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43A13">
      <w:pPr>
        <w:numPr>
          <w:numId w:val="0"/>
        </w:numPr>
        <w:spacing w:line="440" w:lineRule="exact"/>
        <w:ind w:leftChars="0"/>
        <w:rPr>
          <w:rFonts w:hint="eastAsia" w:eastAsia="宋体" w:cs="宋体"/>
          <w:color w:val="FF0000"/>
          <w:sz w:val="24"/>
          <w:szCs w:val="24"/>
          <w:shd w:val="clear" w:color="auto" w:fill="FFFFFF"/>
          <w:lang w:eastAsia="zh-CN"/>
        </w:rPr>
      </w:pPr>
      <w:r>
        <w:rPr>
          <w:rFonts w:hint="eastAsia" w:ascii="Times New Roman" w:hAnsi="Times New Roman" w:eastAsia="宋体" w:cs="等线"/>
          <w:b w:val="0"/>
          <w:color w:val="FF0000"/>
          <w:sz w:val="24"/>
          <w:szCs w:val="24"/>
        </w:rPr>
        <w:t>判断题</w:t>
      </w:r>
      <w:r>
        <w:rPr>
          <w:rFonts w:hint="eastAsia" w:cs="等线"/>
          <w:b w:val="0"/>
          <w:color w:val="FF0000"/>
          <w:sz w:val="24"/>
          <w:szCs w:val="24"/>
          <w:lang w:eastAsia="zh-CN"/>
        </w:rPr>
        <w:t>：</w:t>
      </w:r>
    </w:p>
    <w:p w14:paraId="686A2E30">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线性表的长度是线性表所占用的存储空间的大小。</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030B43C5">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顺序存储结构的主要缺点是不利于插入或删除。</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574C7A9F">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线性表采用链式存储时，结点和节点内部的存储空间可以是不连续的。</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2580EE3D">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对任何数据结构而言，链式存储结构一定优于顺序存储结构。</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1C27C4E5">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即使对不含相同元素的同一输入序列进行两组不同的合法的入栈和出栈组合操作，所得的输出序列也一定相同。</w:t>
      </w:r>
      <w:r>
        <w:rPr>
          <w:rFonts w:hint="eastAsia" w:eastAsia="宋体" w:cs="宋体"/>
          <w:color w:val="000000" w:themeColor="text1"/>
          <w:sz w:val="24"/>
          <w:szCs w:val="24"/>
          <w14:textFill>
            <w14:solidFill>
              <w14:schemeClr w14:val="tx1"/>
            </w14:solidFill>
          </w14:textFill>
        </w:rPr>
        <w:t>（    ）</w:t>
      </w:r>
    </w:p>
    <w:p w14:paraId="2DB59B26">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在对链式队列作出队列操作时，不会改变front指针的值。</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4835E163">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字符串采用结点大小为1的链表作为其存储结构，是指链只存放一个字符。</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3EC2536B">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如果两个串含有相同的字符集，则说两者相等。</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1E2511AF">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广义表中的元素或者是一个不可分割的原子，或者是一个非空的广义表。</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14C16B3B">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一个广义表可以为其它广义表所共享。</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7BFB5C9A">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数组可看成线性结构的一种推广，因此与线性表一样，可对它进行增删等操作。</w:t>
      </w:r>
      <w:r>
        <w:rPr>
          <w:rFonts w:hint="eastAsia" w:eastAsia="宋体" w:cs="宋体"/>
          <w:color w:val="000000" w:themeColor="text1"/>
          <w:sz w:val="24"/>
          <w:szCs w:val="24"/>
          <w14:textFill>
            <w14:solidFill>
              <w14:schemeClr w14:val="tx1"/>
            </w14:solidFill>
          </w14:textFill>
        </w:rPr>
        <w:t>（</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w:t>
      </w:r>
    </w:p>
    <w:p w14:paraId="613364A7">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对于不同的特殊矩阵应该采用不同的存储方式。</w:t>
      </w:r>
      <w:r>
        <w:rPr>
          <w:rFonts w:hint="eastAsia" w:eastAsia="宋体" w:cs="宋体"/>
          <w:color w:val="000000" w:themeColor="text1"/>
          <w:sz w:val="24"/>
          <w:szCs w:val="24"/>
          <w14:textFill>
            <w14:solidFill>
              <w14:schemeClr w14:val="tx1"/>
            </w14:solidFill>
          </w14:textFill>
        </w:rPr>
        <w:t>（   ）</w:t>
      </w:r>
    </w:p>
    <w:p w14:paraId="3A149578">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已知二叉树的前序遍历和后序遍历序列并不能唯一地确定这棵树，因为不知道树的根节点是哪一个。</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2470D0B5">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连通分量是无向图中极小连通子图。</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63938E1C">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平衡二叉树如果因为插入删除结点失去平衡，需要对最小不平衡树进行调整使其重新达到平衡。</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18034E2A">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关键路径是时间结点网络中从源点到汇点的最长路径。</w:t>
      </w:r>
      <w:r>
        <w:rPr>
          <w:rFonts w:hint="eastAsia" w:eastAsia="宋体" w:cs="宋体"/>
          <w:color w:val="000000" w:themeColor="text1"/>
          <w:sz w:val="24"/>
          <w:szCs w:val="24"/>
          <w14:textFill>
            <w14:solidFill>
              <w14:schemeClr w14:val="tx1"/>
            </w14:solidFill>
          </w14:textFill>
        </w:rPr>
        <w:t xml:space="preserve">（ </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 xml:space="preserve"> ）</w:t>
      </w:r>
    </w:p>
    <w:p w14:paraId="7DB4123F">
      <w:pPr>
        <w:numPr>
          <w:ilvl w:val="0"/>
          <w:numId w:val="1"/>
        </w:numPr>
        <w:spacing w:line="440" w:lineRule="exact"/>
        <w:rPr>
          <w:rFonts w:eastAsia="宋体" w:cs="宋体"/>
          <w:color w:val="000000" w:themeColor="text1"/>
          <w:sz w:val="24"/>
          <w:szCs w:val="24"/>
          <w:shd w:val="clear" w:color="auto" w:fill="FFFFFF"/>
          <w14:textFill>
            <w14:solidFill>
              <w14:schemeClr w14:val="tx1"/>
            </w14:solidFill>
          </w14:textFill>
        </w:rPr>
      </w:pPr>
      <w:r>
        <w:rPr>
          <w:rFonts w:hint="eastAsia" w:eastAsia="宋体" w:cs="宋体"/>
          <w:color w:val="000000" w:themeColor="text1"/>
          <w:sz w:val="24"/>
          <w:szCs w:val="24"/>
          <w:shd w:val="clear" w:color="auto" w:fill="FFFFFF"/>
          <w14:textFill>
            <w14:solidFill>
              <w14:schemeClr w14:val="tx1"/>
            </w14:solidFill>
          </w14:textFill>
        </w:rPr>
        <w:t>平衡二叉权不能进行插入删除操作，因为执行插入删除操作会破坏树的平衡性。</w:t>
      </w:r>
      <w:r>
        <w:rPr>
          <w:rFonts w:hint="eastAsia" w:eastAsia="宋体" w:cs="宋体"/>
          <w:color w:val="000000" w:themeColor="text1"/>
          <w:sz w:val="24"/>
          <w:szCs w:val="24"/>
          <w14:textFill>
            <w14:solidFill>
              <w14:schemeClr w14:val="tx1"/>
            </w14:solidFill>
          </w14:textFill>
        </w:rPr>
        <w:t>（</w:t>
      </w:r>
      <w:r>
        <w:rPr>
          <w:rFonts w:hint="eastAsia" w:eastAsia="宋体" w:cstheme="minorEastAsia"/>
          <w:color w:val="000000" w:themeColor="text1"/>
          <w:sz w:val="24"/>
          <w:szCs w:val="24"/>
          <w14:textFill>
            <w14:solidFill>
              <w14:schemeClr w14:val="tx1"/>
            </w14:solidFill>
          </w14:textFill>
        </w:rPr>
        <w:t xml:space="preserve">  </w:t>
      </w:r>
      <w:r>
        <w:rPr>
          <w:rFonts w:hint="eastAsia" w:eastAsia="宋体" w:cs="宋体"/>
          <w:color w:val="000000" w:themeColor="text1"/>
          <w:sz w:val="24"/>
          <w:szCs w:val="24"/>
          <w14:textFill>
            <w14:solidFill>
              <w14:schemeClr w14:val="tx1"/>
            </w14:solidFill>
          </w14:textFill>
        </w:rPr>
        <w:t>）</w:t>
      </w:r>
    </w:p>
    <w:p w14:paraId="674EA12B">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链表是采用链式存储结构存储的线性表，进行插入、删除操作时，在链表中比在顺序存储结构中效率高。(   )</w:t>
      </w:r>
    </w:p>
    <w:p w14:paraId="3D9871B4">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队列和栈都是运算受限的线性表，只允许在表的两端进行运算。(   )</w:t>
      </w:r>
    </w:p>
    <w:p w14:paraId="1AC2DAC4">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在满二叉树中，存在度为1的结点。(  )</w:t>
      </w:r>
    </w:p>
    <w:p w14:paraId="3D30659E">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如果一个串中所有的字母均在另一个串中出现，则说明前者是后者的子串。(   )</w:t>
      </w:r>
    </w:p>
    <w:p w14:paraId="6DBCF7FD">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链栈与顺序栈相比，其特点之一是通常不会出现栈满的情况。(   )</w:t>
      </w:r>
    </w:p>
    <w:p w14:paraId="67CDB0D4">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 xml:space="preserve">由树转换二叉树，其根结点的右子树总是空的。(   ) </w:t>
      </w:r>
    </w:p>
    <w:p w14:paraId="4CC17C10">
      <w:pPr>
        <w:pStyle w:val="9"/>
        <w:numPr>
          <w:ilvl w:val="0"/>
          <w:numId w:val="1"/>
        </w:numPr>
        <w:spacing w:before="0" w:beforeAutospacing="0" w:after="0" w:afterAutospacing="0" w:line="440" w:lineRule="exact"/>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哈夫曼树一定是完全二叉树。(   )</w:t>
      </w:r>
    </w:p>
    <w:p w14:paraId="7131A18E">
      <w:pPr>
        <w:pStyle w:val="9"/>
        <w:numPr>
          <w:ilvl w:val="0"/>
          <w:numId w:val="1"/>
        </w:numPr>
        <w:spacing w:before="0" w:beforeAutospacing="0" w:after="0" w:afterAutospacing="0" w:line="440" w:lineRule="exact"/>
        <w:jc w:val="both"/>
        <w:rPr>
          <w:rFonts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递归定义就是循环定义。(    )</w:t>
      </w:r>
    </w:p>
    <w:p w14:paraId="293A360B">
      <w:pPr>
        <w:pStyle w:val="9"/>
        <w:numPr>
          <w:ilvl w:val="0"/>
          <w:numId w:val="1"/>
        </w:numPr>
        <w:spacing w:before="0" w:beforeAutospacing="0" w:after="0" w:afterAutospacing="0" w:line="440" w:lineRule="exact"/>
        <w:jc w:val="both"/>
        <w:rPr>
          <w:rFonts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olor w:val="000000" w:themeColor="text1"/>
          <w:sz w:val="24"/>
          <w:szCs w:val="24"/>
          <w:lang w:bidi="ar"/>
          <w14:textFill>
            <w14:solidFill>
              <w14:schemeClr w14:val="tx1"/>
            </w14:solidFill>
          </w14:textFill>
        </w:rPr>
        <w:t>在图的广度优先搜索遍历算法中，队列的作用是存储当前访问顶点的所有邻接顶点，</w:t>
      </w:r>
      <w:r>
        <w:rPr>
          <w:rFonts w:hint="eastAsia" w:eastAsia="宋体" w:cs="宋体"/>
          <w:color w:val="000000" w:themeColor="text1"/>
          <w:kern w:val="0"/>
          <w:sz w:val="24"/>
          <w:szCs w:val="24"/>
          <w:lang w:bidi="ar"/>
          <w14:textFill>
            <w14:solidFill>
              <w14:schemeClr w14:val="tx1"/>
            </w14:solidFill>
          </w14:textFill>
        </w:rPr>
        <w:t>这些顶点排队等待被访问，当访问完当前顶点时，出队一个顶点，即是下一个要访问的顶点。（</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 </w:t>
      </w:r>
    </w:p>
    <w:p w14:paraId="2A9322D8">
      <w:pPr>
        <w:pStyle w:val="11"/>
        <w:widowControl/>
        <w:numPr>
          <w:ilvl w:val="0"/>
          <w:numId w:val="1"/>
        </w:numPr>
        <w:spacing w:line="440" w:lineRule="exact"/>
        <w:ind w:firstLineChars="0"/>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无向图中代表边的无序顶点对通常用圆括号括起来，用以表示一条无向边。（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53C303FF">
      <w:pPr>
        <w:pStyle w:val="11"/>
        <w:widowControl/>
        <w:numPr>
          <w:ilvl w:val="0"/>
          <w:numId w:val="1"/>
        </w:numPr>
        <w:spacing w:line="440" w:lineRule="exact"/>
        <w:ind w:firstLineChars="0"/>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如果每个结点只设置一个指向其后继结点的指针成员，这样的链表称为双链表。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 </w:t>
      </w:r>
    </w:p>
    <w:p w14:paraId="7619FFC2">
      <w:pPr>
        <w:widowControl/>
        <w:numPr>
          <w:ilvl w:val="0"/>
          <w:numId w:val="1"/>
        </w:numPr>
        <w:spacing w:line="440" w:lineRule="exact"/>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线性表采用链表存储时,存放所有元素的结点地址部分地址必须是连续的。（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5909CF2D">
      <w:pPr>
        <w:pStyle w:val="11"/>
        <w:widowControl/>
        <w:numPr>
          <w:ilvl w:val="0"/>
          <w:numId w:val="1"/>
        </w:numPr>
        <w:spacing w:line="440" w:lineRule="exact"/>
        <w:ind w:firstLineChars="0"/>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链表不具备的特点是可随机访问任一结点。（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03420881">
      <w:pPr>
        <w:pStyle w:val="11"/>
        <w:widowControl/>
        <w:numPr>
          <w:ilvl w:val="0"/>
          <w:numId w:val="1"/>
        </w:numPr>
        <w:spacing w:line="440" w:lineRule="exact"/>
        <w:ind w:firstLineChars="0"/>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顺序查找、折半查找和分块查找算法都属于线性查找表。（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42A92F52">
      <w:pPr>
        <w:widowControl/>
        <w:numPr>
          <w:ilvl w:val="0"/>
          <w:numId w:val="1"/>
        </w:numPr>
        <w:spacing w:line="440" w:lineRule="exact"/>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如果每个结点中设置两个指针成员，分别用以指向其前驱结点和后继结点，这样的链表称为双链表。（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6DC90AB9">
      <w:pPr>
        <w:widowControl/>
        <w:numPr>
          <w:ilvl w:val="0"/>
          <w:numId w:val="1"/>
        </w:numPr>
        <w:spacing w:line="440" w:lineRule="exact"/>
        <w:jc w:val="left"/>
        <w:rPr>
          <w:rFonts w:eastAsia="宋体" w:cs="宋体"/>
          <w:color w:val="000000" w:themeColor="text1"/>
          <w:kern w:val="0"/>
          <w:sz w:val="24"/>
          <w:szCs w:val="24"/>
          <w:lang w:bidi="ar"/>
          <w14:textFill>
            <w14:solidFill>
              <w14:schemeClr w14:val="tx1"/>
            </w14:solidFill>
          </w14:textFill>
        </w:rPr>
      </w:pPr>
      <w:r>
        <w:rPr>
          <w:rFonts w:hint="eastAsia" w:eastAsia="宋体" w:cs="宋体"/>
          <w:color w:val="000000" w:themeColor="text1"/>
          <w:kern w:val="0"/>
          <w:sz w:val="24"/>
          <w:szCs w:val="24"/>
          <w:lang w:bidi="ar"/>
          <w14:textFill>
            <w14:solidFill>
              <w14:schemeClr w14:val="tx1"/>
            </w14:solidFill>
          </w14:textFill>
        </w:rPr>
        <w:t xml:space="preserve">简单排序的排序思路是从一个无序区中选出最小的元素，最简单方法是逐个进行元素比较。（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 xml:space="preserve">） </w:t>
      </w:r>
    </w:p>
    <w:p w14:paraId="4CB25C95">
      <w:pPr>
        <w:numPr>
          <w:ilvl w:val="0"/>
          <w:numId w:val="1"/>
        </w:numPr>
        <w:spacing w:line="440" w:lineRule="exact"/>
        <w:rPr>
          <w:rFonts w:eastAsia="宋体"/>
          <w:color w:val="000000" w:themeColor="text1"/>
          <w:sz w:val="24"/>
          <w14:textFill>
            <w14:solidFill>
              <w14:schemeClr w14:val="tx1"/>
            </w14:solidFill>
          </w14:textFill>
        </w:rPr>
      </w:pPr>
      <w:r>
        <w:rPr>
          <w:rFonts w:eastAsia="宋体"/>
          <w:color w:val="000000" w:themeColor="text1"/>
          <w:sz w:val="24"/>
          <w14:textFill>
            <w14:solidFill>
              <w14:schemeClr w14:val="tx1"/>
            </w14:solidFill>
          </w14:textFill>
        </w:rPr>
        <w:t>树形结构中的每个结点都有一个前驱结点。</w:t>
      </w:r>
      <w:r>
        <w:rPr>
          <w:rFonts w:hint="eastAsia" w:eastAsia="宋体" w:cs="宋体"/>
          <w:color w:val="000000" w:themeColor="text1"/>
          <w:kern w:val="0"/>
          <w:sz w:val="24"/>
          <w:szCs w:val="24"/>
          <w:lang w:bidi="ar"/>
          <w14:textFill>
            <w14:solidFill>
              <w14:schemeClr w14:val="tx1"/>
            </w14:solidFill>
          </w14:textFill>
        </w:rPr>
        <w:t xml:space="preserve">（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w:t>
      </w:r>
    </w:p>
    <w:p w14:paraId="243DFC45">
      <w:pPr>
        <w:numPr>
          <w:ilvl w:val="0"/>
          <w:numId w:val="1"/>
        </w:numPr>
        <w:spacing w:line="440" w:lineRule="exact"/>
        <w:rPr>
          <w:rFonts w:eastAsia="宋体"/>
          <w:color w:val="000000" w:themeColor="text1"/>
          <w:sz w:val="24"/>
          <w14:textFill>
            <w14:solidFill>
              <w14:schemeClr w14:val="tx1"/>
            </w14:solidFill>
          </w14:textFill>
        </w:rPr>
      </w:pPr>
      <w:r>
        <w:rPr>
          <w:rFonts w:eastAsia="宋体"/>
          <w:color w:val="000000" w:themeColor="text1"/>
          <w:sz w:val="24"/>
          <w14:textFill>
            <w14:solidFill>
              <w14:schemeClr w14:val="tx1"/>
            </w14:solidFill>
          </w14:textFill>
        </w:rPr>
        <w:t>完全二叉树中的每个结点或者没有孩子或者有两个孩子。</w:t>
      </w:r>
      <w:r>
        <w:rPr>
          <w:rFonts w:hint="eastAsia" w:eastAsia="宋体" w:cs="宋体"/>
          <w:color w:val="000000" w:themeColor="text1"/>
          <w:kern w:val="0"/>
          <w:sz w:val="24"/>
          <w:szCs w:val="24"/>
          <w:lang w:bidi="ar"/>
          <w14:textFill>
            <w14:solidFill>
              <w14:schemeClr w14:val="tx1"/>
            </w14:solidFill>
          </w14:textFill>
        </w:rPr>
        <w:t xml:space="preserve">（ </w:t>
      </w:r>
      <w:r>
        <w:rPr>
          <w:rFonts w:hint="eastAsia" w:eastAsia="宋体" w:cs="宋体"/>
          <w:bCs/>
          <w:color w:val="000000" w:themeColor="text1"/>
          <w:kern w:val="0"/>
          <w:sz w:val="24"/>
          <w:szCs w:val="24"/>
          <w:lang w:bidi="ar"/>
          <w14:textFill>
            <w14:solidFill>
              <w14:schemeClr w14:val="tx1"/>
            </w14:solidFill>
          </w14:textFill>
        </w:rPr>
        <w:t xml:space="preserve"> </w:t>
      </w:r>
      <w:r>
        <w:rPr>
          <w:rFonts w:hint="eastAsia" w:eastAsia="宋体" w:cs="宋体"/>
          <w:color w:val="000000" w:themeColor="text1"/>
          <w:kern w:val="0"/>
          <w:sz w:val="24"/>
          <w:szCs w:val="24"/>
          <w:lang w:bidi="ar"/>
          <w14:textFill>
            <w14:solidFill>
              <w14:schemeClr w14:val="tx1"/>
            </w14:solidFill>
          </w14:textFill>
        </w:rPr>
        <w:t>）</w:t>
      </w:r>
    </w:p>
    <w:p w14:paraId="1676D13D">
      <w:pPr>
        <w:numPr>
          <w:ilvl w:val="0"/>
          <w:numId w:val="1"/>
        </w:numPr>
        <w:spacing w:line="440" w:lineRule="exact"/>
        <w:rPr>
          <w:rFonts w:eastAsia="宋体"/>
          <w:color w:val="000000" w:themeColor="text1"/>
          <w:sz w:val="24"/>
          <w14:textFill>
            <w14:solidFill>
              <w14:schemeClr w14:val="tx1"/>
            </w14:solidFill>
          </w14:textFill>
        </w:rPr>
      </w:pPr>
      <w:r>
        <w:rPr>
          <w:rFonts w:eastAsia="宋体"/>
          <w:color w:val="000000" w:themeColor="text1"/>
          <w:sz w:val="24"/>
          <w14:textFill>
            <w14:solidFill>
              <w14:schemeClr w14:val="tx1"/>
            </w14:solidFill>
          </w14:textFill>
        </w:rPr>
        <w:t>二叉树</w:t>
      </w:r>
      <w:r>
        <w:rPr>
          <w:rFonts w:hint="eastAsia" w:eastAsia="宋体"/>
          <w:color w:val="000000" w:themeColor="text1"/>
          <w:sz w:val="24"/>
          <w14:textFill>
            <w14:solidFill>
              <w14:schemeClr w14:val="tx1"/>
            </w14:solidFill>
          </w14:textFill>
        </w:rPr>
        <w:t>就是度为2的树。</w:t>
      </w:r>
      <w:r>
        <w:rPr>
          <w:rFonts w:hint="eastAsia" w:eastAsia="宋体" w:cs="宋体"/>
          <w:color w:val="000000" w:themeColor="text1"/>
          <w:kern w:val="0"/>
          <w:sz w:val="24"/>
          <w:szCs w:val="24"/>
          <w:lang w:bidi="ar"/>
          <w14:textFill>
            <w14:solidFill>
              <w14:schemeClr w14:val="tx1"/>
            </w14:solidFill>
          </w14:textFill>
        </w:rPr>
        <w:t>（  ）</w:t>
      </w:r>
    </w:p>
    <w:p w14:paraId="477C2095">
      <w:pPr>
        <w:numPr>
          <w:ilvl w:val="0"/>
          <w:numId w:val="1"/>
        </w:numPr>
        <w:spacing w:line="440" w:lineRule="exact"/>
        <w:rPr>
          <w:rFonts w:eastAsia="宋体"/>
          <w:color w:val="000000" w:themeColor="text1"/>
          <w:sz w:val="24"/>
          <w14:textFill>
            <w14:solidFill>
              <w14:schemeClr w14:val="tx1"/>
            </w14:solidFill>
          </w14:textFill>
        </w:rPr>
      </w:pPr>
      <w:r>
        <w:rPr>
          <w:rFonts w:eastAsia="宋体"/>
          <w:color w:val="000000" w:themeColor="text1"/>
          <w:sz w:val="24"/>
          <w14:textFill>
            <w14:solidFill>
              <w14:schemeClr w14:val="tx1"/>
            </w14:solidFill>
          </w14:textFill>
        </w:rPr>
        <w:t>最小生成树是指边数最少的生成树。</w:t>
      </w:r>
      <w:r>
        <w:rPr>
          <w:rFonts w:hint="eastAsia" w:eastAsia="宋体" w:cs="宋体"/>
          <w:color w:val="000000" w:themeColor="text1"/>
          <w:kern w:val="0"/>
          <w:sz w:val="24"/>
          <w:szCs w:val="24"/>
          <w:lang w:bidi="ar"/>
          <w14:textFill>
            <w14:solidFill>
              <w14:schemeClr w14:val="tx1"/>
            </w14:solidFill>
          </w14:textFill>
        </w:rPr>
        <w:t>（  ）</w:t>
      </w:r>
    </w:p>
    <w:p w14:paraId="3B8C46E2">
      <w:pPr>
        <w:pStyle w:val="3"/>
        <w:numPr>
          <w:ilvl w:val="0"/>
          <w:numId w:val="1"/>
        </w:numPr>
        <w:spacing w:line="440" w:lineRule="exact"/>
        <w:jc w:val="left"/>
        <w:rPr>
          <w:rFonts w:ascii="Times New Roman" w:hAnsi="Times New Roman" w:eastAsia="宋体"/>
          <w:sz w:val="24"/>
          <w:szCs w:val="20"/>
        </w:rPr>
      </w:pPr>
      <w:r>
        <w:rPr>
          <w:rFonts w:ascii="Times New Roman" w:hAnsi="Times New Roman" w:eastAsia="宋体"/>
          <w:sz w:val="24"/>
          <w:szCs w:val="20"/>
          <w:lang w:eastAsia="zh-CN"/>
        </w:rPr>
        <w:t>一个数据结构中，如果数据元素值发生改变，则它的逻辑结构也随之改变。</w:t>
      </w:r>
      <w:r>
        <w:rPr>
          <w:rFonts w:ascii="Times New Roman" w:hAnsi="Times New Roman" w:eastAsia="宋体"/>
          <w:sz w:val="24"/>
          <w:szCs w:val="20"/>
        </w:rPr>
        <w:t>(</w:t>
      </w:r>
      <w:r>
        <w:rPr>
          <w:rFonts w:hint="eastAsia" w:ascii="Times New Roman" w:hAnsi="Times New Roman" w:eastAsia="宋体"/>
          <w:sz w:val="24"/>
          <w:szCs w:val="20"/>
          <w:lang w:eastAsia="zh-CN"/>
        </w:rPr>
        <w:t xml:space="preserve"> </w:t>
      </w:r>
      <w:r>
        <w:rPr>
          <w:rFonts w:ascii="Times New Roman" w:hAnsi="Times New Roman" w:eastAsia="宋体"/>
          <w:sz w:val="24"/>
          <w:szCs w:val="20"/>
        </w:rPr>
        <w:t xml:space="preserve">  )</w:t>
      </w:r>
    </w:p>
    <w:p w14:paraId="4E2110A0">
      <w:pPr>
        <w:pStyle w:val="3"/>
        <w:numPr>
          <w:ilvl w:val="0"/>
          <w:numId w:val="1"/>
        </w:numPr>
        <w:spacing w:line="440" w:lineRule="exact"/>
        <w:jc w:val="left"/>
        <w:rPr>
          <w:rFonts w:ascii="Times New Roman" w:hAnsi="Times New Roman" w:eastAsia="宋体" w:cs="Times New Roman"/>
          <w:sz w:val="24"/>
          <w:szCs w:val="20"/>
        </w:rPr>
      </w:pPr>
      <w:r>
        <w:rPr>
          <w:rFonts w:ascii="Times New Roman" w:hAnsi="Times New Roman" w:eastAsia="宋体"/>
          <w:sz w:val="24"/>
          <w:szCs w:val="20"/>
          <w:lang w:eastAsia="zh-CN"/>
        </w:rPr>
        <w:t>数据的逻辑结构与各数据元素在计算机中如何存储有关。</w:t>
      </w:r>
      <w:r>
        <w:rPr>
          <w:rFonts w:ascii="Times New Roman" w:hAnsi="Times New Roman" w:eastAsia="宋体"/>
          <w:sz w:val="24"/>
          <w:szCs w:val="20"/>
        </w:rPr>
        <w:t>(</w:t>
      </w:r>
      <w:r>
        <w:rPr>
          <w:rFonts w:hint="eastAsia" w:ascii="Times New Roman" w:hAnsi="Times New Roman" w:eastAsia="宋体"/>
          <w:sz w:val="24"/>
          <w:szCs w:val="20"/>
          <w:lang w:eastAsia="zh-CN"/>
        </w:rPr>
        <w:t xml:space="preserve">  </w:t>
      </w:r>
      <w:r>
        <w:rPr>
          <w:rFonts w:ascii="Times New Roman" w:hAnsi="Times New Roman" w:eastAsia="宋体"/>
          <w:sz w:val="24"/>
          <w:szCs w:val="20"/>
        </w:rPr>
        <w:t xml:space="preserve">  </w:t>
      </w:r>
      <w:r>
        <w:rPr>
          <w:rFonts w:ascii="Times New Roman" w:hAnsi="Times New Roman" w:eastAsia="宋体" w:cs="Times New Roman"/>
          <w:sz w:val="24"/>
          <w:szCs w:val="20"/>
        </w:rPr>
        <w:t>)</w:t>
      </w:r>
    </w:p>
    <w:p w14:paraId="11271D7A">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线性表中所有元素的数据类型必须相同。</w:t>
      </w:r>
      <w:r>
        <w:rPr>
          <w:rFonts w:ascii="Times New Roman" w:hAnsi="Times New Roman" w:eastAsia="宋体"/>
          <w:sz w:val="24"/>
        </w:rPr>
        <w:t>(    )</w:t>
      </w:r>
    </w:p>
    <w:p w14:paraId="7FEFAB23">
      <w:pPr>
        <w:pStyle w:val="3"/>
        <w:numPr>
          <w:ilvl w:val="0"/>
          <w:numId w:val="1"/>
        </w:numPr>
        <w:spacing w:line="440" w:lineRule="exact"/>
        <w:jc w:val="left"/>
        <w:rPr>
          <w:rFonts w:ascii="Times New Roman" w:hAnsi="Times New Roman" w:eastAsia="宋体" w:cs="Times New Roman"/>
          <w:sz w:val="24"/>
        </w:rPr>
      </w:pPr>
      <w:r>
        <w:rPr>
          <w:rFonts w:ascii="Times New Roman" w:hAnsi="Times New Roman" w:eastAsia="宋体"/>
          <w:sz w:val="24"/>
          <w:lang w:eastAsia="zh-CN"/>
        </w:rPr>
        <w:t>线性表中每个元素都有一个前趋元素和一个后继元素。</w:t>
      </w:r>
      <w:r>
        <w:rPr>
          <w:rFonts w:ascii="Times New Roman" w:hAnsi="Times New Roman" w:eastAsia="宋体"/>
          <w:sz w:val="24"/>
        </w:rPr>
        <w:t xml:space="preserve">( </w:t>
      </w:r>
      <w:r>
        <w:rPr>
          <w:rFonts w:hint="eastAsia" w:ascii="Times New Roman" w:hAnsi="Times New Roman" w:eastAsia="宋体"/>
          <w:sz w:val="24"/>
          <w:lang w:eastAsia="zh-CN"/>
        </w:rPr>
        <w:t xml:space="preserve">   </w:t>
      </w:r>
      <w:r>
        <w:rPr>
          <w:rFonts w:ascii="Times New Roman" w:hAnsi="Times New Roman" w:eastAsia="宋体" w:cs="Times New Roman"/>
          <w:sz w:val="24"/>
        </w:rPr>
        <w:t>)</w:t>
      </w:r>
    </w:p>
    <w:p w14:paraId="4D8E1BE1">
      <w:pPr>
        <w:pStyle w:val="3"/>
        <w:numPr>
          <w:ilvl w:val="0"/>
          <w:numId w:val="1"/>
        </w:numPr>
        <w:spacing w:line="440" w:lineRule="exact"/>
        <w:jc w:val="left"/>
        <w:rPr>
          <w:rFonts w:ascii="Times New Roman" w:hAnsi="Times New Roman" w:eastAsia="宋体" w:cs="Times New Roman"/>
          <w:sz w:val="24"/>
        </w:rPr>
      </w:pPr>
      <w:r>
        <w:rPr>
          <w:rFonts w:ascii="Times New Roman" w:hAnsi="Times New Roman" w:eastAsia="宋体"/>
          <w:sz w:val="24"/>
          <w:lang w:eastAsia="zh-CN"/>
        </w:rPr>
        <w:t>线性表的逻辑顺序总与其物理顺序一致。</w:t>
      </w:r>
      <w:r>
        <w:rPr>
          <w:rFonts w:ascii="Times New Roman" w:hAnsi="Times New Roman" w:eastAsia="宋体"/>
          <w:sz w:val="24"/>
        </w:rPr>
        <w:t>(</w:t>
      </w:r>
      <w:r>
        <w:rPr>
          <w:rFonts w:hint="eastAsia" w:ascii="Times New Roman" w:hAnsi="Times New Roman" w:eastAsia="宋体"/>
          <w:sz w:val="24"/>
          <w:lang w:eastAsia="zh-CN"/>
        </w:rPr>
        <w:t xml:space="preserve">    </w:t>
      </w:r>
      <w:r>
        <w:rPr>
          <w:rFonts w:ascii="Times New Roman" w:hAnsi="Times New Roman" w:eastAsia="宋体" w:cs="Times New Roman"/>
          <w:sz w:val="24"/>
        </w:rPr>
        <w:t>)</w:t>
      </w:r>
    </w:p>
    <w:p w14:paraId="293151BD">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顺序表具有随机存取特性，而链表不具有随机存取特性。</w:t>
      </w:r>
      <w:r>
        <w:rPr>
          <w:rFonts w:ascii="Times New Roman" w:hAnsi="Times New Roman" w:eastAsia="宋体"/>
          <w:sz w:val="24"/>
        </w:rPr>
        <w:t xml:space="preserve">( </w:t>
      </w:r>
      <w:r>
        <w:rPr>
          <w:rFonts w:hint="eastAsia" w:ascii="Times New Roman" w:hAnsi="Times New Roman" w:eastAsia="宋体"/>
          <w:sz w:val="24"/>
          <w:lang w:eastAsia="zh-CN"/>
        </w:rPr>
        <w:t xml:space="preserve"> </w:t>
      </w:r>
      <w:r>
        <w:rPr>
          <w:rFonts w:ascii="Times New Roman" w:hAnsi="Times New Roman" w:eastAsia="宋体"/>
          <w:sz w:val="24"/>
        </w:rPr>
        <w:t xml:space="preserve">  )</w:t>
      </w:r>
    </w:p>
    <w:p w14:paraId="09F06AD8">
      <w:pPr>
        <w:pStyle w:val="3"/>
        <w:numPr>
          <w:ilvl w:val="0"/>
          <w:numId w:val="1"/>
        </w:numPr>
        <w:spacing w:line="440" w:lineRule="exact"/>
        <w:jc w:val="left"/>
        <w:rPr>
          <w:rFonts w:ascii="Times New Roman" w:hAnsi="Times New Roman" w:eastAsia="宋体" w:cs="Times New Roman"/>
          <w:sz w:val="24"/>
        </w:rPr>
      </w:pPr>
      <w:r>
        <w:rPr>
          <w:rFonts w:ascii="Times New Roman" w:hAnsi="Times New Roman" w:eastAsia="宋体"/>
          <w:sz w:val="24"/>
          <w:lang w:eastAsia="zh-CN"/>
        </w:rPr>
        <w:t>栈具有先进后出的特点，其中数据的逻辑结构是任意的。</w:t>
      </w:r>
      <w:r>
        <w:rPr>
          <w:rFonts w:ascii="Times New Roman" w:hAnsi="Times New Roman" w:eastAsia="宋体"/>
          <w:sz w:val="24"/>
        </w:rPr>
        <w:t>(</w:t>
      </w:r>
      <w:r>
        <w:rPr>
          <w:rFonts w:hint="eastAsia" w:ascii="Times New Roman" w:hAnsi="Times New Roman" w:eastAsia="宋体"/>
          <w:sz w:val="24"/>
          <w:lang w:eastAsia="zh-CN"/>
        </w:rPr>
        <w:t xml:space="preserve">   </w:t>
      </w:r>
      <w:r>
        <w:rPr>
          <w:rFonts w:ascii="Times New Roman" w:hAnsi="Times New Roman" w:eastAsia="宋体" w:cs="Times New Roman"/>
          <w:sz w:val="24"/>
        </w:rPr>
        <w:t>)</w:t>
      </w:r>
    </w:p>
    <w:p w14:paraId="496B2F3E">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栈和线性表是两种不同的数据结构，它们的数据元素的逻辑关系也不同。</w:t>
      </w:r>
      <w:r>
        <w:rPr>
          <w:rFonts w:ascii="Times New Roman" w:hAnsi="Times New Roman" w:eastAsia="宋体"/>
          <w:sz w:val="24"/>
        </w:rPr>
        <w:t>(</w:t>
      </w:r>
      <w:r>
        <w:rPr>
          <w:rFonts w:hint="eastAsia" w:ascii="Times New Roman" w:hAnsi="Times New Roman" w:eastAsia="宋体"/>
          <w:sz w:val="24"/>
          <w:lang w:eastAsia="zh-CN"/>
        </w:rPr>
        <w:t xml:space="preserve">    </w:t>
      </w:r>
      <w:r>
        <w:rPr>
          <w:rFonts w:ascii="Times New Roman" w:hAnsi="Times New Roman" w:eastAsia="宋体"/>
          <w:sz w:val="24"/>
        </w:rPr>
        <w:t>)</w:t>
      </w:r>
    </w:p>
    <w:p w14:paraId="78481A7D">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栈和队列都是限制存取端的线性表。</w:t>
      </w:r>
      <w:r>
        <w:rPr>
          <w:rFonts w:ascii="Times New Roman" w:hAnsi="Times New Roman" w:eastAsia="宋体"/>
          <w:sz w:val="24"/>
        </w:rPr>
        <w:t>(   )</w:t>
      </w:r>
    </w:p>
    <w:p w14:paraId="6FC3EBB2">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n 个元素进队的顺序和出队的顺序总是一致的。</w:t>
      </w:r>
      <w:r>
        <w:rPr>
          <w:rFonts w:ascii="Times New Roman" w:hAnsi="Times New Roman" w:eastAsia="宋体"/>
          <w:sz w:val="24"/>
        </w:rPr>
        <w:t>(    )</w:t>
      </w:r>
    </w:p>
    <w:p w14:paraId="655CFD49">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顺序队中有多少元素，可以根据队头指针和队尾指针的值来计算。</w:t>
      </w:r>
      <w:r>
        <w:rPr>
          <w:rFonts w:ascii="Times New Roman" w:hAnsi="Times New Roman" w:eastAsia="宋体"/>
          <w:sz w:val="24"/>
        </w:rPr>
        <w:t xml:space="preserve">(  </w:t>
      </w:r>
      <w:r>
        <w:rPr>
          <w:rFonts w:hint="eastAsia" w:ascii="Times New Roman" w:hAnsi="Times New Roman" w:eastAsia="宋体"/>
          <w:sz w:val="24"/>
          <w:lang w:eastAsia="zh-CN"/>
        </w:rPr>
        <w:t xml:space="preserve"> </w:t>
      </w:r>
      <w:r>
        <w:rPr>
          <w:rFonts w:ascii="Times New Roman" w:hAnsi="Times New Roman" w:eastAsia="宋体"/>
          <w:sz w:val="24"/>
        </w:rPr>
        <w:t xml:space="preserve">  )</w:t>
      </w:r>
    </w:p>
    <w:p w14:paraId="0F1E7F39">
      <w:pPr>
        <w:pStyle w:val="3"/>
        <w:numPr>
          <w:ilvl w:val="0"/>
          <w:numId w:val="1"/>
        </w:numPr>
        <w:spacing w:line="440" w:lineRule="exact"/>
        <w:jc w:val="left"/>
        <w:rPr>
          <w:rFonts w:ascii="Times New Roman" w:hAnsi="Times New Roman" w:eastAsia="宋体" w:cs="Times New Roman"/>
          <w:sz w:val="24"/>
        </w:rPr>
      </w:pPr>
      <w:r>
        <w:rPr>
          <w:rFonts w:ascii="Times New Roman" w:hAnsi="Times New Roman" w:eastAsia="宋体"/>
          <w:sz w:val="24"/>
          <w:lang w:eastAsia="zh-CN"/>
        </w:rPr>
        <w:t>字符串中每个数据元素只能是字母。</w:t>
      </w:r>
      <w:r>
        <w:rPr>
          <w:rFonts w:ascii="Times New Roman" w:hAnsi="Times New Roman" w:eastAsia="宋体" w:cs="Times New Roman"/>
          <w:sz w:val="24"/>
        </w:rPr>
        <w:t>(</w:t>
      </w:r>
      <w:r>
        <w:rPr>
          <w:rFonts w:hint="eastAsia" w:ascii="Times New Roman" w:hAnsi="Times New Roman" w:eastAsia="宋体" w:cs="Times New Roman"/>
          <w:sz w:val="24"/>
          <w:lang w:eastAsia="zh-CN"/>
        </w:rPr>
        <w:t xml:space="preserve">   </w:t>
      </w:r>
      <w:r>
        <w:rPr>
          <w:rFonts w:ascii="Times New Roman" w:hAnsi="Times New Roman" w:eastAsia="宋体" w:cs="Times New Roman"/>
          <w:sz w:val="24"/>
        </w:rPr>
        <w:t>)</w:t>
      </w:r>
    </w:p>
    <w:p w14:paraId="0EABE728">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字符串长度为字符串中不同字符的个数。</w:t>
      </w:r>
      <w:r>
        <w:rPr>
          <w:rFonts w:ascii="Times New Roman" w:hAnsi="Times New Roman" w:eastAsia="宋体"/>
          <w:sz w:val="24"/>
        </w:rPr>
        <w:t>(</w:t>
      </w:r>
      <w:r>
        <w:rPr>
          <w:rFonts w:hint="eastAsia" w:ascii="Times New Roman" w:hAnsi="Times New Roman" w:eastAsia="宋体"/>
          <w:sz w:val="24"/>
          <w:lang w:eastAsia="zh-CN"/>
        </w:rPr>
        <w:t xml:space="preserve">   </w:t>
      </w:r>
      <w:r>
        <w:rPr>
          <w:rFonts w:ascii="Times New Roman" w:hAnsi="Times New Roman" w:eastAsia="宋体"/>
          <w:sz w:val="24"/>
        </w:rPr>
        <w:t>)</w:t>
      </w:r>
    </w:p>
    <w:p w14:paraId="648232FA">
      <w:pPr>
        <w:numPr>
          <w:ilvl w:val="0"/>
          <w:numId w:val="1"/>
        </w:numPr>
        <w:spacing w:line="440" w:lineRule="exact"/>
        <w:jc w:val="left"/>
        <w:rPr>
          <w:rFonts w:eastAsia="宋体" w:cs="宋体"/>
          <w:sz w:val="24"/>
          <w:szCs w:val="21"/>
        </w:rPr>
      </w:pPr>
      <w:r>
        <w:rPr>
          <w:rFonts w:eastAsia="宋体" w:cs="宋体"/>
          <w:sz w:val="24"/>
          <w:szCs w:val="21"/>
        </w:rPr>
        <w:t>用某种遍历方式对二叉树进行遍历，结果是一个线性序列。(     )</w:t>
      </w:r>
    </w:p>
    <w:p w14:paraId="56181FF7">
      <w:pPr>
        <w:pStyle w:val="3"/>
        <w:numPr>
          <w:ilvl w:val="0"/>
          <w:numId w:val="1"/>
        </w:numPr>
        <w:spacing w:line="440" w:lineRule="exact"/>
        <w:jc w:val="left"/>
        <w:rPr>
          <w:rFonts w:ascii="Times New Roman" w:hAnsi="Times New Roman" w:eastAsia="宋体"/>
          <w:sz w:val="24"/>
        </w:rPr>
      </w:pPr>
      <w:r>
        <w:rPr>
          <w:rFonts w:ascii="Times New Roman" w:hAnsi="Times New Roman" w:eastAsia="宋体"/>
          <w:sz w:val="24"/>
          <w:lang w:eastAsia="zh-CN"/>
        </w:rPr>
        <w:t>非空二叉树的后序遍历序列的最后一个节点一定是叶子节点。</w:t>
      </w:r>
      <w:r>
        <w:rPr>
          <w:rFonts w:ascii="Times New Roman" w:hAnsi="Times New Roman" w:eastAsia="宋体"/>
          <w:sz w:val="24"/>
        </w:rPr>
        <w:t>(     )</w:t>
      </w:r>
    </w:p>
    <w:p w14:paraId="4A5781AE">
      <w:pPr>
        <w:numPr>
          <w:ilvl w:val="0"/>
          <w:numId w:val="1"/>
        </w:numPr>
        <w:spacing w:line="440" w:lineRule="exact"/>
        <w:jc w:val="left"/>
        <w:rPr>
          <w:rFonts w:eastAsia="宋体" w:cs="宋体"/>
          <w:sz w:val="24"/>
          <w:szCs w:val="21"/>
        </w:rPr>
      </w:pPr>
      <w:r>
        <w:rPr>
          <w:rFonts w:eastAsia="宋体" w:cs="宋体"/>
          <w:sz w:val="24"/>
          <w:szCs w:val="21"/>
        </w:rPr>
        <w:t>非空二叉树的中序遍历序列的最后一个节点一定是叶子节点。(     )</w:t>
      </w:r>
    </w:p>
    <w:p w14:paraId="1E72C574">
      <w:pPr>
        <w:numPr>
          <w:ilvl w:val="0"/>
          <w:numId w:val="1"/>
        </w:numPr>
        <w:spacing w:line="440" w:lineRule="exact"/>
        <w:jc w:val="left"/>
        <w:rPr>
          <w:rFonts w:eastAsia="宋体" w:cs="宋体"/>
          <w:sz w:val="24"/>
          <w:szCs w:val="21"/>
        </w:rPr>
      </w:pPr>
      <w:r>
        <w:rPr>
          <w:rFonts w:eastAsia="宋体" w:cs="宋体"/>
          <w:sz w:val="24"/>
          <w:szCs w:val="21"/>
        </w:rPr>
        <w:t>哈夫曼树中没有度为1的节点。(    )</w:t>
      </w:r>
    </w:p>
    <w:p w14:paraId="7996D27B">
      <w:pPr>
        <w:numPr>
          <w:ilvl w:val="0"/>
          <w:numId w:val="1"/>
        </w:numPr>
        <w:spacing w:line="440" w:lineRule="exact"/>
        <w:jc w:val="left"/>
        <w:rPr>
          <w:rFonts w:eastAsia="宋体" w:cs="宋体"/>
          <w:sz w:val="24"/>
          <w:szCs w:val="21"/>
        </w:rPr>
      </w:pPr>
      <w:r>
        <w:rPr>
          <w:rFonts w:eastAsia="宋体" w:cs="宋体"/>
          <w:sz w:val="24"/>
          <w:szCs w:val="21"/>
        </w:rPr>
        <w:t>哈夫曼树是带权路径长度最短的二叉树，权值越大的节点离根节点越远。(</w:t>
      </w:r>
      <w:r>
        <w:rPr>
          <w:rFonts w:hint="eastAsia" w:eastAsia="宋体" w:cs="宋体"/>
          <w:sz w:val="24"/>
          <w:szCs w:val="21"/>
        </w:rPr>
        <w:t xml:space="preserve">   </w:t>
      </w:r>
      <w:r>
        <w:rPr>
          <w:rFonts w:eastAsia="宋体" w:cs="宋体"/>
          <w:sz w:val="24"/>
          <w:szCs w:val="21"/>
        </w:rPr>
        <w:t>)</w:t>
      </w:r>
    </w:p>
    <w:p w14:paraId="202AAF07">
      <w:pPr>
        <w:numPr>
          <w:ilvl w:val="0"/>
          <w:numId w:val="1"/>
        </w:numPr>
        <w:spacing w:line="440" w:lineRule="exact"/>
        <w:jc w:val="left"/>
        <w:rPr>
          <w:rFonts w:eastAsia="宋体"/>
          <w:sz w:val="24"/>
        </w:rPr>
      </w:pPr>
      <w:r>
        <w:rPr>
          <w:rFonts w:eastAsia="宋体" w:cs="宋体"/>
          <w:sz w:val="24"/>
          <w:szCs w:val="21"/>
        </w:rPr>
        <w:t>将二叉树变为线索二叉树的过程称为线索化。(     )</w:t>
      </w:r>
    </w:p>
    <w:p w14:paraId="635EDB9F">
      <w:pPr>
        <w:pStyle w:val="3"/>
        <w:numPr>
          <w:ilvl w:val="0"/>
          <w:numId w:val="1"/>
        </w:numPr>
        <w:spacing w:line="440" w:lineRule="exact"/>
        <w:jc w:val="left"/>
        <w:rPr>
          <w:rFonts w:ascii="Times New Roman" w:hAnsi="Times New Roman" w:eastAsia="宋体"/>
          <w:sz w:val="24"/>
          <w:szCs w:val="19"/>
        </w:rPr>
      </w:pPr>
      <w:r>
        <w:rPr>
          <w:rFonts w:ascii="Times New Roman" w:hAnsi="Times New Roman" w:eastAsia="宋体"/>
          <w:sz w:val="24"/>
          <w:szCs w:val="19"/>
          <w:lang w:eastAsia="zh-CN"/>
        </w:rPr>
        <w:t>图是一种节点之间无层次关系的线性结构。</w:t>
      </w:r>
      <w:r>
        <w:rPr>
          <w:rFonts w:ascii="Times New Roman" w:hAnsi="Times New Roman" w:eastAsia="宋体"/>
          <w:sz w:val="24"/>
          <w:szCs w:val="19"/>
        </w:rPr>
        <w:t xml:space="preserve">( </w:t>
      </w:r>
      <w:r>
        <w:rPr>
          <w:rFonts w:ascii="Times New Roman" w:hAnsi="Times New Roman" w:eastAsia="宋体" w:cs="Times New Roman"/>
          <w:sz w:val="24"/>
          <w:szCs w:val="19"/>
        </w:rPr>
        <w:t xml:space="preserve">     </w:t>
      </w:r>
      <w:r>
        <w:rPr>
          <w:rFonts w:ascii="Times New Roman" w:hAnsi="Times New Roman" w:eastAsia="宋体"/>
          <w:sz w:val="24"/>
          <w:szCs w:val="19"/>
        </w:rPr>
        <w:t>)</w:t>
      </w:r>
    </w:p>
    <w:p w14:paraId="5FCF7CDE">
      <w:pPr>
        <w:pStyle w:val="3"/>
        <w:numPr>
          <w:ilvl w:val="0"/>
          <w:numId w:val="1"/>
        </w:numPr>
        <w:spacing w:line="440" w:lineRule="exact"/>
        <w:ind w:right="109"/>
        <w:jc w:val="left"/>
        <w:rPr>
          <w:rFonts w:ascii="Times New Roman" w:hAnsi="Times New Roman" w:eastAsia="宋体"/>
          <w:sz w:val="24"/>
          <w:szCs w:val="23"/>
        </w:rPr>
      </w:pPr>
      <w:r>
        <w:rPr>
          <w:rFonts w:ascii="Times New Roman" w:hAnsi="Times New Roman" w:eastAsia="宋体"/>
          <w:sz w:val="24"/>
          <w:szCs w:val="23"/>
          <w:lang w:eastAsia="zh-CN"/>
        </w:rPr>
        <w:t>在无向图中，如果顶点i 到顶点j 有路径，而顶点j 到顶点k 没有路径，则顶点i 到顶点</w:t>
      </w:r>
      <w:r>
        <w:rPr>
          <w:rFonts w:ascii="Times New Roman" w:hAnsi="Times New Roman" w:eastAsia="宋体" w:cs="Times New Roman"/>
          <w:sz w:val="24"/>
          <w:szCs w:val="23"/>
          <w:lang w:eastAsia="zh-CN"/>
        </w:rPr>
        <w:t xml:space="preserve">k </w:t>
      </w:r>
      <w:r>
        <w:rPr>
          <w:rFonts w:ascii="Times New Roman" w:hAnsi="Times New Roman" w:eastAsia="宋体"/>
          <w:sz w:val="24"/>
          <w:szCs w:val="23"/>
          <w:lang w:eastAsia="zh-CN"/>
        </w:rPr>
        <w:t>也没有路径。</w:t>
      </w:r>
      <w:r>
        <w:rPr>
          <w:rFonts w:ascii="Times New Roman" w:hAnsi="Times New Roman" w:eastAsia="宋体"/>
          <w:sz w:val="24"/>
          <w:szCs w:val="23"/>
        </w:rPr>
        <w:t xml:space="preserve">( </w:t>
      </w:r>
      <w:r>
        <w:rPr>
          <w:rFonts w:hint="eastAsia" w:ascii="Times New Roman" w:hAnsi="Times New Roman" w:eastAsia="宋体"/>
          <w:sz w:val="24"/>
          <w:szCs w:val="23"/>
          <w:lang w:eastAsia="zh-CN"/>
        </w:rPr>
        <w:t xml:space="preserve">  </w:t>
      </w:r>
      <w:r>
        <w:rPr>
          <w:rFonts w:ascii="Times New Roman" w:hAnsi="Times New Roman" w:eastAsia="宋体"/>
          <w:sz w:val="24"/>
          <w:szCs w:val="23"/>
        </w:rPr>
        <w:t xml:space="preserve"> )</w:t>
      </w:r>
    </w:p>
    <w:p w14:paraId="49D9B659">
      <w:pPr>
        <w:pStyle w:val="3"/>
        <w:numPr>
          <w:ilvl w:val="0"/>
          <w:numId w:val="1"/>
        </w:numPr>
        <w:spacing w:line="440" w:lineRule="exact"/>
        <w:ind w:right="128"/>
        <w:jc w:val="left"/>
        <w:rPr>
          <w:rFonts w:ascii="Times New Roman" w:hAnsi="Times New Roman" w:eastAsia="宋体"/>
          <w:sz w:val="24"/>
          <w:szCs w:val="23"/>
        </w:rPr>
      </w:pPr>
      <w:r>
        <w:rPr>
          <w:rFonts w:ascii="Times New Roman" w:hAnsi="Times New Roman" w:eastAsia="宋体"/>
          <w:sz w:val="24"/>
          <w:szCs w:val="23"/>
          <w:lang w:eastAsia="zh-CN"/>
        </w:rPr>
        <w:t>在有向图中，如果顶点</w:t>
      </w:r>
      <w:r>
        <w:rPr>
          <w:rFonts w:ascii="Times New Roman" w:hAnsi="Times New Roman" w:eastAsia="宋体" w:cs="Times New Roman"/>
          <w:sz w:val="24"/>
          <w:szCs w:val="23"/>
          <w:lang w:eastAsia="zh-CN"/>
        </w:rPr>
        <w:t xml:space="preserve">i </w:t>
      </w:r>
      <w:r>
        <w:rPr>
          <w:rFonts w:ascii="Times New Roman" w:hAnsi="Times New Roman" w:eastAsia="宋体"/>
          <w:sz w:val="24"/>
          <w:szCs w:val="23"/>
          <w:lang w:eastAsia="zh-CN"/>
        </w:rPr>
        <w:t>到顶点</w:t>
      </w:r>
      <w:r>
        <w:rPr>
          <w:rFonts w:ascii="Times New Roman" w:hAnsi="Times New Roman" w:eastAsia="宋体" w:cs="Times New Roman"/>
          <w:sz w:val="24"/>
          <w:szCs w:val="23"/>
          <w:lang w:eastAsia="zh-CN"/>
        </w:rPr>
        <w:t xml:space="preserve">j </w:t>
      </w:r>
      <w:r>
        <w:rPr>
          <w:rFonts w:ascii="Times New Roman" w:hAnsi="Times New Roman" w:eastAsia="宋体"/>
          <w:sz w:val="24"/>
          <w:szCs w:val="23"/>
          <w:lang w:eastAsia="zh-CN"/>
        </w:rPr>
        <w:t>有路径，而顶点</w:t>
      </w:r>
      <w:r>
        <w:rPr>
          <w:rFonts w:ascii="Times New Roman" w:hAnsi="Times New Roman" w:eastAsia="宋体" w:cs="Times New Roman"/>
          <w:sz w:val="24"/>
          <w:szCs w:val="23"/>
          <w:lang w:eastAsia="zh-CN"/>
        </w:rPr>
        <w:t xml:space="preserve">i  </w:t>
      </w:r>
      <w:r>
        <w:rPr>
          <w:rFonts w:ascii="Times New Roman" w:hAnsi="Times New Roman" w:eastAsia="宋体"/>
          <w:sz w:val="24"/>
          <w:szCs w:val="23"/>
          <w:lang w:eastAsia="zh-CN"/>
        </w:rPr>
        <w:t>到顶点</w:t>
      </w:r>
      <w:r>
        <w:rPr>
          <w:rFonts w:ascii="Times New Roman" w:hAnsi="Times New Roman" w:eastAsia="宋体" w:cs="Times New Roman"/>
          <w:sz w:val="24"/>
          <w:szCs w:val="23"/>
          <w:lang w:eastAsia="zh-CN"/>
        </w:rPr>
        <w:t xml:space="preserve">k </w:t>
      </w:r>
      <w:r>
        <w:rPr>
          <w:rFonts w:ascii="Times New Roman" w:hAnsi="Times New Roman" w:eastAsia="宋体"/>
          <w:sz w:val="24"/>
          <w:szCs w:val="23"/>
          <w:lang w:eastAsia="zh-CN"/>
        </w:rPr>
        <w:t>没有路径，则顶点</w:t>
      </w:r>
      <w:r>
        <w:rPr>
          <w:rFonts w:ascii="Times New Roman" w:hAnsi="Times New Roman" w:eastAsia="宋体" w:cs="Times New Roman"/>
          <w:sz w:val="24"/>
          <w:szCs w:val="23"/>
          <w:lang w:eastAsia="zh-CN"/>
        </w:rPr>
        <w:t xml:space="preserve">j </w:t>
      </w:r>
      <w:r>
        <w:rPr>
          <w:rFonts w:ascii="Times New Roman" w:hAnsi="Times New Roman" w:eastAsia="宋体"/>
          <w:sz w:val="24"/>
          <w:szCs w:val="23"/>
          <w:lang w:eastAsia="zh-CN"/>
        </w:rPr>
        <w:t>到顶点</w:t>
      </w:r>
      <w:r>
        <w:rPr>
          <w:rFonts w:ascii="Times New Roman" w:hAnsi="Times New Roman" w:eastAsia="宋体" w:cs="Times New Roman"/>
          <w:sz w:val="24"/>
          <w:szCs w:val="23"/>
          <w:lang w:eastAsia="zh-CN"/>
        </w:rPr>
        <w:t xml:space="preserve">k </w:t>
      </w:r>
      <w:r>
        <w:rPr>
          <w:rFonts w:ascii="Times New Roman" w:hAnsi="Times New Roman" w:eastAsia="宋体"/>
          <w:sz w:val="24"/>
          <w:szCs w:val="23"/>
          <w:lang w:eastAsia="zh-CN"/>
        </w:rPr>
        <w:t>也没有路径。</w:t>
      </w:r>
      <w:r>
        <w:rPr>
          <w:rFonts w:ascii="Times New Roman" w:hAnsi="Times New Roman" w:eastAsia="宋体"/>
          <w:sz w:val="24"/>
          <w:szCs w:val="23"/>
        </w:rPr>
        <w:t>(     )</w:t>
      </w:r>
    </w:p>
    <w:p w14:paraId="7584837A">
      <w:pPr>
        <w:pStyle w:val="3"/>
        <w:numPr>
          <w:ilvl w:val="0"/>
          <w:numId w:val="1"/>
        </w:numPr>
        <w:spacing w:line="440" w:lineRule="exact"/>
        <w:jc w:val="left"/>
        <w:rPr>
          <w:rFonts w:ascii="Times New Roman" w:hAnsi="Times New Roman" w:eastAsia="宋体"/>
          <w:sz w:val="24"/>
          <w:szCs w:val="23"/>
        </w:rPr>
      </w:pPr>
      <w:r>
        <w:rPr>
          <w:rFonts w:ascii="Times New Roman" w:hAnsi="Times New Roman" w:eastAsia="宋体"/>
          <w:sz w:val="24"/>
          <w:szCs w:val="23"/>
          <w:lang w:eastAsia="zh-CN"/>
        </w:rPr>
        <w:t>连通图的生成树包含图中所有顶点。</w:t>
      </w:r>
      <w:r>
        <w:rPr>
          <w:rFonts w:ascii="Times New Roman" w:hAnsi="Times New Roman" w:eastAsia="宋体"/>
          <w:sz w:val="24"/>
          <w:szCs w:val="23"/>
        </w:rPr>
        <w:t>(     )</w:t>
      </w:r>
    </w:p>
    <w:p w14:paraId="76AE318E">
      <w:pPr>
        <w:spacing w:line="440" w:lineRule="exact"/>
        <w:ind w:left="14" w:hanging="14" w:hangingChars="6"/>
        <w:jc w:val="left"/>
        <w:rPr>
          <w:rFonts w:eastAsia="宋体"/>
          <w:sz w:val="24"/>
        </w:rPr>
      </w:pPr>
    </w:p>
    <w:p w14:paraId="771F95CD">
      <w:pPr>
        <w:spacing w:line="440" w:lineRule="exact"/>
        <w:ind w:left="14" w:hanging="14" w:hangingChars="6"/>
        <w:jc w:val="left"/>
        <w:rPr>
          <w:rFonts w:eastAsia="宋体"/>
          <w:sz w:val="24"/>
        </w:rPr>
      </w:pPr>
    </w:p>
    <w:p w14:paraId="50FF0BFB">
      <w:pPr>
        <w:rPr>
          <w:rFonts w:hint="default" w:ascii="Times New Roman" w:hAnsi="Times New Roman" w:eastAsia="宋体" w:cs="等线"/>
          <w:b w:val="0"/>
          <w:color w:val="000000" w:themeColor="text1"/>
          <w:sz w:val="24"/>
          <w:szCs w:val="24"/>
          <w:lang w:val="en-US"/>
          <w14:textFill>
            <w14:solidFill>
              <w14:schemeClr w14:val="tx1"/>
            </w14:solidFill>
          </w14:textFill>
        </w:rPr>
      </w:pPr>
      <w:r>
        <w:rPr>
          <w:rFonts w:hint="eastAsia" w:asciiTheme="minorEastAsia" w:hAnsiTheme="minorEastAsia" w:eastAsiaTheme="minorEastAsia" w:cstheme="minorEastAsia"/>
          <w:sz w:val="24"/>
          <w:szCs w:val="24"/>
          <w:lang w:val="en-US" w:eastAsia="zh-CN"/>
        </w:rPr>
        <w:t>参考答案:</w:t>
      </w:r>
    </w:p>
    <w:p w14:paraId="4C0C450D">
      <w:p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14:textFill>
            <w14:solidFill>
              <w14:schemeClr w14:val="tx1"/>
            </w14:solidFill>
          </w14:textFill>
        </w:rPr>
        <w:t>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cstheme="minorEastAsia"/>
          <w:b w:val="0"/>
          <w:color w:val="000000" w:themeColor="text1"/>
          <w:sz w:val="24"/>
          <w:szCs w:val="21"/>
          <w14:textFill>
            <w14:solidFill>
              <w14:schemeClr w14:val="tx1"/>
            </w14:solidFill>
          </w14:textFill>
        </w:rPr>
        <w:t>2.√</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cstheme="minorEastAsia"/>
          <w:b w:val="0"/>
          <w:color w:val="000000" w:themeColor="text1"/>
          <w:sz w:val="24"/>
          <w:szCs w:val="21"/>
          <w14:textFill>
            <w14:solidFill>
              <w14:schemeClr w14:val="tx1"/>
            </w14:solidFill>
          </w14:textFill>
        </w:rPr>
        <w:t>3.√</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8.</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2E588A93">
      <w:p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14:textFill>
            <w14:solidFill>
              <w14:schemeClr w14:val="tx1"/>
            </w14:solidFill>
          </w14:textFill>
        </w:rPr>
        <w:t>11.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12.</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13.</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18.</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19.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6F0E3D26">
      <w:pPr>
        <w:snapToGrid w:val="0"/>
        <w:spacing w:line="380" w:lineRule="exact"/>
        <w:rPr>
          <w:rFonts w:ascii="Times New Roman" w:hAnsi="Times New Roman" w:eastAsia="宋体" w:cstheme="minorEastAsia"/>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14:textFill>
            <w14:solidFill>
              <w14:schemeClr w14:val="tx1"/>
            </w14:solidFill>
          </w14:textFill>
        </w:rPr>
        <w:t>21.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22.</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23.</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28.</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29.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613B4D6D">
      <w:pPr>
        <w:snapToGrid w:val="0"/>
        <w:spacing w:line="380" w:lineRule="exact"/>
        <w:rPr>
          <w:rFonts w:ascii="Times New Roman" w:hAnsi="Times New Roman" w:eastAsia="宋体" w:cstheme="minorEastAsia"/>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14:textFill>
            <w14:solidFill>
              <w14:schemeClr w14:val="tx1"/>
            </w14:solidFill>
          </w14:textFill>
        </w:rPr>
        <w:t>31.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32.</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33.</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bookmarkStart w:id="0" w:name="OLE_LINK8"/>
      <w:bookmarkStart w:id="1" w:name="OLE_LINK9"/>
      <w:r>
        <w:rPr>
          <w:rFonts w:hint="eastAsia" w:ascii="Times New Roman" w:hAnsi="Times New Roman" w:eastAsia="宋体"/>
          <w:b w:val="0"/>
          <w:color w:val="000000" w:themeColor="text1"/>
          <w:sz w:val="24"/>
          <w:szCs w:val="21"/>
          <w14:textFill>
            <w14:solidFill>
              <w14:schemeClr w14:val="tx1"/>
            </w14:solidFill>
          </w14:textFill>
        </w:rPr>
        <w:t>37.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38.</w:t>
      </w:r>
      <w:bookmarkEnd w:id="0"/>
      <w:bookmarkEnd w:id="1"/>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39.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019B33CD">
      <w:pPr>
        <w:snapToGrid w:val="0"/>
        <w:spacing w:line="380" w:lineRule="exact"/>
        <w:rPr>
          <w:rFonts w:hint="eastAsia" w:ascii="Times New Roman" w:hAnsi="Times New Roman" w:eastAsia="宋体"/>
          <w:b w:val="0"/>
          <w:color w:val="000000" w:themeColor="text1"/>
          <w:sz w:val="24"/>
          <w:szCs w:val="21"/>
          <w:lang w:val="en-US" w:eastAsia="zh-CN"/>
          <w14:textFill>
            <w14:solidFill>
              <w14:schemeClr w14:val="tx1"/>
            </w14:solidFill>
          </w14:textFill>
        </w:rPr>
      </w:pPr>
      <w:r>
        <w:rPr>
          <w:rFonts w:hint="eastAsia" w:ascii="Times New Roman" w:hAnsi="Times New Roman" w:eastAsia="宋体"/>
          <w:b w:val="0"/>
          <w:color w:val="000000" w:themeColor="text1"/>
          <w:sz w:val="24"/>
          <w:szCs w:val="21"/>
          <w14:textFill>
            <w14:solidFill>
              <w14:schemeClr w14:val="tx1"/>
            </w14:solidFill>
          </w14:textFill>
        </w:rPr>
        <w:t>41.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42.</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43.</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cstheme="minorEastAsia"/>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14:textFill>
            <w14:solidFill>
              <w14:schemeClr w14:val="tx1"/>
            </w14:solidFill>
          </w14:textFill>
        </w:rPr>
        <w:t>47.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48.</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49.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14FF9453">
      <w:pPr>
        <w:pStyle w:val="11"/>
        <w:spacing w:line="440" w:lineRule="exact"/>
        <w:ind w:firstLine="0" w:firstLineChars="0"/>
        <w:rPr>
          <w:rFonts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b w:val="0"/>
          <w:color w:val="000000" w:themeColor="text1"/>
          <w:sz w:val="24"/>
          <w:szCs w:val="21"/>
          <w:lang w:val="en-US" w:eastAsia="zh-CN"/>
          <w14:textFill>
            <w14:solidFill>
              <w14:schemeClr w14:val="tx1"/>
            </w14:solidFill>
          </w14:textFill>
        </w:rPr>
        <w:t>51.</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52.</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53.</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54.</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55.</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56.</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57.</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58.</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59.</w:t>
      </w:r>
      <w:r>
        <w:rPr>
          <w:rFonts w:hint="eastAsia" w:ascii="Times New Roman" w:hAnsi="Times New Roman" w:eastAsia="宋体" w:cstheme="minorEastAsia"/>
          <w:b w:val="0"/>
          <w:color w:val="000000" w:themeColor="text1"/>
          <w:sz w:val="24"/>
          <w:szCs w:val="21"/>
          <w14:textFill>
            <w14:solidFill>
              <w14:schemeClr w14:val="tx1"/>
            </w14:solidFill>
          </w14:textFill>
        </w:rPr>
        <w:t>√</w:t>
      </w:r>
      <w:r>
        <w:rPr>
          <w:rFonts w:hint="eastAsia" w:ascii="Times New Roman" w:hAnsi="Times New Roman" w:eastAsia="宋体"/>
          <w:b w:val="0"/>
          <w:color w:val="000000" w:themeColor="text1"/>
          <w:sz w:val="24"/>
          <w:szCs w:val="21"/>
          <w:lang w:val="en-US" w:eastAsia="zh-CN"/>
          <w14:textFill>
            <w14:solidFill>
              <w14:schemeClr w14:val="tx1"/>
            </w14:solidFill>
          </w14:textFill>
        </w:rPr>
        <w:tab/>
      </w:r>
      <w:r>
        <w:rPr>
          <w:rFonts w:hint="eastAsia" w:ascii="Times New Roman" w:hAnsi="Times New Roman" w:eastAsia="宋体"/>
          <w:b w:val="0"/>
          <w:color w:val="000000" w:themeColor="text1"/>
          <w:sz w:val="24"/>
          <w:szCs w:val="21"/>
          <w:lang w:val="en-US" w:eastAsia="zh-CN"/>
          <w14:textFill>
            <w14:solidFill>
              <w14:schemeClr w14:val="tx1"/>
            </w14:solidFill>
          </w14:textFill>
        </w:rPr>
        <w:t>60.</w:t>
      </w:r>
      <w:r>
        <w:rPr>
          <w:rFonts w:hint="eastAsia" w:ascii="Times New Roman" w:hAnsi="Times New Roman" w:eastAsia="宋体" w:cstheme="minorEastAsia"/>
          <w:b w:val="0"/>
          <w:color w:val="000000" w:themeColor="text1"/>
          <w:sz w:val="24"/>
          <w:szCs w:val="21"/>
          <w14:textFill>
            <w14:solidFill>
              <w14:schemeClr w14:val="tx1"/>
            </w14:solidFill>
          </w14:textFill>
        </w:rPr>
        <w:t>√</w:t>
      </w:r>
    </w:p>
    <w:p w14:paraId="12EA4FB5">
      <w:pPr>
        <w:pStyle w:val="11"/>
        <w:spacing w:line="440" w:lineRule="exact"/>
        <w:ind w:left="425" w:firstLine="0" w:firstLineChars="0"/>
        <w:rPr>
          <w:rFonts w:eastAsia="宋体" w:cs="宋体"/>
          <w:color w:val="000000" w:themeColor="text1"/>
          <w:sz w:val="24"/>
          <w:szCs w:val="24"/>
          <w:shd w:val="clear" w:color="auto" w:fill="FFFFFF"/>
          <w14:textFill>
            <w14:solidFill>
              <w14:schemeClr w14:val="tx1"/>
            </w14:solidFill>
          </w14:textFill>
        </w:rPr>
      </w:pPr>
    </w:p>
    <w:p w14:paraId="48508762">
      <w:pPr>
        <w:pStyle w:val="11"/>
        <w:spacing w:line="440" w:lineRule="exact"/>
        <w:ind w:left="0" w:leftChars="0" w:firstLine="0" w:firstLineChars="0"/>
        <w:rPr>
          <w:rFonts w:hint="eastAsia" w:eastAsia="宋体" w:cs="宋体"/>
          <w:color w:val="FF0000"/>
          <w:sz w:val="24"/>
          <w:szCs w:val="24"/>
          <w:shd w:val="clear" w:color="auto" w:fill="FFFFFF"/>
          <w:lang w:eastAsia="zh-CN"/>
        </w:rPr>
      </w:pPr>
      <w:r>
        <w:rPr>
          <w:rFonts w:hint="eastAsia" w:ascii="Times New Roman" w:hAnsi="Times New Roman" w:eastAsia="宋体" w:cs="宋体"/>
          <w:b w:val="0"/>
          <w:color w:val="FF0000"/>
          <w:sz w:val="24"/>
          <w:szCs w:val="24"/>
        </w:rPr>
        <w:t>填空题</w:t>
      </w:r>
      <w:r>
        <w:rPr>
          <w:rFonts w:hint="eastAsia" w:cs="宋体"/>
          <w:b w:val="0"/>
          <w:color w:val="FF0000"/>
          <w:sz w:val="24"/>
          <w:szCs w:val="24"/>
          <w:lang w:eastAsia="zh-CN"/>
        </w:rPr>
        <w:t>：</w:t>
      </w:r>
    </w:p>
    <w:p w14:paraId="245BEF87">
      <w:pPr>
        <w:numPr>
          <w:ilvl w:val="0"/>
          <w:numId w:val="2"/>
        </w:numPr>
        <w:spacing w:line="400" w:lineRule="exact"/>
        <w:ind w:left="425" w:leftChars="0" w:hanging="425" w:firstLineChars="0"/>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数据存储结构的基本形式有两种：顺序存储结构和</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w:t>
      </w:r>
    </w:p>
    <w:p w14:paraId="4D4702B4">
      <w:pPr>
        <w:pStyle w:val="9"/>
        <w:numPr>
          <w:ilvl w:val="0"/>
          <w:numId w:val="2"/>
        </w:numPr>
        <w:spacing w:before="0" w:beforeAutospacing="0" w:after="0" w:afterAutospacing="0" w:line="400" w:lineRule="exact"/>
        <w:ind w:left="425" w:leftChars="0" w:hanging="425" w:firstLineChars="0"/>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顺序表中逻辑上相邻的元素的物理位置</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w:t>
      </w:r>
    </w:p>
    <w:p w14:paraId="0975AFC3">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当对一个线性表频繁进行存取操作，而很少进行插入和删除操作时，采用</w:t>
      </w:r>
      <w:r>
        <w:rPr>
          <w:rFonts w:hint="eastAsia" w:ascii="Times New Roman" w:hAnsi="Times New Roman" w:eastAsia="宋体" w:cs="宋体"/>
          <w:color w:val="000000" w:themeColor="text1"/>
          <w:kern w:val="0"/>
          <w:sz w:val="24"/>
          <w:szCs w:val="24"/>
          <w:lang w:bidi="ar"/>
          <w14:textFill>
            <w14:solidFill>
              <w14:schemeClr w14:val="tx1"/>
            </w14:solidFill>
          </w14:textFill>
        </w:rPr>
        <w:t>顺序</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存储结构为宜。相反，当经常进行的是插入和删除操作时，则采用</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存储结构为宜。</w:t>
      </w:r>
    </w:p>
    <w:p w14:paraId="16AF89F6">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在双向链表中，每个结点含有两个指针域，一个指向</w:t>
      </w:r>
      <w:r>
        <w:rPr>
          <w:rFonts w:hint="eastAsia" w:ascii="Times New Roman" w:hAnsi="Times New Roman" w:eastAsia="宋体" w:cs="宋体"/>
          <w:color w:val="000000" w:themeColor="text1"/>
          <w:sz w:val="24"/>
          <w:szCs w:val="24"/>
          <w:shd w:val="clear" w:color="auto" w:fill="FFFFFF"/>
          <w:lang w:eastAsia="zh-CN"/>
          <w14:textFill>
            <w14:solidFill>
              <w14:schemeClr w14:val="tx1"/>
            </w14:solidFill>
          </w14:textFill>
        </w:rPr>
        <w:t>直接前驱</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结点，</w:t>
      </w:r>
      <w:r>
        <w:rPr>
          <w:rFonts w:hint="eastAsia" w:ascii="Times New Roman" w:hAnsi="Times New Roman" w:eastAsia="宋体" w:cs="宋体"/>
          <w:color w:val="000000" w:themeColor="text1"/>
          <w:sz w:val="24"/>
          <w:szCs w:val="24"/>
          <w:shd w:val="clear" w:color="auto" w:fill="FFFFFF"/>
          <w:lang w:val="en-US" w:eastAsia="zh-CN"/>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另一个指向</w:t>
      </w:r>
      <w:r>
        <w:rPr>
          <w:rFonts w:hint="eastAsia" w:ascii="Times New Roman" w:hAnsi="Times New Roman" w:eastAsia="宋体" w:cs="宋体"/>
          <w:color w:val="000000" w:themeColor="text1"/>
          <w:sz w:val="24"/>
          <w:szCs w:val="24"/>
          <w:shd w:val="clear" w:color="auto" w:fill="FFFFFF"/>
          <w:lang w:eastAsia="zh-CN"/>
          <w14:textFill>
            <w14:solidFill>
              <w14:schemeClr w14:val="tx1"/>
            </w14:solidFill>
          </w14:textFill>
        </w:rPr>
        <w:t>直接</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结点。</w:t>
      </w:r>
    </w:p>
    <w:p w14:paraId="1839DCC8">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区分循环队列的满与空，只有两种方法，它们是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和</w:t>
      </w:r>
      <w:bookmarkStart w:id="2" w:name="OLE_LINK15"/>
      <w:r>
        <w:rPr>
          <w:rFonts w:hint="eastAsia" w:ascii="Times New Roman" w:hAnsi="Times New Roman" w:eastAsia="宋体" w:cs="宋体"/>
          <w:color w:val="000000" w:themeColor="text1"/>
          <w:sz w:val="24"/>
          <w:szCs w:val="24"/>
          <w:shd w:val="clear" w:color="auto" w:fill="FFFFFF"/>
          <w:lang w:bidi="ar"/>
          <w14:textFill>
            <w14:solidFill>
              <w14:schemeClr w14:val="tx1"/>
            </w14:solidFill>
          </w14:textFill>
        </w:rPr>
        <w:t>设标记</w:t>
      </w:r>
      <w:bookmarkEnd w:id="2"/>
      <w:r>
        <w:rPr>
          <w:rFonts w:hint="eastAsia" w:ascii="Times New Roman" w:hAnsi="Times New Roman" w:eastAsia="宋体" w:cs="宋体"/>
          <w:color w:val="000000" w:themeColor="text1"/>
          <w:sz w:val="24"/>
          <w:szCs w:val="24"/>
          <w:shd w:val="clear" w:color="auto" w:fill="FFFFFF"/>
          <w14:textFill>
            <w14:solidFill>
              <w14:schemeClr w14:val="tx1"/>
            </w14:solidFill>
          </w14:textFill>
        </w:rPr>
        <w:t>。</w:t>
      </w:r>
    </w:p>
    <w:p w14:paraId="281E6D5D">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栈是</w:t>
      </w:r>
      <w:bookmarkStart w:id="3" w:name="OLE_LINK17"/>
      <w:bookmarkStart w:id="4" w:name="OLE_LINK16"/>
      <w:r>
        <w:rPr>
          <w:rFonts w:hint="eastAsia" w:ascii="Times New Roman" w:hAnsi="Times New Roman" w:eastAsia="宋体" w:cs="宋体"/>
          <w:color w:val="000000" w:themeColor="text1"/>
          <w:sz w:val="24"/>
          <w:szCs w:val="24"/>
          <w:shd w:val="clear" w:color="auto" w:fill="FFFFFF"/>
          <w:lang w:bidi="ar"/>
          <w14:textFill>
            <w14:solidFill>
              <w14:schemeClr w14:val="tx1"/>
            </w14:solidFill>
          </w14:textFill>
        </w:rPr>
        <w:t>操作受限</w:t>
      </w:r>
      <w:r>
        <w:rPr>
          <w:rFonts w:ascii="Times New Roman" w:hAnsi="Times New Roman" w:eastAsia="宋体" w:cs="宋体"/>
          <w:color w:val="000000" w:themeColor="text1"/>
          <w:sz w:val="24"/>
          <w:szCs w:val="24"/>
          <w:shd w:val="clear" w:color="auto" w:fill="FFFFFF"/>
          <w:lang w:bidi="ar"/>
          <w14:textFill>
            <w14:solidFill>
              <w14:schemeClr w14:val="tx1"/>
            </w14:solidFill>
          </w14:textFill>
        </w:rPr>
        <w:t>/</w:t>
      </w:r>
      <w:r>
        <w:rPr>
          <w:rFonts w:hint="eastAsia" w:ascii="Times New Roman" w:hAnsi="Times New Roman" w:eastAsia="宋体" w:cs="宋体"/>
          <w:color w:val="000000" w:themeColor="text1"/>
          <w:sz w:val="24"/>
          <w:szCs w:val="24"/>
          <w:shd w:val="clear" w:color="auto" w:fill="FFFFFF"/>
          <w:lang w:bidi="ar"/>
          <w14:textFill>
            <w14:solidFill>
              <w14:schemeClr w14:val="tx1"/>
            </w14:solidFill>
          </w14:textFill>
        </w:rPr>
        <w:t>限定仅在表尾进行插入和删除操作</w:t>
      </w:r>
      <w:bookmarkEnd w:id="3"/>
      <w:bookmarkEnd w:id="4"/>
      <w:r>
        <w:rPr>
          <w:rFonts w:hint="eastAsia" w:ascii="Times New Roman" w:hAnsi="Times New Roman" w:eastAsia="宋体" w:cs="宋体"/>
          <w:color w:val="000000" w:themeColor="text1"/>
          <w:sz w:val="24"/>
          <w:szCs w:val="24"/>
          <w:shd w:val="clear" w:color="auto" w:fill="FFFFFF"/>
          <w14:textFill>
            <w14:solidFill>
              <w14:schemeClr w14:val="tx1"/>
            </w14:solidFill>
          </w14:textFill>
        </w:rPr>
        <w:t>的线性表，其运算遵循</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的原则。</w:t>
      </w:r>
    </w:p>
    <w:p w14:paraId="64BB892D">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设T和P是两个给定的串，在T中寻找等于P的子串的过程称为</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，又称p为</w:t>
      </w:r>
      <w:bookmarkStart w:id="5" w:name="OLE_LINK19"/>
      <w:bookmarkStart w:id="6" w:name="OLE_LINK18"/>
      <w:r>
        <w:rPr>
          <w:rFonts w:hint="eastAsia" w:ascii="Times New Roman" w:hAnsi="Times New Roman" w:eastAsia="宋体" w:cs="宋体"/>
          <w:color w:val="000000" w:themeColor="text1"/>
          <w:sz w:val="24"/>
          <w:szCs w:val="24"/>
          <w:shd w:val="clear" w:color="auto" w:fill="FFFFFF"/>
          <w:lang w:bidi="ar"/>
          <w14:textFill>
            <w14:solidFill>
              <w14:schemeClr w14:val="tx1"/>
            </w14:solidFill>
          </w14:textFill>
        </w:rPr>
        <w:t>模式串</w:t>
      </w:r>
      <w:bookmarkEnd w:id="5"/>
      <w:bookmarkEnd w:id="6"/>
      <w:r>
        <w:rPr>
          <w:rFonts w:hint="eastAsia" w:ascii="Times New Roman" w:hAnsi="Times New Roman" w:eastAsia="宋体" w:cs="宋体"/>
          <w:color w:val="000000" w:themeColor="text1"/>
          <w:sz w:val="24"/>
          <w:szCs w:val="24"/>
          <w:shd w:val="clear" w:color="auto" w:fill="FFFFFF"/>
          <w14:textFill>
            <w14:solidFill>
              <w14:schemeClr w14:val="tx1"/>
            </w14:solidFill>
          </w14:textFill>
        </w:rPr>
        <w:t>。</w:t>
      </w:r>
    </w:p>
    <w:p w14:paraId="2B2193CB">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空格串是指</w:t>
      </w:r>
      <w:bookmarkStart w:id="7" w:name="OLE_LINK20"/>
      <w:bookmarkStart w:id="8" w:name="OLE_LINK21"/>
      <w:r>
        <w:rPr>
          <w:rFonts w:hint="eastAsia" w:ascii="Times New Roman" w:hAnsi="Times New Roman" w:eastAsia="宋体" w:cs="宋体"/>
          <w:color w:val="000000" w:themeColor="text1"/>
          <w:sz w:val="24"/>
          <w:szCs w:val="24"/>
          <w:shd w:val="clear" w:color="auto" w:fill="FFFFFF"/>
          <w:lang w:bidi="ar"/>
          <w14:textFill>
            <w14:solidFill>
              <w14:schemeClr w14:val="tx1"/>
            </w14:solidFill>
          </w14:textFill>
        </w:rPr>
        <w:t>由空格字符所组成的字符串</w:t>
      </w:r>
      <w:bookmarkEnd w:id="7"/>
      <w:bookmarkEnd w:id="8"/>
      <w:r>
        <w:rPr>
          <w:rFonts w:hint="eastAsia" w:ascii="Times New Roman" w:hAnsi="Times New Roman" w:eastAsia="宋体" w:cs="宋体"/>
          <w:color w:val="000000" w:themeColor="text1"/>
          <w:sz w:val="24"/>
          <w:szCs w:val="24"/>
          <w:shd w:val="clear" w:color="auto" w:fill="FFFFFF"/>
          <w14:textFill>
            <w14:solidFill>
              <w14:schemeClr w14:val="tx1"/>
            </w14:solidFill>
          </w14:textFill>
        </w:rPr>
        <w:t>，其长度等于</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w:t>
      </w:r>
    </w:p>
    <w:p w14:paraId="6F5EE250">
      <w:pPr>
        <w:numPr>
          <w:ilvl w:val="0"/>
          <w:numId w:val="2"/>
        </w:numPr>
        <w:spacing w:line="400" w:lineRule="exact"/>
        <w:ind w:left="425" w:leftChars="0" w:hanging="425" w:firstLineChars="0"/>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广义表(a,(a,b),d,e,((I,j),k))的深度是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w:t>
      </w:r>
    </w:p>
    <w:p w14:paraId="20FE502F">
      <w:pPr>
        <w:pStyle w:val="9"/>
        <w:numPr>
          <w:ilvl w:val="0"/>
          <w:numId w:val="2"/>
        </w:numPr>
        <w:spacing w:before="0" w:beforeAutospacing="0" w:after="0" w:afterAutospacing="0" w:line="400" w:lineRule="exact"/>
        <w:ind w:left="425" w:leftChars="0" w:hanging="425" w:firstLineChars="0"/>
        <w:jc w:val="both"/>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在一个连通图中存在着</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个连通分量。</w:t>
      </w:r>
    </w:p>
    <w:p w14:paraId="3C021A6C">
      <w:pPr>
        <w:numPr>
          <w:ilvl w:val="0"/>
          <w:numId w:val="2"/>
        </w:numPr>
        <w:spacing w:line="400" w:lineRule="exact"/>
        <w:ind w:left="425" w:leftChars="0" w:hanging="425" w:firstLineChars="0"/>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lang w:eastAsia="zh-CN"/>
          <w14:textFill>
            <w14:solidFill>
              <w14:schemeClr w14:val="tx1"/>
            </w14:solidFill>
          </w14:textFill>
        </w:rPr>
        <w:t>已知先序</w:t>
      </w:r>
      <w:r>
        <w:rPr>
          <w:rFonts w:hint="eastAsia" w:ascii="Times New Roman" w:hAnsi="Times New Roman" w:eastAsia="宋体"/>
          <w:color w:val="000000" w:themeColor="text1"/>
          <w:sz w:val="24"/>
          <w:szCs w:val="24"/>
          <w:shd w:val="clear" w:color="auto" w:fill="FFFFFF"/>
          <w14:textFill>
            <w14:solidFill>
              <w14:schemeClr w14:val="tx1"/>
            </w14:solidFill>
          </w14:textFill>
        </w:rPr>
        <w:t>序列</w:t>
      </w:r>
      <w:r>
        <w:rPr>
          <w:rFonts w:hint="eastAsia" w:ascii="Times New Roman" w:hAnsi="Times New Roman" w:eastAsia="宋体"/>
          <w:color w:val="000000" w:themeColor="text1"/>
          <w:sz w:val="24"/>
          <w:szCs w:val="24"/>
          <w:shd w:val="clear" w:color="auto" w:fill="FFFFFF"/>
          <w:lang w:eastAsia="zh-CN"/>
          <w14:textFill>
            <w14:solidFill>
              <w14:schemeClr w14:val="tx1"/>
            </w14:solidFill>
          </w14:textFill>
        </w:rPr>
        <w:t>或后序</w:t>
      </w:r>
      <w:r>
        <w:rPr>
          <w:rFonts w:hint="eastAsia" w:ascii="Times New Roman" w:hAnsi="Times New Roman" w:eastAsia="宋体"/>
          <w:color w:val="000000" w:themeColor="text1"/>
          <w:sz w:val="24"/>
          <w:szCs w:val="24"/>
          <w:shd w:val="clear" w:color="auto" w:fill="FFFFFF"/>
          <w14:textFill>
            <w14:solidFill>
              <w14:schemeClr w14:val="tx1"/>
            </w14:solidFill>
          </w14:textFill>
        </w:rPr>
        <w:t>序列</w:t>
      </w:r>
      <w:r>
        <w:rPr>
          <w:rFonts w:hint="eastAsia" w:ascii="Times New Roman" w:hAnsi="Times New Roman" w:eastAsia="宋体"/>
          <w:color w:val="000000" w:themeColor="text1"/>
          <w:sz w:val="24"/>
          <w:szCs w:val="24"/>
          <w:shd w:val="clear" w:color="auto" w:fill="FFFFFF"/>
          <w:lang w:eastAsia="zh-CN"/>
          <w14:textFill>
            <w14:solidFill>
              <w14:schemeClr w14:val="tx1"/>
            </w14:solidFill>
          </w14:textFill>
        </w:rPr>
        <w:t>和</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序列</w:t>
      </w:r>
      <w:r>
        <w:rPr>
          <w:rFonts w:hint="eastAsia" w:ascii="Times New Roman" w:hAnsi="Times New Roman" w:eastAsia="宋体"/>
          <w:color w:val="000000" w:themeColor="text1"/>
          <w:sz w:val="24"/>
          <w:szCs w:val="24"/>
          <w:shd w:val="clear" w:color="auto" w:fill="FFFFFF"/>
          <w:lang w:eastAsia="zh-CN"/>
          <w14:textFill>
            <w14:solidFill>
              <w14:schemeClr w14:val="tx1"/>
            </w14:solidFill>
          </w14:textFill>
        </w:rPr>
        <w:t>，可以唯一确定一颗</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二叉树</w:t>
      </w:r>
      <w:r>
        <w:rPr>
          <w:rFonts w:hint="eastAsia" w:ascii="Times New Roman" w:hAnsi="Times New Roman" w:eastAsia="宋体"/>
          <w:color w:val="000000" w:themeColor="text1"/>
          <w:sz w:val="24"/>
          <w:szCs w:val="24"/>
          <w:shd w:val="clear" w:color="auto" w:fill="FFFFFF"/>
          <w14:textFill>
            <w14:solidFill>
              <w14:schemeClr w14:val="tx1"/>
            </w14:solidFill>
          </w14:textFill>
        </w:rPr>
        <w:t>。</w:t>
      </w:r>
    </w:p>
    <w:p w14:paraId="478F6B46">
      <w:pPr>
        <w:numPr>
          <w:ilvl w:val="0"/>
          <w:numId w:val="2"/>
        </w:numPr>
        <w:spacing w:line="400" w:lineRule="exact"/>
        <w:ind w:left="425" w:leftChars="0" w:hanging="425" w:firstLineChars="0"/>
        <w:rPr>
          <w:rFonts w:ascii="Times New Roman" w:hAnsi="Times New Roman" w:eastAsia="宋体"/>
          <w:color w:val="000000" w:themeColor="text1"/>
          <w:sz w:val="24"/>
          <w:szCs w:val="24"/>
          <w:shd w:val="clear" w:color="auto" w:fill="FFFFFF"/>
          <w14:textFill>
            <w14:solidFill>
              <w14:schemeClr w14:val="tx1"/>
            </w14:solidFill>
          </w14:textFill>
        </w:rPr>
      </w:pPr>
      <w:r>
        <w:rPr>
          <w:rFonts w:hint="eastAsia" w:ascii="Times New Roman" w:hAnsi="Times New Roman" w:eastAsia="宋体"/>
          <w:color w:val="000000" w:themeColor="text1"/>
          <w:sz w:val="24"/>
          <w:szCs w:val="24"/>
          <w:shd w:val="clear" w:color="auto" w:fill="FFFFFF"/>
          <w14:textFill>
            <w14:solidFill>
              <w14:schemeClr w14:val="tx1"/>
            </w14:solidFill>
          </w14:textFill>
        </w:rPr>
        <w:t>图的</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优先搜索遍历算法是一种递归算法，图的</w:t>
      </w:r>
      <w:r>
        <w:rPr>
          <w:rFonts w:hint="eastAsia" w:ascii="Times New Roman" w:hAnsi="Times New Roman" w:eastAsia="宋体"/>
          <w:color w:val="000000" w:themeColor="text1"/>
          <w:sz w:val="24"/>
          <w:szCs w:val="24"/>
          <w:shd w:val="clear" w:color="auto" w:fill="FFFFFF"/>
          <w:lang w:bidi="ar"/>
          <w14:textFill>
            <w14:solidFill>
              <w14:schemeClr w14:val="tx1"/>
            </w14:solidFill>
          </w14:textFill>
        </w:rPr>
        <w:t>广度</w:t>
      </w:r>
      <w:r>
        <w:rPr>
          <w:rFonts w:hint="eastAsia" w:ascii="Times New Roman" w:hAnsi="Times New Roman" w:eastAsia="宋体"/>
          <w:color w:val="000000" w:themeColor="text1"/>
          <w:sz w:val="24"/>
          <w:szCs w:val="24"/>
          <w:shd w:val="clear" w:color="auto" w:fill="FFFFFF"/>
          <w14:textFill>
            <w14:solidFill>
              <w14:schemeClr w14:val="tx1"/>
            </w14:solidFill>
          </w14:textFill>
        </w:rPr>
        <w:t>优先搜索遍历算法需要使用队列。</w:t>
      </w:r>
    </w:p>
    <w:p w14:paraId="4F5220CA">
      <w:pPr>
        <w:numPr>
          <w:ilvl w:val="0"/>
          <w:numId w:val="2"/>
        </w:numPr>
        <w:spacing w:line="400" w:lineRule="exact"/>
        <w:ind w:left="425" w:leftChars="0" w:hanging="425" w:firstLineChars="0"/>
        <w:rPr>
          <w:rFonts w:ascii="Times New Roman" w:hAnsi="Times New Roman" w:eastAsia="宋体" w:cs="宋体"/>
          <w:color w:val="000000" w:themeColor="text1"/>
          <w:sz w:val="24"/>
          <w:szCs w:val="24"/>
          <w:shd w:val="clear" w:color="auto" w:fill="FFFFFF"/>
          <w14:textFill>
            <w14:solidFill>
              <w14:schemeClr w14:val="tx1"/>
            </w14:solidFill>
          </w14:textFill>
        </w:rPr>
      </w:pPr>
      <w:r>
        <w:rPr>
          <w:rFonts w:hint="eastAsia" w:ascii="Times New Roman" w:hAnsi="Times New Roman" w:eastAsia="宋体" w:cs="宋体"/>
          <w:color w:val="000000" w:themeColor="text1"/>
          <w:sz w:val="24"/>
          <w:szCs w:val="24"/>
          <w:shd w:val="clear" w:color="auto" w:fill="FFFFFF"/>
          <w14:textFill>
            <w14:solidFill>
              <w14:schemeClr w14:val="tx1"/>
            </w14:solidFill>
          </w14:textFill>
        </w:rPr>
        <w:t>冒泡排序是基于交换两个逆序元素的排序方法，冒泡排序算法的最坏时间复杂性是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sz w:val="24"/>
          <w:szCs w:val="24"/>
          <w:shd w:val="clear" w:color="auto" w:fill="FFFFFF"/>
          <w:lang w:eastAsia="zh-CN"/>
          <w14:textFill>
            <w14:solidFill>
              <w14:schemeClr w14:val="tx1"/>
            </w14:solidFill>
          </w14:textFill>
        </w:rPr>
        <w:t>。</w:t>
      </w:r>
    </w:p>
    <w:p w14:paraId="5861FA98">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 xml:space="preserve">数据的逻辑结构是从逻辑关系上描述数据，它与数据的 </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 xml:space="preserve">无关，是独立于计算机的。 </w:t>
      </w:r>
    </w:p>
    <w:p w14:paraId="4896927A">
      <w:pPr>
        <w:widowControl/>
        <w:numPr>
          <w:ilvl w:val="0"/>
          <w:numId w:val="2"/>
        </w:numPr>
        <w:spacing w:line="400" w:lineRule="exact"/>
        <w:ind w:left="425" w:leftChars="0" w:hanging="425" w:firstLineChars="0"/>
        <w:jc w:val="left"/>
        <w:rPr>
          <w:rFonts w:ascii="Times New Roman" w:hAnsi="Times New Roman" w:eastAsia="宋体"/>
          <w:color w:val="000000" w:themeColor="text1"/>
          <w:sz w:val="24"/>
          <w:szCs w:val="18"/>
          <w14:textFill>
            <w14:solidFill>
              <w14:schemeClr w14:val="tx1"/>
            </w14:solidFill>
          </w14:textFill>
        </w:rPr>
      </w:pPr>
      <w:r>
        <w:rPr>
          <w:rFonts w:hint="eastAsia" w:ascii="Times New Roman" w:hAnsi="Times New Roman" w:eastAsia="宋体"/>
          <w:color w:val="000000" w:themeColor="text1"/>
          <w:sz w:val="24"/>
          <w:szCs w:val="18"/>
          <w14:textFill>
            <w14:solidFill>
              <w14:schemeClr w14:val="tx1"/>
            </w14:solidFill>
          </w14:textFill>
        </w:rPr>
        <w:t>希尔排序的增量序列必须是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18"/>
          <w14:textFill>
            <w14:solidFill>
              <w14:schemeClr w14:val="tx1"/>
            </w14:solidFill>
          </w14:textFill>
        </w:rPr>
        <w:t>。</w:t>
      </w:r>
    </w:p>
    <w:p w14:paraId="2E2F4C1E">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抽象数据类型的定义通常采用简洁、严谨的文字描述，一般包括数据对象、</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 xml:space="preserve">      和操作集合。</w:t>
      </w:r>
    </w:p>
    <w:p w14:paraId="0C862104">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栈的主要特点是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 xml:space="preserve">。 </w:t>
      </w:r>
    </w:p>
    <w:p w14:paraId="7FC0CFD6">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在计算机的存储器中表示时,逻辑上相邻的两个元素对应的物理地址也是相邻的这种存储结构称为</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w:t>
      </w:r>
    </w:p>
    <w:p w14:paraId="15C26C0D">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查找表按照操作方式分为静态查找表和</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两类。</w:t>
      </w:r>
    </w:p>
    <w:p w14:paraId="70BF0A5C">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若线性表的运算需要频繁地做插入和删除操作，宜采用</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作为存储结构。</w:t>
      </w:r>
    </w:p>
    <w:p w14:paraId="65945192">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一个串中任意连续的字符组成的子序列称为该串的</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w:t>
      </w:r>
    </w:p>
    <w:p w14:paraId="7C7F8A10">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高度为 5 的二叉树最少有</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 xml:space="preserve">个结点。 </w:t>
      </w:r>
    </w:p>
    <w:p w14:paraId="7B32A37B">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一个有 n 个顶点的无向图最多有</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条边。</w:t>
      </w:r>
    </w:p>
    <w:p w14:paraId="79994840">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表示图的两种存储结构为</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和邻接表。</w:t>
      </w:r>
    </w:p>
    <w:p w14:paraId="3AF43609">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ascii="Times New Roman" w:hAnsi="Times New Roman" w:eastAsia="宋体" w:cs="宋体"/>
          <w:color w:val="000000" w:themeColor="text1"/>
          <w:kern w:val="0"/>
          <w:sz w:val="24"/>
          <w:szCs w:val="24"/>
          <w:lang w:bidi="ar"/>
          <w14:textFill>
            <w14:solidFill>
              <w14:schemeClr w14:val="tx1"/>
            </w14:solidFill>
          </w14:textFill>
        </w:rPr>
        <w:t>Prim</w:t>
      </w:r>
      <w:r>
        <w:rPr>
          <w:rFonts w:hint="eastAsia" w:ascii="Times New Roman" w:hAnsi="Times New Roman" w:eastAsia="宋体" w:cs="宋体"/>
          <w:color w:val="000000" w:themeColor="text1"/>
          <w:kern w:val="0"/>
          <w:sz w:val="24"/>
          <w:szCs w:val="24"/>
          <w:lang w:bidi="ar"/>
          <w14:textFill>
            <w14:solidFill>
              <w14:schemeClr w14:val="tx1"/>
            </w14:solidFill>
          </w14:textFill>
        </w:rPr>
        <w:t>算法适用于求</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的最小生成数。</w:t>
      </w:r>
    </w:p>
    <w:p w14:paraId="08145A81">
      <w:pPr>
        <w:widowControl/>
        <w:numPr>
          <w:ilvl w:val="0"/>
          <w:numId w:val="2"/>
        </w:numPr>
        <w:spacing w:line="400" w:lineRule="exact"/>
        <w:ind w:left="425" w:leftChars="0" w:hanging="425" w:firstLineChars="0"/>
        <w:jc w:val="left"/>
        <w:rPr>
          <w:rFonts w:ascii="Times New Roman" w:hAnsi="Times New Roman" w:eastAsia="宋体" w:cs="宋体"/>
          <w:color w:val="000000" w:themeColor="text1"/>
          <w:kern w:val="0"/>
          <w:sz w:val="24"/>
          <w:szCs w:val="24"/>
          <w:lang w:bidi="ar"/>
          <w14:textFill>
            <w14:solidFill>
              <w14:schemeClr w14:val="tx1"/>
            </w14:solidFill>
          </w14:textFill>
        </w:rPr>
      </w:pPr>
      <w:r>
        <w:rPr>
          <w:rFonts w:hint="eastAsia" w:ascii="Times New Roman" w:hAnsi="Times New Roman" w:eastAsia="宋体" w:cs="宋体"/>
          <w:color w:val="000000" w:themeColor="text1"/>
          <w:kern w:val="0"/>
          <w:sz w:val="24"/>
          <w:szCs w:val="24"/>
          <w:lang w:bidi="ar"/>
          <w14:textFill>
            <w14:solidFill>
              <w14:schemeClr w14:val="tx1"/>
            </w14:solidFill>
          </w14:textFill>
        </w:rPr>
        <w:t>衡量查找算法性能好坏的主要指标是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s="宋体"/>
          <w:color w:val="000000" w:themeColor="text1"/>
          <w:kern w:val="0"/>
          <w:sz w:val="24"/>
          <w:szCs w:val="24"/>
          <w:lang w:bidi="ar"/>
          <w14:textFill>
            <w14:solidFill>
              <w14:schemeClr w14:val="tx1"/>
            </w14:solidFill>
          </w14:textFill>
        </w:rPr>
        <w:t>。</w:t>
      </w:r>
    </w:p>
    <w:p w14:paraId="433E874D">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jc w:val="both"/>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数据的逻辑结构分为集合、线性结构、</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和图形结构4种基本类型。</w:t>
      </w:r>
    </w:p>
    <w:p w14:paraId="5D23DD15">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spacing w:val="0"/>
          <w:w w:val="100"/>
          <w:position w:val="0"/>
          <w:sz w:val="24"/>
          <w:szCs w:val="20"/>
          <w:u w:val="none" w:color="auto"/>
        </w:rPr>
      </w:pPr>
      <w:r>
        <w:rPr>
          <w:rFonts w:ascii="Times New Roman" w:hAnsi="Times New Roman" w:eastAsia="宋体"/>
          <w:spacing w:val="0"/>
          <w:w w:val="100"/>
          <w:position w:val="0"/>
          <w:sz w:val="24"/>
          <w:szCs w:val="20"/>
          <w:u w:val="none" w:color="auto"/>
        </w:rPr>
        <w:t>在线性表中，除了开始元素外，每个元素</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u w:val="none" w:color="auto"/>
          <w:shd w:val="clear" w:color="auto" w:fill="FFFFFF"/>
          <w:lang w:eastAsia="zh-CN"/>
          <w14:textFill>
            <w14:solidFill>
              <w14:schemeClr w14:val="tx1"/>
            </w14:solidFill>
          </w14:textFill>
        </w:rPr>
        <w:t>。</w:t>
      </w:r>
    </w:p>
    <w:p w14:paraId="48240A65">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150"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szCs w:val="20"/>
          <w:u w:val="none" w:color="auto"/>
        </w:rPr>
        <w:t>顺序表是线性表的一种顺序存储结构，采用</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szCs w:val="20"/>
          <w:u w:val="none" w:color="auto"/>
        </w:rPr>
        <w:t>存放线性表中的元素及其关系。</w:t>
      </w:r>
      <w:r>
        <w:rPr>
          <w:rFonts w:ascii="Times New Roman" w:hAnsi="Times New Roman" w:eastAsia="宋体"/>
          <w:spacing w:val="0"/>
          <w:w w:val="100"/>
          <w:position w:val="0"/>
          <w:sz w:val="24"/>
          <w:u w:val="none" w:color="auto"/>
        </w:rPr>
        <w:t xml:space="preserve">  </w:t>
      </w:r>
    </w:p>
    <w:p w14:paraId="0AE01EB3">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在栈结构中，允许插入和删除的一端称为</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spacing w:val="0"/>
          <w:w w:val="100"/>
          <w:position w:val="0"/>
          <w:sz w:val="24"/>
          <w:u w:val="none" w:color="auto"/>
          <w:lang w:eastAsia="zh-CN"/>
        </w:rPr>
        <w:t>。</w:t>
      </w:r>
      <w:r>
        <w:rPr>
          <w:rFonts w:ascii="Times New Roman" w:hAnsi="Times New Roman" w:eastAsia="宋体"/>
          <w:spacing w:val="0"/>
          <w:w w:val="100"/>
          <w:position w:val="0"/>
          <w:sz w:val="24"/>
          <w:u w:val="none" w:color="auto"/>
        </w:rPr>
        <w:t xml:space="preserve">  </w:t>
      </w:r>
    </w:p>
    <w:p w14:paraId="19A59BF6">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60"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在程序设计时，如果需要临时保存一组数据，而先保存的数据要先处理，则应该将这组数据保存在</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 xml:space="preserve"> 中。</w:t>
      </w:r>
    </w:p>
    <w:p w14:paraId="5A08754C">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队列通常有顺序队和</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 xml:space="preserve"> 两种存储结构。</w:t>
      </w:r>
    </w:p>
    <w:p w14:paraId="3D7BE8AE">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hint="eastAsia" w:ascii="Times New Roman" w:hAnsi="Times New Roman" w:eastAsia="宋体" w:cs="Times New Roman"/>
          <w:spacing w:val="0"/>
          <w:w w:val="100"/>
          <w:position w:val="0"/>
          <w:sz w:val="24"/>
          <w:u w:val="none" w:color="auto"/>
          <w:lang w:eastAsia="zh-CN"/>
        </w:rPr>
      </w:pPr>
      <w:r>
        <w:rPr>
          <w:rFonts w:ascii="Times New Roman" w:hAnsi="Times New Roman" w:eastAsia="宋体"/>
          <w:spacing w:val="0"/>
          <w:w w:val="100"/>
          <w:position w:val="0"/>
          <w:sz w:val="24"/>
          <w:u w:val="none" w:color="auto"/>
        </w:rPr>
        <w:t xml:space="preserve">在队列中新插入的元素只能插入到 </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 xml:space="preserve"> </w:t>
      </w:r>
      <w:r>
        <w:rPr>
          <w:rFonts w:hint="eastAsia" w:ascii="Times New Roman" w:hAnsi="Times New Roman" w:eastAsia="宋体"/>
          <w:spacing w:val="0"/>
          <w:w w:val="100"/>
          <w:position w:val="0"/>
          <w:sz w:val="24"/>
          <w:u w:val="none" w:color="auto"/>
          <w:lang w:eastAsia="zh-CN"/>
        </w:rPr>
        <w:t>。</w:t>
      </w:r>
      <w:r>
        <w:rPr>
          <w:rFonts w:ascii="Times New Roman" w:hAnsi="Times New Roman" w:eastAsia="宋体"/>
          <w:spacing w:val="0"/>
          <w:w w:val="100"/>
          <w:position w:val="0"/>
          <w:sz w:val="24"/>
          <w:u w:val="none" w:color="auto"/>
        </w:rPr>
        <w:t xml:space="preserve"> </w:t>
      </w:r>
    </w:p>
    <w:p w14:paraId="7F767F54">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循环队列的优点是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drawing>
          <wp:inline distT="0" distB="0" distL="0" distR="0">
            <wp:extent cx="50165" cy="44450"/>
            <wp:effectExtent l="0" t="0" r="10795" b="127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
                    <a:stretch>
                      <a:fillRect/>
                    </a:stretch>
                  </pic:blipFill>
                  <pic:spPr>
                    <a:xfrm>
                      <a:off x="0" y="0"/>
                      <a:ext cx="50746" cy="44484"/>
                    </a:xfrm>
                    <a:prstGeom prst="rect">
                      <a:avLst/>
                    </a:prstGeom>
                  </pic:spPr>
                </pic:pic>
              </a:graphicData>
            </a:graphic>
          </wp:inline>
        </w:drawing>
      </w:r>
    </w:p>
    <w:p w14:paraId="497921DC">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49" w:hanging="425" w:firstLineChars="0"/>
        <w:textAlignment w:val="baseline"/>
        <w:rPr>
          <w:rFonts w:ascii="Times New Roman" w:hAnsi="Times New Roman" w:eastAsia="宋体" w:cs="Arial"/>
          <w:spacing w:val="0"/>
          <w:w w:val="100"/>
          <w:position w:val="0"/>
          <w:sz w:val="24"/>
          <w:u w:val="none" w:color="auto"/>
        </w:rPr>
      </w:pPr>
      <w:r>
        <w:rPr>
          <w:rFonts w:ascii="Times New Roman" w:hAnsi="Times New Roman" w:eastAsia="宋体"/>
          <w:spacing w:val="0"/>
          <w:w w:val="100"/>
          <w:position w:val="0"/>
          <w:sz w:val="24"/>
          <w:u w:val="none" w:color="auto"/>
        </w:rPr>
        <w:t>在队列的顺序存储结构中，避免队列中出现假溢出现象的办法是把队列的存储空间构成一个</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hint="eastAsia" w:ascii="Times New Roman" w:hAnsi="Times New Roman" w:eastAsia="宋体"/>
          <w:color w:val="000000" w:themeColor="text1"/>
          <w:sz w:val="24"/>
          <w:szCs w:val="24"/>
          <w:u w:val="none" w:color="auto"/>
          <w:shd w:val="clear" w:color="auto" w:fill="FFFFFF"/>
          <w:lang w:eastAsia="zh-CN"/>
          <w14:textFill>
            <w14:solidFill>
              <w14:schemeClr w14:val="tx1"/>
            </w14:solidFill>
          </w14:textFill>
        </w:rPr>
        <w:t>。</w:t>
      </w:r>
      <w:r>
        <w:rPr>
          <w:rFonts w:ascii="Times New Roman" w:hAnsi="Times New Roman" w:eastAsia="宋体"/>
          <w:spacing w:val="0"/>
          <w:w w:val="100"/>
          <w:position w:val="0"/>
          <w:sz w:val="24"/>
          <w:u w:val="none" w:color="auto"/>
        </w:rPr>
        <w:t xml:space="preserve">  </w:t>
      </w:r>
    </w:p>
    <w:p w14:paraId="2652CCDF">
      <w:pPr>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cs="宋体"/>
          <w:spacing w:val="0"/>
          <w:w w:val="100"/>
          <w:position w:val="0"/>
          <w:sz w:val="24"/>
          <w:szCs w:val="21"/>
          <w:u w:val="none" w:color="auto"/>
        </w:rPr>
      </w:pPr>
      <w:r>
        <w:rPr>
          <w:rFonts w:ascii="Times New Roman" w:hAnsi="Times New Roman" w:eastAsia="宋体" w:cs="宋体"/>
          <w:spacing w:val="0"/>
          <w:w w:val="100"/>
          <w:position w:val="0"/>
          <w:sz w:val="24"/>
          <w:szCs w:val="21"/>
          <w:u w:val="none" w:color="auto"/>
        </w:rPr>
        <w:t>由二叉树的后序遍历序列和中序遍历序列，</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cs="宋体"/>
          <w:spacing w:val="0"/>
          <w:w w:val="100"/>
          <w:position w:val="0"/>
          <w:sz w:val="24"/>
          <w:szCs w:val="21"/>
          <w:u w:val="none" w:color="auto"/>
        </w:rPr>
        <w:t>唯一确定该二叉树。</w:t>
      </w:r>
      <w:r>
        <w:rPr>
          <w:rFonts w:hint="eastAsia" w:ascii="Times New Roman" w:hAnsi="Times New Roman" w:eastAsia="宋体" w:cs="宋体"/>
          <w:spacing w:val="0"/>
          <w:w w:val="100"/>
          <w:position w:val="0"/>
          <w:sz w:val="24"/>
          <w:szCs w:val="21"/>
          <w:u w:val="none" w:color="auto"/>
          <w:lang w:val="en-US" w:eastAsia="zh-CN"/>
        </w:rPr>
        <w:t xml:space="preserve"> </w:t>
      </w:r>
      <w:r>
        <w:rPr>
          <w:rFonts w:ascii="Times New Roman" w:hAnsi="Times New Roman" w:eastAsia="宋体" w:cs="宋体"/>
          <w:spacing w:val="0"/>
          <w:w w:val="100"/>
          <w:position w:val="0"/>
          <w:sz w:val="24"/>
          <w:szCs w:val="21"/>
          <w:u w:val="none" w:color="auto"/>
        </w:rPr>
        <w:t xml:space="preserve"> </w:t>
      </w:r>
    </w:p>
    <w:p w14:paraId="33B001E2">
      <w:pPr>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cs="宋体"/>
          <w:spacing w:val="0"/>
          <w:w w:val="100"/>
          <w:position w:val="0"/>
          <w:sz w:val="24"/>
          <w:szCs w:val="21"/>
          <w:u w:val="none" w:color="auto"/>
        </w:rPr>
      </w:pPr>
      <w:r>
        <w:rPr>
          <w:rFonts w:ascii="Times New Roman" w:hAnsi="Times New Roman" w:eastAsia="宋体" w:cs="宋体"/>
          <w:spacing w:val="0"/>
          <w:w w:val="100"/>
          <w:position w:val="0"/>
          <w:sz w:val="24"/>
          <w:szCs w:val="21"/>
          <w:u w:val="none" w:color="auto"/>
        </w:rPr>
        <w:t>由二叉树的先序遍历序列和后序遍历序列，</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cs="宋体"/>
          <w:spacing w:val="0"/>
          <w:w w:val="100"/>
          <w:position w:val="0"/>
          <w:sz w:val="24"/>
          <w:szCs w:val="21"/>
          <w:u w:val="none" w:color="auto"/>
        </w:rPr>
        <w:t xml:space="preserve">唯一确定该二叉树。 </w:t>
      </w:r>
    </w:p>
    <w:p w14:paraId="2391E87E">
      <w:pPr>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cs="宋体"/>
          <w:spacing w:val="0"/>
          <w:w w:val="100"/>
          <w:position w:val="0"/>
          <w:sz w:val="24"/>
          <w:szCs w:val="21"/>
          <w:u w:val="none" w:color="auto"/>
        </w:rPr>
      </w:pPr>
      <w:r>
        <w:rPr>
          <w:rFonts w:ascii="Times New Roman" w:hAnsi="Times New Roman" w:eastAsia="宋体" w:cs="宋体"/>
          <w:spacing w:val="0"/>
          <w:w w:val="100"/>
          <w:position w:val="0"/>
          <w:sz w:val="24"/>
          <w:szCs w:val="21"/>
          <w:u w:val="none" w:color="auto"/>
        </w:rPr>
        <w:t>一棵二叉树中不存在度</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cs="宋体"/>
          <w:spacing w:val="0"/>
          <w:w w:val="100"/>
          <w:position w:val="0"/>
          <w:sz w:val="24"/>
          <w:szCs w:val="21"/>
          <w:u w:val="none" w:color="auto"/>
        </w:rPr>
        <w:t>的节点。</w:t>
      </w:r>
    </w:p>
    <w:p w14:paraId="776DE7E5">
      <w:pPr>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45" w:hanging="425" w:firstLineChars="0"/>
        <w:textAlignment w:val="baseline"/>
        <w:rPr>
          <w:rFonts w:ascii="Times New Roman" w:hAnsi="Times New Roman" w:eastAsia="宋体" w:cs="宋体"/>
          <w:spacing w:val="0"/>
          <w:w w:val="100"/>
          <w:position w:val="0"/>
          <w:sz w:val="24"/>
          <w:szCs w:val="21"/>
          <w:u w:val="none" w:color="auto"/>
        </w:rPr>
      </w:pPr>
      <w:r>
        <w:rPr>
          <w:rFonts w:ascii="Times New Roman" w:hAnsi="Times New Roman" w:eastAsia="宋体" w:cs="宋体"/>
          <w:spacing w:val="0"/>
          <w:w w:val="100"/>
          <w:position w:val="0"/>
          <w:sz w:val="24"/>
          <w:szCs w:val="21"/>
          <w:u w:val="none" w:color="auto"/>
        </w:rPr>
        <w:t>二叉树线索化实质是将二叉链中</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cs="宋体"/>
          <w:spacing w:val="0"/>
          <w:w w:val="100"/>
          <w:position w:val="0"/>
          <w:sz w:val="24"/>
          <w:szCs w:val="21"/>
          <w:u w:val="none" w:color="auto"/>
        </w:rPr>
        <w:t>改为存放该节点的前趋节点或后继节点的地址。</w:t>
      </w:r>
    </w:p>
    <w:p w14:paraId="3CDEFA7C">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hanging="425" w:firstLineChars="0"/>
        <w:textAlignment w:val="baseline"/>
        <w:rPr>
          <w:rFonts w:ascii="Times New Roman" w:hAnsi="Times New Roman" w:eastAsia="宋体"/>
          <w:spacing w:val="0"/>
          <w:w w:val="100"/>
          <w:position w:val="0"/>
          <w:sz w:val="24"/>
          <w:szCs w:val="23"/>
          <w:u w:val="none" w:color="auto"/>
        </w:rPr>
      </w:pPr>
      <w:r>
        <w:rPr>
          <w:rFonts w:ascii="Times New Roman" w:hAnsi="Times New Roman" w:eastAsia="宋体" w:cs="Times New Roman"/>
          <w:spacing w:val="0"/>
          <w:w w:val="100"/>
          <w:position w:val="0"/>
          <w:sz w:val="24"/>
          <w:szCs w:val="23"/>
          <w:u w:val="none" w:color="auto"/>
        </w:rPr>
        <w:t xml:space="preserve"> </w:t>
      </w:r>
      <w:r>
        <w:rPr>
          <w:rFonts w:ascii="Times New Roman" w:hAnsi="Times New Roman" w:eastAsia="宋体"/>
          <w:spacing w:val="0"/>
          <w:w w:val="100"/>
          <w:position w:val="0"/>
          <w:sz w:val="24"/>
          <w:szCs w:val="23"/>
          <w:u w:val="none" w:color="auto"/>
        </w:rPr>
        <w:t>对有</w:t>
      </w:r>
      <w:r>
        <w:rPr>
          <w:rFonts w:ascii="Times New Roman" w:hAnsi="Times New Roman" w:eastAsia="宋体" w:cs="Times New Roman"/>
          <w:spacing w:val="0"/>
          <w:w w:val="100"/>
          <w:position w:val="0"/>
          <w:sz w:val="24"/>
          <w:szCs w:val="23"/>
          <w:u w:val="none" w:color="auto"/>
        </w:rPr>
        <w:t xml:space="preserve">n </w:t>
      </w:r>
      <w:r>
        <w:rPr>
          <w:rFonts w:ascii="Times New Roman" w:hAnsi="Times New Roman" w:eastAsia="宋体"/>
          <w:spacing w:val="0"/>
          <w:w w:val="100"/>
          <w:position w:val="0"/>
          <w:sz w:val="24"/>
          <w:szCs w:val="23"/>
          <w:u w:val="none" w:color="auto"/>
        </w:rPr>
        <w:t>个顶点的连通图来说，它的生成树一定有</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szCs w:val="23"/>
          <w:u w:val="none" w:color="auto"/>
        </w:rPr>
        <w:t>条边。</w:t>
      </w:r>
      <w:r>
        <w:rPr>
          <w:rFonts w:ascii="Times New Roman" w:hAnsi="Times New Roman" w:eastAsia="宋体" w:cs="Times New Roman"/>
          <w:spacing w:val="0"/>
          <w:w w:val="100"/>
          <w:position w:val="0"/>
          <w:sz w:val="24"/>
          <w:szCs w:val="23"/>
          <w:u w:val="none" w:color="auto"/>
        </w:rPr>
        <w:t xml:space="preserve">     </w:t>
      </w:r>
    </w:p>
    <w:p w14:paraId="5370207D">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41"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如果一组数据采用某种排序方法进行排序，排序后相同关键字的数据元素的相对位置不发生改变，称该排序方法是</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w:t>
      </w:r>
    </w:p>
    <w:p w14:paraId="5CBA5CC2">
      <w:pPr>
        <w:pStyle w:val="3"/>
        <w:keepNext w:val="0"/>
        <w:keepLines w:val="0"/>
        <w:pageBreakBefore w:val="0"/>
        <w:widowControl/>
        <w:numPr>
          <w:ilvl w:val="0"/>
          <w:numId w:val="2"/>
        </w:numPr>
        <w:kinsoku w:val="0"/>
        <w:wordWrap/>
        <w:overflowPunct/>
        <w:topLinePunct w:val="0"/>
        <w:autoSpaceDE w:val="0"/>
        <w:autoSpaceDN w:val="0"/>
        <w:bidi w:val="0"/>
        <w:adjustRightInd w:val="0"/>
        <w:snapToGrid w:val="0"/>
        <w:spacing w:line="420" w:lineRule="exact"/>
        <w:ind w:left="425" w:leftChars="0" w:right="85" w:hanging="425" w:firstLineChars="0"/>
        <w:textAlignment w:val="baseline"/>
        <w:rPr>
          <w:rFonts w:ascii="Times New Roman" w:hAnsi="Times New Roman" w:eastAsia="宋体"/>
          <w:spacing w:val="0"/>
          <w:w w:val="100"/>
          <w:position w:val="0"/>
          <w:sz w:val="24"/>
          <w:u w:val="none" w:color="auto"/>
        </w:rPr>
      </w:pPr>
      <w:r>
        <w:rPr>
          <w:rFonts w:ascii="Times New Roman" w:hAnsi="Times New Roman" w:eastAsia="宋体"/>
          <w:spacing w:val="0"/>
          <w:w w:val="100"/>
          <w:position w:val="0"/>
          <w:sz w:val="24"/>
          <w:u w:val="none" w:color="auto"/>
        </w:rPr>
        <w:t>每次从无序子表中取出一个数据元素，通过依次比较把它插入有序子表的适当位置</w:t>
      </w:r>
      <w:r>
        <w:rPr>
          <w:rFonts w:hint="eastAsia" w:ascii="Times New Roman" w:hAnsi="Times New Roman" w:eastAsia="宋体"/>
          <w:spacing w:val="0"/>
          <w:w w:val="100"/>
          <w:position w:val="0"/>
          <w:sz w:val="24"/>
          <w:u w:val="none" w:color="auto"/>
          <w:lang w:eastAsia="zh-CN"/>
        </w:rPr>
        <w:t>，</w:t>
      </w:r>
      <w:r>
        <w:rPr>
          <w:rFonts w:ascii="Times New Roman" w:hAnsi="Times New Roman" w:eastAsia="宋体"/>
          <w:spacing w:val="0"/>
          <w:w w:val="100"/>
          <w:position w:val="0"/>
          <w:sz w:val="24"/>
          <w:u w:val="none" w:color="auto"/>
        </w:rPr>
        <w:t>此种排序方法称为</w:t>
      </w:r>
      <w:r>
        <w:rPr>
          <w:rFonts w:hint="eastAsia" w:ascii="Times New Roman" w:hAnsi="Times New Roman" w:eastAsia="宋体" w:cs="宋体"/>
          <w:color w:val="000000" w:themeColor="text1"/>
          <w:kern w:val="0"/>
          <w:sz w:val="24"/>
          <w:szCs w:val="24"/>
          <w:u w:val="single"/>
          <w:lang w:val="en-US" w:eastAsia="zh-CN" w:bidi="ar"/>
          <w14:textFill>
            <w14:solidFill>
              <w14:schemeClr w14:val="tx1"/>
            </w14:solidFill>
          </w14:textFill>
        </w:rPr>
        <w:t xml:space="preserve">        </w:t>
      </w:r>
      <w:r>
        <w:rPr>
          <w:rFonts w:ascii="Times New Roman" w:hAnsi="Times New Roman" w:eastAsia="宋体"/>
          <w:spacing w:val="0"/>
          <w:w w:val="100"/>
          <w:position w:val="0"/>
          <w:sz w:val="24"/>
          <w:u w:val="none" w:color="auto"/>
        </w:rPr>
        <w:t>。</w:t>
      </w:r>
    </w:p>
    <w:p w14:paraId="41CA4FBC">
      <w:pPr>
        <w:pStyle w:val="11"/>
        <w:spacing w:line="440" w:lineRule="exact"/>
        <w:ind w:left="425" w:firstLine="0" w:firstLineChars="0"/>
        <w:rPr>
          <w:rFonts w:eastAsia="宋体" w:cs="宋体"/>
          <w:color w:val="000000" w:themeColor="text1"/>
          <w:sz w:val="24"/>
          <w:szCs w:val="24"/>
          <w:shd w:val="clear" w:color="auto" w:fill="FFFFFF"/>
          <w14:textFill>
            <w14:solidFill>
              <w14:schemeClr w14:val="tx1"/>
            </w14:solidFill>
          </w14:textFill>
        </w:rPr>
      </w:pPr>
    </w:p>
    <w:p w14:paraId="11D240A3">
      <w:pPr>
        <w:pStyle w:val="11"/>
        <w:spacing w:line="440" w:lineRule="exact"/>
        <w:ind w:left="425" w:firstLine="0" w:firstLineChars="0"/>
        <w:rPr>
          <w:rFonts w:eastAsia="宋体" w:cs="宋体"/>
          <w:color w:val="000000" w:themeColor="text1"/>
          <w:sz w:val="24"/>
          <w:szCs w:val="24"/>
          <w:shd w:val="clear" w:color="auto" w:fill="FFFFFF"/>
          <w14:textFill>
            <w14:solidFill>
              <w14:schemeClr w14:val="tx1"/>
            </w14:solidFill>
          </w14:textFill>
        </w:rPr>
      </w:pPr>
    </w:p>
    <w:p w14:paraId="5B05BBD8">
      <w:pPr>
        <w:numPr>
          <w:ilvl w:val="0"/>
          <w:numId w:val="0"/>
        </w:numPr>
        <w:snapToGrid w:val="0"/>
        <w:spacing w:line="380" w:lineRule="exact"/>
        <w:rPr>
          <w:rFonts w:hint="default" w:ascii="Times New Roman" w:hAnsi="Times New Roman" w:eastAsia="宋体" w:cs="宋体"/>
          <w:b w:val="0"/>
          <w:color w:val="000000" w:themeColor="text1"/>
          <w:sz w:val="24"/>
          <w:szCs w:val="21"/>
          <w:shd w:val="clear" w:color="auto" w:fill="FFFFFF"/>
          <w:lang w:val="en-US"/>
          <w14:textFill>
            <w14:solidFill>
              <w14:schemeClr w14:val="tx1"/>
            </w14:solidFill>
          </w14:textFill>
        </w:rPr>
      </w:pPr>
      <w:r>
        <w:rPr>
          <w:rFonts w:hint="eastAsia" w:asciiTheme="minorEastAsia" w:hAnsiTheme="minorEastAsia" w:eastAsiaTheme="minorEastAsia" w:cstheme="minorEastAsia"/>
          <w:sz w:val="24"/>
          <w:szCs w:val="24"/>
          <w:lang w:val="en-US" w:eastAsia="zh-CN"/>
        </w:rPr>
        <w:t>参考答案:</w:t>
      </w:r>
    </w:p>
    <w:p w14:paraId="599290F3">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w:t>
      </w:r>
      <w:bookmarkStart w:id="9" w:name="OLE_LINK51"/>
      <w:bookmarkStart w:id="10" w:name="OLE_LINK52"/>
      <w:r>
        <w:rPr>
          <w:rFonts w:hint="eastAsia" w:ascii="Times New Roman" w:hAnsi="Times New Roman" w:eastAsia="宋体"/>
          <w:b w:val="0"/>
          <w:color w:val="000000" w:themeColor="text1"/>
          <w:kern w:val="0"/>
          <w:sz w:val="24"/>
          <w:szCs w:val="21"/>
          <w14:textFill>
            <w14:solidFill>
              <w14:schemeClr w14:val="tx1"/>
            </w14:solidFill>
          </w14:textFill>
        </w:rPr>
        <w:t>链式存储结构</w:t>
      </w:r>
      <w:bookmarkEnd w:id="9"/>
      <w:bookmarkEnd w:id="10"/>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0975ED42">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hint="eastAsia" w:ascii="Times New Roman" w:hAnsi="Times New Roman" w:eastAsia="宋体"/>
          <w:color w:val="000000" w:themeColor="text1"/>
          <w:sz w:val="24"/>
          <w:szCs w:val="24"/>
          <w:shd w:val="clear" w:color="auto" w:fill="FFFFFF"/>
          <w14:textFill>
            <w14:solidFill>
              <w14:schemeClr w14:val="tx1"/>
            </w14:solidFill>
          </w14:textFill>
        </w:rPr>
        <w:t>相邻</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5B534E6C">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r>
        <w:rPr>
          <w:rFonts w:hint="eastAsia" w:ascii="Times New Roman" w:hAnsi="Times New Roman" w:eastAsia="宋体" w:cs="宋体"/>
          <w:color w:val="000000" w:themeColor="text1"/>
          <w:sz w:val="24"/>
          <w:szCs w:val="24"/>
          <w:shd w:val="clear" w:color="auto" w:fill="FFFFFF"/>
          <w14:textFill>
            <w14:solidFill>
              <w14:schemeClr w14:val="tx1"/>
            </w14:solidFill>
          </w14:textFill>
        </w:rPr>
        <w:t>链式</w:t>
      </w:r>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p>
    <w:p w14:paraId="1CBDB837">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后继  】</w:t>
      </w:r>
    </w:p>
    <w:p w14:paraId="6430428D">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11" w:name="OLE_LINK80"/>
      <w:bookmarkStart w:id="12" w:name="OLE_LINK81"/>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牺牲一个存储单元</w:t>
      </w:r>
      <w:bookmarkEnd w:id="11"/>
      <w:bookmarkEnd w:id="12"/>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3C0FA369">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13" w:name="OLE_LINK83"/>
      <w:bookmarkStart w:id="14" w:name="OLE_LINK82"/>
      <w:r>
        <w:rPr>
          <w:rFonts w:hint="eastAsia" w:ascii="Times New Roman" w:hAnsi="Times New Roman" w:eastAsia="宋体"/>
          <w:b w:val="0"/>
          <w:color w:val="000000" w:themeColor="text1"/>
          <w:sz w:val="24"/>
          <w:szCs w:val="21"/>
          <w14:textFill>
            <w14:solidFill>
              <w14:schemeClr w14:val="tx1"/>
            </w14:solidFill>
          </w14:textFill>
        </w:rPr>
        <w:t>后进先出</w:t>
      </w:r>
      <w:bookmarkEnd w:id="13"/>
      <w:bookmarkEnd w:id="14"/>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2B041AF4">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 模式匹配   】</w:t>
      </w:r>
    </w:p>
    <w:p w14:paraId="7D2A0A39">
      <w:pPr>
        <w:numPr>
          <w:ilvl w:val="0"/>
          <w:numId w:val="3"/>
        </w:numPr>
        <w:snapToGrid w:val="0"/>
        <w:spacing w:line="380" w:lineRule="exact"/>
        <w:rPr>
          <w:rFonts w:ascii="Times New Roman" w:hAnsi="Times New Roman" w:eastAsia="宋体" w:cs="宋体"/>
          <w:b w:val="0"/>
          <w:color w:val="000000" w:themeColor="text1"/>
          <w:sz w:val="24"/>
          <w:szCs w:val="21"/>
          <w:shd w:val="clear" w:color="auto" w:fill="FFFFFF"/>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15" w:name="OLE_LINK84"/>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空格个数</w:t>
      </w:r>
      <w:bookmarkEnd w:id="15"/>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84B97E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bookmarkStart w:id="16" w:name="OLE_LINK85"/>
      <w:r>
        <w:rPr>
          <w:rFonts w:hint="eastAsia" w:ascii="Times New Roman" w:hAnsi="Times New Roman" w:eastAsia="宋体"/>
          <w:b w:val="0"/>
          <w:color w:val="000000" w:themeColor="text1"/>
          <w:sz w:val="24"/>
          <w:szCs w:val="21"/>
          <w:shd w:val="clear" w:color="auto" w:fill="FFFFFF"/>
          <w14:textFill>
            <w14:solidFill>
              <w14:schemeClr w14:val="tx1"/>
            </w14:solidFill>
          </w14:textFill>
        </w:rPr>
        <w:t>3</w:t>
      </w:r>
      <w:bookmarkEnd w:id="16"/>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p>
    <w:p w14:paraId="20B7290C">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shd w:val="clear" w:color="auto" w:fill="FFFFFF"/>
          <w14:textFill>
            <w14:solidFill>
              <w14:schemeClr w14:val="tx1"/>
            </w14:solidFill>
          </w14:textFill>
        </w:rPr>
        <w:t>【1】</w:t>
      </w:r>
    </w:p>
    <w:p w14:paraId="0F0CEBD8">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bookmarkStart w:id="17" w:name="_Hlk198379152"/>
      <w:r>
        <w:rPr>
          <w:rFonts w:hint="eastAsia" w:ascii="Times New Roman" w:hAnsi="Times New Roman" w:eastAsia="宋体"/>
          <w:b w:val="0"/>
          <w:color w:val="000000" w:themeColor="text1"/>
          <w:sz w:val="24"/>
          <w:szCs w:val="21"/>
          <w:shd w:val="clear" w:color="auto" w:fill="FFFFFF"/>
          <w14:textFill>
            <w14:solidFill>
              <w14:schemeClr w14:val="tx1"/>
            </w14:solidFill>
          </w14:textFill>
        </w:rPr>
        <w:t>中序</w:t>
      </w:r>
      <w:bookmarkEnd w:id="17"/>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p>
    <w:p w14:paraId="14EDFCD0">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bookmarkStart w:id="18" w:name="OLE_LINK89"/>
      <w:bookmarkStart w:id="19" w:name="OLE_LINK88"/>
      <w:r>
        <w:rPr>
          <w:rFonts w:hint="eastAsia" w:ascii="Times New Roman" w:hAnsi="Times New Roman" w:eastAsia="宋体"/>
          <w:b w:val="0"/>
          <w:color w:val="000000" w:themeColor="text1"/>
          <w:sz w:val="24"/>
          <w:szCs w:val="21"/>
          <w:shd w:val="clear" w:color="auto" w:fill="FFFFFF"/>
          <w14:textFill>
            <w14:solidFill>
              <w14:schemeClr w14:val="tx1"/>
            </w14:solidFill>
          </w14:textFill>
        </w:rPr>
        <w:t>深度</w:t>
      </w:r>
      <w:bookmarkEnd w:id="18"/>
      <w:bookmarkEnd w:id="19"/>
      <w:r>
        <w:rPr>
          <w:rFonts w:hint="eastAsia" w:ascii="Times New Roman" w:hAnsi="Times New Roman" w:eastAsia="宋体"/>
          <w:b w:val="0"/>
          <w:color w:val="000000" w:themeColor="text1"/>
          <w:sz w:val="24"/>
          <w:szCs w:val="21"/>
          <w:shd w:val="clear" w:color="auto" w:fill="FFFFFF"/>
          <w14:textFill>
            <w14:solidFill>
              <w14:schemeClr w14:val="tx1"/>
            </w14:solidFill>
          </w14:textFill>
        </w:rPr>
        <w:t>】</w:t>
      </w:r>
    </w:p>
    <w:p w14:paraId="3501C4FC">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20" w:name="OLE_LINK90"/>
      <w:bookmarkStart w:id="21" w:name="OLE_LINK91"/>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O(n</w:t>
      </w:r>
      <w:r>
        <w:rPr>
          <w:rFonts w:hint="eastAsia" w:ascii="Times New Roman" w:hAnsi="Times New Roman" w:eastAsia="宋体" w:cs="宋体"/>
          <w:b w:val="0"/>
          <w:color w:val="000000" w:themeColor="text1"/>
          <w:sz w:val="24"/>
          <w:szCs w:val="21"/>
          <w:shd w:val="clear" w:color="auto" w:fill="FFFFFF"/>
          <w:vertAlign w:val="superscript"/>
          <w14:textFill>
            <w14:solidFill>
              <w14:schemeClr w14:val="tx1"/>
            </w14:solidFill>
          </w14:textFill>
        </w:rPr>
        <w:t xml:space="preserve">2  </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End w:id="20"/>
      <w:bookmarkEnd w:id="21"/>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61ACAD12">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  </w:t>
      </w:r>
      <w:bookmarkStart w:id="22" w:name="OLE_LINK93"/>
      <w:bookmarkStart w:id="23" w:name="OLE_LINK92"/>
      <w:r>
        <w:rPr>
          <w:rFonts w:hint="eastAsia" w:ascii="Times New Roman" w:hAnsi="Times New Roman" w:eastAsia="宋体"/>
          <w:b w:val="0"/>
          <w:color w:val="000000" w:themeColor="text1"/>
          <w:kern w:val="0"/>
          <w:sz w:val="24"/>
          <w:szCs w:val="21"/>
          <w14:textFill>
            <w14:solidFill>
              <w14:schemeClr w14:val="tx1"/>
            </w14:solidFill>
          </w14:textFill>
        </w:rPr>
        <w:t>存储结构/物理结构</w:t>
      </w:r>
      <w:bookmarkEnd w:id="22"/>
      <w:bookmarkEnd w:id="23"/>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7E69281">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  </w:t>
      </w:r>
      <w:bookmarkStart w:id="24" w:name="OLE_LINK94"/>
      <w:bookmarkStart w:id="25" w:name="OLE_LINK47"/>
      <w:bookmarkStart w:id="26" w:name="OLE_LINK48"/>
      <w:r>
        <w:rPr>
          <w:rFonts w:hint="eastAsia" w:ascii="Times New Roman" w:hAnsi="Times New Roman" w:eastAsia="宋体"/>
          <w:b w:val="0"/>
          <w:color w:val="000000" w:themeColor="text1"/>
          <w:sz w:val="24"/>
          <w:szCs w:val="21"/>
          <w14:textFill>
            <w14:solidFill>
              <w14:schemeClr w14:val="tx1"/>
            </w14:solidFill>
          </w14:textFill>
        </w:rPr>
        <w:t>递减的</w:t>
      </w:r>
      <w:bookmarkEnd w:id="24"/>
      <w:r>
        <w:rPr>
          <w:rFonts w:hint="eastAsia" w:ascii="Times New Roman" w:hAnsi="Times New Roman" w:eastAsia="宋体"/>
          <w:b w:val="0"/>
          <w:color w:val="000000" w:themeColor="text1"/>
          <w:sz w:val="24"/>
          <w:szCs w:val="21"/>
          <w14:textFill>
            <w14:solidFill>
              <w14:schemeClr w14:val="tx1"/>
            </w14:solidFill>
          </w14:textFill>
        </w:rPr>
        <w:t xml:space="preserve"> </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End w:id="25"/>
      <w:bookmarkEnd w:id="26"/>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3E7D1B4">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27" w:name="OLE_LINK96"/>
      <w:bookmarkStart w:id="28" w:name="OLE_LINK95"/>
      <w:r>
        <w:rPr>
          <w:rFonts w:hint="eastAsia" w:ascii="Times New Roman" w:hAnsi="Times New Roman" w:eastAsia="宋体" w:cs="宋体"/>
          <w:b w:val="0"/>
          <w:color w:val="000000" w:themeColor="text1"/>
          <w:kern w:val="0"/>
          <w:sz w:val="24"/>
          <w:szCs w:val="21"/>
          <w:lang w:bidi="ar"/>
          <w14:textFill>
            <w14:solidFill>
              <w14:schemeClr w14:val="tx1"/>
            </w14:solidFill>
          </w14:textFill>
        </w:rPr>
        <w:t>数据关系</w:t>
      </w:r>
      <w:bookmarkEnd w:id="27"/>
      <w:bookmarkEnd w:id="28"/>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60E4F79">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29" w:name="OLE_LINK97"/>
      <w:bookmarkStart w:id="30" w:name="OLE_LINK98"/>
      <w:r>
        <w:rPr>
          <w:rFonts w:hint="eastAsia" w:ascii="Times New Roman" w:hAnsi="Times New Roman" w:eastAsia="宋体" w:cs="宋体"/>
          <w:b w:val="0"/>
          <w:color w:val="000000" w:themeColor="text1"/>
          <w:kern w:val="0"/>
          <w:sz w:val="24"/>
          <w:szCs w:val="21"/>
          <w:lang w:bidi="ar"/>
          <w14:textFill>
            <w14:solidFill>
              <w14:schemeClr w14:val="tx1"/>
            </w14:solidFill>
          </w14:textFill>
        </w:rPr>
        <w:t>后进先出;先进后出</w:t>
      </w:r>
      <w:bookmarkEnd w:id="29"/>
      <w:bookmarkEnd w:id="30"/>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349D22AA">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31" w:name="OLE_LINK100"/>
      <w:bookmarkStart w:id="32" w:name="OLE_LINK99"/>
      <w:r>
        <w:rPr>
          <w:rFonts w:hint="eastAsia" w:ascii="Times New Roman" w:hAnsi="Times New Roman" w:eastAsia="宋体" w:cs="宋体"/>
          <w:b w:val="0"/>
          <w:color w:val="000000" w:themeColor="text1"/>
          <w:kern w:val="0"/>
          <w:sz w:val="24"/>
          <w:szCs w:val="21"/>
          <w:lang w:bidi="ar"/>
          <w14:textFill>
            <w14:solidFill>
              <w14:schemeClr w14:val="tx1"/>
            </w14:solidFill>
          </w14:textFill>
        </w:rPr>
        <w:t>顺序存储结构</w:t>
      </w:r>
      <w:bookmarkEnd w:id="31"/>
      <w:bookmarkEnd w:id="32"/>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20BD04C">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33" w:name="OLE_LINK104"/>
      <w:bookmarkStart w:id="34" w:name="OLE_LINK105"/>
      <w:r>
        <w:rPr>
          <w:rFonts w:hint="eastAsia" w:ascii="Times New Roman" w:hAnsi="Times New Roman" w:eastAsia="宋体" w:cs="宋体"/>
          <w:b w:val="0"/>
          <w:color w:val="000000" w:themeColor="text1"/>
          <w:kern w:val="0"/>
          <w:sz w:val="24"/>
          <w:szCs w:val="21"/>
          <w:lang w:bidi="ar"/>
          <w14:textFill>
            <w14:solidFill>
              <w14:schemeClr w14:val="tx1"/>
            </w14:solidFill>
          </w14:textFill>
        </w:rPr>
        <w:t>动态查找表</w:t>
      </w:r>
      <w:bookmarkEnd w:id="33"/>
      <w:bookmarkEnd w:id="34"/>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w:t>
      </w:r>
    </w:p>
    <w:p w14:paraId="342434F7">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35" w:name="OLE_LINK106"/>
      <w:bookmarkStart w:id="36" w:name="OLE_LINK107"/>
      <w:r>
        <w:rPr>
          <w:rFonts w:hint="eastAsia" w:ascii="Times New Roman" w:hAnsi="Times New Roman" w:eastAsia="宋体" w:cs="宋体"/>
          <w:b w:val="0"/>
          <w:color w:val="000000" w:themeColor="text1"/>
          <w:kern w:val="0"/>
          <w:sz w:val="24"/>
          <w:szCs w:val="21"/>
          <w:lang w:bidi="ar"/>
          <w14:textFill>
            <w14:solidFill>
              <w14:schemeClr w14:val="tx1"/>
            </w14:solidFill>
          </w14:textFill>
        </w:rPr>
        <w:t>链表</w:t>
      </w:r>
      <w:bookmarkEnd w:id="35"/>
      <w:bookmarkEnd w:id="36"/>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49903923">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37" w:name="OLE_LINK109"/>
      <w:bookmarkStart w:id="38" w:name="OLE_LINK108"/>
      <w:r>
        <w:rPr>
          <w:rFonts w:hint="eastAsia" w:ascii="Times New Roman" w:hAnsi="Times New Roman" w:eastAsia="宋体" w:cs="宋体"/>
          <w:b w:val="0"/>
          <w:color w:val="000000" w:themeColor="text1"/>
          <w:kern w:val="0"/>
          <w:sz w:val="24"/>
          <w:szCs w:val="21"/>
          <w:lang w:bidi="ar"/>
          <w14:textFill>
            <w14:solidFill>
              <w14:schemeClr w14:val="tx1"/>
            </w14:solidFill>
          </w14:textFill>
        </w:rPr>
        <w:t>子串</w:t>
      </w:r>
      <w:bookmarkEnd w:id="37"/>
      <w:bookmarkEnd w:id="38"/>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6C5099ED">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hint="eastAsia" w:ascii="Times New Roman" w:hAnsi="Times New Roman" w:eastAsia="宋体" w:cs="宋体"/>
          <w:b w:val="0"/>
          <w:color w:val="000000" w:themeColor="text1"/>
          <w:kern w:val="0"/>
          <w:sz w:val="24"/>
          <w:szCs w:val="21"/>
          <w:lang w:bidi="ar"/>
          <w14:textFill>
            <w14:solidFill>
              <w14:schemeClr w14:val="tx1"/>
            </w14:solidFill>
          </w14:textFill>
        </w:rPr>
        <w:t>5</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07E4926A">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39" w:name="OLE_LINK111"/>
      <w:bookmarkStart w:id="40" w:name="OLE_LINK110"/>
      <w:r>
        <w:rPr>
          <w:rFonts w:hint="eastAsia" w:ascii="Times New Roman" w:hAnsi="Times New Roman" w:eastAsia="宋体" w:cs="宋体"/>
          <w:b w:val="0"/>
          <w:color w:val="000000" w:themeColor="text1"/>
          <w:kern w:val="0"/>
          <w:sz w:val="24"/>
          <w:szCs w:val="21"/>
          <w:lang w:bidi="ar"/>
          <w14:textFill>
            <w14:solidFill>
              <w14:schemeClr w14:val="tx1"/>
            </w14:solidFill>
          </w14:textFill>
        </w:rPr>
        <w:t>n(n-1)/2</w:t>
      </w:r>
      <w:bookmarkEnd w:id="39"/>
      <w:bookmarkEnd w:id="40"/>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4A87B3A">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41" w:name="OLE_LINK113"/>
      <w:bookmarkStart w:id="42" w:name="OLE_LINK112"/>
      <w:r>
        <w:rPr>
          <w:rFonts w:hint="eastAsia" w:ascii="Times New Roman" w:hAnsi="Times New Roman" w:eastAsia="宋体" w:cs="宋体"/>
          <w:b w:val="0"/>
          <w:color w:val="000000" w:themeColor="text1"/>
          <w:kern w:val="0"/>
          <w:sz w:val="24"/>
          <w:szCs w:val="21"/>
          <w:lang w:bidi="ar"/>
          <w14:textFill>
            <w14:solidFill>
              <w14:schemeClr w14:val="tx1"/>
            </w14:solidFill>
          </w14:textFill>
        </w:rPr>
        <w:t>邻接矩阵</w:t>
      </w:r>
      <w:bookmarkEnd w:id="41"/>
      <w:bookmarkEnd w:id="42"/>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w:t>
      </w:r>
    </w:p>
    <w:p w14:paraId="5003EB7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bookmarkStart w:id="43" w:name="OLE_LINK115"/>
      <w:bookmarkStart w:id="44" w:name="OLE_LINK114"/>
      <w:r>
        <w:rPr>
          <w:rFonts w:hint="eastAsia" w:ascii="Times New Roman" w:hAnsi="Times New Roman" w:eastAsia="宋体" w:cs="宋体"/>
          <w:b w:val="0"/>
          <w:color w:val="000000" w:themeColor="text1"/>
          <w:kern w:val="0"/>
          <w:sz w:val="24"/>
          <w:szCs w:val="21"/>
          <w:lang w:bidi="ar"/>
          <w14:textFill>
            <w14:solidFill>
              <w14:schemeClr w14:val="tx1"/>
            </w14:solidFill>
          </w14:textFill>
        </w:rPr>
        <w:t>稠密网</w:t>
      </w:r>
      <w:bookmarkEnd w:id="43"/>
      <w:bookmarkEnd w:id="44"/>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54FF9871">
      <w:pPr>
        <w:numPr>
          <w:ilvl w:val="0"/>
          <w:numId w:val="3"/>
        </w:numPr>
        <w:snapToGrid w:val="0"/>
        <w:spacing w:line="42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hint="eastAsia" w:ascii="Times New Roman" w:hAnsi="Times New Roman" w:eastAsia="宋体" w:cs="宋体"/>
          <w:b w:val="0"/>
          <w:color w:val="000000" w:themeColor="text1"/>
          <w:kern w:val="0"/>
          <w:sz w:val="24"/>
          <w:szCs w:val="21"/>
          <w:lang w:bidi="ar"/>
          <w14:textFill>
            <w14:solidFill>
              <w14:schemeClr w14:val="tx1"/>
            </w14:solidFill>
          </w14:textFill>
        </w:rPr>
        <w:t>比较次数/平均查找长度</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40DCF134">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树形结构</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E1D55BF">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szCs w:val="20"/>
          <w:u w:val="none" w:color="auto"/>
          <w14:textFill>
            <w14:solidFill>
              <w14:schemeClr w14:val="tx1"/>
            </w14:solidFill>
          </w14:textFill>
        </w:rPr>
        <w:t>只有唯一的前驱元素</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4A31E1E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w:t>
      </w:r>
      <w:r>
        <w:rPr>
          <w:rFonts w:ascii="Times New Roman" w:hAnsi="Times New Roman" w:eastAsia="宋体"/>
          <w:b w:val="0"/>
          <w:color w:val="000000" w:themeColor="text1"/>
          <w:spacing w:val="0"/>
          <w:w w:val="100"/>
          <w:position w:val="0"/>
          <w:sz w:val="24"/>
          <w:szCs w:val="20"/>
          <w:u w:val="none" w:color="auto"/>
          <w14:textFill>
            <w14:solidFill>
              <w14:schemeClr w14:val="tx1"/>
            </w14:solidFill>
          </w14:textFill>
        </w:rPr>
        <w:t>一维数组</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209198B7">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栈顶</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611F108">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队列</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50492CC">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链队</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3CDDBDF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队尾</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54D0A7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解决了“假溢出”问题</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7BE41A3F">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循环结构</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1F7B7E3E">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cs="宋体"/>
          <w:b w:val="0"/>
          <w:color w:val="000000" w:themeColor="text1"/>
          <w:spacing w:val="0"/>
          <w:w w:val="100"/>
          <w:position w:val="0"/>
          <w:sz w:val="24"/>
          <w:szCs w:val="21"/>
          <w:u w:val="none" w:color="auto"/>
          <w14:textFill>
            <w14:solidFill>
              <w14:schemeClr w14:val="tx1"/>
            </w14:solidFill>
          </w14:textFill>
        </w:rPr>
        <w:t>能够</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0E5BA223">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cs="宋体"/>
          <w:b w:val="0"/>
          <w:color w:val="000000" w:themeColor="text1"/>
          <w:spacing w:val="0"/>
          <w:w w:val="100"/>
          <w:position w:val="0"/>
          <w:sz w:val="24"/>
          <w:szCs w:val="21"/>
          <w:u w:val="none" w:color="auto"/>
          <w14:textFill>
            <w14:solidFill>
              <w14:schemeClr w14:val="tx1"/>
            </w14:solidFill>
          </w14:textFill>
        </w:rPr>
        <w:t>不能</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428DA8A6">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cs="宋体"/>
          <w:b w:val="0"/>
          <w:color w:val="000000" w:themeColor="text1"/>
          <w:spacing w:val="0"/>
          <w:w w:val="100"/>
          <w:position w:val="0"/>
          <w:sz w:val="24"/>
          <w:szCs w:val="21"/>
          <w:u w:val="none" w:color="auto"/>
          <w14:textFill>
            <w14:solidFill>
              <w14:schemeClr w14:val="tx1"/>
            </w14:solidFill>
          </w14:textFill>
        </w:rPr>
        <w:t>大于2</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57019451">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cs="宋体"/>
          <w:b w:val="0"/>
          <w:color w:val="000000" w:themeColor="text1"/>
          <w:spacing w:val="0"/>
          <w:w w:val="100"/>
          <w:position w:val="0"/>
          <w:sz w:val="24"/>
          <w:szCs w:val="21"/>
          <w:u w:val="none" w:color="auto"/>
          <w14:textFill>
            <w14:solidFill>
              <w14:schemeClr w14:val="tx1"/>
            </w14:solidFill>
          </w14:textFill>
        </w:rPr>
        <w:t>空指针域</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2F23EDDE">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cs="Times New Roman"/>
          <w:b w:val="0"/>
          <w:color w:val="000000" w:themeColor="text1"/>
          <w:spacing w:val="0"/>
          <w:w w:val="100"/>
          <w:position w:val="0"/>
          <w:sz w:val="24"/>
          <w:szCs w:val="23"/>
          <w:u w:val="none" w:color="auto"/>
          <w14:textFill>
            <w14:solidFill>
              <w14:schemeClr w14:val="tx1"/>
            </w14:solidFill>
          </w14:textFill>
        </w:rPr>
        <w:t>n-1</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34CE1A9E">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稳定的</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0C6D6BC7">
      <w:pPr>
        <w:numPr>
          <w:ilvl w:val="0"/>
          <w:numId w:val="3"/>
        </w:numPr>
        <w:snapToGrid w:val="0"/>
        <w:spacing w:line="380" w:lineRule="exact"/>
        <w:rPr>
          <w:rFonts w:ascii="Times New Roman" w:hAnsi="Times New Roman" w:eastAsia="宋体"/>
          <w:b w:val="0"/>
          <w:color w:val="000000" w:themeColor="text1"/>
          <w:sz w:val="24"/>
          <w:szCs w:val="21"/>
          <w14:textFill>
            <w14:solidFill>
              <w14:schemeClr w14:val="tx1"/>
            </w14:solidFill>
          </w14:textFill>
        </w:rPr>
      </w:pP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r>
        <w:rPr>
          <w:rFonts w:ascii="Times New Roman" w:hAnsi="Times New Roman" w:eastAsia="宋体"/>
          <w:b w:val="0"/>
          <w:color w:val="000000" w:themeColor="text1"/>
          <w:spacing w:val="0"/>
          <w:w w:val="100"/>
          <w:position w:val="0"/>
          <w:sz w:val="24"/>
          <w:u w:val="none" w:color="auto"/>
          <w14:textFill>
            <w14:solidFill>
              <w14:schemeClr w14:val="tx1"/>
            </w14:solidFill>
          </w14:textFill>
        </w:rPr>
        <w:t>直接插入排序</w:t>
      </w:r>
      <w:r>
        <w:rPr>
          <w:rFonts w:hint="eastAsia" w:ascii="Times New Roman" w:hAnsi="Times New Roman" w:eastAsia="宋体" w:cs="宋体"/>
          <w:b w:val="0"/>
          <w:color w:val="000000" w:themeColor="text1"/>
          <w:sz w:val="24"/>
          <w:szCs w:val="21"/>
          <w:shd w:val="clear" w:color="auto" w:fill="FFFFFF"/>
          <w14:textFill>
            <w14:solidFill>
              <w14:schemeClr w14:val="tx1"/>
            </w14:solidFill>
          </w14:textFill>
        </w:rPr>
        <w:t xml:space="preserve"> 】</w:t>
      </w:r>
    </w:p>
    <w:p w14:paraId="5CF0A594">
      <w:pPr>
        <w:pStyle w:val="11"/>
        <w:spacing w:line="440" w:lineRule="exact"/>
        <w:ind w:left="425" w:firstLine="0" w:firstLineChars="0"/>
        <w:rPr>
          <w:rFonts w:eastAsia="宋体" w:cs="宋体"/>
          <w:color w:val="000000" w:themeColor="text1"/>
          <w:sz w:val="24"/>
          <w:szCs w:val="24"/>
          <w:shd w:val="clear" w:color="auto" w:fill="FFFFFF"/>
          <w14:textFill>
            <w14:solidFill>
              <w14:schemeClr w14:val="tx1"/>
            </w14:solidFill>
          </w14:textFill>
        </w:rPr>
      </w:pPr>
      <w:bookmarkStart w:id="45" w:name="_GoBack"/>
      <w:bookmarkEnd w:id="45"/>
    </w:p>
    <w:sectPr>
      <w:pgSz w:w="11906" w:h="16838"/>
      <w:pgMar w:top="1440" w:right="1066" w:bottom="1440"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30DB86"/>
    <w:multiLevelType w:val="singleLevel"/>
    <w:tmpl w:val="CD30DB86"/>
    <w:lvl w:ilvl="0" w:tentative="0">
      <w:start w:val="1"/>
      <w:numFmt w:val="decimal"/>
      <w:lvlText w:val="%1."/>
      <w:lvlJc w:val="left"/>
      <w:pPr>
        <w:ind w:left="425" w:hanging="425"/>
      </w:pPr>
      <w:rPr>
        <w:rFonts w:hint="default"/>
      </w:rPr>
    </w:lvl>
  </w:abstractNum>
  <w:abstractNum w:abstractNumId="1">
    <w:nsid w:val="1A7DA3FC"/>
    <w:multiLevelType w:val="singleLevel"/>
    <w:tmpl w:val="1A7DA3FC"/>
    <w:lvl w:ilvl="0" w:tentative="0">
      <w:start w:val="1"/>
      <w:numFmt w:val="decimal"/>
      <w:lvlText w:val="%1."/>
      <w:lvlJc w:val="left"/>
      <w:pPr>
        <w:tabs>
          <w:tab w:val="left" w:pos="312"/>
        </w:tabs>
      </w:pPr>
    </w:lvl>
  </w:abstractNum>
  <w:abstractNum w:abstractNumId="2">
    <w:nsid w:val="6F7D10D3"/>
    <w:multiLevelType w:val="singleLevel"/>
    <w:tmpl w:val="6F7D10D3"/>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jYjdlNzA5OGUyZDBhZmViNzI2ZTNlYmE5NTQ0NDAifQ=="/>
  </w:docVars>
  <w:rsids>
    <w:rsidRoot w:val="5DAA7916"/>
    <w:rsid w:val="00042E6B"/>
    <w:rsid w:val="000529AD"/>
    <w:rsid w:val="0006218A"/>
    <w:rsid w:val="0010339C"/>
    <w:rsid w:val="00134B10"/>
    <w:rsid w:val="001530F0"/>
    <w:rsid w:val="0019138E"/>
    <w:rsid w:val="002042ED"/>
    <w:rsid w:val="00206049"/>
    <w:rsid w:val="0023089C"/>
    <w:rsid w:val="002403EA"/>
    <w:rsid w:val="00253A17"/>
    <w:rsid w:val="002A0EBD"/>
    <w:rsid w:val="002B0B9E"/>
    <w:rsid w:val="00315ADE"/>
    <w:rsid w:val="00347A57"/>
    <w:rsid w:val="004136FA"/>
    <w:rsid w:val="00416E20"/>
    <w:rsid w:val="00420E52"/>
    <w:rsid w:val="0042799F"/>
    <w:rsid w:val="00466751"/>
    <w:rsid w:val="00497C78"/>
    <w:rsid w:val="004F19FB"/>
    <w:rsid w:val="004F1B26"/>
    <w:rsid w:val="005000BE"/>
    <w:rsid w:val="0052397A"/>
    <w:rsid w:val="00580F9B"/>
    <w:rsid w:val="00590ABD"/>
    <w:rsid w:val="005D347C"/>
    <w:rsid w:val="00605455"/>
    <w:rsid w:val="00681155"/>
    <w:rsid w:val="006C7746"/>
    <w:rsid w:val="006D6182"/>
    <w:rsid w:val="0071408E"/>
    <w:rsid w:val="007815CF"/>
    <w:rsid w:val="007E661D"/>
    <w:rsid w:val="007F2705"/>
    <w:rsid w:val="008845AE"/>
    <w:rsid w:val="00897CCC"/>
    <w:rsid w:val="00913C10"/>
    <w:rsid w:val="009822AD"/>
    <w:rsid w:val="00A608C7"/>
    <w:rsid w:val="00AB44A4"/>
    <w:rsid w:val="00B12D2A"/>
    <w:rsid w:val="00B356BA"/>
    <w:rsid w:val="00CB79B3"/>
    <w:rsid w:val="00CC68A0"/>
    <w:rsid w:val="00CD251C"/>
    <w:rsid w:val="00D22666"/>
    <w:rsid w:val="00D26A4B"/>
    <w:rsid w:val="00D35272"/>
    <w:rsid w:val="00D37A67"/>
    <w:rsid w:val="00D40D2D"/>
    <w:rsid w:val="00E54314"/>
    <w:rsid w:val="00F11E12"/>
    <w:rsid w:val="00F148F4"/>
    <w:rsid w:val="052E49EF"/>
    <w:rsid w:val="073111FB"/>
    <w:rsid w:val="078208DA"/>
    <w:rsid w:val="08EE421C"/>
    <w:rsid w:val="097D04E3"/>
    <w:rsid w:val="0AB13EC9"/>
    <w:rsid w:val="0CF765EA"/>
    <w:rsid w:val="0E5E4367"/>
    <w:rsid w:val="0F360227"/>
    <w:rsid w:val="0F611659"/>
    <w:rsid w:val="10116031"/>
    <w:rsid w:val="102843EC"/>
    <w:rsid w:val="1070667F"/>
    <w:rsid w:val="10BE4890"/>
    <w:rsid w:val="13874EB1"/>
    <w:rsid w:val="14D67C83"/>
    <w:rsid w:val="165970CF"/>
    <w:rsid w:val="16C86822"/>
    <w:rsid w:val="18476E74"/>
    <w:rsid w:val="18612947"/>
    <w:rsid w:val="18BA4890"/>
    <w:rsid w:val="18E37943"/>
    <w:rsid w:val="195B559E"/>
    <w:rsid w:val="19D621E6"/>
    <w:rsid w:val="1B5300ED"/>
    <w:rsid w:val="1BD8162D"/>
    <w:rsid w:val="1BE334DF"/>
    <w:rsid w:val="1C2A5889"/>
    <w:rsid w:val="1C4C42D7"/>
    <w:rsid w:val="1C865F72"/>
    <w:rsid w:val="1CA92C52"/>
    <w:rsid w:val="1D046632"/>
    <w:rsid w:val="1D1C26F6"/>
    <w:rsid w:val="1D470009"/>
    <w:rsid w:val="1DFB3381"/>
    <w:rsid w:val="1E4D399A"/>
    <w:rsid w:val="1ECF77BF"/>
    <w:rsid w:val="1F654766"/>
    <w:rsid w:val="1FB424D5"/>
    <w:rsid w:val="209C7874"/>
    <w:rsid w:val="218F6C32"/>
    <w:rsid w:val="21F04E7F"/>
    <w:rsid w:val="22270D46"/>
    <w:rsid w:val="22C56787"/>
    <w:rsid w:val="23490CEA"/>
    <w:rsid w:val="247A0F48"/>
    <w:rsid w:val="24B55646"/>
    <w:rsid w:val="27AD3383"/>
    <w:rsid w:val="27F751B9"/>
    <w:rsid w:val="290A2FDB"/>
    <w:rsid w:val="29175313"/>
    <w:rsid w:val="2AC645DB"/>
    <w:rsid w:val="2D2807F6"/>
    <w:rsid w:val="2DE95338"/>
    <w:rsid w:val="2E052150"/>
    <w:rsid w:val="3252078B"/>
    <w:rsid w:val="32A2203A"/>
    <w:rsid w:val="342A62D5"/>
    <w:rsid w:val="35571045"/>
    <w:rsid w:val="364E236E"/>
    <w:rsid w:val="37092E95"/>
    <w:rsid w:val="37BF650D"/>
    <w:rsid w:val="383A5ADD"/>
    <w:rsid w:val="3A785535"/>
    <w:rsid w:val="3BB44678"/>
    <w:rsid w:val="3DA37C0F"/>
    <w:rsid w:val="3E6671D4"/>
    <w:rsid w:val="3EB47508"/>
    <w:rsid w:val="3FA92B84"/>
    <w:rsid w:val="40DC7427"/>
    <w:rsid w:val="412F10C8"/>
    <w:rsid w:val="4204083F"/>
    <w:rsid w:val="43884ABF"/>
    <w:rsid w:val="43D52591"/>
    <w:rsid w:val="455F6B00"/>
    <w:rsid w:val="47D26205"/>
    <w:rsid w:val="498F4DFA"/>
    <w:rsid w:val="4C8A5D4C"/>
    <w:rsid w:val="4CE56A61"/>
    <w:rsid w:val="4D7D140D"/>
    <w:rsid w:val="4E242B5A"/>
    <w:rsid w:val="4F214282"/>
    <w:rsid w:val="50446FAC"/>
    <w:rsid w:val="51000FF3"/>
    <w:rsid w:val="515D4824"/>
    <w:rsid w:val="51FC6DA4"/>
    <w:rsid w:val="525860B2"/>
    <w:rsid w:val="528604EB"/>
    <w:rsid w:val="545D51BD"/>
    <w:rsid w:val="570D29D9"/>
    <w:rsid w:val="57553BBA"/>
    <w:rsid w:val="575F2AFC"/>
    <w:rsid w:val="58D330C9"/>
    <w:rsid w:val="58E135DE"/>
    <w:rsid w:val="5927777D"/>
    <w:rsid w:val="5C5F01A9"/>
    <w:rsid w:val="5C8E32A2"/>
    <w:rsid w:val="5D7B2F3D"/>
    <w:rsid w:val="5DAA7916"/>
    <w:rsid w:val="5DCD7847"/>
    <w:rsid w:val="5E1E387A"/>
    <w:rsid w:val="5FE315A4"/>
    <w:rsid w:val="624D7707"/>
    <w:rsid w:val="628A03FC"/>
    <w:rsid w:val="6431651C"/>
    <w:rsid w:val="64671FA8"/>
    <w:rsid w:val="6555553D"/>
    <w:rsid w:val="65CB068C"/>
    <w:rsid w:val="660B715E"/>
    <w:rsid w:val="66B50C31"/>
    <w:rsid w:val="66BC66AA"/>
    <w:rsid w:val="66E250BC"/>
    <w:rsid w:val="68431F2D"/>
    <w:rsid w:val="68C0675C"/>
    <w:rsid w:val="692A1FF1"/>
    <w:rsid w:val="69DB0C82"/>
    <w:rsid w:val="6A291EA1"/>
    <w:rsid w:val="6A365FA1"/>
    <w:rsid w:val="6BE940B6"/>
    <w:rsid w:val="6F243015"/>
    <w:rsid w:val="6F7E3097"/>
    <w:rsid w:val="70FC1DE8"/>
    <w:rsid w:val="71B52040"/>
    <w:rsid w:val="71F239CA"/>
    <w:rsid w:val="72E07CC9"/>
    <w:rsid w:val="75530B22"/>
    <w:rsid w:val="755906E2"/>
    <w:rsid w:val="75B755F4"/>
    <w:rsid w:val="760F5237"/>
    <w:rsid w:val="770C71DA"/>
    <w:rsid w:val="77A21883"/>
    <w:rsid w:val="77E12415"/>
    <w:rsid w:val="77FE4D75"/>
    <w:rsid w:val="797964DF"/>
    <w:rsid w:val="79884909"/>
    <w:rsid w:val="7A024A94"/>
    <w:rsid w:val="7A8E02E7"/>
    <w:rsid w:val="7B006E3F"/>
    <w:rsid w:val="7B4B0A50"/>
    <w:rsid w:val="7CB023B6"/>
    <w:rsid w:val="7DBF4FA6"/>
    <w:rsid w:val="7DE20FA2"/>
    <w:rsid w:val="7EC52492"/>
    <w:rsid w:val="7F022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jc w:val="left"/>
    </w:pPr>
  </w:style>
  <w:style w:type="paragraph" w:styleId="3">
    <w:name w:val="Body Text"/>
    <w:basedOn w:val="1"/>
    <w:semiHidden/>
    <w:qFormat/>
    <w:uiPriority w:val="0"/>
    <w:rPr>
      <w:rFonts w:ascii="宋体" w:hAnsi="宋体" w:cs="宋体"/>
      <w:szCs w:val="21"/>
      <w:lang w:eastAsia="en-US"/>
    </w:rPr>
  </w:style>
  <w:style w:type="paragraph" w:styleId="4">
    <w:name w:val="Normal (Web)"/>
    <w:basedOn w:val="1"/>
    <w:qFormat/>
    <w:uiPriority w:val="99"/>
    <w:pPr>
      <w:spacing w:beforeAutospacing="1" w:afterAutospacing="1"/>
      <w:jc w:val="left"/>
    </w:pPr>
    <w:rPr>
      <w:kern w:val="0"/>
      <w:sz w:val="19"/>
      <w:szCs w:val="19"/>
    </w:rPr>
  </w:style>
  <w:style w:type="character" w:styleId="7">
    <w:name w:val="Strong"/>
    <w:basedOn w:val="6"/>
    <w:qFormat/>
    <w:uiPriority w:val="22"/>
    <w:rPr>
      <w:b/>
      <w:bCs/>
    </w:rPr>
  </w:style>
  <w:style w:type="paragraph" w:customStyle="1" w:styleId="8">
    <w:name w:val="mrt201"/>
    <w:basedOn w:val="1"/>
    <w:qFormat/>
    <w:uiPriority w:val="0"/>
    <w:pPr>
      <w:spacing w:before="300" w:after="100" w:afterAutospacing="1" w:line="360" w:lineRule="atLeast"/>
    </w:pPr>
  </w:style>
  <w:style w:type="paragraph" w:customStyle="1" w:styleId="9">
    <w:name w:val="普通(网站)1"/>
    <w:basedOn w:val="1"/>
    <w:qFormat/>
    <w:uiPriority w:val="0"/>
    <w:pPr>
      <w:widowControl/>
      <w:spacing w:before="100" w:beforeAutospacing="1" w:after="100" w:afterAutospacing="1"/>
      <w:jc w:val="left"/>
    </w:pPr>
    <w:rPr>
      <w:rFonts w:ascii="宋体" w:hAnsi="宋体" w:cs="宋体"/>
      <w:kern w:val="0"/>
      <w:sz w:val="24"/>
    </w:rPr>
  </w:style>
  <w:style w:type="character" w:customStyle="1" w:styleId="10">
    <w:name w:val="normal1"/>
    <w:autoRedefine/>
    <w:qFormat/>
    <w:uiPriority w:val="0"/>
    <w:rPr>
      <w:rFonts w:hint="default" w:ascii="Times New Roman" w:hAnsi="Times New Roman" w:cs="Times New Roman"/>
      <w:sz w:val="21"/>
      <w:szCs w:val="21"/>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1760</Words>
  <Characters>1764</Characters>
  <Lines>29</Lines>
  <Paragraphs>8</Paragraphs>
  <TotalTime>0</TotalTime>
  <ScaleCrop>false</ScaleCrop>
  <LinksUpToDate>false</LinksUpToDate>
  <CharactersWithSpaces>1988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2024-05-28T07:09:00Z</dcterms:created>
  <dc:creator>Administrator</dc:creator>
  <cp:lastModifiedBy>徐敏</cp:lastModifiedBy>
  <dcterms:modified xsi:type="dcterms:W3CDTF">2026-06-06T01:24:57Z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34E85525814A4D36A43423E296A2C39A_13</vt:lpwstr>
  </property>
  <property fmtid="{D5CDD505-2E9C-101B-9397-08002B2CF9AE}" pid="4" name="KSOTemplateDocerSaveRecord">
    <vt:lpwstr>eyJoZGlkIjoiZThjYjdlNzA5OGUyZDBhZmViNzI2ZTNlYmE5NTQ0NDAiLCJ1c2VySWQiOiI0Mzk3NDczNzEifQ==</vt:lpwstr>
  </property>
</Properties>
</file>