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061" w:rsidRPr="00212061" w:rsidRDefault="00212061" w:rsidP="0021206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212061">
        <w:rPr>
          <w:rFonts w:ascii="Open Sans" w:eastAsia="Times New Roman" w:hAnsi="Open Sans" w:cs="Times New Roman"/>
          <w:color w:val="222222"/>
          <w:sz w:val="39"/>
          <w:szCs w:val="39"/>
        </w:rPr>
        <w:t>DEX18: What is the distribution of DRUG_TYPE_CONCEPT_ID (modes of distribution) for a given drug?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212061" w:rsidRPr="00212061" w:rsidTr="0021206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0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12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061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20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12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2120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21206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212061" w:rsidRPr="00212061" w:rsidRDefault="00212061" w:rsidP="00212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12061" w:rsidRPr="00212061" w:rsidRDefault="00212061" w:rsidP="00212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212061" w:rsidRPr="00212061" w:rsidRDefault="00212061" w:rsidP="00212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drug_type_count</w:t>
            </w:r>
            <w:proofErr w:type="spellEnd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212061" w:rsidRPr="00212061" w:rsidRDefault="00212061" w:rsidP="00212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</w:p>
          <w:p w:rsidR="00212061" w:rsidRPr="00212061" w:rsidRDefault="00212061" w:rsidP="00212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 concept </w:t>
            </w:r>
          </w:p>
          <w:p w:rsidR="00212061" w:rsidRPr="00212061" w:rsidRDefault="00212061" w:rsidP="00212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ON </w:t>
            </w:r>
            <w:proofErr w:type="spellStart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drug_type_concept_id</w:t>
            </w:r>
            <w:proofErr w:type="spellEnd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212061" w:rsidRDefault="00212061" w:rsidP="002120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</w:pPr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ORDER BY </w:t>
            </w:r>
            <w:proofErr w:type="spellStart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drug_type_count</w:t>
            </w:r>
            <w:proofErr w:type="spellEnd"/>
            <w:r w:rsidRPr="0021206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DESC;</w:t>
            </w:r>
            <w:r w:rsidRPr="00212061"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  <w:t xml:space="preserve"> </w:t>
            </w:r>
          </w:p>
          <w:p w:rsidR="00212061" w:rsidRDefault="00212061" w:rsidP="002120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</w:pPr>
          </w:p>
          <w:p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2120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12061" w:rsidRPr="00212061" w:rsidTr="0021206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06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06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12061" w:rsidRPr="00212061" w:rsidTr="0021206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120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drug_type_concept_id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0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predefined concept identifier in the vocabulary reflecting the type of drug exposure recorded. It indicates how the drug exposure was represented in the source data: as medication history, filled prescriptions, etc.</w:t>
                  </w:r>
                </w:p>
              </w:tc>
            </w:tr>
            <w:tr w:rsidR="00212061" w:rsidRPr="00212061" w:rsidTr="0021206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120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drug_type_count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0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0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12061" w:rsidRPr="00212061" w:rsidTr="0021206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06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06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12061" w:rsidRPr="00212061" w:rsidTr="0021206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120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drug_type_concept_id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0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12061" w:rsidRPr="00212061" w:rsidTr="0021206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120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drug_type_count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12061" w:rsidRPr="00212061" w:rsidRDefault="00212061" w:rsidP="0021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0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>
      <w:bookmarkStart w:id="0" w:name="_GoBack"/>
      <w:bookmarkEnd w:id="0"/>
    </w:p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61"/>
    <w:rsid w:val="00212061"/>
    <w:rsid w:val="00804C49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B61B"/>
  <w15:chartTrackingRefBased/>
  <w15:docId w15:val="{B6C66924-FFD1-426E-8CAD-C9F13D45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0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0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2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2</cp:revision>
  <dcterms:created xsi:type="dcterms:W3CDTF">2018-03-09T15:50:00Z</dcterms:created>
  <dcterms:modified xsi:type="dcterms:W3CDTF">2018-03-09T15:52:00Z</dcterms:modified>
</cp:coreProperties>
</file>