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0C" w:rsidRPr="003E3A0C" w:rsidRDefault="00846B7D" w:rsidP="00052B4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872C4B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3E3A0C" w:rsidRPr="003E3A0C">
        <w:rPr>
          <w:rFonts w:ascii="Times New Roman" w:hAnsi="Times New Roman" w:cs="Times New Roman"/>
          <w:sz w:val="24"/>
          <w:szCs w:val="24"/>
        </w:rPr>
        <w:t>Find drugs for an indication by indication type</w:t>
      </w:r>
    </w:p>
    <w:p w:rsidR="00052B43" w:rsidRPr="00052B43" w:rsidRDefault="00052B43" w:rsidP="001C4775">
      <w:pPr>
        <w:rPr>
          <w:rFonts w:ascii="Times New Roman" w:hAnsi="Times New Roman" w:cs="Times New Roman"/>
          <w:sz w:val="24"/>
          <w:szCs w:val="24"/>
        </w:rPr>
      </w:pPr>
      <w:r w:rsidRPr="00052B43">
        <w:rPr>
          <w:rFonts w:ascii="Times New Roman" w:hAnsi="Times New Roman" w:cs="Times New Roman"/>
          <w:sz w:val="24"/>
          <w:szCs w:val="24"/>
        </w:rPr>
        <w:t>This query provides all drugs that are indicated for a certain condition. In addition, it provides the type of indication: FDA-approved, off-label (both based on FDB indication classes) and may treat and may prevent (both based on NDF-RT). Indications have to be provided as FDB indications (vocabulary_id=19) or NDF-RT (vocabulary_id=7).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>SELECT DISTINCT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drug.concept_id      as drug_concept_id,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drug.concept_name    as drug_concept_name,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drug.concept_code    as drug_concept_code,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rn.relationship_name as indication_type,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indication_relation.relationship_id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concept_relationship indication_relation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>INNER JOIN concept_ancestor a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a.ancestor_concept_id=indication_relation.concept_id_2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>INNER JOIN concept drug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drug.concept_id=a.descendant_concept_id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>INNER JOIN relationship rn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rn.relationship_id=indication_relation.relationship_id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indication_relation.concept_id_1 = 4345991  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drug.vocabulary_id = 'RxNorm'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drug.standard_concept = 'S'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indication_relation.relationship_id in (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'May treat',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'Is off-label ind of',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'Is FDA-appr ind of',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'Inferred class of',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'May be prevented by',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'May prevent',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'Has FDA-appr ind',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'Has off-label ind',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'May be treated by',</w:t>
      </w:r>
    </w:p>
    <w:p w:rsidR="00003A83" w:rsidRPr="00003A83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ab/>
        <w:t>'Has inferred class')</w:t>
      </w:r>
    </w:p>
    <w:p w:rsidR="00D02AFA" w:rsidRPr="00D51137" w:rsidRDefault="00003A83" w:rsidP="00003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03A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AND sysdate BETWEEN drug.valid_start_date AND drug.valid_end_date;</w:t>
      </w:r>
    </w:p>
    <w:p w:rsidR="00B45ED4" w:rsidRDefault="00B45E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5ED4" w:rsidRDefault="00B45E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CC2952" w:rsidRPr="00CC2952" w:rsidTr="00CC295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C2952" w:rsidRPr="00CC2952" w:rsidTr="00CC295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4345991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FDB indication concept for 'Vomiting'</w:t>
            </w:r>
          </w:p>
        </w:tc>
      </w:tr>
      <w:tr w:rsidR="00CC2952" w:rsidRPr="00CC2952" w:rsidTr="00CC295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2952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drug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drug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  <w:tr w:rsidR="00CC2952" w:rsidRPr="00CC2952" w:rsidTr="00CC29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One of the FDB, NDF-RT or OMOP inferred indication types</w:t>
            </w:r>
          </w:p>
        </w:tc>
      </w:tr>
      <w:tr w:rsidR="00CC2952" w:rsidRPr="00CC2952" w:rsidTr="00CC29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Corresponding relationship ID to the Indication Type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19019530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Perphenazine 4 MG Oral Tablet</w:t>
            </w:r>
          </w:p>
        </w:tc>
      </w:tr>
      <w:tr w:rsidR="00CC2952" w:rsidRPr="00CC2952" w:rsidTr="00CC295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198077</w:t>
            </w:r>
          </w:p>
        </w:tc>
      </w:tr>
      <w:tr w:rsidR="00CC2952" w:rsidRPr="00CC2952" w:rsidTr="000B44B0">
        <w:trPr>
          <w:trHeight w:val="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Inferred ingredient of (OMOP)</w:t>
            </w:r>
          </w:p>
        </w:tc>
      </w:tr>
      <w:tr w:rsidR="00CC2952" w:rsidRPr="00CC2952" w:rsidTr="00CC29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2952" w:rsidRPr="00CC2952" w:rsidRDefault="00CC2952" w:rsidP="000B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952">
              <w:rPr>
                <w:rFonts w:ascii="Times New Roman" w:eastAsia="Times New Roman" w:hAnsi="Times New Roman" w:cs="Times New Roman"/>
                <w:sz w:val="24"/>
                <w:szCs w:val="24"/>
              </w:rPr>
              <w:t> 281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3A83"/>
    <w:rsid w:val="00052B43"/>
    <w:rsid w:val="000B44B0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3E3A0C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846B7D"/>
    <w:rsid w:val="00872C4B"/>
    <w:rsid w:val="00912237"/>
    <w:rsid w:val="00924000"/>
    <w:rsid w:val="009A4AF6"/>
    <w:rsid w:val="009E0F94"/>
    <w:rsid w:val="00B14EC7"/>
    <w:rsid w:val="00B45ED4"/>
    <w:rsid w:val="00B972C9"/>
    <w:rsid w:val="00C539D5"/>
    <w:rsid w:val="00CA24CD"/>
    <w:rsid w:val="00CB25B0"/>
    <w:rsid w:val="00CC2952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5831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3A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43</cp:revision>
  <dcterms:created xsi:type="dcterms:W3CDTF">2018-02-27T20:02:00Z</dcterms:created>
  <dcterms:modified xsi:type="dcterms:W3CDTF">2018-03-12T19:46:00Z</dcterms:modified>
</cp:coreProperties>
</file>