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1"/>
      </w:pPr>
      <w:r>
        <w:rPr>
          <w:rFonts w:ascii="Calibri" w:hAnsi="Calibri" w:eastAsia="Calibri" w:cs="Calibri"/>
          <w:b/>
          <w:sz w:val="24"/>
          <w:szCs w:val="24"/>
          <w:color w:val="000000"/>
        </w:rPr>
        <w:t xml:space="preserve">Baseline characteristics before and after PS stratification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AmbEMR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0"/>
        <w:gridCol w:w="674"/>
        <w:gridCol w:w="1194"/>
        <w:gridCol w:w="500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African American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Ethnicity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Not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CCAE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0"/>
        <w:gridCol w:w="674"/>
        <w:gridCol w:w="1194"/>
        <w:gridCol w:w="500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CPRD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0"/>
        <w:gridCol w:w="674"/>
        <w:gridCol w:w="1194"/>
        <w:gridCol w:w="500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DAGermany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4"/>
        <w:gridCol w:w="674"/>
        <w:gridCol w:w="1194"/>
        <w:gridCol w:w="504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IMRD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61"/>
        <w:gridCol w:w="1294"/>
        <w:gridCol w:w="504"/>
        <w:gridCol w:w="674"/>
        <w:gridCol w:w="1194"/>
        <w:gridCol w:w="504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 Indian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Bangladeshi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Chinese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Pakistani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Black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African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European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JMDC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4"/>
        <w:gridCol w:w="674"/>
        <w:gridCol w:w="1194"/>
        <w:gridCol w:w="504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-0.46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-0.26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0.38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-0.45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-0.50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0.57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-0.28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-0.72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-0.29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0.48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0.59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0.37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MDCD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4"/>
        <w:gridCol w:w="674"/>
        <w:gridCol w:w="1194"/>
        <w:gridCol w:w="504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Black or African American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Ethnicity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MDCR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4"/>
        <w:gridCol w:w="674"/>
        <w:gridCol w:w="1194"/>
        <w:gridCol w:w="504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95-99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OpenClaims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0"/>
        <w:gridCol w:w="674"/>
        <w:gridCol w:w="1194"/>
        <w:gridCol w:w="500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Optum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0"/>
        <w:gridCol w:w="674"/>
        <w:gridCol w:w="1194"/>
        <w:gridCol w:w="500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PanTher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0"/>
        <w:gridCol w:w="674"/>
        <w:gridCol w:w="1194"/>
        <w:gridCol w:w="500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Black or African American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Ethnicity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SIDIAP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4"/>
        <w:gridCol w:w="674"/>
        <w:gridCol w:w="1194"/>
        <w:gridCol w:w="504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-0.24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HCQ vs. SSZ: VA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00"/>
        <w:gridCol w:w="674"/>
        <w:gridCol w:w="1194"/>
        <w:gridCol w:w="500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201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HCQ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SSZ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Black or African American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Unknown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Native Hawaiian or Other Pacific Islander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American Indian or Alaska Native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Ethnicity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Not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AmbEMR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African American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Ethnicity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Not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CCAE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CPRD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61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-0.27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-0.27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DAGermany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61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-0.27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-0.29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-0.45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IMRD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774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-0.38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 Indian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Pakistani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0.28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&lt;4.5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MDCD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Black or African American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MDCR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95-99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OpenClaims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Optum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PanTher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15-19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Black or African American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Ethnicity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SIDIAP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Dementia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0.07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-0.19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Viral hepatitis 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-0.18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Antibacterials for systemic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Antidepressants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0.08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-0.08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-0.15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-0.24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Titre2"/>
      </w:pPr>
      <w:r>
        <w:rPr>
          <w:rFonts w:ascii="Calibri" w:hAnsi="Calibri" w:eastAsia="Calibri" w:cs="Calibri"/>
          <w:sz w:val="24"/>
          <w:szCs w:val="24"/>
          <w:color w:val="000000"/>
        </w:rPr>
        <w:t xml:space="preserve">AZM vs. AMX: VA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3348"/>
        <w:gridCol w:w="1294"/>
        <w:gridCol w:w="527"/>
        <w:gridCol w:w="674"/>
        <w:gridCol w:w="1194"/>
        <w:gridCol w:w="527"/>
        <w:gridCol w:w="674"/>
      </w:tblGrid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Before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After stratification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3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AZM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AMX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/>
            </w:r>
          </w:p>
        </w:tc>
      </w:tr>
      <w:tr>
        <w:trPr>
          <w:cantSplit/>
          <w:trHeight w:val="197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Characteristic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%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Std. diff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Age group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20-24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25-29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30-34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35-39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40-44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45-49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50-54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55-59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60-64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65-69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70-74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75-79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80-84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85-89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90-94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95-99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&lt;0.1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Gender: female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Race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Asian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Black or African American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White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74.0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Unknown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Native Hawaiian or Other Pacific Islander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race = American Indian or Alaska Native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Ethnicity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ethnicity = Not Hispanic or Latino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91.6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General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Acute respiratory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Attention deficit hyperactivity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liver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Chronic obstructive lung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Crohn's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Depressive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Diabetes mellitus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Gastroesophageal reflux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Gastrointestinal hemorrhage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3.2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Human immunodeficiency virus infection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Hyperlipidemia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Hypertensive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63.3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Lesion of liver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Obesity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19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Osteoarthritis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Pneumonia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12.9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Psoriasis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Renal impairment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Rheumatoid arthritis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87.3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86.7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Schizophrenia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Ulcerative colitis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Urinary tract infectious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Visual system disorder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64.9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Cardiovascular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Atrial fibrillation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7.9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Cerebrovascular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6.1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Coronary arteriosclerosis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38.7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37.7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Heart failure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Ischemic heart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Peripheral vascular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18.0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Pulmonary embolism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Venous thrombosis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Medical history: Neoplasms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Hematologic neoplasm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lymphoma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neoplasm of anorectum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neoplastic disease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17.1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16.0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breast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0.05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colon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lung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Malignant tumor of urinary bladder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Primary malignant neoplasm of prostate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5.0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Medication use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Agents acting on the renin-angiotensin system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Antiepileptics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29.8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Antiinflammatory and antirheumatic products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Antineoplastic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Antipsoriatics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0.06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Antithrombotic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Beta blocking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40.2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195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Calcium channel blockers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28.2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27.0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0.03</w:t>
            </w:r>
          </w:p>
        </w:tc>
      </w:tr>
      <w:tr>
        <w:trPr>
          <w:cantSplit/>
          <w:trHeight w:val="194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Diuretics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42.3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acid related disorders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71.1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70.3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for obstructive airway diseases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57.5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41.7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48.3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Drugs used in diabetes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25.1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24.4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23.9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6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Immunosuppressants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58.8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52.8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54.7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55.5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Lipid modifying agents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51.9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50.4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49.7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Opioids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43.7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46.6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44.1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0.02</w:t>
            </w:r>
          </w:p>
        </w:tc>
      </w:tr>
      <w:tr>
        <w:trPr>
          <w:cantSplit/>
          <w:trHeight w:val="218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Psycholeptics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36.2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35.7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0.01</w:t>
            </w:r>
          </w:p>
        </w:tc>
      </w:tr>
      <w:tr>
        <w:trPr>
          <w:cantSplit/>
          <w:trHeight w:val="219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   Psychostimulants, agents used for adhd and nootropics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2.7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-0.02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2.9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111111"/>
              </w:rPr>
              <w:t xml:space="preserve"> 0.00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2020-04-05T11:16:59Z</dcterms:modified>
  <cp:category/>
</cp:coreProperties>
</file>