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EAB" w:rsidRDefault="00F62E14" w:rsidP="00685344">
      <w:pPr>
        <w:pStyle w:val="BodyText"/>
        <w:rPr>
          <w:lang w:val="de-DE"/>
        </w:rPr>
      </w:pPr>
      <w:r>
        <w:rPr>
          <w:lang w:val="de-DE"/>
        </w:rPr>
        <w:t>Release Notes</w:t>
      </w:r>
      <w:r w:rsidR="00B40AB5">
        <w:rPr>
          <w:lang w:val="de-DE"/>
        </w:rPr>
        <w:t xml:space="preserve"> V4.5 10-Sep-2014</w:t>
      </w:r>
    </w:p>
    <w:p w:rsidR="00B40AB5" w:rsidRDefault="00B40AB5" w:rsidP="00685344">
      <w:pPr>
        <w:pStyle w:val="BodyText"/>
        <w:rPr>
          <w:lang w:val="de-DE"/>
        </w:rPr>
      </w:pPr>
    </w:p>
    <w:p w:rsidR="00F62E14" w:rsidRDefault="00B40AB5" w:rsidP="00685344">
      <w:pPr>
        <w:pStyle w:val="BodyText"/>
        <w:rPr>
          <w:lang w:val="de-DE"/>
        </w:rPr>
      </w:pPr>
      <w:r>
        <w:rPr>
          <w:lang w:val="de-DE"/>
        </w:rPr>
        <w:t>Done</w:t>
      </w:r>
    </w:p>
    <w:p w:rsidR="00F75A14" w:rsidRDefault="00F75A14" w:rsidP="00F75A14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Primary map no longer unique in active concepts</w:t>
      </w:r>
    </w:p>
    <w:p w:rsidR="00F75A14" w:rsidRDefault="00C73B6D" w:rsidP="00F75A14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All SNOMED Standard vocab</w:t>
      </w:r>
    </w:p>
    <w:p w:rsidR="00280CCA" w:rsidRDefault="00280CCA" w:rsidP="00F75A14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New domain relationships, ancestry, etc.</w:t>
      </w:r>
    </w:p>
    <w:p w:rsidR="00F4125D" w:rsidRDefault="00F4125D" w:rsidP="005D277B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Added HCPCS, CPT4 and SNOMED domain assignments</w:t>
      </w:r>
    </w:p>
    <w:p w:rsidR="00F4125D" w:rsidRDefault="00F4125D" w:rsidP="005D277B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Added dall relationships to domain concepts</w:t>
      </w:r>
    </w:p>
    <w:p w:rsidR="005D277B" w:rsidRDefault="007B7EA1" w:rsidP="005D277B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Hpcs relationships to snomed relationships (procedures and measurements)</w:t>
      </w:r>
    </w:p>
    <w:p w:rsidR="00F4125D" w:rsidRDefault="00F4125D" w:rsidP="005D277B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Fixed relationship direction between cpt4 and snomed</w:t>
      </w:r>
    </w:p>
    <w:p w:rsidR="00F4125D" w:rsidRDefault="00DC6152" w:rsidP="005D277B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Added HCPCS relationships to SNOMED (procedures and measurements)</w:t>
      </w:r>
    </w:p>
    <w:p w:rsidR="00D16C94" w:rsidRDefault="00D16C94" w:rsidP="005D277B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Fixed ATC onesies</w:t>
      </w:r>
    </w:p>
    <w:p w:rsidR="00D16C94" w:rsidRDefault="00D16C94" w:rsidP="005D277B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 xml:space="preserve">Added ATC </w:t>
      </w:r>
    </w:p>
    <w:p w:rsidR="00D16C94" w:rsidRDefault="00D16C94" w:rsidP="005D277B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Fixed MedDRA LLT maps</w:t>
      </w:r>
    </w:p>
    <w:p w:rsidR="00D16C94" w:rsidRDefault="00D16C94" w:rsidP="005D277B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HCPCS and SNOMED names</w:t>
      </w:r>
    </w:p>
    <w:p w:rsidR="00D16C94" w:rsidRDefault="00D16C94" w:rsidP="005D277B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Mapping types</w:t>
      </w:r>
      <w:r w:rsidR="00E17531">
        <w:rPr>
          <w:lang w:val="de-DE"/>
        </w:rPr>
        <w:t>: based on target domain.</w:t>
      </w:r>
    </w:p>
    <w:p w:rsidR="00800271" w:rsidRPr="00800271" w:rsidRDefault="00800271" w:rsidP="00800271">
      <w:pPr>
        <w:pStyle w:val="BodyText"/>
        <w:rPr>
          <w:lang w:val="de-DE"/>
        </w:rPr>
      </w:pPr>
      <w:r w:rsidRPr="00800271">
        <w:rPr>
          <w:lang w:val="de-DE"/>
        </w:rPr>
        <w:t xml:space="preserve">      CONDITION-OBS</w:t>
      </w:r>
      <w:r>
        <w:rPr>
          <w:lang w:val="de-DE"/>
        </w:rPr>
        <w:t xml:space="preserve"> becomes '</w:t>
      </w:r>
      <w:r w:rsidRPr="00800271">
        <w:rPr>
          <w:lang w:val="de-DE"/>
        </w:rPr>
        <w:t>Observation'</w:t>
      </w:r>
    </w:p>
    <w:p w:rsidR="00800271" w:rsidRPr="00800271" w:rsidRDefault="00800271" w:rsidP="00800271">
      <w:pPr>
        <w:pStyle w:val="BodyText"/>
        <w:rPr>
          <w:lang w:val="de-DE"/>
        </w:rPr>
      </w:pPr>
      <w:r w:rsidRPr="00800271">
        <w:rPr>
          <w:lang w:val="de-DE"/>
        </w:rPr>
        <w:t xml:space="preserve">      INDICATION</w:t>
      </w:r>
      <w:r>
        <w:rPr>
          <w:lang w:val="de-DE"/>
        </w:rPr>
        <w:t xml:space="preserve"> becomes 'Indication'</w:t>
      </w:r>
    </w:p>
    <w:p w:rsidR="00800271" w:rsidRPr="00800271" w:rsidRDefault="00800271" w:rsidP="00800271">
      <w:pPr>
        <w:pStyle w:val="BodyText"/>
        <w:rPr>
          <w:lang w:val="de-DE"/>
        </w:rPr>
      </w:pPr>
      <w:r w:rsidRPr="00800271">
        <w:rPr>
          <w:lang w:val="de-DE"/>
        </w:rPr>
        <w:t xml:space="preserve">      DRUG</w:t>
      </w:r>
      <w:r>
        <w:rPr>
          <w:lang w:val="de-DE"/>
        </w:rPr>
        <w:t xml:space="preserve"> becomes '</w:t>
      </w:r>
      <w:r w:rsidRPr="00800271">
        <w:rPr>
          <w:lang w:val="de-DE"/>
        </w:rPr>
        <w:t>Drug'</w:t>
      </w:r>
    </w:p>
    <w:p w:rsidR="00800271" w:rsidRPr="00800271" w:rsidRDefault="00800271" w:rsidP="00800271">
      <w:pPr>
        <w:pStyle w:val="BodyText"/>
        <w:rPr>
          <w:lang w:val="de-DE"/>
        </w:rPr>
      </w:pPr>
      <w:r w:rsidRPr="00800271">
        <w:rPr>
          <w:lang w:val="de-DE"/>
        </w:rPr>
        <w:t xml:space="preserve">      PROCEDURE</w:t>
      </w:r>
      <w:r>
        <w:rPr>
          <w:lang w:val="de-DE"/>
        </w:rPr>
        <w:t xml:space="preserve"> becomes '</w:t>
      </w:r>
      <w:r w:rsidRPr="00800271">
        <w:rPr>
          <w:lang w:val="de-DE"/>
        </w:rPr>
        <w:t>Procedure'</w:t>
      </w:r>
    </w:p>
    <w:p w:rsidR="00800271" w:rsidRPr="00800271" w:rsidRDefault="00800271" w:rsidP="00800271">
      <w:pPr>
        <w:pStyle w:val="BodyText"/>
        <w:rPr>
          <w:lang w:val="de-DE"/>
        </w:rPr>
      </w:pPr>
      <w:r w:rsidRPr="00800271">
        <w:rPr>
          <w:lang w:val="de-DE"/>
        </w:rPr>
        <w:t xml:space="preserve">      OBSERVATION</w:t>
      </w:r>
      <w:r>
        <w:rPr>
          <w:lang w:val="de-DE"/>
        </w:rPr>
        <w:t xml:space="preserve"> becomes '</w:t>
      </w:r>
      <w:r w:rsidRPr="00800271">
        <w:rPr>
          <w:lang w:val="de-DE"/>
        </w:rPr>
        <w:t>Observation'</w:t>
      </w:r>
    </w:p>
    <w:p w:rsidR="00800271" w:rsidRPr="00800271" w:rsidRDefault="00800271" w:rsidP="00800271">
      <w:pPr>
        <w:pStyle w:val="BodyText"/>
        <w:rPr>
          <w:lang w:val="de-DE"/>
        </w:rPr>
      </w:pPr>
      <w:r w:rsidRPr="00800271">
        <w:rPr>
          <w:lang w:val="de-DE"/>
        </w:rPr>
        <w:t xml:space="preserve">      ETHNICITY</w:t>
      </w:r>
      <w:r>
        <w:rPr>
          <w:lang w:val="de-DE"/>
        </w:rPr>
        <w:t xml:space="preserve"> becomes '</w:t>
      </w:r>
      <w:r w:rsidRPr="00800271">
        <w:rPr>
          <w:lang w:val="de-DE"/>
        </w:rPr>
        <w:t>Ethnicity'</w:t>
      </w:r>
    </w:p>
    <w:p w:rsidR="00800271" w:rsidRPr="00800271" w:rsidRDefault="00800271" w:rsidP="00800271">
      <w:pPr>
        <w:pStyle w:val="BodyText"/>
        <w:rPr>
          <w:lang w:val="de-DE"/>
        </w:rPr>
      </w:pPr>
      <w:r w:rsidRPr="00800271">
        <w:rPr>
          <w:lang w:val="de-DE"/>
        </w:rPr>
        <w:t xml:space="preserve">      COST</w:t>
      </w:r>
      <w:r>
        <w:rPr>
          <w:lang w:val="de-DE"/>
        </w:rPr>
        <w:t xml:space="preserve"> becomes '</w:t>
      </w:r>
      <w:r w:rsidRPr="00800271">
        <w:rPr>
          <w:lang w:val="de-DE"/>
        </w:rPr>
        <w:t>Revenue code'</w:t>
      </w:r>
    </w:p>
    <w:p w:rsidR="00800271" w:rsidRPr="00800271" w:rsidRDefault="00800271" w:rsidP="00800271">
      <w:pPr>
        <w:pStyle w:val="BodyText"/>
        <w:rPr>
          <w:lang w:val="de-DE"/>
        </w:rPr>
      </w:pPr>
      <w:r w:rsidRPr="00800271">
        <w:rPr>
          <w:lang w:val="de-DE"/>
        </w:rPr>
        <w:t xml:space="preserve">      PROCEDURE DRUG</w:t>
      </w:r>
      <w:r>
        <w:rPr>
          <w:lang w:val="de-DE"/>
        </w:rPr>
        <w:t xml:space="preserve"> becomes '</w:t>
      </w:r>
      <w:r w:rsidRPr="00800271">
        <w:rPr>
          <w:lang w:val="de-DE"/>
        </w:rPr>
        <w:t>Drug'</w:t>
      </w:r>
    </w:p>
    <w:p w:rsidR="00800271" w:rsidRPr="00800271" w:rsidRDefault="00800271" w:rsidP="00800271">
      <w:pPr>
        <w:pStyle w:val="BodyText"/>
        <w:rPr>
          <w:lang w:val="de-DE"/>
        </w:rPr>
      </w:pPr>
      <w:r w:rsidRPr="00800271">
        <w:rPr>
          <w:lang w:val="de-DE"/>
        </w:rPr>
        <w:t xml:space="preserve">      UNIT</w:t>
      </w:r>
      <w:r>
        <w:rPr>
          <w:lang w:val="de-DE"/>
        </w:rPr>
        <w:t xml:space="preserve"> becomes '</w:t>
      </w:r>
      <w:r w:rsidRPr="00800271">
        <w:rPr>
          <w:lang w:val="de-DE"/>
        </w:rPr>
        <w:t>Unit'</w:t>
      </w:r>
    </w:p>
    <w:p w:rsidR="00800271" w:rsidRPr="00800271" w:rsidRDefault="00800271" w:rsidP="00800271">
      <w:pPr>
        <w:pStyle w:val="BodyText"/>
        <w:rPr>
          <w:lang w:val="de-DE"/>
        </w:rPr>
      </w:pPr>
      <w:r w:rsidRPr="00800271">
        <w:rPr>
          <w:lang w:val="de-DE"/>
        </w:rPr>
        <w:t xml:space="preserve">      RACE</w:t>
      </w:r>
      <w:r>
        <w:rPr>
          <w:lang w:val="de-DE"/>
        </w:rPr>
        <w:t xml:space="preserve"> becomes '</w:t>
      </w:r>
      <w:r w:rsidRPr="00800271">
        <w:rPr>
          <w:lang w:val="de-DE"/>
        </w:rPr>
        <w:t>Race'</w:t>
      </w:r>
    </w:p>
    <w:p w:rsidR="00800271" w:rsidRPr="00800271" w:rsidRDefault="00800271" w:rsidP="00800271">
      <w:pPr>
        <w:pStyle w:val="BodyText"/>
        <w:rPr>
          <w:lang w:val="de-DE"/>
        </w:rPr>
      </w:pPr>
      <w:r w:rsidRPr="00800271">
        <w:rPr>
          <w:lang w:val="de-DE"/>
        </w:rPr>
        <w:t xml:space="preserve">      CONDITION</w:t>
      </w:r>
      <w:r>
        <w:rPr>
          <w:lang w:val="de-DE"/>
        </w:rPr>
        <w:t xml:space="preserve"> becomes '</w:t>
      </w:r>
      <w:r w:rsidRPr="00800271">
        <w:rPr>
          <w:lang w:val="de-DE"/>
        </w:rPr>
        <w:t>Condition'</w:t>
      </w:r>
    </w:p>
    <w:p w:rsidR="00800271" w:rsidRPr="00800271" w:rsidRDefault="00800271" w:rsidP="00800271">
      <w:pPr>
        <w:pStyle w:val="BodyText"/>
        <w:rPr>
          <w:lang w:val="de-DE"/>
        </w:rPr>
      </w:pPr>
      <w:r w:rsidRPr="00800271">
        <w:rPr>
          <w:lang w:val="de-DE"/>
        </w:rPr>
        <w:t xml:space="preserve">      CONDITION-MEDDRA</w:t>
      </w:r>
      <w:r>
        <w:rPr>
          <w:lang w:val="de-DE"/>
        </w:rPr>
        <w:t xml:space="preserve"> becomes '</w:t>
      </w:r>
      <w:r w:rsidRPr="00800271">
        <w:rPr>
          <w:lang w:val="de-DE"/>
        </w:rPr>
        <w:t>MedDRA'</w:t>
      </w:r>
    </w:p>
    <w:p w:rsidR="00800271" w:rsidRPr="00800271" w:rsidRDefault="00800271" w:rsidP="00800271">
      <w:pPr>
        <w:pStyle w:val="BodyText"/>
        <w:rPr>
          <w:lang w:val="de-DE"/>
        </w:rPr>
      </w:pPr>
      <w:r w:rsidRPr="00800271">
        <w:rPr>
          <w:lang w:val="de-DE"/>
        </w:rPr>
        <w:t xml:space="preserve">      OTHER' </w:t>
      </w:r>
      <w:r>
        <w:rPr>
          <w:lang w:val="de-DE"/>
        </w:rPr>
        <w:t xml:space="preserve">becomes 'Drug' if it is </w:t>
      </w:r>
      <w:r w:rsidRPr="00800271">
        <w:rPr>
          <w:lang w:val="de-DE"/>
        </w:rPr>
        <w:t>Oxmis vaccinations</w:t>
      </w:r>
    </w:p>
    <w:p w:rsidR="00800271" w:rsidRPr="00800271" w:rsidRDefault="00800271" w:rsidP="00800271">
      <w:pPr>
        <w:pStyle w:val="BodyText"/>
        <w:rPr>
          <w:lang w:val="de-DE"/>
        </w:rPr>
      </w:pPr>
      <w:r w:rsidRPr="00800271">
        <w:rPr>
          <w:lang w:val="de-DE"/>
        </w:rPr>
        <w:t xml:space="preserve">      PLACE OF SERVICE</w:t>
      </w:r>
      <w:r>
        <w:rPr>
          <w:lang w:val="de-DE"/>
        </w:rPr>
        <w:t xml:space="preserve"> becomes '</w:t>
      </w:r>
      <w:r w:rsidRPr="00800271">
        <w:rPr>
          <w:lang w:val="de-DE"/>
        </w:rPr>
        <w:t>Place of Service'</w:t>
      </w:r>
    </w:p>
    <w:p w:rsidR="00800271" w:rsidRPr="00800271" w:rsidRDefault="00800271" w:rsidP="00800271">
      <w:pPr>
        <w:pStyle w:val="BodyText"/>
        <w:rPr>
          <w:lang w:val="de-DE"/>
        </w:rPr>
      </w:pPr>
      <w:r w:rsidRPr="00800271">
        <w:rPr>
          <w:lang w:val="de-DE"/>
        </w:rPr>
        <w:t xml:space="preserve">      PROVIDER</w:t>
      </w:r>
      <w:r>
        <w:rPr>
          <w:lang w:val="de-DE"/>
        </w:rPr>
        <w:t xml:space="preserve"> becomes '</w:t>
      </w:r>
      <w:r w:rsidRPr="00800271">
        <w:rPr>
          <w:lang w:val="de-DE"/>
        </w:rPr>
        <w:t>Provider'</w:t>
      </w:r>
    </w:p>
    <w:p w:rsidR="00800271" w:rsidRDefault="00800271" w:rsidP="00800271">
      <w:pPr>
        <w:pStyle w:val="BodyText"/>
        <w:rPr>
          <w:lang w:val="de-DE"/>
        </w:rPr>
      </w:pPr>
      <w:r w:rsidRPr="00800271">
        <w:rPr>
          <w:lang w:val="de-DE"/>
        </w:rPr>
        <w:t xml:space="preserve">      CONDITION-PROCEDURE</w:t>
      </w:r>
      <w:r>
        <w:rPr>
          <w:lang w:val="de-DE"/>
        </w:rPr>
        <w:t xml:space="preserve"> becomes '</w:t>
      </w:r>
      <w:r w:rsidRPr="00800271">
        <w:rPr>
          <w:lang w:val="de-DE"/>
        </w:rPr>
        <w:t>Procedure'</w:t>
      </w:r>
    </w:p>
    <w:p w:rsidR="00800271" w:rsidRDefault="00800271" w:rsidP="00800271">
      <w:pPr>
        <w:pStyle w:val="BodyText"/>
        <w:rPr>
          <w:lang w:val="de-DE"/>
        </w:rPr>
      </w:pPr>
      <w:r>
        <w:rPr>
          <w:lang w:val="de-DE"/>
        </w:rPr>
        <w:t>Maps to 0 have mapping_type='Unmapped'</w:t>
      </w:r>
    </w:p>
    <w:p w:rsidR="00800271" w:rsidRDefault="00800271" w:rsidP="00800271">
      <w:pPr>
        <w:pStyle w:val="BodyText"/>
        <w:rPr>
          <w:lang w:val="de-DE"/>
        </w:rPr>
      </w:pPr>
      <w:r>
        <w:rPr>
          <w:lang w:val="de-DE"/>
        </w:rPr>
        <w:t>Maps to vocab 1 (SNOMED) have mapping type of it's domain</w:t>
      </w:r>
    </w:p>
    <w:p w:rsidR="00B176B4" w:rsidRDefault="00D16C94" w:rsidP="005D277B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New update relationship in SNOMED</w:t>
      </w:r>
    </w:p>
    <w:p w:rsidR="00B176B4" w:rsidRDefault="00B176B4" w:rsidP="00B176B4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New HCPCS classes (more granular than domains)</w:t>
      </w:r>
    </w:p>
    <w:p w:rsidR="00D16C94" w:rsidRDefault="00C02764" w:rsidP="00B176B4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Currency symbols.</w:t>
      </w:r>
      <w:r w:rsidR="00D16C94" w:rsidRPr="00B176B4">
        <w:rPr>
          <w:lang w:val="de-DE"/>
        </w:rPr>
        <w:t xml:space="preserve"> </w:t>
      </w:r>
    </w:p>
    <w:p w:rsidR="00B40AB5" w:rsidRDefault="00B40AB5" w:rsidP="00B176B4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lastRenderedPageBreak/>
        <w:t>Fixed relationship table (missing reverse_relationship, incorrect flags)</w:t>
      </w:r>
    </w:p>
    <w:p w:rsidR="00B40AB5" w:rsidRDefault="00B40AB5" w:rsidP="00B176B4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Removed null flavors from gender and race</w:t>
      </w:r>
    </w:p>
    <w:p w:rsidR="00B40AB5" w:rsidRDefault="00B40AB5" w:rsidP="00B176B4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Harmonized mapping_type</w:t>
      </w:r>
    </w:p>
    <w:p w:rsidR="00B40AB5" w:rsidRDefault="00B40AB5" w:rsidP="00B176B4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Created fresh Read mapping with improved mapping_type</w:t>
      </w:r>
    </w:p>
    <w:p w:rsidR="00B40AB5" w:rsidRDefault="00BD3FF7" w:rsidP="00B176B4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Removed mapping to gender, ethnicity</w:t>
      </w:r>
    </w:p>
    <w:p w:rsidR="00B40AB5" w:rsidRDefault="00B40AB5" w:rsidP="00B40AB5">
      <w:pPr>
        <w:pStyle w:val="BodyText"/>
        <w:rPr>
          <w:lang w:val="de-DE"/>
        </w:rPr>
      </w:pPr>
    </w:p>
    <w:p w:rsidR="00B40AB5" w:rsidRDefault="00B40AB5" w:rsidP="00B40AB5">
      <w:pPr>
        <w:pStyle w:val="BodyText"/>
        <w:rPr>
          <w:lang w:val="de-DE"/>
        </w:rPr>
      </w:pPr>
    </w:p>
    <w:p w:rsidR="00B40AB5" w:rsidRDefault="00B40AB5" w:rsidP="00B40AB5">
      <w:pPr>
        <w:pStyle w:val="BodyText"/>
        <w:rPr>
          <w:lang w:val="de-DE"/>
        </w:rPr>
      </w:pPr>
    </w:p>
    <w:p w:rsidR="00B40AB5" w:rsidRDefault="00B40AB5" w:rsidP="00B40AB5">
      <w:pPr>
        <w:pStyle w:val="BodyText"/>
        <w:pBdr>
          <w:bottom w:val="single" w:sz="12" w:space="1" w:color="auto"/>
        </w:pBdr>
        <w:rPr>
          <w:lang w:val="de-DE"/>
        </w:rPr>
      </w:pPr>
    </w:p>
    <w:p w:rsidR="00B40AB5" w:rsidRDefault="00B40AB5" w:rsidP="00B40AB5">
      <w:pPr>
        <w:pStyle w:val="BodyText"/>
        <w:rPr>
          <w:lang w:val="de-DE"/>
        </w:rPr>
      </w:pPr>
      <w:r>
        <w:rPr>
          <w:lang w:val="de-DE"/>
        </w:rPr>
        <w:t>Todo:</w:t>
      </w:r>
    </w:p>
    <w:p w:rsidR="00B40AB5" w:rsidRDefault="00B40AB5" w:rsidP="00B40AB5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Fix VA</w:t>
      </w:r>
      <w:r w:rsidR="00FC5CFD">
        <w:rPr>
          <w:lang w:val="de-DE"/>
        </w:rPr>
        <w:t xml:space="preserve"> Class</w:t>
      </w:r>
    </w:p>
    <w:p w:rsidR="00FC5CFD" w:rsidRDefault="00FC5CFD" w:rsidP="00B40AB5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Fix NDF-RT</w:t>
      </w:r>
    </w:p>
    <w:p w:rsidR="00B40AB5" w:rsidRDefault="00B40AB5" w:rsidP="00B40AB5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Fix ATC combination</w:t>
      </w:r>
    </w:p>
    <w:p w:rsidR="00B40AB5" w:rsidRDefault="00B40AB5" w:rsidP="00B40AB5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Fix Gemscript</w:t>
      </w:r>
    </w:p>
    <w:p w:rsidR="00B40AB5" w:rsidRDefault="00B40AB5" w:rsidP="00B40AB5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New UK SNOMED concepts have no relationship, and hence no ancestor and domain information.</w:t>
      </w:r>
    </w:p>
    <w:p w:rsidR="007E6F5A" w:rsidRDefault="00FC5CFD" w:rsidP="00B40AB5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 xml:space="preserve">Modifier </w:t>
      </w:r>
      <w:r w:rsidR="007E6F5A">
        <w:rPr>
          <w:lang w:val="de-DE"/>
        </w:rPr>
        <w:t>and Specimen type</w:t>
      </w:r>
      <w:r>
        <w:rPr>
          <w:lang w:val="de-DE"/>
        </w:rPr>
        <w:t xml:space="preserve"> not defined yet</w:t>
      </w:r>
      <w:r w:rsidR="007E6F5A">
        <w:rPr>
          <w:lang w:val="de-DE"/>
        </w:rPr>
        <w:t xml:space="preserve">. </w:t>
      </w:r>
    </w:p>
    <w:p w:rsidR="00B40AB5" w:rsidRDefault="007E6F5A" w:rsidP="00B40AB5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Specimen disease status collides with Measurement values</w:t>
      </w:r>
    </w:p>
    <w:p w:rsidR="007E6F5A" w:rsidRDefault="007E6F5A" w:rsidP="00B40AB5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Define Generic</w:t>
      </w:r>
    </w:p>
    <w:p w:rsidR="00FC5CFD" w:rsidRDefault="00FC5CFD" w:rsidP="00B40AB5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Need to vet Device type and Measurement type</w:t>
      </w:r>
    </w:p>
    <w:p w:rsidR="00BD3FF7" w:rsidRDefault="00BD3FF7" w:rsidP="00BD3FF7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Do away with mappings to Indications, MedDRA</w:t>
      </w:r>
    </w:p>
    <w:p w:rsidR="00BD3FF7" w:rsidRDefault="00BD3FF7" w:rsidP="00BD3FF7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What do do with Revenue codes and DRG</w:t>
      </w:r>
    </w:p>
    <w:p w:rsidR="00FC5CFD" w:rsidRPr="00BD3FF7" w:rsidRDefault="00BD3FF7" w:rsidP="00BD3FF7">
      <w:pPr>
        <w:pStyle w:val="BodyText"/>
        <w:numPr>
          <w:ilvl w:val="0"/>
          <w:numId w:val="20"/>
        </w:numPr>
        <w:rPr>
          <w:lang w:val="de-DE"/>
        </w:rPr>
      </w:pPr>
      <w:r w:rsidRPr="00BD3FF7">
        <w:rPr>
          <w:lang w:val="de-DE"/>
        </w:rPr>
        <w:t xml:space="preserve"> </w:t>
      </w:r>
    </w:p>
    <w:sectPr w:rsidR="00FC5CFD" w:rsidRPr="00BD3FF7" w:rsidSect="007D30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AF015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F4E77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AA8D1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2289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DF8362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85869C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02C6E1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736D32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BAD4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972B5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C44E5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1A00C0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427668C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4BC454B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586F72FC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60FE3B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6ACE342C"/>
    <w:multiLevelType w:val="hybridMultilevel"/>
    <w:tmpl w:val="9E98B7DA"/>
    <w:lvl w:ilvl="0" w:tplc="F72C0F9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C3633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>
    <w:nsid w:val="769157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78A659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5"/>
  </w:num>
  <w:num w:numId="14">
    <w:abstractNumId w:val="14"/>
  </w:num>
  <w:num w:numId="15">
    <w:abstractNumId w:val="18"/>
  </w:num>
  <w:num w:numId="16">
    <w:abstractNumId w:val="11"/>
  </w:num>
  <w:num w:numId="17">
    <w:abstractNumId w:val="19"/>
  </w:num>
  <w:num w:numId="18">
    <w:abstractNumId w:val="10"/>
  </w:num>
  <w:num w:numId="19">
    <w:abstractNumId w:val="12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0004"/>
  <w:defaultTabStop w:val="720"/>
  <w:noPunctuationKerning/>
  <w:characterSpacingControl w:val="doNotCompress"/>
  <w:compat/>
  <w:rsids>
    <w:rsidRoot w:val="00F62E14"/>
    <w:rsid w:val="00052229"/>
    <w:rsid w:val="00072296"/>
    <w:rsid w:val="000811AE"/>
    <w:rsid w:val="000A5601"/>
    <w:rsid w:val="000C2CBD"/>
    <w:rsid w:val="00106739"/>
    <w:rsid w:val="001251EB"/>
    <w:rsid w:val="001705B5"/>
    <w:rsid w:val="001A1EAB"/>
    <w:rsid w:val="00216070"/>
    <w:rsid w:val="00275BB3"/>
    <w:rsid w:val="00280CCA"/>
    <w:rsid w:val="0029379A"/>
    <w:rsid w:val="002A27C9"/>
    <w:rsid w:val="002D241B"/>
    <w:rsid w:val="00336BC4"/>
    <w:rsid w:val="0035653C"/>
    <w:rsid w:val="00367CF1"/>
    <w:rsid w:val="003B32F3"/>
    <w:rsid w:val="003B666B"/>
    <w:rsid w:val="00411208"/>
    <w:rsid w:val="00411C49"/>
    <w:rsid w:val="004D2D92"/>
    <w:rsid w:val="00515C0A"/>
    <w:rsid w:val="0051699D"/>
    <w:rsid w:val="00542D89"/>
    <w:rsid w:val="00587D71"/>
    <w:rsid w:val="00596ACE"/>
    <w:rsid w:val="005D277B"/>
    <w:rsid w:val="005D4044"/>
    <w:rsid w:val="00645897"/>
    <w:rsid w:val="00685344"/>
    <w:rsid w:val="00686F09"/>
    <w:rsid w:val="00703610"/>
    <w:rsid w:val="00721659"/>
    <w:rsid w:val="007B7EA1"/>
    <w:rsid w:val="007D1FE3"/>
    <w:rsid w:val="007D3065"/>
    <w:rsid w:val="007E278D"/>
    <w:rsid w:val="007E6F5A"/>
    <w:rsid w:val="007F2825"/>
    <w:rsid w:val="00800271"/>
    <w:rsid w:val="00800D76"/>
    <w:rsid w:val="00825646"/>
    <w:rsid w:val="0090042D"/>
    <w:rsid w:val="00993400"/>
    <w:rsid w:val="00A048D3"/>
    <w:rsid w:val="00A27F39"/>
    <w:rsid w:val="00AF4702"/>
    <w:rsid w:val="00B176B4"/>
    <w:rsid w:val="00B40AB5"/>
    <w:rsid w:val="00B62426"/>
    <w:rsid w:val="00BB7842"/>
    <w:rsid w:val="00BC4261"/>
    <w:rsid w:val="00BD3FF7"/>
    <w:rsid w:val="00BF0A03"/>
    <w:rsid w:val="00C012ED"/>
    <w:rsid w:val="00C02764"/>
    <w:rsid w:val="00C73B6D"/>
    <w:rsid w:val="00C832DB"/>
    <w:rsid w:val="00C93B07"/>
    <w:rsid w:val="00C96084"/>
    <w:rsid w:val="00CD26A6"/>
    <w:rsid w:val="00D16C94"/>
    <w:rsid w:val="00D42C4E"/>
    <w:rsid w:val="00D62F79"/>
    <w:rsid w:val="00D73491"/>
    <w:rsid w:val="00D736D4"/>
    <w:rsid w:val="00D746F7"/>
    <w:rsid w:val="00DB424C"/>
    <w:rsid w:val="00DC0E16"/>
    <w:rsid w:val="00DC6152"/>
    <w:rsid w:val="00E17531"/>
    <w:rsid w:val="00E54533"/>
    <w:rsid w:val="00E80CD5"/>
    <w:rsid w:val="00EB67E1"/>
    <w:rsid w:val="00EF2344"/>
    <w:rsid w:val="00EF3267"/>
    <w:rsid w:val="00F4125D"/>
    <w:rsid w:val="00F62E14"/>
    <w:rsid w:val="00F73BD9"/>
    <w:rsid w:val="00F75A14"/>
    <w:rsid w:val="00F814EC"/>
    <w:rsid w:val="00F81C94"/>
    <w:rsid w:val="00FA303C"/>
    <w:rsid w:val="00FC5CFD"/>
    <w:rsid w:val="00FE2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702"/>
    <w:pPr>
      <w:spacing w:before="60" w:after="120"/>
    </w:pPr>
    <w:rPr>
      <w:rFonts w:ascii="Arial" w:hAnsi="Arial"/>
    </w:rPr>
  </w:style>
  <w:style w:type="paragraph" w:styleId="Heading1">
    <w:name w:val="heading 1"/>
    <w:basedOn w:val="Normal"/>
    <w:next w:val="BodyText"/>
    <w:qFormat/>
    <w:rsid w:val="00AF4702"/>
    <w:pPr>
      <w:keepNext/>
      <w:spacing w:before="36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qFormat/>
    <w:rsid w:val="00AF4702"/>
    <w:pPr>
      <w:spacing w:before="240"/>
      <w:jc w:val="both"/>
      <w:outlineLvl w:val="1"/>
    </w:pPr>
    <w:rPr>
      <w:bCs/>
      <w:iCs/>
      <w:sz w:val="28"/>
      <w:szCs w:val="28"/>
    </w:rPr>
  </w:style>
  <w:style w:type="paragraph" w:styleId="Heading3">
    <w:name w:val="heading 3"/>
    <w:basedOn w:val="Normal"/>
    <w:next w:val="BodyText"/>
    <w:qFormat/>
    <w:rsid w:val="00AF4702"/>
    <w:pPr>
      <w:keepNext/>
      <w:spacing w:before="240"/>
      <w:outlineLvl w:val="2"/>
    </w:pPr>
    <w:rPr>
      <w:rFonts w:cs="Arial"/>
      <w:b/>
      <w:bCs/>
      <w:sz w:val="24"/>
      <w:szCs w:val="24"/>
    </w:rPr>
  </w:style>
  <w:style w:type="paragraph" w:styleId="Heading4">
    <w:name w:val="heading 4"/>
    <w:basedOn w:val="Normal"/>
    <w:next w:val="BodyText"/>
    <w:qFormat/>
    <w:rsid w:val="007F2825"/>
    <w:pPr>
      <w:keepNext/>
      <w:outlineLvl w:val="3"/>
    </w:pPr>
    <w:rPr>
      <w:b/>
      <w:bCs/>
      <w:szCs w:val="28"/>
    </w:rPr>
  </w:style>
  <w:style w:type="paragraph" w:styleId="Heading5">
    <w:name w:val="heading 5"/>
    <w:basedOn w:val="BodyText"/>
    <w:next w:val="BodyText"/>
    <w:qFormat/>
    <w:rsid w:val="001A1EAB"/>
    <w:pPr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0A5601"/>
    <w:pPr>
      <w:numPr>
        <w:ilvl w:val="5"/>
        <w:numId w:val="1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A5601"/>
    <w:pPr>
      <w:numPr>
        <w:ilvl w:val="6"/>
        <w:numId w:val="1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0A5601"/>
    <w:pPr>
      <w:numPr>
        <w:ilvl w:val="7"/>
        <w:numId w:val="1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0A5601"/>
    <w:pPr>
      <w:numPr>
        <w:ilvl w:val="8"/>
        <w:numId w:val="1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F4702"/>
  </w:style>
  <w:style w:type="paragraph" w:styleId="Footer">
    <w:name w:val="footer"/>
    <w:basedOn w:val="Normal"/>
    <w:rsid w:val="000A5601"/>
    <w:pPr>
      <w:tabs>
        <w:tab w:val="center" w:pos="4320"/>
        <w:tab w:val="right" w:pos="8640"/>
      </w:tabs>
      <w:jc w:val="both"/>
    </w:pPr>
  </w:style>
  <w:style w:type="paragraph" w:styleId="Header">
    <w:name w:val="header"/>
    <w:basedOn w:val="Normal"/>
    <w:rsid w:val="000A5601"/>
    <w:pPr>
      <w:tabs>
        <w:tab w:val="center" w:pos="4320"/>
        <w:tab w:val="right" w:pos="8640"/>
      </w:tabs>
      <w:jc w:val="both"/>
    </w:pPr>
  </w:style>
  <w:style w:type="paragraph" w:styleId="BodyTextIndent">
    <w:name w:val="Body Text Indent"/>
    <w:basedOn w:val="Normal"/>
    <w:rsid w:val="000A5601"/>
    <w:pPr>
      <w:ind w:left="360"/>
    </w:pPr>
  </w:style>
  <w:style w:type="paragraph" w:styleId="List">
    <w:name w:val="List"/>
    <w:basedOn w:val="Normal"/>
    <w:rsid w:val="000A5601"/>
    <w:pPr>
      <w:ind w:left="360" w:hanging="360"/>
    </w:pPr>
  </w:style>
  <w:style w:type="character" w:styleId="PageNumber">
    <w:name w:val="page number"/>
    <w:basedOn w:val="DefaultParagraphFont"/>
    <w:rsid w:val="000A5601"/>
    <w:rPr>
      <w:rFonts w:ascii="Arial" w:hAnsi="Arial"/>
      <w:sz w:val="20"/>
    </w:rPr>
  </w:style>
  <w:style w:type="paragraph" w:styleId="NormalWeb">
    <w:name w:val="Normal (Web)"/>
    <w:basedOn w:val="Normal"/>
    <w:rsid w:val="000A5601"/>
  </w:style>
  <w:style w:type="paragraph" w:styleId="ListBullet">
    <w:name w:val="List Bullet"/>
    <w:basedOn w:val="Normal"/>
    <w:rsid w:val="00A048D3"/>
    <w:pPr>
      <w:numPr>
        <w:numId w:val="2"/>
      </w:numPr>
      <w:contextualSpacing/>
    </w:pPr>
  </w:style>
  <w:style w:type="paragraph" w:styleId="ListBullet2">
    <w:name w:val="List Bullet 2"/>
    <w:basedOn w:val="ListBullet"/>
    <w:rsid w:val="00A048D3"/>
    <w:pPr>
      <w:numPr>
        <w:numId w:val="3"/>
      </w:numPr>
    </w:pPr>
  </w:style>
  <w:style w:type="paragraph" w:styleId="ListBullet3">
    <w:name w:val="List Bullet 3"/>
    <w:basedOn w:val="ListBullet2"/>
    <w:rsid w:val="00A048D3"/>
    <w:pPr>
      <w:numPr>
        <w:numId w:val="4"/>
      </w:numPr>
    </w:pPr>
  </w:style>
  <w:style w:type="paragraph" w:styleId="ListBullet4">
    <w:name w:val="List Bullet 4"/>
    <w:basedOn w:val="ListBullet3"/>
    <w:rsid w:val="00A048D3"/>
    <w:pPr>
      <w:numPr>
        <w:numId w:val="5"/>
      </w:numPr>
    </w:pPr>
  </w:style>
  <w:style w:type="paragraph" w:styleId="ListBullet5">
    <w:name w:val="List Bullet 5"/>
    <w:basedOn w:val="ListBullet4"/>
    <w:rsid w:val="00A048D3"/>
    <w:pPr>
      <w:numPr>
        <w:numId w:val="6"/>
      </w:numPr>
    </w:pPr>
  </w:style>
  <w:style w:type="paragraph" w:styleId="TOC1">
    <w:name w:val="toc 1"/>
    <w:basedOn w:val="BodyText"/>
    <w:next w:val="BodyText"/>
    <w:semiHidden/>
    <w:rsid w:val="001A1EAB"/>
    <w:pPr>
      <w:tabs>
        <w:tab w:val="right" w:leader="dot" w:pos="8630"/>
      </w:tabs>
      <w:contextualSpacing/>
    </w:pPr>
  </w:style>
  <w:style w:type="paragraph" w:styleId="TOC2">
    <w:name w:val="toc 2"/>
    <w:basedOn w:val="Normal"/>
    <w:next w:val="Normal"/>
    <w:autoRedefine/>
    <w:semiHidden/>
    <w:rsid w:val="001A1EAB"/>
    <w:pPr>
      <w:tabs>
        <w:tab w:val="right" w:leader="dot" w:pos="8630"/>
      </w:tabs>
      <w:ind w:left="200"/>
    </w:pPr>
  </w:style>
  <w:style w:type="paragraph" w:styleId="TOC3">
    <w:name w:val="toc 3"/>
    <w:basedOn w:val="Normal"/>
    <w:next w:val="Normal"/>
    <w:autoRedefine/>
    <w:semiHidden/>
    <w:rsid w:val="001A1EAB"/>
    <w:pPr>
      <w:ind w:left="400"/>
    </w:pPr>
  </w:style>
  <w:style w:type="character" w:styleId="Hyperlink">
    <w:name w:val="Hyperlink"/>
    <w:basedOn w:val="DefaultParagraphFont"/>
    <w:rsid w:val="001A1E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6068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Horch, was</vt:lpstr>
    </vt:vector>
  </TitlesOfParts>
  <Company>RS Consulting</Company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Horch, was</dc:title>
  <dc:subject/>
  <dc:creator>Christian Reich</dc:creator>
  <cp:keywords/>
  <dc:description/>
  <cp:lastModifiedBy>Christian Reich</cp:lastModifiedBy>
  <cp:revision>4</cp:revision>
  <dcterms:created xsi:type="dcterms:W3CDTF">2014-08-31T10:39:00Z</dcterms:created>
  <dcterms:modified xsi:type="dcterms:W3CDTF">2014-09-09T05:35:00Z</dcterms:modified>
</cp:coreProperties>
</file>