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0AA9C760" w14:textId="77777777" w:rsidR="00C67134" w:rsidRPr="00C67134" w:rsidRDefault="00C67134" w:rsidP="00C67134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</w:p>
    <w:p w14:paraId="2E525D28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20"/>
          <w:lang w:val="pt-BR"/>
        </w:rPr>
      </w:pPr>
    </w:p>
    <w:p w14:paraId="28CC929C" w14:textId="77777777" w:rsidR="002C5D85" w:rsidRPr="003A1D55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173B94" w:rsidRPr="003A1D55">
        <w:rPr>
          <w:rFonts w:ascii="Garamond" w:hAnsi="Garamond"/>
          <w:szCs w:val="24"/>
        </w:rPr>
        <w:t>April 1, 2016</w:t>
      </w:r>
    </w:p>
    <w:p w14:paraId="4B2144A9" w14:textId="77777777" w:rsidR="002C5D85" w:rsidRPr="005C6990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br/>
      </w: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7777777" w:rsidR="007E6E16" w:rsidRPr="005C6990" w:rsidRDefault="003F3CE6" w:rsidP="00DD64D2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Recognizing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Pr="005C6990">
        <w:rPr>
          <w:rFonts w:ascii="Garamond" w:hAnsi="Garamond"/>
          <w:szCs w:val="24"/>
        </w:rPr>
        <w:t>,</w:t>
      </w:r>
      <w:r w:rsidR="003A1D55" w:rsidRPr="005C6990">
        <w:rPr>
          <w:rFonts w:ascii="Garamond" w:hAnsi="Garamond"/>
          <w:szCs w:val="24"/>
        </w:rPr>
        <w:t xml:space="preserve"> </w:t>
      </w:r>
      <w:r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waste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7777777" w:rsidR="00703BEC" w:rsidRPr="005C6990" w:rsidRDefault="007E6E16" w:rsidP="002C5D85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>We are submitting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>,” in which we expose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461818" w:rsidRPr="005C6990">
        <w:rPr>
          <w:rFonts w:ascii="Garamond" w:hAnsi="Garamond"/>
          <w:szCs w:val="24"/>
          <w:lang w:val="en-GB"/>
        </w:rPr>
        <w:t xml:space="preserve">. 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5C6990">
        <w:rPr>
          <w:rFonts w:ascii="Garamond" w:hAnsi="Garamond"/>
          <w:szCs w:val="24"/>
          <w:lang w:val="en-GB"/>
        </w:rPr>
        <w:t>We 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context of biodiversity assessment and marine </w:t>
      </w:r>
      <w:r w:rsidR="007B0D02">
        <w:rPr>
          <w:rFonts w:ascii="Garamond" w:hAnsi="Garamond"/>
          <w:szCs w:val="24"/>
          <w:lang w:val="en-GB"/>
        </w:rPr>
        <w:t>protection</w:t>
      </w:r>
      <w:r w:rsidRPr="005C6990">
        <w:rPr>
          <w:rFonts w:ascii="Garamond" w:hAnsi="Garamond"/>
          <w:szCs w:val="24"/>
          <w:lang w:val="en-GB"/>
        </w:rPr>
        <w:t>. W</w:t>
      </w:r>
      <w:r w:rsidR="00E54F3C" w:rsidRPr="005C6990">
        <w:rPr>
          <w:rFonts w:ascii="Garamond" w:hAnsi="Garamond"/>
          <w:szCs w:val="24"/>
          <w:lang w:val="en-GB"/>
        </w:rPr>
        <w:t>e found that</w:t>
      </w:r>
      <w:r w:rsidR="007B0D02">
        <w:rPr>
          <w:rFonts w:ascii="Garamond" w:hAnsi="Garamond"/>
          <w:szCs w:val="24"/>
          <w:lang w:val="en-GB"/>
        </w:rPr>
        <w:t xml:space="preserve"> </w:t>
      </w:r>
      <w:r w:rsidR="00452EF3">
        <w:rPr>
          <w:rFonts w:ascii="Garamond" w:hAnsi="Garamond"/>
          <w:szCs w:val="24"/>
          <w:lang w:val="en-GB"/>
        </w:rPr>
        <w:t xml:space="preserve">such </w:t>
      </w:r>
      <w:r w:rsidR="007B0D02">
        <w:rPr>
          <w:rFonts w:ascii="Garamond" w:hAnsi="Garamond"/>
          <w:szCs w:val="24"/>
          <w:lang w:val="en-GB"/>
        </w:rPr>
        <w:t>discrepancies in species range predictions</w:t>
      </w:r>
      <w:r w:rsidR="00E54F3C" w:rsidRPr="005C6990">
        <w:rPr>
          <w:rFonts w:ascii="Garamond" w:hAnsi="Garamond"/>
          <w:szCs w:val="24"/>
          <w:lang w:val="en-GB"/>
        </w:rPr>
        <w:t>:</w:t>
      </w:r>
    </w:p>
    <w:p w14:paraId="002FA18A" w14:textId="77777777" w:rsidR="003340CA" w:rsidRPr="005C6990" w:rsidRDefault="007B0D02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Drive considerable shifts in our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>
        <w:rPr>
          <w:rFonts w:ascii="Garamond" w:hAnsi="Garamond"/>
          <w:szCs w:val="24"/>
          <w:lang w:val="en-GB"/>
        </w:rPr>
        <w:t>understanding</w:t>
      </w:r>
      <w:r w:rsidR="00670800" w:rsidRPr="005C6990">
        <w:rPr>
          <w:rFonts w:ascii="Garamond" w:hAnsi="Garamond"/>
          <w:szCs w:val="24"/>
          <w:lang w:val="en-GB"/>
        </w:rPr>
        <w:t xml:space="preserve"> of </w:t>
      </w:r>
      <w:r w:rsidR="005C6990">
        <w:rPr>
          <w:rFonts w:ascii="Garamond" w:hAnsi="Garamond"/>
          <w:szCs w:val="24"/>
          <w:lang w:val="en-GB"/>
        </w:rPr>
        <w:t xml:space="preserve">marine </w:t>
      </w:r>
      <w:r w:rsidR="00670800" w:rsidRPr="005C6990">
        <w:rPr>
          <w:rFonts w:ascii="Garamond" w:hAnsi="Garamond"/>
          <w:szCs w:val="24"/>
          <w:lang w:val="en-GB"/>
        </w:rPr>
        <w:t xml:space="preserve">biodiversity </w:t>
      </w:r>
      <w:r w:rsidR="005C6990">
        <w:rPr>
          <w:rFonts w:ascii="Garamond" w:hAnsi="Garamond"/>
          <w:szCs w:val="24"/>
          <w:lang w:val="en-GB"/>
        </w:rPr>
        <w:t xml:space="preserve">status </w:t>
      </w:r>
      <w:r>
        <w:rPr>
          <w:rFonts w:ascii="Garamond" w:hAnsi="Garamond"/>
          <w:szCs w:val="24"/>
          <w:lang w:val="en-GB"/>
        </w:rPr>
        <w:t xml:space="preserve">at </w:t>
      </w:r>
      <w:r w:rsidR="00670800" w:rsidRPr="005C6990">
        <w:rPr>
          <w:rFonts w:ascii="Garamond" w:hAnsi="Garamond"/>
          <w:szCs w:val="24"/>
          <w:lang w:val="en-GB"/>
        </w:rPr>
        <w:t>national and regional level</w:t>
      </w:r>
      <w:r>
        <w:rPr>
          <w:rFonts w:ascii="Garamond" w:hAnsi="Garamond"/>
          <w:szCs w:val="24"/>
          <w:lang w:val="en-GB"/>
        </w:rPr>
        <w:t>s</w:t>
      </w:r>
      <w:r w:rsidR="006E7C58" w:rsidRPr="005C6990">
        <w:rPr>
          <w:rFonts w:ascii="Garamond" w:hAnsi="Garamond"/>
          <w:szCs w:val="24"/>
          <w:lang w:val="en-GB"/>
        </w:rPr>
        <w:t>.</w:t>
      </w:r>
    </w:p>
    <w:p w14:paraId="3E54DBE9" w14:textId="77777777" w:rsidR="00670800" w:rsidRPr="005C6990" w:rsidRDefault="005C6990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58855D00" w14:textId="77777777" w:rsidR="004F3383" w:rsidRPr="005C6990" w:rsidRDefault="00BE2B71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Can frequently be attributed to differences in methodology; these issues can be readily addressed,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 xml:space="preserve">thus </w:t>
      </w:r>
      <w:r w:rsidR="004F3383" w:rsidRPr="005C6990">
        <w:rPr>
          <w:rFonts w:ascii="Garamond" w:hAnsi="Garamond"/>
          <w:szCs w:val="24"/>
          <w:lang w:val="en-GB"/>
        </w:rPr>
        <w:t>improving conservation outcomes.</w:t>
      </w:r>
    </w:p>
    <w:p w14:paraId="0F4DABAF" w14:textId="77777777" w:rsidR="00EE168E" w:rsidRPr="005C6990" w:rsidRDefault="00EE168E" w:rsidP="00EE168E">
      <w:pPr>
        <w:pStyle w:val="ListParagraph"/>
        <w:rPr>
          <w:rFonts w:ascii="Garamond" w:hAnsi="Garamond"/>
          <w:szCs w:val="24"/>
          <w:lang w:val="en-GB"/>
        </w:rPr>
      </w:pPr>
    </w:p>
    <w:p w14:paraId="31C01485" w14:textId="2817BE84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where the species </w:t>
      </w:r>
      <w:r w:rsidR="00452EF3">
        <w:rPr>
          <w:rFonts w:ascii="Garamond" w:hAnsi="Garamond"/>
          <w:szCs w:val="24"/>
          <w:lang w:val="en-GB"/>
        </w:rPr>
        <w:t>exist</w:t>
      </w:r>
      <w:r>
        <w:rPr>
          <w:rFonts w:ascii="Garamond" w:hAnsi="Garamond"/>
          <w:szCs w:val="24"/>
          <w:lang w:val="en-GB"/>
        </w:rPr>
        <w:t xml:space="preserve">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3A1D55" w:rsidRPr="005C6990">
        <w:rPr>
          <w:rFonts w:ascii="Garamond" w:hAnsi="Garamond"/>
          <w:szCs w:val="24"/>
          <w:lang w:val="en-GB"/>
        </w:rPr>
        <w:t>health,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conservation-minded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77777777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proofErr w:type="gramStart"/>
      <w:r w:rsidRPr="005C6990">
        <w:rPr>
          <w:rFonts w:ascii="Garamond" w:hAnsi="Garamond"/>
          <w:szCs w:val="24"/>
        </w:rPr>
        <w:t>I or my colleagues</w:t>
      </w:r>
      <w:proofErr w:type="gramEnd"/>
      <w:r w:rsidRPr="005C6990">
        <w:rPr>
          <w:rFonts w:ascii="Garamond" w:hAnsi="Garamond"/>
          <w:szCs w:val="24"/>
        </w:rPr>
        <w:t xml:space="preserve"> have done.  This work has not yet been published, has been approved for publication by all authors, and has only been submitted to </w:t>
      </w:r>
      <w:r w:rsidR="00173B94" w:rsidRPr="005C6990">
        <w:rPr>
          <w:rFonts w:ascii="Garamond" w:hAnsi="Garamond"/>
          <w:i/>
          <w:szCs w:val="24"/>
        </w:rPr>
        <w:t>PNAS</w:t>
      </w:r>
      <w:r w:rsidRPr="005C6990">
        <w:rPr>
          <w:rFonts w:ascii="Garamond" w:hAnsi="Garamond"/>
          <w:i/>
          <w:szCs w:val="24"/>
        </w:rPr>
        <w:t xml:space="preserve"> </w:t>
      </w:r>
      <w:r w:rsidRPr="005C6990">
        <w:rPr>
          <w:rFonts w:ascii="Garamond" w:hAnsi="Garamond"/>
          <w:szCs w:val="24"/>
        </w:rPr>
        <w:t xml:space="preserve">for consideration.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Pr="005C6990">
        <w:rPr>
          <w:rFonts w:ascii="Garamond" w:hAnsi="Garamond"/>
          <w:szCs w:val="24"/>
        </w:rPr>
        <w:t xml:space="preserve"> to contact me. </w:t>
      </w:r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77777777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Sincerely, on behalf of all coauthors,</w:t>
      </w:r>
      <w:bookmarkStart w:id="0" w:name="_GoBack"/>
      <w:bookmarkEnd w:id="0"/>
    </w:p>
    <w:p w14:paraId="30167102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6FD481C8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735 State Street, Suite 300</w:t>
      </w:r>
    </w:p>
    <w:p w14:paraId="4683BFC1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Santa Barbara, CA  93101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</w:p>
    <w:sectPr w:rsidR="00173B94" w:rsidRPr="005C6990">
      <w:head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DD64D2" w:rsidRDefault="00DD64D2">
      <w:r>
        <w:separator/>
      </w:r>
    </w:p>
  </w:endnote>
  <w:endnote w:type="continuationSeparator" w:id="0">
    <w:p w14:paraId="7F2A4555" w14:textId="77777777" w:rsidR="00DD64D2" w:rsidRDefault="00D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DD64D2" w:rsidRDefault="00DD64D2">
      <w:r>
        <w:separator/>
      </w:r>
    </w:p>
  </w:footnote>
  <w:footnote w:type="continuationSeparator" w:id="0">
    <w:p w14:paraId="42D83D2A" w14:textId="77777777" w:rsidR="00DD64D2" w:rsidRDefault="00DD6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DD64D2" w:rsidRDefault="00DD64D2">
    <w:pPr>
      <w:pStyle w:val="Header"/>
      <w:rPr>
        <w:rFonts w:ascii="Times" w:hAnsi="Times"/>
      </w:rPr>
    </w:pPr>
  </w:p>
  <w:p w14:paraId="37919D54" w14:textId="77777777" w:rsidR="00DD64D2" w:rsidRDefault="00DD64D2">
    <w:pPr>
      <w:pStyle w:val="Header"/>
      <w:rPr>
        <w:rFonts w:ascii="Times" w:hAnsi="Times"/>
      </w:rPr>
    </w:pPr>
  </w:p>
  <w:p w14:paraId="684D7B4D" w14:textId="77777777" w:rsidR="00DD64D2" w:rsidRDefault="00DD64D2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4BF3"/>
    <w:rsid w:val="00061DD3"/>
    <w:rsid w:val="00065FC5"/>
    <w:rsid w:val="00081801"/>
    <w:rsid w:val="00082A4F"/>
    <w:rsid w:val="0008541D"/>
    <w:rsid w:val="000C195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30C88"/>
    <w:rsid w:val="00330F10"/>
    <w:rsid w:val="003340CA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E1EA8"/>
    <w:rsid w:val="009E50B5"/>
    <w:rsid w:val="009E75FB"/>
    <w:rsid w:val="009F0138"/>
    <w:rsid w:val="009F7226"/>
    <w:rsid w:val="00A03814"/>
    <w:rsid w:val="00A24A5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600C5"/>
    <w:rsid w:val="00B60494"/>
    <w:rsid w:val="00B608E2"/>
    <w:rsid w:val="00B635C0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D2407"/>
    <w:rsid w:val="00CD5EB6"/>
    <w:rsid w:val="00CD7E6B"/>
    <w:rsid w:val="00D078E3"/>
    <w:rsid w:val="00D10DA0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E168E"/>
    <w:rsid w:val="00EE4BD4"/>
    <w:rsid w:val="00EE7C98"/>
    <w:rsid w:val="00EF6629"/>
    <w:rsid w:val="00F17073"/>
    <w:rsid w:val="00F17253"/>
    <w:rsid w:val="00F3553D"/>
    <w:rsid w:val="00F419B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105</TotalTime>
  <Pages>1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2477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 O'Hara</cp:lastModifiedBy>
  <cp:revision>4</cp:revision>
  <cp:lastPrinted>2014-12-05T22:58:00Z</cp:lastPrinted>
  <dcterms:created xsi:type="dcterms:W3CDTF">2016-04-01T22:36:00Z</dcterms:created>
  <dcterms:modified xsi:type="dcterms:W3CDTF">2016-04-02T01:02:00Z</dcterms:modified>
</cp:coreProperties>
</file>