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17B4C5" w14:textId="77777777" w:rsidR="00BE7206" w:rsidRDefault="004D6082">
      <w:pPr>
        <w:tabs>
          <w:tab w:val="center" w:pos="6380"/>
        </w:tabs>
        <w:rPr>
          <w:rFonts w:ascii="Times New Roman" w:hAnsi="Times New Roman"/>
          <w:sz w:val="12"/>
        </w:rPr>
      </w:pPr>
      <w:r>
        <w:rPr>
          <w:rFonts w:ascii="Times New Roman" w:hAnsi="Times New Roman"/>
          <w:noProof/>
        </w:rPr>
        <w:drawing>
          <wp:inline distT="0" distB="0" distL="0" distR="0" wp14:anchorId="503ADCDD" wp14:editId="7D37DD14">
            <wp:extent cx="5943600" cy="736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E90FB" w14:textId="77777777" w:rsidR="00C67134" w:rsidRDefault="00C67134" w:rsidP="00C67134">
      <w:pPr>
        <w:tabs>
          <w:tab w:val="center" w:pos="1260"/>
          <w:tab w:val="center" w:pos="6380"/>
        </w:tabs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tab/>
        <w:t>NATIONAL CENTER FOR ECOLOGICAL ANALYSIS AND SYNTHESIS</w:t>
      </w:r>
      <w:r>
        <w:rPr>
          <w:rFonts w:ascii="Times New Roman" w:hAnsi="Times New Roman"/>
          <w:sz w:val="12"/>
        </w:rPr>
        <w:tab/>
      </w:r>
    </w:p>
    <w:p w14:paraId="1A8CB57E" w14:textId="77777777" w:rsidR="00C67134" w:rsidRPr="004D3D15" w:rsidRDefault="00C67134" w:rsidP="00C67134">
      <w:pPr>
        <w:tabs>
          <w:tab w:val="center" w:pos="1260"/>
          <w:tab w:val="center" w:pos="6380"/>
        </w:tabs>
        <w:rPr>
          <w:rFonts w:ascii="Times New Roman" w:hAnsi="Times New Roman"/>
          <w:sz w:val="12"/>
          <w:lang w:val="pt-BR"/>
        </w:rPr>
      </w:pPr>
      <w:r w:rsidRPr="004D3D15">
        <w:rPr>
          <w:rFonts w:ascii="Times New Roman" w:hAnsi="Times New Roman"/>
          <w:sz w:val="12"/>
          <w:lang w:val="pt-BR"/>
        </w:rPr>
        <w:t>SANTA BARBARA, CALIFORNIA 93101</w:t>
      </w:r>
    </w:p>
    <w:p w14:paraId="231B6EC1" w14:textId="77777777" w:rsidR="00C67134" w:rsidRPr="00C0625B" w:rsidRDefault="00C67134" w:rsidP="00C67134">
      <w:pPr>
        <w:tabs>
          <w:tab w:val="center" w:pos="1260"/>
          <w:tab w:val="center" w:pos="6380"/>
        </w:tabs>
        <w:rPr>
          <w:rFonts w:ascii="Times New Roman" w:hAnsi="Times New Roman"/>
          <w:sz w:val="12"/>
          <w:lang w:val="pt-BR"/>
        </w:rPr>
      </w:pPr>
      <w:r w:rsidRPr="00C0625B">
        <w:rPr>
          <w:rFonts w:ascii="Times New Roman" w:hAnsi="Times New Roman"/>
          <w:sz w:val="12"/>
          <w:lang w:val="pt-BR"/>
        </w:rPr>
        <w:t>PHONE: (805) 882-2523</w:t>
      </w:r>
    </w:p>
    <w:p w14:paraId="6E749CA1" w14:textId="77777777" w:rsidR="00C67134" w:rsidRPr="00C0625B" w:rsidRDefault="00C67134" w:rsidP="00C67134">
      <w:pPr>
        <w:tabs>
          <w:tab w:val="center" w:pos="1260"/>
          <w:tab w:val="center" w:pos="6380"/>
        </w:tabs>
        <w:rPr>
          <w:rFonts w:ascii="Times New Roman" w:hAnsi="Times New Roman"/>
          <w:sz w:val="12"/>
          <w:lang w:val="pt-BR"/>
        </w:rPr>
      </w:pPr>
      <w:r w:rsidRPr="00C0625B">
        <w:rPr>
          <w:rFonts w:ascii="Times New Roman" w:hAnsi="Times New Roman"/>
          <w:sz w:val="12"/>
          <w:lang w:val="pt-BR"/>
        </w:rPr>
        <w:t>FAX: (805) 892-2510</w:t>
      </w:r>
    </w:p>
    <w:p w14:paraId="0AA9C760" w14:textId="77777777" w:rsidR="00C67134" w:rsidRPr="00C67134" w:rsidRDefault="00C67134" w:rsidP="00C67134">
      <w:pPr>
        <w:rPr>
          <w:rFonts w:ascii="Times New Roman" w:hAnsi="Times New Roman"/>
          <w:sz w:val="12"/>
          <w:szCs w:val="12"/>
        </w:rPr>
      </w:pPr>
      <w:r w:rsidRPr="00C67134">
        <w:rPr>
          <w:rFonts w:ascii="Times New Roman" w:hAnsi="Times New Roman"/>
          <w:sz w:val="12"/>
          <w:szCs w:val="12"/>
          <w:lang w:val="pt-BR"/>
        </w:rPr>
        <w:t xml:space="preserve">E-MAIL: </w:t>
      </w:r>
      <w:r w:rsidRPr="00C67134">
        <w:rPr>
          <w:rFonts w:ascii="Times New Roman" w:hAnsi="Times New Roman"/>
          <w:sz w:val="12"/>
          <w:szCs w:val="12"/>
        </w:rPr>
        <w:t>ohara@nceas.ucsb.edu</w:t>
      </w:r>
    </w:p>
    <w:p w14:paraId="2E525D28" w14:textId="77777777" w:rsidR="00C67134" w:rsidRPr="004D3D15" w:rsidRDefault="00C67134" w:rsidP="00C67134">
      <w:pPr>
        <w:tabs>
          <w:tab w:val="center" w:pos="1260"/>
          <w:tab w:val="center" w:pos="6380"/>
        </w:tabs>
        <w:rPr>
          <w:rFonts w:ascii="Times New Roman" w:hAnsi="Times New Roman"/>
          <w:sz w:val="20"/>
          <w:lang w:val="pt-BR"/>
        </w:rPr>
      </w:pPr>
    </w:p>
    <w:p w14:paraId="28CC929C" w14:textId="77777777" w:rsidR="002C5D85" w:rsidRPr="003A1D55" w:rsidRDefault="002C5D85" w:rsidP="002C5D85">
      <w:pPr>
        <w:rPr>
          <w:rFonts w:ascii="Garamond" w:hAnsi="Garamond"/>
          <w:szCs w:val="24"/>
        </w:rPr>
      </w:pPr>
      <w:r w:rsidRPr="003A1D55">
        <w:rPr>
          <w:rFonts w:ascii="Garamond" w:hAnsi="Garamond"/>
          <w:szCs w:val="24"/>
        </w:rPr>
        <w:tab/>
      </w:r>
      <w:r w:rsidRPr="003A1D55">
        <w:rPr>
          <w:rFonts w:ascii="Garamond" w:hAnsi="Garamond"/>
          <w:szCs w:val="24"/>
        </w:rPr>
        <w:tab/>
      </w:r>
      <w:r w:rsidRPr="003A1D55">
        <w:rPr>
          <w:rFonts w:ascii="Garamond" w:hAnsi="Garamond"/>
          <w:szCs w:val="24"/>
        </w:rPr>
        <w:tab/>
      </w:r>
      <w:r w:rsidRPr="003A1D55">
        <w:rPr>
          <w:rFonts w:ascii="Garamond" w:hAnsi="Garamond"/>
          <w:szCs w:val="24"/>
        </w:rPr>
        <w:tab/>
      </w:r>
      <w:r w:rsidRPr="003A1D55">
        <w:rPr>
          <w:rFonts w:ascii="Garamond" w:hAnsi="Garamond"/>
          <w:szCs w:val="24"/>
        </w:rPr>
        <w:tab/>
      </w:r>
      <w:r w:rsidRPr="003A1D55">
        <w:rPr>
          <w:rFonts w:ascii="Garamond" w:hAnsi="Garamond"/>
          <w:szCs w:val="24"/>
        </w:rPr>
        <w:tab/>
      </w:r>
      <w:r w:rsidRPr="003A1D55">
        <w:rPr>
          <w:rFonts w:ascii="Garamond" w:hAnsi="Garamond"/>
          <w:szCs w:val="24"/>
        </w:rPr>
        <w:tab/>
      </w:r>
      <w:r w:rsidRPr="003A1D55">
        <w:rPr>
          <w:rFonts w:ascii="Garamond" w:hAnsi="Garamond"/>
          <w:szCs w:val="24"/>
        </w:rPr>
        <w:tab/>
      </w:r>
      <w:r w:rsidRPr="003A1D55">
        <w:rPr>
          <w:rFonts w:ascii="Garamond" w:hAnsi="Garamond"/>
          <w:szCs w:val="24"/>
        </w:rPr>
        <w:tab/>
      </w:r>
      <w:r w:rsidRPr="003A1D55">
        <w:rPr>
          <w:rFonts w:ascii="Garamond" w:hAnsi="Garamond"/>
          <w:szCs w:val="24"/>
        </w:rPr>
        <w:tab/>
      </w:r>
      <w:r w:rsidR="00173B94" w:rsidRPr="003A1D55">
        <w:rPr>
          <w:rFonts w:ascii="Garamond" w:hAnsi="Garamond"/>
          <w:szCs w:val="24"/>
        </w:rPr>
        <w:t>April 1, 2016</w:t>
      </w:r>
    </w:p>
    <w:p w14:paraId="4B2144A9" w14:textId="0E6A7B80" w:rsidR="002C5D85" w:rsidRPr="005C6990" w:rsidRDefault="002C5D85" w:rsidP="002C5D85">
      <w:pPr>
        <w:rPr>
          <w:rFonts w:ascii="Garamond" w:hAnsi="Garamond"/>
          <w:szCs w:val="24"/>
        </w:rPr>
      </w:pPr>
      <w:r w:rsidRPr="005C6990">
        <w:rPr>
          <w:rFonts w:ascii="Garamond" w:hAnsi="Garamond"/>
          <w:szCs w:val="24"/>
        </w:rPr>
        <w:t xml:space="preserve">Dear </w:t>
      </w:r>
      <w:r w:rsidR="00DA1038" w:rsidRPr="005C6990">
        <w:rPr>
          <w:rFonts w:ascii="Garamond" w:hAnsi="Garamond"/>
          <w:szCs w:val="24"/>
        </w:rPr>
        <w:t>Editors</w:t>
      </w:r>
      <w:r w:rsidRPr="005C6990">
        <w:rPr>
          <w:rFonts w:ascii="Garamond" w:hAnsi="Garamond"/>
          <w:szCs w:val="24"/>
        </w:rPr>
        <w:t>,</w:t>
      </w:r>
    </w:p>
    <w:p w14:paraId="5653E701" w14:textId="77777777" w:rsidR="003A1D55" w:rsidRPr="005C6990" w:rsidRDefault="003A1D55" w:rsidP="002C5D85">
      <w:pPr>
        <w:rPr>
          <w:rFonts w:ascii="Garamond" w:hAnsi="Garamond"/>
          <w:szCs w:val="24"/>
        </w:rPr>
      </w:pPr>
    </w:p>
    <w:p w14:paraId="6BD1E282" w14:textId="77777777" w:rsidR="007E6E16" w:rsidRPr="005C6990" w:rsidRDefault="003F3CE6" w:rsidP="00DD64D2">
      <w:pPr>
        <w:ind w:firstLine="720"/>
        <w:rPr>
          <w:rFonts w:ascii="Garamond" w:hAnsi="Garamond"/>
          <w:szCs w:val="24"/>
        </w:rPr>
      </w:pPr>
      <w:r w:rsidRPr="005C6990">
        <w:rPr>
          <w:rFonts w:ascii="Garamond" w:hAnsi="Garamond"/>
          <w:szCs w:val="24"/>
        </w:rPr>
        <w:t>Recognizing the c</w:t>
      </w:r>
      <w:r w:rsidR="004D6082" w:rsidRPr="005C6990">
        <w:rPr>
          <w:rFonts w:ascii="Garamond" w:hAnsi="Garamond"/>
          <w:szCs w:val="24"/>
        </w:rPr>
        <w:t xml:space="preserve">umulative impacts </w:t>
      </w:r>
      <w:r w:rsidRPr="005C6990">
        <w:rPr>
          <w:rFonts w:ascii="Garamond" w:hAnsi="Garamond"/>
          <w:szCs w:val="24"/>
        </w:rPr>
        <w:t xml:space="preserve">of human activity on our </w:t>
      </w:r>
      <w:r w:rsidR="005C6990" w:rsidRPr="005C6990">
        <w:rPr>
          <w:rFonts w:ascii="Garamond" w:hAnsi="Garamond"/>
          <w:szCs w:val="24"/>
        </w:rPr>
        <w:t>oceans</w:t>
      </w:r>
      <w:r w:rsidRPr="005C6990">
        <w:rPr>
          <w:rFonts w:ascii="Garamond" w:hAnsi="Garamond"/>
          <w:szCs w:val="24"/>
        </w:rPr>
        <w:t xml:space="preserve">, scientific and public </w:t>
      </w:r>
      <w:proofErr w:type="gramStart"/>
      <w:r w:rsidRPr="005C6990">
        <w:rPr>
          <w:rFonts w:ascii="Garamond" w:hAnsi="Garamond"/>
          <w:szCs w:val="24"/>
        </w:rPr>
        <w:t xml:space="preserve">attention </w:t>
      </w:r>
      <w:r w:rsidR="005C6990" w:rsidRPr="005C6990">
        <w:rPr>
          <w:rFonts w:ascii="Garamond" w:hAnsi="Garamond"/>
          <w:szCs w:val="24"/>
        </w:rPr>
        <w:t>are</w:t>
      </w:r>
      <w:proofErr w:type="gramEnd"/>
      <w:r w:rsidR="005C6990" w:rsidRPr="005C6990">
        <w:rPr>
          <w:rFonts w:ascii="Garamond" w:hAnsi="Garamond"/>
          <w:szCs w:val="24"/>
        </w:rPr>
        <w:t xml:space="preserve"> increasingly focusing</w:t>
      </w:r>
      <w:r w:rsidR="004D6082" w:rsidRPr="005C6990">
        <w:rPr>
          <w:rFonts w:ascii="Garamond" w:hAnsi="Garamond"/>
          <w:szCs w:val="24"/>
        </w:rPr>
        <w:t xml:space="preserve"> on understanding and </w:t>
      </w:r>
      <w:r w:rsidR="007B0D02">
        <w:rPr>
          <w:rFonts w:ascii="Garamond" w:hAnsi="Garamond"/>
          <w:szCs w:val="24"/>
        </w:rPr>
        <w:t>preserving</w:t>
      </w:r>
      <w:r w:rsidR="004D6082" w:rsidRPr="005C6990">
        <w:rPr>
          <w:rFonts w:ascii="Garamond" w:hAnsi="Garamond"/>
          <w:szCs w:val="24"/>
        </w:rPr>
        <w:t xml:space="preserve"> marine </w:t>
      </w:r>
      <w:r w:rsidR="005C6990">
        <w:rPr>
          <w:rFonts w:ascii="Garamond" w:hAnsi="Garamond"/>
          <w:szCs w:val="24"/>
        </w:rPr>
        <w:t xml:space="preserve">species and </w:t>
      </w:r>
      <w:r w:rsidR="004D6082" w:rsidRPr="005C6990">
        <w:rPr>
          <w:rFonts w:ascii="Garamond" w:hAnsi="Garamond"/>
          <w:szCs w:val="24"/>
        </w:rPr>
        <w:t xml:space="preserve">ecosystems.  However, </w:t>
      </w:r>
      <w:r w:rsidR="003A1D55" w:rsidRPr="005C6990">
        <w:rPr>
          <w:rFonts w:ascii="Garamond" w:hAnsi="Garamond"/>
          <w:szCs w:val="24"/>
        </w:rPr>
        <w:t xml:space="preserve">the </w:t>
      </w:r>
      <w:r w:rsidR="00461818" w:rsidRPr="005C6990">
        <w:rPr>
          <w:rFonts w:ascii="Garamond" w:hAnsi="Garamond"/>
          <w:szCs w:val="24"/>
        </w:rPr>
        <w:t>challenges</w:t>
      </w:r>
      <w:r w:rsidR="003A1D55" w:rsidRPr="005C6990">
        <w:rPr>
          <w:rFonts w:ascii="Garamond" w:hAnsi="Garamond"/>
          <w:szCs w:val="24"/>
        </w:rPr>
        <w:t xml:space="preserve"> in predicting and communicating distributions for marine species –</w:t>
      </w:r>
      <w:r w:rsidR="00461818" w:rsidRPr="005C6990">
        <w:rPr>
          <w:rFonts w:ascii="Garamond" w:hAnsi="Garamond"/>
          <w:szCs w:val="24"/>
        </w:rPr>
        <w:t xml:space="preserve"> </w:t>
      </w:r>
      <w:r w:rsidR="003A1D55" w:rsidRPr="005C6990">
        <w:rPr>
          <w:rFonts w:ascii="Garamond" w:hAnsi="Garamond"/>
          <w:szCs w:val="24"/>
        </w:rPr>
        <w:t xml:space="preserve">presence </w:t>
      </w:r>
      <w:r w:rsidR="00461818" w:rsidRPr="005C6990">
        <w:rPr>
          <w:rFonts w:ascii="Garamond" w:hAnsi="Garamond"/>
          <w:szCs w:val="24"/>
        </w:rPr>
        <w:t>as well as</w:t>
      </w:r>
      <w:r w:rsidR="003A1D55" w:rsidRPr="005C6990">
        <w:rPr>
          <w:rFonts w:ascii="Garamond" w:hAnsi="Garamond"/>
          <w:szCs w:val="24"/>
        </w:rPr>
        <w:t xml:space="preserve"> absence – </w:t>
      </w:r>
      <w:r w:rsidR="00461818" w:rsidRPr="005C6990">
        <w:rPr>
          <w:rFonts w:ascii="Garamond" w:hAnsi="Garamond"/>
          <w:szCs w:val="24"/>
        </w:rPr>
        <w:t>create</w:t>
      </w:r>
      <w:r w:rsidR="003A1D55" w:rsidRPr="005C6990">
        <w:rPr>
          <w:rFonts w:ascii="Garamond" w:hAnsi="Garamond"/>
          <w:szCs w:val="24"/>
        </w:rPr>
        <w:t xml:space="preserve"> uncertainty in </w:t>
      </w:r>
      <w:r w:rsidR="004F3383" w:rsidRPr="005C6990">
        <w:rPr>
          <w:rFonts w:ascii="Garamond" w:hAnsi="Garamond"/>
          <w:szCs w:val="24"/>
        </w:rPr>
        <w:t>our understanding of global biodiversity</w:t>
      </w:r>
      <w:r w:rsidRPr="005C6990">
        <w:rPr>
          <w:rFonts w:ascii="Garamond" w:hAnsi="Garamond"/>
          <w:szCs w:val="24"/>
        </w:rPr>
        <w:t>,</w:t>
      </w:r>
      <w:r w:rsidR="003A1D55" w:rsidRPr="005C6990">
        <w:rPr>
          <w:rFonts w:ascii="Garamond" w:hAnsi="Garamond"/>
          <w:szCs w:val="24"/>
        </w:rPr>
        <w:t xml:space="preserve"> </w:t>
      </w:r>
      <w:r w:rsidRPr="005C6990">
        <w:rPr>
          <w:rFonts w:ascii="Garamond" w:hAnsi="Garamond"/>
          <w:szCs w:val="24"/>
        </w:rPr>
        <w:t>leading</w:t>
      </w:r>
      <w:r w:rsidR="003A1D55" w:rsidRPr="005C6990">
        <w:rPr>
          <w:rFonts w:ascii="Garamond" w:hAnsi="Garamond"/>
          <w:szCs w:val="24"/>
        </w:rPr>
        <w:t xml:space="preserve"> </w:t>
      </w:r>
      <w:r w:rsidR="00461818" w:rsidRPr="005C6990">
        <w:rPr>
          <w:rFonts w:ascii="Garamond" w:hAnsi="Garamond"/>
          <w:szCs w:val="24"/>
        </w:rPr>
        <w:t xml:space="preserve">us to waste time, effort, and resources on </w:t>
      </w:r>
      <w:r w:rsidR="003A1D55" w:rsidRPr="005C6990">
        <w:rPr>
          <w:rFonts w:ascii="Garamond" w:hAnsi="Garamond"/>
          <w:szCs w:val="24"/>
        </w:rPr>
        <w:t>inefficient and inadequate marine conservation efforts.</w:t>
      </w:r>
    </w:p>
    <w:p w14:paraId="6DEB8A90" w14:textId="77777777" w:rsidR="00703BEC" w:rsidRPr="005C6990" w:rsidRDefault="007E6E16" w:rsidP="002C5D85">
      <w:pPr>
        <w:ind w:firstLine="720"/>
        <w:rPr>
          <w:rFonts w:ascii="Garamond" w:hAnsi="Garamond"/>
          <w:szCs w:val="24"/>
          <w:lang w:val="en-GB"/>
        </w:rPr>
      </w:pPr>
      <w:r w:rsidRPr="005C6990">
        <w:rPr>
          <w:rFonts w:ascii="Garamond" w:hAnsi="Garamond"/>
          <w:szCs w:val="24"/>
          <w:lang w:val="en-GB"/>
        </w:rPr>
        <w:t>We are submitting the enclosed paper, entitled “</w:t>
      </w:r>
      <w:r w:rsidR="00C67134" w:rsidRPr="005C6990">
        <w:rPr>
          <w:rFonts w:ascii="Garamond" w:hAnsi="Garamond"/>
          <w:szCs w:val="24"/>
          <w:lang w:val="en-GB"/>
        </w:rPr>
        <w:t>Aligning marine species range data to better serve science and conservation</w:t>
      </w:r>
      <w:r w:rsidR="005C6990">
        <w:rPr>
          <w:rFonts w:ascii="Garamond" w:hAnsi="Garamond"/>
          <w:szCs w:val="24"/>
          <w:lang w:val="en-GB"/>
        </w:rPr>
        <w:t>,” in which we expose</w:t>
      </w:r>
      <w:r w:rsidR="00461818" w:rsidRPr="005C6990">
        <w:rPr>
          <w:rFonts w:ascii="Garamond" w:hAnsi="Garamond"/>
          <w:szCs w:val="24"/>
          <w:lang w:val="en-GB"/>
        </w:rPr>
        <w:t xml:space="preserve"> substantial</w:t>
      </w:r>
      <w:r w:rsidR="00C67134" w:rsidRPr="005C6990">
        <w:rPr>
          <w:rFonts w:ascii="Garamond" w:hAnsi="Garamond"/>
          <w:szCs w:val="24"/>
          <w:lang w:val="en-GB"/>
        </w:rPr>
        <w:t xml:space="preserve"> </w:t>
      </w:r>
      <w:r w:rsidR="00AC7C85">
        <w:rPr>
          <w:rFonts w:ascii="Garamond" w:hAnsi="Garamond"/>
          <w:szCs w:val="24"/>
          <w:lang w:val="en-GB"/>
        </w:rPr>
        <w:t>dissimilarities</w:t>
      </w:r>
      <w:r w:rsidR="00C67134" w:rsidRPr="005C6990">
        <w:rPr>
          <w:rFonts w:ascii="Garamond" w:hAnsi="Garamond"/>
          <w:szCs w:val="24"/>
          <w:lang w:val="en-GB"/>
        </w:rPr>
        <w:t xml:space="preserve"> in species range predictions between two </w:t>
      </w:r>
      <w:r w:rsidR="00461818" w:rsidRPr="005C6990">
        <w:rPr>
          <w:rFonts w:ascii="Garamond" w:hAnsi="Garamond"/>
          <w:szCs w:val="24"/>
          <w:lang w:val="en-GB"/>
        </w:rPr>
        <w:t>extensively</w:t>
      </w:r>
      <w:r w:rsidR="00C67134" w:rsidRPr="005C6990">
        <w:rPr>
          <w:rFonts w:ascii="Garamond" w:hAnsi="Garamond"/>
          <w:szCs w:val="24"/>
          <w:lang w:val="en-GB"/>
        </w:rPr>
        <w:t>-used databases of global marine species ranges</w:t>
      </w:r>
      <w:r w:rsidR="00461818" w:rsidRPr="005C6990">
        <w:rPr>
          <w:rFonts w:ascii="Garamond" w:hAnsi="Garamond"/>
          <w:szCs w:val="24"/>
          <w:lang w:val="en-GB"/>
        </w:rPr>
        <w:t xml:space="preserve">. </w:t>
      </w:r>
      <w:r w:rsidR="00C67134" w:rsidRPr="005C6990">
        <w:rPr>
          <w:rFonts w:ascii="Garamond" w:hAnsi="Garamond"/>
          <w:szCs w:val="24"/>
          <w:lang w:val="en-GB"/>
        </w:rPr>
        <w:t xml:space="preserve"> </w:t>
      </w:r>
      <w:r w:rsidR="005C6990">
        <w:rPr>
          <w:rFonts w:ascii="Garamond" w:hAnsi="Garamond"/>
          <w:szCs w:val="24"/>
          <w:lang w:val="en-GB"/>
        </w:rPr>
        <w:t>We then explore</w:t>
      </w:r>
      <w:r w:rsidR="00C67134" w:rsidRPr="005C6990">
        <w:rPr>
          <w:rFonts w:ascii="Garamond" w:hAnsi="Garamond"/>
          <w:szCs w:val="24"/>
          <w:lang w:val="en-GB"/>
        </w:rPr>
        <w:t xml:space="preserve"> the implications of these differences in context of biodiversity assessment and marine </w:t>
      </w:r>
      <w:r w:rsidR="007B0D02">
        <w:rPr>
          <w:rFonts w:ascii="Garamond" w:hAnsi="Garamond"/>
          <w:szCs w:val="24"/>
          <w:lang w:val="en-GB"/>
        </w:rPr>
        <w:t>protection</w:t>
      </w:r>
      <w:r w:rsidRPr="005C6990">
        <w:rPr>
          <w:rFonts w:ascii="Garamond" w:hAnsi="Garamond"/>
          <w:szCs w:val="24"/>
          <w:lang w:val="en-GB"/>
        </w:rPr>
        <w:t>. W</w:t>
      </w:r>
      <w:r w:rsidR="00E54F3C" w:rsidRPr="005C6990">
        <w:rPr>
          <w:rFonts w:ascii="Garamond" w:hAnsi="Garamond"/>
          <w:szCs w:val="24"/>
          <w:lang w:val="en-GB"/>
        </w:rPr>
        <w:t>e found that</w:t>
      </w:r>
      <w:r w:rsidR="007B0D02">
        <w:rPr>
          <w:rFonts w:ascii="Garamond" w:hAnsi="Garamond"/>
          <w:szCs w:val="24"/>
          <w:lang w:val="en-GB"/>
        </w:rPr>
        <w:t xml:space="preserve"> </w:t>
      </w:r>
      <w:r w:rsidR="00452EF3">
        <w:rPr>
          <w:rFonts w:ascii="Garamond" w:hAnsi="Garamond"/>
          <w:szCs w:val="24"/>
          <w:lang w:val="en-GB"/>
        </w:rPr>
        <w:t xml:space="preserve">such </w:t>
      </w:r>
      <w:r w:rsidR="007B0D02">
        <w:rPr>
          <w:rFonts w:ascii="Garamond" w:hAnsi="Garamond"/>
          <w:szCs w:val="24"/>
          <w:lang w:val="en-GB"/>
        </w:rPr>
        <w:t>discrepancies in species range predictions</w:t>
      </w:r>
      <w:r w:rsidR="00E54F3C" w:rsidRPr="005C6990">
        <w:rPr>
          <w:rFonts w:ascii="Garamond" w:hAnsi="Garamond"/>
          <w:szCs w:val="24"/>
          <w:lang w:val="en-GB"/>
        </w:rPr>
        <w:t>:</w:t>
      </w:r>
    </w:p>
    <w:p w14:paraId="002FA18A" w14:textId="77777777" w:rsidR="003340CA" w:rsidRPr="005C6990" w:rsidRDefault="007B0D02" w:rsidP="00E54F3C">
      <w:pPr>
        <w:pStyle w:val="ListParagraph"/>
        <w:numPr>
          <w:ilvl w:val="0"/>
          <w:numId w:val="3"/>
        </w:numPr>
        <w:rPr>
          <w:rFonts w:ascii="Garamond" w:hAnsi="Garamond"/>
          <w:szCs w:val="24"/>
          <w:lang w:val="en-GB"/>
        </w:rPr>
      </w:pPr>
      <w:r>
        <w:rPr>
          <w:rFonts w:ascii="Garamond" w:hAnsi="Garamond"/>
          <w:szCs w:val="24"/>
          <w:lang w:val="en-GB"/>
        </w:rPr>
        <w:t>Drive considerable shifts in our</w:t>
      </w:r>
      <w:r w:rsidR="004F3383" w:rsidRPr="005C6990">
        <w:rPr>
          <w:rFonts w:ascii="Garamond" w:hAnsi="Garamond"/>
          <w:szCs w:val="24"/>
          <w:lang w:val="en-GB"/>
        </w:rPr>
        <w:t xml:space="preserve"> </w:t>
      </w:r>
      <w:r>
        <w:rPr>
          <w:rFonts w:ascii="Garamond" w:hAnsi="Garamond"/>
          <w:szCs w:val="24"/>
          <w:lang w:val="en-GB"/>
        </w:rPr>
        <w:t>understanding</w:t>
      </w:r>
      <w:r w:rsidR="00670800" w:rsidRPr="005C6990">
        <w:rPr>
          <w:rFonts w:ascii="Garamond" w:hAnsi="Garamond"/>
          <w:szCs w:val="24"/>
          <w:lang w:val="en-GB"/>
        </w:rPr>
        <w:t xml:space="preserve"> of </w:t>
      </w:r>
      <w:r w:rsidR="005C6990">
        <w:rPr>
          <w:rFonts w:ascii="Garamond" w:hAnsi="Garamond"/>
          <w:szCs w:val="24"/>
          <w:lang w:val="en-GB"/>
        </w:rPr>
        <w:t xml:space="preserve">marine </w:t>
      </w:r>
      <w:r w:rsidR="00670800" w:rsidRPr="005C6990">
        <w:rPr>
          <w:rFonts w:ascii="Garamond" w:hAnsi="Garamond"/>
          <w:szCs w:val="24"/>
          <w:lang w:val="en-GB"/>
        </w:rPr>
        <w:t xml:space="preserve">biodiversity </w:t>
      </w:r>
      <w:r w:rsidR="005C6990">
        <w:rPr>
          <w:rFonts w:ascii="Garamond" w:hAnsi="Garamond"/>
          <w:szCs w:val="24"/>
          <w:lang w:val="en-GB"/>
        </w:rPr>
        <w:t xml:space="preserve">status </w:t>
      </w:r>
      <w:r>
        <w:rPr>
          <w:rFonts w:ascii="Garamond" w:hAnsi="Garamond"/>
          <w:szCs w:val="24"/>
          <w:lang w:val="en-GB"/>
        </w:rPr>
        <w:t xml:space="preserve">at </w:t>
      </w:r>
      <w:r w:rsidR="00670800" w:rsidRPr="005C6990">
        <w:rPr>
          <w:rFonts w:ascii="Garamond" w:hAnsi="Garamond"/>
          <w:szCs w:val="24"/>
          <w:lang w:val="en-GB"/>
        </w:rPr>
        <w:t>national and regional level</w:t>
      </w:r>
      <w:r>
        <w:rPr>
          <w:rFonts w:ascii="Garamond" w:hAnsi="Garamond"/>
          <w:szCs w:val="24"/>
          <w:lang w:val="en-GB"/>
        </w:rPr>
        <w:t>s</w:t>
      </w:r>
      <w:r w:rsidR="006E7C58" w:rsidRPr="005C6990">
        <w:rPr>
          <w:rFonts w:ascii="Garamond" w:hAnsi="Garamond"/>
          <w:szCs w:val="24"/>
          <w:lang w:val="en-GB"/>
        </w:rPr>
        <w:t>.</w:t>
      </w:r>
    </w:p>
    <w:p w14:paraId="3E54DBE9" w14:textId="77777777" w:rsidR="00670800" w:rsidRPr="005C6990" w:rsidRDefault="005C6990" w:rsidP="00E54F3C">
      <w:pPr>
        <w:pStyle w:val="ListParagraph"/>
        <w:numPr>
          <w:ilvl w:val="0"/>
          <w:numId w:val="3"/>
        </w:numPr>
        <w:rPr>
          <w:rFonts w:ascii="Garamond" w:hAnsi="Garamond"/>
          <w:szCs w:val="24"/>
          <w:lang w:val="en-GB"/>
        </w:rPr>
      </w:pPr>
      <w:r>
        <w:rPr>
          <w:rFonts w:ascii="Garamond" w:hAnsi="Garamond"/>
          <w:szCs w:val="24"/>
          <w:lang w:val="en-GB"/>
        </w:rPr>
        <w:t>Result</w:t>
      </w:r>
      <w:r w:rsidR="00670800" w:rsidRPr="005C6990">
        <w:rPr>
          <w:rFonts w:ascii="Garamond" w:hAnsi="Garamond"/>
          <w:szCs w:val="24"/>
          <w:lang w:val="en-GB"/>
        </w:rPr>
        <w:t xml:space="preserve"> in </w:t>
      </w:r>
      <w:r w:rsidR="004F3383" w:rsidRPr="005C6990">
        <w:rPr>
          <w:rFonts w:ascii="Garamond" w:hAnsi="Garamond"/>
          <w:szCs w:val="24"/>
          <w:lang w:val="en-GB"/>
        </w:rPr>
        <w:t xml:space="preserve">dramatically different estimates of species protection under our current </w:t>
      </w:r>
      <w:r w:rsidR="00AC7C85">
        <w:rPr>
          <w:rFonts w:ascii="Garamond" w:hAnsi="Garamond"/>
          <w:szCs w:val="24"/>
          <w:lang w:val="en-GB"/>
        </w:rPr>
        <w:t xml:space="preserve">global </w:t>
      </w:r>
      <w:r w:rsidR="00BE2B71">
        <w:rPr>
          <w:rFonts w:ascii="Garamond" w:hAnsi="Garamond"/>
          <w:szCs w:val="24"/>
          <w:lang w:val="en-GB"/>
        </w:rPr>
        <w:t xml:space="preserve">network of </w:t>
      </w:r>
      <w:r w:rsidR="00AC7C85">
        <w:rPr>
          <w:rFonts w:ascii="Garamond" w:hAnsi="Garamond"/>
          <w:szCs w:val="24"/>
          <w:lang w:val="en-GB"/>
        </w:rPr>
        <w:t>marine protected area</w:t>
      </w:r>
      <w:r w:rsidR="00BE2B71">
        <w:rPr>
          <w:rFonts w:ascii="Garamond" w:hAnsi="Garamond"/>
          <w:szCs w:val="24"/>
          <w:lang w:val="en-GB"/>
        </w:rPr>
        <w:t>s</w:t>
      </w:r>
      <w:r w:rsidR="00AC7C85">
        <w:rPr>
          <w:rFonts w:ascii="Garamond" w:hAnsi="Garamond"/>
          <w:szCs w:val="24"/>
          <w:lang w:val="en-GB"/>
        </w:rPr>
        <w:t xml:space="preserve"> (</w:t>
      </w:r>
      <w:r w:rsidR="004F3383" w:rsidRPr="005C6990">
        <w:rPr>
          <w:rFonts w:ascii="Garamond" w:hAnsi="Garamond"/>
          <w:szCs w:val="24"/>
          <w:lang w:val="en-GB"/>
        </w:rPr>
        <w:t>MPA</w:t>
      </w:r>
      <w:r w:rsidR="00BE2B71">
        <w:rPr>
          <w:rFonts w:ascii="Garamond" w:hAnsi="Garamond"/>
          <w:szCs w:val="24"/>
          <w:lang w:val="en-GB"/>
        </w:rPr>
        <w:t>s</w:t>
      </w:r>
      <w:r w:rsidR="00AC7C85">
        <w:rPr>
          <w:rFonts w:ascii="Garamond" w:hAnsi="Garamond"/>
          <w:szCs w:val="24"/>
          <w:lang w:val="en-GB"/>
        </w:rPr>
        <w:t>)</w:t>
      </w:r>
      <w:r w:rsidR="004F3383" w:rsidRPr="005C6990">
        <w:rPr>
          <w:rFonts w:ascii="Garamond" w:hAnsi="Garamond"/>
          <w:szCs w:val="24"/>
          <w:lang w:val="en-GB"/>
        </w:rPr>
        <w:t xml:space="preserve">, including a five-fold increase in </w:t>
      </w:r>
      <w:r w:rsidR="00BE2B71">
        <w:rPr>
          <w:rFonts w:ascii="Garamond" w:hAnsi="Garamond"/>
          <w:szCs w:val="24"/>
          <w:lang w:val="en-GB"/>
        </w:rPr>
        <w:t xml:space="preserve">our estimate of </w:t>
      </w:r>
      <w:r w:rsidR="004F3383" w:rsidRPr="005C6990">
        <w:rPr>
          <w:rFonts w:ascii="Garamond" w:hAnsi="Garamond"/>
          <w:szCs w:val="24"/>
          <w:lang w:val="en-GB"/>
        </w:rPr>
        <w:t xml:space="preserve">species </w:t>
      </w:r>
      <w:r w:rsidR="003F3CE6" w:rsidRPr="005C6990">
        <w:rPr>
          <w:rFonts w:ascii="Garamond" w:hAnsi="Garamond"/>
          <w:szCs w:val="24"/>
          <w:lang w:val="en-GB"/>
        </w:rPr>
        <w:t xml:space="preserve">left entirely unprotected by </w:t>
      </w:r>
      <w:r w:rsidR="00AC7C85">
        <w:rPr>
          <w:rFonts w:ascii="Garamond" w:hAnsi="Garamond"/>
          <w:szCs w:val="24"/>
          <w:lang w:val="en-GB"/>
        </w:rPr>
        <w:t>existing</w:t>
      </w:r>
      <w:r w:rsidR="004F3383" w:rsidRPr="005C6990">
        <w:rPr>
          <w:rFonts w:ascii="Garamond" w:hAnsi="Garamond"/>
          <w:szCs w:val="24"/>
          <w:lang w:val="en-GB"/>
        </w:rPr>
        <w:t xml:space="preserve"> MPA boundaries</w:t>
      </w:r>
      <w:r w:rsidR="00AC7C85">
        <w:rPr>
          <w:rFonts w:ascii="Garamond" w:hAnsi="Garamond"/>
          <w:szCs w:val="24"/>
          <w:lang w:val="en-GB"/>
        </w:rPr>
        <w:t>.</w:t>
      </w:r>
    </w:p>
    <w:p w14:paraId="58855D00" w14:textId="77777777" w:rsidR="004F3383" w:rsidRPr="005C6990" w:rsidRDefault="00BE2B71" w:rsidP="00E54F3C">
      <w:pPr>
        <w:pStyle w:val="ListParagraph"/>
        <w:numPr>
          <w:ilvl w:val="0"/>
          <w:numId w:val="3"/>
        </w:numPr>
        <w:rPr>
          <w:rFonts w:ascii="Garamond" w:hAnsi="Garamond"/>
          <w:szCs w:val="24"/>
          <w:lang w:val="en-GB"/>
        </w:rPr>
      </w:pPr>
      <w:r>
        <w:rPr>
          <w:rFonts w:ascii="Garamond" w:hAnsi="Garamond"/>
          <w:szCs w:val="24"/>
          <w:lang w:val="en-GB"/>
        </w:rPr>
        <w:t>Can frequently be attributed to differences in methodology; these issues can be readily addressed,</w:t>
      </w:r>
      <w:r w:rsidR="004F3383" w:rsidRPr="005C6990">
        <w:rPr>
          <w:rFonts w:ascii="Garamond" w:hAnsi="Garamond"/>
          <w:szCs w:val="24"/>
          <w:lang w:val="en-GB"/>
        </w:rPr>
        <w:t xml:space="preserve"> </w:t>
      </w:r>
      <w:r w:rsidR="007B0D02">
        <w:rPr>
          <w:rFonts w:ascii="Garamond" w:hAnsi="Garamond"/>
          <w:szCs w:val="24"/>
          <w:lang w:val="en-GB"/>
        </w:rPr>
        <w:t xml:space="preserve">thus </w:t>
      </w:r>
      <w:r w:rsidR="004F3383" w:rsidRPr="005C6990">
        <w:rPr>
          <w:rFonts w:ascii="Garamond" w:hAnsi="Garamond"/>
          <w:szCs w:val="24"/>
          <w:lang w:val="en-GB"/>
        </w:rPr>
        <w:t>improving conservation outcomes.</w:t>
      </w:r>
    </w:p>
    <w:p w14:paraId="0F4DABAF" w14:textId="77777777" w:rsidR="00EE168E" w:rsidRPr="005C6990" w:rsidRDefault="00EE168E" w:rsidP="00EE168E">
      <w:pPr>
        <w:pStyle w:val="ListParagraph"/>
        <w:rPr>
          <w:rFonts w:ascii="Garamond" w:hAnsi="Garamond"/>
          <w:szCs w:val="24"/>
          <w:lang w:val="en-GB"/>
        </w:rPr>
      </w:pPr>
    </w:p>
    <w:p w14:paraId="31C01485" w14:textId="2817BE84" w:rsidR="00DD64D2" w:rsidRPr="005C6990" w:rsidRDefault="00DD64D2" w:rsidP="00DD64D2">
      <w:pPr>
        <w:ind w:firstLine="720"/>
        <w:rPr>
          <w:rFonts w:ascii="Garamond" w:hAnsi="Garamond"/>
          <w:szCs w:val="24"/>
          <w:lang w:val="en-GB"/>
        </w:rPr>
      </w:pPr>
      <w:r>
        <w:rPr>
          <w:rFonts w:ascii="Garamond" w:hAnsi="Garamond"/>
          <w:szCs w:val="24"/>
          <w:lang w:val="en-GB"/>
        </w:rPr>
        <w:t xml:space="preserve">Effective marine conservation depends crucially on understanding where the species </w:t>
      </w:r>
      <w:r w:rsidR="00452EF3">
        <w:rPr>
          <w:rFonts w:ascii="Garamond" w:hAnsi="Garamond"/>
          <w:szCs w:val="24"/>
          <w:lang w:val="en-GB"/>
        </w:rPr>
        <w:t>exist</w:t>
      </w:r>
      <w:r>
        <w:rPr>
          <w:rFonts w:ascii="Garamond" w:hAnsi="Garamond"/>
          <w:szCs w:val="24"/>
          <w:lang w:val="en-GB"/>
        </w:rPr>
        <w:t xml:space="preserve"> that we hope to preserve.  </w:t>
      </w:r>
      <w:r w:rsidR="00061DD3" w:rsidRPr="005C6990">
        <w:rPr>
          <w:rFonts w:ascii="Garamond" w:hAnsi="Garamond"/>
          <w:szCs w:val="24"/>
          <w:lang w:val="en-GB"/>
        </w:rPr>
        <w:t xml:space="preserve">Given the </w:t>
      </w:r>
      <w:r w:rsidR="00C264FA">
        <w:rPr>
          <w:rFonts w:ascii="Garamond" w:hAnsi="Garamond"/>
          <w:szCs w:val="24"/>
          <w:lang w:val="en-GB"/>
        </w:rPr>
        <w:t>general</w:t>
      </w:r>
      <w:r w:rsidR="00061DD3" w:rsidRPr="005C6990">
        <w:rPr>
          <w:rFonts w:ascii="Garamond" w:hAnsi="Garamond"/>
          <w:szCs w:val="24"/>
          <w:lang w:val="en-GB"/>
        </w:rPr>
        <w:t xml:space="preserve"> interest in ocean </w:t>
      </w:r>
      <w:r w:rsidR="003A1D55" w:rsidRPr="005C6990">
        <w:rPr>
          <w:rFonts w:ascii="Garamond" w:hAnsi="Garamond"/>
          <w:szCs w:val="24"/>
          <w:lang w:val="en-GB"/>
        </w:rPr>
        <w:t>health,</w:t>
      </w:r>
      <w:r w:rsidR="00061DD3" w:rsidRPr="005C6990">
        <w:rPr>
          <w:rFonts w:ascii="Garamond" w:hAnsi="Garamond"/>
          <w:szCs w:val="24"/>
          <w:lang w:val="en-GB"/>
        </w:rPr>
        <w:t xml:space="preserve"> and </w:t>
      </w:r>
      <w:r w:rsidR="004D6082" w:rsidRPr="005C6990">
        <w:rPr>
          <w:rFonts w:ascii="Garamond" w:hAnsi="Garamond"/>
          <w:szCs w:val="24"/>
          <w:lang w:val="en-GB"/>
        </w:rPr>
        <w:t>national and international marine conservation efforts</w:t>
      </w:r>
      <w:r w:rsidR="00061DD3" w:rsidRPr="005C6990">
        <w:rPr>
          <w:rFonts w:ascii="Garamond" w:hAnsi="Garamond"/>
          <w:szCs w:val="24"/>
          <w:lang w:val="en-GB"/>
        </w:rPr>
        <w:t xml:space="preserve"> in particular, w</w:t>
      </w:r>
      <w:r w:rsidR="002C5D85" w:rsidRPr="005C6990">
        <w:rPr>
          <w:rFonts w:ascii="Garamond" w:hAnsi="Garamond"/>
          <w:szCs w:val="24"/>
          <w:lang w:val="en-GB"/>
        </w:rPr>
        <w:t xml:space="preserve">e anticipate the paper will </w:t>
      </w:r>
      <w:r>
        <w:rPr>
          <w:rFonts w:ascii="Garamond" w:hAnsi="Garamond"/>
          <w:szCs w:val="24"/>
          <w:lang w:val="en-GB"/>
        </w:rPr>
        <w:t>appeal</w:t>
      </w:r>
      <w:r w:rsidR="002C5D85" w:rsidRPr="005C6990">
        <w:rPr>
          <w:rFonts w:ascii="Garamond" w:hAnsi="Garamond"/>
          <w:szCs w:val="24"/>
          <w:lang w:val="en-GB"/>
        </w:rPr>
        <w:t xml:space="preserve"> </w:t>
      </w:r>
      <w:r w:rsidR="00C264FA">
        <w:rPr>
          <w:rFonts w:ascii="Garamond" w:hAnsi="Garamond"/>
          <w:szCs w:val="24"/>
          <w:lang w:val="en-GB"/>
        </w:rPr>
        <w:t xml:space="preserve">broadly </w:t>
      </w:r>
      <w:r w:rsidR="002C5D85" w:rsidRPr="005C6990">
        <w:rPr>
          <w:rFonts w:ascii="Garamond" w:hAnsi="Garamond"/>
          <w:szCs w:val="24"/>
          <w:lang w:val="en-GB"/>
        </w:rPr>
        <w:t xml:space="preserve">to </w:t>
      </w:r>
      <w:r w:rsidR="00173B94" w:rsidRPr="005C6990">
        <w:rPr>
          <w:rFonts w:ascii="Garamond" w:hAnsi="Garamond"/>
          <w:szCs w:val="24"/>
          <w:lang w:val="en-GB"/>
        </w:rPr>
        <w:t xml:space="preserve">scientists </w:t>
      </w:r>
      <w:r w:rsidR="007B0D02">
        <w:rPr>
          <w:rFonts w:ascii="Garamond" w:hAnsi="Garamond"/>
          <w:szCs w:val="24"/>
          <w:lang w:val="en-GB"/>
        </w:rPr>
        <w:t xml:space="preserve">and </w:t>
      </w:r>
      <w:r w:rsidR="00173B94" w:rsidRPr="005C6990">
        <w:rPr>
          <w:rFonts w:ascii="Garamond" w:hAnsi="Garamond"/>
          <w:szCs w:val="24"/>
          <w:lang w:val="en-GB"/>
        </w:rPr>
        <w:t>policy-makers</w:t>
      </w:r>
      <w:r>
        <w:rPr>
          <w:rFonts w:ascii="Garamond" w:hAnsi="Garamond"/>
          <w:szCs w:val="24"/>
          <w:lang w:val="en-GB"/>
        </w:rPr>
        <w:t xml:space="preserve"> as well as the conservation-minded public</w:t>
      </w:r>
      <w:r w:rsidR="00061DD3" w:rsidRPr="005C6990">
        <w:rPr>
          <w:rFonts w:ascii="Garamond" w:hAnsi="Garamond"/>
          <w:szCs w:val="24"/>
          <w:lang w:val="en-GB"/>
        </w:rPr>
        <w:t>.</w:t>
      </w:r>
    </w:p>
    <w:p w14:paraId="30DFF1C8" w14:textId="77777777" w:rsidR="002C5D85" w:rsidRPr="005C6990" w:rsidRDefault="002C5D85" w:rsidP="002C5D85">
      <w:pPr>
        <w:ind w:firstLine="720"/>
        <w:rPr>
          <w:rFonts w:ascii="Garamond" w:hAnsi="Garamond"/>
          <w:szCs w:val="24"/>
        </w:rPr>
      </w:pPr>
      <w:r w:rsidRPr="005C6990">
        <w:rPr>
          <w:rFonts w:ascii="Garamond" w:hAnsi="Garamond"/>
          <w:szCs w:val="24"/>
        </w:rPr>
        <w:t xml:space="preserve">The research and results presented here are novel from any past work </w:t>
      </w:r>
      <w:proofErr w:type="gramStart"/>
      <w:r w:rsidRPr="005C6990">
        <w:rPr>
          <w:rFonts w:ascii="Garamond" w:hAnsi="Garamond"/>
          <w:szCs w:val="24"/>
        </w:rPr>
        <w:t>I or my colleagues</w:t>
      </w:r>
      <w:proofErr w:type="gramEnd"/>
      <w:r w:rsidRPr="005C6990">
        <w:rPr>
          <w:rFonts w:ascii="Garamond" w:hAnsi="Garamond"/>
          <w:szCs w:val="24"/>
        </w:rPr>
        <w:t xml:space="preserve"> have done.  This work has not yet been published, has been approved for publication by all authors, and has only been submitted to </w:t>
      </w:r>
      <w:r w:rsidR="00173B94" w:rsidRPr="005C6990">
        <w:rPr>
          <w:rFonts w:ascii="Garamond" w:hAnsi="Garamond"/>
          <w:i/>
          <w:szCs w:val="24"/>
        </w:rPr>
        <w:t>PNAS</w:t>
      </w:r>
      <w:r w:rsidRPr="005C6990">
        <w:rPr>
          <w:rFonts w:ascii="Garamond" w:hAnsi="Garamond"/>
          <w:i/>
          <w:szCs w:val="24"/>
        </w:rPr>
        <w:t xml:space="preserve"> </w:t>
      </w:r>
      <w:r w:rsidRPr="005C6990">
        <w:rPr>
          <w:rFonts w:ascii="Garamond" w:hAnsi="Garamond"/>
          <w:szCs w:val="24"/>
        </w:rPr>
        <w:t xml:space="preserve">for consideration.  If additional information is needed, please </w:t>
      </w:r>
      <w:r w:rsidR="004F3383" w:rsidRPr="005C6990">
        <w:rPr>
          <w:rFonts w:ascii="Garamond" w:hAnsi="Garamond"/>
          <w:szCs w:val="24"/>
        </w:rPr>
        <w:t>feel free</w:t>
      </w:r>
      <w:r w:rsidRPr="005C6990">
        <w:rPr>
          <w:rFonts w:ascii="Garamond" w:hAnsi="Garamond"/>
          <w:szCs w:val="24"/>
        </w:rPr>
        <w:t xml:space="preserve"> to contact me. </w:t>
      </w:r>
    </w:p>
    <w:p w14:paraId="1A4B59BA" w14:textId="77777777" w:rsidR="002C5D85" w:rsidRPr="005C6990" w:rsidRDefault="002C5D85" w:rsidP="002C5D85">
      <w:pPr>
        <w:rPr>
          <w:rFonts w:ascii="Garamond" w:hAnsi="Garamond"/>
          <w:szCs w:val="24"/>
        </w:rPr>
      </w:pPr>
    </w:p>
    <w:p w14:paraId="57BE06C4" w14:textId="77777777" w:rsidR="002C5D85" w:rsidRDefault="002C5D85" w:rsidP="002C5D85">
      <w:pPr>
        <w:rPr>
          <w:rFonts w:ascii="Garamond" w:hAnsi="Garamond"/>
          <w:szCs w:val="24"/>
        </w:rPr>
      </w:pPr>
      <w:r w:rsidRPr="005C6990">
        <w:rPr>
          <w:rFonts w:ascii="Garamond" w:hAnsi="Garamond"/>
          <w:szCs w:val="24"/>
        </w:rPr>
        <w:t>Sincerely, on behalf of all coauthors,</w:t>
      </w:r>
    </w:p>
    <w:p w14:paraId="7238F70C" w14:textId="77777777" w:rsidR="00222539" w:rsidRPr="005C6990" w:rsidRDefault="00222539" w:rsidP="002C5D85">
      <w:pPr>
        <w:rPr>
          <w:rFonts w:ascii="Garamond" w:hAnsi="Garamond"/>
          <w:szCs w:val="24"/>
        </w:rPr>
      </w:pPr>
      <w:bookmarkStart w:id="0" w:name="_GoBack"/>
      <w:bookmarkEnd w:id="0"/>
    </w:p>
    <w:p w14:paraId="30167102" w14:textId="77777777" w:rsidR="002C5D85" w:rsidRPr="005C6990" w:rsidRDefault="002C5D85" w:rsidP="002C5D85">
      <w:pPr>
        <w:rPr>
          <w:rFonts w:ascii="Garamond" w:hAnsi="Garamond"/>
          <w:szCs w:val="24"/>
        </w:rPr>
      </w:pPr>
    </w:p>
    <w:p w14:paraId="67FA3177" w14:textId="77777777" w:rsidR="00AA2A96" w:rsidRPr="005C6990" w:rsidRDefault="00173B94" w:rsidP="007136FC">
      <w:pPr>
        <w:rPr>
          <w:rFonts w:ascii="Garamond" w:hAnsi="Garamond"/>
          <w:szCs w:val="24"/>
        </w:rPr>
      </w:pPr>
      <w:r w:rsidRPr="005C6990">
        <w:rPr>
          <w:rFonts w:ascii="Garamond" w:hAnsi="Garamond"/>
          <w:szCs w:val="24"/>
        </w:rPr>
        <w:t>Casey C. O’Hara</w:t>
      </w:r>
    </w:p>
    <w:p w14:paraId="044896F9" w14:textId="77777777" w:rsidR="00173B94" w:rsidRPr="005C6990" w:rsidRDefault="00173B94" w:rsidP="007136FC">
      <w:pPr>
        <w:rPr>
          <w:rFonts w:ascii="Garamond" w:hAnsi="Garamond"/>
          <w:szCs w:val="24"/>
        </w:rPr>
      </w:pPr>
      <w:r w:rsidRPr="005C6990">
        <w:rPr>
          <w:rFonts w:ascii="Garamond" w:hAnsi="Garamond"/>
          <w:szCs w:val="24"/>
        </w:rPr>
        <w:t>National Center for Ecological Analysis and Synthesis</w:t>
      </w:r>
    </w:p>
    <w:p w14:paraId="6FD481C8" w14:textId="77777777" w:rsidR="00173B94" w:rsidRPr="005C6990" w:rsidRDefault="00173B94" w:rsidP="007136FC">
      <w:pPr>
        <w:rPr>
          <w:rFonts w:ascii="Garamond" w:hAnsi="Garamond"/>
          <w:szCs w:val="24"/>
        </w:rPr>
      </w:pPr>
      <w:r w:rsidRPr="005C6990">
        <w:rPr>
          <w:rFonts w:ascii="Garamond" w:hAnsi="Garamond"/>
          <w:szCs w:val="24"/>
        </w:rPr>
        <w:t>735 State Street, Suite 300</w:t>
      </w:r>
    </w:p>
    <w:p w14:paraId="4683BFC1" w14:textId="77777777" w:rsidR="00173B94" w:rsidRPr="005C6990" w:rsidRDefault="00173B94" w:rsidP="007136FC">
      <w:pPr>
        <w:rPr>
          <w:rFonts w:ascii="Garamond" w:hAnsi="Garamond"/>
          <w:szCs w:val="24"/>
        </w:rPr>
      </w:pPr>
      <w:r w:rsidRPr="005C6990">
        <w:rPr>
          <w:rFonts w:ascii="Garamond" w:hAnsi="Garamond"/>
          <w:szCs w:val="24"/>
        </w:rPr>
        <w:t>Santa Barbara, CA  93101</w:t>
      </w:r>
    </w:p>
    <w:p w14:paraId="476030BF" w14:textId="77777777" w:rsidR="00173B94" w:rsidRPr="005C6990" w:rsidRDefault="00173B94" w:rsidP="007136FC">
      <w:pPr>
        <w:rPr>
          <w:rFonts w:ascii="Garamond" w:hAnsi="Garamond"/>
          <w:szCs w:val="24"/>
        </w:rPr>
      </w:pPr>
      <w:r w:rsidRPr="005C6990">
        <w:rPr>
          <w:rFonts w:ascii="Garamond" w:hAnsi="Garamond"/>
          <w:szCs w:val="24"/>
        </w:rPr>
        <w:t>ohara@nceas.ucsb.edu</w:t>
      </w:r>
    </w:p>
    <w:sectPr w:rsidR="00173B94" w:rsidRPr="005C6990">
      <w:headerReference w:type="first" r:id="rId9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D5156C" w14:textId="77777777" w:rsidR="00DD64D2" w:rsidRDefault="00DD64D2">
      <w:r>
        <w:separator/>
      </w:r>
    </w:p>
  </w:endnote>
  <w:endnote w:type="continuationSeparator" w:id="0">
    <w:p w14:paraId="7F2A4555" w14:textId="77777777" w:rsidR="00DD64D2" w:rsidRDefault="00DD6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293D74" w14:textId="77777777" w:rsidR="00DD64D2" w:rsidRDefault="00DD64D2">
      <w:r>
        <w:separator/>
      </w:r>
    </w:p>
  </w:footnote>
  <w:footnote w:type="continuationSeparator" w:id="0">
    <w:p w14:paraId="42D83D2A" w14:textId="77777777" w:rsidR="00DD64D2" w:rsidRDefault="00DD64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CD0DA7" w14:textId="77777777" w:rsidR="00DD64D2" w:rsidRDefault="00DD64D2">
    <w:pPr>
      <w:pStyle w:val="Header"/>
      <w:rPr>
        <w:rFonts w:ascii="Times" w:hAnsi="Times"/>
      </w:rPr>
    </w:pPr>
  </w:p>
  <w:p w14:paraId="37919D54" w14:textId="77777777" w:rsidR="00DD64D2" w:rsidRDefault="00DD64D2">
    <w:pPr>
      <w:pStyle w:val="Header"/>
      <w:rPr>
        <w:rFonts w:ascii="Times" w:hAnsi="Times"/>
      </w:rPr>
    </w:pPr>
  </w:p>
  <w:p w14:paraId="684D7B4D" w14:textId="77777777" w:rsidR="00DD64D2" w:rsidRDefault="00DD64D2">
    <w:pPr>
      <w:pStyle w:val="Header"/>
    </w:pPr>
    <w:r>
      <w:rPr>
        <w:rFonts w:ascii="Times" w:hAnsi="Times"/>
      </w:rPr>
      <w:t>UNIVERSITY OF CALIFORNIA, SANTA BARBARA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142F5"/>
    <w:multiLevelType w:val="hybridMultilevel"/>
    <w:tmpl w:val="D42066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C41677C"/>
    <w:multiLevelType w:val="hybridMultilevel"/>
    <w:tmpl w:val="04C2045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64F140E4"/>
    <w:multiLevelType w:val="hybridMultilevel"/>
    <w:tmpl w:val="51104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7EA"/>
    <w:rsid w:val="000059E8"/>
    <w:rsid w:val="00005CC1"/>
    <w:rsid w:val="00005F6C"/>
    <w:rsid w:val="00016AA5"/>
    <w:rsid w:val="00027602"/>
    <w:rsid w:val="00045450"/>
    <w:rsid w:val="00046F97"/>
    <w:rsid w:val="00054BF3"/>
    <w:rsid w:val="00061DD3"/>
    <w:rsid w:val="00065FC5"/>
    <w:rsid w:val="00081801"/>
    <w:rsid w:val="00082A4F"/>
    <w:rsid w:val="0008541D"/>
    <w:rsid w:val="000C1956"/>
    <w:rsid w:val="000E191D"/>
    <w:rsid w:val="000F2EED"/>
    <w:rsid w:val="000F7F4F"/>
    <w:rsid w:val="00105871"/>
    <w:rsid w:val="001078CC"/>
    <w:rsid w:val="001116B5"/>
    <w:rsid w:val="0013579A"/>
    <w:rsid w:val="00142609"/>
    <w:rsid w:val="00173B94"/>
    <w:rsid w:val="0018374C"/>
    <w:rsid w:val="00184D29"/>
    <w:rsid w:val="00186D3A"/>
    <w:rsid w:val="001A2599"/>
    <w:rsid w:val="001B36C4"/>
    <w:rsid w:val="001B49A0"/>
    <w:rsid w:val="001C5E0F"/>
    <w:rsid w:val="001D59E8"/>
    <w:rsid w:val="001E014C"/>
    <w:rsid w:val="001E057A"/>
    <w:rsid w:val="00222539"/>
    <w:rsid w:val="00224E7E"/>
    <w:rsid w:val="00225103"/>
    <w:rsid w:val="002355E6"/>
    <w:rsid w:val="002422A6"/>
    <w:rsid w:val="00244743"/>
    <w:rsid w:val="00247F6A"/>
    <w:rsid w:val="00257F9D"/>
    <w:rsid w:val="0026268A"/>
    <w:rsid w:val="002711FF"/>
    <w:rsid w:val="00287A0C"/>
    <w:rsid w:val="002A7247"/>
    <w:rsid w:val="002B4790"/>
    <w:rsid w:val="002B608D"/>
    <w:rsid w:val="002C5D85"/>
    <w:rsid w:val="002D4864"/>
    <w:rsid w:val="002D6350"/>
    <w:rsid w:val="002E4421"/>
    <w:rsid w:val="002E4693"/>
    <w:rsid w:val="00301A04"/>
    <w:rsid w:val="00303D7D"/>
    <w:rsid w:val="00314154"/>
    <w:rsid w:val="0032113E"/>
    <w:rsid w:val="00330C88"/>
    <w:rsid w:val="00330F10"/>
    <w:rsid w:val="003340CA"/>
    <w:rsid w:val="00341B56"/>
    <w:rsid w:val="0035072A"/>
    <w:rsid w:val="00353395"/>
    <w:rsid w:val="00372515"/>
    <w:rsid w:val="003760E1"/>
    <w:rsid w:val="00383F75"/>
    <w:rsid w:val="00384C65"/>
    <w:rsid w:val="003942CC"/>
    <w:rsid w:val="003A1D55"/>
    <w:rsid w:val="003E7129"/>
    <w:rsid w:val="003F3CE6"/>
    <w:rsid w:val="00407427"/>
    <w:rsid w:val="00417253"/>
    <w:rsid w:val="00420A29"/>
    <w:rsid w:val="004415F0"/>
    <w:rsid w:val="00452EF3"/>
    <w:rsid w:val="00461818"/>
    <w:rsid w:val="0047533A"/>
    <w:rsid w:val="004755D3"/>
    <w:rsid w:val="00475983"/>
    <w:rsid w:val="00477240"/>
    <w:rsid w:val="004873C9"/>
    <w:rsid w:val="004901EC"/>
    <w:rsid w:val="00495C7A"/>
    <w:rsid w:val="004A5EB1"/>
    <w:rsid w:val="004B3EC2"/>
    <w:rsid w:val="004D3D15"/>
    <w:rsid w:val="004D5547"/>
    <w:rsid w:val="004D6082"/>
    <w:rsid w:val="004E370B"/>
    <w:rsid w:val="004E3B23"/>
    <w:rsid w:val="004E4F2D"/>
    <w:rsid w:val="004F3383"/>
    <w:rsid w:val="00500447"/>
    <w:rsid w:val="0051093F"/>
    <w:rsid w:val="00510E22"/>
    <w:rsid w:val="005228DB"/>
    <w:rsid w:val="0053159E"/>
    <w:rsid w:val="00535AB4"/>
    <w:rsid w:val="00543C7A"/>
    <w:rsid w:val="00547AAD"/>
    <w:rsid w:val="00557717"/>
    <w:rsid w:val="005607E3"/>
    <w:rsid w:val="00572BEE"/>
    <w:rsid w:val="00573926"/>
    <w:rsid w:val="00576531"/>
    <w:rsid w:val="005846E8"/>
    <w:rsid w:val="005878C4"/>
    <w:rsid w:val="005A34CA"/>
    <w:rsid w:val="005C6990"/>
    <w:rsid w:val="005E1C97"/>
    <w:rsid w:val="005F68C1"/>
    <w:rsid w:val="005F6C65"/>
    <w:rsid w:val="00602078"/>
    <w:rsid w:val="00604A8B"/>
    <w:rsid w:val="006077F7"/>
    <w:rsid w:val="00627AF7"/>
    <w:rsid w:val="0063614E"/>
    <w:rsid w:val="0065732B"/>
    <w:rsid w:val="00664F39"/>
    <w:rsid w:val="00670800"/>
    <w:rsid w:val="006735CC"/>
    <w:rsid w:val="006C4817"/>
    <w:rsid w:val="006D4DAE"/>
    <w:rsid w:val="006E2018"/>
    <w:rsid w:val="006E7C58"/>
    <w:rsid w:val="006F3268"/>
    <w:rsid w:val="006F4355"/>
    <w:rsid w:val="006F449E"/>
    <w:rsid w:val="006F6D49"/>
    <w:rsid w:val="0070047B"/>
    <w:rsid w:val="00703A1A"/>
    <w:rsid w:val="00703BEC"/>
    <w:rsid w:val="0071226F"/>
    <w:rsid w:val="00712E77"/>
    <w:rsid w:val="007136FC"/>
    <w:rsid w:val="007231B1"/>
    <w:rsid w:val="007251AD"/>
    <w:rsid w:val="00731EF3"/>
    <w:rsid w:val="00737657"/>
    <w:rsid w:val="00745219"/>
    <w:rsid w:val="0074637C"/>
    <w:rsid w:val="00762710"/>
    <w:rsid w:val="00771209"/>
    <w:rsid w:val="0077281F"/>
    <w:rsid w:val="007728A0"/>
    <w:rsid w:val="00773806"/>
    <w:rsid w:val="0077617B"/>
    <w:rsid w:val="007860A4"/>
    <w:rsid w:val="007907EA"/>
    <w:rsid w:val="007B0D02"/>
    <w:rsid w:val="007D21E4"/>
    <w:rsid w:val="007E5287"/>
    <w:rsid w:val="007E6E16"/>
    <w:rsid w:val="007F0007"/>
    <w:rsid w:val="007F09B5"/>
    <w:rsid w:val="007F4765"/>
    <w:rsid w:val="0080073F"/>
    <w:rsid w:val="008030A0"/>
    <w:rsid w:val="0080792F"/>
    <w:rsid w:val="00815785"/>
    <w:rsid w:val="00816FFF"/>
    <w:rsid w:val="00826202"/>
    <w:rsid w:val="00827C03"/>
    <w:rsid w:val="00862934"/>
    <w:rsid w:val="0087619A"/>
    <w:rsid w:val="00896536"/>
    <w:rsid w:val="008A31A7"/>
    <w:rsid w:val="008D1B05"/>
    <w:rsid w:val="008F10A4"/>
    <w:rsid w:val="0090326D"/>
    <w:rsid w:val="00915D71"/>
    <w:rsid w:val="00951E75"/>
    <w:rsid w:val="00963547"/>
    <w:rsid w:val="009825AE"/>
    <w:rsid w:val="00992DB7"/>
    <w:rsid w:val="009A5E44"/>
    <w:rsid w:val="009B2882"/>
    <w:rsid w:val="009C6DF3"/>
    <w:rsid w:val="009E1EA8"/>
    <w:rsid w:val="009E50B5"/>
    <w:rsid w:val="009E75FB"/>
    <w:rsid w:val="009F0138"/>
    <w:rsid w:val="009F7226"/>
    <w:rsid w:val="00A03814"/>
    <w:rsid w:val="00A24A5C"/>
    <w:rsid w:val="00A269B9"/>
    <w:rsid w:val="00A35A71"/>
    <w:rsid w:val="00A36A05"/>
    <w:rsid w:val="00A378F9"/>
    <w:rsid w:val="00A43056"/>
    <w:rsid w:val="00A47843"/>
    <w:rsid w:val="00A516D2"/>
    <w:rsid w:val="00A74CC6"/>
    <w:rsid w:val="00A82D54"/>
    <w:rsid w:val="00A874EE"/>
    <w:rsid w:val="00AA2A96"/>
    <w:rsid w:val="00AA6BFB"/>
    <w:rsid w:val="00AB1DBC"/>
    <w:rsid w:val="00AB5635"/>
    <w:rsid w:val="00AC7C85"/>
    <w:rsid w:val="00AD58F6"/>
    <w:rsid w:val="00AD6B94"/>
    <w:rsid w:val="00B14CF6"/>
    <w:rsid w:val="00B17C6F"/>
    <w:rsid w:val="00B17DF2"/>
    <w:rsid w:val="00B2210E"/>
    <w:rsid w:val="00B600C5"/>
    <w:rsid w:val="00B60494"/>
    <w:rsid w:val="00B608E2"/>
    <w:rsid w:val="00B635C0"/>
    <w:rsid w:val="00B9325D"/>
    <w:rsid w:val="00BA2C6F"/>
    <w:rsid w:val="00BB220C"/>
    <w:rsid w:val="00BB2218"/>
    <w:rsid w:val="00BB3F28"/>
    <w:rsid w:val="00BB5177"/>
    <w:rsid w:val="00BD1F40"/>
    <w:rsid w:val="00BE28E8"/>
    <w:rsid w:val="00BE2B71"/>
    <w:rsid w:val="00BE7206"/>
    <w:rsid w:val="00BF2D4A"/>
    <w:rsid w:val="00BF6DA7"/>
    <w:rsid w:val="00C0625B"/>
    <w:rsid w:val="00C11045"/>
    <w:rsid w:val="00C1490D"/>
    <w:rsid w:val="00C216CF"/>
    <w:rsid w:val="00C24BC1"/>
    <w:rsid w:val="00C264FA"/>
    <w:rsid w:val="00C35765"/>
    <w:rsid w:val="00C42D18"/>
    <w:rsid w:val="00C43C05"/>
    <w:rsid w:val="00C52F53"/>
    <w:rsid w:val="00C63317"/>
    <w:rsid w:val="00C658CA"/>
    <w:rsid w:val="00C67134"/>
    <w:rsid w:val="00C67DCE"/>
    <w:rsid w:val="00C73559"/>
    <w:rsid w:val="00C76616"/>
    <w:rsid w:val="00C908D1"/>
    <w:rsid w:val="00CB31F3"/>
    <w:rsid w:val="00CD2407"/>
    <w:rsid w:val="00CD5EB6"/>
    <w:rsid w:val="00CD7E6B"/>
    <w:rsid w:val="00D078E3"/>
    <w:rsid w:val="00D10DA0"/>
    <w:rsid w:val="00D263D4"/>
    <w:rsid w:val="00D32B73"/>
    <w:rsid w:val="00D359AF"/>
    <w:rsid w:val="00D527B3"/>
    <w:rsid w:val="00D91F61"/>
    <w:rsid w:val="00D9441D"/>
    <w:rsid w:val="00D94A25"/>
    <w:rsid w:val="00DA1038"/>
    <w:rsid w:val="00DA3A95"/>
    <w:rsid w:val="00DA3EBF"/>
    <w:rsid w:val="00DC2509"/>
    <w:rsid w:val="00DC67C8"/>
    <w:rsid w:val="00DD2421"/>
    <w:rsid w:val="00DD64D2"/>
    <w:rsid w:val="00DD6E9E"/>
    <w:rsid w:val="00DE4283"/>
    <w:rsid w:val="00DE76ED"/>
    <w:rsid w:val="00DF0A02"/>
    <w:rsid w:val="00DF7572"/>
    <w:rsid w:val="00E15328"/>
    <w:rsid w:val="00E27735"/>
    <w:rsid w:val="00E304C8"/>
    <w:rsid w:val="00E346FB"/>
    <w:rsid w:val="00E3741C"/>
    <w:rsid w:val="00E41131"/>
    <w:rsid w:val="00E52FBE"/>
    <w:rsid w:val="00E54F3C"/>
    <w:rsid w:val="00E56419"/>
    <w:rsid w:val="00E661F5"/>
    <w:rsid w:val="00E81A40"/>
    <w:rsid w:val="00E8354B"/>
    <w:rsid w:val="00E84415"/>
    <w:rsid w:val="00E977EA"/>
    <w:rsid w:val="00EA18A0"/>
    <w:rsid w:val="00EA329D"/>
    <w:rsid w:val="00EA4366"/>
    <w:rsid w:val="00EB44CA"/>
    <w:rsid w:val="00EC27A6"/>
    <w:rsid w:val="00EC5EE1"/>
    <w:rsid w:val="00EC6EEC"/>
    <w:rsid w:val="00ED17C5"/>
    <w:rsid w:val="00EE168E"/>
    <w:rsid w:val="00EE4BD4"/>
    <w:rsid w:val="00EE7C98"/>
    <w:rsid w:val="00EF6629"/>
    <w:rsid w:val="00F17073"/>
    <w:rsid w:val="00F17253"/>
    <w:rsid w:val="00F3553D"/>
    <w:rsid w:val="00F419BE"/>
    <w:rsid w:val="00F4466F"/>
    <w:rsid w:val="00F45A75"/>
    <w:rsid w:val="00F56FFE"/>
    <w:rsid w:val="00F63F1E"/>
    <w:rsid w:val="00F70A9A"/>
    <w:rsid w:val="00F80A8D"/>
    <w:rsid w:val="00FA2295"/>
    <w:rsid w:val="00FA25FC"/>
    <w:rsid w:val="00FA6BEC"/>
    <w:rsid w:val="00FC31C2"/>
    <w:rsid w:val="00FC37C0"/>
    <w:rsid w:val="00FC785C"/>
    <w:rsid w:val="00FD22E2"/>
    <w:rsid w:val="00FE752D"/>
    <w:rsid w:val="00FE79B0"/>
    <w:rsid w:val="00FF3E46"/>
    <w:rsid w:val="00F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A0BE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Palatino" w:hAnsi="Palatino"/>
      <w:sz w:val="24"/>
    </w:rPr>
  </w:style>
  <w:style w:type="paragraph" w:styleId="Heading2">
    <w:name w:val="heading 2"/>
    <w:basedOn w:val="Normal"/>
    <w:qFormat/>
    <w:rsid w:val="00105871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sid w:val="00BB3F28"/>
    <w:rPr>
      <w:color w:val="0000FF"/>
      <w:u w:val="single"/>
    </w:rPr>
  </w:style>
  <w:style w:type="character" w:customStyle="1" w:styleId="journalname">
    <w:name w:val="journalname"/>
    <w:basedOn w:val="DefaultParagraphFont"/>
    <w:rsid w:val="00105871"/>
  </w:style>
  <w:style w:type="paragraph" w:styleId="HTMLPreformatted">
    <w:name w:val="HTML Preformatted"/>
    <w:basedOn w:val="Normal"/>
    <w:rsid w:val="00803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styleId="Strong">
    <w:name w:val="Strong"/>
    <w:qFormat/>
    <w:rsid w:val="008030A0"/>
    <w:rPr>
      <w:b/>
      <w:bCs/>
    </w:rPr>
  </w:style>
  <w:style w:type="character" w:customStyle="1" w:styleId="main">
    <w:name w:val="main"/>
    <w:basedOn w:val="DefaultParagraphFont"/>
    <w:rsid w:val="008030A0"/>
  </w:style>
  <w:style w:type="paragraph" w:styleId="BalloonText">
    <w:name w:val="Balloon Text"/>
    <w:basedOn w:val="Normal"/>
    <w:semiHidden/>
    <w:rsid w:val="00A74CC6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A74CC6"/>
    <w:rPr>
      <w:sz w:val="16"/>
      <w:szCs w:val="16"/>
    </w:rPr>
  </w:style>
  <w:style w:type="paragraph" w:styleId="CommentText">
    <w:name w:val="annotation text"/>
    <w:basedOn w:val="Normal"/>
    <w:semiHidden/>
    <w:rsid w:val="00A74CC6"/>
    <w:rPr>
      <w:sz w:val="20"/>
    </w:rPr>
  </w:style>
  <w:style w:type="paragraph" w:styleId="CommentSubject">
    <w:name w:val="annotation subject"/>
    <w:basedOn w:val="CommentText"/>
    <w:next w:val="CommentText"/>
    <w:semiHidden/>
    <w:rsid w:val="00A74CC6"/>
    <w:rPr>
      <w:b/>
      <w:bCs/>
    </w:rPr>
  </w:style>
  <w:style w:type="character" w:styleId="FollowedHyperlink">
    <w:name w:val="FollowedHyperlink"/>
    <w:rsid w:val="00A4305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54F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Palatino" w:hAnsi="Palatino"/>
      <w:sz w:val="24"/>
    </w:rPr>
  </w:style>
  <w:style w:type="paragraph" w:styleId="Heading2">
    <w:name w:val="heading 2"/>
    <w:basedOn w:val="Normal"/>
    <w:qFormat/>
    <w:rsid w:val="00105871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sid w:val="00BB3F28"/>
    <w:rPr>
      <w:color w:val="0000FF"/>
      <w:u w:val="single"/>
    </w:rPr>
  </w:style>
  <w:style w:type="character" w:customStyle="1" w:styleId="journalname">
    <w:name w:val="journalname"/>
    <w:basedOn w:val="DefaultParagraphFont"/>
    <w:rsid w:val="00105871"/>
  </w:style>
  <w:style w:type="paragraph" w:styleId="HTMLPreformatted">
    <w:name w:val="HTML Preformatted"/>
    <w:basedOn w:val="Normal"/>
    <w:rsid w:val="00803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styleId="Strong">
    <w:name w:val="Strong"/>
    <w:qFormat/>
    <w:rsid w:val="008030A0"/>
    <w:rPr>
      <w:b/>
      <w:bCs/>
    </w:rPr>
  </w:style>
  <w:style w:type="character" w:customStyle="1" w:styleId="main">
    <w:name w:val="main"/>
    <w:basedOn w:val="DefaultParagraphFont"/>
    <w:rsid w:val="008030A0"/>
  </w:style>
  <w:style w:type="paragraph" w:styleId="BalloonText">
    <w:name w:val="Balloon Text"/>
    <w:basedOn w:val="Normal"/>
    <w:semiHidden/>
    <w:rsid w:val="00A74CC6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A74CC6"/>
    <w:rPr>
      <w:sz w:val="16"/>
      <w:szCs w:val="16"/>
    </w:rPr>
  </w:style>
  <w:style w:type="paragraph" w:styleId="CommentText">
    <w:name w:val="annotation text"/>
    <w:basedOn w:val="Normal"/>
    <w:semiHidden/>
    <w:rsid w:val="00A74CC6"/>
    <w:rPr>
      <w:sz w:val="20"/>
    </w:rPr>
  </w:style>
  <w:style w:type="paragraph" w:styleId="CommentSubject">
    <w:name w:val="annotation subject"/>
    <w:basedOn w:val="CommentText"/>
    <w:next w:val="CommentText"/>
    <w:semiHidden/>
    <w:rsid w:val="00A74CC6"/>
    <w:rPr>
      <w:b/>
      <w:bCs/>
    </w:rPr>
  </w:style>
  <w:style w:type="character" w:styleId="FollowedHyperlink">
    <w:name w:val="FollowedHyperlink"/>
    <w:rsid w:val="00A4305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54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13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ickford\Desktop\msi_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Settings\hickford\Desktop\msi_letterhead.dot</Template>
  <TotalTime>1</TotalTime>
  <Pages>1</Pages>
  <Words>370</Words>
  <Characters>2111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UCSB</Company>
  <LinksUpToDate>false</LinksUpToDate>
  <CharactersWithSpaces>2477</CharactersWithSpaces>
  <SharedDoc>false</SharedDoc>
  <HLinks>
    <vt:vector size="6" baseType="variant">
      <vt:variant>
        <vt:i4>5570617</vt:i4>
      </vt:variant>
      <vt:variant>
        <vt:i4>0</vt:i4>
      </vt:variant>
      <vt:variant>
        <vt:i4>0</vt:i4>
      </vt:variant>
      <vt:variant>
        <vt:i4>5</vt:i4>
      </vt:variant>
      <vt:variant>
        <vt:lpwstr>mailto:halpern@bren.ucsb.edu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Julian Hames Hickford</dc:creator>
  <cp:lastModifiedBy>Casey O'Hara</cp:lastModifiedBy>
  <cp:revision>3</cp:revision>
  <cp:lastPrinted>2016-04-02T01:18:00Z</cp:lastPrinted>
  <dcterms:created xsi:type="dcterms:W3CDTF">2016-04-02T01:18:00Z</dcterms:created>
  <dcterms:modified xsi:type="dcterms:W3CDTF">2016-04-02T01:18:00Z</dcterms:modified>
</cp:coreProperties>
</file>