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56CC71" w14:textId="77777777" w:rsidR="00417BCD" w:rsidRDefault="00417BCD">
      <w:r>
        <w:t>OHI documentation</w:t>
      </w:r>
    </w:p>
    <w:p w14:paraId="34EDF2FA" w14:textId="77777777" w:rsidR="00417BCD" w:rsidRDefault="00417BCD"/>
    <w:p w14:paraId="278F3843" w14:textId="77777777" w:rsidR="00417BCD" w:rsidRDefault="00417BCD"/>
    <w:p w14:paraId="3C6E3B35" w14:textId="77777777" w:rsidR="00544E29" w:rsidRDefault="0006104C">
      <w:r>
        <w:t>FIS</w:t>
      </w:r>
    </w:p>
    <w:p w14:paraId="6BE22410" w14:textId="77777777" w:rsidR="0006104C" w:rsidRDefault="0006104C">
      <w:r>
        <w:t>Data layers used</w:t>
      </w:r>
    </w:p>
    <w:p w14:paraId="5D8E6269" w14:textId="77777777" w:rsidR="0006104C" w:rsidRDefault="0006104C">
      <w:r>
        <w:t>Commercial catch data (2012-2016)</w:t>
      </w:r>
    </w:p>
    <w:p w14:paraId="3A6245DD" w14:textId="77777777" w:rsidR="0006104C" w:rsidRDefault="0006104C">
      <w:r>
        <w:t>Non-commercial catch data (used as a multiplier for commercial catch data)</w:t>
      </w:r>
    </w:p>
    <w:p w14:paraId="671F0274" w14:textId="77777777" w:rsidR="0006104C" w:rsidRDefault="0006104C">
      <w:r>
        <w:t>Stock assessment from pelagic, bottom fish, and reef fish. Stock assessments did not over-lap with the most recent catch data. The most recent stock assessments were 2012-2013 for most species. I used the last ten years of stock assessment data to run a linear regression model to predict stock status to 2016. If stock status was non-linear then the ten year mean stock status was used. The stock indicator for pelagic species was SB/</w:t>
      </w:r>
      <w:proofErr w:type="spellStart"/>
      <w:r>
        <w:t>Sbmsy</w:t>
      </w:r>
      <w:proofErr w:type="spellEnd"/>
      <w:r>
        <w:t xml:space="preserve">. Bottom fish stock </w:t>
      </w:r>
      <w:proofErr w:type="gramStart"/>
      <w:r>
        <w:t xml:space="preserve">assessment </w:t>
      </w:r>
      <w:r w:rsidR="00155CC3">
        <w:t>were</w:t>
      </w:r>
      <w:proofErr w:type="gramEnd"/>
      <w:r w:rsidR="00155CC3">
        <w:t xml:space="preserve"> </w:t>
      </w:r>
      <w:r>
        <w:t xml:space="preserve">for the aggregated species complex for the </w:t>
      </w:r>
      <w:proofErr w:type="spellStart"/>
      <w:r>
        <w:t>Hawaiʻi</w:t>
      </w:r>
      <w:proofErr w:type="spellEnd"/>
      <w:r>
        <w:t xml:space="preserve"> deep 7 and used B/</w:t>
      </w:r>
      <w:proofErr w:type="spellStart"/>
      <w:r>
        <w:t>Bmsy</w:t>
      </w:r>
      <w:proofErr w:type="spellEnd"/>
      <w:r>
        <w:t xml:space="preserve"> as the stock indicator. Reef fish stock assessment used the </w:t>
      </w:r>
      <w:proofErr w:type="gramStart"/>
      <w:r>
        <w:t>spawning</w:t>
      </w:r>
      <w:proofErr w:type="gramEnd"/>
      <w:r>
        <w:t xml:space="preserve"> potential ratio (SPR) as the stock indicator the reef fish spawning stock was compared to the Northwest Hawaiian Islands and the stock assessment is not reported by year so the stock status was held constant over the 5 assessment years. Used median scores for each group (pelagic, bottom, and reef to gap fill for species that lack formal stock assessments. </w:t>
      </w:r>
    </w:p>
    <w:p w14:paraId="2BAE0DCF" w14:textId="77777777" w:rsidR="00155CC3" w:rsidRPr="00155CC3" w:rsidRDefault="00155CC3" w:rsidP="00155CC3">
      <w:pPr>
        <w:spacing w:after="0" w:line="240" w:lineRule="auto"/>
        <w:rPr>
          <w:rFonts w:ascii="Times" w:eastAsia="Times New Roman" w:hAnsi="Times" w:cs="Times New Roman"/>
          <w:sz w:val="20"/>
          <w:szCs w:val="20"/>
          <w:lang w:val="haw-US"/>
        </w:rPr>
      </w:pPr>
      <w:r w:rsidRPr="00155CC3">
        <w:rPr>
          <w:rFonts w:ascii="Arial" w:eastAsia="Times New Roman" w:hAnsi="Arial" w:cs="Arial"/>
          <w:color w:val="222222"/>
          <w:sz w:val="20"/>
          <w:szCs w:val="20"/>
          <w:shd w:val="clear" w:color="auto" w:fill="FFFFFF"/>
          <w:lang w:val="haw-US"/>
        </w:rPr>
        <w:t>Nadon, Marc O., et al. "Length-based assessment of coral reef fish populations in the Main and Northwestern Hawaiian Islands." </w:t>
      </w:r>
      <w:r w:rsidRPr="00155CC3">
        <w:rPr>
          <w:rFonts w:ascii="Arial" w:eastAsia="Times New Roman" w:hAnsi="Arial" w:cs="Arial"/>
          <w:i/>
          <w:iCs/>
          <w:color w:val="222222"/>
          <w:sz w:val="20"/>
          <w:szCs w:val="20"/>
          <w:shd w:val="clear" w:color="auto" w:fill="FFFFFF"/>
          <w:lang w:val="haw-US"/>
        </w:rPr>
        <w:t>PLoS One</w:t>
      </w:r>
      <w:r w:rsidRPr="00155CC3">
        <w:rPr>
          <w:rFonts w:ascii="Arial" w:eastAsia="Times New Roman" w:hAnsi="Arial" w:cs="Arial"/>
          <w:color w:val="222222"/>
          <w:sz w:val="20"/>
          <w:szCs w:val="20"/>
          <w:shd w:val="clear" w:color="auto" w:fill="FFFFFF"/>
          <w:lang w:val="haw-US"/>
        </w:rPr>
        <w:t> 10.8 (2015): e0133960.</w:t>
      </w:r>
    </w:p>
    <w:p w14:paraId="4F5486BB" w14:textId="77777777" w:rsidR="00155CC3" w:rsidRDefault="00155CC3">
      <w:bookmarkStart w:id="0" w:name="_GoBack"/>
      <w:bookmarkEnd w:id="0"/>
    </w:p>
    <w:p w14:paraId="78C1872D" w14:textId="77777777" w:rsidR="00417BCD" w:rsidRDefault="00417BCD">
      <w:proofErr w:type="spellStart"/>
      <w:r>
        <w:t>Mariculture</w:t>
      </w:r>
      <w:proofErr w:type="spellEnd"/>
    </w:p>
    <w:p w14:paraId="336BC1FC" w14:textId="77777777" w:rsidR="00403555" w:rsidRDefault="00403555">
      <w:proofErr w:type="spellStart"/>
      <w:r>
        <w:t>Mariculture</w:t>
      </w:r>
      <w:proofErr w:type="spellEnd"/>
      <w:r>
        <w:t xml:space="preserve"> is measures as the local production/harvest of seafood for consumption and the production potential from local fishponds known as </w:t>
      </w:r>
      <w:proofErr w:type="spellStart"/>
      <w:r>
        <w:t>loko</w:t>
      </w:r>
      <w:proofErr w:type="spellEnd"/>
      <w:r>
        <w:t xml:space="preserve"> </w:t>
      </w:r>
      <w:proofErr w:type="spellStart"/>
      <w:proofErr w:type="gramStart"/>
      <w:r>
        <w:t>ia</w:t>
      </w:r>
      <w:proofErr w:type="gramEnd"/>
      <w:r>
        <w:t>.</w:t>
      </w:r>
      <w:proofErr w:type="spellEnd"/>
      <w:r>
        <w:t xml:space="preserve"> </w:t>
      </w:r>
    </w:p>
    <w:p w14:paraId="47FDA51B" w14:textId="77777777" w:rsidR="00403555" w:rsidRDefault="00403555">
      <w:r>
        <w:t xml:space="preserve">Commercial </w:t>
      </w:r>
      <w:proofErr w:type="spellStart"/>
      <w:r>
        <w:t>mariculture</w:t>
      </w:r>
      <w:proofErr w:type="spellEnd"/>
      <w:r>
        <w:t xml:space="preserve"> production is a small fraction of the total seafood production potential of fishponds in Hawaii and thus represents a small percentage of the overall </w:t>
      </w:r>
      <w:proofErr w:type="spellStart"/>
      <w:r>
        <w:t>mariculture</w:t>
      </w:r>
      <w:proofErr w:type="spellEnd"/>
      <w:r>
        <w:t xml:space="preserve"> score. </w:t>
      </w:r>
    </w:p>
    <w:p w14:paraId="68B3DE5D" w14:textId="77777777" w:rsidR="00417BCD" w:rsidRDefault="00403555">
      <w:r>
        <w:t xml:space="preserve">The species that are produced locally for consumption include: </w:t>
      </w:r>
    </w:p>
    <w:p w14:paraId="576682A8" w14:textId="77777777" w:rsidR="00403555" w:rsidRDefault="00403555" w:rsidP="00E00666">
      <w:pPr>
        <w:spacing w:before="240"/>
      </w:pPr>
      <w:proofErr w:type="gramStart"/>
      <w:r>
        <w:t>Abalone (</w:t>
      </w:r>
      <w:proofErr w:type="spellStart"/>
      <w:r>
        <w:rPr>
          <w:i/>
        </w:rPr>
        <w:t>Haliotus</w:t>
      </w:r>
      <w:proofErr w:type="spellEnd"/>
      <w:r>
        <w:rPr>
          <w:i/>
        </w:rPr>
        <w:t xml:space="preserve"> </w:t>
      </w:r>
      <w:proofErr w:type="spellStart"/>
      <w:r>
        <w:rPr>
          <w:i/>
        </w:rPr>
        <w:t>sp</w:t>
      </w:r>
      <w:proofErr w:type="spellEnd"/>
      <w:r>
        <w:rPr>
          <w:i/>
        </w:rPr>
        <w:t>)</w:t>
      </w:r>
      <w:r>
        <w:t>, oysters (</w:t>
      </w:r>
      <w:proofErr w:type="spellStart"/>
      <w:r w:rsidR="00E00666">
        <w:rPr>
          <w:i/>
        </w:rPr>
        <w:t>Crassostrea</w:t>
      </w:r>
      <w:proofErr w:type="spellEnd"/>
      <w:r w:rsidR="00E00666">
        <w:rPr>
          <w:i/>
        </w:rPr>
        <w:t xml:space="preserve"> </w:t>
      </w:r>
      <w:proofErr w:type="spellStart"/>
      <w:r w:rsidR="00E00666">
        <w:rPr>
          <w:i/>
        </w:rPr>
        <w:t>gigas</w:t>
      </w:r>
      <w:proofErr w:type="spellEnd"/>
      <w:r w:rsidR="00E00666">
        <w:rPr>
          <w:i/>
        </w:rPr>
        <w:t xml:space="preserve"> </w:t>
      </w:r>
      <w:r w:rsidR="00E00666">
        <w:t xml:space="preserve">and </w:t>
      </w:r>
      <w:proofErr w:type="spellStart"/>
      <w:r w:rsidR="00E00666" w:rsidRPr="00E00666">
        <w:rPr>
          <w:i/>
        </w:rPr>
        <w:t>Crassostrea</w:t>
      </w:r>
      <w:proofErr w:type="spellEnd"/>
      <w:r w:rsidR="00E00666" w:rsidRPr="00E00666">
        <w:rPr>
          <w:i/>
        </w:rPr>
        <w:t xml:space="preserve"> </w:t>
      </w:r>
      <w:proofErr w:type="spellStart"/>
      <w:r w:rsidR="00E00666" w:rsidRPr="00E00666">
        <w:rPr>
          <w:i/>
        </w:rPr>
        <w:t>sikamea</w:t>
      </w:r>
      <w:proofErr w:type="spellEnd"/>
      <w:r w:rsidR="00E00666">
        <w:t>), clams (</w:t>
      </w:r>
      <w:proofErr w:type="spellStart"/>
      <w:r w:rsidR="00E00666" w:rsidRPr="00E00666">
        <w:rPr>
          <w:i/>
        </w:rPr>
        <w:t>Venerupis</w:t>
      </w:r>
      <w:proofErr w:type="spellEnd"/>
      <w:r w:rsidR="00E00666" w:rsidRPr="00E00666">
        <w:rPr>
          <w:i/>
        </w:rPr>
        <w:t xml:space="preserve"> </w:t>
      </w:r>
      <w:proofErr w:type="spellStart"/>
      <w:r w:rsidR="00E00666" w:rsidRPr="00E00666">
        <w:rPr>
          <w:i/>
        </w:rPr>
        <w:t>philippinarum</w:t>
      </w:r>
      <w:proofErr w:type="spellEnd"/>
      <w:r w:rsidR="00E00666">
        <w:t>)</w:t>
      </w:r>
      <w:r>
        <w:t xml:space="preserve">, </w:t>
      </w:r>
      <w:proofErr w:type="spellStart"/>
      <w:r>
        <w:t>kahala</w:t>
      </w:r>
      <w:proofErr w:type="spellEnd"/>
      <w:r>
        <w:t xml:space="preserve"> (</w:t>
      </w:r>
      <w:proofErr w:type="spellStart"/>
      <w:r>
        <w:rPr>
          <w:i/>
        </w:rPr>
        <w:t>Seriola</w:t>
      </w:r>
      <w:proofErr w:type="spellEnd"/>
      <w:r>
        <w:rPr>
          <w:i/>
        </w:rPr>
        <w:t xml:space="preserve"> </w:t>
      </w:r>
      <w:proofErr w:type="spellStart"/>
      <w:r>
        <w:rPr>
          <w:i/>
        </w:rPr>
        <w:t>dumerili</w:t>
      </w:r>
      <w:proofErr w:type="spellEnd"/>
      <w:r>
        <w:t>), Pacific White Shrimp</w:t>
      </w:r>
      <w:r w:rsidR="00E00666">
        <w:t xml:space="preserve"> (</w:t>
      </w:r>
      <w:proofErr w:type="spellStart"/>
      <w:r w:rsidR="00E00666" w:rsidRPr="00E00666">
        <w:rPr>
          <w:i/>
        </w:rPr>
        <w:t>Penaeus</w:t>
      </w:r>
      <w:proofErr w:type="spellEnd"/>
      <w:r w:rsidR="00E00666" w:rsidRPr="00E00666">
        <w:rPr>
          <w:i/>
        </w:rPr>
        <w:t xml:space="preserve"> </w:t>
      </w:r>
      <w:proofErr w:type="spellStart"/>
      <w:r w:rsidR="00E00666" w:rsidRPr="00E00666">
        <w:rPr>
          <w:i/>
        </w:rPr>
        <w:t>vannamei</w:t>
      </w:r>
      <w:proofErr w:type="spellEnd"/>
      <w:r w:rsidR="00E00666">
        <w:t>)</w:t>
      </w:r>
      <w:r>
        <w:t xml:space="preserve">, and </w:t>
      </w:r>
      <w:proofErr w:type="spellStart"/>
      <w:r>
        <w:t>limu</w:t>
      </w:r>
      <w:proofErr w:type="spellEnd"/>
      <w:r>
        <w:t xml:space="preserve"> (</w:t>
      </w:r>
      <w:proofErr w:type="spellStart"/>
      <w:r>
        <w:t>Gracilaria</w:t>
      </w:r>
      <w:proofErr w:type="spellEnd"/>
      <w:r>
        <w:t xml:space="preserve"> sp.).</w:t>
      </w:r>
      <w:proofErr w:type="gramEnd"/>
      <w:r w:rsidR="00661A0E">
        <w:t xml:space="preserve"> </w:t>
      </w:r>
      <w:proofErr w:type="spellStart"/>
      <w:r w:rsidR="00661A0E">
        <w:t>Moi</w:t>
      </w:r>
      <w:proofErr w:type="spellEnd"/>
      <w:r w:rsidR="00661A0E">
        <w:t xml:space="preserve"> Pacific Threadfin </w:t>
      </w:r>
    </w:p>
    <w:p w14:paraId="12AF3DF3" w14:textId="77777777" w:rsidR="00E00666" w:rsidRDefault="00E00666"/>
    <w:p w14:paraId="67E861BA" w14:textId="77777777" w:rsidR="00417BCD" w:rsidRDefault="00417BCD">
      <w:r>
        <w:t>Tourism</w:t>
      </w:r>
    </w:p>
    <w:p w14:paraId="58F9FD3A" w14:textId="77777777" w:rsidR="00417BCD" w:rsidRDefault="00417BCD">
      <w:proofErr w:type="gramStart"/>
      <w:r>
        <w:t xml:space="preserve">Data from </w:t>
      </w:r>
      <w:proofErr w:type="spellStart"/>
      <w:r>
        <w:t>dbedt</w:t>
      </w:r>
      <w:proofErr w:type="spellEnd"/>
      <w:r>
        <w:t>.</w:t>
      </w:r>
      <w:proofErr w:type="gramEnd"/>
      <w:r>
        <w:t xml:space="preserve"> Used </w:t>
      </w:r>
    </w:p>
    <w:p w14:paraId="0974800D" w14:textId="77777777" w:rsidR="00417BCD" w:rsidRDefault="00417BCD"/>
    <w:sectPr w:rsidR="00417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04C"/>
    <w:rsid w:val="0006104C"/>
    <w:rsid w:val="00155CC3"/>
    <w:rsid w:val="00403555"/>
    <w:rsid w:val="00417BCD"/>
    <w:rsid w:val="00544E29"/>
    <w:rsid w:val="00661A0E"/>
    <w:rsid w:val="006876A6"/>
    <w:rsid w:val="00E006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C3C9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0428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293</Words>
  <Characters>1676</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Conservation International</Company>
  <LinksUpToDate>false</LinksUpToDate>
  <CharactersWithSpaces>1966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Schemmel</dc:creator>
  <cp:lastModifiedBy>Eva Schemmel</cp:lastModifiedBy>
  <cp:revision>4</cp:revision>
  <dcterms:created xsi:type="dcterms:W3CDTF">2017-04-03T23:16:00Z</dcterms:created>
  <dcterms:modified xsi:type="dcterms:W3CDTF">2017-08-28T20:22:00Z</dcterms:modified>
</cp:coreProperties>
</file>