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8" w:type="dxa"/>
        <w:tblInd w:w="93" w:type="dxa"/>
        <w:tblLook w:val="04A0" w:firstRow="1" w:lastRow="0" w:firstColumn="1" w:lastColumn="0" w:noHBand="0" w:noVBand="1"/>
      </w:tblPr>
      <w:tblGrid>
        <w:gridCol w:w="802"/>
        <w:gridCol w:w="1083"/>
        <w:gridCol w:w="5252"/>
        <w:gridCol w:w="2611"/>
      </w:tblGrid>
      <w:tr w:rsidR="007A500B" w:rsidRPr="0040561A" w:rsidTr="007A500B">
        <w:trPr>
          <w:trHeight w:val="900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Sub-Goal</w:t>
            </w: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Variables</w:t>
            </w:r>
          </w:p>
        </w:tc>
      </w:tr>
      <w:tr w:rsidR="007A500B" w:rsidRPr="0040561A" w:rsidTr="007A500B">
        <w:trPr>
          <w:trHeight w:val="1455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Food Provision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Fisheries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pict w14:anchorId="27EC8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33" type="#_x0000_t75" style="position:absolute;margin-left:36pt;margin-top:8.2pt;width:90.6pt;height:40.55pt;z-index:251662336;visibility:visible;mso-position-horizontal-relative:text;mso-position-vertical-relative:text">
                  <v:imagedata r:id="rId5" o:title=""/>
                </v:shape>
                <o:OLEObject Type="Embed" ProgID="Equation.3" ShapeID="Object 2" DrawAspect="Content" ObjectID="_1561288843" r:id="rId6"/>
              </w:pict>
            </w: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3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A500B" w:rsidRPr="007A500B" w:rsidRDefault="007A500B" w:rsidP="0040561A">
            <w:pPr>
              <w:spacing w:after="0" w:line="240" w:lineRule="auto"/>
              <w:rPr>
                <w:rFonts w:ascii="Helvetica Neue Thin" w:eastAsia="Times New Roman" w:hAnsi="Helvetica Neue Thin" w:cs="Times New Roman"/>
                <w:b/>
                <w:bCs/>
                <w:color w:val="000000"/>
                <w:sz w:val="28"/>
                <w:szCs w:val="88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Helvetica Neue Thin" w:eastAsia="Times New Roman" w:hAnsi="Helvetica Neue Thin" w:cs="Times New Roman"/>
                <w:b/>
                <w:bCs/>
                <w:color w:val="000000"/>
                <w:sz w:val="88"/>
                <w:szCs w:val="88"/>
              </w:rPr>
            </w:pPr>
            <w:r w:rsidRPr="0040561A">
              <w:rPr>
                <w:rFonts w:ascii="Helvetica Neue Thin" w:eastAsia="Times New Roman" w:hAnsi="Helvetica Neue Thin" w:cs="Times New Roman"/>
                <w:b/>
                <w:bCs/>
                <w:color w:val="000000"/>
                <w:sz w:val="88"/>
                <w:szCs w:val="88"/>
              </w:rPr>
              <w:t> </w:t>
            </w:r>
            <w:r>
              <w:rPr>
                <w:rFonts w:ascii="Helvetica Neue Thin" w:eastAsia="Times New Roman" w:hAnsi="Helvetica Neue Thin" w:cs="Times New Roman"/>
                <w:b/>
                <w:bCs/>
                <w:noProof/>
                <w:color w:val="000000"/>
                <w:sz w:val="88"/>
                <w:szCs w:val="88"/>
              </w:rPr>
              <w:drawing>
                <wp:inline distT="0" distB="0" distL="0" distR="0" wp14:anchorId="4D912E64" wp14:editId="55AD8041">
                  <wp:extent cx="2815908" cy="35511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80" cy="359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0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01C4FF6" wp14:editId="49346B08">
                  <wp:extent cx="2876550" cy="36275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091" cy="366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47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BA9B91F" wp14:editId="592FACE8">
                  <wp:extent cx="2876550" cy="356448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322" cy="35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915"/>
        </w:trPr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Artisanal Fishing Opportunities</w:t>
            </w:r>
          </w:p>
        </w:tc>
        <w:tc>
          <w:tcPr>
            <w:tcW w:w="360" w:type="dxa"/>
            <w:tcBorders>
              <w:top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B5A56C9" wp14:editId="23C0148B">
                  <wp:extent cx="2095500" cy="2140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843" cy="230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Default="007A500B" w:rsidP="0040561A">
            <w:pPr>
              <w:tabs>
                <w:tab w:val="center" w:pos="3112"/>
              </w:tabs>
              <w:ind w:right="162"/>
              <w:rPr>
                <w:rFonts w:eastAsia="Times New Roman"/>
                <w:color w:val="000000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61A">
              <w:rPr>
                <w:rFonts w:eastAsia="Times New Roman"/>
                <w:i/>
                <w:iCs/>
                <w:color w:val="000000"/>
              </w:rPr>
              <w:t xml:space="preserve">Du= </w:t>
            </w:r>
            <w:r w:rsidRPr="0040561A">
              <w:rPr>
                <w:rFonts w:eastAsia="Times New Roman"/>
                <w:color w:val="000000"/>
              </w:rPr>
              <w:t xml:space="preserve">unmet demand </w:t>
            </w:r>
          </w:p>
          <w:p w:rsidR="007A500B" w:rsidRPr="0040561A" w:rsidRDefault="007A500B" w:rsidP="0040561A">
            <w:pPr>
              <w:tabs>
                <w:tab w:val="center" w:pos="3112"/>
              </w:tabs>
              <w:ind w:right="162"/>
              <w:rPr>
                <w:color w:val="000000"/>
              </w:rPr>
            </w:pPr>
            <w:proofErr w:type="gramStart"/>
            <w:r w:rsidRPr="004056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need</w:t>
            </w:r>
            <w:proofErr w:type="gramEnd"/>
            <w:r w:rsidRPr="004056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= </w:t>
            </w: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poverty level (10.6%)</w:t>
            </w:r>
          </w:p>
          <w:p w:rsidR="007A500B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access = </w:t>
            </w: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shoreline access per mile coastline</w:t>
            </w:r>
          </w:p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resource = </w:t>
            </w: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reef fish biomass status</w:t>
            </w:r>
          </w:p>
        </w:tc>
      </w:tr>
      <w:tr w:rsidR="007A500B" w:rsidRPr="0040561A" w:rsidTr="007A500B">
        <w:trPr>
          <w:trHeight w:val="158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99732AB" wp14:editId="387FC561">
                  <wp:extent cx="2314575" cy="2091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370" cy="209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500B" w:rsidRPr="0040561A" w:rsidTr="007A500B">
        <w:trPr>
          <w:trHeight w:val="2496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Recreation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rPr>
                <w:color w:val="000000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</w:rPr>
                    <m:t>REC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</w:rPr>
                    <m:t>access+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</w:rPr>
                        <m:t>parks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</w:rPr>
                        <m:t>residents/mile</m:t>
                      </m:r>
                    </m:den>
                  </m:f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den>
              </m:f>
            </m:oMath>
          </w:p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ind w:right="162"/>
              <w:rPr>
                <w:color w:val="000000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0561A">
              <w:rPr>
                <w:rFonts w:eastAsia="Times New Roman"/>
                <w:i/>
                <w:iCs/>
                <w:color w:val="000000"/>
              </w:rPr>
              <w:t xml:space="preserve">access = </w:t>
            </w:r>
            <w:r w:rsidRPr="0040561A">
              <w:rPr>
                <w:rFonts w:eastAsia="Times New Roman"/>
                <w:color w:val="000000"/>
              </w:rPr>
              <w:t># shoreline access per mile coastline</w:t>
            </w:r>
          </w:p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parks = </w:t>
            </w: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 of county, state, and national parks</w:t>
            </w:r>
          </w:p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975"/>
        </w:trPr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Sense of Place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55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75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45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840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Sustainable Tourism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322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500B" w:rsidRPr="0040561A" w:rsidTr="007A500B">
        <w:trPr>
          <w:trHeight w:val="87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75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240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900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7A500B" w:rsidRPr="0040561A" w:rsidTr="007A500B">
        <w:trPr>
          <w:trHeight w:val="540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Clean Waters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585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0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155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96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6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9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705"/>
        </w:trPr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Biodiversity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7A50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7A500B" w:rsidRDefault="007A500B" w:rsidP="007A500B">
            <w:pPr>
              <w:rPr>
                <w:color w:val="000000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HAB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</w:rPr>
                    <m:t> </m:t>
                  </m:r>
                </m:e>
              </m:nary>
            </m:oMath>
          </w:p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06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7A500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7A500B" w:rsidRDefault="007A500B" w:rsidP="007A500B">
            <w:pPr>
              <w:rPr>
                <w:color w:val="000000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SPP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</w:rPr>
                    <m:t>FB+ESA status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</w:rPr>
                    <m:t>2</m:t>
                  </m:r>
                </m:den>
              </m:f>
            </m:oMath>
          </w:p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30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81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21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50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00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005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2213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1592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Coastal Protection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7A500B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vertAlign w:val="subscript"/>
                        </w:rPr>
                        <m:t>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 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 </m:t>
                  </m:r>
                </m:e>
              </m:nary>
            </m:oMath>
          </w:p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7A500B" w:rsidRDefault="007A500B" w:rsidP="007A500B">
            <w:pPr>
              <w:tabs>
                <w:tab w:val="center" w:pos="3112"/>
              </w:tabs>
              <w:ind w:right="162"/>
              <w:rPr>
                <w:color w:val="000000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7A500B">
              <w:rPr>
                <w:rFonts w:eastAsia="Times New Roman"/>
                <w:i/>
                <w:iCs/>
                <w:color w:val="000000"/>
              </w:rPr>
              <w:t xml:space="preserve">j = </w:t>
            </w:r>
            <w:r w:rsidRPr="007A500B">
              <w:rPr>
                <w:rFonts w:eastAsia="Times New Roman"/>
                <w:color w:val="000000"/>
              </w:rPr>
              <w:t>habitat (coral reefs, wetlands, or beaches)</w:t>
            </w:r>
          </w:p>
          <w:p w:rsidR="007A500B" w:rsidRPr="007A500B" w:rsidRDefault="007A500B" w:rsidP="007A500B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= </w:t>
            </w:r>
            <w:r w:rsidRPr="007A5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habitat area</w:t>
            </w:r>
          </w:p>
          <w:p w:rsidR="007A500B" w:rsidRPr="007A500B" w:rsidRDefault="007A500B" w:rsidP="007A500B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r w:rsidRPr="007A5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total habitat area</w:t>
            </w:r>
          </w:p>
          <w:p w:rsidR="007A500B" w:rsidRPr="007A500B" w:rsidRDefault="007A500B" w:rsidP="007A500B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7A5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condition of habitat</w:t>
            </w:r>
          </w:p>
          <w:p w:rsidR="007A500B" w:rsidRPr="007A500B" w:rsidRDefault="007A500B" w:rsidP="007A500B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j</w:t>
            </w:r>
            <w:proofErr w:type="spellEnd"/>
            <w:r w:rsidRPr="007A5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5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= </w:t>
            </w:r>
            <w:r w:rsidRPr="007A5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protective ability of habitat (coral reefs = 2, beaches =1, wetlands = 1)</w:t>
            </w:r>
          </w:p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2025"/>
        </w:trPr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Carbon Storage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90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056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Livelihoods &amp; Economies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69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A500B" w:rsidRPr="0040561A" w:rsidTr="007A500B">
        <w:trPr>
          <w:trHeight w:val="960"/>
        </w:trPr>
        <w:tc>
          <w:tcPr>
            <w:tcW w:w="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500B" w:rsidRPr="0040561A" w:rsidRDefault="007A500B" w:rsidP="0040561A">
            <w:pPr>
              <w:tabs>
                <w:tab w:val="center" w:pos="3112"/>
              </w:tabs>
              <w:spacing w:after="0" w:line="240" w:lineRule="auto"/>
              <w:ind w:right="1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56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B32C14" w:rsidRDefault="00B32C14"/>
    <w:sectPr w:rsidR="00B3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Th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1A"/>
    <w:rsid w:val="0040561A"/>
    <w:rsid w:val="007A500B"/>
    <w:rsid w:val="00B3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Conservation International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Schemmel</dc:creator>
  <cp:lastModifiedBy>Eva Schemmel</cp:lastModifiedBy>
  <cp:revision>1</cp:revision>
  <dcterms:created xsi:type="dcterms:W3CDTF">2017-07-12T00:16:00Z</dcterms:created>
  <dcterms:modified xsi:type="dcterms:W3CDTF">2017-07-12T00:34:00Z</dcterms:modified>
</cp:coreProperties>
</file>