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proofErr w:type="gramStart"/>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proofErr w:type="gramEnd"/>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such as the Promise to </w:t>
      </w:r>
      <w:proofErr w:type="spellStart"/>
      <w:r w:rsidR="00C25926" w:rsidRPr="001840F7">
        <w:rPr>
          <w:rFonts w:ascii="Times New Roman" w:hAnsi="Times New Roman" w:cs="Times New Roman"/>
          <w:sz w:val="24"/>
          <w:szCs w:val="24"/>
        </w:rPr>
        <w:t>Paeʻāina</w:t>
      </w:r>
      <w:proofErr w:type="spellEnd"/>
      <w:r w:rsidR="00C25926" w:rsidRPr="001840F7">
        <w:rPr>
          <w:rFonts w:ascii="Times New Roman" w:hAnsi="Times New Roman" w:cs="Times New Roman"/>
          <w:sz w:val="24"/>
          <w:szCs w:val="24"/>
        </w:rPr>
        <w:t xml:space="preserve">, a collaboration of # agencies and nonprofits to that set targets to achieve to make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a better place before </w:t>
      </w:r>
      <w:proofErr w:type="spellStart"/>
      <w:r w:rsidR="00C25926" w:rsidRPr="001840F7">
        <w:rPr>
          <w:rFonts w:ascii="Times New Roman" w:hAnsi="Times New Roman" w:cs="Times New Roman"/>
          <w:sz w:val="24"/>
          <w:szCs w:val="24"/>
        </w:rPr>
        <w:t>Hōkūleia</w:t>
      </w:r>
      <w:proofErr w:type="spellEnd"/>
      <w:r w:rsidR="00C25926" w:rsidRPr="001840F7">
        <w:rPr>
          <w:rFonts w:ascii="Times New Roman" w:hAnsi="Times New Roman" w:cs="Times New Roman"/>
          <w:sz w:val="24"/>
          <w:szCs w:val="24"/>
        </w:rPr>
        <w:t xml:space="preserve">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187B8C39"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 xml:space="preserve">communities and our environment is intertwined. Healthy communities are more equipped to be stewards of their environment and a health environment supports community wellbeing. </w:t>
      </w:r>
      <w:r w:rsidR="00820BC3">
        <w:rPr>
          <w:rFonts w:ascii="Times New Roman" w:hAnsi="Times New Roman" w:cs="Times New Roman"/>
          <w:sz w:val="24"/>
          <w:szCs w:val="24"/>
        </w:rPr>
        <w:t>A</w:t>
      </w:r>
      <w:r w:rsidR="009F4559" w:rsidRPr="001840F7">
        <w:rPr>
          <w:rFonts w:ascii="Times New Roman" w:hAnsi="Times New Roman" w:cs="Times New Roman"/>
          <w:sz w:val="24"/>
          <w:szCs w:val="24"/>
        </w:rPr>
        <w:t xml:space="preserve">t </w:t>
      </w:r>
      <w:r w:rsidR="00506660" w:rsidRPr="001840F7">
        <w:rPr>
          <w:rFonts w:ascii="Times New Roman" w:hAnsi="Times New Roman" w:cs="Times New Roman"/>
          <w:sz w:val="24"/>
          <w:szCs w:val="24"/>
        </w:rPr>
        <w:t xml:space="preserve">the core of </w:t>
      </w:r>
      <w:proofErr w:type="spellStart"/>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proofErr w:type="spellEnd"/>
      <w:r w:rsidR="00506660" w:rsidRPr="001840F7">
        <w:rPr>
          <w:rFonts w:ascii="Times New Roman" w:hAnsi="Times New Roman" w:cs="Times New Roman"/>
          <w:sz w:val="24"/>
          <w:szCs w:val="24"/>
        </w:rPr>
        <w:t xml:space="preserve"> </w:t>
      </w:r>
      <w:proofErr w:type="spellStart"/>
      <w:r w:rsidR="00506660" w:rsidRPr="001840F7">
        <w:rPr>
          <w:rFonts w:ascii="Times New Roman" w:hAnsi="Times New Roman" w:cs="Times New Roman"/>
          <w:sz w:val="24"/>
          <w:szCs w:val="24"/>
        </w:rPr>
        <w:t>aina</w:t>
      </w:r>
      <w:proofErr w:type="spellEnd"/>
      <w:r w:rsidR="00506660" w:rsidRPr="001840F7">
        <w:rPr>
          <w:rFonts w:ascii="Times New Roman" w:hAnsi="Times New Roman" w:cs="Times New Roman"/>
          <w:sz w:val="24"/>
          <w:szCs w:val="24"/>
        </w:rPr>
        <w:t xml:space="preserve">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w:t>
      </w:r>
      <w:proofErr w:type="spellStart"/>
      <w:r w:rsidR="00506660" w:rsidRPr="001840F7">
        <w:rPr>
          <w:rFonts w:ascii="Times New Roman" w:hAnsi="Times New Roman" w:cs="Times New Roman"/>
          <w:sz w:val="24"/>
          <w:szCs w:val="24"/>
        </w:rPr>
        <w:t>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i</w:t>
      </w:r>
      <w:proofErr w:type="spellEnd"/>
      <w:r w:rsidR="00506660" w:rsidRPr="001840F7">
        <w:rPr>
          <w:rFonts w:ascii="Times New Roman" w:hAnsi="Times New Roman" w:cs="Times New Roman"/>
          <w:sz w:val="24"/>
          <w:szCs w:val="24"/>
        </w:rPr>
        <w:t xml:space="preserve">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proofErr w:type="spellStart"/>
      <w:r w:rsidR="006044C9" w:rsidRPr="001840F7">
        <w:rPr>
          <w:rFonts w:ascii="Times New Roman" w:hAnsi="Times New Roman" w:cs="Times New Roman"/>
          <w:sz w:val="24"/>
          <w:szCs w:val="24"/>
        </w:rPr>
        <w:t>Hawaiʻi</w:t>
      </w:r>
      <w:proofErr w:type="spellEnd"/>
      <w:r w:rsidR="006044C9" w:rsidRPr="001840F7">
        <w:rPr>
          <w:rFonts w:ascii="Times New Roman" w:hAnsi="Times New Roman" w:cs="Times New Roman"/>
          <w:sz w:val="24"/>
          <w:szCs w:val="24"/>
        </w:rPr>
        <w:t xml:space="preserve">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1840F7">
        <w:rPr>
          <w:rFonts w:ascii="Times New Roman" w:hAnsi="Times New Roman" w:cs="Times New Roman"/>
          <w:sz w:val="24"/>
          <w:szCs w:val="24"/>
        </w:rPr>
        <w:t>Hawaiʻiʻs</w:t>
      </w:r>
      <w:proofErr w:type="spellEnd"/>
      <w:r w:rsidR="006044C9" w:rsidRPr="001840F7">
        <w:rPr>
          <w:rFonts w:ascii="Times New Roman" w:hAnsi="Times New Roman" w:cs="Times New Roman"/>
          <w:sz w:val="24"/>
          <w:szCs w:val="24"/>
        </w:rPr>
        <w:t xml:space="preserve">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w:t>
      </w:r>
      <w:proofErr w:type="spellStart"/>
      <w:r w:rsidR="007F7C4D" w:rsidRPr="001840F7">
        <w:rPr>
          <w:rFonts w:ascii="Times New Roman" w:hAnsi="Times New Roman" w:cs="Times New Roman"/>
          <w:sz w:val="24"/>
          <w:szCs w:val="24"/>
        </w:rPr>
        <w:t>aina</w:t>
      </w:r>
      <w:proofErr w:type="spellEnd"/>
      <w:r w:rsidR="007F7C4D" w:rsidRPr="001840F7">
        <w:rPr>
          <w:rFonts w:ascii="Times New Roman" w:hAnsi="Times New Roman" w:cs="Times New Roman"/>
          <w:sz w:val="24"/>
          <w:szCs w:val="24"/>
        </w:rPr>
        <w:t xml:space="preserve">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Statewide assessment will focus on the Main Hawaiian Islands and will be by county. Regions will be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Island, Maui Nui, Oahu, and Kauai &amp; </w:t>
      </w:r>
      <w:proofErr w:type="spellStart"/>
      <w:r w:rsidRPr="001840F7">
        <w:rPr>
          <w:rFonts w:ascii="Times New Roman" w:hAnsi="Times New Roman" w:cs="Times New Roman"/>
          <w:color w:val="595959" w:themeColor="text1" w:themeTint="A6"/>
          <w:sz w:val="24"/>
          <w:szCs w:val="24"/>
        </w:rPr>
        <w:t>Ni‘ihau</w:t>
      </w:r>
      <w:proofErr w:type="spellEnd"/>
      <w:r w:rsidRPr="001840F7">
        <w:rPr>
          <w:rFonts w:ascii="Times New Roman" w:hAnsi="Times New Roman" w:cs="Times New Roman"/>
          <w:color w:val="595959" w:themeColor="text1" w:themeTint="A6"/>
          <w:sz w:val="24"/>
          <w:szCs w:val="24"/>
        </w:rPr>
        <w:t xml:space="preserve">. The county scale is being used simplifying incorporation into policy and management for the State of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 xml:space="preserve">Table 1. Locally defined goals for the </w:t>
      </w:r>
      <w:proofErr w:type="spellStart"/>
      <w:r w:rsidRPr="004615F9">
        <w:rPr>
          <w:rFonts w:ascii="Times New Roman" w:hAnsi="Times New Roman" w:cs="Times New Roman"/>
          <w:color w:val="000000" w:themeColor="text1"/>
          <w:sz w:val="24"/>
          <w:szCs w:val="24"/>
        </w:rPr>
        <w:t>Hawaiʻi</w:t>
      </w:r>
      <w:proofErr w:type="spellEnd"/>
      <w:r w:rsidRPr="004615F9">
        <w:rPr>
          <w:rFonts w:ascii="Times New Roman" w:hAnsi="Times New Roman" w:cs="Times New Roman"/>
          <w:color w:val="000000" w:themeColor="text1"/>
          <w:sz w:val="24"/>
          <w:szCs w:val="24"/>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249FD0E" w:rsidR="004615F9" w:rsidRPr="00E172F0" w:rsidRDefault="004615F9" w:rsidP="000979AA">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Seafood from fisheries catch and aquaculture (local production of seafood including shrimp ponds and fishponds). This goal contains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Fisheries and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Fisheries measures the amount of wild-caught seafood from pelagic, </w:t>
            </w:r>
            <w:proofErr w:type="spellStart"/>
            <w:r w:rsidRPr="00E172F0">
              <w:rPr>
                <w:rFonts w:ascii="Times New Roman" w:eastAsia="Times New Roman" w:hAnsi="Times New Roman" w:cs="Times New Roman"/>
                <w:color w:val="000000"/>
              </w:rPr>
              <w:t>bottom</w:t>
            </w:r>
            <w:r w:rsidR="000979AA">
              <w:rPr>
                <w:rFonts w:ascii="Times New Roman" w:eastAsia="Times New Roman" w:hAnsi="Times New Roman" w:cs="Times New Roman"/>
                <w:color w:val="000000"/>
              </w:rPr>
              <w:t>fish</w:t>
            </w:r>
            <w:proofErr w:type="spellEnd"/>
            <w:r w:rsidRPr="00E172F0">
              <w:rPr>
                <w:rFonts w:ascii="Times New Roman" w:eastAsia="Times New Roman" w:hAnsi="Times New Roman" w:cs="Times New Roman"/>
                <w:color w:val="000000"/>
              </w:rPr>
              <w:t xml:space="preserve">, </w:t>
            </w:r>
            <w:r w:rsidR="000979AA">
              <w:rPr>
                <w:rFonts w:ascii="Times New Roman" w:eastAsia="Times New Roman" w:hAnsi="Times New Roman" w:cs="Times New Roman"/>
                <w:color w:val="000000"/>
              </w:rPr>
              <w:t xml:space="preserve">coastal pelagic </w:t>
            </w:r>
            <w:r w:rsidRPr="00E172F0">
              <w:rPr>
                <w:rFonts w:ascii="Times New Roman" w:eastAsia="Times New Roman" w:hAnsi="Times New Roman" w:cs="Times New Roman"/>
                <w:color w:val="000000"/>
              </w:rPr>
              <w:t xml:space="preserve">and nearshore fisheries that can be sustainably harvested.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assesses the sustainable production of seafood from aquaculture and the number of active or restored traditional Hawaiian fishponds (</w:t>
            </w:r>
            <w:proofErr w:type="spellStart"/>
            <w:r w:rsidRPr="00E172F0">
              <w:rPr>
                <w:rFonts w:ascii="Times New Roman" w:eastAsia="Times New Roman" w:hAnsi="Times New Roman" w:cs="Times New Roman"/>
                <w:color w:val="000000"/>
              </w:rPr>
              <w:t>loko</w:t>
            </w:r>
            <w:proofErr w:type="spellEnd"/>
            <w:r w:rsidRPr="00E172F0">
              <w:rPr>
                <w:rFonts w:ascii="Times New Roman" w:eastAsia="Times New Roman" w:hAnsi="Times New Roman" w:cs="Times New Roman"/>
                <w:color w:val="000000"/>
              </w:rPr>
              <w:t xml:space="preserve"> </w:t>
            </w:r>
            <w:proofErr w:type="spellStart"/>
            <w:proofErr w:type="gramStart"/>
            <w:r w:rsidRPr="00E172F0">
              <w:rPr>
                <w:rFonts w:ascii="Times New Roman" w:eastAsia="Times New Roman" w:hAnsi="Times New Roman" w:cs="Times New Roman"/>
                <w:color w:val="000000"/>
              </w:rPr>
              <w:t>i‘</w:t>
            </w:r>
            <w:proofErr w:type="gramEnd"/>
            <w:r w:rsidRPr="00E172F0">
              <w:rPr>
                <w:rFonts w:ascii="Times New Roman" w:eastAsia="Times New Roman" w:hAnsi="Times New Roman" w:cs="Times New Roman"/>
                <w:color w:val="000000"/>
              </w:rPr>
              <w:t>a</w:t>
            </w:r>
            <w:proofErr w:type="spellEnd"/>
            <w:r w:rsidRPr="00E172F0">
              <w:rPr>
                <w:rFonts w:ascii="Times New Roman" w:eastAsia="Times New Roman" w:hAnsi="Times New Roman" w:cs="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52CF712C"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Sustainable harvest of shells, algae, water, and salt. *Not</w:t>
            </w:r>
            <w:r w:rsidR="000979AA">
              <w:rPr>
                <w:rFonts w:ascii="Times New Roman" w:eastAsia="Times New Roman" w:hAnsi="Times New Roman" w:cs="Times New Roman"/>
                <w:color w:val="000000"/>
              </w:rPr>
              <w:t>e: this goal is not</w:t>
            </w:r>
            <w:r w:rsidRPr="00E172F0">
              <w:rPr>
                <w:rFonts w:ascii="Times New Roman" w:eastAsia="Times New Roman" w:hAnsi="Times New Roman" w:cs="Times New Roman"/>
                <w:color w:val="000000"/>
              </w:rPr>
              <w:t xml:space="preserve">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w:t>
            </w:r>
            <w:proofErr w:type="spellStart"/>
            <w:r w:rsidRPr="00E172F0">
              <w:rPr>
                <w:rFonts w:ascii="Times New Roman" w:eastAsia="Times New Roman" w:hAnsi="Times New Roman" w:cs="Times New Roman"/>
                <w:color w:val="000000"/>
              </w:rPr>
              <w:t>āina</w:t>
            </w:r>
            <w:proofErr w:type="spellEnd"/>
            <w:r w:rsidRPr="00E172F0">
              <w:rPr>
                <w:rFonts w:ascii="Times New Roman" w:eastAsia="Times New Roman" w:hAnsi="Times New Roman" w:cs="Times New Roman"/>
                <w:color w:val="000000"/>
              </w:rPr>
              <w:t xml:space="preserve"> (land/environment) and relationships among people with regards to the past, present and future.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Habitats and Species. The habitat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the extent and condition of reefs, wetlands, soft-bottom habitats, and beaches. The species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w:t>
            </w:r>
            <w:r w:rsidRPr="001840F7">
              <w:rPr>
                <w:rFonts w:ascii="Times New Roman" w:eastAsia="Times New Roman" w:hAnsi="Times New Roman" w:cs="Times New Roman"/>
                <w:color w:val="000000"/>
              </w:rPr>
              <w:t xml:space="preserve">the population status of </w:t>
            </w:r>
            <w:proofErr w:type="gramStart"/>
            <w:r w:rsidRPr="001840F7">
              <w:rPr>
                <w:rFonts w:ascii="Times New Roman" w:eastAsia="Times New Roman" w:hAnsi="Times New Roman" w:cs="Times New Roman"/>
                <w:color w:val="000000"/>
              </w:rPr>
              <w:t>Hawai‘</w:t>
            </w:r>
            <w:proofErr w:type="gramEnd"/>
            <w:r w:rsidRPr="001840F7">
              <w:rPr>
                <w:rFonts w:ascii="Times New Roman" w:eastAsia="Times New Roman" w:hAnsi="Times New Roman" w:cs="Times New Roman"/>
                <w:color w:val="000000"/>
              </w:rPr>
              <w:t>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5E28A67B" w14:textId="7A3C7233" w:rsidR="006E0679" w:rsidRPr="007D14E1" w:rsidRDefault="00561E41" w:rsidP="006E0679">
      <w:pPr>
        <w:rPr>
          <w:rFonts w:ascii="Times New Roman" w:hAnsi="Times New Roman" w:cs="Times New Roman"/>
          <w:b/>
          <w:color w:val="4F81BD" w:themeColor="accent1"/>
          <w:sz w:val="24"/>
          <w:szCs w:val="24"/>
        </w:rPr>
      </w:pPr>
      <w:r w:rsidRPr="007D14E1">
        <w:rPr>
          <w:rFonts w:ascii="Times New Roman" w:hAnsi="Times New Roman" w:cs="Times New Roman"/>
          <w:b/>
          <w:color w:val="4F81BD" w:themeColor="accent1"/>
          <w:sz w:val="24"/>
          <w:szCs w:val="24"/>
        </w:rPr>
        <w:t>Wild Caught Fisheries</w:t>
      </w:r>
    </w:p>
    <w:p w14:paraId="588797A5" w14:textId="37A5F7CD" w:rsidR="006E0679" w:rsidRPr="006E0679" w:rsidRDefault="007D14E1" w:rsidP="006E067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6E0679" w:rsidRPr="006E0679">
        <w:rPr>
          <w:rFonts w:ascii="Times New Roman" w:hAnsi="Times New Roman" w:cs="Times New Roman"/>
          <w:color w:val="000000" w:themeColor="text1"/>
          <w:sz w:val="24"/>
          <w:szCs w:val="24"/>
        </w:rPr>
        <w:t xml:space="preserve"> sub-goal describes the amount harvested and sustainability of </w:t>
      </w:r>
      <w:proofErr w:type="spellStart"/>
      <w:r w:rsidR="006E0679" w:rsidRPr="006E0679">
        <w:rPr>
          <w:rFonts w:ascii="Times New Roman" w:hAnsi="Times New Roman" w:cs="Times New Roman"/>
          <w:color w:val="000000" w:themeColor="text1"/>
          <w:sz w:val="24"/>
          <w:szCs w:val="24"/>
        </w:rPr>
        <w:t>Hawaiʻi's</w:t>
      </w:r>
      <w:proofErr w:type="spellEnd"/>
      <w:r w:rsidR="006E0679" w:rsidRPr="006E0679">
        <w:rPr>
          <w:rFonts w:ascii="Times New Roman" w:hAnsi="Times New Roman" w:cs="Times New Roman"/>
          <w:color w:val="000000" w:themeColor="text1"/>
          <w:sz w:val="24"/>
          <w:szCs w:val="24"/>
        </w:rPr>
        <w:t xml:space="preserve"> fisheries. The model generally compares landings with Maximum Sustainable Yield. A score of 100 means that the region is harvesting seafood in </w:t>
      </w:r>
      <w:r w:rsidR="00847B03" w:rsidRPr="006E0679">
        <w:rPr>
          <w:rFonts w:ascii="Times New Roman" w:hAnsi="Times New Roman" w:cs="Times New Roman"/>
          <w:color w:val="000000" w:themeColor="text1"/>
          <w:sz w:val="24"/>
          <w:szCs w:val="24"/>
        </w:rPr>
        <w:t>a</w:t>
      </w:r>
      <w:r w:rsidR="006E0679" w:rsidRPr="006E0679">
        <w:rPr>
          <w:rFonts w:ascii="Times New Roman" w:hAnsi="Times New Roman" w:cs="Times New Roman"/>
          <w:color w:val="000000" w:themeColor="text1"/>
          <w:sz w:val="24"/>
          <w:szCs w:val="24"/>
        </w:rPr>
        <w:t xml:space="preserve"> sustainable manner. </w:t>
      </w:r>
    </w:p>
    <w:p w14:paraId="08568F43" w14:textId="52E86D8B" w:rsidR="006E0679" w:rsidRPr="007D14E1" w:rsidRDefault="00204C6E" w:rsidP="006E0679">
      <w:pPr>
        <w:rPr>
          <w:rFonts w:ascii="Times New Roman" w:hAnsi="Times New Roman" w:cs="Times New Roman"/>
          <w:i/>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fis</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Fishery</m:t>
                  </m:r>
                </m:e>
                <m:sub>
                  <m:r>
                    <w:rPr>
                      <w:rFonts w:ascii="Cambria Math" w:hAnsi="Cambria Math" w:cs="Times New Roman"/>
                      <w:color w:val="000000" w:themeColor="text1"/>
                      <w:sz w:val="24"/>
                      <w:szCs w:val="24"/>
                    </w:rPr>
                    <m:t>i</m:t>
                  </m:r>
                </m:sub>
              </m:sSub>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SS</m:t>
                  </m:r>
                </m:e>
                <m:sub>
                  <m:r>
                    <w:rPr>
                      <w:rFonts w:ascii="Cambria Math" w:hAnsi="Cambria Math" w:cs="Times New Roman"/>
                      <w:color w:val="000000" w:themeColor="text1"/>
                      <w:sz w:val="24"/>
                      <w:szCs w:val="24"/>
                    </w:rPr>
                    <m:t>i</m:t>
                  </m:r>
                </m:sub>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num>
                    <m:den>
                      <m:nary>
                        <m:naryPr>
                          <m:chr m:val="∑"/>
                          <m:limLoc m:val="undOvr"/>
                          <m:subHide m:val="1"/>
                          <m:supHide m:val="1"/>
                          <m:ctrlPr>
                            <w:rPr>
                              <w:rFonts w:ascii="Cambria Math" w:hAnsi="Cambria Math" w:cs="Times New Roman"/>
                              <w:i/>
                              <w:color w:val="000000" w:themeColor="text1"/>
                              <w:sz w:val="24"/>
                              <w:szCs w:val="24"/>
                            </w:rPr>
                          </m:ctrlPr>
                        </m:naryP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nary>
                    </m:den>
                  </m:f>
                </m:sup>
              </m:sSubSup>
            </m:e>
          </m:nary>
        </m:oMath>
      </m:oMathPara>
    </w:p>
    <w:p w14:paraId="2F888D89" w14:textId="320E16AF" w:rsidR="004B56DA" w:rsidRPr="004B56DA" w:rsidRDefault="008E37B4" w:rsidP="00B146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t>
      </w:r>
      <w:r w:rsidR="004B56DA">
        <w:rPr>
          <w:rFonts w:ascii="Times New Roman" w:hAnsi="Times New Roman" w:cs="Times New Roman"/>
          <w:i/>
          <w:color w:val="000000" w:themeColor="text1"/>
          <w:sz w:val="24"/>
          <w:szCs w:val="24"/>
        </w:rPr>
        <w:t xml:space="preserve">Fishery </w:t>
      </w:r>
      <w:r w:rsidR="004B56DA">
        <w:rPr>
          <w:rFonts w:ascii="Times New Roman" w:hAnsi="Times New Roman" w:cs="Times New Roman"/>
          <w:color w:val="000000" w:themeColor="text1"/>
          <w:sz w:val="24"/>
          <w:szCs w:val="24"/>
        </w:rPr>
        <w:t xml:space="preserve">is the pelagic, </w:t>
      </w:r>
      <w:proofErr w:type="spellStart"/>
      <w:r w:rsidR="004B56DA">
        <w:rPr>
          <w:rFonts w:ascii="Times New Roman" w:hAnsi="Times New Roman" w:cs="Times New Roman"/>
          <w:color w:val="000000" w:themeColor="text1"/>
          <w:sz w:val="24"/>
          <w:szCs w:val="24"/>
        </w:rPr>
        <w:t>bottomfish</w:t>
      </w:r>
      <w:proofErr w:type="spellEnd"/>
      <w:r w:rsidR="004B56DA">
        <w:rPr>
          <w:rFonts w:ascii="Times New Roman" w:hAnsi="Times New Roman" w:cs="Times New Roman"/>
          <w:color w:val="000000" w:themeColor="text1"/>
          <w:sz w:val="24"/>
          <w:szCs w:val="24"/>
        </w:rPr>
        <w:t xml:space="preserve">, coastal pelagic, or nearshore, </w:t>
      </w:r>
      <w:r>
        <w:rPr>
          <w:rFonts w:ascii="Times New Roman" w:hAnsi="Times New Roman" w:cs="Times New Roman"/>
          <w:i/>
          <w:color w:val="000000" w:themeColor="text1"/>
          <w:sz w:val="24"/>
          <w:szCs w:val="24"/>
        </w:rPr>
        <w:t xml:space="preserve">SS </w:t>
      </w:r>
      <w:r w:rsidR="004B56DA">
        <w:rPr>
          <w:rFonts w:ascii="Times New Roman" w:hAnsi="Times New Roman" w:cs="Times New Roman"/>
          <w:color w:val="000000" w:themeColor="text1"/>
          <w:sz w:val="24"/>
          <w:szCs w:val="24"/>
        </w:rPr>
        <w:t xml:space="preserve">is the stock status scores, </w:t>
      </w:r>
      <w:r w:rsidR="004B56DA">
        <w:rPr>
          <w:rFonts w:ascii="Times New Roman" w:hAnsi="Times New Roman" w:cs="Times New Roman"/>
          <w:i/>
          <w:color w:val="000000" w:themeColor="text1"/>
          <w:sz w:val="24"/>
          <w:szCs w:val="24"/>
        </w:rPr>
        <w:t xml:space="preserve">C </w:t>
      </w:r>
      <w:r w:rsidR="004B56DA">
        <w:rPr>
          <w:rFonts w:ascii="Times New Roman" w:hAnsi="Times New Roman" w:cs="Times New Roman"/>
          <w:color w:val="000000" w:themeColor="text1"/>
          <w:sz w:val="24"/>
          <w:szCs w:val="24"/>
        </w:rPr>
        <w:t>is the catch</w:t>
      </w:r>
      <w:r w:rsidR="00B14636">
        <w:rPr>
          <w:rFonts w:ascii="Times New Roman" w:hAnsi="Times New Roman" w:cs="Times New Roman"/>
          <w:color w:val="000000" w:themeColor="text1"/>
          <w:sz w:val="24"/>
          <w:szCs w:val="24"/>
        </w:rPr>
        <w:t>.</w:t>
      </w:r>
    </w:p>
    <w:p w14:paraId="04FFF5CC" w14:textId="645C0053" w:rsidR="00F5698A" w:rsidRDefault="006E0679">
      <w:pPr>
        <w:rPr>
          <w:rFonts w:ascii="Times New Roman" w:hAnsi="Times New Roman" w:cs="Times New Roman"/>
          <w:color w:val="000000" w:themeColor="text1"/>
          <w:sz w:val="24"/>
          <w:szCs w:val="24"/>
        </w:rPr>
      </w:pPr>
      <w:r w:rsidRPr="006E0679">
        <w:rPr>
          <w:rFonts w:ascii="Times New Roman" w:hAnsi="Times New Roman" w:cs="Times New Roman"/>
          <w:color w:val="000000" w:themeColor="text1"/>
          <w:sz w:val="24"/>
          <w:szCs w:val="24"/>
        </w:rPr>
        <w:t xml:space="preserve">The goal status score for each region in each year was calculated as average scores from each fishery calculated as the geometric mean of the all stock status scores for each fishery (pelagic: tuna, swordfish, </w:t>
      </w:r>
      <w:proofErr w:type="spellStart"/>
      <w:r w:rsidRPr="006E0679">
        <w:rPr>
          <w:rFonts w:ascii="Times New Roman" w:hAnsi="Times New Roman" w:cs="Times New Roman"/>
          <w:color w:val="000000" w:themeColor="text1"/>
          <w:sz w:val="24"/>
          <w:szCs w:val="24"/>
        </w:rPr>
        <w:t>mahimahi</w:t>
      </w:r>
      <w:proofErr w:type="spellEnd"/>
      <w:r w:rsidRPr="006E0679">
        <w:rPr>
          <w:rFonts w:ascii="Times New Roman" w:hAnsi="Times New Roman" w:cs="Times New Roman"/>
          <w:color w:val="000000" w:themeColor="text1"/>
          <w:sz w:val="24"/>
          <w:szCs w:val="24"/>
        </w:rPr>
        <w:t xml:space="preserve">, etc.; </w:t>
      </w:r>
      <w:proofErr w:type="spellStart"/>
      <w:r w:rsidRPr="006E0679">
        <w:rPr>
          <w:rFonts w:ascii="Times New Roman" w:hAnsi="Times New Roman" w:cs="Times New Roman"/>
          <w:color w:val="000000" w:themeColor="text1"/>
          <w:sz w:val="24"/>
          <w:szCs w:val="24"/>
        </w:rPr>
        <w:t>bottomfish</w:t>
      </w:r>
      <w:proofErr w:type="spellEnd"/>
      <w:r w:rsidRPr="006E0679">
        <w:rPr>
          <w:rFonts w:ascii="Times New Roman" w:hAnsi="Times New Roman" w:cs="Times New Roman"/>
          <w:color w:val="000000" w:themeColor="text1"/>
          <w:sz w:val="24"/>
          <w:szCs w:val="24"/>
        </w:rPr>
        <w:t xml:space="preserve">: deep seven species mainly groupers and snappers; coastal </w:t>
      </w:r>
      <w:proofErr w:type="spellStart"/>
      <w:r w:rsidRPr="006E0679">
        <w:rPr>
          <w:rFonts w:ascii="Times New Roman" w:hAnsi="Times New Roman" w:cs="Times New Roman"/>
          <w:color w:val="000000" w:themeColor="text1"/>
          <w:sz w:val="24"/>
          <w:szCs w:val="24"/>
        </w:rPr>
        <w:t>pelagics</w:t>
      </w:r>
      <w:proofErr w:type="spellEnd"/>
      <w:r w:rsidRPr="006E0679">
        <w:rPr>
          <w:rFonts w:ascii="Times New Roman" w:hAnsi="Times New Roman" w:cs="Times New Roman"/>
          <w:color w:val="000000" w:themeColor="text1"/>
          <w:sz w:val="24"/>
          <w:szCs w:val="24"/>
        </w:rPr>
        <w:t xml:space="preserve">: jacks, </w:t>
      </w:r>
      <w:proofErr w:type="spellStart"/>
      <w:r w:rsidRPr="006E0679">
        <w:rPr>
          <w:rFonts w:ascii="Times New Roman" w:hAnsi="Times New Roman" w:cs="Times New Roman"/>
          <w:color w:val="000000" w:themeColor="text1"/>
          <w:sz w:val="24"/>
          <w:szCs w:val="24"/>
        </w:rPr>
        <w:t>akule</w:t>
      </w:r>
      <w:proofErr w:type="spellEnd"/>
      <w:r w:rsidRPr="006E0679">
        <w:rPr>
          <w:rFonts w:ascii="Times New Roman" w:hAnsi="Times New Roman" w:cs="Times New Roman"/>
          <w:color w:val="000000" w:themeColor="text1"/>
          <w:sz w:val="24"/>
          <w:szCs w:val="24"/>
        </w:rPr>
        <w:t xml:space="preserve">, </w:t>
      </w:r>
      <w:proofErr w:type="spellStart"/>
      <w:r w:rsidRPr="006E0679">
        <w:rPr>
          <w:rFonts w:ascii="Times New Roman" w:hAnsi="Times New Roman" w:cs="Times New Roman"/>
          <w:color w:val="000000" w:themeColor="text1"/>
          <w:sz w:val="24"/>
          <w:szCs w:val="24"/>
        </w:rPr>
        <w:t>opelu</w:t>
      </w:r>
      <w:proofErr w:type="spellEnd"/>
      <w:r w:rsidRPr="006E0679">
        <w:rPr>
          <w:rFonts w:ascii="Times New Roman" w:hAnsi="Times New Roman" w:cs="Times New Roman"/>
          <w:color w:val="000000" w:themeColor="text1"/>
          <w:sz w:val="24"/>
          <w:szCs w:val="24"/>
        </w:rPr>
        <w:t>, etc.; nearshore: surgeonfish, parrotfish, etc.)</w:t>
      </w:r>
      <w:r w:rsidR="00B14636">
        <w:rPr>
          <w:rFonts w:ascii="Times New Roman" w:hAnsi="Times New Roman" w:cs="Times New Roman"/>
          <w:color w:val="000000" w:themeColor="text1"/>
          <w:sz w:val="24"/>
          <w:szCs w:val="24"/>
        </w:rPr>
        <w:t>.</w:t>
      </w:r>
      <w:r w:rsidR="007D14E1">
        <w:rPr>
          <w:rFonts w:ascii="Times New Roman" w:hAnsi="Times New Roman" w:cs="Times New Roman"/>
          <w:color w:val="000000" w:themeColor="text1"/>
          <w:sz w:val="24"/>
          <w:szCs w:val="24"/>
        </w:rPr>
        <w:t xml:space="preserve"> </w:t>
      </w:r>
      <w:r w:rsidR="00B14636" w:rsidRPr="006E0679">
        <w:rPr>
          <w:rFonts w:ascii="Times New Roman" w:hAnsi="Times New Roman" w:cs="Times New Roman"/>
          <w:color w:val="000000" w:themeColor="text1"/>
          <w:sz w:val="24"/>
          <w:szCs w:val="24"/>
        </w:rPr>
        <w:t xml:space="preserve">The model assesses the amount of wild-caught seafood that can be sustainably harvested, with sustainability </w:t>
      </w:r>
      <w:r w:rsidR="00B14636">
        <w:rPr>
          <w:rFonts w:ascii="Times New Roman" w:hAnsi="Times New Roman" w:cs="Times New Roman"/>
          <w:color w:val="000000" w:themeColor="text1"/>
          <w:sz w:val="24"/>
          <w:szCs w:val="24"/>
        </w:rPr>
        <w:t xml:space="preserve">(stock status scores) </w:t>
      </w:r>
      <w:r w:rsidR="00B14636" w:rsidRPr="006E0679">
        <w:rPr>
          <w:rFonts w:ascii="Times New Roman" w:hAnsi="Times New Roman" w:cs="Times New Roman"/>
          <w:color w:val="000000" w:themeColor="text1"/>
          <w:sz w:val="24"/>
          <w:szCs w:val="24"/>
        </w:rPr>
        <w:t xml:space="preserve">based on formal stock assessments. Each </w:t>
      </w:r>
      <w:r w:rsidR="00B14636">
        <w:rPr>
          <w:rFonts w:ascii="Times New Roman" w:hAnsi="Times New Roman" w:cs="Times New Roman"/>
          <w:color w:val="000000" w:themeColor="text1"/>
          <w:sz w:val="24"/>
          <w:szCs w:val="24"/>
        </w:rPr>
        <w:t>stock</w:t>
      </w:r>
      <w:r w:rsidR="00B14636" w:rsidRPr="006E0679">
        <w:rPr>
          <w:rFonts w:ascii="Times New Roman" w:hAnsi="Times New Roman" w:cs="Times New Roman"/>
          <w:color w:val="000000" w:themeColor="text1"/>
          <w:sz w:val="24"/>
          <w:szCs w:val="24"/>
        </w:rPr>
        <w:t xml:space="preserve"> is assessed separately based on </w:t>
      </w:r>
      <w:r w:rsidR="00B14636">
        <w:rPr>
          <w:rFonts w:ascii="Times New Roman" w:hAnsi="Times New Roman" w:cs="Times New Roman"/>
          <w:color w:val="000000" w:themeColor="text1"/>
          <w:sz w:val="24"/>
          <w:szCs w:val="24"/>
        </w:rPr>
        <w:t>stock status scores</w:t>
      </w:r>
      <w:r w:rsidR="00B14636" w:rsidRPr="006E0679">
        <w:rPr>
          <w:rFonts w:ascii="Times New Roman" w:hAnsi="Times New Roman" w:cs="Times New Roman"/>
          <w:color w:val="000000" w:themeColor="text1"/>
          <w:sz w:val="24"/>
          <w:szCs w:val="24"/>
        </w:rPr>
        <w:t xml:space="preserve"> (Biomass at maximum sustainable yield: B/</w:t>
      </w:r>
      <w:proofErr w:type="spellStart"/>
      <w:r w:rsidR="00B14636" w:rsidRPr="006E0679">
        <w:rPr>
          <w:rFonts w:ascii="Times New Roman" w:hAnsi="Times New Roman" w:cs="Times New Roman"/>
          <w:color w:val="000000" w:themeColor="text1"/>
          <w:sz w:val="24"/>
          <w:szCs w:val="24"/>
        </w:rPr>
        <w:t>Bmsy</w:t>
      </w:r>
      <w:proofErr w:type="spellEnd"/>
      <w:r w:rsidR="00B14636" w:rsidRPr="006E0679">
        <w:rPr>
          <w:rFonts w:ascii="Times New Roman" w:hAnsi="Times New Roman" w:cs="Times New Roman"/>
          <w:color w:val="000000" w:themeColor="text1"/>
          <w:sz w:val="24"/>
          <w:szCs w:val="24"/>
        </w:rPr>
        <w:t>; Spawning biomass at maximum sustainable yield: SB/</w:t>
      </w:r>
      <w:proofErr w:type="spellStart"/>
      <w:r w:rsidR="00B14636" w:rsidRPr="006E0679">
        <w:rPr>
          <w:rFonts w:ascii="Times New Roman" w:hAnsi="Times New Roman" w:cs="Times New Roman"/>
          <w:color w:val="000000" w:themeColor="text1"/>
          <w:sz w:val="24"/>
          <w:szCs w:val="24"/>
        </w:rPr>
        <w:t>SBmsy</w:t>
      </w:r>
      <w:proofErr w:type="spellEnd"/>
      <w:r w:rsidR="00B14636" w:rsidRPr="006E0679">
        <w:rPr>
          <w:rFonts w:ascii="Times New Roman" w:hAnsi="Times New Roman" w:cs="Times New Roman"/>
          <w:color w:val="000000" w:themeColor="text1"/>
          <w:sz w:val="24"/>
          <w:szCs w:val="24"/>
        </w:rPr>
        <w:t>; and Spawning Potentia</w:t>
      </w:r>
      <w:r w:rsidR="00B14636">
        <w:rPr>
          <w:rFonts w:ascii="Times New Roman" w:hAnsi="Times New Roman" w:cs="Times New Roman"/>
          <w:color w:val="000000" w:themeColor="text1"/>
          <w:sz w:val="24"/>
          <w:szCs w:val="24"/>
        </w:rPr>
        <w:t>l Ratio: SPR). We applied a 0.05 upper and lower buffer on the stock status score allowing for error in the stock status.</w:t>
      </w:r>
    </w:p>
    <w:p w14:paraId="76915E8D" w14:textId="4234BD19" w:rsidR="007D14E1" w:rsidRPr="006E0679" w:rsidRDefault="004A4B0E" w:rsidP="007D14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Stock status</w:t>
      </w:r>
      <w:r w:rsidR="006E0679" w:rsidRPr="006E0679">
        <w:rPr>
          <w:rFonts w:ascii="Times New Roman" w:hAnsi="Times New Roman" w:cs="Times New Roman"/>
          <w:color w:val="000000" w:themeColor="text1"/>
          <w:sz w:val="24"/>
          <w:szCs w:val="24"/>
        </w:rPr>
        <w:t xml:space="preserve"> </w:t>
      </w:r>
      <w:r w:rsidR="007D14E1" w:rsidRPr="006E0679">
        <w:rPr>
          <w:rFonts w:ascii="Times New Roman" w:hAnsi="Times New Roman" w:cs="Times New Roman"/>
          <w:color w:val="000000" w:themeColor="text1"/>
          <w:sz w:val="24"/>
          <w:szCs w:val="24"/>
        </w:rPr>
        <w:t>reference</w:t>
      </w:r>
      <w:r w:rsidR="006E0679" w:rsidRPr="006E0679">
        <w:rPr>
          <w:rFonts w:ascii="Times New Roman" w:hAnsi="Times New Roman" w:cs="Times New Roman"/>
          <w:color w:val="000000" w:themeColor="text1"/>
          <w:sz w:val="24"/>
          <w:szCs w:val="24"/>
        </w:rPr>
        <w:t xml:space="preserve"> points typically used in formal stock assessments vary </w:t>
      </w:r>
      <w:r w:rsidR="007D14E1">
        <w:rPr>
          <w:rFonts w:ascii="Times New Roman" w:hAnsi="Times New Roman" w:cs="Times New Roman"/>
          <w:color w:val="000000" w:themeColor="text1"/>
          <w:sz w:val="24"/>
          <w:szCs w:val="24"/>
        </w:rPr>
        <w:t xml:space="preserve">by the fishery type in </w:t>
      </w:r>
      <w:proofErr w:type="spellStart"/>
      <w:r w:rsidR="007D14E1">
        <w:rPr>
          <w:rFonts w:ascii="Times New Roman" w:hAnsi="Times New Roman" w:cs="Times New Roman"/>
          <w:color w:val="000000" w:themeColor="text1"/>
          <w:sz w:val="24"/>
          <w:szCs w:val="24"/>
        </w:rPr>
        <w:t>Hawaiʻi</w:t>
      </w:r>
      <w:proofErr w:type="spellEnd"/>
      <w:r w:rsidR="007D14E1">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Pelagic fish sustainability reference point is SB/</w:t>
      </w:r>
      <w:proofErr w:type="spellStart"/>
      <w:r w:rsidR="00F5698A" w:rsidRPr="006E0679">
        <w:rPr>
          <w:rFonts w:ascii="Times New Roman" w:hAnsi="Times New Roman" w:cs="Times New Roman"/>
          <w:color w:val="000000" w:themeColor="text1"/>
          <w:sz w:val="24"/>
          <w:szCs w:val="24"/>
        </w:rPr>
        <w:t>SBmsy</w:t>
      </w:r>
      <w:proofErr w:type="spellEnd"/>
      <w:r w:rsidR="00F5698A" w:rsidRPr="006E0679">
        <w:rPr>
          <w:rFonts w:ascii="Times New Roman" w:hAnsi="Times New Roman" w:cs="Times New Roman"/>
          <w:color w:val="000000" w:themeColor="text1"/>
          <w:sz w:val="24"/>
          <w:szCs w:val="24"/>
        </w:rPr>
        <w:t xml:space="preserve"> set to 1.0.</w:t>
      </w:r>
      <w:r w:rsidR="00F5698A">
        <w:rPr>
          <w:rFonts w:ascii="Times New Roman" w:hAnsi="Times New Roman" w:cs="Times New Roman"/>
          <w:color w:val="000000" w:themeColor="text1"/>
          <w:sz w:val="24"/>
          <w:szCs w:val="24"/>
        </w:rPr>
        <w:t xml:space="preserve"> </w:t>
      </w:r>
      <w:proofErr w:type="spellStart"/>
      <w:r w:rsidR="00F5698A" w:rsidRPr="006E0679">
        <w:rPr>
          <w:rFonts w:ascii="Times New Roman" w:hAnsi="Times New Roman" w:cs="Times New Roman"/>
          <w:color w:val="000000" w:themeColor="text1"/>
          <w:sz w:val="24"/>
          <w:szCs w:val="24"/>
        </w:rPr>
        <w:t>Bottomfish</w:t>
      </w:r>
      <w:proofErr w:type="spellEnd"/>
      <w:r w:rsidR="00F5698A" w:rsidRPr="006E0679">
        <w:rPr>
          <w:rFonts w:ascii="Times New Roman" w:hAnsi="Times New Roman" w:cs="Times New Roman"/>
          <w:color w:val="000000" w:themeColor="text1"/>
          <w:sz w:val="24"/>
          <w:szCs w:val="24"/>
        </w:rPr>
        <w:t xml:space="preserve"> species sustainability reference point is B/BMSY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Reef fish sustainability reference point is the spawning potential ratio (SPR) set to 0.30.</w:t>
      </w:r>
      <w:r w:rsidR="00F5698A">
        <w:rPr>
          <w:rFonts w:ascii="Times New Roman" w:hAnsi="Times New Roman" w:cs="Times New Roman"/>
          <w:color w:val="000000" w:themeColor="text1"/>
          <w:sz w:val="24"/>
          <w:szCs w:val="24"/>
        </w:rPr>
        <w:t xml:space="preserve"> </w:t>
      </w:r>
      <w:r w:rsidR="0006104C" w:rsidRPr="001840F7">
        <w:rPr>
          <w:rFonts w:ascii="Times New Roman" w:hAnsi="Times New Roman" w:cs="Times New Roman"/>
          <w:sz w:val="24"/>
          <w:szCs w:val="24"/>
        </w:rPr>
        <w:t>The most recent stock assessments</w:t>
      </w:r>
      <w:r w:rsidR="006E0679">
        <w:rPr>
          <w:rFonts w:ascii="Times New Roman" w:hAnsi="Times New Roman" w:cs="Times New Roman"/>
          <w:sz w:val="24"/>
          <w:szCs w:val="24"/>
        </w:rPr>
        <w:t xml:space="preserve"> for pelagic fish species </w:t>
      </w:r>
      <w:r w:rsidR="0006104C" w:rsidRPr="001840F7">
        <w:rPr>
          <w:rFonts w:ascii="Times New Roman" w:hAnsi="Times New Roman" w:cs="Times New Roman"/>
          <w:sz w:val="24"/>
          <w:szCs w:val="24"/>
        </w:rPr>
        <w:t>we</w:t>
      </w:r>
      <w:r w:rsidR="006E0679">
        <w:rPr>
          <w:rFonts w:ascii="Times New Roman" w:hAnsi="Times New Roman" w:cs="Times New Roman"/>
          <w:sz w:val="24"/>
          <w:szCs w:val="24"/>
        </w:rPr>
        <w:t>re 2012-2013 for most species. The</w:t>
      </w:r>
      <w:r w:rsidR="00F5698A">
        <w:rPr>
          <w:rFonts w:ascii="Times New Roman" w:hAnsi="Times New Roman" w:cs="Times New Roman"/>
          <w:sz w:val="24"/>
          <w:szCs w:val="24"/>
        </w:rPr>
        <w:t xml:space="preserve"> ten</w:t>
      </w:r>
      <w:r w:rsidR="006E0679">
        <w:rPr>
          <w:rFonts w:ascii="Times New Roman" w:hAnsi="Times New Roman" w:cs="Times New Roman"/>
          <w:sz w:val="24"/>
          <w:szCs w:val="24"/>
        </w:rPr>
        <w:t xml:space="preserve"> most recent</w:t>
      </w:r>
      <w:r w:rsidR="00F5698A">
        <w:rPr>
          <w:rFonts w:ascii="Times New Roman" w:hAnsi="Times New Roman" w:cs="Times New Roman"/>
          <w:sz w:val="24"/>
          <w:szCs w:val="24"/>
        </w:rPr>
        <w:t xml:space="preserve"> </w:t>
      </w:r>
      <w:r w:rsidR="0006104C" w:rsidRPr="001840F7">
        <w:rPr>
          <w:rFonts w:ascii="Times New Roman" w:hAnsi="Times New Roman" w:cs="Times New Roman"/>
          <w:sz w:val="24"/>
          <w:szCs w:val="24"/>
        </w:rPr>
        <w:t>years of stock assessment data</w:t>
      </w:r>
      <w:r w:rsidR="006E0679">
        <w:rPr>
          <w:rFonts w:ascii="Times New Roman" w:hAnsi="Times New Roman" w:cs="Times New Roman"/>
          <w:sz w:val="24"/>
          <w:szCs w:val="24"/>
        </w:rPr>
        <w:t xml:space="preserve"> was used</w:t>
      </w:r>
      <w:r w:rsidR="0006104C" w:rsidRPr="001840F7">
        <w:rPr>
          <w:rFonts w:ascii="Times New Roman" w:hAnsi="Times New Roman" w:cs="Times New Roman"/>
          <w:sz w:val="24"/>
          <w:szCs w:val="24"/>
        </w:rPr>
        <w:t xml:space="preserve"> to run a linear regression model to predict stock status to 2016. If stock status was non-linear then the mean stock status was used. The stock indicat</w:t>
      </w:r>
      <w:r w:rsidR="00624264" w:rsidRPr="001840F7">
        <w:rPr>
          <w:rFonts w:ascii="Times New Roman" w:hAnsi="Times New Roman" w:cs="Times New Roman"/>
          <w:sz w:val="24"/>
          <w:szCs w:val="24"/>
        </w:rPr>
        <w:t>or for pelagic species was SB/</w:t>
      </w:r>
      <w:proofErr w:type="spellStart"/>
      <w:r w:rsidR="00624264" w:rsidRPr="001840F7">
        <w:rPr>
          <w:rFonts w:ascii="Times New Roman" w:hAnsi="Times New Roman" w:cs="Times New Roman"/>
          <w:sz w:val="24"/>
          <w:szCs w:val="24"/>
        </w:rPr>
        <w:t>SB</w:t>
      </w:r>
      <w:r w:rsidR="0006104C" w:rsidRPr="001840F7">
        <w:rPr>
          <w:rFonts w:ascii="Times New Roman" w:hAnsi="Times New Roman" w:cs="Times New Roman"/>
          <w:sz w:val="24"/>
          <w:szCs w:val="24"/>
        </w:rPr>
        <w:t>msy</w:t>
      </w:r>
      <w:proofErr w:type="spellEnd"/>
      <w:r w:rsidR="0006104C" w:rsidRPr="001840F7">
        <w:rPr>
          <w:rFonts w:ascii="Times New Roman" w:hAnsi="Times New Roman" w:cs="Times New Roman"/>
          <w:sz w:val="24"/>
          <w:szCs w:val="24"/>
        </w:rPr>
        <w:t>. Bottom fish stock assessment</w:t>
      </w:r>
      <w:r w:rsidR="004D5DB5" w:rsidRPr="001840F7">
        <w:rPr>
          <w:rFonts w:ascii="Times New Roman" w:hAnsi="Times New Roman" w:cs="Times New Roman"/>
          <w:sz w:val="24"/>
          <w:szCs w:val="24"/>
        </w:rPr>
        <w:t>s were</w:t>
      </w:r>
      <w:r w:rsidR="0006104C" w:rsidRPr="001840F7">
        <w:rPr>
          <w:rFonts w:ascii="Times New Roman" w:hAnsi="Times New Roman" w:cs="Times New Roman"/>
          <w:sz w:val="24"/>
          <w:szCs w:val="24"/>
        </w:rPr>
        <w:t xml:space="preserve"> for the aggregated species complex for the </w:t>
      </w:r>
      <w:proofErr w:type="spellStart"/>
      <w:r w:rsidR="0006104C" w:rsidRPr="001840F7">
        <w:rPr>
          <w:rFonts w:ascii="Times New Roman" w:hAnsi="Times New Roman" w:cs="Times New Roman"/>
          <w:sz w:val="24"/>
          <w:szCs w:val="24"/>
        </w:rPr>
        <w:t>Hawaiʻi</w:t>
      </w:r>
      <w:proofErr w:type="spellEnd"/>
      <w:r w:rsidR="0006104C" w:rsidRPr="001840F7">
        <w:rPr>
          <w:rFonts w:ascii="Times New Roman" w:hAnsi="Times New Roman" w:cs="Times New Roman"/>
          <w:sz w:val="24"/>
          <w:szCs w:val="24"/>
        </w:rPr>
        <w:t xml:space="preserve"> deep 7 and used B/</w:t>
      </w:r>
      <w:proofErr w:type="spellStart"/>
      <w:r w:rsidR="0006104C" w:rsidRPr="001840F7">
        <w:rPr>
          <w:rFonts w:ascii="Times New Roman" w:hAnsi="Times New Roman" w:cs="Times New Roman"/>
          <w:sz w:val="24"/>
          <w:szCs w:val="24"/>
        </w:rPr>
        <w:t>Bmsy</w:t>
      </w:r>
      <w:proofErr w:type="spellEnd"/>
      <w:r w:rsidR="0006104C" w:rsidRPr="001840F7">
        <w:rPr>
          <w:rFonts w:ascii="Times New Roman" w:hAnsi="Times New Roman" w:cs="Times New Roman"/>
          <w:sz w:val="24"/>
          <w:szCs w:val="24"/>
        </w:rPr>
        <w:t xml:space="preserve"> as the stock indicator. Reef fish stock assessment used the spawning potential ratio (SPR) as the stock indicator </w:t>
      </w:r>
      <w:r w:rsidR="007D14E1">
        <w:rPr>
          <w:rFonts w:ascii="Times New Roman" w:hAnsi="Times New Roman" w:cs="Times New Roman"/>
          <w:sz w:val="24"/>
          <w:szCs w:val="24"/>
        </w:rPr>
        <w:t>and is only one assessment is available</w:t>
      </w:r>
      <w:r w:rsidR="0006104C" w:rsidRPr="001840F7">
        <w:rPr>
          <w:rFonts w:ascii="Times New Roman" w:hAnsi="Times New Roman" w:cs="Times New Roman"/>
          <w:sz w:val="24"/>
          <w:szCs w:val="24"/>
        </w:rPr>
        <w:t xml:space="preserve"> so the stock status was held constant over the 5 assessment years. </w:t>
      </w:r>
      <w:r>
        <w:rPr>
          <w:rFonts w:ascii="Times New Roman" w:hAnsi="Times New Roman" w:cs="Times New Roman"/>
          <w:sz w:val="24"/>
          <w:szCs w:val="24"/>
        </w:rPr>
        <w:t>We u</w:t>
      </w:r>
      <w:r w:rsidR="0006104C" w:rsidRPr="001840F7">
        <w:rPr>
          <w:rFonts w:ascii="Times New Roman" w:hAnsi="Times New Roman" w:cs="Times New Roman"/>
          <w:sz w:val="24"/>
          <w:szCs w:val="24"/>
        </w:rPr>
        <w:t>sed median scores for each group (pelagic, bottom,</w:t>
      </w:r>
      <w:r w:rsidR="007D14E1">
        <w:rPr>
          <w:rFonts w:ascii="Times New Roman" w:hAnsi="Times New Roman" w:cs="Times New Roman"/>
          <w:sz w:val="24"/>
          <w:szCs w:val="24"/>
        </w:rPr>
        <w:t xml:space="preserve"> coastal pelagic,</w:t>
      </w:r>
      <w:r w:rsidR="0006104C" w:rsidRPr="001840F7">
        <w:rPr>
          <w:rFonts w:ascii="Times New Roman" w:hAnsi="Times New Roman" w:cs="Times New Roman"/>
          <w:sz w:val="24"/>
          <w:szCs w:val="24"/>
        </w:rPr>
        <w:t xml:space="preserve"> and reef</w:t>
      </w:r>
      <w:r w:rsidR="007D14E1">
        <w:rPr>
          <w:rFonts w:ascii="Times New Roman" w:hAnsi="Times New Roman" w:cs="Times New Roman"/>
          <w:sz w:val="24"/>
          <w:szCs w:val="24"/>
        </w:rPr>
        <w:t>)</w:t>
      </w:r>
      <w:r w:rsidR="0006104C" w:rsidRPr="001840F7">
        <w:rPr>
          <w:rFonts w:ascii="Times New Roman" w:hAnsi="Times New Roman" w:cs="Times New Roman"/>
          <w:sz w:val="24"/>
          <w:szCs w:val="24"/>
        </w:rPr>
        <w:t xml:space="preserve"> to gap fill for species that lack formal stock assessments. </w:t>
      </w:r>
      <w:r w:rsidR="007D14E1" w:rsidRPr="006E0679">
        <w:rPr>
          <w:rFonts w:ascii="Times New Roman" w:hAnsi="Times New Roman" w:cs="Times New Roman"/>
          <w:color w:val="000000" w:themeColor="text1"/>
          <w:sz w:val="24"/>
          <w:szCs w:val="24"/>
        </w:rPr>
        <w:t>To include these important</w:t>
      </w:r>
      <w:r w:rsidR="002E6D18">
        <w:rPr>
          <w:rFonts w:ascii="Times New Roman" w:hAnsi="Times New Roman" w:cs="Times New Roman"/>
          <w:color w:val="000000" w:themeColor="text1"/>
          <w:sz w:val="24"/>
          <w:szCs w:val="24"/>
        </w:rPr>
        <w:t xml:space="preserve"> harvest</w:t>
      </w:r>
      <w:r w:rsidR="007D14E1" w:rsidRPr="006E0679">
        <w:rPr>
          <w:rFonts w:ascii="Times New Roman" w:hAnsi="Times New Roman" w:cs="Times New Roman"/>
          <w:color w:val="000000" w:themeColor="text1"/>
          <w:sz w:val="24"/>
          <w:szCs w:val="24"/>
        </w:rPr>
        <w:t xml:space="preserve"> species, we made the assumption that the </w:t>
      </w:r>
      <w:r w:rsidR="007D14E1" w:rsidRPr="006E0679">
        <w:rPr>
          <w:rFonts w:ascii="Times New Roman" w:hAnsi="Times New Roman" w:cs="Times New Roman"/>
          <w:color w:val="000000" w:themeColor="text1"/>
          <w:sz w:val="24"/>
          <w:szCs w:val="24"/>
        </w:rPr>
        <w:lastRenderedPageBreak/>
        <w:t>unassessed species within each f</w:t>
      </w:r>
      <w:r w:rsidR="007D14E1">
        <w:rPr>
          <w:rFonts w:ascii="Times New Roman" w:hAnsi="Times New Roman" w:cs="Times New Roman"/>
          <w:color w:val="000000" w:themeColor="text1"/>
          <w:sz w:val="24"/>
          <w:szCs w:val="24"/>
        </w:rPr>
        <w:t>i</w:t>
      </w:r>
      <w:r w:rsidR="007D14E1" w:rsidRPr="006E0679">
        <w:rPr>
          <w:rFonts w:ascii="Times New Roman" w:hAnsi="Times New Roman" w:cs="Times New Roman"/>
          <w:color w:val="000000" w:themeColor="text1"/>
          <w:sz w:val="24"/>
          <w:szCs w:val="24"/>
        </w:rPr>
        <w:t xml:space="preserve">shery (pelagic, </w:t>
      </w:r>
      <w:proofErr w:type="spellStart"/>
      <w:r w:rsidR="007D14E1" w:rsidRPr="006E0679">
        <w:rPr>
          <w:rFonts w:ascii="Times New Roman" w:hAnsi="Times New Roman" w:cs="Times New Roman"/>
          <w:color w:val="000000" w:themeColor="text1"/>
          <w:sz w:val="24"/>
          <w:szCs w:val="24"/>
        </w:rPr>
        <w:t>bottomfish</w:t>
      </w:r>
      <w:proofErr w:type="spellEnd"/>
      <w:r w:rsidR="007D14E1" w:rsidRPr="006E0679">
        <w:rPr>
          <w:rFonts w:ascii="Times New Roman" w:hAnsi="Times New Roman" w:cs="Times New Roman"/>
          <w:color w:val="000000" w:themeColor="text1"/>
          <w:sz w:val="24"/>
          <w:szCs w:val="24"/>
        </w:rPr>
        <w:t xml:space="preserve">, nearshore/reef, coastal </w:t>
      </w:r>
      <w:proofErr w:type="spellStart"/>
      <w:r w:rsidR="007D14E1" w:rsidRPr="006E0679">
        <w:rPr>
          <w:rFonts w:ascii="Times New Roman" w:hAnsi="Times New Roman" w:cs="Times New Roman"/>
          <w:color w:val="000000" w:themeColor="text1"/>
          <w:sz w:val="24"/>
          <w:szCs w:val="24"/>
        </w:rPr>
        <w:t>pelagics</w:t>
      </w:r>
      <w:proofErr w:type="spellEnd"/>
      <w:r w:rsidR="007D14E1" w:rsidRPr="006E0679">
        <w:rPr>
          <w:rFonts w:ascii="Times New Roman" w:hAnsi="Times New Roman" w:cs="Times New Roman"/>
          <w:color w:val="000000" w:themeColor="text1"/>
          <w:sz w:val="24"/>
          <w:szCs w:val="24"/>
        </w:rPr>
        <w:t xml:space="preserve">) are faring </w:t>
      </w:r>
      <w:r>
        <w:rPr>
          <w:rFonts w:ascii="Times New Roman" w:hAnsi="Times New Roman" w:cs="Times New Roman"/>
          <w:color w:val="000000" w:themeColor="text1"/>
          <w:sz w:val="24"/>
          <w:szCs w:val="24"/>
        </w:rPr>
        <w:t>similarly to the assessed fish stocks</w:t>
      </w:r>
      <w:r w:rsidR="007D14E1" w:rsidRPr="006E0679">
        <w:rPr>
          <w:rFonts w:ascii="Times New Roman" w:hAnsi="Times New Roman" w:cs="Times New Roman"/>
          <w:color w:val="000000" w:themeColor="text1"/>
          <w:sz w:val="24"/>
          <w:szCs w:val="24"/>
        </w:rPr>
        <w:t xml:space="preserve">.  </w:t>
      </w:r>
    </w:p>
    <w:p w14:paraId="1EECE904" w14:textId="50AA3A2A" w:rsidR="0006104C" w:rsidRPr="001840F7" w:rsidRDefault="0006104C">
      <w:pPr>
        <w:rPr>
          <w:rFonts w:ascii="Times New Roman" w:hAnsi="Times New Roman" w:cs="Times New Roman"/>
          <w:sz w:val="24"/>
          <w:szCs w:val="24"/>
        </w:rPr>
      </w:pP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1D78274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 xml:space="preserve">Commercial </w:t>
      </w:r>
      <w:r w:rsidR="00B734FD">
        <w:rPr>
          <w:rFonts w:ascii="Times New Roman" w:hAnsi="Times New Roman" w:cs="Times New Roman"/>
          <w:sz w:val="24"/>
          <w:szCs w:val="24"/>
        </w:rPr>
        <w:t xml:space="preserve">(pelagic, </w:t>
      </w:r>
      <w:proofErr w:type="spellStart"/>
      <w:r w:rsidR="00B734FD">
        <w:rPr>
          <w:rFonts w:ascii="Times New Roman" w:hAnsi="Times New Roman" w:cs="Times New Roman"/>
          <w:sz w:val="24"/>
          <w:szCs w:val="24"/>
        </w:rPr>
        <w:t>bottomfish</w:t>
      </w:r>
      <w:proofErr w:type="spellEnd"/>
      <w:r w:rsidR="00B734FD">
        <w:rPr>
          <w:rFonts w:ascii="Times New Roman" w:hAnsi="Times New Roman" w:cs="Times New Roman"/>
          <w:sz w:val="24"/>
          <w:szCs w:val="24"/>
        </w:rPr>
        <w:t>, coastal pelagic, reef) catch data (2012-2016, DLNR-</w:t>
      </w:r>
      <w:commentRangeStart w:id="0"/>
      <w:r w:rsidR="00B734FD">
        <w:rPr>
          <w:rFonts w:ascii="Times New Roman" w:hAnsi="Times New Roman" w:cs="Times New Roman"/>
          <w:sz w:val="24"/>
          <w:szCs w:val="24"/>
        </w:rPr>
        <w:t>DAR</w:t>
      </w:r>
      <w:commentRangeEnd w:id="0"/>
      <w:r w:rsidR="00B734FD">
        <w:rPr>
          <w:rStyle w:val="CommentReference"/>
        </w:rPr>
        <w:commentReference w:id="0"/>
      </w:r>
      <w:r w:rsidR="00B734FD">
        <w:rPr>
          <w:rFonts w:ascii="Times New Roman" w:hAnsi="Times New Roman" w:cs="Times New Roman"/>
          <w:sz w:val="24"/>
          <w:szCs w:val="24"/>
        </w:rPr>
        <w:t xml:space="preserve">) </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756F10EB" w14:textId="77777777" w:rsidR="00A27AD0" w:rsidRPr="001840F7" w:rsidRDefault="00A27AD0">
      <w:pPr>
        <w:rPr>
          <w:rFonts w:ascii="Times New Roman" w:hAnsi="Times New Roman" w:cs="Times New Roman"/>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proofErr w:type="spellStart"/>
      <w:r w:rsidRPr="001840F7">
        <w:rPr>
          <w:rFonts w:ascii="Times New Roman" w:hAnsi="Times New Roman" w:cs="Times New Roman"/>
          <w:b/>
          <w:color w:val="4F81BD" w:themeColor="accent1"/>
          <w:sz w:val="24"/>
          <w:szCs w:val="24"/>
        </w:rPr>
        <w:t>Mariculture</w:t>
      </w:r>
      <w:proofErr w:type="spellEnd"/>
    </w:p>
    <w:p w14:paraId="75D0ABE8" w14:textId="43735242" w:rsidR="00F925CF" w:rsidRP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 xml:space="preserve">This </w:t>
      </w:r>
      <w:proofErr w:type="spellStart"/>
      <w:r w:rsidRPr="00F925CF">
        <w:rPr>
          <w:rFonts w:ascii="Times New Roman" w:hAnsi="Times New Roman" w:cs="Times New Roman"/>
          <w:sz w:val="24"/>
          <w:szCs w:val="24"/>
        </w:rPr>
        <w:t>subgoal</w:t>
      </w:r>
      <w:proofErr w:type="spellEnd"/>
      <w:r w:rsidRPr="00F925CF">
        <w:rPr>
          <w:rFonts w:ascii="Times New Roman" w:hAnsi="Times New Roman" w:cs="Times New Roman"/>
          <w:sz w:val="24"/>
          <w:szCs w:val="24"/>
        </w:rPr>
        <w:t xml:space="preserve"> measures the sustainable production potential of seafood from fishponds, known locally as </w:t>
      </w:r>
      <w:proofErr w:type="spellStart"/>
      <w:r w:rsidRPr="00F925CF">
        <w:rPr>
          <w:rFonts w:ascii="Times New Roman" w:hAnsi="Times New Roman" w:cs="Times New Roman"/>
          <w:sz w:val="24"/>
          <w:szCs w:val="24"/>
        </w:rPr>
        <w:t>loko</w:t>
      </w:r>
      <w:proofErr w:type="spellEnd"/>
      <w:r w:rsidRPr="00F925CF">
        <w:rPr>
          <w:rFonts w:ascii="Times New Roman" w:hAnsi="Times New Roman" w:cs="Times New Roman"/>
          <w:sz w:val="24"/>
          <w:szCs w:val="24"/>
        </w:rPr>
        <w:t xml:space="preserve"> </w:t>
      </w:r>
      <w:proofErr w:type="spellStart"/>
      <w:r w:rsidRPr="00F925CF">
        <w:rPr>
          <w:rFonts w:ascii="Times New Roman" w:hAnsi="Times New Roman" w:cs="Times New Roman"/>
          <w:sz w:val="24"/>
          <w:szCs w:val="24"/>
        </w:rPr>
        <w:t>ʻia</w:t>
      </w:r>
      <w:proofErr w:type="spellEnd"/>
      <w:r w:rsidRPr="00F925CF">
        <w:rPr>
          <w:rFonts w:ascii="Times New Roman" w:hAnsi="Times New Roman" w:cs="Times New Roman"/>
          <w:sz w:val="24"/>
          <w:szCs w:val="24"/>
        </w:rPr>
        <w:t>, and current production of seafood weig</w:t>
      </w:r>
      <w:r>
        <w:rPr>
          <w:rFonts w:ascii="Times New Roman" w:hAnsi="Times New Roman" w:cs="Times New Roman"/>
          <w:sz w:val="24"/>
          <w:szCs w:val="24"/>
        </w:rPr>
        <w:t>hted by a sustainability score.</w:t>
      </w:r>
    </w:p>
    <w:p w14:paraId="361A0435" w14:textId="256C63A0" w:rsid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The value of aquaculture products ($39,970,000 in 2011 USD)</w:t>
      </w:r>
      <w:r w:rsidR="002A0E2F">
        <w:rPr>
          <w:rFonts w:ascii="Times New Roman" w:hAnsi="Times New Roman" w:cs="Times New Roman"/>
          <w:sz w:val="24"/>
          <w:szCs w:val="24"/>
        </w:rPr>
        <w:t>,</w:t>
      </w:r>
      <w:r w:rsidRPr="00F925CF">
        <w:rPr>
          <w:rFonts w:ascii="Times New Roman" w:hAnsi="Times New Roman" w:cs="Times New Roman"/>
          <w:sz w:val="24"/>
          <w:szCs w:val="24"/>
        </w:rPr>
        <w:t xml:space="preserve"> natural products and seafood is ranked 4th in the state following seed crops, flowers and nursery products, and cattle (USDA Annual Statistics Bulletin 2011). However, revenue from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xml:space="preserve"> is incorporated into Livelihoods and Economies goal</w:t>
      </w:r>
      <w:r w:rsidR="002A0E2F">
        <w:rPr>
          <w:rFonts w:ascii="Times New Roman" w:hAnsi="Times New Roman" w:cs="Times New Roman"/>
          <w:sz w:val="24"/>
          <w:szCs w:val="24"/>
        </w:rPr>
        <w:t>.</w:t>
      </w:r>
    </w:p>
    <w:p w14:paraId="7BFDB085" w14:textId="792D62DA" w:rsidR="00F925CF" w:rsidRPr="00F925CF"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scores are an average of the state reported seafood production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and fishpond potential.</w:t>
      </w:r>
    </w:p>
    <w:p w14:paraId="6F590A76"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45F354E4" w14:textId="77777777" w:rsidR="00757225" w:rsidRPr="001840F7" w:rsidRDefault="00757225" w:rsidP="00757225">
      <w:pPr>
        <w:rPr>
          <w:rFonts w:ascii="Times New Roman" w:eastAsiaTheme="minorEastAsia" w:hAnsi="Times New Roman" w:cs="Times New Roman"/>
          <w:sz w:val="24"/>
          <w:szCs w:val="24"/>
        </w:rPr>
      </w:pPr>
    </w:p>
    <w:p w14:paraId="230C8AC4" w14:textId="5A2CB9E4"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*sustainability score</m:t>
          </m:r>
        </m:oMath>
      </m:oMathPara>
    </w:p>
    <w:p w14:paraId="3334562C" w14:textId="77777777" w:rsidR="00757225" w:rsidRDefault="00757225" w:rsidP="00757225">
      <w:pPr>
        <w:rPr>
          <w:rFonts w:ascii="Times New Roman" w:eastAsiaTheme="minorEastAsia" w:hAnsi="Times New Roman" w:cs="Times New Roman"/>
          <w:sz w:val="24"/>
          <w:szCs w:val="24"/>
        </w:rPr>
      </w:pPr>
    </w:p>
    <w:p w14:paraId="79DAAF12"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fishponds</m:t>
              </m:r>
            </m:num>
            <m:den>
              <m:r>
                <w:rPr>
                  <w:rFonts w:ascii="Cambria Math" w:hAnsi="Cambria Math" w:cs="Times New Roman"/>
                  <w:sz w:val="24"/>
                  <w:szCs w:val="24"/>
                </w:rPr>
                <m:t>30%</m:t>
              </m:r>
            </m:den>
          </m:f>
        </m:oMath>
      </m:oMathPara>
    </w:p>
    <w:p w14:paraId="4E69DC58" w14:textId="77777777" w:rsidR="00F925CF" w:rsidRPr="00F925CF" w:rsidRDefault="00F925CF" w:rsidP="00F925CF">
      <w:pPr>
        <w:spacing w:before="240"/>
        <w:rPr>
          <w:rFonts w:ascii="Times New Roman" w:hAnsi="Times New Roman" w:cs="Times New Roman"/>
          <w:sz w:val="24"/>
          <w:szCs w:val="24"/>
        </w:rPr>
      </w:pPr>
    </w:p>
    <w:p w14:paraId="56CBC418" w14:textId="30833537" w:rsidR="00403555" w:rsidRPr="001840F7"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species that are reported on the State Department of Land and Natural Resources Division of Aquatic Resources that are produced locally for seafood consumption include:</w:t>
      </w:r>
      <w:r>
        <w:rPr>
          <w:rFonts w:ascii="Times New Roman" w:hAnsi="Times New Roman" w:cs="Times New Roman"/>
          <w:sz w:val="24"/>
          <w:szCs w:val="24"/>
        </w:rPr>
        <w:t xml:space="preserve"> </w:t>
      </w:r>
      <w:r w:rsidR="00403555" w:rsidRPr="001840F7">
        <w:rPr>
          <w:rFonts w:ascii="Times New Roman" w:hAnsi="Times New Roman" w:cs="Times New Roman"/>
          <w:sz w:val="24"/>
          <w:szCs w:val="24"/>
        </w:rPr>
        <w:t>Abalone (</w:t>
      </w:r>
      <w:proofErr w:type="spellStart"/>
      <w:r w:rsidR="00403555" w:rsidRPr="001840F7">
        <w:rPr>
          <w:rFonts w:ascii="Times New Roman" w:hAnsi="Times New Roman" w:cs="Times New Roman"/>
          <w:i/>
          <w:sz w:val="24"/>
          <w:szCs w:val="24"/>
        </w:rPr>
        <w:t>Haliotus</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sp</w:t>
      </w:r>
      <w:proofErr w:type="spellEnd"/>
      <w:r w:rsidR="00403555" w:rsidRPr="001840F7">
        <w:rPr>
          <w:rFonts w:ascii="Times New Roman" w:hAnsi="Times New Roman" w:cs="Times New Roman"/>
          <w:i/>
          <w:sz w:val="24"/>
          <w:szCs w:val="24"/>
        </w:rPr>
        <w:t>)</w:t>
      </w:r>
      <w:r w:rsidR="00403555" w:rsidRPr="001840F7">
        <w:rPr>
          <w:rFonts w:ascii="Times New Roman" w:hAnsi="Times New Roman" w:cs="Times New Roman"/>
          <w:sz w:val="24"/>
          <w:szCs w:val="24"/>
        </w:rPr>
        <w:t>, oysters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gigas</w:t>
      </w:r>
      <w:proofErr w:type="spellEnd"/>
      <w:r w:rsidR="00E00666" w:rsidRPr="001840F7">
        <w:rPr>
          <w:rFonts w:ascii="Times New Roman" w:hAnsi="Times New Roman" w:cs="Times New Roman"/>
          <w:i/>
          <w:sz w:val="24"/>
          <w:szCs w:val="24"/>
        </w:rPr>
        <w:t xml:space="preserve"> </w:t>
      </w:r>
      <w:r w:rsidR="00E00666" w:rsidRPr="001840F7">
        <w:rPr>
          <w:rFonts w:ascii="Times New Roman" w:hAnsi="Times New Roman" w:cs="Times New Roman"/>
          <w:sz w:val="24"/>
          <w:szCs w:val="24"/>
        </w:rPr>
        <w:t xml:space="preserve">and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sikamea</w:t>
      </w:r>
      <w:proofErr w:type="spellEnd"/>
      <w:r w:rsidR="00E00666" w:rsidRPr="001840F7">
        <w:rPr>
          <w:rFonts w:ascii="Times New Roman" w:hAnsi="Times New Roman" w:cs="Times New Roman"/>
          <w:sz w:val="24"/>
          <w:szCs w:val="24"/>
        </w:rPr>
        <w:t>), clams (</w:t>
      </w:r>
      <w:proofErr w:type="spellStart"/>
      <w:r w:rsidR="00E00666" w:rsidRPr="001840F7">
        <w:rPr>
          <w:rFonts w:ascii="Times New Roman" w:hAnsi="Times New Roman" w:cs="Times New Roman"/>
          <w:i/>
          <w:sz w:val="24"/>
          <w:szCs w:val="24"/>
        </w:rPr>
        <w:t>Venerupis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philippinarum</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kahala</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i/>
          <w:sz w:val="24"/>
          <w:szCs w:val="24"/>
        </w:rPr>
        <w:t>Seriola</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dumerili</w:t>
      </w:r>
      <w:proofErr w:type="spellEnd"/>
      <w:r w:rsidR="00403555"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proofErr w:type="spellStart"/>
      <w:r w:rsidR="00E00666" w:rsidRPr="001840F7">
        <w:rPr>
          <w:rFonts w:ascii="Times New Roman" w:hAnsi="Times New Roman" w:cs="Times New Roman"/>
          <w:i/>
          <w:sz w:val="24"/>
          <w:szCs w:val="24"/>
        </w:rPr>
        <w:t>Penaeus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vannamei</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and </w:t>
      </w:r>
      <w:proofErr w:type="spellStart"/>
      <w:r w:rsidR="00403555" w:rsidRPr="001840F7">
        <w:rPr>
          <w:rFonts w:ascii="Times New Roman" w:hAnsi="Times New Roman" w:cs="Times New Roman"/>
          <w:sz w:val="24"/>
          <w:szCs w:val="24"/>
        </w:rPr>
        <w:t>limu</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Gracilaria</w:t>
      </w:r>
      <w:proofErr w:type="spellEnd"/>
      <w:r w:rsidR="00403555" w:rsidRPr="001840F7">
        <w:rPr>
          <w:rFonts w:ascii="Times New Roman" w:hAnsi="Times New Roman" w:cs="Times New Roman"/>
          <w:sz w:val="24"/>
          <w:szCs w:val="24"/>
        </w:rPr>
        <w:t xml:space="preserve"> sp.).</w:t>
      </w:r>
      <w:r w:rsidR="00661A0E" w:rsidRPr="001840F7">
        <w:rPr>
          <w:rFonts w:ascii="Times New Roman" w:hAnsi="Times New Roman" w:cs="Times New Roman"/>
          <w:sz w:val="24"/>
          <w:szCs w:val="24"/>
        </w:rPr>
        <w:t xml:space="preserve"> </w:t>
      </w:r>
      <w:proofErr w:type="spellStart"/>
      <w:r w:rsidR="00661A0E" w:rsidRPr="001840F7">
        <w:rPr>
          <w:rFonts w:ascii="Times New Roman" w:hAnsi="Times New Roman" w:cs="Times New Roman"/>
          <w:sz w:val="24"/>
          <w:szCs w:val="24"/>
        </w:rPr>
        <w:t>Moi</w:t>
      </w:r>
      <w:proofErr w:type="spellEnd"/>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 xml:space="preserve">not on the State of Hawaii Department of Agriculture </w:t>
      </w:r>
      <w:r w:rsidR="00CC1051" w:rsidRPr="001840F7">
        <w:rPr>
          <w:rFonts w:ascii="Times New Roman" w:hAnsi="Times New Roman" w:cs="Times New Roman"/>
          <w:sz w:val="24"/>
          <w:szCs w:val="24"/>
        </w:rPr>
        <w:lastRenderedPageBreak/>
        <w:t>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9"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1E6385DE" w14:textId="77777777" w:rsidR="00561E41" w:rsidRPr="001840F7" w:rsidRDefault="00561E41">
      <w:pPr>
        <w:rPr>
          <w:rFonts w:ascii="Times New Roman" w:hAnsi="Times New Roman" w:cs="Times New Roman"/>
          <w:sz w:val="24"/>
          <w:szCs w:val="24"/>
        </w:rPr>
      </w:pPr>
    </w:p>
    <w:p w14:paraId="6B135C27" w14:textId="5B500F2C" w:rsidR="00AE5473" w:rsidRPr="001840F7" w:rsidRDefault="00AE5473" w:rsidP="00AE5473">
      <w:pPr>
        <w:rPr>
          <w:rFonts w:ascii="Times New Roman" w:eastAsiaTheme="minorEastAsia" w:hAnsi="Times New Roman" w:cs="Times New Roman"/>
          <w:sz w:val="24"/>
          <w:szCs w:val="24"/>
        </w:rPr>
      </w:pPr>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refens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discus </w:t>
            </w:r>
            <w:proofErr w:type="spellStart"/>
            <w:r w:rsidRPr="001840F7">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Broodstock</w:t>
            </w:r>
            <w:proofErr w:type="spellEnd"/>
            <w:r w:rsidRPr="001840F7">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vanamei</w:t>
            </w:r>
            <w:proofErr w:type="spellEnd"/>
            <w:r w:rsidRPr="001840F7">
              <w:rPr>
                <w:rFonts w:ascii="Times New Roman" w:eastAsia="Times New Roman" w:hAnsi="Times New Roman" w:cs="Times New Roman"/>
                <w:i/>
                <w:iCs/>
                <w:color w:val="333333"/>
                <w:sz w:val="24"/>
                <w:szCs w:val="24"/>
              </w:rPr>
              <w:t xml:space="preserve">, L. monodon, L. </w:t>
            </w:r>
            <w:proofErr w:type="spellStart"/>
            <w:r w:rsidRPr="001840F7">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Kahala</w:t>
            </w:r>
            <w:proofErr w:type="spellEnd"/>
            <w:r w:rsidRPr="001840F7">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Seriola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 xml:space="preserve">Spirulina </w:t>
            </w:r>
            <w:proofErr w:type="spellStart"/>
            <w:r w:rsidRPr="001840F7">
              <w:rPr>
                <w:rFonts w:ascii="Times New Roman" w:eastAsia="Times New Roman" w:hAnsi="Times New Roman" w:cs="Times New Roman"/>
                <w:i/>
                <w:iCs/>
                <w:color w:val="333333"/>
                <w:sz w:val="24"/>
                <w:szCs w:val="24"/>
              </w:rPr>
              <w:t>sp</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Hematococcus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Gracilaria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Mercenaria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gigas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Venerupis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Philippinarum</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proofErr w:type="spellStart"/>
            <w:r w:rsidRPr="001840F7">
              <w:rPr>
                <w:rFonts w:ascii="Times New Roman" w:eastAsia="Times New Roman" w:hAnsi="Times New Roman" w:cs="Times New Roman"/>
                <w:i/>
                <w:iCs/>
                <w:sz w:val="24"/>
                <w:szCs w:val="24"/>
              </w:rPr>
              <w:t>Oreochromis</w:t>
            </w:r>
            <w:proofErr w:type="spellEnd"/>
            <w:r w:rsidRPr="001840F7">
              <w:rPr>
                <w:rFonts w:ascii="Times New Roman" w:eastAsia="Times New Roman" w:hAnsi="Times New Roman" w:cs="Times New Roman"/>
                <w:sz w:val="24"/>
                <w:szCs w:val="24"/>
              </w:rPr>
              <w:t> </w:t>
            </w:r>
            <w:proofErr w:type="spellStart"/>
            <w:r w:rsidRPr="001840F7">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204C6E">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 xml:space="preserve">the National Atmospheric and Oceanic Administration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Marine Recreational Fishing Survey (</w:t>
      </w:r>
      <w:hyperlink r:id="rId10"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proofErr w:type="spellStart"/>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proofErr w:type="spellEnd"/>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11"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Kauai &amp; </w:t>
            </w:r>
            <w:proofErr w:type="spellStart"/>
            <w:r w:rsidRPr="001840F7">
              <w:rPr>
                <w:rFonts w:ascii="Times New Roman" w:eastAsia="Times New Roman" w:hAnsi="Times New Roman" w:cs="Times New Roman"/>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77777777" w:rsidR="00517D61" w:rsidRPr="001840F7" w:rsidRDefault="00517D61">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DCD8829" w14:textId="430B74D0" w:rsidR="00204C6E" w:rsidRDefault="00204C6E" w:rsidP="00B30B73">
      <w:pPr>
        <w:rPr>
          <w:rFonts w:ascii="Times New Roman" w:hAnsi="Times New Roman" w:cs="Times New Roman"/>
          <w:sz w:val="24"/>
          <w:szCs w:val="24"/>
        </w:rPr>
      </w:pPr>
      <w:r w:rsidRPr="00204C6E">
        <w:rPr>
          <w:rFonts w:ascii="Times New Roman" w:hAnsi="Times New Roman" w:cs="Times New Roman"/>
          <w:sz w:val="24"/>
          <w:szCs w:val="24"/>
        </w:rPr>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rPr>
          <w:rFonts w:ascii="Times New Roman" w:hAnsi="Times New Roman" w:cs="Times New Roman"/>
          <w:sz w:val="24"/>
          <w:szCs w:val="24"/>
        </w:rPr>
        <w:t>timent of residents of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r w:rsidRPr="001840F7">
        <w:rPr>
          <w:rFonts w:ascii="Times New Roman" w:hAnsi="Times New Roman" w:cs="Times New Roman"/>
          <w:i/>
          <w:sz w:val="24"/>
          <w:szCs w:val="24"/>
        </w:rPr>
        <w:t xml:space="preserve">environment). </w:t>
      </w:r>
    </w:p>
    <w:p w14:paraId="770838F1" w14:textId="1880BE2D" w:rsidR="00B30B73" w:rsidRPr="001840F7" w:rsidRDefault="00204C6E"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30</m:t>
                      </m:r>
                    </m:sub>
                  </m:sSub>
                </m:den>
              </m:f>
            </m:num>
            <m:den>
              <m:r>
                <w:rPr>
                  <w:rFonts w:ascii="Cambria Math" w:hAnsi="Cambria Math" w:cs="Times New Roman"/>
                  <w:sz w:val="24"/>
                  <w:szCs w:val="24"/>
                </w:rPr>
                <m:t>3</m:t>
              </m:r>
            </m:den>
          </m:f>
        </m:oMath>
      </m:oMathPara>
    </w:p>
    <w:p w14:paraId="1640511B" w14:textId="34FF9F02" w:rsidR="000E1589" w:rsidRPr="000E1589" w:rsidRDefault="000E1589" w:rsidP="00B30B73">
      <w:pPr>
        <w:rPr>
          <w:rFonts w:ascii="Times New Roman" w:hAnsi="Times New Roman" w:cs="Times New Roman"/>
          <w:i/>
          <w:sz w:val="24"/>
          <w:szCs w:val="24"/>
          <w:vertAlign w:val="subscript"/>
        </w:rPr>
      </w:pPr>
      <w:proofErr w:type="spellStart"/>
      <w:r>
        <w:rPr>
          <w:rFonts w:ascii="Times New Roman" w:hAnsi="Times New Roman" w:cs="Times New Roman"/>
          <w:i/>
          <w:sz w:val="24"/>
          <w:szCs w:val="24"/>
        </w:rPr>
        <w:t>e</w:t>
      </w:r>
      <w:r w:rsidRPr="000E1589">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current annual growth in visitor generated GDP</w:t>
      </w:r>
    </w:p>
    <w:p w14:paraId="4CD86D63" w14:textId="29EE5705" w:rsidR="000E1589" w:rsidRPr="001840F7" w:rsidRDefault="000E1589" w:rsidP="000E1589">
      <w:pPr>
        <w:rPr>
          <w:rFonts w:ascii="Times New Roman" w:hAnsi="Times New Roman" w:cs="Times New Roman"/>
          <w:i/>
          <w:sz w:val="24"/>
          <w:szCs w:val="24"/>
        </w:rPr>
      </w:pPr>
      <w:proofErr w:type="spellStart"/>
      <w:r>
        <w:rPr>
          <w:rFonts w:ascii="Times New Roman" w:hAnsi="Times New Roman" w:cs="Times New Roman"/>
          <w:i/>
          <w:sz w:val="24"/>
          <w:szCs w:val="24"/>
        </w:rPr>
        <w:t>e</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0E1589">
        <w:rPr>
          <w:rFonts w:ascii="Times New Roman" w:hAnsi="Times New Roman" w:cs="Times New Roman"/>
          <w:i/>
          <w:sz w:val="24"/>
          <w:szCs w:val="24"/>
        </w:rPr>
        <w:t xml:space="preserve"> </w:t>
      </w:r>
      <w:r w:rsidRPr="00863D15">
        <w:rPr>
          <w:rFonts w:ascii="Times New Roman" w:hAnsi="Times New Roman" w:cs="Times New Roman"/>
          <w:sz w:val="24"/>
          <w:szCs w:val="24"/>
        </w:rPr>
        <w:t xml:space="preserve">reference </w:t>
      </w:r>
      <w:r w:rsidRPr="00863D15">
        <w:rPr>
          <w:rFonts w:ascii="Times New Roman" w:hAnsi="Times New Roman" w:cs="Times New Roman"/>
          <w:sz w:val="24"/>
          <w:szCs w:val="24"/>
        </w:rPr>
        <w:t>annual growth rate in visitor generated GDP</w:t>
      </w:r>
      <w:r w:rsidRPr="00863D15">
        <w:rPr>
          <w:rFonts w:ascii="Times New Roman" w:hAnsi="Times New Roman" w:cs="Times New Roman"/>
          <w:sz w:val="24"/>
          <w:szCs w:val="24"/>
        </w:rPr>
        <w:t>=2.5%</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w:t>
      </w:r>
      <w:r w:rsidRPr="00863D15">
        <w:rPr>
          <w:rFonts w:ascii="Times New Roman" w:hAnsi="Times New Roman" w:cs="Times New Roman"/>
          <w:sz w:val="24"/>
          <w:szCs w:val="24"/>
        </w:rPr>
        <w:t>2.5% = 1</w:t>
      </w:r>
    </w:p>
    <w:p w14:paraId="6F984FAE" w14:textId="33CBF15D" w:rsidR="000E1589" w:rsidRDefault="000E1589" w:rsidP="00B30B73">
      <w:pPr>
        <w:rPr>
          <w:rFonts w:ascii="Times New Roman" w:hAnsi="Times New Roman" w:cs="Times New Roman"/>
          <w:i/>
          <w:sz w:val="24"/>
          <w:szCs w:val="24"/>
        </w:rPr>
      </w:pPr>
      <w:r>
        <w:rPr>
          <w:rFonts w:ascii="Times New Roman" w:hAnsi="Times New Roman" w:cs="Times New Roman"/>
          <w:i/>
          <w:sz w:val="24"/>
          <w:szCs w:val="24"/>
        </w:rPr>
        <w:t>r&gt;</w:t>
      </w:r>
      <w:r w:rsidRPr="00863D15">
        <w:rPr>
          <w:rFonts w:ascii="Times New Roman" w:hAnsi="Times New Roman" w:cs="Times New Roman"/>
          <w:sz w:val="24"/>
          <w:szCs w:val="24"/>
        </w:rPr>
        <w:t>1.5% and</w:t>
      </w:r>
      <w:r>
        <w:rPr>
          <w:rFonts w:ascii="Times New Roman" w:hAnsi="Times New Roman" w:cs="Times New Roman"/>
          <w:i/>
          <w:sz w:val="24"/>
          <w:szCs w:val="24"/>
        </w:rPr>
        <w:t xml:space="preserve"> r</w:t>
      </w:r>
      <w:r w:rsidRPr="00863D15">
        <w:rPr>
          <w:rFonts w:ascii="Times New Roman" w:hAnsi="Times New Roman" w:cs="Times New Roman"/>
          <w:sz w:val="24"/>
          <w:szCs w:val="24"/>
        </w:rPr>
        <w:t>&gt;2.5% =</w:t>
      </w:r>
      <w:r>
        <w:rPr>
          <w:rFonts w:ascii="Times New Roman" w:hAnsi="Times New Roman" w:cs="Times New Roman"/>
          <w:i/>
          <w:sz w:val="24"/>
          <w:szCs w:val="24"/>
        </w:rPr>
        <w:t>r</w:t>
      </w:r>
    </w:p>
    <w:p w14:paraId="31F744B8" w14:textId="5F356D22" w:rsidR="000E1589" w:rsidRPr="001840F7" w:rsidRDefault="000E1589" w:rsidP="00B30B73">
      <w:pPr>
        <w:rPr>
          <w:rFonts w:ascii="Times New Roman" w:hAnsi="Times New Roman" w:cs="Times New Roman"/>
          <w:i/>
          <w:sz w:val="24"/>
          <w:szCs w:val="24"/>
        </w:rPr>
      </w:pPr>
      <w:r>
        <w:rPr>
          <w:rFonts w:ascii="Times New Roman" w:hAnsi="Times New Roman" w:cs="Times New Roman"/>
          <w:i/>
          <w:sz w:val="24"/>
          <w:szCs w:val="24"/>
        </w:rPr>
        <w:t>r≤</w:t>
      </w:r>
      <w:r w:rsidRPr="00863D15">
        <w:rPr>
          <w:rFonts w:ascii="Times New Roman" w:hAnsi="Times New Roman" w:cs="Times New Roman"/>
          <w:sz w:val="24"/>
          <w:szCs w:val="24"/>
        </w:rPr>
        <w:t>1.5</w:t>
      </w:r>
      <w:r w:rsidR="0034153C" w:rsidRPr="00863D15">
        <w:rPr>
          <w:rFonts w:ascii="Times New Roman" w:hAnsi="Times New Roman" w:cs="Times New Roman"/>
          <w:sz w:val="24"/>
          <w:szCs w:val="24"/>
        </w:rPr>
        <w:t>%</w:t>
      </w:r>
      <w:r w:rsidRPr="00863D15">
        <w:rPr>
          <w:rFonts w:ascii="Times New Roman" w:hAnsi="Times New Roman" w:cs="Times New Roman"/>
          <w:sz w:val="24"/>
          <w:szCs w:val="24"/>
        </w:rPr>
        <w:t xml:space="preserve"> and</w:t>
      </w:r>
      <w:r>
        <w:rPr>
          <w:rFonts w:ascii="Times New Roman" w:hAnsi="Times New Roman" w:cs="Times New Roman"/>
          <w:i/>
          <w:sz w:val="24"/>
          <w:szCs w:val="24"/>
        </w:rPr>
        <w:t xml:space="preserve"> r ≥ = </w:t>
      </w:r>
      <w:r w:rsidRPr="00863D15">
        <w:rPr>
          <w:rFonts w:ascii="Times New Roman" w:hAnsi="Times New Roman" w:cs="Times New Roman"/>
          <w:sz w:val="24"/>
          <w:szCs w:val="24"/>
        </w:rPr>
        <w:t>-0.3</w:t>
      </w:r>
      <w:r w:rsidR="00B30B73" w:rsidRPr="00863D15">
        <w:rPr>
          <w:rFonts w:ascii="Times New Roman" w:hAnsi="Times New Roman" w:cs="Times New Roman"/>
          <w:sz w:val="24"/>
          <w:szCs w:val="24"/>
        </w:rPr>
        <w:t xml:space="preserve">% </w:t>
      </w:r>
      <w:r w:rsidR="00B30B73" w:rsidRPr="001840F7">
        <w:rPr>
          <w:rFonts w:ascii="Times New Roman" w:hAnsi="Times New Roman" w:cs="Times New Roman"/>
          <w:i/>
          <w:sz w:val="24"/>
          <w:szCs w:val="24"/>
        </w:rPr>
        <w:t>=</w:t>
      </w:r>
      <w:r w:rsidR="00B30B73" w:rsidRPr="00863D15">
        <w:rPr>
          <w:rFonts w:ascii="Times New Roman" w:hAnsi="Times New Roman" w:cs="Times New Roman"/>
          <w:sz w:val="24"/>
          <w:szCs w:val="24"/>
        </w:rPr>
        <w:t>0.5</w:t>
      </w:r>
    </w:p>
    <w:p w14:paraId="7FF4D8C5" w14:textId="243B4CB3" w:rsidR="0034153C" w:rsidRPr="00863D15" w:rsidRDefault="0034153C" w:rsidP="00B30B73">
      <w:pPr>
        <w:rPr>
          <w:rFonts w:ascii="Times New Roman" w:hAnsi="Times New Roman" w:cs="Times New Roman"/>
          <w:sz w:val="24"/>
          <w:szCs w:val="24"/>
        </w:rPr>
      </w:pPr>
      <w:proofErr w:type="spellStart"/>
      <w:r>
        <w:rPr>
          <w:rFonts w:ascii="Times New Roman" w:hAnsi="Times New Roman" w:cs="Times New Roman"/>
          <w:i/>
          <w:sz w:val="24"/>
          <w:szCs w:val="24"/>
        </w:rPr>
        <w:t>s</w:t>
      </w:r>
      <w:r w:rsidRPr="0034153C">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 xml:space="preserve"> current</w:t>
      </w:r>
      <w:r w:rsidR="00863D15">
        <w:rPr>
          <w:rFonts w:ascii="Times New Roman" w:hAnsi="Times New Roman" w:cs="Times New Roman"/>
          <w:sz w:val="24"/>
          <w:szCs w:val="24"/>
        </w:rPr>
        <w:t xml:space="preserve"> </w:t>
      </w:r>
      <w:r w:rsidR="00863D15" w:rsidRPr="00863D15">
        <w:rPr>
          <w:rFonts w:ascii="Times New Roman" w:hAnsi="Times New Roman" w:cs="Times New Roman"/>
          <w:sz w:val="24"/>
          <w:szCs w:val="24"/>
        </w:rPr>
        <w:t>sentiment</w:t>
      </w:r>
    </w:p>
    <w:p w14:paraId="0954DBB0" w14:textId="77931377" w:rsidR="0034153C" w:rsidRPr="00863D15" w:rsidRDefault="0034153C" w:rsidP="0034153C">
      <w:pPr>
        <w:rPr>
          <w:rFonts w:ascii="Times New Roman" w:hAnsi="Times New Roman" w:cs="Times New Roman"/>
          <w:sz w:val="24"/>
          <w:szCs w:val="24"/>
        </w:rPr>
      </w:pPr>
      <w:proofErr w:type="spellStart"/>
      <w:r>
        <w:rPr>
          <w:rFonts w:ascii="Times New Roman" w:hAnsi="Times New Roman" w:cs="Times New Roman"/>
          <w:i/>
          <w:sz w:val="24"/>
          <w:szCs w:val="24"/>
        </w:rPr>
        <w:t>s</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863D15">
        <w:rPr>
          <w:rFonts w:ascii="Times New Roman" w:hAnsi="Times New Roman" w:cs="Times New Roman"/>
          <w:sz w:val="24"/>
          <w:szCs w:val="24"/>
        </w:rPr>
        <w:t>r</w:t>
      </w:r>
      <w:r w:rsidR="002E5776">
        <w:rPr>
          <w:rFonts w:ascii="Times New Roman" w:hAnsi="Times New Roman" w:cs="Times New Roman"/>
          <w:sz w:val="24"/>
          <w:szCs w:val="24"/>
        </w:rPr>
        <w:t>eference sentiment target of 80</w:t>
      </w:r>
      <w:r w:rsidRPr="00863D15">
        <w:rPr>
          <w:rFonts w:ascii="Times New Roman" w:hAnsi="Times New Roman" w:cs="Times New Roman"/>
          <w:sz w:val="24"/>
          <w:szCs w:val="24"/>
        </w:rPr>
        <w:t xml:space="preserve"> </w:t>
      </w:r>
    </w:p>
    <w:p w14:paraId="5AF6DB4B" w14:textId="656C774E" w:rsidR="00B6622A" w:rsidRPr="00863D15" w:rsidRDefault="00B6622A" w:rsidP="0034153C">
      <w:pPr>
        <w:rPr>
          <w:rFonts w:ascii="Times New Roman" w:hAnsi="Times New Roman" w:cs="Times New Roman"/>
          <w:sz w:val="24"/>
          <w:szCs w:val="24"/>
        </w:rPr>
      </w:pP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 xml:space="preserve"> =</w:t>
      </w:r>
      <w:r w:rsidRPr="00863D15">
        <w:rPr>
          <w:rFonts w:ascii="Times New Roman" w:hAnsi="Times New Roman" w:cs="Times New Roman"/>
          <w:sz w:val="24"/>
          <w:szCs w:val="24"/>
        </w:rPr>
        <w:t xml:space="preserve">current </w:t>
      </w:r>
      <w:r w:rsidRPr="00863D15">
        <w:rPr>
          <w:rFonts w:ascii="Times New Roman" w:hAnsi="Times New Roman" w:cs="Times New Roman"/>
          <w:sz w:val="24"/>
          <w:szCs w:val="24"/>
        </w:rPr>
        <w:t xml:space="preserve">percent of nearshore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4DA9A12D" w14:textId="73DE32E8" w:rsidR="00B30B73" w:rsidRPr="00863D15" w:rsidRDefault="00B6622A" w:rsidP="00B30B73">
      <w:pPr>
        <w:rPr>
          <w:rFonts w:ascii="Times New Roman" w:hAnsi="Times New Roman" w:cs="Times New Roman"/>
          <w:sz w:val="24"/>
          <w:szCs w:val="24"/>
        </w:rPr>
      </w:pPr>
      <w:r>
        <w:rPr>
          <w:rFonts w:ascii="Times New Roman" w:hAnsi="Times New Roman" w:cs="Times New Roman"/>
          <w:i/>
          <w:sz w:val="24"/>
          <w:szCs w:val="24"/>
        </w:rPr>
        <w:t>n</w:t>
      </w:r>
      <w:r w:rsidRPr="00B6622A">
        <w:rPr>
          <w:rFonts w:ascii="Times New Roman" w:hAnsi="Times New Roman" w:cs="Times New Roman"/>
          <w:i/>
          <w:sz w:val="24"/>
          <w:szCs w:val="24"/>
          <w:vertAlign w:val="subscript"/>
        </w:rPr>
        <w:t>30</w:t>
      </w:r>
      <w:r w:rsidR="00DC3031">
        <w:rPr>
          <w:rFonts w:ascii="Times New Roman" w:hAnsi="Times New Roman" w:cs="Times New Roman"/>
          <w:i/>
          <w:sz w:val="24"/>
          <w:szCs w:val="24"/>
        </w:rPr>
        <w:t xml:space="preserve"> =</w:t>
      </w:r>
      <w:r w:rsidRPr="00863D15">
        <w:rPr>
          <w:rFonts w:ascii="Times New Roman" w:hAnsi="Times New Roman" w:cs="Times New Roman"/>
          <w:sz w:val="24"/>
          <w:szCs w:val="24"/>
        </w:rPr>
        <w:t xml:space="preserve">30% </w:t>
      </w:r>
      <w:r w:rsidR="000E5A4C" w:rsidRPr="00863D15">
        <w:rPr>
          <w:rFonts w:ascii="Times New Roman" w:hAnsi="Times New Roman" w:cs="Times New Roman"/>
          <w:sz w:val="24"/>
          <w:szCs w:val="24"/>
        </w:rPr>
        <w:t>percent</w:t>
      </w:r>
      <w:r w:rsidR="00B30B73" w:rsidRPr="00863D15">
        <w:rPr>
          <w:rFonts w:ascii="Times New Roman" w:hAnsi="Times New Roman" w:cs="Times New Roman"/>
          <w:sz w:val="24"/>
          <w:szCs w:val="24"/>
        </w:rPr>
        <w:t xml:space="preserve"> of nears</w:t>
      </w:r>
      <w:r w:rsidRPr="00863D15">
        <w:rPr>
          <w:rFonts w:ascii="Times New Roman" w:hAnsi="Times New Roman" w:cs="Times New Roman"/>
          <w:sz w:val="24"/>
          <w:szCs w:val="24"/>
        </w:rPr>
        <w:t xml:space="preserve">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1E0C76C7" w14:textId="77777777" w:rsidR="00B6622A" w:rsidRPr="00863D15" w:rsidRDefault="00B6622A" w:rsidP="00B30B73">
      <w:pPr>
        <w:rPr>
          <w:rFonts w:ascii="Times New Roman" w:hAnsi="Times New Roman" w:cs="Times New Roman"/>
          <w:sz w:val="24"/>
          <w:szCs w:val="24"/>
        </w:rPr>
      </w:pPr>
    </w:p>
    <w:p w14:paraId="31F93FA4" w14:textId="7CE2538F"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lastRenderedPageBreak/>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5587EB8" w14:textId="711305D4"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rPr>
          <w:rFonts w:ascii="Times New Roman" w:hAnsi="Times New Roman" w:cs="Times New Roman"/>
          <w:sz w:val="24"/>
          <w:szCs w:val="24"/>
        </w:rPr>
        <w:t>(DBEDT 2016</w:t>
      </w:r>
      <w:r w:rsidRPr="001840F7">
        <w:rPr>
          <w:rFonts w:ascii="Times New Roman" w:hAnsi="Times New Roman" w:cs="Times New Roman"/>
          <w:sz w:val="24"/>
          <w:szCs w:val="24"/>
        </w:rPr>
        <w:t>)</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6F0228F1" w14:textId="4ACB1E19"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w:t>
      </w:r>
      <w:r w:rsidR="002E5776">
        <w:rPr>
          <w:rFonts w:ascii="Times New Roman" w:hAnsi="Times New Roman" w:cs="Times New Roman"/>
          <w:sz w:val="24"/>
          <w:szCs w:val="24"/>
        </w:rPr>
        <w:t xml:space="preserve">have time-series information. </w:t>
      </w:r>
      <w:proofErr w:type="spellStart"/>
      <w:r w:rsidR="002E5776">
        <w:rPr>
          <w:rFonts w:ascii="Times New Roman" w:hAnsi="Times New Roman" w:cs="Times New Roman"/>
          <w:sz w:val="24"/>
          <w:szCs w:val="24"/>
        </w:rPr>
        <w:t>Respones</w:t>
      </w:r>
      <w:proofErr w:type="spellEnd"/>
      <w:r w:rsidR="002E5776">
        <w:rPr>
          <w:rFonts w:ascii="Times New Roman" w:hAnsi="Times New Roman" w:cs="Times New Roman"/>
          <w:sz w:val="24"/>
          <w:szCs w:val="24"/>
        </w:rPr>
        <w:t xml:space="preserve"> to these questions</w:t>
      </w:r>
      <w:r w:rsidRPr="001840F7">
        <w:rPr>
          <w:rFonts w:ascii="Times New Roman" w:hAnsi="Times New Roman" w:cs="Times New Roman"/>
          <w:sz w:val="24"/>
          <w:szCs w:val="24"/>
        </w:rPr>
        <w:t xml:space="preserve"> were used to score the sentiment of residents on the benefits and impact of tourism in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rPr>
          <w:rFonts w:ascii="Times New Roman" w:hAnsi="Times New Roman" w:cs="Times New Roman"/>
          <w:sz w:val="24"/>
          <w:szCs w:val="24"/>
        </w:rPr>
        <w:t>ee questions were normalized to a score from</w:t>
      </w:r>
      <w:r w:rsidRPr="001840F7">
        <w:rPr>
          <w:rFonts w:ascii="Times New Roman" w:hAnsi="Times New Roman" w:cs="Times New Roman"/>
          <w:sz w:val="24"/>
          <w:szCs w:val="24"/>
        </w:rPr>
        <w:t xml:space="preserve"> 0 to 100 with 100 being positive or agreement on positive impacts of tourism for residence of Hawaii. Questions were averaged and sc</w:t>
      </w:r>
      <w:r w:rsidR="002E5776">
        <w:rPr>
          <w:rFonts w:ascii="Times New Roman" w:hAnsi="Times New Roman" w:cs="Times New Roman"/>
          <w:sz w:val="24"/>
          <w:szCs w:val="24"/>
        </w:rPr>
        <w:t>ored to a reference value of 80</w:t>
      </w:r>
      <w:r w:rsidRPr="001840F7">
        <w:rPr>
          <w:rFonts w:ascii="Times New Roman" w:hAnsi="Times New Roman" w:cs="Times New Roman"/>
          <w:sz w:val="24"/>
          <w:szCs w:val="24"/>
        </w:rPr>
        <w:t xml:space="preserve"> as set by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as their target acceptance rate (HTA 2016 Annual Report).</w:t>
      </w:r>
    </w:p>
    <w:p w14:paraId="40E9860F" w14:textId="1392221C"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w:t>
      </w:r>
      <w:r w:rsidR="00E9577E">
        <w:rPr>
          <w:rFonts w:ascii="Times New Roman" w:hAnsi="Times New Roman" w:cs="Times New Roman"/>
          <w:sz w:val="24"/>
          <w:szCs w:val="24"/>
        </w:rPr>
        <w:t xml:space="preserve">Fishery Replenishment Areas, and </w:t>
      </w:r>
      <w:r w:rsidRPr="001840F7">
        <w:rPr>
          <w:rFonts w:ascii="Times New Roman" w:hAnsi="Times New Roman" w:cs="Times New Roman"/>
          <w:sz w:val="24"/>
          <w:szCs w:val="24"/>
        </w:rPr>
        <w:t>Comm</w:t>
      </w:r>
      <w:r w:rsidR="00E9577E">
        <w:rPr>
          <w:rFonts w:ascii="Times New Roman" w:hAnsi="Times New Roman" w:cs="Times New Roman"/>
          <w:sz w:val="24"/>
          <w:szCs w:val="24"/>
        </w:rPr>
        <w:t>unity Subsistence Fishing Areas</w:t>
      </w:r>
      <w:r w:rsidRPr="001840F7">
        <w:rPr>
          <w:rFonts w:ascii="Times New Roman" w:hAnsi="Times New Roman" w:cs="Times New Roman"/>
          <w:sz w:val="24"/>
          <w:szCs w:val="24"/>
        </w:rPr>
        <w:t>)</w:t>
      </w:r>
      <w:r w:rsidR="00E9577E">
        <w:rPr>
          <w:rFonts w:ascii="Times New Roman" w:hAnsi="Times New Roman" w:cs="Times New Roman"/>
          <w:sz w:val="24"/>
          <w:szCs w:val="24"/>
        </w:rPr>
        <w:t xml:space="preserve"> and priority watersheds (watersheds that provide essential freshwater and protect key biodiversity)</w:t>
      </w:r>
      <w:r w:rsidRPr="001840F7">
        <w:rPr>
          <w:rFonts w:ascii="Times New Roman" w:hAnsi="Times New Roman" w:cs="Times New Roman"/>
          <w:sz w:val="24"/>
          <w:szCs w:val="24"/>
        </w:rPr>
        <w:t>. Environmental protection data comes from the Aloha+ dashboard on marine managed areas</w:t>
      </w:r>
      <w:r w:rsidR="00E9577E">
        <w:rPr>
          <w:rFonts w:ascii="Times New Roman" w:hAnsi="Times New Roman" w:cs="Times New Roman"/>
          <w:sz w:val="24"/>
          <w:szCs w:val="24"/>
        </w:rPr>
        <w:t xml:space="preserve"> (DLNR Division of Aquatic Resources) and DLNR Division of Forestry and Wildlife.</w:t>
      </w:r>
      <w:r w:rsidRPr="001840F7">
        <w:rPr>
          <w:rFonts w:ascii="Times New Roman" w:hAnsi="Times New Roman" w:cs="Times New Roman"/>
          <w:sz w:val="24"/>
          <w:szCs w:val="24"/>
        </w:rPr>
        <w:t xml:space="preserve"> </w:t>
      </w:r>
      <w:r w:rsidR="00E9577E">
        <w:rPr>
          <w:rFonts w:ascii="Times New Roman" w:hAnsi="Times New Roman" w:cs="Times New Roman"/>
          <w:sz w:val="24"/>
          <w:szCs w:val="24"/>
        </w:rPr>
        <w:t>A</w:t>
      </w:r>
      <w:r w:rsidRPr="001840F7">
        <w:rPr>
          <w:rFonts w:ascii="Times New Roman" w:hAnsi="Times New Roman" w:cs="Times New Roman"/>
          <w:sz w:val="24"/>
          <w:szCs w:val="24"/>
        </w:rPr>
        <w:t xml:space="preserve"> reference rate of 30% nearshore areas effectively managed </w:t>
      </w:r>
      <w:r w:rsidR="00E9577E">
        <w:rPr>
          <w:rFonts w:ascii="Times New Roman" w:hAnsi="Times New Roman" w:cs="Times New Roman"/>
          <w:sz w:val="24"/>
          <w:szCs w:val="24"/>
        </w:rPr>
        <w:t xml:space="preserve">and priority watersheds protected </w:t>
      </w:r>
      <w:r w:rsidRPr="001840F7">
        <w:rPr>
          <w:rFonts w:ascii="Times New Roman" w:hAnsi="Times New Roman" w:cs="Times New Roman"/>
          <w:sz w:val="24"/>
          <w:szCs w:val="24"/>
        </w:rPr>
        <w:t>by 2030</w:t>
      </w:r>
      <w:r w:rsidR="00E9577E">
        <w:rPr>
          <w:rFonts w:ascii="Times New Roman" w:hAnsi="Times New Roman" w:cs="Times New Roman"/>
          <w:sz w:val="24"/>
          <w:szCs w:val="24"/>
        </w:rPr>
        <w:t xml:space="preserve"> is based on the </w:t>
      </w:r>
      <w:proofErr w:type="spellStart"/>
      <w:r w:rsidR="006B227B">
        <w:rPr>
          <w:rFonts w:ascii="Times New Roman" w:hAnsi="Times New Roman" w:cs="Times New Roman"/>
          <w:sz w:val="24"/>
          <w:szCs w:val="24"/>
        </w:rPr>
        <w:t>Govener’s</w:t>
      </w:r>
      <w:proofErr w:type="spellEnd"/>
      <w:r w:rsidR="006B227B">
        <w:rPr>
          <w:rFonts w:ascii="Times New Roman" w:hAnsi="Times New Roman" w:cs="Times New Roman"/>
          <w:sz w:val="24"/>
          <w:szCs w:val="24"/>
        </w:rPr>
        <w:t xml:space="preserve"> Sustainable Hawai’i</w:t>
      </w:r>
      <w:r w:rsidR="00E9577E">
        <w:rPr>
          <w:rFonts w:ascii="Times New Roman" w:hAnsi="Times New Roman" w:cs="Times New Roman"/>
          <w:sz w:val="24"/>
          <w:szCs w:val="24"/>
        </w:rPr>
        <w:t xml:space="preserve"> Initiatives (</w:t>
      </w:r>
      <w:r w:rsidR="00746746" w:rsidRPr="00746746">
        <w:rPr>
          <w:rFonts w:ascii="Times New Roman" w:hAnsi="Times New Roman" w:cs="Times New Roman"/>
          <w:sz w:val="24"/>
          <w:szCs w:val="24"/>
        </w:rPr>
        <w:t>https://governor.hawaii.gov/sustainable-hawaii-initiative/</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59C8C57D" w14:textId="606C0A46"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to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by region. Scores are low considering that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economy’s main contributor is the tourism industry. The low scores reflect the need to balance the economic gains with the preservation of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Hawaiʻi</w:t>
            </w:r>
            <w:proofErr w:type="spellEnd"/>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799D9294" w14:textId="77777777" w:rsidR="00643A7D" w:rsidRPr="001840F7" w:rsidRDefault="00643A7D" w:rsidP="00E51386">
      <w:pPr>
        <w:rPr>
          <w:rFonts w:ascii="Times New Roman" w:hAnsi="Times New Roman" w:cs="Times New Roman"/>
          <w:b/>
          <w:color w:val="4F81BD" w:themeColor="accent1"/>
          <w:sz w:val="24"/>
          <w:szCs w:val="24"/>
        </w:rPr>
      </w:pPr>
    </w:p>
    <w:p w14:paraId="3A4CCA2C" w14:textId="77777777" w:rsidR="00E51386" w:rsidRPr="001840F7" w:rsidRDefault="00E51386" w:rsidP="00E51386">
      <w:pPr>
        <w:rPr>
          <w:rFonts w:ascii="Times New Roman" w:hAnsi="Times New Roman" w:cs="Times New Roman"/>
          <w:b/>
          <w:color w:val="4F81BD" w:themeColor="accent1"/>
          <w:sz w:val="24"/>
          <w:szCs w:val="24"/>
        </w:rPr>
      </w:pPr>
    </w:p>
    <w:p w14:paraId="2EF4D16D"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11840B3A"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there are many indirect economy benefits and markets. One could argue that the entire economy of Hawaii is based on the ocean. The attraction of visitors and tourism rel</w:t>
      </w:r>
      <w:r w:rsidR="00DA4A5D">
        <w:rPr>
          <w:rFonts w:ascii="Times New Roman" w:hAnsi="Times New Roman" w:cs="Times New Roman"/>
          <w:sz w:val="24"/>
          <w:szCs w:val="24"/>
        </w:rPr>
        <w:t>ies in part on a healthy ocean, along with 60% of local seafood consumed (</w:t>
      </w:r>
      <w:proofErr w:type="spellStart"/>
      <w:r w:rsidR="00DA4A5D">
        <w:rPr>
          <w:rFonts w:ascii="Times New Roman" w:hAnsi="Times New Roman" w:cs="Times New Roman"/>
          <w:i/>
          <w:sz w:val="24"/>
          <w:szCs w:val="24"/>
        </w:rPr>
        <w:t>Te</w:t>
      </w:r>
      <w:r w:rsidR="00DA4A5D" w:rsidRPr="00DA4A5D">
        <w:rPr>
          <w:rFonts w:ascii="Times New Roman" w:hAnsi="Times New Roman" w:cs="Times New Roman"/>
          <w:i/>
          <w:sz w:val="24"/>
          <w:szCs w:val="24"/>
        </w:rPr>
        <w:t>neva</w:t>
      </w:r>
      <w:proofErr w:type="spellEnd"/>
      <w:r w:rsidR="00DA4A5D" w:rsidRPr="00DA4A5D">
        <w:rPr>
          <w:rFonts w:ascii="Times New Roman" w:hAnsi="Times New Roman" w:cs="Times New Roman"/>
          <w:i/>
          <w:sz w:val="24"/>
          <w:szCs w:val="24"/>
        </w:rPr>
        <w:t xml:space="preserve"> et al. in review</w:t>
      </w:r>
      <w:r w:rsidR="00DA4A5D">
        <w:rPr>
          <w:rFonts w:ascii="Times New Roman" w:hAnsi="Times New Roman" w:cs="Times New Roman"/>
          <w:sz w:val="24"/>
          <w:szCs w:val="24"/>
        </w:rPr>
        <w:t xml:space="preserve">), recreation, and cultural activities. </w:t>
      </w:r>
    </w:p>
    <w:p w14:paraId="01176BBF" w14:textId="5423784D"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w:t>
      </w:r>
      <w:r w:rsidR="000575E1">
        <w:rPr>
          <w:rFonts w:ascii="Times New Roman" w:hAnsi="Times New Roman" w:cs="Times New Roman"/>
          <w:sz w:val="24"/>
          <w:szCs w:val="24"/>
        </w:rPr>
        <w:t xml:space="preserve"> on ocean livelihoods and economies comes</w:t>
      </w:r>
      <w:r w:rsidRPr="001840F7">
        <w:rPr>
          <w:rFonts w:ascii="Times New Roman" w:hAnsi="Times New Roman" w:cs="Times New Roman"/>
          <w:sz w:val="24"/>
          <w:szCs w:val="24"/>
        </w:rPr>
        <w:t xml:space="preserve"> from </w:t>
      </w:r>
      <w:r w:rsidR="000575E1">
        <w:rPr>
          <w:rFonts w:ascii="Times New Roman" w:hAnsi="Times New Roman" w:cs="Times New Roman"/>
          <w:sz w:val="24"/>
          <w:szCs w:val="24"/>
        </w:rPr>
        <w:t>the NOAA ENOW for employment (jobs), wages, and r</w:t>
      </w:r>
      <w:r w:rsidRPr="001840F7">
        <w:rPr>
          <w:rFonts w:ascii="Times New Roman" w:hAnsi="Times New Roman" w:cs="Times New Roman"/>
          <w:sz w:val="24"/>
          <w:szCs w:val="24"/>
        </w:rPr>
        <w:t>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d data sets were aggregated and summarized by county. However, when aggregated to county some of the information was undisclosed therefore this data represents a conserva</w:t>
      </w:r>
      <w:r w:rsidR="000575E1">
        <w:rPr>
          <w:rFonts w:ascii="Times New Roman" w:hAnsi="Times New Roman" w:cs="Times New Roman"/>
          <w:sz w:val="24"/>
          <w:szCs w:val="24"/>
        </w:rPr>
        <w:t>tive estimate of ocean livelihoods and economies</w:t>
      </w:r>
      <w:r w:rsidRPr="001840F7">
        <w:rPr>
          <w:rFonts w:ascii="Times New Roman" w:hAnsi="Times New Roman" w:cs="Times New Roman"/>
          <w:sz w:val="24"/>
          <w:szCs w:val="24"/>
        </w:rPr>
        <w:t xml:space="preserve">. </w:t>
      </w:r>
    </w:p>
    <w:p w14:paraId="7A8D2439" w14:textId="77777777" w:rsidR="00FA3181" w:rsidRPr="001840F7" w:rsidRDefault="00204C6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2EA3B1C4" w:rsidR="00670B8F"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Livelihoods</w:t>
      </w:r>
      <w:r w:rsidR="00670B8F" w:rsidRPr="00A474C6">
        <w:rPr>
          <w:rFonts w:ascii="Times New Roman" w:hAnsi="Times New Roman" w:cs="Times New Roman"/>
          <w:b/>
          <w:color w:val="4F81BD" w:themeColor="accent1"/>
          <w:sz w:val="24"/>
          <w:szCs w:val="24"/>
        </w:rPr>
        <w:t xml:space="preserve"> </w:t>
      </w:r>
    </w:p>
    <w:p w14:paraId="6B549FD4" w14:textId="68688777" w:rsidR="00670B8F" w:rsidRPr="001840F7" w:rsidRDefault="00204C6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c,k</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r,k</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c,k</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r</m:t>
                          </m:r>
                        </m:sub>
                      </m:sSub>
                    </m:den>
                  </m:f>
                  <m:r>
                    <w:rPr>
                      <w:rFonts w:ascii="Cambria Math" w:hAnsi="Cambria Math" w:cs="Times New Roman"/>
                      <w:sz w:val="24"/>
                      <w:szCs w:val="24"/>
                    </w:rPr>
                    <m:t>*w</m:t>
                  </m:r>
                </m:e>
              </m:nary>
            </m:num>
            <m:den>
              <m:r>
                <w:rPr>
                  <w:rFonts w:ascii="Cambria Math" w:hAnsi="Cambria Math" w:cs="Times New Roman"/>
                  <w:sz w:val="24"/>
                  <w:szCs w:val="24"/>
                </w:rPr>
                <m:t>2</m:t>
              </m:r>
            </m:den>
          </m:f>
        </m:oMath>
      </m:oMathPara>
    </w:p>
    <w:p w14:paraId="08F16228" w14:textId="53BF4621" w:rsidR="006E505F" w:rsidRPr="001840F7" w:rsidRDefault="000A2805" w:rsidP="006E505F">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w:t>
      </w:r>
      <w:r w:rsidR="006E505F">
        <w:rPr>
          <w:rFonts w:ascii="Times New Roman" w:hAnsi="Times New Roman" w:cs="Times New Roman"/>
          <w:sz w:val="24"/>
          <w:szCs w:val="24"/>
        </w:rPr>
        <w:t>the mean of ocean jobs and wages measured as t</w:t>
      </w:r>
      <w:r w:rsidRPr="001840F7">
        <w:rPr>
          <w:rFonts w:ascii="Times New Roman" w:hAnsi="Times New Roman" w:cs="Times New Roman"/>
          <w:sz w:val="24"/>
          <w:szCs w:val="24"/>
        </w:rPr>
        <w:t xml:space="preserve">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number of jobs</w:t>
      </w:r>
      <w:r w:rsidR="00B81EA0">
        <w:rPr>
          <w:rFonts w:ascii="Times New Roman" w:hAnsi="Times New Roman" w:cs="Times New Roman"/>
          <w:sz w:val="24"/>
          <w:szCs w:val="24"/>
        </w:rPr>
        <w:t xml:space="preserve"> (</w:t>
      </w:r>
      <w:proofErr w:type="spellStart"/>
      <w:r w:rsidR="00B81EA0">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c</w:t>
      </w:r>
      <w:proofErr w:type="spellEnd"/>
      <w:r w:rsidR="00B81EA0">
        <w:rPr>
          <w:rFonts w:ascii="Times New Roman" w:hAnsi="Times New Roman" w:cs="Times New Roman"/>
          <w:sz w:val="24"/>
          <w:szCs w:val="24"/>
        </w:rPr>
        <w:t>)</w:t>
      </w:r>
      <w:r w:rsidRPr="001840F7">
        <w:rPr>
          <w:rFonts w:ascii="Times New Roman" w:hAnsi="Times New Roman" w:cs="Times New Roman"/>
          <w:sz w:val="24"/>
          <w:szCs w:val="24"/>
        </w:rPr>
        <w:t xml:space="preserve">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250BC3">
        <w:rPr>
          <w:rFonts w:ascii="Times New Roman" w:hAnsi="Times New Roman" w:cs="Times New Roman"/>
          <w:i/>
          <w:sz w:val="24"/>
          <w:szCs w:val="24"/>
        </w:rPr>
        <w:t>k</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w:t>
      </w:r>
      <w:r w:rsidR="006E505F">
        <w:rPr>
          <w:rFonts w:ascii="Times New Roman" w:hAnsi="Times New Roman" w:cs="Times New Roman"/>
          <w:sz w:val="24"/>
          <w:szCs w:val="24"/>
        </w:rPr>
        <w:t>(</w:t>
      </w:r>
      <w:proofErr w:type="spellStart"/>
      <w:r w:rsidR="006E505F">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r</w:t>
      </w:r>
      <w:proofErr w:type="spellEnd"/>
      <w:r w:rsidR="006E505F">
        <w:rPr>
          <w:rFonts w:ascii="Times New Roman" w:hAnsi="Times New Roman" w:cs="Times New Roman"/>
          <w:i/>
          <w:sz w:val="24"/>
          <w:szCs w:val="24"/>
        </w:rPr>
        <w:t xml:space="preserve">; </w:t>
      </w:r>
      <w:r w:rsidR="00B81EA0">
        <w:rPr>
          <w:rFonts w:ascii="Times New Roman" w:hAnsi="Times New Roman" w:cs="Times New Roman"/>
          <w:sz w:val="24"/>
          <w:szCs w:val="24"/>
        </w:rPr>
        <w:t>5 years prior</w:t>
      </w:r>
      <w:r w:rsidR="00033577" w:rsidRPr="001840F7">
        <w:rPr>
          <w:rFonts w:ascii="Times New Roman" w:hAnsi="Times New Roman" w:cs="Times New Roman"/>
          <w:sz w:val="24"/>
          <w:szCs w:val="24"/>
        </w:rPr>
        <w:t xml:space="preserve">) </w:t>
      </w:r>
      <w:r w:rsidRPr="001840F7">
        <w:rPr>
          <w:rFonts w:ascii="Times New Roman" w:hAnsi="Times New Roman" w:cs="Times New Roman"/>
          <w:sz w:val="24"/>
          <w:szCs w:val="24"/>
        </w:rPr>
        <w:t>and</w:t>
      </w:r>
      <w:r w:rsidR="00B81EA0">
        <w:rPr>
          <w:rFonts w:ascii="Times New Roman" w:hAnsi="Times New Roman" w:cs="Times New Roman"/>
          <w:sz w:val="24"/>
          <w:szCs w:val="24"/>
        </w:rPr>
        <w:t xml:space="preserve"> the sector average wage referenced to the </w:t>
      </w:r>
      <w:proofErr w:type="spellStart"/>
      <w:r w:rsidR="00B81EA0">
        <w:rPr>
          <w:rFonts w:ascii="Times New Roman" w:hAnsi="Times New Roman" w:cs="Times New Roman"/>
          <w:sz w:val="24"/>
          <w:szCs w:val="24"/>
        </w:rPr>
        <w:t>self sufficiency</w:t>
      </w:r>
      <w:proofErr w:type="spellEnd"/>
      <w:r w:rsidR="00B81EA0">
        <w:rPr>
          <w:rFonts w:ascii="Times New Roman" w:hAnsi="Times New Roman" w:cs="Times New Roman"/>
          <w:sz w:val="24"/>
          <w:szCs w:val="24"/>
        </w:rPr>
        <w:t xml:space="preserve"> standard </w:t>
      </w:r>
      <w:r w:rsidR="00F20D65">
        <w:rPr>
          <w:rFonts w:ascii="Times New Roman" w:hAnsi="Times New Roman" w:cs="Times New Roman"/>
          <w:sz w:val="24"/>
          <w:szCs w:val="24"/>
        </w:rPr>
        <w:t>(</w:t>
      </w:r>
      <w:hyperlink r:id="rId12" w:history="1">
        <w:r w:rsidR="00F20D65" w:rsidRPr="002455C3">
          <w:rPr>
            <w:rStyle w:val="Hyperlink"/>
            <w:rFonts w:ascii="Times New Roman" w:hAnsi="Times New Roman" w:cs="Times New Roman"/>
            <w:sz w:val="24"/>
            <w:szCs w:val="24"/>
          </w:rPr>
          <w:t>http://files.hawaii.gov/dbedt/economic/reports/self-sufficiency/self-sufficiency_2014.pdf)</w:t>
        </w:r>
      </w:hyperlink>
      <w:r w:rsidR="00F20D65">
        <w:rPr>
          <w:rFonts w:ascii="Times New Roman" w:hAnsi="Times New Roman" w:cs="Times New Roman"/>
          <w:sz w:val="24"/>
          <w:szCs w:val="24"/>
        </w:rPr>
        <w:t xml:space="preserve"> </w:t>
      </w:r>
      <w:r w:rsidR="00B81EA0">
        <w:rPr>
          <w:rFonts w:ascii="Times New Roman" w:hAnsi="Times New Roman" w:cs="Times New Roman"/>
          <w:sz w:val="24"/>
          <w:szCs w:val="24"/>
        </w:rPr>
        <w:t>weighted by the proportion of jobs per sector (</w:t>
      </w:r>
      <w:r w:rsidR="00B81EA0">
        <w:rPr>
          <w:rFonts w:ascii="Times New Roman" w:hAnsi="Times New Roman" w:cs="Times New Roman"/>
          <w:i/>
          <w:sz w:val="24"/>
          <w:szCs w:val="24"/>
        </w:rPr>
        <w:t>w</w:t>
      </w:r>
      <w:r w:rsidR="00B81EA0">
        <w:rPr>
          <w:rFonts w:ascii="Times New Roman" w:hAnsi="Times New Roman" w:cs="Times New Roman"/>
          <w:sz w:val="24"/>
          <w:szCs w:val="24"/>
        </w:rPr>
        <w:t xml:space="preserve">). </w:t>
      </w:r>
      <w:r w:rsidR="006E505F" w:rsidRPr="001840F7">
        <w:rPr>
          <w:rFonts w:ascii="Times New Roman" w:hAnsi="Times New Roman" w:cs="Times New Roman"/>
          <w:sz w:val="24"/>
          <w:szCs w:val="24"/>
        </w:rPr>
        <w:t>Current year (</w:t>
      </w:r>
      <w:r w:rsidR="006E505F" w:rsidRPr="001840F7">
        <w:rPr>
          <w:rFonts w:ascii="Times New Roman" w:hAnsi="Times New Roman" w:cs="Times New Roman"/>
          <w:i/>
          <w:sz w:val="24"/>
          <w:szCs w:val="24"/>
        </w:rPr>
        <w:t xml:space="preserve">c) </w:t>
      </w:r>
      <w:r w:rsidR="006E505F" w:rsidRPr="001840F7">
        <w:rPr>
          <w:rFonts w:ascii="Times New Roman" w:hAnsi="Times New Roman" w:cs="Times New Roman"/>
          <w:sz w:val="24"/>
          <w:szCs w:val="24"/>
        </w:rPr>
        <w:t xml:space="preserve">is the most recent year with available data (2013). Data on ocean sector employment and wage comes from NOAA </w:t>
      </w:r>
      <w:r w:rsidR="00A23527">
        <w:rPr>
          <w:rFonts w:ascii="Times New Roman" w:hAnsi="Times New Roman" w:cs="Times New Roman"/>
          <w:sz w:val="24"/>
          <w:szCs w:val="24"/>
        </w:rPr>
        <w:t xml:space="preserve">ENOW </w:t>
      </w:r>
      <w:r w:rsidR="006E505F" w:rsidRPr="001840F7">
        <w:rPr>
          <w:rFonts w:ascii="Times New Roman" w:hAnsi="Times New Roman" w:cs="Times New Roman"/>
          <w:sz w:val="24"/>
          <w:szCs w:val="24"/>
        </w:rPr>
        <w:t>(</w:t>
      </w:r>
      <w:hyperlink r:id="rId13" w:history="1">
        <w:r w:rsidR="006E505F" w:rsidRPr="001840F7">
          <w:rPr>
            <w:rStyle w:val="Hyperlink"/>
            <w:rFonts w:ascii="Times New Roman" w:hAnsi="Times New Roman" w:cs="Times New Roman"/>
            <w:sz w:val="24"/>
            <w:szCs w:val="24"/>
          </w:rPr>
          <w:t>https://coast.noaa.gov/digitalcoast/tools/enow.html</w:t>
        </w:r>
      </w:hyperlink>
      <w:r w:rsidR="006E505F" w:rsidRPr="001840F7">
        <w:rPr>
          <w:rFonts w:ascii="Times New Roman" w:hAnsi="Times New Roman" w:cs="Times New Roman"/>
          <w:sz w:val="24"/>
          <w:szCs w:val="24"/>
        </w:rPr>
        <w:t>) and was adjusted by state unemployment rate (DBEDT).</w:t>
      </w:r>
    </w:p>
    <w:tbl>
      <w:tblPr>
        <w:tblStyle w:val="GridTable1Light-Accent1"/>
        <w:tblW w:w="0" w:type="auto"/>
        <w:tblLook w:val="04A0" w:firstRow="1" w:lastRow="0" w:firstColumn="1" w:lastColumn="0" w:noHBand="0" w:noVBand="1"/>
      </w:tblPr>
      <w:tblGrid>
        <w:gridCol w:w="4788"/>
        <w:gridCol w:w="4788"/>
      </w:tblGrid>
      <w:tr w:rsidR="0009464B" w14:paraId="791238B5" w14:textId="77777777" w:rsidTr="000946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672C3C" w14:textId="5BC7D94E"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County</w:t>
            </w:r>
          </w:p>
        </w:tc>
        <w:tc>
          <w:tcPr>
            <w:tcW w:w="4788" w:type="dxa"/>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Self Sufficiency Standard</w:t>
            </w:r>
          </w:p>
        </w:tc>
      </w:tr>
      <w:tr w:rsidR="0009464B" w14:paraId="64B50BC1"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4B167FD3" w14:textId="5AD139B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Hawaii</w:t>
            </w:r>
          </w:p>
        </w:tc>
        <w:tc>
          <w:tcPr>
            <w:tcW w:w="4788" w:type="dxa"/>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$24,435</w:t>
            </w:r>
          </w:p>
        </w:tc>
      </w:tr>
      <w:tr w:rsidR="0009464B" w14:paraId="50B85FFF"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$31,435</w:t>
            </w:r>
          </w:p>
        </w:tc>
      </w:tr>
      <w:tr w:rsidR="0009464B" w14:paraId="79AA2E46"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$31,675</w:t>
            </w:r>
          </w:p>
        </w:tc>
      </w:tr>
      <w:tr w:rsidR="0009464B" w14:paraId="3A5F82F2"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$38,472</w:t>
            </w:r>
          </w:p>
        </w:tc>
      </w:tr>
    </w:tbl>
    <w:p w14:paraId="6DEE8B15" w14:textId="5DC374F8" w:rsidR="00B81EA0" w:rsidRDefault="00B81EA0">
      <w:pPr>
        <w:rPr>
          <w:rFonts w:ascii="Times New Roman" w:hAnsi="Times New Roman" w:cs="Times New Roman"/>
          <w:sz w:val="24"/>
          <w:szCs w:val="24"/>
        </w:rPr>
      </w:pPr>
    </w:p>
    <w:p w14:paraId="5B1E0661" w14:textId="77777777" w:rsidR="006E505F" w:rsidRDefault="00B57326">
      <w:pPr>
        <w:rPr>
          <w:rFonts w:ascii="Times New Roman" w:hAnsi="Times New Roman" w:cs="Times New Roman"/>
          <w:sz w:val="24"/>
          <w:szCs w:val="24"/>
        </w:rPr>
      </w:pPr>
      <w:r w:rsidRPr="001840F7">
        <w:rPr>
          <w:rFonts w:ascii="Times New Roman" w:hAnsi="Times New Roman" w:cs="Times New Roman"/>
          <w:sz w:val="24"/>
          <w:szCs w:val="24"/>
        </w:rPr>
        <w:t xml:space="preserve"> </w:t>
      </w:r>
      <w:r w:rsidR="006E505F">
        <w:rPr>
          <w:rFonts w:ascii="Times New Roman" w:hAnsi="Times New Roman" w:cs="Times New Roman"/>
          <w:sz w:val="24"/>
          <w:szCs w:val="24"/>
        </w:rPr>
        <w:t xml:space="preserve">Other references for wage: </w:t>
      </w:r>
    </w:p>
    <w:p w14:paraId="6B80FEEE" w14:textId="6B83E78B" w:rsid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DBEDT per capita </w:t>
      </w:r>
      <w:r w:rsidR="005A3116" w:rsidRPr="006E505F">
        <w:rPr>
          <w:rFonts w:ascii="Times New Roman" w:hAnsi="Times New Roman" w:cs="Times New Roman"/>
          <w:sz w:val="24"/>
          <w:szCs w:val="24"/>
        </w:rPr>
        <w:t>median</w:t>
      </w:r>
      <w:r w:rsidR="00B57326" w:rsidRPr="006E505F">
        <w:rPr>
          <w:rFonts w:ascii="Times New Roman" w:hAnsi="Times New Roman" w:cs="Times New Roman"/>
          <w:sz w:val="24"/>
          <w:szCs w:val="24"/>
        </w:rPr>
        <w:t xml:space="preserve"> wage </w:t>
      </w:r>
      <w:r>
        <w:rPr>
          <w:rFonts w:ascii="Times New Roman" w:hAnsi="Times New Roman" w:cs="Times New Roman"/>
          <w:sz w:val="24"/>
          <w:szCs w:val="24"/>
        </w:rPr>
        <w:t>(~$48,000)</w:t>
      </w:r>
    </w:p>
    <w:p w14:paraId="2880EE6B" w14:textId="6AB98DDB" w:rsidR="00AA23A5" w:rsidRP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DBEDT annual per capita average consumption expenditures by county (higher values &gt;$60,000)</w:t>
      </w:r>
    </w:p>
    <w:p w14:paraId="1972C039" w14:textId="77777777" w:rsidR="00161CD9" w:rsidRDefault="00161CD9">
      <w:pPr>
        <w:rPr>
          <w:rFonts w:ascii="Times New Roman" w:hAnsi="Times New Roman" w:cs="Times New Roman"/>
          <w:sz w:val="24"/>
          <w:szCs w:val="24"/>
        </w:rPr>
      </w:pPr>
    </w:p>
    <w:p w14:paraId="62450287" w14:textId="77777777" w:rsidR="00161CD9" w:rsidRPr="001840F7" w:rsidRDefault="00161CD9">
      <w:pPr>
        <w:rPr>
          <w:rFonts w:ascii="Times New Roman" w:hAnsi="Times New Roman" w:cs="Times New Roman"/>
          <w:sz w:val="24"/>
          <w:szCs w:val="24"/>
        </w:rPr>
      </w:pPr>
    </w:p>
    <w:p w14:paraId="071C18DC" w14:textId="40AFF7FA" w:rsidR="000231A1"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Economies</w:t>
      </w:r>
    </w:p>
    <w:p w14:paraId="5BF269B1" w14:textId="52505BA5" w:rsidR="000231A1" w:rsidRPr="001840F7" w:rsidRDefault="00204C6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c,k</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r,k</m:t>
                      </m:r>
                    </m:sub>
                  </m:sSub>
                </m:e>
              </m:nary>
            </m:den>
          </m:f>
        </m:oMath>
      </m:oMathPara>
    </w:p>
    <w:p w14:paraId="7DCD86DC" w14:textId="77777777" w:rsidR="00FE7E26" w:rsidRPr="001840F7" w:rsidRDefault="00FE7E26">
      <w:pPr>
        <w:rPr>
          <w:rFonts w:ascii="Times New Roman" w:hAnsi="Times New Roman" w:cs="Times New Roman"/>
          <w:sz w:val="24"/>
          <w:szCs w:val="24"/>
        </w:rPr>
      </w:pPr>
    </w:p>
    <w:p w14:paraId="50BBA4C6" w14:textId="68A5C685"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t xml:space="preserve">Where e is the total adjusted revenue generated </w:t>
      </w:r>
      <w:r w:rsidR="00862101">
        <w:rPr>
          <w:rFonts w:ascii="Times New Roman" w:hAnsi="Times New Roman" w:cs="Times New Roman"/>
          <w:sz w:val="24"/>
          <w:szCs w:val="24"/>
        </w:rPr>
        <w:t xml:space="preserve">directly and indirectly </w:t>
      </w:r>
      <w:r w:rsidRPr="001840F7">
        <w:rPr>
          <w:rFonts w:ascii="Times New Roman" w:hAnsi="Times New Roman" w:cs="Times New Roman"/>
          <w:sz w:val="24"/>
          <w:szCs w:val="24"/>
        </w:rPr>
        <w:t>from each marine and ocean sector (</w:t>
      </w:r>
      <w:r w:rsidR="00862101">
        <w:rPr>
          <w:rFonts w:ascii="Times New Roman" w:hAnsi="Times New Roman" w:cs="Times New Roman"/>
          <w:i/>
          <w:sz w:val="24"/>
          <w:szCs w:val="24"/>
        </w:rPr>
        <w:t>k</w:t>
      </w:r>
      <w:r w:rsidRPr="001840F7">
        <w:rPr>
          <w:rFonts w:ascii="Times New Roman" w:hAnsi="Times New Roman" w:cs="Times New Roman"/>
          <w:sz w:val="24"/>
          <w:szCs w:val="24"/>
        </w:rPr>
        <w:t>)</w:t>
      </w:r>
      <w:r w:rsidR="00862101">
        <w:rPr>
          <w:rFonts w:ascii="Times New Roman" w:hAnsi="Times New Roman" w:cs="Times New Roman"/>
          <w:sz w:val="24"/>
          <w:szCs w:val="24"/>
        </w:rPr>
        <w:t>, at current (c), and reference (r), time points</w:t>
      </w:r>
      <w:r w:rsidRPr="001840F7">
        <w:rPr>
          <w:rFonts w:ascii="Times New Roman" w:hAnsi="Times New Roman" w:cs="Times New Roman"/>
          <w:sz w:val="24"/>
          <w:szCs w:val="24"/>
        </w:rPr>
        <w:t>.</w:t>
      </w:r>
      <w:r w:rsidR="006C54EB">
        <w:rPr>
          <w:rFonts w:ascii="Times New Roman" w:hAnsi="Times New Roman" w:cs="Times New Roman"/>
          <w:sz w:val="24"/>
          <w:szCs w:val="24"/>
        </w:rPr>
        <w:t xml:space="preserve"> </w:t>
      </w:r>
      <w:r w:rsidR="006C54EB" w:rsidRPr="001840F7">
        <w:rPr>
          <w:rFonts w:ascii="Times New Roman" w:hAnsi="Times New Roman" w:cs="Times New Roman"/>
          <w:sz w:val="24"/>
          <w:szCs w:val="24"/>
        </w:rPr>
        <w:t xml:space="preserve">Data on ocean </w:t>
      </w:r>
      <w:r w:rsidR="006C54EB">
        <w:rPr>
          <w:rFonts w:ascii="Times New Roman" w:hAnsi="Times New Roman" w:cs="Times New Roman"/>
          <w:sz w:val="24"/>
          <w:szCs w:val="24"/>
        </w:rPr>
        <w:t>revenue</w:t>
      </w:r>
      <w:r w:rsidR="006C54EB" w:rsidRPr="001840F7">
        <w:rPr>
          <w:rFonts w:ascii="Times New Roman" w:hAnsi="Times New Roman" w:cs="Times New Roman"/>
          <w:sz w:val="24"/>
          <w:szCs w:val="24"/>
        </w:rPr>
        <w:t xml:space="preserve"> comes from NOAA </w:t>
      </w:r>
      <w:r w:rsidR="006C54EB">
        <w:rPr>
          <w:rFonts w:ascii="Times New Roman" w:hAnsi="Times New Roman" w:cs="Times New Roman"/>
          <w:sz w:val="24"/>
          <w:szCs w:val="24"/>
        </w:rPr>
        <w:t xml:space="preserve">ENOW </w:t>
      </w:r>
      <w:r w:rsidR="006C54EB" w:rsidRPr="001840F7">
        <w:rPr>
          <w:rFonts w:ascii="Times New Roman" w:hAnsi="Times New Roman" w:cs="Times New Roman"/>
          <w:sz w:val="24"/>
          <w:szCs w:val="24"/>
        </w:rPr>
        <w:t>(</w:t>
      </w:r>
      <w:hyperlink r:id="rId14" w:history="1">
        <w:r w:rsidR="006C54EB" w:rsidRPr="001840F7">
          <w:rPr>
            <w:rStyle w:val="Hyperlink"/>
            <w:rFonts w:ascii="Times New Roman" w:hAnsi="Times New Roman" w:cs="Times New Roman"/>
            <w:sz w:val="24"/>
            <w:szCs w:val="24"/>
          </w:rPr>
          <w:t>https://coast.noaa.gov/digitalcoast/tools/enow.html</w:t>
        </w:r>
      </w:hyperlink>
      <w:r w:rsidR="006C54EB" w:rsidRPr="001840F7">
        <w:rPr>
          <w:rFonts w:ascii="Times New Roman" w:hAnsi="Times New Roman" w:cs="Times New Roman"/>
          <w:sz w:val="24"/>
          <w:szCs w:val="24"/>
        </w:rPr>
        <w:t>)</w:t>
      </w:r>
      <w:r w:rsidR="006C54EB">
        <w:rPr>
          <w:rFonts w:ascii="Times New Roman" w:hAnsi="Times New Roman" w:cs="Times New Roman"/>
          <w:sz w:val="24"/>
          <w:szCs w:val="24"/>
        </w:rPr>
        <w:t>.</w:t>
      </w:r>
    </w:p>
    <w:p w14:paraId="22E94078" w14:textId="24F62C32" w:rsidR="00F17E31" w:rsidRPr="001840F7" w:rsidRDefault="0087212D">
      <w:pPr>
        <w:rPr>
          <w:rFonts w:ascii="Times New Roman" w:hAnsi="Times New Roman" w:cs="Times New Roman"/>
          <w:sz w:val="24"/>
          <w:szCs w:val="24"/>
        </w:rPr>
      </w:pPr>
      <w:r>
        <w:rPr>
          <w:rFonts w:ascii="Times New Roman" w:hAnsi="Times New Roman" w:cs="Times New Roman"/>
          <w:sz w:val="24"/>
          <w:szCs w:val="24"/>
        </w:rPr>
        <w:t xml:space="preserve">Table #. </w:t>
      </w:r>
      <w:r w:rsidR="00F17E31" w:rsidRPr="001840F7">
        <w:rPr>
          <w:rFonts w:ascii="Times New Roman" w:hAnsi="Times New Roman" w:cs="Times New Roman"/>
          <w:sz w:val="24"/>
          <w:szCs w:val="24"/>
        </w:rPr>
        <w:t xml:space="preserve">Industry </w:t>
      </w:r>
      <w:r w:rsidR="00C1005C">
        <w:rPr>
          <w:rFonts w:ascii="Times New Roman" w:hAnsi="Times New Roman" w:cs="Times New Roman"/>
          <w:sz w:val="24"/>
          <w:szCs w:val="24"/>
        </w:rPr>
        <w:t xml:space="preserve">multipliers for indirect jobs and revenue </w:t>
      </w:r>
      <w:r>
        <w:rPr>
          <w:rFonts w:ascii="Times New Roman" w:hAnsi="Times New Roman" w:cs="Times New Roman"/>
          <w:sz w:val="24"/>
          <w:szCs w:val="24"/>
        </w:rPr>
        <w:t>(</w:t>
      </w:r>
      <w:r>
        <w:rPr>
          <w:rFonts w:ascii="Times New Roman" w:hAnsi="Times New Roman" w:cs="Times New Roman"/>
          <w:sz w:val="24"/>
          <w:szCs w:val="24"/>
        </w:rPr>
        <w:t xml:space="preserve">DBEDT 2007,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87212D">
        <w:rPr>
          <w:rFonts w:ascii="Times New Roman" w:hAnsi="Times New Roman" w:cs="Times New Roman"/>
          <w:sz w:val="24"/>
          <w:szCs w:val="24"/>
        </w:rPr>
        <w:instrText>http://files.hawaii.gov/dbedt/economic/reports/IO/2007_state_io_study.pdf</w:instrText>
      </w:r>
      <w:r w:rsidRPr="001840F7">
        <w:rPr>
          <w:rFonts w:ascii="Times New Roman" w:hAnsi="Times New Roman" w:cs="Times New Roman"/>
          <w:sz w:val="24"/>
          <w:szCs w:val="24"/>
        </w:rPr>
        <w:instrText>)</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2455C3">
        <w:rPr>
          <w:rStyle w:val="Hyperlink"/>
          <w:rFonts w:ascii="Times New Roman" w:hAnsi="Times New Roman" w:cs="Times New Roman"/>
          <w:sz w:val="24"/>
          <w:szCs w:val="24"/>
        </w:rPr>
        <w:t>http://files.hawaii.gov/dbedt/economic/reports/IO/2007_state_io_study.pdf)</w:t>
      </w:r>
      <w:r>
        <w:rPr>
          <w:rFonts w:ascii="Times New Roman" w:hAnsi="Times New Roman" w:cs="Times New Roman"/>
          <w:sz w:val="24"/>
          <w:szCs w:val="24"/>
        </w:rPr>
        <w:fldChar w:fldCharType="end"/>
      </w:r>
      <w:r>
        <w:rPr>
          <w:rFonts w:ascii="Times New Roman" w:hAnsi="Times New Roman" w:cs="Times New Roman"/>
          <w:sz w:val="24"/>
          <w:szCs w:val="24"/>
        </w:rPr>
        <w:t>. Sectors were assigned a value of 1.00 if industry multipliers were not available for the sector.</w:t>
      </w:r>
    </w:p>
    <w:tbl>
      <w:tblPr>
        <w:tblStyle w:val="GridTable1Light-Accent1"/>
        <w:tblW w:w="0" w:type="auto"/>
        <w:tblLook w:val="04A0" w:firstRow="1" w:lastRow="0" w:firstColumn="1" w:lastColumn="0" w:noHBand="0" w:noVBand="1"/>
      </w:tblPr>
      <w:tblGrid>
        <w:gridCol w:w="3192"/>
        <w:gridCol w:w="3192"/>
        <w:gridCol w:w="3192"/>
      </w:tblGrid>
      <w:tr w:rsidR="0087212D" w14:paraId="7ECEF250" w14:textId="77777777" w:rsidTr="00872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2D716BE" w14:textId="253994A2"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Ocean Sector</w:t>
            </w:r>
          </w:p>
        </w:tc>
        <w:tc>
          <w:tcPr>
            <w:tcW w:w="3192" w:type="dxa"/>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Jobs</w:t>
            </w:r>
          </w:p>
        </w:tc>
        <w:tc>
          <w:tcPr>
            <w:tcW w:w="3192" w:type="dxa"/>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Revenue</w:t>
            </w:r>
          </w:p>
        </w:tc>
      </w:tr>
      <w:tr w:rsidR="0087212D" w14:paraId="519446D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6432EFBB" w14:textId="6A1BCB2C"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Tourism &amp; Recreation</w:t>
            </w:r>
          </w:p>
        </w:tc>
        <w:tc>
          <w:tcPr>
            <w:tcW w:w="3192" w:type="dxa"/>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1.27</w:t>
            </w:r>
          </w:p>
        </w:tc>
        <w:tc>
          <w:tcPr>
            <w:tcW w:w="3192" w:type="dxa"/>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1.32</w:t>
            </w:r>
          </w:p>
        </w:tc>
      </w:tr>
      <w:tr w:rsidR="0087212D" w14:paraId="6F667671"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1.58</w:t>
            </w:r>
          </w:p>
        </w:tc>
      </w:tr>
      <w:tr w:rsidR="0087212D" w14:paraId="757599DC"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24C4994B"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6065EA8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0D342F7F" w14:textId="40E31C6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Transportation</w:t>
            </w:r>
          </w:p>
        </w:tc>
        <w:tc>
          <w:tcPr>
            <w:tcW w:w="3192" w:type="dxa"/>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1.69</w:t>
            </w:r>
          </w:p>
        </w:tc>
        <w:tc>
          <w:tcPr>
            <w:tcW w:w="3192" w:type="dxa"/>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1.63</w:t>
            </w:r>
          </w:p>
        </w:tc>
      </w:tr>
    </w:tbl>
    <w:p w14:paraId="2C077848" w14:textId="77777777" w:rsidR="0087212D" w:rsidRDefault="0087212D">
      <w:pPr>
        <w:rPr>
          <w:rFonts w:ascii="Times New Roman" w:hAnsi="Times New Roman" w:cs="Times New Roman"/>
          <w:sz w:val="24"/>
          <w:szCs w:val="24"/>
        </w:rPr>
      </w:pPr>
    </w:p>
    <w:p w14:paraId="359E297D" w14:textId="77777777" w:rsidR="0087212D" w:rsidRDefault="0087212D">
      <w:pPr>
        <w:rPr>
          <w:rFonts w:ascii="Times New Roman" w:hAnsi="Times New Roman" w:cs="Times New Roman"/>
          <w:sz w:val="24"/>
          <w:szCs w:val="24"/>
        </w:rPr>
      </w:pP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F477C6D" w:rsidR="005B346A" w:rsidRPr="001840F7" w:rsidRDefault="005B346A" w:rsidP="000979AA">
      <w:pPr>
        <w:rPr>
          <w:rFonts w:ascii="Times New Roman" w:hAnsi="Times New Roman" w:cs="Times New Roman"/>
          <w:sz w:val="24"/>
          <w:szCs w:val="24"/>
        </w:rPr>
      </w:pPr>
      <w:r w:rsidRPr="001840F7">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This goal stresses the importance of past, present, and future for the connection of people to places (</w:t>
      </w:r>
      <w:proofErr w:type="spellStart"/>
      <w:r w:rsidRPr="001840F7">
        <w:rPr>
          <w:rFonts w:ascii="Times New Roman" w:hAnsi="Times New Roman" w:cs="Times New Roman"/>
          <w:sz w:val="24"/>
          <w:szCs w:val="24"/>
        </w:rPr>
        <w:t>āina</w:t>
      </w:r>
      <w:proofErr w:type="spellEnd"/>
      <w:r w:rsidRPr="001840F7">
        <w:rPr>
          <w:rFonts w:ascii="Times New Roman" w:hAnsi="Times New Roman" w:cs="Times New Roman"/>
          <w:sz w:val="24"/>
          <w:szCs w:val="24"/>
        </w:rPr>
        <w:t xml:space="preserve">) and relationships or networks of people with each other. Together these define community. </w:t>
      </w:r>
      <w:r w:rsidR="000979AA" w:rsidRPr="00E172F0">
        <w:rPr>
          <w:rFonts w:ascii="Times New Roman" w:eastAsia="Times New Roman" w:hAnsi="Times New Roman" w:cs="Times New Roman"/>
          <w:color w:val="000000"/>
        </w:rPr>
        <w:t xml:space="preserve">This goal is composed of two </w:t>
      </w:r>
      <w:proofErr w:type="spellStart"/>
      <w:r w:rsidR="000979AA" w:rsidRPr="00E172F0">
        <w:rPr>
          <w:rFonts w:ascii="Times New Roman" w:eastAsia="Times New Roman" w:hAnsi="Times New Roman" w:cs="Times New Roman"/>
          <w:color w:val="000000"/>
        </w:rPr>
        <w:t>subgoals</w:t>
      </w:r>
      <w:proofErr w:type="spellEnd"/>
      <w:r w:rsidR="000979AA" w:rsidRPr="00E172F0">
        <w:rPr>
          <w:rFonts w:ascii="Times New Roman" w:eastAsia="Times New Roman" w:hAnsi="Times New Roman" w:cs="Times New Roman"/>
          <w:color w:val="000000"/>
        </w:rPr>
        <w:t>: Lasting Special Places and Connection to Place. Lasting special places tracks the protect</w:t>
      </w:r>
      <w:r w:rsidR="000979AA">
        <w:rPr>
          <w:rFonts w:ascii="Times New Roman" w:eastAsia="Times New Roman" w:hAnsi="Times New Roman" w:cs="Times New Roman"/>
          <w:color w:val="000000"/>
        </w:rPr>
        <w:t>ion of marine and coastal areas</w:t>
      </w:r>
      <w:r w:rsidR="000979AA" w:rsidRPr="00E172F0">
        <w:rPr>
          <w:rFonts w:ascii="Times New Roman" w:eastAsia="Times New Roman" w:hAnsi="Times New Roman" w:cs="Times New Roman"/>
          <w:color w:val="000000"/>
        </w:rPr>
        <w:t>. Connection to place is the connection that people have to coastal and marine environments</w:t>
      </w:r>
      <w:r w:rsidR="000979AA">
        <w:rPr>
          <w:rFonts w:ascii="Times New Roman" w:eastAsia="Times New Roman" w:hAnsi="Times New Roman" w:cs="Times New Roman"/>
          <w:color w:val="000000"/>
        </w:rPr>
        <w:t xml:space="preserve">. </w:t>
      </w:r>
    </w:p>
    <w:p w14:paraId="39E137DB" w14:textId="77777777" w:rsidR="005B346A" w:rsidRPr="001840F7" w:rsidRDefault="005B346A" w:rsidP="005B346A">
      <w:pPr>
        <w:jc w:val="center"/>
        <w:rPr>
          <w:rFonts w:ascii="Times New Roman" w:hAnsi="Times New Roman" w:cs="Times New Roman"/>
          <w:sz w:val="24"/>
          <w:szCs w:val="24"/>
        </w:rPr>
      </w:pPr>
    </w:p>
    <w:p w14:paraId="1534AB9A" w14:textId="55D60986" w:rsidR="005B346A" w:rsidRPr="001840F7" w:rsidRDefault="00204C6E" w:rsidP="006117E2">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sp</m:t>
              </m:r>
            </m:sub>
          </m:sSub>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num>
            <m:den>
              <m:r>
                <w:rPr>
                  <w:rFonts w:ascii="Cambria Math" w:hAnsi="Cambria Math" w:cs="Times New Roman"/>
                  <w:sz w:val="24"/>
                  <w:szCs w:val="24"/>
                </w:rPr>
                <m:t>2</m:t>
              </m:r>
            </m:den>
          </m:f>
        </m:oMath>
      </m:oMathPara>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25FF20D8" w:rsidR="00605838" w:rsidRPr="001840F7" w:rsidRDefault="006117E2">
      <w:pPr>
        <w:rPr>
          <w:rFonts w:ascii="Times New Roman" w:hAnsi="Times New Roman" w:cs="Times New Roman"/>
          <w:sz w:val="24"/>
          <w:szCs w:val="24"/>
        </w:rPr>
      </w:pPr>
      <w:r w:rsidRPr="00E172F0">
        <w:rPr>
          <w:rFonts w:ascii="Times New Roman" w:eastAsia="Times New Roman" w:hAnsi="Times New Roman" w:cs="Times New Roman"/>
          <w:color w:val="000000"/>
        </w:rPr>
        <w:t>Lasting special places tracks the protect</w:t>
      </w:r>
      <w:r>
        <w:rPr>
          <w:rFonts w:ascii="Times New Roman" w:eastAsia="Times New Roman" w:hAnsi="Times New Roman" w:cs="Times New Roman"/>
          <w:color w:val="000000"/>
        </w:rPr>
        <w:t>ion of marine and coastal areas</w:t>
      </w:r>
      <w:r>
        <w:rPr>
          <w:rFonts w:ascii="Times New Roman" w:eastAsia="Times New Roman" w:hAnsi="Times New Roman" w:cs="Times New Roman"/>
          <w:color w:val="000000"/>
        </w:rPr>
        <w:t xml:space="preserve"> with the emphasis on protecting cultural and sacred sites. </w:t>
      </w:r>
      <w:r w:rsidR="00605838"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172F640C" w:rsidR="00541B43" w:rsidRPr="001840F7" w:rsidRDefault="00204C6E"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eez</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eez</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00B06EFD" w14:textId="4045DFEC" w:rsidR="00A4581A" w:rsidRDefault="00541B43">
      <w:pPr>
        <w:rPr>
          <w:rFonts w:ascii="Times New Roman" w:hAnsi="Times New Roman" w:cs="Times New Roman"/>
          <w:sz w:val="24"/>
          <w:szCs w:val="24"/>
        </w:rPr>
      </w:pPr>
      <w:r w:rsidRPr="001840F7">
        <w:rPr>
          <w:rFonts w:ascii="Times New Roman" w:hAnsi="Times New Roman" w:cs="Times New Roman"/>
          <w:sz w:val="24"/>
          <w:szCs w:val="24"/>
        </w:rPr>
        <w:t xml:space="preserve">Currently – </w:t>
      </w:r>
      <w:proofErr w:type="spellStart"/>
      <w:r w:rsidRPr="001840F7">
        <w:rPr>
          <w:rFonts w:ascii="Times New Roman" w:hAnsi="Times New Roman" w:cs="Times New Roman"/>
          <w:sz w:val="24"/>
          <w:szCs w:val="24"/>
        </w:rPr>
        <w:t>eez</w:t>
      </w:r>
      <w:proofErr w:type="spellEnd"/>
      <w:r w:rsidRPr="001840F7">
        <w:rPr>
          <w:rFonts w:ascii="Times New Roman" w:hAnsi="Times New Roman" w:cs="Times New Roman"/>
          <w:sz w:val="24"/>
          <w:szCs w:val="24"/>
        </w:rPr>
        <w:t xml:space="preserve"> not included in calculation </w:t>
      </w:r>
    </w:p>
    <w:p w14:paraId="53AC2C69" w14:textId="77777777" w:rsidR="00A4581A" w:rsidRDefault="00A4581A">
      <w:pPr>
        <w:rPr>
          <w:rFonts w:ascii="Times New Roman" w:hAnsi="Times New Roman" w:cs="Times New Roman"/>
          <w:sz w:val="24"/>
          <w:szCs w:val="24"/>
        </w:rPr>
      </w:pPr>
    </w:p>
    <w:p w14:paraId="0F30A385" w14:textId="7B495368" w:rsidR="00A4581A" w:rsidRDefault="00A4581A">
      <w:pPr>
        <w:rPr>
          <w:rFonts w:ascii="Times New Roman" w:hAnsi="Times New Roman" w:cs="Times New Roman"/>
          <w:sz w:val="24"/>
          <w:szCs w:val="24"/>
        </w:rPr>
      </w:pPr>
      <w:r>
        <w:rPr>
          <w:rFonts w:ascii="Times New Roman" w:hAnsi="Times New Roman" w:cs="Times New Roman"/>
          <w:sz w:val="24"/>
          <w:szCs w:val="24"/>
        </w:rPr>
        <w:t xml:space="preserve">Terrestrial conservation areas were measures as what </w:t>
      </w:r>
    </w:p>
    <w:p w14:paraId="4D4B3F3E" w14:textId="77777777" w:rsidR="006117E2" w:rsidRDefault="006117E2">
      <w:pPr>
        <w:rPr>
          <w:rFonts w:ascii="Times New Roman" w:hAnsi="Times New Roman" w:cs="Times New Roman"/>
          <w:sz w:val="24"/>
          <w:szCs w:val="24"/>
        </w:rPr>
      </w:pPr>
    </w:p>
    <w:p w14:paraId="7C543297" w14:textId="77777777" w:rsidR="006117E2" w:rsidRPr="001840F7" w:rsidRDefault="006117E2" w:rsidP="006117E2">
      <w:pPr>
        <w:rPr>
          <w:rFonts w:ascii="Times New Roman" w:hAnsi="Times New Roman" w:cs="Times New Roman"/>
          <w:i/>
          <w:sz w:val="24"/>
          <w:szCs w:val="24"/>
        </w:rPr>
      </w:pPr>
      <w:proofErr w:type="spellStart"/>
      <w:r w:rsidRPr="001840F7">
        <w:rPr>
          <w:rFonts w:ascii="Times New Roman" w:hAnsi="Times New Roman" w:cs="Times New Roman"/>
          <w:i/>
          <w:sz w:val="24"/>
          <w:szCs w:val="24"/>
        </w:rPr>
        <w:t>Wahi</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pana</w:t>
      </w:r>
      <w:proofErr w:type="spellEnd"/>
    </w:p>
    <w:p w14:paraId="4525B807"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6117E2" w:rsidRPr="001840F7" w14:paraId="7C47781A" w14:textId="77777777" w:rsidTr="00C80514">
        <w:trPr>
          <w:trHeight w:val="315"/>
        </w:trPr>
        <w:tc>
          <w:tcPr>
            <w:tcW w:w="960" w:type="dxa"/>
            <w:tcBorders>
              <w:top w:val="nil"/>
              <w:left w:val="nil"/>
              <w:bottom w:val="single" w:sz="4" w:space="0" w:color="auto"/>
              <w:right w:val="nil"/>
            </w:tcBorders>
            <w:shd w:val="clear" w:color="auto" w:fill="auto"/>
            <w:noWrap/>
            <w:vAlign w:val="bottom"/>
            <w:hideMark/>
          </w:tcPr>
          <w:p w14:paraId="5311B10B"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68C1DE4B"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7079C147"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14:paraId="09F8BF6D"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26D46B2D"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3E206820"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6117E2" w:rsidRPr="001840F7" w14:paraId="03C5CC41" w14:textId="77777777" w:rsidTr="00C80514">
        <w:trPr>
          <w:trHeight w:val="315"/>
        </w:trPr>
        <w:tc>
          <w:tcPr>
            <w:tcW w:w="960" w:type="dxa"/>
            <w:tcBorders>
              <w:top w:val="nil"/>
              <w:left w:val="nil"/>
              <w:bottom w:val="nil"/>
              <w:right w:val="nil"/>
            </w:tcBorders>
            <w:shd w:val="clear" w:color="auto" w:fill="auto"/>
            <w:noWrap/>
            <w:vAlign w:val="bottom"/>
            <w:hideMark/>
          </w:tcPr>
          <w:p w14:paraId="5CD76D89"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F9216C8"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3280D3B8"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13470440"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67ACCE4"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5012FECD"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6117E2" w:rsidRPr="001840F7" w14:paraId="6BA29597" w14:textId="77777777" w:rsidTr="00C80514">
        <w:trPr>
          <w:trHeight w:val="315"/>
        </w:trPr>
        <w:tc>
          <w:tcPr>
            <w:tcW w:w="960" w:type="dxa"/>
            <w:tcBorders>
              <w:top w:val="nil"/>
              <w:left w:val="nil"/>
              <w:bottom w:val="nil"/>
              <w:right w:val="nil"/>
            </w:tcBorders>
            <w:shd w:val="clear" w:color="auto" w:fill="auto"/>
            <w:noWrap/>
            <w:vAlign w:val="bottom"/>
            <w:hideMark/>
          </w:tcPr>
          <w:p w14:paraId="56397B8E"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645DB49"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70FA8484"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5BAA5AD"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7472C313"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71B298F3"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6117E2" w:rsidRPr="001840F7" w14:paraId="2A770230" w14:textId="77777777" w:rsidTr="00C80514">
        <w:trPr>
          <w:trHeight w:val="315"/>
        </w:trPr>
        <w:tc>
          <w:tcPr>
            <w:tcW w:w="960" w:type="dxa"/>
            <w:tcBorders>
              <w:top w:val="nil"/>
              <w:left w:val="nil"/>
              <w:bottom w:val="nil"/>
              <w:right w:val="nil"/>
            </w:tcBorders>
            <w:shd w:val="clear" w:color="auto" w:fill="auto"/>
            <w:noWrap/>
            <w:vAlign w:val="bottom"/>
            <w:hideMark/>
          </w:tcPr>
          <w:p w14:paraId="5751B0AC"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3F3A932"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65AEE6E3"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01DC78E5"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0216A849"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A42A9C0"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6117E2" w:rsidRPr="001840F7" w14:paraId="74E3AA6A" w14:textId="77777777" w:rsidTr="00C80514">
        <w:trPr>
          <w:trHeight w:val="315"/>
        </w:trPr>
        <w:tc>
          <w:tcPr>
            <w:tcW w:w="960" w:type="dxa"/>
            <w:tcBorders>
              <w:top w:val="nil"/>
              <w:left w:val="nil"/>
              <w:bottom w:val="nil"/>
              <w:right w:val="nil"/>
            </w:tcBorders>
            <w:shd w:val="clear" w:color="auto" w:fill="auto"/>
            <w:noWrap/>
            <w:vAlign w:val="bottom"/>
            <w:hideMark/>
          </w:tcPr>
          <w:p w14:paraId="329BBCA9"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1BA17557"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1C1F4B32"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779486AA"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7FF2F3B"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33C3AD7F"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5D0D9712" w14:textId="77777777" w:rsidR="006117E2" w:rsidRPr="001840F7" w:rsidRDefault="006117E2" w:rsidP="006117E2">
      <w:pPr>
        <w:rPr>
          <w:rFonts w:ascii="Times New Roman" w:hAnsi="Times New Roman" w:cs="Times New Roman"/>
          <w:sz w:val="24"/>
          <w:szCs w:val="24"/>
        </w:rPr>
      </w:pPr>
    </w:p>
    <w:p w14:paraId="6D698366"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 xml:space="preserve">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1840F7">
        <w:rPr>
          <w:rFonts w:ascii="Times New Roman" w:hAnsi="Times New Roman" w:cs="Times New Roman"/>
          <w:sz w:val="24"/>
          <w:szCs w:val="24"/>
        </w:rPr>
        <w:t>heiau</w:t>
      </w:r>
      <w:proofErr w:type="spellEnd"/>
      <w:r w:rsidRPr="001840F7">
        <w:rPr>
          <w:rFonts w:ascii="Times New Roman" w:hAnsi="Times New Roman" w:cs="Times New Roman"/>
          <w:sz w:val="24"/>
          <w:szCs w:val="24"/>
        </w:rPr>
        <w:t xml:space="preserve"> and underwater site, which is over fifty years old.</w:t>
      </w:r>
    </w:p>
    <w:p w14:paraId="5AC61659" w14:textId="77777777" w:rsidR="006117E2" w:rsidRPr="001840F7" w:rsidRDefault="006117E2">
      <w:pPr>
        <w:rPr>
          <w:rFonts w:ascii="Times New Roman" w:hAnsi="Times New Roman" w:cs="Times New Roman"/>
          <w:sz w:val="24"/>
          <w:szCs w:val="24"/>
        </w:rPr>
      </w:pP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lastRenderedPageBreak/>
        <w:t>Connection to Place</w:t>
      </w:r>
    </w:p>
    <w:p w14:paraId="1CDB8E1D" w14:textId="27F4EA00" w:rsidR="00342240" w:rsidRPr="001840F7" w:rsidRDefault="00342240" w:rsidP="00342240">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c,i</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r>
                        <w:rPr>
                          <w:rFonts w:ascii="Cambria Math" w:hAnsi="Cambria Math" w:cs="Times New Roman"/>
                          <w:sz w:val="24"/>
                          <w:szCs w:val="24"/>
                        </w:rPr>
                        <m:t>,i</m:t>
                      </m:r>
                    </m:sub>
                  </m:sSub>
                </m:e>
              </m:nary>
            </m:den>
          </m:f>
        </m:oMath>
      </m:oMathPara>
    </w:p>
    <w:p w14:paraId="101DCDD8" w14:textId="77777777" w:rsidR="00342240" w:rsidRDefault="00342240">
      <w:pPr>
        <w:rPr>
          <w:rFonts w:ascii="Times New Roman" w:hAnsi="Times New Roman" w:cs="Times New Roman"/>
          <w:sz w:val="24"/>
          <w:szCs w:val="24"/>
        </w:rPr>
      </w:pPr>
      <w:bookmarkStart w:id="1" w:name="_GoBack"/>
      <w:bookmarkEnd w:id="1"/>
    </w:p>
    <w:p w14:paraId="41189921" w14:textId="6E67A4F4" w:rsidR="00E114AC" w:rsidRDefault="00E114AC">
      <w:pPr>
        <w:rPr>
          <w:rFonts w:ascii="Times New Roman" w:hAnsi="Times New Roman" w:cs="Times New Roman"/>
          <w:sz w:val="24"/>
          <w:szCs w:val="24"/>
        </w:rPr>
      </w:pPr>
      <w:r w:rsidRPr="001840F7">
        <w:rPr>
          <w:rFonts w:ascii="Times New Roman" w:hAnsi="Times New Roman" w:cs="Times New Roman"/>
          <w:sz w:val="24"/>
          <w:szCs w:val="24"/>
        </w:rPr>
        <w:t>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Unfortunately</w:t>
      </w:r>
      <w:r w:rsidR="000979AA">
        <w:rPr>
          <w:rFonts w:ascii="Times New Roman" w:hAnsi="Times New Roman" w:cs="Times New Roman"/>
          <w:sz w:val="24"/>
          <w:szCs w:val="24"/>
        </w:rPr>
        <w:t>,</w:t>
      </w:r>
      <w:r w:rsidRPr="001840F7">
        <w:rPr>
          <w:rFonts w:ascii="Times New Roman" w:hAnsi="Times New Roman" w:cs="Times New Roman"/>
          <w:sz w:val="24"/>
          <w:szCs w:val="24"/>
        </w:rPr>
        <w:t xml:space="preserve"> there was no </w:t>
      </w:r>
      <w:r w:rsidR="006117E2">
        <w:rPr>
          <w:rFonts w:ascii="Times New Roman" w:hAnsi="Times New Roman" w:cs="Times New Roman"/>
          <w:sz w:val="24"/>
          <w:szCs w:val="24"/>
        </w:rPr>
        <w:t xml:space="preserve">available and </w:t>
      </w:r>
      <w:r w:rsidRPr="001840F7">
        <w:rPr>
          <w:rFonts w:ascii="Times New Roman" w:hAnsi="Times New Roman" w:cs="Times New Roman"/>
          <w:sz w:val="24"/>
          <w:szCs w:val="24"/>
        </w:rPr>
        <w:t>consistent way to measure the use of Ha</w:t>
      </w:r>
      <w:r w:rsidR="000979AA">
        <w:rPr>
          <w:rFonts w:ascii="Times New Roman" w:hAnsi="Times New Roman" w:cs="Times New Roman"/>
          <w:sz w:val="24"/>
          <w:szCs w:val="24"/>
        </w:rPr>
        <w:t xml:space="preserve">waiian place names. </w:t>
      </w:r>
      <w:r w:rsidR="006117E2">
        <w:rPr>
          <w:rFonts w:ascii="Times New Roman" w:hAnsi="Times New Roman" w:cs="Times New Roman"/>
          <w:sz w:val="24"/>
          <w:szCs w:val="24"/>
        </w:rPr>
        <w:t xml:space="preserve">This is a data gap and need that was identified during the development process for this goal. </w:t>
      </w:r>
      <w:r w:rsidR="000979AA">
        <w:rPr>
          <w:rFonts w:ascii="Times New Roman" w:hAnsi="Times New Roman" w:cs="Times New Roman"/>
          <w:sz w:val="24"/>
          <w:szCs w:val="24"/>
        </w:rPr>
        <w:t>Therefore, C</w:t>
      </w:r>
      <w:r w:rsidRPr="001840F7">
        <w:rPr>
          <w:rFonts w:ascii="Times New Roman" w:hAnsi="Times New Roman" w:cs="Times New Roman"/>
          <w:sz w:val="24"/>
          <w:szCs w:val="24"/>
        </w:rPr>
        <w:t xml:space="preserve">onnection to Place was </w:t>
      </w:r>
      <w:r w:rsidR="000979AA">
        <w:rPr>
          <w:rFonts w:ascii="Times New Roman" w:eastAsia="Times New Roman" w:hAnsi="Times New Roman" w:cs="Times New Roman"/>
          <w:color w:val="000000"/>
        </w:rPr>
        <w:t>measured through activi</w:t>
      </w:r>
      <w:r w:rsidR="000979AA" w:rsidRPr="001840F7">
        <w:rPr>
          <w:rFonts w:ascii="Times New Roman" w:eastAsia="Times New Roman" w:hAnsi="Times New Roman" w:cs="Times New Roman"/>
          <w:color w:val="000000"/>
        </w:rPr>
        <w:t>t</w:t>
      </w:r>
      <w:r w:rsidR="000979AA">
        <w:rPr>
          <w:rFonts w:ascii="Times New Roman" w:eastAsia="Times New Roman" w:hAnsi="Times New Roman" w:cs="Times New Roman"/>
          <w:color w:val="000000"/>
        </w:rPr>
        <w:t>i</w:t>
      </w:r>
      <w:r w:rsidR="000979AA" w:rsidRPr="001840F7">
        <w:rPr>
          <w:rFonts w:ascii="Times New Roman" w:eastAsia="Times New Roman" w:hAnsi="Times New Roman" w:cs="Times New Roman"/>
          <w:color w:val="000000"/>
        </w:rPr>
        <w:t>es that take place in each place</w:t>
      </w:r>
      <w:r w:rsidR="000979AA">
        <w:rPr>
          <w:rFonts w:ascii="Times New Roman" w:hAnsi="Times New Roman" w:cs="Times New Roman"/>
          <w:sz w:val="24"/>
          <w:szCs w:val="24"/>
        </w:rPr>
        <w:t xml:space="preserve">, </w:t>
      </w:r>
      <w:r w:rsidRPr="001840F7">
        <w:rPr>
          <w:rFonts w:ascii="Times New Roman" w:hAnsi="Times New Roman" w:cs="Times New Roman"/>
          <w:sz w:val="24"/>
          <w:szCs w:val="24"/>
        </w:rPr>
        <w:t xml:space="preserve">assessed as the participation rate in ocean and coastal activities. This information was collected across the state by the NOAA Coral Reef Conservation Program 2014 socioeconomic surveys of human use, knowledge, attitudes, and perceptions in Hawaii (NOAA 2014). </w:t>
      </w:r>
      <w:r w:rsidR="008E7AB5">
        <w:rPr>
          <w:rFonts w:ascii="Times New Roman" w:hAnsi="Times New Roman" w:cs="Times New Roman"/>
          <w:sz w:val="24"/>
          <w:szCs w:val="24"/>
        </w:rPr>
        <w:t>Unfortunately, 2014 was the first year of this assessment so there is not</w:t>
      </w:r>
      <w:r w:rsidR="008E7AB5">
        <w:rPr>
          <w:rFonts w:ascii="Times New Roman" w:hAnsi="Times New Roman" w:cs="Times New Roman"/>
          <w:sz w:val="24"/>
          <w:szCs w:val="24"/>
        </w:rPr>
        <w:t xml:space="preserve"> </w:t>
      </w:r>
      <w:r w:rsidR="008E7AB5">
        <w:rPr>
          <w:rFonts w:ascii="Times New Roman" w:hAnsi="Times New Roman" w:cs="Times New Roman"/>
          <w:sz w:val="24"/>
          <w:szCs w:val="24"/>
        </w:rPr>
        <w:t xml:space="preserve">a baseline or reference to measure against. </w:t>
      </w:r>
      <w:r w:rsidR="008E7AB5">
        <w:rPr>
          <w:rFonts w:ascii="Times New Roman" w:hAnsi="Times New Roman" w:cs="Times New Roman"/>
          <w:sz w:val="24"/>
          <w:szCs w:val="24"/>
        </w:rPr>
        <w:t xml:space="preserve">NOAA Socio-economic division began surveys to track the frequency of recreational activities in Hawai’i in 2014 and these surveys are planned to be repeated every 3-4 years. </w:t>
      </w:r>
      <w:r w:rsidR="008E7AB5">
        <w:rPr>
          <w:rFonts w:ascii="Times New Roman" w:hAnsi="Times New Roman" w:cs="Times New Roman"/>
          <w:sz w:val="24"/>
          <w:szCs w:val="24"/>
        </w:rPr>
        <w:t>This goal will be updated with future survey data.</w:t>
      </w:r>
    </w:p>
    <w:p w14:paraId="3377805D" w14:textId="0A8440A3" w:rsidR="006117E2" w:rsidRPr="006117E2" w:rsidRDefault="006117E2">
      <w:pPr>
        <w:rPr>
          <w:rFonts w:ascii="Times New Roman" w:hAnsi="Times New Roman" w:cs="Times New Roman"/>
          <w:i/>
          <w:sz w:val="24"/>
          <w:szCs w:val="24"/>
        </w:rPr>
      </w:pPr>
      <w:r w:rsidRPr="006117E2">
        <w:rPr>
          <w:rFonts w:ascii="Times New Roman" w:hAnsi="Times New Roman" w:cs="Times New Roman"/>
          <w:i/>
          <w:sz w:val="24"/>
          <w:szCs w:val="24"/>
        </w:rPr>
        <w:t>Resources</w:t>
      </w: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t>Climate change mitigation</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w:t>
      </w:r>
      <w:proofErr w:type="gramStart"/>
      <w:r w:rsidR="00C37DE2" w:rsidRPr="001840F7">
        <w:rPr>
          <w:rFonts w:ascii="Times New Roman" w:hAnsi="Times New Roman" w:cs="Times New Roman"/>
          <w:sz w:val="24"/>
          <w:szCs w:val="24"/>
        </w:rPr>
        <w:t>Connections  http://www.conservationconnections.org/</w:t>
      </w:r>
      <w:proofErr w:type="gramEnd"/>
    </w:p>
    <w:p w14:paraId="3C9B6963" w14:textId="77777777" w:rsidR="00C07C2B" w:rsidRPr="001840F7" w:rsidRDefault="00C07C2B">
      <w:pPr>
        <w:rPr>
          <w:rFonts w:ascii="Times New Roman" w:hAnsi="Times New Roman" w:cs="Times New Roman"/>
          <w:sz w:val="24"/>
          <w:szCs w:val="24"/>
        </w:rPr>
      </w:pPr>
    </w:p>
    <w:p w14:paraId="1C8CDEB5" w14:textId="77777777" w:rsidR="008E7AB5" w:rsidRDefault="008E7AB5">
      <w:pPr>
        <w:rPr>
          <w:rFonts w:ascii="Times New Roman" w:hAnsi="Times New Roman" w:cs="Times New Roman"/>
          <w:sz w:val="24"/>
          <w:szCs w:val="24"/>
        </w:r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Table </w:t>
      </w:r>
      <w:proofErr w:type="gramStart"/>
      <w:r w:rsidRPr="001840F7">
        <w:rPr>
          <w:rFonts w:ascii="Times New Roman" w:hAnsi="Times New Roman" w:cs="Times New Roman"/>
          <w:sz w:val="24"/>
          <w:szCs w:val="24"/>
        </w:rPr>
        <w:t>#  Human</w:t>
      </w:r>
      <w:proofErr w:type="gramEnd"/>
      <w:r w:rsidRPr="001840F7">
        <w:rPr>
          <w:rFonts w:ascii="Times New Roman" w:hAnsi="Times New Roman" w:cs="Times New Roman"/>
          <w:sz w:val="24"/>
          <w:szCs w:val="24"/>
        </w:rPr>
        <w:t xml:space="preserve"> use survey on the frequency</w:t>
      </w:r>
      <w:r>
        <w:rPr>
          <w:rFonts w:ascii="Times New Roman" w:hAnsi="Times New Roman" w:cs="Times New Roman"/>
          <w:sz w:val="24"/>
          <w:szCs w:val="24"/>
        </w:rPr>
        <w:t xml:space="preserve"> (per year or per month? How did you calculate this?)</w:t>
      </w:r>
      <w:r w:rsidRPr="001840F7">
        <w:rPr>
          <w:rFonts w:ascii="Times New Roman" w:hAnsi="Times New Roman" w:cs="Times New Roman"/>
          <w:sz w:val="24"/>
          <w:szCs w:val="24"/>
        </w:rPr>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C80514">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proofErr w:type="gramStart"/>
            <w:r w:rsidRPr="001840F7">
              <w:rPr>
                <w:rFonts w:ascii="Times New Roman" w:eastAsia="Times New Roman" w:hAnsi="Times New Roman" w:cs="Times New Roman"/>
                <w:color w:val="000000"/>
                <w:sz w:val="24"/>
                <w:szCs w:val="24"/>
              </w:rPr>
              <w:t>diving(</w:t>
            </w:r>
            <w:proofErr w:type="gramEnd"/>
            <w:r w:rsidRPr="001840F7">
              <w:rPr>
                <w:rFonts w:ascii="Times New Roman" w:eastAsia="Times New Roman" w:hAnsi="Times New Roman"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8E7AB5" w:rsidRPr="001840F7" w14:paraId="7A6F64D5" w14:textId="77777777" w:rsidTr="00C80514">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8E7AB5" w:rsidRPr="001840F7" w14:paraId="1560BA91" w14:textId="77777777" w:rsidTr="00C80514">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8E7AB5" w:rsidRPr="001840F7" w14:paraId="78281522" w14:textId="77777777" w:rsidTr="00C80514">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8E7AB5" w:rsidRPr="001840F7" w14:paraId="2B5CF76A" w14:textId="77777777" w:rsidTr="00C80514">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04366B80" w14:textId="77777777" w:rsidTr="00C80514">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8E7AB5" w:rsidRPr="001840F7" w14:paraId="52D4AF7C" w14:textId="77777777" w:rsidTr="00C80514">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8E7AB5" w:rsidRPr="001840F7" w14:paraId="69DB56FF" w14:textId="77777777" w:rsidTr="00C80514">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8E7AB5" w:rsidRPr="001840F7" w14:paraId="27892C1C" w14:textId="77777777" w:rsidTr="00C80514">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5C6D1166" w14:textId="77777777" w:rsidTr="00C80514">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8E7AB5" w:rsidRPr="001840F7" w14:paraId="576620A1" w14:textId="77777777" w:rsidTr="00C80514">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8E7AB5" w:rsidRPr="001840F7" w14:paraId="24E018C4" w14:textId="77777777" w:rsidTr="00C80514">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8E7AB5" w:rsidRPr="001840F7" w14:paraId="1D5881AE" w14:textId="77777777" w:rsidTr="00C80514">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8E7AB5" w:rsidRPr="001840F7" w14:paraId="4A4B0CC4" w14:textId="77777777" w:rsidTr="00C80514">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8E7AB5" w:rsidRPr="001840F7" w14:paraId="08F787C8" w14:textId="77777777" w:rsidTr="00C80514">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8E7AB5" w:rsidRPr="001840F7" w14:paraId="143DCEA7" w14:textId="77777777" w:rsidTr="00C80514">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8E7AB5" w:rsidRPr="001840F7" w14:paraId="70E8AAC8" w14:textId="77777777" w:rsidTr="00C80514">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28ECBF0E" w14:textId="77777777" w:rsidR="008E7AB5" w:rsidRPr="001840F7" w:rsidRDefault="008E7AB5" w:rsidP="008E7AB5">
      <w:pPr>
        <w:rPr>
          <w:rFonts w:ascii="Times New Roman" w:hAnsi="Times New Roman" w:cs="Times New Roman"/>
          <w:b/>
          <w:color w:val="4F81BD" w:themeColor="accent1"/>
          <w:sz w:val="24"/>
          <w:szCs w:val="24"/>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rFonts w:ascii="Times New Roman" w:hAnsi="Times New Roman" w:cs="Times New Roman"/>
          <w:b/>
          <w:color w:val="4F81BD" w:themeColor="accent1"/>
          <w:sz w:val="24"/>
          <w:szCs w:val="24"/>
        </w:rPr>
      </w:pPr>
    </w:p>
    <w:p w14:paraId="1335B95C" w14:textId="77777777" w:rsidR="008E7AB5" w:rsidRPr="001840F7" w:rsidRDefault="008E7AB5" w:rsidP="008E7AB5">
      <w:pPr>
        <w:rPr>
          <w:rFonts w:ascii="Times New Roman" w:hAnsi="Times New Roman" w:cs="Times New Roman"/>
          <w:color w:val="4F81BD" w:themeColor="accent1"/>
          <w:sz w:val="24"/>
          <w:szCs w:val="24"/>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proofErr w:type="spellStart"/>
      <w:r w:rsidR="008D5901" w:rsidRPr="001840F7">
        <w:rPr>
          <w:rFonts w:ascii="Times New Roman" w:hAnsi="Times New Roman" w:cs="Times New Roman"/>
          <w:sz w:val="24"/>
          <w:szCs w:val="24"/>
        </w:rPr>
        <w:t>Toshimasa</w:t>
      </w:r>
      <w:proofErr w:type="spellEnd"/>
      <w:r w:rsidR="008D5901" w:rsidRPr="001840F7">
        <w:rPr>
          <w:rFonts w:ascii="Times New Roman" w:hAnsi="Times New Roman" w:cs="Times New Roman"/>
          <w:sz w:val="24"/>
          <w:szCs w:val="24"/>
        </w:rPr>
        <w:t xml:space="preserve"> </w:t>
      </w:r>
      <w:proofErr w:type="spellStart"/>
      <w:r w:rsidR="008D5901" w:rsidRPr="001840F7">
        <w:rPr>
          <w:rFonts w:ascii="Times New Roman" w:hAnsi="Times New Roman" w:cs="Times New Roman"/>
          <w:sz w:val="24"/>
          <w:szCs w:val="24"/>
        </w:rPr>
        <w:t>Muratsuchi</w:t>
      </w:r>
      <w:proofErr w:type="spellEnd"/>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International coastal cleanup was annual event now </w:t>
      </w:r>
      <w:proofErr w:type="gramStart"/>
      <w:r w:rsidRPr="001840F7">
        <w:rPr>
          <w:rFonts w:ascii="Times New Roman" w:hAnsi="Times New Roman" w:cs="Times New Roman"/>
          <w:sz w:val="24"/>
          <w:szCs w:val="24"/>
        </w:rPr>
        <w:t>year round</w:t>
      </w:r>
      <w:proofErr w:type="gramEnd"/>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proofErr w:type="spellStart"/>
      <w:r w:rsidRPr="001840F7">
        <w:rPr>
          <w:rFonts w:ascii="Times New Roman" w:hAnsi="Times New Roman" w:cs="Times New Roman"/>
          <w:sz w:val="24"/>
          <w:szCs w:val="24"/>
        </w:rPr>
        <w:t>Jambeck</w:t>
      </w:r>
      <w:proofErr w:type="spellEnd"/>
      <w:r w:rsidRPr="001840F7">
        <w:rPr>
          <w:rFonts w:ascii="Times New Roman" w:hAnsi="Times New Roman" w:cs="Times New Roman"/>
          <w:sz w:val="24"/>
          <w:szCs w:val="24"/>
        </w:rPr>
        <w:t xml:space="preserve">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w:t>
      </w:r>
      <w:proofErr w:type="gramStart"/>
      <w:r w:rsidRPr="001840F7">
        <w:rPr>
          <w:rFonts w:ascii="Times New Roman" w:hAnsi="Times New Roman" w:cs="Times New Roman"/>
          <w:sz w:val="24"/>
          <w:szCs w:val="24"/>
        </w:rPr>
        <w:t xml:space="preserve">environment </w:t>
      </w:r>
      <w:r w:rsidR="00890E98" w:rsidRPr="001840F7">
        <w:rPr>
          <w:rFonts w:ascii="Times New Roman" w:hAnsi="Times New Roman" w:cs="Times New Roman"/>
          <w:sz w:val="24"/>
          <w:szCs w:val="24"/>
        </w:rPr>
        <w:t xml:space="preserve"> 30</w:t>
      </w:r>
      <w:proofErr w:type="gramEnd"/>
      <w:r w:rsidR="00890E98" w:rsidRPr="001840F7">
        <w:rPr>
          <w:rFonts w:ascii="Times New Roman" w:hAnsi="Times New Roman" w:cs="Times New Roman"/>
          <w:sz w:val="24"/>
          <w:szCs w:val="24"/>
        </w:rPr>
        <w:t>%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2"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7B55DD3C" w14:textId="00B13B22" w:rsidR="00982B35" w:rsidRPr="00982B35" w:rsidRDefault="00982B35">
      <w:pPr>
        <w:rPr>
          <w:rFonts w:ascii="Times New Roman" w:eastAsiaTheme="minorEastAsia" w:hAnsi="Times New Roman" w:cs="Times New Roman"/>
          <w:sz w:val="24"/>
          <w:szCs w:val="24"/>
        </w:rPr>
      </w:pPr>
      <w:r w:rsidRPr="00982B35">
        <w:rPr>
          <w:rFonts w:ascii="Times New Roman" w:eastAsiaTheme="minorEastAsia" w:hAnsi="Times New Roman" w:cs="Times New Roman"/>
          <w:sz w:val="24"/>
          <w:szCs w:val="24"/>
        </w:rPr>
        <w:lastRenderedPageBreak/>
        <w:t xml:space="preserve">This goal aims to assess the amount of protection provided by marine and coastal habitats against flooding and erosion to coastal areas. </w:t>
      </w:r>
      <w:r w:rsidR="00E17300" w:rsidRPr="00E17300">
        <w:rPr>
          <w:rFonts w:ascii="Times New Roman" w:eastAsiaTheme="minorEastAsia" w:hAnsi="Times New Roman" w:cs="Times New Roman"/>
          <w:sz w:val="24"/>
          <w:szCs w:val="24"/>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ascii="Times New Roman" w:eastAsiaTheme="minorEastAsia" w:hAnsi="Times New Roman" w:cs="Times New Roman"/>
          <w:sz w:val="24"/>
          <w:szCs w:val="24"/>
        </w:rPr>
        <w:t xml:space="preserve"> </w:t>
      </w:r>
      <w:r w:rsidRPr="00982B35">
        <w:rPr>
          <w:rFonts w:ascii="Times New Roman" w:eastAsiaTheme="minorEastAsia" w:hAnsi="Times New Roman" w:cs="Times New Roman"/>
          <w:sz w:val="24"/>
          <w:szCs w:val="24"/>
        </w:rPr>
        <w:t>A score of 100 would indicate that these habitats are all still intact or have been restored to their reference conditions.</w:t>
      </w:r>
    </w:p>
    <w:p w14:paraId="28153BFD" w14:textId="77777777" w:rsidR="00982B35" w:rsidRDefault="00982B35">
      <w:pPr>
        <w:rPr>
          <w:rFonts w:ascii="Times New Roman" w:eastAsiaTheme="minorEastAsia" w:hAnsi="Times New Roman" w:cs="Times New Roman"/>
          <w:b/>
          <w:sz w:val="24"/>
          <w:szCs w:val="24"/>
        </w:rPr>
      </w:pPr>
    </w:p>
    <w:p w14:paraId="51AB0FAF" w14:textId="77777777" w:rsidR="00982B35" w:rsidRDefault="00982B35">
      <w:pPr>
        <w:rPr>
          <w:rFonts w:ascii="Times New Roman" w:eastAsiaTheme="minorEastAsia" w:hAnsi="Times New Roman" w:cs="Times New Roman"/>
          <w:b/>
          <w:sz w:val="24"/>
          <w:szCs w:val="24"/>
        </w:rPr>
      </w:pPr>
    </w:p>
    <w:p w14:paraId="6228A42C" w14:textId="596CF2F6" w:rsidR="00B34688" w:rsidRPr="001840F7" w:rsidRDefault="00204C6E">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2DB017C0"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current (c)</w:t>
      </w:r>
      <w:r w:rsidR="00B10FAD" w:rsidRPr="001840F7">
        <w:rPr>
          <w:rFonts w:ascii="Times New Roman" w:hAnsi="Times New Roman" w:cs="Times New Roman"/>
          <w:sz w:val="24"/>
          <w:szCs w:val="24"/>
        </w:rPr>
        <w:t xml:space="preserve"> </w:t>
      </w:r>
      <w:r w:rsidR="00D06500">
        <w:rPr>
          <w:rFonts w:ascii="Times New Roman" w:hAnsi="Times New Roman" w:cs="Times New Roman"/>
          <w:sz w:val="24"/>
          <w:szCs w:val="24"/>
        </w:rPr>
        <w:t xml:space="preserve">condition </w:t>
      </w:r>
      <w:r w:rsidR="00B10FAD" w:rsidRPr="001840F7">
        <w:rPr>
          <w:rFonts w:ascii="Times New Roman" w:hAnsi="Times New Roman" w:cs="Times New Roman"/>
          <w:sz w:val="24"/>
          <w:szCs w:val="24"/>
        </w:rPr>
        <w:t>and reference (r)</w:t>
      </w:r>
      <w:r w:rsidR="00D06500">
        <w:rPr>
          <w:rFonts w:ascii="Times New Roman" w:hAnsi="Times New Roman" w:cs="Times New Roman"/>
          <w:sz w:val="24"/>
          <w:szCs w:val="24"/>
        </w:rPr>
        <w:t xml:space="preserve"> condition. </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350E0E82" w14:textId="448445D2"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sidR="00D06500">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sidR="00D06500">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commentRangeStart w:id="3"/>
      <w:r w:rsidRPr="001840F7">
        <w:rPr>
          <w:rFonts w:ascii="Times New Roman" w:hAnsi="Times New Roman" w:cs="Times New Roman"/>
          <w:sz w:val="24"/>
          <w:szCs w:val="24"/>
        </w:rPr>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w:t>
      </w:r>
      <w:proofErr w:type="spellStart"/>
      <w:r w:rsidRPr="001840F7">
        <w:rPr>
          <w:rFonts w:ascii="Times New Roman" w:hAnsi="Times New Roman" w:cs="Times New Roman"/>
          <w:sz w:val="24"/>
          <w:szCs w:val="24"/>
        </w:rPr>
        <w:t>macroalgae</w:t>
      </w:r>
      <w:proofErr w:type="spellEnd"/>
      <w:r w:rsidRPr="001840F7">
        <w:rPr>
          <w:rFonts w:ascii="Times New Roman" w:hAnsi="Times New Roman" w:cs="Times New Roman"/>
          <w:sz w:val="24"/>
          <w:szCs w:val="24"/>
        </w:rPr>
        <w:t xml:space="preserve">, % coralline algae, and the ratio of </w:t>
      </w:r>
      <w:proofErr w:type="spellStart"/>
      <w:r w:rsidRPr="001840F7">
        <w:rPr>
          <w:rFonts w:ascii="Times New Roman" w:hAnsi="Times New Roman" w:cs="Times New Roman"/>
          <w:sz w:val="24"/>
          <w:szCs w:val="24"/>
        </w:rPr>
        <w:t>calcifiers</w:t>
      </w:r>
      <w:proofErr w:type="spellEnd"/>
      <w:r w:rsidRPr="001840F7">
        <w:rPr>
          <w:rFonts w:ascii="Times New Roman" w:hAnsi="Times New Roman" w:cs="Times New Roman"/>
          <w:sz w:val="24"/>
          <w:szCs w:val="24"/>
        </w:rPr>
        <w:t xml:space="preserve"> to non </w:t>
      </w:r>
      <w:proofErr w:type="spellStart"/>
      <w:r w:rsidRPr="001840F7">
        <w:rPr>
          <w:rFonts w:ascii="Times New Roman" w:hAnsi="Times New Roman" w:cs="Times New Roman"/>
          <w:sz w:val="24"/>
          <w:szCs w:val="24"/>
        </w:rPr>
        <w:t>cal</w:t>
      </w:r>
      <w:r w:rsidR="00047B5C">
        <w:rPr>
          <w:rFonts w:ascii="Times New Roman" w:hAnsi="Times New Roman" w:cs="Times New Roman"/>
          <w:sz w:val="24"/>
          <w:szCs w:val="24"/>
        </w:rPr>
        <w:t>cifiers</w:t>
      </w:r>
      <w:proofErr w:type="spellEnd"/>
      <w:r w:rsidR="00047B5C">
        <w:rPr>
          <w:rFonts w:ascii="Times New Roman" w:hAnsi="Times New Roman" w:cs="Times New Roman"/>
          <w:sz w:val="24"/>
          <w:szCs w:val="24"/>
        </w:rPr>
        <w:t>,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w:t>
      </w:r>
      <w:proofErr w:type="spellStart"/>
      <w:r w:rsidRPr="001840F7">
        <w:rPr>
          <w:rFonts w:ascii="Times New Roman" w:hAnsi="Times New Roman" w:cs="Times New Roman"/>
          <w:sz w:val="24"/>
          <w:szCs w:val="24"/>
        </w:rPr>
        <w:t>Mokus</w:t>
      </w:r>
      <w:proofErr w:type="spellEnd"/>
      <w:r w:rsidRPr="001840F7">
        <w:rPr>
          <w:rFonts w:ascii="Times New Roman" w:hAnsi="Times New Roman" w:cs="Times New Roman"/>
          <w:sz w:val="24"/>
          <w:szCs w:val="24"/>
        </w:rPr>
        <w:t xml:space="preserve"> (traditional land management areas).</w:t>
      </w:r>
    </w:p>
    <w:commentRangeEnd w:id="3"/>
    <w:p w14:paraId="59778A75" w14:textId="0B8E2048" w:rsidR="00B10FAD" w:rsidRPr="001840F7" w:rsidRDefault="00D06500" w:rsidP="00B140DF">
      <w:pPr>
        <w:rPr>
          <w:rFonts w:ascii="Times New Roman" w:hAnsi="Times New Roman" w:cs="Times New Roman"/>
          <w:sz w:val="24"/>
          <w:szCs w:val="24"/>
        </w:rPr>
      </w:pPr>
      <w:r>
        <w:rPr>
          <w:rStyle w:val="CommentReference"/>
        </w:rPr>
        <w:commentReference w:id="3"/>
      </w:r>
      <w:r w:rsidR="00B10FAD"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6E171F25"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Beach condition and trend data comes from Fletcher et al. 2012. Beach erosion is expected to increase with sea level rise and sea level rise acts as a large pressure on this goal. Beach extent is calculated as the total length of classifications</w:t>
      </w:r>
      <w:r w:rsidR="00A34320">
        <w:rPr>
          <w:rFonts w:ascii="Times New Roman" w:hAnsi="Times New Roman" w:cs="Times New Roman"/>
          <w:sz w:val="24"/>
          <w:szCs w:val="24"/>
        </w:rPr>
        <w:t xml:space="preserve"> </w:t>
      </w:r>
      <w:r w:rsidRPr="001840F7">
        <w:rPr>
          <w:rFonts w:ascii="Times New Roman" w:hAnsi="Times New Roman" w:cs="Times New Roman"/>
          <w:sz w:val="24"/>
          <w:szCs w:val="24"/>
        </w:rPr>
        <w:t>3, 4, and 5</w:t>
      </w:r>
      <w:r w:rsidR="00AD705D">
        <w:rPr>
          <w:rFonts w:ascii="Times New Roman" w:hAnsi="Times New Roman" w:cs="Times New Roman"/>
          <w:sz w:val="24"/>
          <w:szCs w:val="24"/>
        </w:rPr>
        <w:t xml:space="preserve"> types of </w:t>
      </w:r>
      <w:r w:rsidR="00A34320">
        <w:rPr>
          <w:rFonts w:ascii="Times New Roman" w:hAnsi="Times New Roman" w:cs="Times New Roman"/>
          <w:sz w:val="24"/>
          <w:szCs w:val="24"/>
        </w:rPr>
        <w:t>beaches</w:t>
      </w:r>
      <w:r w:rsidRPr="001840F7">
        <w:rPr>
          <w:rFonts w:ascii="Times New Roman" w:hAnsi="Times New Roman" w:cs="Times New Roman"/>
          <w:sz w:val="24"/>
          <w:szCs w:val="24"/>
        </w:rPr>
        <w:t xml:space="preserve"> from the National </w:t>
      </w:r>
      <w:r w:rsidRPr="001840F7">
        <w:rPr>
          <w:rFonts w:ascii="Times New Roman" w:hAnsi="Times New Roman" w:cs="Times New Roman"/>
          <w:sz w:val="24"/>
          <w:szCs w:val="24"/>
        </w:rPr>
        <w:lastRenderedPageBreak/>
        <w:t xml:space="preserve">Oceanic and Atmospheric Administration Office of Response and Restoration Environmental Sensitivity Index. Beach condition is the percent of beaches remaining stable (not eroding). The beach trend is the </w:t>
      </w:r>
      <w:proofErr w:type="gramStart"/>
      <w:r w:rsidRPr="001840F7">
        <w:rPr>
          <w:rFonts w:ascii="Times New Roman" w:hAnsi="Times New Roman" w:cs="Times New Roman"/>
          <w:sz w:val="24"/>
          <w:szCs w:val="24"/>
        </w:rPr>
        <w:t>long term</w:t>
      </w:r>
      <w:proofErr w:type="gramEnd"/>
      <w:r w:rsidRPr="001840F7">
        <w:rPr>
          <w:rFonts w:ascii="Times New Roman" w:hAnsi="Times New Roman" w:cs="Times New Roman"/>
          <w:sz w:val="24"/>
          <w:szCs w:val="24"/>
        </w:rPr>
        <w:t xml:space="preserve"> erosion rate (past century) calculated from Fletcher et al. 2012. This 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5"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01CD5BF7" w:rsidR="0029435D" w:rsidRPr="001840F7" w:rsidRDefault="006956DF">
      <w:pPr>
        <w:rPr>
          <w:rFonts w:ascii="Times New Roman" w:hAnsi="Times New Roman" w:cs="Times New Roman"/>
          <w:sz w:val="24"/>
          <w:szCs w:val="24"/>
        </w:rPr>
      </w:pPr>
      <w:r>
        <w:rPr>
          <w:rFonts w:ascii="Times New Roman" w:hAnsi="Times New Roman" w:cs="Times New Roman"/>
          <w:sz w:val="24"/>
          <w:szCs w:val="24"/>
        </w:rPr>
        <w:t>Coastal w</w:t>
      </w:r>
      <w:r w:rsidR="004F4934">
        <w:rPr>
          <w:rFonts w:ascii="Times New Roman" w:hAnsi="Times New Roman" w:cs="Times New Roman"/>
          <w:sz w:val="24"/>
          <w:szCs w:val="24"/>
        </w:rPr>
        <w:t xml:space="preserve">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8108EC" w:rsidRPr="001840F7">
        <w:rPr>
          <w:rFonts w:ascii="Times New Roman" w:hAnsi="Times New Roman" w:cs="Times New Roman"/>
          <w:sz w:val="24"/>
          <w:szCs w:val="24"/>
        </w:rPr>
        <w:t xml:space="preserve">Wetland condition information </w:t>
      </w:r>
      <w:r w:rsidR="009A06E3">
        <w:rPr>
          <w:rFonts w:ascii="Times New Roman" w:hAnsi="Times New Roman" w:cs="Times New Roman"/>
          <w:sz w:val="24"/>
          <w:szCs w:val="24"/>
        </w:rPr>
        <w:t xml:space="preserve">comes </w:t>
      </w:r>
      <w:r w:rsidR="008108EC" w:rsidRPr="001840F7">
        <w:rPr>
          <w:rFonts w:ascii="Times New Roman" w:hAnsi="Times New Roman" w:cs="Times New Roman"/>
          <w:sz w:val="24"/>
          <w:szCs w:val="24"/>
        </w:rPr>
        <w:t>from Van Rees and Reed (2</w:t>
      </w:r>
      <w:r w:rsidR="009A06E3">
        <w:rPr>
          <w:rFonts w:ascii="Times New Roman" w:hAnsi="Times New Roman" w:cs="Times New Roman"/>
          <w:sz w:val="24"/>
          <w:szCs w:val="24"/>
        </w:rPr>
        <w:t>014) and was modeled as</w:t>
      </w:r>
      <w:r w:rsidR="008108EC" w:rsidRPr="001840F7">
        <w:rPr>
          <w:rFonts w:ascii="Times New Roman" w:hAnsi="Times New Roman" w:cs="Times New Roman"/>
          <w:sz w:val="24"/>
          <w:szCs w:val="24"/>
        </w:rPr>
        <w:t xml:space="preserve">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14E208AD"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While mangroves are considered unique and integral ecosystem species in their native range they can be a huge threat to areas where they are introduced and invasive</w:t>
      </w:r>
      <w:r w:rsidR="004C642D">
        <w:rPr>
          <w:rFonts w:ascii="Times New Roman" w:hAnsi="Times New Roman" w:cs="Times New Roman"/>
          <w:sz w:val="24"/>
          <w:szCs w:val="24"/>
        </w:rPr>
        <w:t xml:space="preserve">, such as </w:t>
      </w:r>
      <w:proofErr w:type="spellStart"/>
      <w:r w:rsidR="004C642D">
        <w:rPr>
          <w:rFonts w:ascii="Times New Roman" w:hAnsi="Times New Roman" w:cs="Times New Roman"/>
          <w:sz w:val="24"/>
          <w:szCs w:val="24"/>
        </w:rPr>
        <w:t>Hawaiʻi</w:t>
      </w:r>
      <w:proofErr w:type="spellEnd"/>
      <w:r w:rsidR="004C642D">
        <w:rPr>
          <w:rFonts w:ascii="Times New Roman" w:hAnsi="Times New Roman" w:cs="Times New Roman"/>
          <w:sz w:val="24"/>
          <w:szCs w:val="24"/>
        </w:rPr>
        <w:t xml:space="preserve">. </w:t>
      </w:r>
      <w:r w:rsidRPr="001840F7">
        <w:rPr>
          <w:rFonts w:ascii="Times New Roman" w:hAnsi="Times New Roman" w:cs="Times New Roman"/>
          <w:sz w:val="24"/>
          <w:szCs w:val="24"/>
        </w:rPr>
        <w:t>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w:t>
      </w:r>
      <w:proofErr w:type="spellStart"/>
      <w:r w:rsidR="00293B2B" w:rsidRPr="001840F7">
        <w:rPr>
          <w:rFonts w:ascii="Times New Roman" w:hAnsi="Times New Roman" w:cs="Times New Roman"/>
          <w:sz w:val="24"/>
          <w:szCs w:val="24"/>
        </w:rPr>
        <w:t>loko</w:t>
      </w:r>
      <w:proofErr w:type="spellEnd"/>
      <w:r w:rsidR="00293B2B" w:rsidRPr="001840F7">
        <w:rPr>
          <w:rFonts w:ascii="Times New Roman" w:hAnsi="Times New Roman" w:cs="Times New Roman"/>
          <w:sz w:val="24"/>
          <w:szCs w:val="24"/>
        </w:rPr>
        <w:t xml:space="preserve"> </w:t>
      </w:r>
      <w:proofErr w:type="spellStart"/>
      <w:r w:rsidR="00293B2B" w:rsidRPr="001840F7">
        <w:rPr>
          <w:rFonts w:ascii="Times New Roman" w:hAnsi="Times New Roman" w:cs="Times New Roman"/>
          <w:sz w:val="24"/>
          <w:szCs w:val="24"/>
        </w:rPr>
        <w:t>iʻa</w:t>
      </w:r>
      <w:proofErr w:type="spellEnd"/>
      <w:r w:rsidR="00293B2B" w:rsidRPr="001840F7">
        <w:rPr>
          <w:rFonts w:ascii="Times New Roman" w:hAnsi="Times New Roman" w:cs="Times New Roman"/>
          <w:sz w:val="24"/>
          <w:szCs w:val="24"/>
        </w:rPr>
        <w:t>).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lastRenderedPageBreak/>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32B7CE9B" w14:textId="77777777" w:rsidR="00990459" w:rsidRPr="001840F7" w:rsidRDefault="00990459">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507DF1A4" w14:textId="77777777" w:rsidR="00EC795B" w:rsidRPr="001840F7" w:rsidRDefault="00EC795B" w:rsidP="00EC795B">
      <w:pPr>
        <w:rPr>
          <w:rFonts w:ascii="Times New Roman" w:hAnsi="Times New Roman" w:cs="Times New Roman"/>
          <w:i/>
          <w:sz w:val="24"/>
          <w:szCs w:val="24"/>
        </w:rPr>
      </w:pPr>
      <w:proofErr w:type="spellStart"/>
      <w:r w:rsidRPr="001840F7">
        <w:rPr>
          <w:rFonts w:ascii="Times New Roman" w:hAnsi="Times New Roman" w:cs="Times New Roman"/>
          <w:i/>
          <w:sz w:val="24"/>
          <w:szCs w:val="24"/>
        </w:rPr>
        <w:t>Opihi</w:t>
      </w:r>
      <w:proofErr w:type="spellEnd"/>
      <w:r w:rsidRPr="001840F7">
        <w:rPr>
          <w:rFonts w:ascii="Times New Roman" w:hAnsi="Times New Roman" w:cs="Times New Roman"/>
          <w:i/>
          <w:sz w:val="24"/>
          <w:szCs w:val="24"/>
        </w:rPr>
        <w:t xml:space="preserve"> data important – rest areas</w:t>
      </w:r>
    </w:p>
    <w:p w14:paraId="37F2B221" w14:textId="77777777"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 xml:space="preserve">Intertidal – Chris Bird – </w:t>
      </w:r>
      <w:proofErr w:type="gramStart"/>
      <w:r w:rsidRPr="001840F7">
        <w:rPr>
          <w:rFonts w:ascii="Times New Roman" w:hAnsi="Times New Roman" w:cs="Times New Roman"/>
          <w:i/>
          <w:sz w:val="24"/>
          <w:szCs w:val="24"/>
        </w:rPr>
        <w:t>definition  -</w:t>
      </w:r>
      <w:proofErr w:type="gramEnd"/>
      <w:r w:rsidRPr="001840F7">
        <w:rPr>
          <w:rFonts w:ascii="Times New Roman" w:hAnsi="Times New Roman" w:cs="Times New Roman"/>
          <w:i/>
          <w:sz w:val="24"/>
          <w:szCs w:val="24"/>
        </w:rPr>
        <w:t xml:space="preserve"> rocky intertidal – length – shorelines rocky from ESI data layers – just extent </w:t>
      </w:r>
    </w:p>
    <w:p w14:paraId="26C03D0C" w14:textId="77777777" w:rsidR="007E76B5" w:rsidRPr="001840F7" w:rsidRDefault="007E76B5" w:rsidP="00EC795B">
      <w:pPr>
        <w:rPr>
          <w:rFonts w:ascii="Times New Roman" w:hAnsi="Times New Roman" w:cs="Times New Roman"/>
          <w:i/>
          <w:sz w:val="24"/>
          <w:szCs w:val="24"/>
        </w:rPr>
      </w:pP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7172879F" w14:textId="77777777" w:rsidR="001A294C" w:rsidRPr="001840F7" w:rsidRDefault="001A294C" w:rsidP="001A294C">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31E9A37F" w14:textId="77777777" w:rsidR="00723AE6" w:rsidRPr="001840F7" w:rsidRDefault="003730A3" w:rsidP="00723AE6">
      <w:pPr>
        <w:rPr>
          <w:rFonts w:ascii="Times New Roman" w:eastAsia="Times New Roman" w:hAnsi="Times New Roman" w:cs="Times New Roman"/>
          <w:color w:val="222222"/>
          <w:sz w:val="24"/>
          <w:szCs w:val="24"/>
        </w:rPr>
      </w:pPr>
      <w:commentRangeStart w:id="4"/>
      <w:r w:rsidRPr="001840F7">
        <w:rPr>
          <w:rFonts w:ascii="Times New Roman" w:hAnsi="Times New Roman" w:cs="Times New Roman"/>
          <w:sz w:val="24"/>
          <w:szCs w:val="24"/>
        </w:rPr>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w:t>
      </w:r>
      <w:proofErr w:type="spellStart"/>
      <w:r w:rsidR="00CA35BA" w:rsidRPr="001840F7">
        <w:rPr>
          <w:rFonts w:ascii="Times New Roman" w:hAnsi="Times New Roman" w:cs="Times New Roman"/>
          <w:sz w:val="24"/>
          <w:szCs w:val="24"/>
        </w:rPr>
        <w:t>macroalgae</w:t>
      </w:r>
      <w:proofErr w:type="spellEnd"/>
      <w:r w:rsidR="00CA35BA" w:rsidRPr="001840F7">
        <w:rPr>
          <w:rFonts w:ascii="Times New Roman" w:hAnsi="Times New Roman" w:cs="Times New Roman"/>
          <w:sz w:val="24"/>
          <w:szCs w:val="24"/>
        </w:rPr>
        <w:t xml:space="preserve">, % coralline </w:t>
      </w:r>
      <w:proofErr w:type="gramStart"/>
      <w:r w:rsidR="00CA35BA" w:rsidRPr="001840F7">
        <w:rPr>
          <w:rFonts w:ascii="Times New Roman" w:hAnsi="Times New Roman" w:cs="Times New Roman"/>
          <w:sz w:val="24"/>
          <w:szCs w:val="24"/>
        </w:rPr>
        <w:t>algae,  and</w:t>
      </w:r>
      <w:proofErr w:type="gramEnd"/>
      <w:r w:rsidR="00CA35BA" w:rsidRPr="001840F7">
        <w:rPr>
          <w:rFonts w:ascii="Times New Roman" w:hAnsi="Times New Roman" w:cs="Times New Roman"/>
          <w:sz w:val="24"/>
          <w:szCs w:val="24"/>
        </w:rPr>
        <w:t xml:space="preserve"> the ratio of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to non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 xml:space="preserve">42 </w:t>
      </w:r>
      <w:proofErr w:type="spellStart"/>
      <w:r w:rsidR="00CA35BA" w:rsidRPr="001840F7">
        <w:rPr>
          <w:rFonts w:ascii="Times New Roman" w:hAnsi="Times New Roman" w:cs="Times New Roman"/>
          <w:sz w:val="24"/>
          <w:szCs w:val="24"/>
        </w:rPr>
        <w:t>Mokus</w:t>
      </w:r>
      <w:proofErr w:type="spellEnd"/>
      <w:r w:rsidR="00FB53F2" w:rsidRPr="001840F7">
        <w:rPr>
          <w:rFonts w:ascii="Times New Roman" w:hAnsi="Times New Roman" w:cs="Times New Roman"/>
          <w:sz w:val="24"/>
          <w:szCs w:val="24"/>
        </w:rPr>
        <w:t xml:space="preserve"> (traditional land management areas).</w:t>
      </w:r>
    </w:p>
    <w:commentRangeEnd w:id="4"/>
    <w:p w14:paraId="21D63FD9" w14:textId="77777777" w:rsidR="00990459" w:rsidRPr="001840F7" w:rsidRDefault="001A294C">
      <w:pPr>
        <w:rPr>
          <w:rFonts w:ascii="Times New Roman" w:hAnsi="Times New Roman" w:cs="Times New Roman"/>
          <w:sz w:val="24"/>
          <w:szCs w:val="24"/>
        </w:rPr>
      </w:pPr>
      <w:r>
        <w:rPr>
          <w:rStyle w:val="CommentReference"/>
        </w:rPr>
        <w:commentReference w:id="4"/>
      </w:r>
      <w:r w:rsidR="00FB53F2"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27EB22AC"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w:t>
      </w:r>
      <w:r w:rsidR="00E874C7" w:rsidRPr="001840F7">
        <w:rPr>
          <w:rFonts w:ascii="Times New Roman" w:hAnsi="Times New Roman" w:cs="Times New Roman"/>
          <w:sz w:val="24"/>
          <w:szCs w:val="24"/>
        </w:rPr>
        <w:lastRenderedPageBreak/>
        <w:t xml:space="preserve">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r w:rsidR="00EC7818" w:rsidRPr="001840F7">
        <w:rPr>
          <w:rFonts w:ascii="Times New Roman" w:hAnsi="Times New Roman" w:cs="Times New Roman"/>
          <w:sz w:val="24"/>
          <w:szCs w:val="24"/>
        </w:rPr>
        <w:t>long-term</w:t>
      </w:r>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1133ACC4" w:rsidR="00453C08" w:rsidRPr="001840F7" w:rsidRDefault="008E4F02">
      <w:pPr>
        <w:rPr>
          <w:rFonts w:ascii="Times New Roman" w:hAnsi="Times New Roman" w:cs="Times New Roman"/>
          <w:i/>
          <w:sz w:val="24"/>
          <w:szCs w:val="24"/>
        </w:rPr>
      </w:pPr>
      <w:r w:rsidRPr="001840F7">
        <w:rPr>
          <w:rFonts w:ascii="Times New Roman" w:hAnsi="Times New Roman" w:cs="Times New Roman"/>
          <w:i/>
          <w:sz w:val="24"/>
          <w:szCs w:val="24"/>
        </w:rPr>
        <w:t>Saltmarshes/</w:t>
      </w:r>
      <w:r w:rsidR="00453C08" w:rsidRPr="001840F7">
        <w:rPr>
          <w:rFonts w:ascii="Times New Roman" w:hAnsi="Times New Roman" w:cs="Times New Roman"/>
          <w:i/>
          <w:sz w:val="24"/>
          <w:szCs w:val="24"/>
        </w:rPr>
        <w:t>Wetlands</w:t>
      </w:r>
    </w:p>
    <w:p w14:paraId="32720C3C" w14:textId="77777777" w:rsidR="00B4139B" w:rsidRPr="001840F7" w:rsidRDefault="00B4139B">
      <w:pPr>
        <w:rPr>
          <w:rFonts w:ascii="Times New Roman" w:hAnsi="Times New Roman" w:cs="Times New Roman"/>
          <w:sz w:val="24"/>
          <w:szCs w:val="24"/>
        </w:rPr>
      </w:pPr>
      <w:commentRangeStart w:id="5"/>
      <w:r w:rsidRPr="001840F7">
        <w:rPr>
          <w:rFonts w:ascii="Times New Roman" w:hAnsi="Times New Roman" w:cs="Times New Roman"/>
          <w:sz w:val="24"/>
          <w:szCs w:val="24"/>
        </w:rPr>
        <w:t>Refer to Coastal Protection Goal</w:t>
      </w:r>
    </w:p>
    <w:p w14:paraId="5C4C33C9" w14:textId="118AB44D" w:rsidR="00B4139B" w:rsidRPr="001840F7" w:rsidRDefault="008E4F02">
      <w:pPr>
        <w:rPr>
          <w:rFonts w:ascii="Times New Roman" w:hAnsi="Times New Roman" w:cs="Times New Roman"/>
          <w:sz w:val="24"/>
          <w:szCs w:val="24"/>
        </w:rPr>
      </w:pPr>
      <w:r w:rsidRPr="001840F7">
        <w:rPr>
          <w:rFonts w:ascii="Times New Roman" w:hAnsi="Times New Roman" w:cs="Times New Roman"/>
          <w:sz w:val="24"/>
          <w:szCs w:val="24"/>
        </w:rPr>
        <w:t>National Oceanic and Atmospheric Administration Coastal Change Analysis Program (NOAA C-CAP)</w:t>
      </w:r>
    </w:p>
    <w:p w14:paraId="726B85A0" w14:textId="77777777" w:rsidR="00453C08" w:rsidRPr="001840F7" w:rsidRDefault="00453C08">
      <w:pPr>
        <w:rPr>
          <w:rFonts w:ascii="Times New Roman" w:hAnsi="Times New Roman" w:cs="Times New Roman"/>
          <w:i/>
          <w:sz w:val="24"/>
          <w:szCs w:val="24"/>
        </w:rPr>
      </w:pPr>
      <w:r w:rsidRPr="001840F7">
        <w:rPr>
          <w:rFonts w:ascii="Times New Roman" w:hAnsi="Times New Roman" w:cs="Times New Roman"/>
          <w:i/>
          <w:sz w:val="24"/>
          <w:szCs w:val="24"/>
        </w:rPr>
        <w:t>Estuaries</w:t>
      </w:r>
    </w:p>
    <w:p w14:paraId="65F33643" w14:textId="15395AD7" w:rsidR="00B4139B" w:rsidRPr="001840F7" w:rsidRDefault="00500628" w:rsidP="00B4139B">
      <w:pPr>
        <w:rPr>
          <w:rFonts w:ascii="Times New Roman" w:hAnsi="Times New Roman" w:cs="Times New Roman"/>
          <w:sz w:val="24"/>
          <w:szCs w:val="24"/>
        </w:rPr>
      </w:pPr>
      <w:r w:rsidRPr="001840F7">
        <w:rPr>
          <w:rFonts w:ascii="Times New Roman" w:hAnsi="Times New Roman" w:cs="Times New Roman"/>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w:t>
      </w:r>
      <w:proofErr w:type="gramStart"/>
      <w:r w:rsidR="00B54C08" w:rsidRPr="001840F7">
        <w:rPr>
          <w:rFonts w:ascii="Times New Roman" w:hAnsi="Times New Roman" w:cs="Times New Roman"/>
          <w:sz w:val="24"/>
          <w:szCs w:val="24"/>
        </w:rPr>
        <w:t>assessment</w:t>
      </w:r>
      <w:proofErr w:type="gramEnd"/>
      <w:r w:rsidR="00B54C08" w:rsidRPr="001840F7">
        <w:rPr>
          <w:rFonts w:ascii="Times New Roman" w:hAnsi="Times New Roman" w:cs="Times New Roman"/>
          <w:sz w:val="24"/>
          <w:szCs w:val="24"/>
        </w:rPr>
        <w:t xml:space="preserve">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commentRangeEnd w:id="5"/>
    <w:p w14:paraId="534786B8" w14:textId="77777777" w:rsidR="007E76B5" w:rsidRPr="001840F7" w:rsidRDefault="00305F5F">
      <w:pPr>
        <w:rPr>
          <w:rFonts w:ascii="Times New Roman" w:hAnsi="Times New Roman" w:cs="Times New Roman"/>
          <w:i/>
          <w:sz w:val="24"/>
          <w:szCs w:val="24"/>
        </w:rPr>
      </w:pPr>
      <w:r>
        <w:rPr>
          <w:rStyle w:val="CommentReference"/>
        </w:rPr>
        <w:commentReference w:id="5"/>
      </w: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1840F7" w:rsidRDefault="00990459">
      <w:pPr>
        <w:rPr>
          <w:rFonts w:ascii="Times New Roman" w:hAnsi="Times New Roman" w:cs="Times New Roman"/>
          <w:i/>
          <w:sz w:val="24"/>
          <w:szCs w:val="24"/>
        </w:rPr>
      </w:pPr>
      <w:r w:rsidRPr="001840F7">
        <w:rPr>
          <w:rFonts w:ascii="Times New Roman" w:hAnsi="Times New Roman" w:cs="Times New Roman"/>
          <w:i/>
          <w:sz w:val="24"/>
          <w:szCs w:val="24"/>
        </w:rPr>
        <w:t>Species</w:t>
      </w:r>
      <w:r w:rsidR="00203C27" w:rsidRPr="001840F7">
        <w:rPr>
          <w:rFonts w:ascii="Times New Roman" w:hAnsi="Times New Roman" w:cs="Times New Roman"/>
          <w:i/>
          <w:sz w:val="24"/>
          <w:szCs w:val="24"/>
        </w:rPr>
        <w:t xml:space="preserve"> </w:t>
      </w:r>
    </w:p>
    <w:p w14:paraId="7E09AC84" w14:textId="77777777" w:rsidR="000704E2" w:rsidRPr="001840F7" w:rsidRDefault="000704E2">
      <w:pPr>
        <w:rPr>
          <w:rFonts w:ascii="Times New Roman" w:hAnsi="Times New Roman" w:cs="Times New Roman"/>
          <w:sz w:val="24"/>
          <w:szCs w:val="24"/>
        </w:rPr>
      </w:pPr>
      <w:proofErr w:type="spellStart"/>
      <w:r w:rsidRPr="001840F7">
        <w:rPr>
          <w:rFonts w:ascii="Times New Roman" w:hAnsi="Times New Roman" w:cs="Times New Roman"/>
          <w:sz w:val="24"/>
          <w:szCs w:val="24"/>
        </w:rPr>
        <w:lastRenderedPageBreak/>
        <w:t>Hawaiʻi</w:t>
      </w:r>
      <w:proofErr w:type="spellEnd"/>
      <w:r w:rsidRPr="001840F7">
        <w:rPr>
          <w:rFonts w:ascii="Times New Roman" w:hAnsi="Times New Roman" w:cs="Times New Roman"/>
          <w:sz w:val="24"/>
          <w:szCs w:val="24"/>
        </w:rPr>
        <w:t xml:space="preserve">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proofErr w:type="gramStart"/>
      <w:r w:rsidRPr="001840F7">
        <w:rPr>
          <w:rFonts w:ascii="Times New Roman" w:hAnsi="Times New Roman" w:cs="Times New Roman"/>
          <w:sz w:val="24"/>
          <w:szCs w:val="24"/>
        </w:rPr>
        <w:t>status</w:t>
      </w:r>
      <w:proofErr w:type="gramEnd"/>
      <w:r w:rsidRPr="001840F7">
        <w:rPr>
          <w:rFonts w:ascii="Times New Roman" w:hAnsi="Times New Roman" w:cs="Times New Roman"/>
          <w:sz w:val="24"/>
          <w:szCs w:val="24"/>
        </w:rPr>
        <w:t xml:space="preserve"> we combined information on local reef fish species status indicators (NOAA report card/ HMARC), and ESA status of marine mammals (cetacean table), turtles, and coastal plants. We incorporated reef fish indicators even though many of </w:t>
      </w:r>
      <w:proofErr w:type="spellStart"/>
      <w:r w:rsidRPr="001840F7">
        <w:rPr>
          <w:rFonts w:ascii="Times New Roman" w:hAnsi="Times New Roman" w:cs="Times New Roman"/>
          <w:sz w:val="24"/>
          <w:szCs w:val="24"/>
        </w:rPr>
        <w:t>Hawaiʻiʻs</w:t>
      </w:r>
      <w:proofErr w:type="spellEnd"/>
      <w:r w:rsidRPr="001840F7">
        <w:rPr>
          <w:rFonts w:ascii="Times New Roman" w:hAnsi="Times New Roman" w:cs="Times New Roman"/>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4316EF12" w14:textId="6DAC6235" w:rsidR="00C65D47" w:rsidRPr="00305F5F" w:rsidRDefault="00305F5F">
      <w:pPr>
        <w:rPr>
          <w:rFonts w:ascii="Times New Roman" w:hAnsi="Times New Roman" w:cs="Times New Roman"/>
          <w:i/>
          <w:sz w:val="24"/>
          <w:szCs w:val="24"/>
        </w:rPr>
      </w:pPr>
      <w:r w:rsidRPr="00305F5F">
        <w:rPr>
          <w:rFonts w:ascii="Times New Roman" w:hAnsi="Times New Roman" w:cs="Times New Roman"/>
          <w:i/>
          <w:sz w:val="24"/>
          <w:szCs w:val="24"/>
        </w:rPr>
        <w:t>Fish</w:t>
      </w:r>
    </w:p>
    <w:p w14:paraId="61DE4E38" w14:textId="7CEA93E0" w:rsidR="00AD6D75" w:rsidRPr="001840F7" w:rsidRDefault="00AD6D75" w:rsidP="00AD6D75">
      <w:pPr>
        <w:shd w:val="clear" w:color="auto" w:fill="FFFFFF"/>
        <w:spacing w:after="0" w:line="240" w:lineRule="auto"/>
        <w:rPr>
          <w:rFonts w:ascii="Times New Roman" w:eastAsia="Times New Roman" w:hAnsi="Times New Roman" w:cs="Times New Roman"/>
          <w:color w:val="212121"/>
          <w:sz w:val="24"/>
          <w:szCs w:val="24"/>
        </w:rPr>
      </w:pPr>
      <w:r w:rsidRPr="001840F7">
        <w:rPr>
          <w:rFonts w:ascii="Times New Roman" w:eastAsia="Times New Roman" w:hAnsi="Times New Roman" w:cs="Times New Roman"/>
          <w:color w:val="212121"/>
          <w:sz w:val="24"/>
          <w:szCs w:val="24"/>
        </w:rPr>
        <w:t>Reef fish indicato</w:t>
      </w:r>
      <w:r w:rsidR="0041579A" w:rsidRPr="001840F7">
        <w:rPr>
          <w:rFonts w:ascii="Times New Roman" w:eastAsia="Times New Roman" w:hAnsi="Times New Roman" w:cs="Times New Roman"/>
          <w:color w:val="212121"/>
          <w:sz w:val="24"/>
          <w:szCs w:val="24"/>
        </w:rPr>
        <w:t xml:space="preserve">rs are made up of 3 components (Reef Fish Biomass, Reef Fish Sustainability, and Reef Fish Predators). </w:t>
      </w:r>
      <w:r w:rsidRPr="001840F7">
        <w:rPr>
          <w:rFonts w:ascii="Times New Roman" w:eastAsia="Times New Roman" w:hAnsi="Times New Roman" w:cs="Times New Roman"/>
          <w:color w:val="212121"/>
          <w:sz w:val="24"/>
          <w:szCs w:val="24"/>
        </w:rPr>
        <w:t xml:space="preserve">Reef Fish Biomass: mean biomass of all reef fishes other than sharks and jacks derived from underwater visual surveys of &lt;30m </w:t>
      </w:r>
      <w:proofErr w:type="spellStart"/>
      <w:r w:rsidRPr="001840F7">
        <w:rPr>
          <w:rFonts w:ascii="Times New Roman" w:eastAsia="Times New Roman" w:hAnsi="Times New Roman" w:cs="Times New Roman"/>
          <w:color w:val="212121"/>
          <w:sz w:val="24"/>
          <w:szCs w:val="24"/>
        </w:rPr>
        <w:t>hardbottom</w:t>
      </w:r>
      <w:proofErr w:type="spellEnd"/>
      <w:r w:rsidRPr="001840F7">
        <w:rPr>
          <w:rFonts w:ascii="Times New Roman" w:eastAsia="Times New Roman" w:hAnsi="Times New Roman" w:cs="Times New Roman"/>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1840F7">
        <w:rPr>
          <w:rFonts w:ascii="Times New Roman" w:eastAsia="Times New Roman" w:hAnsi="Times New Roman" w:cs="Times New Roman"/>
          <w:color w:val="212121"/>
          <w:sz w:val="24"/>
          <w:szCs w:val="24"/>
        </w:rPr>
        <w:t xml:space="preserve">heir natural carrying capacity. </w:t>
      </w:r>
      <w:r w:rsidRPr="001840F7">
        <w:rPr>
          <w:rFonts w:ascii="Times New Roman" w:eastAsia="Times New Roman" w:hAnsi="Times New Roman" w:cs="Times New Roman"/>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1840F7">
        <w:rPr>
          <w:rFonts w:ascii="Times New Roman" w:eastAsia="Times New Roman" w:hAnsi="Times New Roman" w:cs="Times New Roman"/>
          <w:color w:val="212121"/>
          <w:sz w:val="24"/>
          <w:szCs w:val="24"/>
        </w:rPr>
        <w:t>mponents of the breeding stock.</w:t>
      </w:r>
      <w:r w:rsidR="00090910">
        <w:rPr>
          <w:rFonts w:ascii="Times New Roman" w:eastAsia="Times New Roman" w:hAnsi="Times New Roman" w:cs="Times New Roman"/>
          <w:color w:val="212121"/>
          <w:sz w:val="24"/>
          <w:szCs w:val="24"/>
        </w:rPr>
        <w:t xml:space="preserve"> </w:t>
      </w:r>
      <w:r w:rsidRPr="001840F7">
        <w:rPr>
          <w:rFonts w:ascii="Times New Roman" w:eastAsia="Times New Roman" w:hAnsi="Times New Roman" w:cs="Times New Roman"/>
          <w:color w:val="212121"/>
          <w:sz w:val="24"/>
          <w:szCs w:val="24"/>
        </w:rPr>
        <w:t xml:space="preserve">Reef Fish Predators. This indicator is made up of 2 </w:t>
      </w:r>
      <w:r w:rsidR="0041579A" w:rsidRPr="001840F7">
        <w:rPr>
          <w:rFonts w:ascii="Times New Roman" w:eastAsia="Times New Roman" w:hAnsi="Times New Roman" w:cs="Times New Roman"/>
          <w:color w:val="212121"/>
          <w:sz w:val="24"/>
          <w:szCs w:val="24"/>
        </w:rPr>
        <w:t>components: ‘reef sharks’ and ‘</w:t>
      </w:r>
      <w:r w:rsidRPr="001840F7">
        <w:rPr>
          <w:rFonts w:ascii="Times New Roman" w:eastAsia="Times New Roman" w:hAnsi="Times New Roman" w:cs="Times New Roman"/>
          <w:color w:val="212121"/>
          <w:sz w:val="24"/>
          <w:szCs w:val="24"/>
        </w:rPr>
        <w:t xml:space="preserve">other reef </w:t>
      </w:r>
      <w:proofErr w:type="spellStart"/>
      <w:r w:rsidRPr="001840F7">
        <w:rPr>
          <w:rFonts w:ascii="Times New Roman" w:eastAsia="Times New Roman" w:hAnsi="Times New Roman" w:cs="Times New Roman"/>
          <w:color w:val="212121"/>
          <w:sz w:val="24"/>
          <w:szCs w:val="24"/>
        </w:rPr>
        <w:t>piscivores</w:t>
      </w:r>
      <w:proofErr w:type="spellEnd"/>
      <w:r w:rsidRPr="001840F7">
        <w:rPr>
          <w:rFonts w:ascii="Times New Roman" w:eastAsia="Times New Roman" w:hAnsi="Times New Roman" w:cs="Times New Roman"/>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2FB82210" w14:textId="14D537F1" w:rsidR="0099761B" w:rsidRPr="001840F7" w:rsidRDefault="0099761B">
      <w:pPr>
        <w:rPr>
          <w:rFonts w:ascii="Times New Roman" w:hAnsi="Times New Roman" w:cs="Times New Roman"/>
          <w:sz w:val="24"/>
          <w:szCs w:val="24"/>
        </w:rPr>
      </w:pPr>
      <w:r w:rsidRPr="001840F7">
        <w:rPr>
          <w:rFonts w:ascii="Times New Roman" w:hAnsi="Times New Roman" w:cs="Times New Roman"/>
          <w:sz w:val="24"/>
          <w:szCs w:val="24"/>
        </w:rPr>
        <w:t xml:space="preserve">Data from the Main Hawaiian Islands Biogeographic </w:t>
      </w:r>
      <w:r w:rsidR="005B346A" w:rsidRPr="001840F7">
        <w:rPr>
          <w:rFonts w:ascii="Times New Roman" w:hAnsi="Times New Roman" w:cs="Times New Roman"/>
          <w:sz w:val="24"/>
          <w:szCs w:val="24"/>
        </w:rPr>
        <w:t>Assessment</w:t>
      </w:r>
      <w:r w:rsidRPr="001840F7">
        <w:rPr>
          <w:rFonts w:ascii="Times New Roman" w:hAnsi="Times New Roman" w:cs="Times New Roman"/>
          <w:sz w:val="24"/>
          <w:szCs w:val="24"/>
        </w:rPr>
        <w:t xml:space="preserve"> (2016) was used to create a marine mammal species distribution map. Species with </w:t>
      </w:r>
      <w:r w:rsidR="005B3228" w:rsidRPr="001840F7">
        <w:rPr>
          <w:rFonts w:ascii="Times New Roman" w:hAnsi="Times New Roman" w:cs="Times New Roman"/>
          <w:sz w:val="24"/>
          <w:szCs w:val="24"/>
        </w:rPr>
        <w:t xml:space="preserve">modeled </w:t>
      </w:r>
      <w:r w:rsidRPr="001840F7">
        <w:rPr>
          <w:rFonts w:ascii="Times New Roman" w:hAnsi="Times New Roman" w:cs="Times New Roman"/>
          <w:sz w:val="24"/>
          <w:szCs w:val="24"/>
        </w:rPr>
        <w:t xml:space="preserve">relative abundances were combined into one mosaic dataset to count the number of overlapping marine mammals per cell. </w:t>
      </w:r>
    </w:p>
    <w:p w14:paraId="45FF8C64" w14:textId="77777777" w:rsidR="00C76788" w:rsidRPr="001840F7" w:rsidRDefault="00204C6E">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14:paraId="77B9A43A"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n =</w:t>
      </w:r>
      <w:r w:rsidRPr="001840F7">
        <w:rPr>
          <w:rFonts w:ascii="Times New Roman" w:hAnsi="Times New Roman" w:cs="Times New Roman"/>
          <w:sz w:val="24"/>
          <w:szCs w:val="24"/>
        </w:rPr>
        <w:t xml:space="preserve"> number of species per grid cell </w:t>
      </w:r>
      <w:r w:rsidRPr="001840F7">
        <w:rPr>
          <w:rFonts w:ascii="Times New Roman" w:hAnsi="Times New Roman" w:cs="Times New Roman"/>
          <w:i/>
          <w:sz w:val="24"/>
          <w:szCs w:val="24"/>
        </w:rPr>
        <w:t>c</w:t>
      </w:r>
    </w:p>
    <w:p w14:paraId="27DE4559"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 xml:space="preserve">M = </w:t>
      </w:r>
      <w:r w:rsidRPr="001840F7">
        <w:rPr>
          <w:rFonts w:ascii="Times New Roman" w:hAnsi="Times New Roman" w:cs="Times New Roman"/>
          <w:sz w:val="24"/>
          <w:szCs w:val="24"/>
        </w:rPr>
        <w:t>number of grid cells in the assessment region</w:t>
      </w:r>
    </w:p>
    <w:p w14:paraId="15173FFA" w14:textId="77777777" w:rsidR="00C76788" w:rsidRPr="001840F7" w:rsidRDefault="00C76788">
      <w:pPr>
        <w:rPr>
          <w:rFonts w:ascii="Times New Roman" w:hAnsi="Times New Roman" w:cs="Times New Roman"/>
          <w:sz w:val="24"/>
          <w:szCs w:val="24"/>
        </w:rPr>
      </w:pPr>
      <w:proofErr w:type="gramStart"/>
      <w:r w:rsidRPr="001840F7">
        <w:rPr>
          <w:rFonts w:ascii="Times New Roman" w:hAnsi="Times New Roman" w:cs="Times New Roman"/>
          <w:i/>
          <w:sz w:val="24"/>
          <w:szCs w:val="24"/>
          <w:vertAlign w:val="subscript"/>
        </w:rPr>
        <w:t xml:space="preserve">Ac </w:t>
      </w:r>
      <w:r w:rsidRPr="001840F7">
        <w:rPr>
          <w:rFonts w:ascii="Times New Roman" w:hAnsi="Times New Roman" w:cs="Times New Roman"/>
          <w:sz w:val="24"/>
          <w:szCs w:val="24"/>
        </w:rPr>
        <w:t xml:space="preserve"> =</w:t>
      </w:r>
      <w:proofErr w:type="gramEnd"/>
      <w:r w:rsidRPr="001840F7">
        <w:rPr>
          <w:rFonts w:ascii="Times New Roman" w:hAnsi="Times New Roman" w:cs="Times New Roman"/>
          <w:sz w:val="24"/>
          <w:szCs w:val="24"/>
        </w:rPr>
        <w:t xml:space="preserve"> total area of grid cell</w:t>
      </w:r>
    </w:p>
    <w:p w14:paraId="37FE08BA" w14:textId="77777777" w:rsidR="00C76788" w:rsidRPr="001840F7" w:rsidRDefault="00C76788">
      <w:pPr>
        <w:rPr>
          <w:rFonts w:ascii="Times New Roman" w:hAnsi="Times New Roman" w:cs="Times New Roman"/>
          <w:sz w:val="24"/>
          <w:szCs w:val="24"/>
        </w:rPr>
      </w:pPr>
      <w:r w:rsidRPr="001840F7">
        <w:rPr>
          <w:rFonts w:ascii="Times New Roman" w:hAnsi="Times New Roman" w:cs="Times New Roman"/>
          <w:i/>
          <w:sz w:val="24"/>
          <w:szCs w:val="24"/>
        </w:rPr>
        <w:t>A</w:t>
      </w:r>
      <w:r w:rsidRPr="001840F7">
        <w:rPr>
          <w:rFonts w:ascii="Times New Roman" w:hAnsi="Times New Roman" w:cs="Times New Roman"/>
          <w:i/>
          <w:sz w:val="24"/>
          <w:szCs w:val="24"/>
          <w:vertAlign w:val="subscript"/>
        </w:rPr>
        <w:t xml:space="preserve">T </w:t>
      </w:r>
      <w:r w:rsidRPr="001840F7">
        <w:rPr>
          <w:rFonts w:ascii="Times New Roman" w:hAnsi="Times New Roman" w:cs="Times New Roman"/>
          <w:sz w:val="24"/>
          <w:szCs w:val="24"/>
        </w:rPr>
        <w:t>= total area of the assessment region</w:t>
      </w:r>
    </w:p>
    <w:p w14:paraId="27A1962C" w14:textId="77777777" w:rsidR="00C76788" w:rsidRPr="001840F7"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Blainville’s</w:t>
            </w:r>
            <w:proofErr w:type="spellEnd"/>
            <w:r w:rsidRPr="001840F7">
              <w:rPr>
                <w:rFonts w:ascii="Times New Roman" w:eastAsia="Times New Roman" w:hAnsi="Times New Roman" w:cs="Times New Roman"/>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Mesoplodon </w:t>
            </w:r>
            <w:proofErr w:type="spellStart"/>
            <w:r w:rsidRPr="001840F7">
              <w:rPr>
                <w:rFonts w:ascii="Times New Roman" w:eastAsia="Times New Roman" w:hAnsi="Times New Roman" w:cs="Times New Roman"/>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Bryde’s</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Tursiops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Ziphius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Pseudorca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Lagenodelphis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Chelonia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Neomonachus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Ertmochelys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Megaptera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Orcinus</w:t>
            </w:r>
            <w:proofErr w:type="spellEnd"/>
            <w:r w:rsidRPr="001840F7">
              <w:rPr>
                <w:rFonts w:ascii="Times New Roman" w:eastAsia="Times New Roman" w:hAnsi="Times New Roman" w:cs="Times New Roman"/>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Dermochelys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Caretta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Indopacetus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Peponocephala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Minke</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acutorostrata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Lissodelphis</w:t>
            </w:r>
            <w:proofErr w:type="spellEnd"/>
            <w:r w:rsidRPr="001840F7">
              <w:rPr>
                <w:rFonts w:ascii="Times New Roman" w:eastAsia="Times New Roman" w:hAnsi="Times New Roman" w:cs="Times New Roman"/>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Lepidochelys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Feresa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Risso’s</w:t>
            </w:r>
            <w:proofErr w:type="spellEnd"/>
            <w:r w:rsidRPr="001840F7">
              <w:rPr>
                <w:rFonts w:ascii="Times New Roman" w:eastAsia="Times New Roman" w:hAnsi="Times New Roman" w:cs="Times New Roman"/>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Grampus </w:t>
            </w:r>
            <w:proofErr w:type="spellStart"/>
            <w:r w:rsidRPr="001840F7">
              <w:rPr>
                <w:rFonts w:ascii="Times New Roman" w:eastAsia="Times New Roman" w:hAnsi="Times New Roman" w:cs="Times New Roman"/>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Steno </w:t>
            </w:r>
            <w:proofErr w:type="spellStart"/>
            <w:r w:rsidRPr="001840F7">
              <w:rPr>
                <w:rFonts w:ascii="Times New Roman" w:eastAsia="Times New Roman" w:hAnsi="Times New Roman" w:cs="Times New Roman"/>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Sei</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borealis </w:t>
            </w:r>
            <w:proofErr w:type="spellStart"/>
            <w:r w:rsidRPr="001840F7">
              <w:rPr>
                <w:rFonts w:ascii="Times New Roman" w:eastAsia="Times New Roman" w:hAnsi="Times New Roman" w:cs="Times New Roman"/>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Globicephala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Physeter</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310680A" w14:textId="77777777" w:rsidR="00EF6B13" w:rsidRPr="001840F7" w:rsidRDefault="00EF6B13" w:rsidP="00EE5AA5">
      <w:pPr>
        <w:autoSpaceDE w:val="0"/>
        <w:autoSpaceDN w:val="0"/>
        <w:adjustRightInd w:val="0"/>
        <w:spacing w:after="0" w:line="240" w:lineRule="auto"/>
        <w:rPr>
          <w:rFonts w:ascii="Times New Roman" w:hAnsi="Times New Roman" w:cs="Times New Roman"/>
          <w:color w:val="4F81BD" w:themeColor="accen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 xml:space="preserve">weighted by the estimated carbon storage capacity of </w:t>
      </w:r>
      <w:proofErr w:type="gramStart"/>
      <w:r w:rsidR="00CC578B" w:rsidRPr="001840F7">
        <w:rPr>
          <w:rFonts w:ascii="Times New Roman" w:hAnsi="Times New Roman" w:cs="Times New Roman"/>
          <w:sz w:val="24"/>
          <w:szCs w:val="24"/>
        </w:rPr>
        <w:t>wetlands.</w:t>
      </w:r>
      <w:r w:rsidRPr="001840F7">
        <w:rPr>
          <w:rFonts w:ascii="Times New Roman" w:hAnsi="Times New Roman" w:cs="Times New Roman"/>
          <w:sz w:val="24"/>
          <w:szCs w:val="24"/>
        </w:rPr>
        <w:t>(</w:t>
      </w:r>
      <w:proofErr w:type="gramEnd"/>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lastRenderedPageBreak/>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Edwards P, </w:t>
      </w:r>
      <w:proofErr w:type="spellStart"/>
      <w:r w:rsidRPr="001840F7">
        <w:rPr>
          <w:rFonts w:ascii="Times New Roman" w:hAnsi="Times New Roman" w:cs="Times New Roman"/>
          <w:sz w:val="24"/>
          <w:szCs w:val="24"/>
        </w:rPr>
        <w:t>Loerzel</w:t>
      </w:r>
      <w:proofErr w:type="spellEnd"/>
      <w:r w:rsidRPr="001840F7">
        <w:rPr>
          <w:rFonts w:ascii="Times New Roman" w:hAnsi="Times New Roman" w:cs="Times New Roman"/>
          <w:sz w:val="24"/>
          <w:szCs w:val="24"/>
        </w:rPr>
        <w:t xml:space="preserve"> J, Levine A, Gorstein M (2014) National Coral Reef Monitoring Program: </w:t>
      </w:r>
      <w:proofErr w:type="spellStart"/>
      <w:r w:rsidRPr="001840F7">
        <w:rPr>
          <w:rFonts w:ascii="Times New Roman" w:hAnsi="Times New Roman" w:cs="Times New Roman"/>
          <w:sz w:val="24"/>
          <w:szCs w:val="24"/>
        </w:rPr>
        <w:t>Socialeconomic</w:t>
      </w:r>
      <w:proofErr w:type="spellEnd"/>
      <w:r w:rsidRPr="001840F7">
        <w:rPr>
          <w:rFonts w:ascii="Times New Roman" w:hAnsi="Times New Roman" w:cs="Times New Roman"/>
          <w:sz w:val="24"/>
          <w:szCs w:val="24"/>
        </w:rPr>
        <w:t xml:space="preserve">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7-10-25T12:57:00Z" w:initials="ES">
    <w:p w14:paraId="5AB461B4" w14:textId="0A5756E2" w:rsidR="00204C6E" w:rsidRDefault="00204C6E">
      <w:pPr>
        <w:pStyle w:val="CommentText"/>
      </w:pPr>
      <w:r>
        <w:rPr>
          <w:rStyle w:val="CommentReference"/>
        </w:rPr>
        <w:annotationRef/>
      </w:r>
      <w:r>
        <w:t>Look up how to cite properly</w:t>
      </w:r>
    </w:p>
  </w:comment>
  <w:comment w:id="3" w:author="Eva Schemmel" w:date="2017-10-26T06:36:00Z" w:initials="ES">
    <w:p w14:paraId="2177666D" w14:textId="26F6E055" w:rsidR="00204C6E" w:rsidRDefault="00204C6E">
      <w:pPr>
        <w:pStyle w:val="CommentText"/>
      </w:pPr>
      <w:r>
        <w:rPr>
          <w:rStyle w:val="CommentReference"/>
        </w:rPr>
        <w:annotationRef/>
      </w:r>
      <w:r>
        <w:t>Need to change to NOAA report card so update to HIMARC</w:t>
      </w:r>
    </w:p>
  </w:comment>
  <w:comment w:id="4" w:author="Eva Schemmel" w:date="2017-10-26T06:39:00Z" w:initials="ES">
    <w:p w14:paraId="51C9E52F" w14:textId="1E4823A6" w:rsidR="00204C6E" w:rsidRDefault="00204C6E">
      <w:pPr>
        <w:pStyle w:val="CommentText"/>
      </w:pPr>
      <w:r>
        <w:rPr>
          <w:rStyle w:val="CommentReference"/>
        </w:rPr>
        <w:annotationRef/>
      </w:r>
      <w:r>
        <w:t>Change to NOAA report card or update assessment with HIMARC data</w:t>
      </w:r>
    </w:p>
  </w:comment>
  <w:comment w:id="5" w:author="Eva Schemmel" w:date="2017-10-26T06:40:00Z" w:initials="ES">
    <w:p w14:paraId="17E6D900" w14:textId="788A05A2" w:rsidR="00204C6E" w:rsidRDefault="00204C6E">
      <w:pPr>
        <w:pStyle w:val="CommentText"/>
      </w:pPr>
      <w:r>
        <w:rPr>
          <w:rStyle w:val="CommentReference"/>
        </w:rPr>
        <w:annotationRef/>
      </w:r>
      <w:r>
        <w:t>Need to update, did you combine estuaries with wetlands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B461B4" w15:done="0"/>
  <w15:commentEx w15:paraId="2177666D" w15:done="0"/>
  <w15:commentEx w15:paraId="51C9E52F" w15:done="0"/>
  <w15:commentEx w15:paraId="17E6D9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575E1"/>
    <w:rsid w:val="0006104C"/>
    <w:rsid w:val="000704E2"/>
    <w:rsid w:val="00073F88"/>
    <w:rsid w:val="00081219"/>
    <w:rsid w:val="0008182F"/>
    <w:rsid w:val="00090910"/>
    <w:rsid w:val="0009464B"/>
    <w:rsid w:val="000979AA"/>
    <w:rsid w:val="000A2564"/>
    <w:rsid w:val="000A2805"/>
    <w:rsid w:val="000A7E4C"/>
    <w:rsid w:val="000B4DB4"/>
    <w:rsid w:val="000D754E"/>
    <w:rsid w:val="000E1589"/>
    <w:rsid w:val="000E5A4C"/>
    <w:rsid w:val="000F065B"/>
    <w:rsid w:val="000F14BA"/>
    <w:rsid w:val="000F14CD"/>
    <w:rsid w:val="000F5DD3"/>
    <w:rsid w:val="001027B9"/>
    <w:rsid w:val="00110C4C"/>
    <w:rsid w:val="00121593"/>
    <w:rsid w:val="00121A82"/>
    <w:rsid w:val="00122DE7"/>
    <w:rsid w:val="001243F6"/>
    <w:rsid w:val="00125FAA"/>
    <w:rsid w:val="0012701F"/>
    <w:rsid w:val="00154E00"/>
    <w:rsid w:val="00161CD9"/>
    <w:rsid w:val="00163CC0"/>
    <w:rsid w:val="00177163"/>
    <w:rsid w:val="001840F7"/>
    <w:rsid w:val="001A294C"/>
    <w:rsid w:val="001B036A"/>
    <w:rsid w:val="001B565D"/>
    <w:rsid w:val="001C6597"/>
    <w:rsid w:val="001E5002"/>
    <w:rsid w:val="001F2975"/>
    <w:rsid w:val="00203C27"/>
    <w:rsid w:val="00204C6E"/>
    <w:rsid w:val="00204CDE"/>
    <w:rsid w:val="0021125E"/>
    <w:rsid w:val="0021575A"/>
    <w:rsid w:val="00241924"/>
    <w:rsid w:val="00250BC3"/>
    <w:rsid w:val="002539C1"/>
    <w:rsid w:val="00260D24"/>
    <w:rsid w:val="002658A9"/>
    <w:rsid w:val="00275FEA"/>
    <w:rsid w:val="002811DB"/>
    <w:rsid w:val="002863D0"/>
    <w:rsid w:val="00293958"/>
    <w:rsid w:val="00293B08"/>
    <w:rsid w:val="00293B2B"/>
    <w:rsid w:val="0029435D"/>
    <w:rsid w:val="002A0E2F"/>
    <w:rsid w:val="002A7246"/>
    <w:rsid w:val="002C4055"/>
    <w:rsid w:val="002C6FF3"/>
    <w:rsid w:val="002D2901"/>
    <w:rsid w:val="002E3CC2"/>
    <w:rsid w:val="002E5776"/>
    <w:rsid w:val="002E6D18"/>
    <w:rsid w:val="002F5316"/>
    <w:rsid w:val="003005BC"/>
    <w:rsid w:val="00305F5F"/>
    <w:rsid w:val="00310547"/>
    <w:rsid w:val="0034153C"/>
    <w:rsid w:val="00342240"/>
    <w:rsid w:val="00344448"/>
    <w:rsid w:val="00344936"/>
    <w:rsid w:val="00351F97"/>
    <w:rsid w:val="003730A3"/>
    <w:rsid w:val="0038404B"/>
    <w:rsid w:val="003A561C"/>
    <w:rsid w:val="003B70D6"/>
    <w:rsid w:val="003C6E84"/>
    <w:rsid w:val="003D54BD"/>
    <w:rsid w:val="003E0EE9"/>
    <w:rsid w:val="003E4C69"/>
    <w:rsid w:val="003E5F79"/>
    <w:rsid w:val="00403555"/>
    <w:rsid w:val="00405F07"/>
    <w:rsid w:val="0041579A"/>
    <w:rsid w:val="00417BCD"/>
    <w:rsid w:val="00453C08"/>
    <w:rsid w:val="004615F9"/>
    <w:rsid w:val="004A4B0E"/>
    <w:rsid w:val="004B56DA"/>
    <w:rsid w:val="004C642D"/>
    <w:rsid w:val="004D1769"/>
    <w:rsid w:val="004D5DB5"/>
    <w:rsid w:val="004F22C6"/>
    <w:rsid w:val="004F4934"/>
    <w:rsid w:val="00500628"/>
    <w:rsid w:val="00504040"/>
    <w:rsid w:val="00506660"/>
    <w:rsid w:val="00517D61"/>
    <w:rsid w:val="00520C7B"/>
    <w:rsid w:val="00536EA6"/>
    <w:rsid w:val="00541329"/>
    <w:rsid w:val="00541B43"/>
    <w:rsid w:val="00541BA6"/>
    <w:rsid w:val="00544E29"/>
    <w:rsid w:val="00561E41"/>
    <w:rsid w:val="00564473"/>
    <w:rsid w:val="005A3116"/>
    <w:rsid w:val="005B3228"/>
    <w:rsid w:val="005B346A"/>
    <w:rsid w:val="005B5FDD"/>
    <w:rsid w:val="005B67E9"/>
    <w:rsid w:val="005C0C30"/>
    <w:rsid w:val="005C5F14"/>
    <w:rsid w:val="006044C9"/>
    <w:rsid w:val="00604528"/>
    <w:rsid w:val="00605838"/>
    <w:rsid w:val="006117E2"/>
    <w:rsid w:val="006125AE"/>
    <w:rsid w:val="00624264"/>
    <w:rsid w:val="00643A7D"/>
    <w:rsid w:val="00643DE5"/>
    <w:rsid w:val="00661A0E"/>
    <w:rsid w:val="00670B8F"/>
    <w:rsid w:val="00687350"/>
    <w:rsid w:val="00690CB4"/>
    <w:rsid w:val="006944FC"/>
    <w:rsid w:val="006946E9"/>
    <w:rsid w:val="006956DF"/>
    <w:rsid w:val="00697462"/>
    <w:rsid w:val="006A71CD"/>
    <w:rsid w:val="006B227B"/>
    <w:rsid w:val="006C54EB"/>
    <w:rsid w:val="006C5F7D"/>
    <w:rsid w:val="006D096C"/>
    <w:rsid w:val="006E0679"/>
    <w:rsid w:val="006E505F"/>
    <w:rsid w:val="00702640"/>
    <w:rsid w:val="0071088B"/>
    <w:rsid w:val="00723AE6"/>
    <w:rsid w:val="00746746"/>
    <w:rsid w:val="00757225"/>
    <w:rsid w:val="00787CA8"/>
    <w:rsid w:val="007B50EF"/>
    <w:rsid w:val="007C646B"/>
    <w:rsid w:val="007D14E1"/>
    <w:rsid w:val="007D2362"/>
    <w:rsid w:val="007D3566"/>
    <w:rsid w:val="007D4C77"/>
    <w:rsid w:val="007D716D"/>
    <w:rsid w:val="007E18E1"/>
    <w:rsid w:val="007E24D3"/>
    <w:rsid w:val="007E76B5"/>
    <w:rsid w:val="007F7C4D"/>
    <w:rsid w:val="00806E18"/>
    <w:rsid w:val="0081003F"/>
    <w:rsid w:val="008108EC"/>
    <w:rsid w:val="008116D8"/>
    <w:rsid w:val="0081241D"/>
    <w:rsid w:val="00820473"/>
    <w:rsid w:val="00820BC3"/>
    <w:rsid w:val="00823F4D"/>
    <w:rsid w:val="00826210"/>
    <w:rsid w:val="008268B7"/>
    <w:rsid w:val="00837322"/>
    <w:rsid w:val="00837473"/>
    <w:rsid w:val="00847B03"/>
    <w:rsid w:val="00852DA6"/>
    <w:rsid w:val="00862101"/>
    <w:rsid w:val="00863D15"/>
    <w:rsid w:val="0086554A"/>
    <w:rsid w:val="00870D69"/>
    <w:rsid w:val="0087212D"/>
    <w:rsid w:val="00881577"/>
    <w:rsid w:val="00890E98"/>
    <w:rsid w:val="00895FC4"/>
    <w:rsid w:val="008A7A88"/>
    <w:rsid w:val="008C281D"/>
    <w:rsid w:val="008C28C9"/>
    <w:rsid w:val="008C2903"/>
    <w:rsid w:val="008D5901"/>
    <w:rsid w:val="008E243D"/>
    <w:rsid w:val="008E37B4"/>
    <w:rsid w:val="008E4F02"/>
    <w:rsid w:val="008E7AB5"/>
    <w:rsid w:val="00920189"/>
    <w:rsid w:val="00921121"/>
    <w:rsid w:val="00937A92"/>
    <w:rsid w:val="009402C8"/>
    <w:rsid w:val="0094084C"/>
    <w:rsid w:val="00946046"/>
    <w:rsid w:val="00950DFE"/>
    <w:rsid w:val="00951901"/>
    <w:rsid w:val="00956488"/>
    <w:rsid w:val="0097503E"/>
    <w:rsid w:val="00977160"/>
    <w:rsid w:val="00977CB3"/>
    <w:rsid w:val="00980562"/>
    <w:rsid w:val="00982B35"/>
    <w:rsid w:val="00990459"/>
    <w:rsid w:val="0099761B"/>
    <w:rsid w:val="009A06E3"/>
    <w:rsid w:val="009C53DD"/>
    <w:rsid w:val="009D1C29"/>
    <w:rsid w:val="009E6EFB"/>
    <w:rsid w:val="009F4559"/>
    <w:rsid w:val="00A2020A"/>
    <w:rsid w:val="00A23527"/>
    <w:rsid w:val="00A27AD0"/>
    <w:rsid w:val="00A34320"/>
    <w:rsid w:val="00A4581A"/>
    <w:rsid w:val="00A4683B"/>
    <w:rsid w:val="00A474C6"/>
    <w:rsid w:val="00A72E8E"/>
    <w:rsid w:val="00A81AC1"/>
    <w:rsid w:val="00A90A1F"/>
    <w:rsid w:val="00A978A0"/>
    <w:rsid w:val="00AA23A5"/>
    <w:rsid w:val="00AB4171"/>
    <w:rsid w:val="00AC0DFE"/>
    <w:rsid w:val="00AC627F"/>
    <w:rsid w:val="00AD05DA"/>
    <w:rsid w:val="00AD2B0F"/>
    <w:rsid w:val="00AD53E8"/>
    <w:rsid w:val="00AD5BD2"/>
    <w:rsid w:val="00AD6D75"/>
    <w:rsid w:val="00AD705D"/>
    <w:rsid w:val="00AE473B"/>
    <w:rsid w:val="00AE5473"/>
    <w:rsid w:val="00AF05A1"/>
    <w:rsid w:val="00AF0E79"/>
    <w:rsid w:val="00AF5726"/>
    <w:rsid w:val="00B10750"/>
    <w:rsid w:val="00B10FAD"/>
    <w:rsid w:val="00B140DF"/>
    <w:rsid w:val="00B14636"/>
    <w:rsid w:val="00B1467C"/>
    <w:rsid w:val="00B30B73"/>
    <w:rsid w:val="00B34688"/>
    <w:rsid w:val="00B34A17"/>
    <w:rsid w:val="00B37A4A"/>
    <w:rsid w:val="00B4139B"/>
    <w:rsid w:val="00B511AF"/>
    <w:rsid w:val="00B54C08"/>
    <w:rsid w:val="00B57326"/>
    <w:rsid w:val="00B62D8D"/>
    <w:rsid w:val="00B6622A"/>
    <w:rsid w:val="00B710E9"/>
    <w:rsid w:val="00B71757"/>
    <w:rsid w:val="00B734FD"/>
    <w:rsid w:val="00B81EA0"/>
    <w:rsid w:val="00B90E1F"/>
    <w:rsid w:val="00B92455"/>
    <w:rsid w:val="00BC070B"/>
    <w:rsid w:val="00BD02A7"/>
    <w:rsid w:val="00BD2F8A"/>
    <w:rsid w:val="00BD4919"/>
    <w:rsid w:val="00BF083E"/>
    <w:rsid w:val="00BF648D"/>
    <w:rsid w:val="00C07C2B"/>
    <w:rsid w:val="00C1005C"/>
    <w:rsid w:val="00C15109"/>
    <w:rsid w:val="00C25926"/>
    <w:rsid w:val="00C37DE2"/>
    <w:rsid w:val="00C47027"/>
    <w:rsid w:val="00C62433"/>
    <w:rsid w:val="00C65D47"/>
    <w:rsid w:val="00C674D5"/>
    <w:rsid w:val="00C76788"/>
    <w:rsid w:val="00C76901"/>
    <w:rsid w:val="00C95907"/>
    <w:rsid w:val="00CA2001"/>
    <w:rsid w:val="00CA35BA"/>
    <w:rsid w:val="00CA6011"/>
    <w:rsid w:val="00CB4775"/>
    <w:rsid w:val="00CB74DF"/>
    <w:rsid w:val="00CC1051"/>
    <w:rsid w:val="00CC578B"/>
    <w:rsid w:val="00CC6352"/>
    <w:rsid w:val="00CE2994"/>
    <w:rsid w:val="00CF761A"/>
    <w:rsid w:val="00D0428C"/>
    <w:rsid w:val="00D06500"/>
    <w:rsid w:val="00D1131F"/>
    <w:rsid w:val="00D17800"/>
    <w:rsid w:val="00D217B0"/>
    <w:rsid w:val="00D4169E"/>
    <w:rsid w:val="00D63A28"/>
    <w:rsid w:val="00D7554C"/>
    <w:rsid w:val="00D8331C"/>
    <w:rsid w:val="00D853BD"/>
    <w:rsid w:val="00D85FA4"/>
    <w:rsid w:val="00D86843"/>
    <w:rsid w:val="00D96125"/>
    <w:rsid w:val="00D97895"/>
    <w:rsid w:val="00DA4A5D"/>
    <w:rsid w:val="00DA5281"/>
    <w:rsid w:val="00DB05FD"/>
    <w:rsid w:val="00DC3031"/>
    <w:rsid w:val="00DC56F0"/>
    <w:rsid w:val="00DC59A0"/>
    <w:rsid w:val="00DC630A"/>
    <w:rsid w:val="00E00666"/>
    <w:rsid w:val="00E114AC"/>
    <w:rsid w:val="00E172F0"/>
    <w:rsid w:val="00E17300"/>
    <w:rsid w:val="00E30D3A"/>
    <w:rsid w:val="00E51386"/>
    <w:rsid w:val="00E7058D"/>
    <w:rsid w:val="00E71C10"/>
    <w:rsid w:val="00E76AE0"/>
    <w:rsid w:val="00E815E1"/>
    <w:rsid w:val="00E874C7"/>
    <w:rsid w:val="00E87ED3"/>
    <w:rsid w:val="00E9577E"/>
    <w:rsid w:val="00EB21C5"/>
    <w:rsid w:val="00EB4DA4"/>
    <w:rsid w:val="00EB5CB1"/>
    <w:rsid w:val="00EC3158"/>
    <w:rsid w:val="00EC465D"/>
    <w:rsid w:val="00EC4896"/>
    <w:rsid w:val="00EC7818"/>
    <w:rsid w:val="00EC784F"/>
    <w:rsid w:val="00EC795B"/>
    <w:rsid w:val="00ED6AC0"/>
    <w:rsid w:val="00EE5AA5"/>
    <w:rsid w:val="00EF17D8"/>
    <w:rsid w:val="00EF6B13"/>
    <w:rsid w:val="00F13BF4"/>
    <w:rsid w:val="00F14EAB"/>
    <w:rsid w:val="00F17E31"/>
    <w:rsid w:val="00F20D65"/>
    <w:rsid w:val="00F25B57"/>
    <w:rsid w:val="00F331C9"/>
    <w:rsid w:val="00F345C2"/>
    <w:rsid w:val="00F47506"/>
    <w:rsid w:val="00F54DCD"/>
    <w:rsid w:val="00F5698A"/>
    <w:rsid w:val="00F750A9"/>
    <w:rsid w:val="00F80449"/>
    <w:rsid w:val="00F87E07"/>
    <w:rsid w:val="00F91F9F"/>
    <w:rsid w:val="00F925CF"/>
    <w:rsid w:val="00F92DBD"/>
    <w:rsid w:val="00F92F89"/>
    <w:rsid w:val="00FA3181"/>
    <w:rsid w:val="00FA54DE"/>
    <w:rsid w:val="00FB53F2"/>
    <w:rsid w:val="00FD4C9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bedt.hawaii.gov/economic/ranks/" TargetMode="External"/><Relationship Id="rId12" Type="http://schemas.openxmlformats.org/officeDocument/2006/relationships/hyperlink" Target="http://files.hawaii.gov/dbedt/economic/reports/self-sufficiency/self-sufficiency_2014.pdf)" TargetMode="External"/><Relationship Id="rId13" Type="http://schemas.openxmlformats.org/officeDocument/2006/relationships/hyperlink" Target="https://coast.noaa.gov/digitalcoast/tools/enow.html" TargetMode="External"/><Relationship Id="rId14" Type="http://schemas.openxmlformats.org/officeDocument/2006/relationships/hyperlink" Target="https://coast.noaa.gov/digitalcoast/tools/enow.html" TargetMode="External"/><Relationship Id="rId15" Type="http://schemas.openxmlformats.org/officeDocument/2006/relationships/hyperlink" Target="file:///D:\Documents%20and%20Settings\eschemmel\AppData\Local\Temp\Temp1_Re%253a_expense_sharing.zip\11_Costofwetlandschange%202013%20update%2011_DEC_2013.docx" TargetMode="Externa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nass.usda.gov/Statistics_by_State/Hawaii/Publications/Annual_Statistical_Bulletin/index.php" TargetMode="External"/><Relationship Id="rId10" Type="http://schemas.openxmlformats.org/officeDocument/2006/relationships/hyperlink" Target="http://www.fpir.noaa.gov/SFD/SFD_rcf_hmr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30738</TotalTime>
  <Pages>26</Pages>
  <Words>6425</Words>
  <Characters>36628</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273</cp:revision>
  <cp:lastPrinted>2017-10-27T19:20:00Z</cp:lastPrinted>
  <dcterms:created xsi:type="dcterms:W3CDTF">2017-04-26T19:37:00Z</dcterms:created>
  <dcterms:modified xsi:type="dcterms:W3CDTF">2017-10-28T01:00:00Z</dcterms:modified>
</cp:coreProperties>
</file>