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Pr="00B30B73" w:rsidRDefault="00417BCD">
      <w:pPr>
        <w:rPr>
          <w:rFonts w:ascii="Arial" w:hAnsi="Arial" w:cs="Arial"/>
          <w:sz w:val="24"/>
          <w:szCs w:val="24"/>
        </w:rPr>
      </w:pPr>
      <w:r w:rsidRPr="00B30B73">
        <w:rPr>
          <w:rFonts w:ascii="Arial" w:hAnsi="Arial" w:cs="Arial"/>
          <w:sz w:val="24"/>
          <w:szCs w:val="24"/>
        </w:rPr>
        <w:t>OHI documentation</w:t>
      </w:r>
    </w:p>
    <w:p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rsidR="008E243D" w:rsidRPr="00B30B73" w:rsidRDefault="007B50EF">
      <w:pPr>
        <w:rPr>
          <w:rFonts w:ascii="Arial" w:hAnsi="Arial" w:cs="Arial"/>
          <w:sz w:val="24"/>
          <w:szCs w:val="24"/>
        </w:rPr>
      </w:pPr>
      <w:r w:rsidRPr="00B30B73">
        <w:rPr>
          <w:rFonts w:ascii="Arial" w:hAnsi="Arial" w:cs="Arial"/>
          <w:sz w:val="24"/>
          <w:szCs w:val="24"/>
        </w:rPr>
        <w:t>County of Hawaii meeting</w:t>
      </w:r>
    </w:p>
    <w:p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w:t>
      </w:r>
      <w:proofErr w:type="gramStart"/>
      <w:r w:rsidR="00C25926" w:rsidRPr="00B30B73">
        <w:rPr>
          <w:rFonts w:ascii="Arial" w:hAnsi="Arial" w:cs="Arial"/>
          <w:sz w:val="24"/>
          <w:szCs w:val="24"/>
        </w:rPr>
        <w:t>and</w:t>
      </w:r>
      <w:proofErr w:type="gramEnd"/>
      <w:r w:rsidR="00C25926" w:rsidRPr="00B30B73">
        <w:rPr>
          <w:rFonts w:ascii="Arial" w:hAnsi="Arial" w:cs="Arial"/>
          <w:sz w:val="24"/>
          <w:szCs w:val="24"/>
        </w:rPr>
        <w:t xml:space="preserve">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rsidR="00FE3502" w:rsidRPr="00B30B73" w:rsidRDefault="00FE3502">
      <w:pPr>
        <w:rPr>
          <w:rFonts w:ascii="Arial" w:hAnsi="Arial" w:cs="Arial"/>
          <w:sz w:val="24"/>
          <w:szCs w:val="24"/>
        </w:rPr>
      </w:pPr>
      <w:r w:rsidRPr="00B30B73">
        <w:rPr>
          <w:rFonts w:ascii="Arial" w:hAnsi="Arial" w:cs="Arial"/>
          <w:sz w:val="24"/>
          <w:szCs w:val="24"/>
        </w:rPr>
        <w:t>Goals</w:t>
      </w:r>
    </w:p>
    <w:p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What is our message</w:t>
      </w:r>
      <w:proofErr w:type="gramStart"/>
      <w:r w:rsidR="00FE3502" w:rsidRPr="00B30B73">
        <w:rPr>
          <w:rFonts w:ascii="Arial" w:hAnsi="Arial" w:cs="Arial"/>
          <w:sz w:val="24"/>
          <w:szCs w:val="24"/>
        </w:rPr>
        <w:t>…</w:t>
      </w:r>
      <w:proofErr w:type="gramEnd"/>
      <w:r w:rsidR="00FE3502" w:rsidRPr="00B30B73">
        <w:rPr>
          <w:rFonts w:ascii="Arial" w:hAnsi="Arial" w:cs="Arial"/>
          <w:sz w:val="24"/>
          <w:szCs w:val="24"/>
        </w:rPr>
        <w:t xml:space="preserve"> Ask at HCC</w:t>
      </w:r>
    </w:p>
    <w:p w:rsidR="000B4DB4" w:rsidRPr="00B30B73" w:rsidRDefault="000B4DB4">
      <w:pPr>
        <w:rPr>
          <w:rFonts w:ascii="Arial" w:hAnsi="Arial" w:cs="Arial"/>
          <w:sz w:val="24"/>
          <w:szCs w:val="24"/>
        </w:rPr>
      </w:pPr>
    </w:p>
    <w:p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rsidR="00FE3502" w:rsidRPr="00B30B73" w:rsidRDefault="00FE3502">
      <w:pPr>
        <w:rPr>
          <w:rFonts w:ascii="Arial" w:hAnsi="Arial" w:cs="Arial"/>
          <w:sz w:val="24"/>
          <w:szCs w:val="24"/>
        </w:rPr>
      </w:pPr>
    </w:p>
    <w:p w:rsidR="00FE3502" w:rsidRPr="00B30B73" w:rsidRDefault="00FE3502">
      <w:pPr>
        <w:rPr>
          <w:rFonts w:ascii="Arial" w:hAnsi="Arial" w:cs="Arial"/>
          <w:color w:val="4F81BD" w:themeColor="accent1"/>
          <w:sz w:val="24"/>
          <w:szCs w:val="24"/>
        </w:rPr>
      </w:pPr>
    </w:p>
    <w:p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rsidR="0006104C" w:rsidRPr="00B30B73" w:rsidRDefault="0006104C">
      <w:pPr>
        <w:rPr>
          <w:rFonts w:ascii="Arial" w:hAnsi="Arial" w:cs="Arial"/>
          <w:sz w:val="24"/>
          <w:szCs w:val="24"/>
        </w:rPr>
      </w:pPr>
      <w:r w:rsidRPr="00B30B73">
        <w:rPr>
          <w:rFonts w:ascii="Arial" w:hAnsi="Arial" w:cs="Arial"/>
          <w:sz w:val="24"/>
          <w:szCs w:val="24"/>
        </w:rPr>
        <w:t>Data layers used</w:t>
      </w:r>
    </w:p>
    <w:p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rsidR="0006104C" w:rsidRPr="00B30B73" w:rsidRDefault="0006104C">
      <w:pPr>
        <w:rPr>
          <w:rFonts w:ascii="Arial" w:hAnsi="Arial" w:cs="Arial"/>
          <w:sz w:val="24"/>
          <w:szCs w:val="24"/>
        </w:rPr>
      </w:pPr>
      <w:proofErr w:type="gramStart"/>
      <w:r w:rsidRPr="00B30B73">
        <w:rPr>
          <w:rFonts w:ascii="Arial" w:hAnsi="Arial" w:cs="Arial"/>
          <w:sz w:val="24"/>
          <w:szCs w:val="24"/>
        </w:rPr>
        <w:t>Stock assessment from pelagic, bottom fish, and reef fish.</w:t>
      </w:r>
      <w:proofErr w:type="gramEnd"/>
      <w:r w:rsidRPr="00B30B73">
        <w:rPr>
          <w:rFonts w:ascii="Arial" w:hAnsi="Arial" w:cs="Arial"/>
          <w:sz w:val="24"/>
          <w:szCs w:val="24"/>
        </w:rP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rsidRPr="00B30B73">
        <w:rPr>
          <w:rFonts w:ascii="Arial" w:hAnsi="Arial" w:cs="Arial"/>
          <w:sz w:val="24"/>
          <w:szCs w:val="24"/>
        </w:rPr>
        <w:t>Sbmsy</w:t>
      </w:r>
      <w:proofErr w:type="spellEnd"/>
      <w:r w:rsidRPr="00B30B73">
        <w:rPr>
          <w:rFonts w:ascii="Arial" w:hAnsi="Arial" w:cs="Arial"/>
          <w:sz w:val="24"/>
          <w:szCs w:val="24"/>
        </w:rPr>
        <w:t>. Bottom fish stock assessment was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rsidRPr="00B30B73">
        <w:rPr>
          <w:rFonts w:ascii="Arial" w:hAnsi="Arial" w:cs="Arial"/>
          <w:sz w:val="24"/>
          <w:szCs w:val="24"/>
        </w:rPr>
        <w:t>Used median scores for each group (pelagic, bottom, and reef to gap fill for species that lack formal stock assessments.</w:t>
      </w:r>
      <w:proofErr w:type="gramEnd"/>
      <w:r w:rsidRPr="00B30B73">
        <w:rPr>
          <w:rFonts w:ascii="Arial" w:hAnsi="Arial" w:cs="Arial"/>
          <w:sz w:val="24"/>
          <w:szCs w:val="24"/>
        </w:rPr>
        <w:t xml:space="preserve"> </w:t>
      </w:r>
    </w:p>
    <w:p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w:t>
      </w:r>
      <w:proofErr w:type="gramStart"/>
      <w:r w:rsidRPr="00B30B73">
        <w:rPr>
          <w:rFonts w:ascii="Arial" w:hAnsi="Arial" w:cs="Arial"/>
          <w:sz w:val="24"/>
          <w:szCs w:val="24"/>
        </w:rPr>
        <w:t>number of operators are</w:t>
      </w:r>
      <w:proofErr w:type="gramEnd"/>
      <w:r w:rsidRPr="00B30B73">
        <w:rPr>
          <w:rFonts w:ascii="Arial" w:hAnsi="Arial" w:cs="Arial"/>
          <w:sz w:val="24"/>
          <w:szCs w:val="24"/>
        </w:rPr>
        <w:t xml:space="preserv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r w:rsidR="00056C77" w:rsidRPr="00B30B73">
        <w:rPr>
          <w:rFonts w:ascii="Arial" w:hAnsi="Arial" w:cs="Arial"/>
          <w:sz w:val="24"/>
          <w:szCs w:val="24"/>
        </w:rPr>
        <w:t xml:space="preserve"> </w:t>
      </w:r>
      <w:r w:rsidRPr="00B30B73">
        <w:rPr>
          <w:rFonts w:ascii="Arial" w:hAnsi="Arial" w:cs="Arial"/>
          <w:sz w:val="24"/>
          <w:szCs w:val="24"/>
        </w:rPr>
        <w:t xml:space="preserve">). To fill in annual data gaps linear regression models were used. </w:t>
      </w:r>
    </w:p>
    <w:p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Operations*area allocated+Fishponds*fishpond area</m:t>
              </m:r>
              <m:ctrlPr>
                <w:rPr>
                  <w:rFonts w:ascii="Cambria Math" w:hAnsi="Cambria Math" w:cs="Arial"/>
                  <w:i/>
                  <w:sz w:val="24"/>
                  <w:szCs w:val="24"/>
                </w:rPr>
              </m:ctrlPr>
            </m:num>
            <m:den>
              <m:r>
                <w:rPr>
                  <w:rFonts w:ascii="Cambria Math" w:eastAsiaTheme="minorEastAsia" w:hAnsi="Cambria Math" w:cs="Arial"/>
                  <w:sz w:val="24"/>
                  <w:szCs w:val="24"/>
                </w:rPr>
                <m:t>total area</m:t>
              </m:r>
            </m:den>
          </m:f>
        </m:oMath>
      </m:oMathPara>
    </w:p>
    <w:p w:rsidR="00CB4775" w:rsidRPr="00B30B73" w:rsidRDefault="00CB4775">
      <w:pPr>
        <w:rPr>
          <w:rFonts w:ascii="Arial" w:eastAsiaTheme="minorEastAsia" w:hAnsi="Arial" w:cs="Arial"/>
          <w:sz w:val="24"/>
          <w:szCs w:val="24"/>
        </w:rPr>
      </w:pPr>
    </w:p>
    <w:p w:rsidR="00561E41" w:rsidRPr="00B30B73" w:rsidRDefault="00275FEA">
      <w:pPr>
        <w:rPr>
          <w:rFonts w:ascii="Arial" w:eastAsiaTheme="minorEastAsia" w:hAnsi="Arial" w:cs="Arial"/>
          <w:sz w:val="24"/>
          <w:szCs w:val="24"/>
        </w:rPr>
      </w:pPr>
      <m:oMathPara>
        <m:oMath>
          <m:r>
            <w:rPr>
              <w:rFonts w:ascii="Cambria Math" w:hAnsi="Cambria Math" w:cs="Arial"/>
              <w:sz w:val="24"/>
              <w:szCs w:val="24"/>
            </w:rPr>
            <m:t>Operations=</m:t>
          </m:r>
          <m:f>
            <m:fPr>
              <m:ctrlPr>
                <w:rPr>
                  <w:rFonts w:ascii="Cambria Math" w:hAnsi="Cambria Math" w:cs="Arial"/>
                  <w:i/>
                  <w:sz w:val="24"/>
                  <w:szCs w:val="24"/>
                </w:rPr>
              </m:ctrlPr>
            </m:fPr>
            <m:num>
              <m:r>
                <w:rPr>
                  <w:rFonts w:ascii="Cambria Math" w:hAnsi="Cambria Math" w:cs="Arial"/>
                  <w:sz w:val="24"/>
                  <w:szCs w:val="24"/>
                </w:rPr>
                <m:t>harvest</m:t>
              </m:r>
            </m:num>
            <m:den>
              <m:r>
                <w:rPr>
                  <w:rFonts w:ascii="Cambria Math" w:hAnsi="Cambria Math" w:cs="Arial"/>
                  <w:sz w:val="24"/>
                  <w:szCs w:val="24"/>
                </w:rPr>
                <m:t xml:space="preserve">maximum harvest </m:t>
              </m:r>
            </m:den>
          </m:f>
          <m:r>
            <w:rPr>
              <w:rFonts w:ascii="Cambria Math" w:hAnsi="Cambria Math" w:cs="Arial"/>
              <w:sz w:val="24"/>
              <w:szCs w:val="24"/>
            </w:rPr>
            <m:t>*risk</m:t>
          </m:r>
        </m:oMath>
      </m:oMathPara>
    </w:p>
    <w:p w:rsidR="00787CA8" w:rsidRPr="00B30B73" w:rsidRDefault="00787CA8">
      <w:pPr>
        <w:rPr>
          <w:rFonts w:ascii="Arial" w:eastAsiaTheme="minorEastAsia" w:hAnsi="Arial" w:cs="Arial"/>
          <w:sz w:val="24"/>
          <w:szCs w:val="24"/>
        </w:rPr>
      </w:pPr>
      <w:r w:rsidRPr="00B30B73">
        <w:rPr>
          <w:rFonts w:ascii="Arial" w:eastAsiaTheme="minorEastAsia" w:hAnsi="Arial" w:cs="Arial"/>
          <w:sz w:val="24"/>
          <w:szCs w:val="24"/>
        </w:rPr>
        <w:t xml:space="preserve">Reference is temporal maximum harvest? </w:t>
      </w:r>
    </w:p>
    <w:p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rsidR="00561E41" w:rsidRPr="00B30B73" w:rsidRDefault="00561E41">
      <w:pPr>
        <w:rPr>
          <w:rFonts w:ascii="Arial" w:hAnsi="Arial" w:cs="Arial"/>
          <w:sz w:val="24"/>
          <w:szCs w:val="24"/>
        </w:rPr>
      </w:pPr>
    </w:p>
    <w:p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rsidR="00081219" w:rsidRPr="00B30B73" w:rsidRDefault="00081219" w:rsidP="00AE5473">
      <w:pPr>
        <w:rPr>
          <w:rFonts w:ascii="Arial" w:hAnsi="Arial" w:cs="Arial"/>
          <w:sz w:val="24"/>
          <w:szCs w:val="24"/>
        </w:rPr>
      </w:pPr>
    </w:p>
    <w:p w:rsidR="00081219" w:rsidRPr="00B30B73" w:rsidRDefault="00081219">
      <w:pPr>
        <w:rPr>
          <w:rFonts w:ascii="Arial" w:hAnsi="Arial" w:cs="Arial"/>
          <w:sz w:val="24"/>
          <w:szCs w:val="24"/>
        </w:rPr>
      </w:pPr>
    </w:p>
    <w:p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CE2994">
        <w:trPr>
          <w:trHeight w:val="495"/>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rsidTr="00CE2994">
        <w:trPr>
          <w:trHeight w:val="720"/>
        </w:trPr>
        <w:tc>
          <w:tcPr>
            <w:tcW w:w="2535" w:type="dxa"/>
            <w:tcBorders>
              <w:top w:val="nil"/>
              <w:left w:val="nil"/>
              <w:bottom w:val="nil"/>
              <w:right w:val="nil"/>
            </w:tcBorders>
            <w:shd w:val="clear" w:color="auto" w:fill="auto"/>
            <w:vAlign w:val="center"/>
            <w:hideMark/>
          </w:tcPr>
          <w:p w:rsidR="00081219" w:rsidRPr="00B30B73" w:rsidRDefault="00081219" w:rsidP="00CE2994">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ornamental</w:t>
            </w:r>
            <w:r w:rsidR="00CE2994" w:rsidRPr="00B30B73">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rsidTr="00977CB3">
        <w:trPr>
          <w:trHeight w:val="6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rsidTr="00CE2994">
        <w:trPr>
          <w:trHeight w:val="738"/>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Hippocampus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0.63</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900"/>
        </w:trPr>
        <w:tc>
          <w:tcPr>
            <w:tcW w:w="2535"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rsidR="00561E41" w:rsidRPr="00B30B73" w:rsidRDefault="00561E41">
      <w:pPr>
        <w:rPr>
          <w:rFonts w:ascii="Arial" w:hAnsi="Arial" w:cs="Arial"/>
          <w:color w:val="4F81BD" w:themeColor="accent1"/>
          <w:sz w:val="24"/>
          <w:szCs w:val="24"/>
        </w:rPr>
      </w:pPr>
    </w:p>
    <w:p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rsidR="001C6597" w:rsidRPr="00B30B73" w:rsidRDefault="00D63A28">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rsidR="00AD5BD2" w:rsidRPr="00B30B73" w:rsidRDefault="00AD5BD2">
      <w:pPr>
        <w:rPr>
          <w:rFonts w:ascii="Arial" w:hAnsi="Arial" w:cs="Arial"/>
          <w:b/>
          <w:sz w:val="24"/>
          <w:szCs w:val="24"/>
        </w:rPr>
      </w:pPr>
    </w:p>
    <w:p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proofErr w:type="gramStart"/>
      <w:r w:rsidR="00AF5726" w:rsidRPr="00B30B73">
        <w:rPr>
          <w:rFonts w:ascii="Arial" w:hAnsi="Arial" w:cs="Arial"/>
          <w:i/>
          <w:sz w:val="24"/>
          <w:szCs w:val="24"/>
        </w:rPr>
        <w:t>R</w:t>
      </w:r>
      <w:r w:rsidR="00AF5726" w:rsidRPr="00B30B73">
        <w:rPr>
          <w:rFonts w:ascii="Arial" w:hAnsi="Arial" w:cs="Arial"/>
          <w:i/>
          <w:sz w:val="24"/>
          <w:szCs w:val="24"/>
          <w:vertAlign w:val="subscript"/>
        </w:rPr>
        <w:t>r</w:t>
      </w:r>
      <w:proofErr w:type="gramEnd"/>
      <w:r w:rsidR="00AF5726" w:rsidRPr="00B30B73">
        <w:rPr>
          <w:rFonts w:ascii="Arial" w:hAnsi="Arial" w:cs="Arial"/>
          <w:sz w:val="24"/>
          <w:szCs w:val="24"/>
        </w:rPr>
        <w:t>) is the modeled pristine reef fish biomass in the absence of humans (Williams et al 2015).</w:t>
      </w:r>
    </w:p>
    <w:p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proofErr w:type="spellStart"/>
      <w:r w:rsidR="00AF5726" w:rsidRPr="00B30B73">
        <w:rPr>
          <w:rFonts w:ascii="Arial" w:hAnsi="Arial" w:cs="Arial"/>
          <w:i/>
          <w:sz w:val="24"/>
          <w:szCs w:val="24"/>
        </w:rPr>
        <w:t>N</w:t>
      </w:r>
      <w:r w:rsidR="00AF5726" w:rsidRPr="00B30B73">
        <w:rPr>
          <w:rFonts w:ascii="Arial" w:hAnsi="Arial" w:cs="Arial"/>
          <w:i/>
          <w:sz w:val="24"/>
          <w:szCs w:val="24"/>
          <w:vertAlign w:val="subscript"/>
        </w:rPr>
        <w:t>r</w:t>
      </w:r>
      <w:proofErr w:type="spellEnd"/>
      <w:r w:rsidR="00AF5726" w:rsidRPr="00B30B73">
        <w:rPr>
          <w:rFonts w:ascii="Arial" w:hAnsi="Arial" w:cs="Arial"/>
          <w:i/>
          <w:sz w:val="24"/>
          <w:szCs w:val="24"/>
        </w:rPr>
        <w:t>)</w:t>
      </w:r>
      <w:r w:rsidR="00F25B57" w:rsidRPr="00B30B73">
        <w:rPr>
          <w:rFonts w:ascii="Arial" w:hAnsi="Arial" w:cs="Arial"/>
          <w:sz w:val="24"/>
          <w:szCs w:val="24"/>
        </w:rPr>
        <w:t>.</w:t>
      </w:r>
    </w:p>
    <w:p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rsidR="00517D61" w:rsidRPr="00AD5BD2" w:rsidRDefault="00AD5BD2">
      <w:pPr>
        <w:rPr>
          <w:rFonts w:ascii="Arial" w:hAnsi="Arial" w:cs="Arial"/>
          <w:sz w:val="24"/>
          <w:szCs w:val="24"/>
        </w:rPr>
      </w:pPr>
      <w:r>
        <w:rPr>
          <w:rFonts w:ascii="Arial" w:hAnsi="Arial" w:cs="Arial"/>
          <w:sz w:val="24"/>
          <w:szCs w:val="24"/>
        </w:rPr>
        <w:lastRenderedPageBreak/>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rsidTr="00AD5BD2">
        <w:trPr>
          <w:trHeight w:val="315"/>
        </w:trPr>
        <w:tc>
          <w:tcPr>
            <w:tcW w:w="1664"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rsidTr="00AD5BD2">
        <w:trPr>
          <w:trHeight w:val="315"/>
        </w:trPr>
        <w:tc>
          <w:tcPr>
            <w:tcW w:w="1664"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rsidR="00517D61" w:rsidRPr="00B30B73" w:rsidRDefault="00517D61">
      <w:pPr>
        <w:rPr>
          <w:rFonts w:ascii="Arial" w:hAnsi="Arial" w:cs="Arial"/>
          <w:b/>
          <w:sz w:val="24"/>
          <w:szCs w:val="24"/>
        </w:rPr>
      </w:pPr>
    </w:p>
    <w:p w:rsidR="00517D61" w:rsidRPr="00B30B73" w:rsidRDefault="00517D61">
      <w:pPr>
        <w:rPr>
          <w:rFonts w:ascii="Arial" w:hAnsi="Arial" w:cs="Arial"/>
          <w:b/>
          <w:sz w:val="24"/>
          <w:szCs w:val="24"/>
        </w:rPr>
      </w:pPr>
    </w:p>
    <w:p w:rsidR="00B30B73" w:rsidRPr="00B30B73"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rsidR="00B30B73" w:rsidRDefault="00B30B73" w:rsidP="00B30B73">
      <w:pPr>
        <w:rPr>
          <w:rFonts w:ascii="Arial" w:hAnsi="Arial" w:cs="Arial"/>
          <w:szCs w:val="24"/>
        </w:rPr>
      </w:pPr>
    </w:p>
    <w:p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rsidR="00B30B73" w:rsidRPr="00B30B73" w:rsidRDefault="00D63A28"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rsidR="00B30B73" w:rsidRPr="00B30B73" w:rsidRDefault="00B30B73" w:rsidP="00B30B73">
      <w:pPr>
        <w:rPr>
          <w:rFonts w:ascii="Arial" w:hAnsi="Arial" w:cs="Arial"/>
          <w:i/>
          <w:szCs w:val="24"/>
        </w:rPr>
      </w:pPr>
      <w:r w:rsidRPr="00B30B73">
        <w:rPr>
          <w:rFonts w:ascii="Arial" w:hAnsi="Arial" w:cs="Arial"/>
          <w:i/>
          <w:szCs w:val="24"/>
        </w:rPr>
        <w:t>r≤1.5 and r ≥ = -5.0% =0.5</w:t>
      </w:r>
    </w:p>
    <w:p w:rsidR="00B30B73" w:rsidRPr="00B30B73" w:rsidRDefault="00B30B73" w:rsidP="00B30B73">
      <w:pPr>
        <w:rPr>
          <w:rFonts w:ascii="Arial" w:hAnsi="Arial" w:cs="Arial"/>
          <w:i/>
          <w:szCs w:val="24"/>
        </w:rPr>
      </w:pPr>
      <w:r w:rsidRPr="00B30B73">
        <w:rPr>
          <w:rFonts w:ascii="Arial" w:hAnsi="Arial" w:cs="Arial"/>
          <w:i/>
          <w:szCs w:val="24"/>
        </w:rPr>
        <w:t>r&gt;1.5% and r&gt;2.5% =r</w:t>
      </w:r>
    </w:p>
    <w:p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rsidR="00B30B73" w:rsidRPr="00B30B73" w:rsidRDefault="00B30B73" w:rsidP="00B30B73">
      <w:pPr>
        <w:rPr>
          <w:rFonts w:ascii="Arial" w:hAnsi="Arial" w:cs="Arial"/>
          <w:i/>
          <w:szCs w:val="24"/>
        </w:rPr>
      </w:pPr>
    </w:p>
    <w:p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rsidR="00B30B73" w:rsidRPr="00B30B73" w:rsidRDefault="00B30B73" w:rsidP="00B30B73">
      <w:pPr>
        <w:rPr>
          <w:rFonts w:ascii="Arial" w:hAnsi="Arial" w:cs="Arial"/>
          <w:szCs w:val="24"/>
        </w:rPr>
      </w:pPr>
      <w:r w:rsidRPr="00B30B73">
        <w:rPr>
          <w:rFonts w:ascii="Arial" w:hAnsi="Arial" w:cs="Arial"/>
          <w:i/>
          <w:szCs w:val="24"/>
        </w:rPr>
        <w:lastRenderedPageBreak/>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w:t>
      </w:r>
      <w:proofErr w:type="gramStart"/>
      <w:r w:rsidRPr="00B30B73">
        <w:rPr>
          <w:rFonts w:ascii="Arial" w:hAnsi="Arial" w:cs="Arial"/>
          <w:szCs w:val="24"/>
        </w:rPr>
        <w:t>NOAA</w:t>
      </w:r>
      <w:proofErr w:type="gramEnd"/>
      <w:r w:rsidRPr="00B30B73">
        <w:rPr>
          <w:rFonts w:ascii="Arial" w:hAnsi="Arial" w:cs="Arial"/>
          <w:szCs w:val="24"/>
        </w:rPr>
        <w:t xml:space="preserve"> Sanctuary Areas). Environmental protection data comes from the Aloha+ dashboard on marine managed areas with a reference rate of 30% nearshore areas effectively managed by 2030. </w:t>
      </w:r>
    </w:p>
    <w:p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rsidR="00B30B73" w:rsidRPr="00B30B73" w:rsidRDefault="00B30B73" w:rsidP="00B30B73">
      <w:pPr>
        <w:ind w:left="1350"/>
        <w:rPr>
          <w:rFonts w:ascii="Arial" w:hAnsi="Arial" w:cs="Arial"/>
          <w:szCs w:val="24"/>
        </w:rPr>
      </w:pPr>
      <w:proofErr w:type="gramStart"/>
      <w:r w:rsidRPr="00B30B73">
        <w:rPr>
          <w:rFonts w:ascii="Arial" w:hAnsi="Arial" w:cs="Arial"/>
          <w:szCs w:val="24"/>
        </w:rPr>
        <w:t>Table 1.</w:t>
      </w:r>
      <w:proofErr w:type="gramEnd"/>
      <w:r w:rsidRPr="00B30B73">
        <w:rPr>
          <w:rFonts w:ascii="Arial" w:hAnsi="Arial" w:cs="Arial"/>
          <w:szCs w:val="24"/>
        </w:rPr>
        <w:t xml:space="preserve">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rsidTr="002863D0">
        <w:trPr>
          <w:trHeight w:val="300"/>
        </w:trPr>
        <w:tc>
          <w:tcPr>
            <w:tcW w:w="171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rsidTr="002863D0">
        <w:trPr>
          <w:trHeight w:val="300"/>
        </w:trPr>
        <w:tc>
          <w:tcPr>
            <w:tcW w:w="171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rsidR="00B30B73" w:rsidRPr="00B30B73" w:rsidRDefault="00B30B73" w:rsidP="00B30B73">
      <w:pPr>
        <w:rPr>
          <w:rFonts w:ascii="Arial" w:hAnsi="Arial" w:cs="Arial"/>
          <w:szCs w:val="24"/>
        </w:rPr>
      </w:pPr>
    </w:p>
    <w:p w:rsidR="00163CC0" w:rsidRPr="00B30B73" w:rsidRDefault="00163CC0">
      <w:pPr>
        <w:rPr>
          <w:rFonts w:ascii="Arial" w:hAnsi="Arial" w:cs="Arial"/>
          <w:color w:val="4F81BD" w:themeColor="accent1"/>
          <w:sz w:val="24"/>
          <w:szCs w:val="24"/>
        </w:rPr>
      </w:pPr>
    </w:p>
    <w:p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w:t>
      </w:r>
      <w:r>
        <w:rPr>
          <w:rFonts w:ascii="Arial" w:hAnsi="Arial" w:cs="Arial"/>
          <w:sz w:val="24"/>
          <w:szCs w:val="24"/>
        </w:rPr>
        <w:lastRenderedPageBreak/>
        <w:t xml:space="preserve">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proofErr w:type="gramStart"/>
      <w:r w:rsidR="000A2564">
        <w:rPr>
          <w:rFonts w:ascii="Arial" w:hAnsi="Arial" w:cs="Arial"/>
          <w:sz w:val="24"/>
          <w:szCs w:val="24"/>
        </w:rPr>
        <w:t>Hawaiis</w:t>
      </w:r>
      <w:proofErr w:type="spellEnd"/>
      <w:proofErr w:type="gramEnd"/>
      <w:r w:rsidR="000A2564">
        <w:rPr>
          <w:rFonts w:ascii="Arial" w:hAnsi="Arial" w:cs="Arial"/>
          <w:sz w:val="24"/>
          <w:szCs w:val="24"/>
        </w:rPr>
        <w:t xml:space="preserve"> ocean economy.</w:t>
      </w:r>
    </w:p>
    <w:p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rsidR="00FA3181" w:rsidRPr="00B30B73" w:rsidRDefault="00D63A2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rsidR="00670B8F" w:rsidRPr="00B30B73" w:rsidRDefault="00670B8F">
      <w:pPr>
        <w:rPr>
          <w:rFonts w:ascii="Arial" w:hAnsi="Arial" w:cs="Arial"/>
          <w:sz w:val="24"/>
          <w:szCs w:val="24"/>
        </w:rPr>
      </w:pPr>
      <w:r w:rsidRPr="00B30B73">
        <w:rPr>
          <w:rFonts w:ascii="Arial" w:hAnsi="Arial" w:cs="Arial"/>
          <w:sz w:val="24"/>
          <w:szCs w:val="24"/>
        </w:rPr>
        <w:t xml:space="preserve">Livelihoods: </w:t>
      </w:r>
    </w:p>
    <w:p w:rsidR="00670B8F" w:rsidRPr="00B30B73" w:rsidRDefault="00D63A2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rsidR="000231A1" w:rsidRPr="00B30B73" w:rsidRDefault="000231A1">
      <w:pPr>
        <w:rPr>
          <w:rFonts w:ascii="Arial" w:hAnsi="Arial" w:cs="Arial"/>
          <w:sz w:val="24"/>
          <w:szCs w:val="24"/>
        </w:rPr>
      </w:pPr>
      <w:r w:rsidRPr="00B30B73">
        <w:rPr>
          <w:rFonts w:ascii="Arial" w:hAnsi="Arial" w:cs="Arial"/>
          <w:sz w:val="24"/>
          <w:szCs w:val="24"/>
        </w:rPr>
        <w:t>Economies:</w:t>
      </w:r>
    </w:p>
    <w:p w:rsidR="000231A1" w:rsidRPr="00B30B73" w:rsidRDefault="00D63A2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rsidR="00FE7E26" w:rsidRPr="00B30B73" w:rsidRDefault="00FE7E26">
      <w:pPr>
        <w:rPr>
          <w:rFonts w:ascii="Arial" w:hAnsi="Arial" w:cs="Arial"/>
          <w:sz w:val="24"/>
          <w:szCs w:val="24"/>
        </w:rPr>
      </w:pPr>
    </w:p>
    <w:p w:rsidR="00FE7E26" w:rsidRPr="00B30B73" w:rsidRDefault="00FE7E26">
      <w:pPr>
        <w:rPr>
          <w:rFonts w:ascii="Arial" w:hAnsi="Arial" w:cs="Arial"/>
          <w:sz w:val="24"/>
          <w:szCs w:val="24"/>
        </w:rPr>
      </w:pPr>
      <w:proofErr w:type="gramStart"/>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roofErr w:type="gramEnd"/>
    </w:p>
    <w:p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rsidR="00702640" w:rsidRPr="00B30B73" w:rsidRDefault="00702640">
      <w:pPr>
        <w:rPr>
          <w:rFonts w:ascii="Arial" w:hAnsi="Arial" w:cs="Arial"/>
          <w:sz w:val="24"/>
          <w:szCs w:val="24"/>
        </w:rPr>
      </w:pPr>
      <w:r w:rsidRPr="00B30B73">
        <w:rPr>
          <w:rFonts w:ascii="Arial" w:hAnsi="Arial" w:cs="Arial"/>
          <w:sz w:val="24"/>
          <w:szCs w:val="24"/>
        </w:rPr>
        <w:lastRenderedPageBreak/>
        <w:t xml:space="preserve">If total direct and indirect revenue then </w:t>
      </w:r>
      <w:proofErr w:type="gramStart"/>
      <w:r w:rsidRPr="00B30B73">
        <w:rPr>
          <w:rFonts w:ascii="Arial" w:hAnsi="Arial" w:cs="Arial"/>
          <w:sz w:val="24"/>
          <w:szCs w:val="24"/>
        </w:rPr>
        <w:t>need</w:t>
      </w:r>
      <w:proofErr w:type="gramEnd"/>
      <w:r w:rsidRPr="00B30B73">
        <w:rPr>
          <w:rFonts w:ascii="Arial" w:hAnsi="Arial" w:cs="Arial"/>
          <w:sz w:val="24"/>
          <w:szCs w:val="24"/>
        </w:rPr>
        <w:t xml:space="preserve"> economic multipliers:</w:t>
      </w:r>
    </w:p>
    <w:p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rsidR="00F17E31" w:rsidRPr="00B30B73" w:rsidRDefault="00F17E31">
      <w:pPr>
        <w:rPr>
          <w:rFonts w:ascii="Arial" w:hAnsi="Arial" w:cs="Arial"/>
          <w:sz w:val="24"/>
          <w:szCs w:val="24"/>
        </w:rPr>
      </w:pPr>
      <w:r w:rsidRPr="00B30B73">
        <w:rPr>
          <w:rFonts w:ascii="Arial" w:hAnsi="Arial" w:cs="Arial"/>
          <w:sz w:val="24"/>
          <w:szCs w:val="24"/>
        </w:rPr>
        <w:t>Commercial Fishing 1.42</w:t>
      </w:r>
    </w:p>
    <w:p w:rsidR="00F17E31" w:rsidRPr="00B30B73" w:rsidRDefault="00F17E31">
      <w:pPr>
        <w:rPr>
          <w:rFonts w:ascii="Arial" w:hAnsi="Arial" w:cs="Arial"/>
          <w:sz w:val="24"/>
          <w:szCs w:val="24"/>
        </w:rPr>
      </w:pPr>
      <w:r w:rsidRPr="00B30B73">
        <w:rPr>
          <w:rFonts w:ascii="Arial" w:hAnsi="Arial" w:cs="Arial"/>
          <w:sz w:val="24"/>
          <w:szCs w:val="24"/>
        </w:rPr>
        <w:t>Water Transportation 1.46</w:t>
      </w:r>
    </w:p>
    <w:p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rsidTr="00B1467C">
        <w:trPr>
          <w:trHeight w:val="300"/>
        </w:trPr>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rsidR="00BD2F8A" w:rsidRPr="00B30B73" w:rsidRDefault="00BD2F8A">
      <w:pPr>
        <w:rPr>
          <w:rFonts w:ascii="Arial" w:hAnsi="Arial" w:cs="Arial"/>
          <w:sz w:val="24"/>
          <w:szCs w:val="24"/>
        </w:rPr>
      </w:pPr>
    </w:p>
    <w:p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bookmarkStart w:id="0" w:name="_GoBack"/>
      <w:bookmarkEnd w:id="0"/>
    </w:p>
    <w:p w:rsidR="00034316" w:rsidRDefault="00034316">
      <w:pPr>
        <w:rPr>
          <w:rFonts w:ascii="Arial" w:hAnsi="Arial" w:cs="Arial"/>
          <w:b/>
          <w:color w:val="4F81BD" w:themeColor="accent1"/>
          <w:sz w:val="24"/>
          <w:szCs w:val="24"/>
        </w:rPr>
      </w:pPr>
    </w:p>
    <w:p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rsidR="00605838" w:rsidRP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w:t>
      </w:r>
      <w:proofErr w:type="gramStart"/>
      <w:r>
        <w:rPr>
          <w:rFonts w:ascii="Arial" w:hAnsi="Arial" w:cs="Arial"/>
          <w:sz w:val="24"/>
          <w:szCs w:val="24"/>
        </w:rPr>
        <w:t>take,</w:t>
      </w:r>
      <w:proofErr w:type="gramEnd"/>
      <w:r>
        <w:rPr>
          <w:rFonts w:ascii="Arial" w:hAnsi="Arial" w:cs="Arial"/>
          <w:sz w:val="24"/>
          <w:szCs w:val="24"/>
        </w:rPr>
        <w:t xml:space="preserve"> no access or zoned with no take were given a weight of 1 and all other MPA classifications were given a weight of 0.5. The score of lasting special places was assessed as the ratio of the total area protected to the total area within 3nm from shore. </w:t>
      </w:r>
    </w:p>
    <w:p w:rsidR="00504040" w:rsidRPr="00B30B73" w:rsidRDefault="00504040">
      <w:pPr>
        <w:rPr>
          <w:rFonts w:ascii="Arial" w:hAnsi="Arial" w:cs="Arial"/>
          <w:b/>
          <w:sz w:val="24"/>
          <w:szCs w:val="24"/>
        </w:rPr>
      </w:pPr>
      <w:r w:rsidRPr="00B30B73">
        <w:rPr>
          <w:rFonts w:ascii="Arial" w:hAnsi="Arial" w:cs="Arial"/>
          <w:b/>
          <w:sz w:val="24"/>
          <w:szCs w:val="24"/>
        </w:rPr>
        <w:t>OHA meeting notes</w:t>
      </w:r>
    </w:p>
    <w:p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rsidR="00122DE7" w:rsidRPr="00B30B73" w:rsidRDefault="00122DE7">
      <w:pPr>
        <w:rPr>
          <w:rFonts w:ascii="Arial" w:hAnsi="Arial" w:cs="Arial"/>
          <w:sz w:val="24"/>
          <w:szCs w:val="24"/>
        </w:rPr>
      </w:pPr>
      <w:r w:rsidRPr="00B30B73">
        <w:rPr>
          <w:rFonts w:ascii="Arial" w:hAnsi="Arial" w:cs="Arial"/>
          <w:sz w:val="24"/>
          <w:szCs w:val="24"/>
        </w:rPr>
        <w:lastRenderedPageBreak/>
        <w:t xml:space="preserve">% of development projects that support green infrastructure or ocean/watershed health DDP </w:t>
      </w:r>
    </w:p>
    <w:p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rsidR="00504040" w:rsidRPr="00B30B73" w:rsidRDefault="00504040">
      <w:pPr>
        <w:rPr>
          <w:rFonts w:ascii="Arial" w:hAnsi="Arial" w:cs="Arial"/>
          <w:b/>
          <w:sz w:val="24"/>
          <w:szCs w:val="24"/>
        </w:rPr>
      </w:pPr>
      <w:r w:rsidRPr="00B30B73">
        <w:rPr>
          <w:rFonts w:ascii="Arial" w:hAnsi="Arial" w:cs="Arial"/>
          <w:b/>
          <w:sz w:val="24"/>
          <w:szCs w:val="24"/>
        </w:rPr>
        <w:t>Indicators –</w:t>
      </w:r>
    </w:p>
    <w:p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rsidR="00504040" w:rsidRPr="00B30B73" w:rsidRDefault="00504040">
      <w:pPr>
        <w:rPr>
          <w:rFonts w:ascii="Arial" w:hAnsi="Arial" w:cs="Arial"/>
          <w:sz w:val="24"/>
          <w:szCs w:val="24"/>
        </w:rPr>
      </w:pPr>
      <w:r w:rsidRPr="00B30B73">
        <w:rPr>
          <w:rFonts w:ascii="Arial" w:hAnsi="Arial" w:cs="Arial"/>
          <w:sz w:val="24"/>
          <w:szCs w:val="24"/>
        </w:rPr>
        <w:t>Other potential indicators</w:t>
      </w:r>
    </w:p>
    <w:p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rsidR="00504040" w:rsidRPr="00B30B73" w:rsidRDefault="00504040">
      <w:pPr>
        <w:rPr>
          <w:rFonts w:ascii="Arial" w:hAnsi="Arial" w:cs="Arial"/>
          <w:sz w:val="24"/>
          <w:szCs w:val="24"/>
        </w:rPr>
      </w:pPr>
      <w:r w:rsidRPr="00B30B73">
        <w:rPr>
          <w:rFonts w:ascii="Arial" w:hAnsi="Arial" w:cs="Arial"/>
          <w:sz w:val="24"/>
          <w:szCs w:val="24"/>
        </w:rPr>
        <w:t xml:space="preserve">Signage – </w:t>
      </w:r>
      <w:proofErr w:type="gramStart"/>
      <w:r w:rsidRPr="00B30B73">
        <w:rPr>
          <w:rFonts w:ascii="Arial" w:hAnsi="Arial" w:cs="Arial"/>
          <w:sz w:val="24"/>
          <w:szCs w:val="24"/>
        </w:rPr>
        <w:t>state and county park</w:t>
      </w:r>
      <w:proofErr w:type="gramEnd"/>
      <w:r w:rsidRPr="00B30B73">
        <w:rPr>
          <w:rFonts w:ascii="Arial" w:hAnsi="Arial" w:cs="Arial"/>
          <w:sz w:val="24"/>
          <w:szCs w:val="24"/>
        </w:rPr>
        <w:t xml:space="preserve"> signs with Hawaiian or traditional place names </w:t>
      </w:r>
    </w:p>
    <w:p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rsidR="00504040" w:rsidRPr="00B30B73" w:rsidRDefault="00504040">
      <w:pPr>
        <w:rPr>
          <w:rFonts w:ascii="Arial" w:hAnsi="Arial" w:cs="Arial"/>
          <w:sz w:val="24"/>
          <w:szCs w:val="24"/>
        </w:rPr>
      </w:pPr>
    </w:p>
    <w:p w:rsidR="00C07C2B" w:rsidRPr="00B30B73" w:rsidRDefault="00C07C2B">
      <w:pPr>
        <w:rPr>
          <w:rFonts w:ascii="Arial" w:hAnsi="Arial" w:cs="Arial"/>
          <w:sz w:val="24"/>
          <w:szCs w:val="24"/>
        </w:rPr>
      </w:pPr>
      <w:r w:rsidRPr="00B30B73">
        <w:rPr>
          <w:rFonts w:ascii="Arial" w:hAnsi="Arial" w:cs="Arial"/>
          <w:sz w:val="24"/>
          <w:szCs w:val="24"/>
        </w:rPr>
        <w:lastRenderedPageBreak/>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rsidR="00C07C2B" w:rsidRPr="00B30B73" w:rsidRDefault="00C07C2B">
      <w:pPr>
        <w:rPr>
          <w:rFonts w:ascii="Arial" w:hAnsi="Arial" w:cs="Arial"/>
          <w:sz w:val="24"/>
          <w:szCs w:val="24"/>
        </w:rPr>
      </w:pPr>
    </w:p>
    <w:p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Pr="00B30B73" w:rsidRDefault="00CB74DF" w:rsidP="00CB74DF">
      <w:pPr>
        <w:jc w:val="center"/>
        <w:rPr>
          <w:rFonts w:ascii="Arial" w:hAnsi="Arial" w:cs="Arial"/>
          <w:sz w:val="24"/>
          <w:szCs w:val="24"/>
        </w:rPr>
      </w:pPr>
    </w:p>
    <w:p w:rsidR="00CB74DF" w:rsidRPr="00B30B73" w:rsidRDefault="00D63A28"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rsidR="00806E18" w:rsidRPr="00B30B73" w:rsidRDefault="00806E18" w:rsidP="00806E18">
      <w:pPr>
        <w:rPr>
          <w:rFonts w:ascii="Arial" w:hAnsi="Arial" w:cs="Arial"/>
          <w:sz w:val="24"/>
          <w:szCs w:val="24"/>
        </w:rPr>
      </w:pPr>
      <w:proofErr w:type="gramStart"/>
      <w:r w:rsidRPr="00B30B73">
        <w:rPr>
          <w:rFonts w:ascii="Arial" w:hAnsi="Arial" w:cs="Arial"/>
          <w:sz w:val="24"/>
          <w:szCs w:val="24"/>
        </w:rPr>
        <w:t>Table 1.</w:t>
      </w:r>
      <w:proofErr w:type="gramEnd"/>
      <w:r w:rsidRPr="00B30B73">
        <w:rPr>
          <w:rFonts w:ascii="Arial" w:hAnsi="Arial" w:cs="Arial"/>
          <w:sz w:val="24"/>
          <w:szCs w:val="24"/>
        </w:rPr>
        <w:t xml:space="preserve">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rsidTr="00C07C2B">
        <w:trPr>
          <w:trHeight w:val="315"/>
        </w:trPr>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rsidTr="00C07C2B">
        <w:trPr>
          <w:trHeight w:val="315"/>
        </w:trPr>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rsidR="00806E18" w:rsidRPr="00B30B73" w:rsidRDefault="00806E18" w:rsidP="00806E18">
      <w:pPr>
        <w:rPr>
          <w:rFonts w:ascii="Arial" w:hAnsi="Arial" w:cs="Arial"/>
          <w:sz w:val="24"/>
          <w:szCs w:val="24"/>
        </w:rPr>
      </w:pPr>
    </w:p>
    <w:p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w:t>
      </w:r>
      <w:r w:rsidRPr="00B30B73">
        <w:rPr>
          <w:rFonts w:ascii="Arial" w:hAnsi="Arial" w:cs="Arial"/>
          <w:sz w:val="24"/>
          <w:szCs w:val="24"/>
        </w:rPr>
        <w:lastRenderedPageBreak/>
        <w:t xml:space="preserve">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rsidR="00CB74DF" w:rsidRPr="00B30B73" w:rsidRDefault="00CB74DF" w:rsidP="00CB74DF">
      <w:pPr>
        <w:rPr>
          <w:rFonts w:ascii="Arial" w:hAnsi="Arial" w:cs="Arial"/>
          <w:sz w:val="24"/>
          <w:szCs w:val="24"/>
        </w:rPr>
      </w:pPr>
    </w:p>
    <w:p w:rsidR="00CB74DF" w:rsidRPr="00B30B73" w:rsidRDefault="00CB74DF">
      <w:pPr>
        <w:rPr>
          <w:rFonts w:ascii="Arial" w:hAnsi="Arial" w:cs="Arial"/>
          <w:sz w:val="24"/>
          <w:szCs w:val="24"/>
        </w:rPr>
      </w:pPr>
    </w:p>
    <w:p w:rsidR="00CB74DF" w:rsidRPr="00B30B73" w:rsidRDefault="00CB74DF">
      <w:pPr>
        <w:rPr>
          <w:rFonts w:ascii="Arial" w:hAnsi="Arial" w:cs="Arial"/>
          <w:sz w:val="24"/>
          <w:szCs w:val="24"/>
        </w:rPr>
      </w:pPr>
    </w:p>
    <w:p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rsidR="00FE6431" w:rsidRPr="00B30B73" w:rsidRDefault="00FE6431">
      <w:pPr>
        <w:rPr>
          <w:rFonts w:ascii="Arial" w:hAnsi="Arial" w:cs="Arial"/>
          <w:b/>
          <w:sz w:val="24"/>
          <w:szCs w:val="24"/>
        </w:rPr>
      </w:pPr>
    </w:p>
    <w:p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rsidR="00D97895" w:rsidRPr="00B30B73" w:rsidRDefault="00D97895">
      <w:pPr>
        <w:rPr>
          <w:rFonts w:ascii="Arial" w:hAnsi="Arial" w:cs="Arial"/>
          <w:sz w:val="24"/>
          <w:szCs w:val="24"/>
        </w:rPr>
      </w:pPr>
      <w:r w:rsidRPr="00B30B73">
        <w:rPr>
          <w:rFonts w:ascii="Arial" w:hAnsi="Arial" w:cs="Arial"/>
          <w:sz w:val="24"/>
          <w:szCs w:val="24"/>
        </w:rPr>
        <w:t>Data good from 2008 to 2016</w:t>
      </w:r>
    </w:p>
    <w:p w:rsidR="00D97895" w:rsidRPr="00B30B73" w:rsidRDefault="00D97895">
      <w:pPr>
        <w:rPr>
          <w:rFonts w:ascii="Arial" w:hAnsi="Arial" w:cs="Arial"/>
          <w:sz w:val="24"/>
          <w:szCs w:val="24"/>
        </w:rPr>
      </w:pPr>
      <w:r w:rsidRPr="00B30B73">
        <w:rPr>
          <w:rFonts w:ascii="Arial" w:hAnsi="Arial" w:cs="Arial"/>
          <w:sz w:val="24"/>
          <w:szCs w:val="24"/>
        </w:rPr>
        <w:t>Methods:</w:t>
      </w:r>
    </w:p>
    <w:p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rsidR="00D97895" w:rsidRPr="00B30B73" w:rsidRDefault="00D97895">
      <w:pPr>
        <w:rPr>
          <w:rFonts w:ascii="Arial" w:hAnsi="Arial" w:cs="Arial"/>
          <w:sz w:val="24"/>
          <w:szCs w:val="24"/>
        </w:rPr>
      </w:pPr>
    </w:p>
    <w:p w:rsidR="000369EE" w:rsidRPr="00B30B73" w:rsidRDefault="000369EE">
      <w:pPr>
        <w:rPr>
          <w:rFonts w:ascii="Arial" w:hAnsi="Arial" w:cs="Arial"/>
          <w:sz w:val="24"/>
          <w:szCs w:val="24"/>
        </w:rPr>
      </w:pPr>
      <w:r w:rsidRPr="00B30B73">
        <w:rPr>
          <w:rFonts w:ascii="Arial" w:hAnsi="Arial" w:cs="Arial"/>
          <w:sz w:val="24"/>
          <w:szCs w:val="24"/>
        </w:rPr>
        <w:t>References</w:t>
      </w:r>
    </w:p>
    <w:p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rsidR="00890E98" w:rsidRPr="00B30B73" w:rsidRDefault="00890E98">
      <w:pPr>
        <w:rPr>
          <w:rFonts w:ascii="Arial" w:hAnsi="Arial" w:cs="Arial"/>
          <w:sz w:val="24"/>
          <w:szCs w:val="24"/>
        </w:rPr>
      </w:pPr>
      <w:r w:rsidRPr="00B30B73">
        <w:rPr>
          <w:rFonts w:ascii="Arial" w:hAnsi="Arial" w:cs="Arial"/>
          <w:sz w:val="24"/>
          <w:szCs w:val="24"/>
        </w:rPr>
        <w:lastRenderedPageBreak/>
        <w:t>Windward vs leeward affects?</w:t>
      </w:r>
    </w:p>
    <w:p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rsidR="00890E98" w:rsidRPr="00EF6B13" w:rsidRDefault="00B34688">
      <w:pPr>
        <w:rPr>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rsidR="00B34688" w:rsidRPr="00B30B73" w:rsidRDefault="00B34688">
      <w:pPr>
        <w:rPr>
          <w:rFonts w:ascii="Arial" w:hAnsi="Arial" w:cs="Arial"/>
          <w:sz w:val="24"/>
          <w:szCs w:val="24"/>
        </w:rPr>
      </w:pPr>
      <w:r w:rsidRPr="00B30B73">
        <w:rPr>
          <w:rFonts w:ascii="Arial" w:hAnsi="Arial" w:cs="Arial"/>
          <w:sz w:val="24"/>
          <w:szCs w:val="24"/>
        </w:rPr>
        <w:t xml:space="preserve">Is the health of the habitat weighted by the protective ability of the habitat and the extent of the habitat proportional to the total area of protected </w:t>
      </w:r>
      <w:proofErr w:type="gramStart"/>
      <w:r w:rsidRPr="00B30B73">
        <w:rPr>
          <w:rFonts w:ascii="Arial" w:hAnsi="Arial" w:cs="Arial"/>
          <w:sz w:val="24"/>
          <w:szCs w:val="24"/>
        </w:rPr>
        <w:t>habitats.</w:t>
      </w:r>
      <w:proofErr w:type="gramEnd"/>
    </w:p>
    <w:p w:rsidR="00B34688" w:rsidRPr="00B30B73" w:rsidRDefault="00D63A28">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max</m:t>
                      </m:r>
                    </m:sub>
                  </m:sSub>
                </m:den>
              </m:f>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k</m:t>
                      </m:r>
                    </m:sub>
                  </m:sSub>
                </m:num>
                <m:den>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T</m:t>
                      </m:r>
                    </m:sub>
                  </m:sSub>
                </m:den>
              </m:f>
              <m:r>
                <m:rPr>
                  <m:sty m:val="bi"/>
                </m:rPr>
                <w:rPr>
                  <w:rFonts w:ascii="Cambria Math" w:hAnsi="Cambria Math" w:cs="Arial"/>
                  <w:sz w:val="24"/>
                  <w:szCs w:val="24"/>
                </w:rPr>
                <m:t>)</m:t>
              </m:r>
            </m:e>
          </m:nary>
        </m:oMath>
      </m:oMathPara>
    </w:p>
    <w:p w:rsidR="00B34688" w:rsidRPr="00B30B73" w:rsidRDefault="00B34688">
      <w:pPr>
        <w:rPr>
          <w:rFonts w:ascii="Arial" w:hAnsi="Arial" w:cs="Arial"/>
          <w:sz w:val="24"/>
          <w:szCs w:val="24"/>
        </w:rPr>
      </w:pPr>
      <w:r w:rsidRPr="00B30B73">
        <w:rPr>
          <w:rFonts w:ascii="Arial" w:hAnsi="Arial" w:cs="Arial"/>
          <w:sz w:val="24"/>
          <w:szCs w:val="24"/>
        </w:rPr>
        <w:t>C is the condition at current (c) and reference (r) time points, w is the rank of protective ability, and A is the area within the EEZ for each habitat type.</w:t>
      </w:r>
    </w:p>
    <w:p w:rsidR="00B34688" w:rsidRPr="00B30B73" w:rsidRDefault="00B34688">
      <w:pPr>
        <w:rPr>
          <w:rFonts w:ascii="Arial" w:hAnsi="Arial" w:cs="Arial"/>
          <w:sz w:val="24"/>
          <w:szCs w:val="24"/>
        </w:rPr>
      </w:pPr>
      <w:proofErr w:type="gramStart"/>
      <w:r w:rsidRPr="00B30B73">
        <w:rPr>
          <w:rFonts w:ascii="Arial" w:hAnsi="Arial" w:cs="Arial"/>
          <w:sz w:val="24"/>
          <w:szCs w:val="24"/>
        </w:rPr>
        <w:t>Where total area is the sum of the area of all protective habitat types (wetlands, coral reefs, beaches).</w:t>
      </w:r>
      <w:proofErr w:type="gramEnd"/>
    </w:p>
    <w:p w:rsidR="00B34688" w:rsidRPr="00B30B73" w:rsidRDefault="00D63A28">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k</m:t>
              </m:r>
            </m:sup>
            <m:e>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k</m:t>
                  </m:r>
                </m:sub>
              </m:sSub>
            </m:e>
          </m:nary>
        </m:oMath>
      </m:oMathPara>
    </w:p>
    <w:p w:rsidR="0029435D" w:rsidRPr="00B30B73" w:rsidRDefault="0029435D">
      <w:pPr>
        <w:rPr>
          <w:rFonts w:ascii="Arial" w:hAnsi="Arial" w:cs="Arial"/>
          <w:sz w:val="24"/>
          <w:szCs w:val="24"/>
        </w:rPr>
      </w:pPr>
    </w:p>
    <w:p w:rsidR="0029435D" w:rsidRPr="00B30B73" w:rsidRDefault="0029435D">
      <w:pPr>
        <w:rPr>
          <w:rFonts w:ascii="Arial" w:hAnsi="Arial" w:cs="Arial"/>
          <w:sz w:val="24"/>
          <w:szCs w:val="24"/>
        </w:rPr>
      </w:pPr>
      <w:r w:rsidRPr="00B30B73">
        <w:rPr>
          <w:rFonts w:ascii="Arial" w:hAnsi="Arial" w:cs="Arial"/>
          <w:sz w:val="24"/>
          <w:szCs w:val="24"/>
        </w:rPr>
        <w:t>Wetlands</w:t>
      </w:r>
    </w:p>
    <w:p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1"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Administration</w:t>
        </w:r>
      </w:hyperlink>
      <w:r w:rsidRPr="00BF648D">
        <w:rPr>
          <w:rFonts w:ascii="Arial" w:hAnsi="Arial" w:cs="Arial"/>
          <w:sz w:val="24"/>
          <w:szCs w:val="24"/>
        </w:rPr>
        <w:t>, USGS NRC</w:t>
      </w:r>
      <w:r w:rsidRPr="00BF648D">
        <w:rPr>
          <w:rFonts w:ascii="Arial" w:hAnsi="Arial" w:cs="Arial"/>
          <w:noProof/>
          <w:sz w:val="24"/>
          <w:szCs w:val="24"/>
        </w:rPr>
        <w:t>)</w:t>
      </w:r>
      <w:r w:rsidR="00826210" w:rsidRPr="00BF648D">
        <w:rPr>
          <w:rFonts w:ascii="Arial" w:hAnsi="Arial" w:cs="Arial"/>
          <w:noProof/>
          <w:sz w:val="24"/>
          <w:szCs w:val="24"/>
        </w:rPr>
        <w:t xml:space="preserve">.  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The </w:t>
      </w:r>
      <w:proofErr w:type="gramStart"/>
      <w:r w:rsidRPr="00B30B73">
        <w:rPr>
          <w:rFonts w:ascii="Arial" w:hAnsi="Arial" w:cs="Arial"/>
          <w:sz w:val="24"/>
          <w:szCs w:val="24"/>
        </w:rPr>
        <w:t>extent of wetlands were</w:t>
      </w:r>
      <w:proofErr w:type="gramEnd"/>
      <w:r w:rsidRPr="00B30B73">
        <w:rPr>
          <w:rFonts w:ascii="Arial" w:hAnsi="Arial" w:cs="Arial"/>
          <w:sz w:val="24"/>
          <w:szCs w:val="24"/>
        </w:rPr>
        <w:t xml:space="preserve"> assessed from NOAA </w:t>
      </w:r>
      <w:proofErr w:type="spellStart"/>
      <w:r w:rsidRPr="00B30B73">
        <w:rPr>
          <w:rFonts w:ascii="Arial" w:hAnsi="Arial" w:cs="Arial"/>
          <w:sz w:val="24"/>
          <w:szCs w:val="24"/>
        </w:rPr>
        <w:t>ccap</w:t>
      </w:r>
      <w:proofErr w:type="spellEnd"/>
      <w:r w:rsidRPr="00B30B73">
        <w:rPr>
          <w:rFonts w:ascii="Arial" w:hAnsi="Arial" w:cs="Arial"/>
          <w:sz w:val="24"/>
          <w:szCs w:val="24"/>
        </w:rPr>
        <w:t xml:space="preserve"> data clipped to within 1 km inland from the coast to capture coastal wetlands extent. Estuary categories included in this assessment are estuarine emergent wetland, estuarine forested wetland, estuarine scrub shrub wetland (</w:t>
      </w:r>
      <w:hyperlink r:id="rId12" w:history="1">
        <w:r w:rsidRPr="00B30B73">
          <w:rPr>
            <w:rStyle w:val="Hyperlink"/>
            <w:rFonts w:ascii="Arial" w:hAnsi="Arial" w:cs="Arial"/>
            <w:sz w:val="24"/>
            <w:szCs w:val="24"/>
          </w:rPr>
          <w:t>https://coast.noaa.gov/data/digitalcoast/pdf/ccap-class-scheme-regional.pdf</w:t>
        </w:r>
      </w:hyperlink>
      <w:r w:rsidRPr="00B30B73">
        <w:rPr>
          <w:rFonts w:ascii="Arial" w:hAnsi="Arial" w:cs="Arial"/>
          <w:sz w:val="24"/>
          <w:szCs w:val="24"/>
        </w:rPr>
        <w:t xml:space="preserve">).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rsidR="00B4139B" w:rsidRPr="00B30B73" w:rsidRDefault="00B4139B">
      <w:pPr>
        <w:rPr>
          <w:rFonts w:ascii="Arial" w:hAnsi="Arial" w:cs="Arial"/>
          <w:sz w:val="24"/>
          <w:szCs w:val="24"/>
        </w:rPr>
      </w:pPr>
      <w:r w:rsidRPr="00B30B73">
        <w:rPr>
          <w:rFonts w:ascii="Arial" w:hAnsi="Arial" w:cs="Arial"/>
          <w:sz w:val="24"/>
          <w:szCs w:val="24"/>
        </w:rPr>
        <w:lastRenderedPageBreak/>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rsidR="0029435D" w:rsidRPr="00B30B73"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rsidR="00EF17D8" w:rsidRPr="00B30B73" w:rsidRDefault="00EF17D8">
      <w:pPr>
        <w:rPr>
          <w:rFonts w:ascii="Arial" w:hAnsi="Arial" w:cs="Arial"/>
          <w:b/>
          <w:sz w:val="24"/>
          <w:szCs w:val="24"/>
        </w:rPr>
      </w:pPr>
    </w:p>
    <w:p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rsidR="00EC795B" w:rsidRPr="00B30B73"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rsidR="009D1C29" w:rsidRPr="00B30B73" w:rsidRDefault="009D1C29" w:rsidP="00EC795B">
      <w:pPr>
        <w:rPr>
          <w:rFonts w:ascii="Arial" w:hAnsi="Arial" w:cs="Arial"/>
          <w:i/>
          <w:sz w:val="24"/>
          <w:szCs w:val="24"/>
        </w:rPr>
      </w:pPr>
    </w:p>
    <w:p w:rsidR="00EC795B" w:rsidRPr="00B30B73" w:rsidRDefault="00EC795B" w:rsidP="00EC795B">
      <w:pPr>
        <w:rPr>
          <w:rFonts w:ascii="Arial" w:hAnsi="Arial" w:cs="Arial"/>
          <w:i/>
          <w:sz w:val="24"/>
          <w:szCs w:val="24"/>
        </w:rPr>
      </w:pPr>
      <w:r w:rsidRPr="00B30B73">
        <w:rPr>
          <w:rFonts w:ascii="Arial" w:hAnsi="Arial" w:cs="Arial"/>
          <w:i/>
          <w:sz w:val="24"/>
          <w:szCs w:val="24"/>
        </w:rPr>
        <w:t xml:space="preserve">TNC </w:t>
      </w:r>
      <w:proofErr w:type="spellStart"/>
      <w:r w:rsidRPr="00B30B73">
        <w:rPr>
          <w:rFonts w:ascii="Arial" w:hAnsi="Arial" w:cs="Arial"/>
          <w:i/>
          <w:sz w:val="24"/>
          <w:szCs w:val="24"/>
        </w:rPr>
        <w:t>ecoregional</w:t>
      </w:r>
      <w:proofErr w:type="spellEnd"/>
      <w:r w:rsidRPr="00B30B73">
        <w:rPr>
          <w:rFonts w:ascii="Arial" w:hAnsi="Arial" w:cs="Arial"/>
          <w:i/>
          <w:sz w:val="24"/>
          <w:szCs w:val="24"/>
        </w:rPr>
        <w:t xml:space="preserve"> </w:t>
      </w:r>
      <w:proofErr w:type="gramStart"/>
      <w:r w:rsidRPr="00B30B73">
        <w:rPr>
          <w:rFonts w:ascii="Arial" w:hAnsi="Arial" w:cs="Arial"/>
          <w:i/>
          <w:sz w:val="24"/>
          <w:szCs w:val="24"/>
        </w:rPr>
        <w:t>assessment  -</w:t>
      </w:r>
      <w:proofErr w:type="gramEnd"/>
      <w:r w:rsidR="00BF083E" w:rsidRPr="00B30B73">
        <w:rPr>
          <w:rFonts w:ascii="Arial" w:hAnsi="Arial" w:cs="Arial"/>
          <w:i/>
          <w:sz w:val="24"/>
          <w:szCs w:val="24"/>
        </w:rPr>
        <w:t xml:space="preserve">Joey got from NOAA – Joey steward of the database - </w:t>
      </w:r>
      <w:r w:rsidRPr="00B30B73">
        <w:rPr>
          <w:rFonts w:ascii="Arial" w:hAnsi="Arial" w:cs="Arial"/>
          <w:i/>
          <w:sz w:val="24"/>
          <w:szCs w:val="24"/>
        </w:rPr>
        <w:t xml:space="preserve"> wetlands layer </w:t>
      </w:r>
      <w:r w:rsidR="009D1C29" w:rsidRPr="00B30B73">
        <w:rPr>
          <w:rFonts w:ascii="Arial" w:hAnsi="Arial" w:cs="Arial"/>
          <w:i/>
          <w:sz w:val="24"/>
          <w:szCs w:val="24"/>
        </w:rPr>
        <w:t>–</w:t>
      </w:r>
      <w:r w:rsidRPr="00B30B73">
        <w:rPr>
          <w:rFonts w:ascii="Arial" w:hAnsi="Arial" w:cs="Arial"/>
          <w:i/>
          <w:sz w:val="24"/>
          <w:szCs w:val="24"/>
        </w:rPr>
        <w:t xml:space="preserve"> </w:t>
      </w:r>
    </w:p>
    <w:p w:rsidR="009D1C29" w:rsidRPr="00B30B73" w:rsidRDefault="009D1C29" w:rsidP="00EC795B">
      <w:pPr>
        <w:rPr>
          <w:rFonts w:ascii="Arial" w:hAnsi="Arial" w:cs="Arial"/>
          <w:i/>
          <w:sz w:val="24"/>
          <w:szCs w:val="24"/>
        </w:rPr>
      </w:pPr>
      <w:r w:rsidRPr="00B30B73">
        <w:rPr>
          <w:rFonts w:ascii="Arial" w:hAnsi="Arial" w:cs="Arial"/>
          <w:i/>
          <w:sz w:val="24"/>
          <w:szCs w:val="24"/>
        </w:rPr>
        <w:t>Wetlands layer from TNC Reference – where got data from -</w:t>
      </w:r>
      <w:proofErr w:type="spellStart"/>
      <w:r w:rsidRPr="00B30B73">
        <w:rPr>
          <w:rFonts w:ascii="Arial" w:hAnsi="Arial" w:cs="Arial"/>
          <w:i/>
          <w:sz w:val="24"/>
          <w:szCs w:val="24"/>
        </w:rPr>
        <w:t>Merp</w:t>
      </w:r>
      <w:proofErr w:type="spellEnd"/>
      <w:r w:rsidRPr="00B30B73">
        <w:rPr>
          <w:rFonts w:ascii="Arial" w:hAnsi="Arial" w:cs="Arial"/>
          <w:i/>
          <w:sz w:val="24"/>
          <w:szCs w:val="24"/>
        </w:rPr>
        <w:t xml:space="preserve"> – </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Run </w:t>
      </w:r>
      <w:proofErr w:type="spellStart"/>
      <w:r w:rsidRPr="00B30B73">
        <w:rPr>
          <w:rFonts w:ascii="Arial" w:hAnsi="Arial" w:cs="Arial"/>
          <w:i/>
          <w:sz w:val="24"/>
          <w:szCs w:val="24"/>
        </w:rPr>
        <w:t>marxsan</w:t>
      </w:r>
      <w:proofErr w:type="spellEnd"/>
      <w:r w:rsidRPr="00B30B73">
        <w:rPr>
          <w:rFonts w:ascii="Arial" w:hAnsi="Arial" w:cs="Arial"/>
          <w:i/>
          <w:sz w:val="24"/>
          <w:szCs w:val="24"/>
        </w:rPr>
        <w:t xml:space="preserve"> analysis for priority areas to work in conservation</w:t>
      </w:r>
    </w:p>
    <w:p w:rsidR="009D1C29" w:rsidRPr="00B30B73" w:rsidRDefault="009D1C29" w:rsidP="00EC795B">
      <w:pPr>
        <w:rPr>
          <w:rFonts w:ascii="Arial" w:hAnsi="Arial" w:cs="Arial"/>
          <w:i/>
          <w:sz w:val="24"/>
          <w:szCs w:val="24"/>
        </w:rPr>
      </w:pPr>
      <w:r w:rsidRPr="00B30B73">
        <w:rPr>
          <w:rFonts w:ascii="Arial" w:hAnsi="Arial" w:cs="Arial"/>
          <w:i/>
          <w:sz w:val="24"/>
          <w:szCs w:val="24"/>
        </w:rPr>
        <w:t xml:space="preserve">Targets – conservation targets </w:t>
      </w:r>
    </w:p>
    <w:p w:rsidR="009D1C29" w:rsidRPr="00B30B73" w:rsidRDefault="009D1C29" w:rsidP="00EC795B">
      <w:pPr>
        <w:rPr>
          <w:rFonts w:ascii="Arial" w:hAnsi="Arial" w:cs="Arial"/>
          <w:i/>
          <w:sz w:val="24"/>
          <w:szCs w:val="24"/>
        </w:rPr>
      </w:pPr>
      <w:r w:rsidRPr="00B30B73">
        <w:rPr>
          <w:rFonts w:ascii="Arial" w:hAnsi="Arial" w:cs="Arial"/>
          <w:i/>
          <w:sz w:val="24"/>
          <w:szCs w:val="24"/>
        </w:rPr>
        <w:t>Original – more information in attribute tables</w:t>
      </w:r>
    </w:p>
    <w:p w:rsidR="009D1C29" w:rsidRPr="00B30B73" w:rsidRDefault="009D1C29" w:rsidP="00EC795B">
      <w:pPr>
        <w:rPr>
          <w:rFonts w:ascii="Arial" w:hAnsi="Arial" w:cs="Arial"/>
          <w:i/>
          <w:sz w:val="24"/>
          <w:szCs w:val="24"/>
        </w:rPr>
      </w:pPr>
      <w:r w:rsidRPr="00B30B73">
        <w:rPr>
          <w:rFonts w:ascii="Arial" w:hAnsi="Arial" w:cs="Arial"/>
          <w:i/>
          <w:sz w:val="24"/>
          <w:szCs w:val="24"/>
        </w:rPr>
        <w:t>Targets-</w:t>
      </w:r>
      <w:proofErr w:type="spellStart"/>
      <w:r w:rsidRPr="00B30B73">
        <w:rPr>
          <w:rFonts w:ascii="Arial" w:hAnsi="Arial" w:cs="Arial"/>
          <w:i/>
          <w:sz w:val="24"/>
          <w:szCs w:val="24"/>
        </w:rPr>
        <w:t>marxan</w:t>
      </w:r>
      <w:proofErr w:type="spellEnd"/>
    </w:p>
    <w:p w:rsidR="00BF083E" w:rsidRPr="00B30B73" w:rsidRDefault="00BF083E" w:rsidP="00EC795B">
      <w:pPr>
        <w:rPr>
          <w:rFonts w:ascii="Arial" w:hAnsi="Arial" w:cs="Arial"/>
          <w:i/>
          <w:sz w:val="24"/>
          <w:szCs w:val="24"/>
        </w:rPr>
      </w:pPr>
      <w:r w:rsidRPr="00B30B73">
        <w:rPr>
          <w:rFonts w:ascii="Arial" w:hAnsi="Arial" w:cs="Arial"/>
          <w:i/>
          <w:sz w:val="24"/>
          <w:szCs w:val="24"/>
        </w:rPr>
        <w:t xml:space="preserve">Conservation areas is the output of the </w:t>
      </w:r>
      <w:proofErr w:type="spellStart"/>
      <w:r w:rsidRPr="00B30B73">
        <w:rPr>
          <w:rFonts w:ascii="Arial" w:hAnsi="Arial" w:cs="Arial"/>
          <w:i/>
          <w:sz w:val="24"/>
          <w:szCs w:val="24"/>
        </w:rPr>
        <w:t>marxan</w:t>
      </w:r>
      <w:proofErr w:type="spellEnd"/>
    </w:p>
    <w:p w:rsidR="00EC795B" w:rsidRPr="00B30B73" w:rsidRDefault="00EC795B">
      <w:pPr>
        <w:rPr>
          <w:rFonts w:ascii="Arial" w:hAnsi="Arial" w:cs="Arial"/>
          <w:b/>
          <w:sz w:val="24"/>
          <w:szCs w:val="24"/>
        </w:rPr>
      </w:pPr>
    </w:p>
    <w:p w:rsidR="0097503E" w:rsidRPr="00B30B73" w:rsidRDefault="0097503E">
      <w:pPr>
        <w:rPr>
          <w:rFonts w:ascii="Arial" w:hAnsi="Arial" w:cs="Arial"/>
          <w:b/>
          <w:sz w:val="24"/>
          <w:szCs w:val="24"/>
        </w:rPr>
      </w:pPr>
    </w:p>
    <w:p w:rsidR="00F92F89" w:rsidRPr="00B30B73" w:rsidRDefault="00F92F89">
      <w:pPr>
        <w:rPr>
          <w:rFonts w:ascii="Arial" w:hAnsi="Arial" w:cs="Arial"/>
          <w:b/>
          <w:sz w:val="24"/>
          <w:szCs w:val="24"/>
        </w:rPr>
      </w:pPr>
      <w:r w:rsidRPr="00B30B73">
        <w:rPr>
          <w:rFonts w:ascii="Arial" w:hAnsi="Arial" w:cs="Arial"/>
          <w:b/>
          <w:sz w:val="24"/>
          <w:szCs w:val="24"/>
        </w:rPr>
        <w:lastRenderedPageBreak/>
        <w:t xml:space="preserve">Mangroves are invasive in Hawaii and pose several negative </w:t>
      </w:r>
      <w:r w:rsidR="00F54DCD" w:rsidRPr="00B30B73">
        <w:rPr>
          <w:rFonts w:ascii="Arial" w:hAnsi="Arial" w:cs="Arial"/>
          <w:b/>
          <w:sz w:val="24"/>
          <w:szCs w:val="24"/>
        </w:rPr>
        <w:t xml:space="preserve">ecological impacts </w:t>
      </w:r>
      <w:r w:rsidRPr="00B30B73">
        <w:rPr>
          <w:rFonts w:ascii="Arial" w:hAnsi="Arial" w:cs="Arial"/>
          <w:b/>
          <w:sz w:val="24"/>
          <w:szCs w:val="24"/>
        </w:rPr>
        <w:t>(Allen 1998)</w:t>
      </w:r>
      <w:r w:rsidR="00F54DCD" w:rsidRPr="00B30B73">
        <w:rPr>
          <w:rFonts w:ascii="Arial" w:hAnsi="Arial" w:cs="Arial"/>
          <w:b/>
          <w:sz w:val="24"/>
          <w:szCs w:val="24"/>
        </w:rPr>
        <w:t xml:space="preserve">, therefore they are not included in the goal models but they are included as a pressure that is applied to Biodiversity, Artisanal Fishing, Recreation, </w:t>
      </w:r>
      <w:r w:rsidR="007D2362" w:rsidRPr="00B30B73">
        <w:rPr>
          <w:rFonts w:ascii="Arial" w:hAnsi="Arial" w:cs="Arial"/>
          <w:b/>
          <w:sz w:val="24"/>
          <w:szCs w:val="24"/>
        </w:rPr>
        <w:t>Sense of Place, and Food Provision.</w:t>
      </w:r>
    </w:p>
    <w:p w:rsidR="00990459" w:rsidRPr="00B30B73" w:rsidRDefault="00990459">
      <w:pPr>
        <w:rPr>
          <w:rFonts w:ascii="Arial" w:hAnsi="Arial" w:cs="Arial"/>
          <w:sz w:val="24"/>
          <w:szCs w:val="24"/>
        </w:rPr>
      </w:pPr>
      <w:r w:rsidRPr="00B30B73">
        <w:rPr>
          <w:rFonts w:ascii="Arial" w:hAnsi="Arial" w:cs="Arial"/>
          <w:sz w:val="24"/>
          <w:szCs w:val="24"/>
        </w:rPr>
        <w:t>Habitats</w:t>
      </w:r>
    </w:p>
    <w:p w:rsidR="003E5F79" w:rsidRPr="00B30B73" w:rsidRDefault="003E5F79">
      <w:pPr>
        <w:rPr>
          <w:rFonts w:ascii="Arial" w:hAnsi="Arial" w:cs="Arial"/>
          <w:sz w:val="24"/>
          <w:szCs w:val="24"/>
        </w:rPr>
      </w:pPr>
      <w:r w:rsidRPr="00B30B73">
        <w:rPr>
          <w:rFonts w:ascii="Arial" w:hAnsi="Arial" w:cs="Arial"/>
          <w:sz w:val="24"/>
          <w:szCs w:val="24"/>
        </w:rPr>
        <w:t xml:space="preserve">Hawaii </w:t>
      </w:r>
      <w:r w:rsidR="00950DFE" w:rsidRPr="00B30B73">
        <w:rPr>
          <w:rFonts w:ascii="Arial" w:hAnsi="Arial" w:cs="Arial"/>
          <w:sz w:val="24"/>
          <w:szCs w:val="24"/>
        </w:rPr>
        <w:t>Public Trust lands</w:t>
      </w:r>
    </w:p>
    <w:p w:rsidR="000413EE" w:rsidRPr="00B30B73" w:rsidRDefault="000413EE">
      <w:pPr>
        <w:rPr>
          <w:rFonts w:ascii="Arial" w:hAnsi="Arial" w:cs="Arial"/>
          <w:i/>
          <w:sz w:val="24"/>
          <w:szCs w:val="24"/>
        </w:rPr>
      </w:pPr>
      <w:r w:rsidRPr="00B30B73">
        <w:rPr>
          <w:rFonts w:ascii="Arial" w:hAnsi="Arial" w:cs="Arial"/>
          <w:i/>
          <w:sz w:val="24"/>
          <w:szCs w:val="24"/>
        </w:rPr>
        <w:t>Coral reefs</w:t>
      </w:r>
    </w:p>
    <w:p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rsidR="00723AE6" w:rsidRPr="00B30B73" w:rsidRDefault="00723AE6">
      <w:pPr>
        <w:rPr>
          <w:rFonts w:ascii="Arial" w:hAnsi="Arial" w:cs="Arial"/>
          <w:sz w:val="24"/>
          <w:szCs w:val="24"/>
        </w:rPr>
      </w:pPr>
      <w:r w:rsidRPr="00B30B73">
        <w:rPr>
          <w:rFonts w:ascii="Arial" w:hAnsi="Arial" w:cs="Arial"/>
          <w:sz w:val="24"/>
          <w:szCs w:val="24"/>
        </w:rPr>
        <w:t xml:space="preserve">What do the </w:t>
      </w:r>
      <w:proofErr w:type="gramStart"/>
      <w:r w:rsidRPr="00B30B73">
        <w:rPr>
          <w:rFonts w:ascii="Arial" w:hAnsi="Arial" w:cs="Arial"/>
          <w:sz w:val="24"/>
          <w:szCs w:val="24"/>
        </w:rPr>
        <w:t>number  units</w:t>
      </w:r>
      <w:proofErr w:type="gramEnd"/>
      <w:r w:rsidRPr="00B30B73">
        <w:rPr>
          <w:rFonts w:ascii="Arial" w:hAnsi="Arial" w:cs="Arial"/>
          <w:sz w:val="24"/>
          <w:szCs w:val="24"/>
        </w:rPr>
        <w:t xml:space="preserve"> represent – biomass calculated as ?</w:t>
      </w:r>
    </w:p>
    <w:p w:rsidR="00CA35BA" w:rsidRPr="00B30B73" w:rsidRDefault="00CA35BA">
      <w:pPr>
        <w:rPr>
          <w:rFonts w:ascii="Arial" w:hAnsi="Arial" w:cs="Arial"/>
          <w:sz w:val="24"/>
          <w:szCs w:val="24"/>
        </w:rPr>
      </w:pPr>
      <w:r w:rsidRPr="00B30B73">
        <w:rPr>
          <w:rFonts w:ascii="Arial" w:hAnsi="Arial" w:cs="Arial"/>
          <w:sz w:val="24"/>
          <w:szCs w:val="24"/>
        </w:rPr>
        <w:t xml:space="preserve">Notes on coral reef health number form HMRC </w:t>
      </w:r>
    </w:p>
    <w:p w:rsidR="003730A3" w:rsidRPr="00B30B73" w:rsidRDefault="00CA35BA">
      <w:pPr>
        <w:rPr>
          <w:rFonts w:ascii="Arial" w:hAnsi="Arial" w:cs="Arial"/>
          <w:sz w:val="24"/>
          <w:szCs w:val="24"/>
        </w:rPr>
      </w:pPr>
      <w:r w:rsidRPr="00B30B73">
        <w:rPr>
          <w:rFonts w:ascii="Arial" w:hAnsi="Arial" w:cs="Arial"/>
          <w:sz w:val="24"/>
          <w:szCs w:val="24"/>
        </w:rPr>
        <w:t xml:space="preserve"> </w:t>
      </w:r>
      <w:proofErr w:type="spellStart"/>
      <w:r w:rsidR="003730A3" w:rsidRPr="00B30B73">
        <w:rPr>
          <w:rFonts w:ascii="Arial" w:hAnsi="Arial" w:cs="Arial"/>
          <w:sz w:val="24"/>
          <w:szCs w:val="24"/>
        </w:rPr>
        <w:t>Niʻihau</w:t>
      </w:r>
      <w:proofErr w:type="spellEnd"/>
      <w:r w:rsidR="003730A3" w:rsidRPr="00B30B73">
        <w:rPr>
          <w:rFonts w:ascii="Arial" w:hAnsi="Arial" w:cs="Arial"/>
          <w:sz w:val="24"/>
          <w:szCs w:val="24"/>
        </w:rPr>
        <w:t xml:space="preserve"> combined with Kauai</w:t>
      </w:r>
    </w:p>
    <w:p w:rsidR="003730A3" w:rsidRPr="00B30B73" w:rsidRDefault="003730A3">
      <w:pPr>
        <w:rPr>
          <w:rFonts w:ascii="Arial" w:hAnsi="Arial" w:cs="Arial"/>
          <w:sz w:val="24"/>
          <w:szCs w:val="24"/>
        </w:rPr>
      </w:pPr>
      <w:proofErr w:type="spellStart"/>
      <w:r w:rsidRPr="00B30B73">
        <w:rPr>
          <w:rFonts w:ascii="Arial" w:hAnsi="Arial" w:cs="Arial"/>
          <w:sz w:val="24"/>
          <w:szCs w:val="24"/>
        </w:rPr>
        <w:t>Koalawae</w:t>
      </w:r>
      <w:proofErr w:type="spellEnd"/>
      <w:r w:rsidRPr="00B30B73">
        <w:rPr>
          <w:rFonts w:ascii="Arial" w:hAnsi="Arial" w:cs="Arial"/>
          <w:sz w:val="24"/>
          <w:szCs w:val="24"/>
        </w:rPr>
        <w:t xml:space="preserve"> combined with Maui Nui</w:t>
      </w:r>
    </w:p>
    <w:p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rsidR="000413EE" w:rsidRPr="00B30B73" w:rsidRDefault="000413EE">
      <w:pPr>
        <w:rPr>
          <w:rFonts w:ascii="Arial" w:hAnsi="Arial" w:cs="Arial"/>
          <w:i/>
          <w:sz w:val="24"/>
          <w:szCs w:val="24"/>
        </w:rPr>
      </w:pPr>
      <w:r w:rsidRPr="00B30B73">
        <w:rPr>
          <w:rFonts w:ascii="Arial" w:hAnsi="Arial" w:cs="Arial"/>
          <w:i/>
          <w:sz w:val="24"/>
          <w:szCs w:val="24"/>
        </w:rPr>
        <w:t>Beaches</w:t>
      </w:r>
    </w:p>
    <w:p w:rsidR="00204CDE" w:rsidRPr="00B30B73" w:rsidRDefault="00EE5AA5">
      <w:pPr>
        <w:rPr>
          <w:rFonts w:ascii="Arial" w:hAnsi="Arial" w:cs="Arial"/>
          <w:sz w:val="24"/>
          <w:szCs w:val="24"/>
        </w:rPr>
      </w:pPr>
      <w:r w:rsidRPr="00B30B73">
        <w:rPr>
          <w:rFonts w:ascii="Arial" w:hAnsi="Arial" w:cs="Arial"/>
          <w:sz w:val="24"/>
          <w:szCs w:val="24"/>
        </w:rPr>
        <w:t>Beach extent, condition, and trend data comes from Romine and Fletcher 2013).</w:t>
      </w:r>
      <w:r w:rsidR="007C646B" w:rsidRPr="00B30B73">
        <w:rPr>
          <w:rFonts w:ascii="Arial" w:hAnsi="Arial" w:cs="Arial"/>
          <w:sz w:val="24"/>
          <w:szCs w:val="24"/>
        </w:rPr>
        <w:t xml:space="preserve"> Beach erosion is expected to increase with sea level rise. This i</w:t>
      </w:r>
      <w:r w:rsidR="00125FAA" w:rsidRPr="00B30B73">
        <w:rPr>
          <w:rFonts w:ascii="Arial" w:hAnsi="Arial" w:cs="Arial"/>
          <w:sz w:val="24"/>
          <w:szCs w:val="24"/>
        </w:rPr>
        <w:t xml:space="preserve">s a large pressure on this goal. Extent is average beach length- ask Romine. Beach condition is the percent of beaches remaining stable (not eroding). The </w:t>
      </w:r>
      <w:r w:rsidR="002863D0">
        <w:rPr>
          <w:rFonts w:ascii="Arial" w:hAnsi="Arial" w:cs="Arial"/>
          <w:sz w:val="24"/>
          <w:szCs w:val="24"/>
        </w:rPr>
        <w:t xml:space="preserve">beach trend is the </w:t>
      </w:r>
      <w:r w:rsidR="00125FAA" w:rsidRPr="00B30B73">
        <w:rPr>
          <w:rFonts w:ascii="Arial" w:hAnsi="Arial" w:cs="Arial"/>
          <w:sz w:val="24"/>
          <w:szCs w:val="24"/>
        </w:rPr>
        <w:t xml:space="preserve">long term erosion rate (past </w:t>
      </w:r>
      <w:r w:rsidR="00125FAA" w:rsidRPr="00B30B73">
        <w:rPr>
          <w:rFonts w:ascii="Arial" w:hAnsi="Arial" w:cs="Arial"/>
          <w:sz w:val="24"/>
          <w:szCs w:val="24"/>
        </w:rPr>
        <w:lastRenderedPageBreak/>
        <w:t xml:space="preserve">century) calculated from Romine and Fletcher 2013.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(REF)</w:t>
      </w:r>
      <w:r w:rsidR="00204CDE" w:rsidRPr="00B30B73">
        <w:rPr>
          <w:rFonts w:ascii="Arial" w:hAnsi="Arial" w:cs="Arial"/>
          <w:sz w:val="24"/>
          <w:szCs w:val="24"/>
        </w:rPr>
        <w:t xml:space="preserve">. </w:t>
      </w:r>
    </w:p>
    <w:p w:rsidR="000413EE" w:rsidRPr="00B30B73" w:rsidRDefault="000413EE">
      <w:pPr>
        <w:rPr>
          <w:rFonts w:ascii="Arial" w:hAnsi="Arial" w:cs="Arial"/>
          <w:i/>
          <w:sz w:val="24"/>
          <w:szCs w:val="24"/>
        </w:rPr>
      </w:pPr>
      <w:r w:rsidRPr="00B30B73">
        <w:rPr>
          <w:rFonts w:ascii="Arial" w:hAnsi="Arial" w:cs="Arial"/>
          <w:i/>
          <w:sz w:val="24"/>
          <w:szCs w:val="24"/>
        </w:rPr>
        <w:t>Wetlands &amp; Estuaries</w:t>
      </w:r>
    </w:p>
    <w:p w:rsidR="00453C08" w:rsidRPr="00B30B73" w:rsidRDefault="00453C08">
      <w:pPr>
        <w:rPr>
          <w:rFonts w:ascii="Arial" w:hAnsi="Arial" w:cs="Arial"/>
          <w:i/>
          <w:sz w:val="24"/>
          <w:szCs w:val="24"/>
        </w:rPr>
      </w:pPr>
      <w:r w:rsidRPr="00B30B73">
        <w:rPr>
          <w:rFonts w:ascii="Arial" w:hAnsi="Arial" w:cs="Arial"/>
          <w:i/>
          <w:sz w:val="24"/>
          <w:szCs w:val="24"/>
        </w:rPr>
        <w:t>Wetlands</w:t>
      </w:r>
    </w:p>
    <w:p w:rsidR="00B4139B" w:rsidRDefault="00B4139B">
      <w:pPr>
        <w:rPr>
          <w:rFonts w:ascii="Arial" w:hAnsi="Arial" w:cs="Arial"/>
          <w:sz w:val="24"/>
          <w:szCs w:val="24"/>
        </w:rPr>
      </w:pPr>
      <w:r>
        <w:rPr>
          <w:rFonts w:ascii="Arial" w:hAnsi="Arial" w:cs="Arial"/>
          <w:sz w:val="24"/>
          <w:szCs w:val="24"/>
        </w:rPr>
        <w:t>Refer to Coastal Protection Goal</w:t>
      </w:r>
    </w:p>
    <w:p w:rsidR="00B4139B" w:rsidRDefault="00B4139B">
      <w:pPr>
        <w:rPr>
          <w:rFonts w:ascii="Arial" w:hAnsi="Arial" w:cs="Arial"/>
          <w:sz w:val="24"/>
          <w:szCs w:val="24"/>
        </w:rPr>
      </w:pPr>
    </w:p>
    <w:p w:rsidR="00453C08" w:rsidRPr="00B30B73" w:rsidRDefault="00453C08">
      <w:pPr>
        <w:rPr>
          <w:rFonts w:ascii="Arial" w:hAnsi="Arial" w:cs="Arial"/>
          <w:i/>
          <w:sz w:val="24"/>
          <w:szCs w:val="24"/>
        </w:rPr>
      </w:pPr>
      <w:r w:rsidRPr="00B30B73">
        <w:rPr>
          <w:rFonts w:ascii="Arial" w:hAnsi="Arial" w:cs="Arial"/>
          <w:i/>
          <w:sz w:val="24"/>
          <w:szCs w:val="24"/>
        </w:rPr>
        <w:t>Estuaries</w:t>
      </w:r>
    </w:p>
    <w:p w:rsidR="00453C08" w:rsidRDefault="00453C08">
      <w:pPr>
        <w:rPr>
          <w:rFonts w:ascii="Arial" w:hAnsi="Arial" w:cs="Arial"/>
          <w:sz w:val="24"/>
          <w:szCs w:val="24"/>
        </w:rPr>
      </w:pPr>
      <w:r w:rsidRPr="00B30B73">
        <w:rPr>
          <w:rFonts w:ascii="Arial" w:hAnsi="Arial" w:cs="Arial"/>
          <w:sz w:val="24"/>
          <w:szCs w:val="24"/>
        </w:rPr>
        <w:t xml:space="preserve">There is not a complete database for estuaries in Hawaii. The database form TNC ERA has estuaries however it needs to be updated and estuary classifications assigned. </w:t>
      </w:r>
    </w:p>
    <w:p w:rsidR="00B4139B" w:rsidRPr="00B30B73" w:rsidRDefault="00B4139B" w:rsidP="00B4139B">
      <w:pPr>
        <w:rPr>
          <w:rFonts w:ascii="Arial" w:hAnsi="Arial" w:cs="Arial"/>
          <w:sz w:val="24"/>
          <w:szCs w:val="24"/>
        </w:rPr>
      </w:pPr>
      <w:r w:rsidRPr="00B30B73">
        <w:rPr>
          <w:rFonts w:ascii="Arial" w:hAnsi="Arial" w:cs="Arial"/>
          <w:sz w:val="24"/>
          <w:szCs w:val="24"/>
        </w:rPr>
        <w:t xml:space="preserve">Only shallow water wetlands were used from the National Wetlands Inventory and clipped to 1km inland extent from the coastline (excludes deeper water areas such as estuaries which are included in the Habitats </w:t>
      </w:r>
      <w:proofErr w:type="spellStart"/>
      <w:r w:rsidRPr="00B30B73">
        <w:rPr>
          <w:rFonts w:ascii="Arial" w:hAnsi="Arial" w:cs="Arial"/>
          <w:sz w:val="24"/>
          <w:szCs w:val="24"/>
        </w:rPr>
        <w:t>subgoal</w:t>
      </w:r>
      <w:proofErr w:type="spellEnd"/>
      <w:r w:rsidRPr="00B30B73">
        <w:rPr>
          <w:rFonts w:ascii="Arial" w:hAnsi="Arial" w:cs="Arial"/>
          <w:sz w:val="24"/>
          <w:szCs w:val="24"/>
        </w:rPr>
        <w:t xml:space="preserve"> of Biodiversity). </w:t>
      </w:r>
    </w:p>
    <w:p w:rsidR="00B4139B" w:rsidRPr="00B30B73" w:rsidRDefault="00B4139B">
      <w:pPr>
        <w:rPr>
          <w:rFonts w:ascii="Arial" w:hAnsi="Arial" w:cs="Arial"/>
          <w:sz w:val="24"/>
          <w:szCs w:val="24"/>
        </w:rPr>
      </w:pPr>
    </w:p>
    <w:p w:rsidR="00453C08" w:rsidRPr="00B30B73" w:rsidRDefault="00453C08">
      <w:pPr>
        <w:rPr>
          <w:rFonts w:ascii="Arial" w:hAnsi="Arial" w:cs="Arial"/>
          <w:i/>
          <w:sz w:val="24"/>
          <w:szCs w:val="24"/>
        </w:rPr>
      </w:pPr>
    </w:p>
    <w:p w:rsidR="000413EE" w:rsidRPr="00B30B73" w:rsidRDefault="00E87ED3">
      <w:pPr>
        <w:rPr>
          <w:rFonts w:ascii="Arial" w:hAnsi="Arial" w:cs="Arial"/>
          <w:i/>
          <w:sz w:val="24"/>
          <w:szCs w:val="24"/>
        </w:rPr>
      </w:pPr>
      <w:r w:rsidRPr="00B30B73">
        <w:rPr>
          <w:rFonts w:ascii="Arial" w:hAnsi="Arial" w:cs="Arial"/>
          <w:i/>
          <w:sz w:val="24"/>
          <w:szCs w:val="24"/>
        </w:rPr>
        <w:t xml:space="preserve">Intertidal – Chris Bird – </w:t>
      </w:r>
      <w:proofErr w:type="gramStart"/>
      <w:r w:rsidRPr="00B30B73">
        <w:rPr>
          <w:rFonts w:ascii="Arial" w:hAnsi="Arial" w:cs="Arial"/>
          <w:i/>
          <w:sz w:val="24"/>
          <w:szCs w:val="24"/>
        </w:rPr>
        <w:t xml:space="preserve">definition </w:t>
      </w:r>
      <w:r w:rsidR="003005BC" w:rsidRPr="00B30B73">
        <w:rPr>
          <w:rFonts w:ascii="Arial" w:hAnsi="Arial" w:cs="Arial"/>
          <w:i/>
          <w:sz w:val="24"/>
          <w:szCs w:val="24"/>
        </w:rPr>
        <w:t xml:space="preserve"> -</w:t>
      </w:r>
      <w:proofErr w:type="gramEnd"/>
      <w:r w:rsidR="003005BC" w:rsidRPr="00B30B73">
        <w:rPr>
          <w:rFonts w:ascii="Arial" w:hAnsi="Arial" w:cs="Arial"/>
          <w:i/>
          <w:sz w:val="24"/>
          <w:szCs w:val="24"/>
        </w:rPr>
        <w:t xml:space="preserve"> rocky intertidal – length – shorelines rocky from ESI data layers – just extent </w:t>
      </w:r>
    </w:p>
    <w:p w:rsidR="00203C27" w:rsidRPr="00B30B73" w:rsidRDefault="00203C27">
      <w:pPr>
        <w:rPr>
          <w:rFonts w:ascii="Arial" w:hAnsi="Arial" w:cs="Arial"/>
          <w:i/>
          <w:sz w:val="24"/>
          <w:szCs w:val="24"/>
        </w:rPr>
      </w:pPr>
    </w:p>
    <w:p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rsidR="00564473" w:rsidRPr="00B30B73" w:rsidRDefault="004D1769">
      <w:pPr>
        <w:rPr>
          <w:rFonts w:ascii="Arial" w:hAnsi="Arial" w:cs="Arial"/>
          <w:i/>
          <w:sz w:val="24"/>
          <w:szCs w:val="24"/>
        </w:rPr>
      </w:pPr>
      <w:r w:rsidRPr="00B30B73">
        <w:rPr>
          <w:rFonts w:ascii="Arial" w:hAnsi="Arial" w:cs="Arial"/>
          <w:i/>
          <w:sz w:val="24"/>
          <w:szCs w:val="24"/>
        </w:rPr>
        <w:lastRenderedPageBreak/>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rsidR="00AD6D75" w:rsidRPr="00B30B73" w:rsidRDefault="00AD6D75">
      <w:pPr>
        <w:rPr>
          <w:rFonts w:ascii="Arial" w:hAnsi="Arial" w:cs="Arial"/>
          <w:sz w:val="24"/>
          <w:szCs w:val="24"/>
        </w:rPr>
      </w:pPr>
    </w:p>
    <w:p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rsidR="00C76788" w:rsidRPr="00B30B73" w:rsidRDefault="00D63A28">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rsidR="00C76788" w:rsidRPr="00B30B73" w:rsidRDefault="00C76788">
      <w:pPr>
        <w:rPr>
          <w:rFonts w:ascii="Arial" w:hAnsi="Arial" w:cs="Arial"/>
          <w:sz w:val="24"/>
          <w:szCs w:val="24"/>
        </w:rPr>
      </w:pPr>
      <w:proofErr w:type="gramStart"/>
      <w:r w:rsidRPr="00B30B73">
        <w:rPr>
          <w:rFonts w:ascii="Arial" w:hAnsi="Arial" w:cs="Arial"/>
          <w:i/>
          <w:sz w:val="24"/>
          <w:szCs w:val="24"/>
          <w:vertAlign w:val="subscript"/>
        </w:rPr>
        <w:t xml:space="preserve">Ac </w:t>
      </w:r>
      <w:r w:rsidRPr="00B30B73">
        <w:rPr>
          <w:rFonts w:ascii="Arial" w:hAnsi="Arial" w:cs="Arial"/>
          <w:sz w:val="24"/>
          <w:szCs w:val="24"/>
        </w:rPr>
        <w:t xml:space="preserve"> =</w:t>
      </w:r>
      <w:proofErr w:type="gramEnd"/>
      <w:r w:rsidRPr="00B30B73">
        <w:rPr>
          <w:rFonts w:ascii="Arial" w:hAnsi="Arial" w:cs="Arial"/>
          <w:sz w:val="24"/>
          <w:szCs w:val="24"/>
        </w:rPr>
        <w:t xml:space="preserve"> total area of grid cell</w:t>
      </w:r>
    </w:p>
    <w:p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lastRenderedPageBreak/>
              <w:t>Common bottlenose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rsidTr="00CA2001">
        <w:trPr>
          <w:trHeight w:val="315"/>
        </w:trPr>
        <w:tc>
          <w:tcPr>
            <w:tcW w:w="3019"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rsidTr="00CA2001">
        <w:trPr>
          <w:trHeight w:val="315"/>
        </w:trPr>
        <w:tc>
          <w:tcPr>
            <w:tcW w:w="3019"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rsidR="00CA2001" w:rsidRPr="00B30B73" w:rsidRDefault="00CA2001" w:rsidP="00EE5AA5">
      <w:pPr>
        <w:autoSpaceDE w:val="0"/>
        <w:autoSpaceDN w:val="0"/>
        <w:adjustRightInd w:val="0"/>
        <w:spacing w:after="0" w:line="240" w:lineRule="auto"/>
        <w:rPr>
          <w:rFonts w:ascii="Arial" w:hAnsi="Arial" w:cs="Arial"/>
          <w:sz w:val="24"/>
          <w:szCs w:val="24"/>
        </w:rPr>
      </w:pPr>
    </w:p>
    <w:p w:rsidR="00CA2001" w:rsidRDefault="00CA2001" w:rsidP="00EE5AA5">
      <w:pPr>
        <w:autoSpaceDE w:val="0"/>
        <w:autoSpaceDN w:val="0"/>
        <w:adjustRightInd w:val="0"/>
        <w:spacing w:after="0" w:line="240" w:lineRule="auto"/>
        <w:rPr>
          <w:rFonts w:ascii="Arial" w:hAnsi="Arial" w:cs="Arial"/>
          <w:sz w:val="24"/>
          <w:szCs w:val="24"/>
        </w:rPr>
      </w:pPr>
    </w:p>
    <w:p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rsidR="00EF6B13" w:rsidRDefault="00EF6B13" w:rsidP="00EE5AA5">
      <w:pPr>
        <w:autoSpaceDE w:val="0"/>
        <w:autoSpaceDN w:val="0"/>
        <w:adjustRightInd w:val="0"/>
        <w:spacing w:after="0" w:line="240" w:lineRule="auto"/>
        <w:rPr>
          <w:rFonts w:ascii="Arial" w:hAnsi="Arial" w:cs="Arial"/>
          <w:sz w:val="24"/>
          <w:szCs w:val="24"/>
        </w:rPr>
      </w:pPr>
    </w:p>
    <w:p w:rsidR="00EF6B13" w:rsidRPr="00B30B73" w:rsidRDefault="00EF6B13" w:rsidP="00EE5AA5">
      <w:pPr>
        <w:autoSpaceDE w:val="0"/>
        <w:autoSpaceDN w:val="0"/>
        <w:adjustRightInd w:val="0"/>
        <w:spacing w:after="0" w:line="240" w:lineRule="auto"/>
        <w:rPr>
          <w:rFonts w:ascii="Arial" w:hAnsi="Arial" w:cs="Arial"/>
          <w:sz w:val="24"/>
          <w:szCs w:val="24"/>
        </w:rPr>
      </w:pPr>
    </w:p>
    <w:p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lastRenderedPageBreak/>
        <w:t>Dahl, T. 1990.</w:t>
      </w:r>
      <w:proofErr w:type="gramEnd"/>
      <w:r w:rsidRPr="00B30B73">
        <w:rPr>
          <w:rFonts w:ascii="Arial" w:hAnsi="Arial" w:cs="Arial"/>
          <w:sz w:val="24"/>
          <w:szCs w:val="24"/>
        </w:rPr>
        <w:t xml:space="preserve"> Wetlands Loss </w:t>
      </w:r>
      <w:proofErr w:type="gramStart"/>
      <w:r w:rsidRPr="00B30B73">
        <w:rPr>
          <w:rFonts w:ascii="Arial" w:hAnsi="Arial" w:cs="Arial"/>
          <w:sz w:val="24"/>
          <w:szCs w:val="24"/>
        </w:rPr>
        <w:t>Since</w:t>
      </w:r>
      <w:proofErr w:type="gramEnd"/>
      <w:r w:rsidRPr="00B30B73">
        <w:rPr>
          <w:rFonts w:ascii="Arial" w:hAnsi="Arial" w:cs="Arial"/>
          <w:sz w:val="24"/>
          <w:szCs w:val="24"/>
        </w:rPr>
        <w:t xml:space="preserve"> the Revolution. </w:t>
      </w:r>
      <w:proofErr w:type="gramStart"/>
      <w:r w:rsidRPr="00B30B73">
        <w:rPr>
          <w:rFonts w:ascii="Arial" w:hAnsi="Arial" w:cs="Arial"/>
          <w:sz w:val="24"/>
          <w:szCs w:val="24"/>
        </w:rPr>
        <w:t>National Wetlands Inventory, US Fish and Wildlife Service.</w:t>
      </w:r>
      <w:proofErr w:type="gramEnd"/>
      <w:r w:rsidRPr="00B30B73">
        <w:rPr>
          <w:rFonts w:ascii="Arial" w:hAnsi="Arial" w:cs="Arial"/>
          <w:sz w:val="24"/>
          <w:szCs w:val="24"/>
        </w:rPr>
        <w:t xml:space="preserve"> </w:t>
      </w:r>
    </w:p>
    <w:p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 xml:space="preserve">Hawaii. Journal of Coastal Research, 29(3), 605–614. </w:t>
      </w:r>
      <w:proofErr w:type="gramStart"/>
      <w:r w:rsidRPr="00B30B73">
        <w:rPr>
          <w:rFonts w:ascii="Arial" w:hAnsi="Arial" w:cs="Arial"/>
          <w:sz w:val="24"/>
          <w:szCs w:val="24"/>
        </w:rPr>
        <w:t>Coconut Creek (Florida), ISSN 0749-0208.</w:t>
      </w:r>
      <w:proofErr w:type="gramEnd"/>
    </w:p>
    <w:p w:rsidR="00536EA6" w:rsidRPr="00B30B73" w:rsidRDefault="00536EA6" w:rsidP="00D96125">
      <w:pPr>
        <w:tabs>
          <w:tab w:val="left" w:pos="810"/>
        </w:tabs>
        <w:ind w:left="720" w:hanging="720"/>
        <w:rPr>
          <w:rFonts w:ascii="Arial" w:hAnsi="Arial" w:cs="Arial"/>
          <w:sz w:val="24"/>
          <w:szCs w:val="24"/>
        </w:rPr>
      </w:pPr>
      <w:proofErr w:type="gramStart"/>
      <w:r w:rsidRPr="00B30B73">
        <w:rPr>
          <w:rFonts w:ascii="Arial" w:hAnsi="Arial" w:cs="Arial"/>
          <w:sz w:val="24"/>
          <w:szCs w:val="24"/>
        </w:rPr>
        <w:t>Hill, BR, national Hawaii Wetland Resources.</w:t>
      </w:r>
      <w:proofErr w:type="gramEnd"/>
      <w:r w:rsidRPr="00B30B73">
        <w:rPr>
          <w:rFonts w:ascii="Arial" w:hAnsi="Arial" w:cs="Arial"/>
          <w:sz w:val="24"/>
          <w:szCs w:val="24"/>
        </w:rPr>
        <w:t xml:space="preserve"> Water Summary: Wetland Resources. US Geological Survey</w:t>
      </w:r>
    </w:p>
    <w:p w:rsidR="00204CDE" w:rsidRDefault="00204CDE" w:rsidP="00D96125">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w:t>
      </w:r>
      <w:proofErr w:type="gramStart"/>
      <w:r w:rsidRPr="00B30B73">
        <w:rPr>
          <w:rFonts w:ascii="Arial" w:hAnsi="Arial" w:cs="Arial"/>
          <w:color w:val="444444"/>
          <w:sz w:val="24"/>
          <w:szCs w:val="24"/>
          <w:shd w:val="clear" w:color="auto" w:fill="FFFFFF"/>
        </w:rPr>
        <w:t>Version 1.1.</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NOAA National Centers for Environmental Information.</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Dataset.</w:t>
      </w:r>
      <w:proofErr w:type="gramEnd"/>
      <w:r w:rsidRPr="00B30B73">
        <w:rPr>
          <w:rFonts w:ascii="Arial" w:hAnsi="Arial" w:cs="Arial"/>
          <w:color w:val="444444"/>
          <w:sz w:val="24"/>
          <w:szCs w:val="24"/>
          <w:shd w:val="clear" w:color="auto" w:fill="FFFFFF"/>
        </w:rPr>
        <w:t xml:space="preserve"> </w:t>
      </w:r>
      <w:proofErr w:type="gramStart"/>
      <w:r w:rsidRPr="00B30B73">
        <w:rPr>
          <w:rFonts w:ascii="Arial" w:hAnsi="Arial" w:cs="Arial"/>
          <w:color w:val="444444"/>
          <w:sz w:val="24"/>
          <w:szCs w:val="24"/>
          <w:shd w:val="clear" w:color="auto" w:fill="FFFFFF"/>
        </w:rPr>
        <w:t>doi:</w:t>
      </w:r>
      <w:proofErr w:type="gramEnd"/>
      <w:r w:rsidRPr="00B30B73">
        <w:rPr>
          <w:rFonts w:ascii="Arial" w:hAnsi="Arial" w:cs="Arial"/>
          <w:color w:val="444444"/>
          <w:sz w:val="24"/>
          <w:szCs w:val="24"/>
          <w:shd w:val="clear" w:color="auto" w:fill="FFFFFF"/>
        </w:rPr>
        <w:t>10.7289/V56H4FG9 May 15, 2017</w:t>
      </w:r>
    </w:p>
    <w:p w:rsidR="00B4139B" w:rsidRPr="00B30B73" w:rsidRDefault="00B4139B" w:rsidP="00D96125">
      <w:pPr>
        <w:ind w:left="720" w:hanging="720"/>
        <w:rPr>
          <w:rFonts w:ascii="Arial" w:hAnsi="Arial" w:cs="Arial"/>
          <w:i/>
          <w:sz w:val="24"/>
          <w:szCs w:val="24"/>
        </w:rPr>
      </w:pPr>
    </w:p>
    <w:sectPr w:rsidR="00B4139B" w:rsidRPr="00B30B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203C27"/>
    <w:rsid w:val="00204CDE"/>
    <w:rsid w:val="0021575A"/>
    <w:rsid w:val="00241924"/>
    <w:rsid w:val="002658A9"/>
    <w:rsid w:val="00275FEA"/>
    <w:rsid w:val="002811DB"/>
    <w:rsid w:val="002863D0"/>
    <w:rsid w:val="00293958"/>
    <w:rsid w:val="0029435D"/>
    <w:rsid w:val="002A7246"/>
    <w:rsid w:val="002C4055"/>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F22C6"/>
    <w:rsid w:val="00504040"/>
    <w:rsid w:val="00506660"/>
    <w:rsid w:val="00517D61"/>
    <w:rsid w:val="00536EA6"/>
    <w:rsid w:val="00541329"/>
    <w:rsid w:val="00544E29"/>
    <w:rsid w:val="00561E41"/>
    <w:rsid w:val="00564473"/>
    <w:rsid w:val="005A3116"/>
    <w:rsid w:val="005B3228"/>
    <w:rsid w:val="005B5FDD"/>
    <w:rsid w:val="006044C9"/>
    <w:rsid w:val="00604528"/>
    <w:rsid w:val="00605838"/>
    <w:rsid w:val="00643DE5"/>
    <w:rsid w:val="00661A0E"/>
    <w:rsid w:val="00670B8F"/>
    <w:rsid w:val="00687350"/>
    <w:rsid w:val="006946E9"/>
    <w:rsid w:val="006A71CD"/>
    <w:rsid w:val="006C5F7D"/>
    <w:rsid w:val="00702640"/>
    <w:rsid w:val="00723AE6"/>
    <w:rsid w:val="00787CA8"/>
    <w:rsid w:val="007B50EF"/>
    <w:rsid w:val="007C646B"/>
    <w:rsid w:val="007D2362"/>
    <w:rsid w:val="007E24D3"/>
    <w:rsid w:val="007F7C4D"/>
    <w:rsid w:val="00806E18"/>
    <w:rsid w:val="00826210"/>
    <w:rsid w:val="008268B7"/>
    <w:rsid w:val="00837473"/>
    <w:rsid w:val="0086554A"/>
    <w:rsid w:val="00870D69"/>
    <w:rsid w:val="00881577"/>
    <w:rsid w:val="00890E98"/>
    <w:rsid w:val="008A7A88"/>
    <w:rsid w:val="008C281D"/>
    <w:rsid w:val="008C28C9"/>
    <w:rsid w:val="008D5901"/>
    <w:rsid w:val="008E243D"/>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2B0F"/>
    <w:rsid w:val="00AD53E8"/>
    <w:rsid w:val="00AD5BD2"/>
    <w:rsid w:val="00AD6D75"/>
    <w:rsid w:val="00AE5473"/>
    <w:rsid w:val="00AF05A1"/>
    <w:rsid w:val="00AF0E79"/>
    <w:rsid w:val="00AF5726"/>
    <w:rsid w:val="00B10750"/>
    <w:rsid w:val="00B1467C"/>
    <w:rsid w:val="00B30B73"/>
    <w:rsid w:val="00B34688"/>
    <w:rsid w:val="00B4139B"/>
    <w:rsid w:val="00B511AF"/>
    <w:rsid w:val="00B57326"/>
    <w:rsid w:val="00B62D8D"/>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C56F0"/>
    <w:rsid w:val="00DC59A0"/>
    <w:rsid w:val="00DC630A"/>
    <w:rsid w:val="00E00666"/>
    <w:rsid w:val="00E30D3A"/>
    <w:rsid w:val="00E7058D"/>
    <w:rsid w:val="00E71C10"/>
    <w:rsid w:val="00E815E1"/>
    <w:rsid w:val="00E87ED3"/>
    <w:rsid w:val="00EB21C5"/>
    <w:rsid w:val="00EB4DA4"/>
    <w:rsid w:val="00EC3158"/>
    <w:rsid w:val="00EC465D"/>
    <w:rsid w:val="00EC795B"/>
    <w:rsid w:val="00ED6AC0"/>
    <w:rsid w:val="00EE5AA5"/>
    <w:rsid w:val="00EF17D8"/>
    <w:rsid w:val="00EF6B13"/>
    <w:rsid w:val="00F14EAB"/>
    <w:rsid w:val="00F17E31"/>
    <w:rsid w:val="00F25B57"/>
    <w:rsid w:val="00F345C2"/>
    <w:rsid w:val="00F54DCD"/>
    <w:rsid w:val="00F750A9"/>
    <w:rsid w:val="00F80449"/>
    <w:rsid w:val="00F87E07"/>
    <w:rsid w:val="00F92DBD"/>
    <w:rsid w:val="00F92F89"/>
    <w:rsid w:val="00FA3181"/>
    <w:rsid w:val="00FB53F2"/>
    <w:rsid w:val="00FE3502"/>
    <w:rsid w:val="00FE6431"/>
    <w:rsid w:val="00FE7E26"/>
    <w:rsid w:val="00FF5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bedt.hawaii.gov/economic/rank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pir.noaa.gov/SFD/SFD_rcf_hmrfs.html" TargetMode="External"/><Relationship Id="rId12" Type="http://schemas.openxmlformats.org/officeDocument/2006/relationships/hyperlink" Target="https://coast.noaa.gov/data/digitalcoast/pdf/ccap-class-scheme-region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11" Type="http://schemas.openxmlformats.org/officeDocument/2006/relationships/hyperlink" Target="file:///D:\Documents%20and%20Settings\eschemmel\AppData\Local\Temp\Temp1_Re%253a_expense_sharing.zip\11_Costofwetlandschange%202013%20update%2011_DEC_2013.docx" TargetMode="External"/><Relationship Id="rId5" Type="http://schemas.openxmlformats.org/officeDocument/2006/relationships/webSettings" Target="webSettings.xml"/><Relationship Id="rId10" Type="http://schemas.openxmlformats.org/officeDocument/2006/relationships/hyperlink" Target="http://files.hawaii.gov/dbedt/economic/reports/IO/2007_state_io_study.pdf" TargetMode="External"/><Relationship Id="rId4" Type="http://schemas.openxmlformats.org/officeDocument/2006/relationships/settings" Target="settings.xml"/><Relationship Id="rId9" Type="http://schemas.openxmlformats.org/officeDocument/2006/relationships/hyperlink" Target="https://coast.noaa.gov/digitalcoast/tools/enow.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30137</TotalTime>
  <Pages>20</Pages>
  <Words>5092</Words>
  <Characters>29031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183</cp:revision>
  <dcterms:created xsi:type="dcterms:W3CDTF">2017-04-25T21:37:00Z</dcterms:created>
  <dcterms:modified xsi:type="dcterms:W3CDTF">2017-07-07T06:40:00Z</dcterms:modified>
</cp:coreProperties>
</file>