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76B" w:rsidRDefault="001A33F1" w:rsidP="00D132B3">
      <w:pPr>
        <w:spacing w:after="0" w:line="240" w:lineRule="auto"/>
        <w:rPr>
          <w:sz w:val="24"/>
        </w:rPr>
      </w:pPr>
      <w:r>
        <w:rPr>
          <w:sz w:val="24"/>
        </w:rPr>
        <w:t>BDK08 Public Health Exercises</w:t>
      </w:r>
    </w:p>
    <w:p w:rsidR="001A33F1" w:rsidRDefault="00D132B3" w:rsidP="00D132B3">
      <w:pPr>
        <w:spacing w:after="0" w:line="240" w:lineRule="auto"/>
        <w:rPr>
          <w:sz w:val="24"/>
        </w:rPr>
      </w:pPr>
      <w:r>
        <w:rPr>
          <w:sz w:val="24"/>
        </w:rPr>
        <w:t>KEY</w:t>
      </w:r>
    </w:p>
    <w:p w:rsidR="00D132B3" w:rsidRDefault="00D132B3" w:rsidP="00D132B3">
      <w:pPr>
        <w:spacing w:after="0" w:line="240" w:lineRule="auto"/>
        <w:rPr>
          <w:sz w:val="24"/>
        </w:rPr>
      </w:pPr>
    </w:p>
    <w:p w:rsidR="001A33F1" w:rsidRDefault="001A33F1">
      <w:pPr>
        <w:rPr>
          <w:sz w:val="24"/>
        </w:rPr>
      </w:pPr>
      <w:r>
        <w:rPr>
          <w:sz w:val="24"/>
        </w:rPr>
        <w:t>Use the data set BDK08_CancerMapping to complete the following exercises.  This data set contains information about the number of cases of cancer in 13,823 locations in New York State</w:t>
      </w:r>
      <w:r w:rsidR="00F1752A">
        <w:rPr>
          <w:sz w:val="24"/>
        </w:rPr>
        <w:t xml:space="preserve"> between 2005 and 2009</w:t>
      </w:r>
      <w:r>
        <w:rPr>
          <w:sz w:val="24"/>
        </w:rPr>
        <w:t>.  The variables are:</w:t>
      </w:r>
    </w:p>
    <w:p w:rsidR="00A269D9" w:rsidRDefault="00A269D9">
      <w:pPr>
        <w:rPr>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7218"/>
      </w:tblGrid>
      <w:tr w:rsidR="001A33F1" w:rsidTr="001A33F1">
        <w:tc>
          <w:tcPr>
            <w:tcW w:w="2358" w:type="dxa"/>
          </w:tcPr>
          <w:p w:rsidR="001A33F1" w:rsidRPr="001A33F1" w:rsidRDefault="001A33F1" w:rsidP="001A33F1">
            <w:pPr>
              <w:jc w:val="right"/>
            </w:pPr>
            <w:r w:rsidRPr="001A33F1">
              <w:t>geoid10</w:t>
            </w:r>
          </w:p>
        </w:tc>
        <w:tc>
          <w:tcPr>
            <w:tcW w:w="7218" w:type="dxa"/>
          </w:tcPr>
          <w:p w:rsidR="001A33F1" w:rsidRPr="001A33F1" w:rsidRDefault="001A33F1" w:rsidP="001A33F1">
            <w:r w:rsidRPr="001A33F1">
              <w:t>A 12 digit geographic identifier.  The first two digits represent state (all are 36 for New York), the next 3 represent the county, the next 6 represent the tract, and the final digit is a block</w:t>
            </w:r>
            <w:r w:rsidR="00F1752A">
              <w:t xml:space="preserve"> group</w:t>
            </w:r>
            <w:r w:rsidRPr="001A33F1">
              <w:t>.  Each block represents 1000-1500 people.  In some cases, blocks were combined when there were very few cancer cases in order to preserve confidentiality.  These ids include the letters DOH and a 4 digit identifier.</w:t>
            </w:r>
          </w:p>
        </w:tc>
      </w:tr>
      <w:tr w:rsidR="001A33F1" w:rsidTr="001A33F1">
        <w:tc>
          <w:tcPr>
            <w:tcW w:w="2358" w:type="dxa"/>
          </w:tcPr>
          <w:p w:rsidR="001A33F1" w:rsidRPr="001A33F1" w:rsidRDefault="001A33F1" w:rsidP="001A33F1">
            <w:pPr>
              <w:jc w:val="right"/>
            </w:pPr>
            <w:r w:rsidRPr="001A33F1">
              <w:t>observed_[cancer type]</w:t>
            </w:r>
          </w:p>
        </w:tc>
        <w:tc>
          <w:tcPr>
            <w:tcW w:w="7218" w:type="dxa"/>
          </w:tcPr>
          <w:p w:rsidR="001A33F1" w:rsidRPr="001A33F1" w:rsidRDefault="00F1752A">
            <w:r>
              <w:t xml:space="preserve">Number of diagnoses cases of [cancer type]. </w:t>
            </w:r>
            <w:proofErr w:type="spellStart"/>
            <w:proofErr w:type="gramStart"/>
            <w:r>
              <w:t>observed_total</w:t>
            </w:r>
            <w:proofErr w:type="spellEnd"/>
            <w:proofErr w:type="gramEnd"/>
            <w:r>
              <w:t xml:space="preserve"> indicates the total number of all cancer cases in the block group.</w:t>
            </w:r>
          </w:p>
        </w:tc>
      </w:tr>
      <w:tr w:rsidR="001A33F1" w:rsidTr="001A33F1">
        <w:tc>
          <w:tcPr>
            <w:tcW w:w="2358" w:type="dxa"/>
          </w:tcPr>
          <w:p w:rsidR="001A33F1" w:rsidRPr="001A33F1" w:rsidRDefault="001A33F1" w:rsidP="001A33F1">
            <w:pPr>
              <w:jc w:val="right"/>
            </w:pPr>
            <w:r w:rsidRPr="001A33F1">
              <w:t>expected_[cancer type]</w:t>
            </w:r>
          </w:p>
        </w:tc>
        <w:tc>
          <w:tcPr>
            <w:tcW w:w="7218" w:type="dxa"/>
          </w:tcPr>
          <w:p w:rsidR="001A33F1" w:rsidRPr="001A33F1" w:rsidRDefault="00F1752A" w:rsidP="00F1752A">
            <w:r>
              <w:t xml:space="preserve">Number of expected cases of [cancer type]. </w:t>
            </w:r>
            <w:proofErr w:type="spellStart"/>
            <w:r>
              <w:t>expected_total</w:t>
            </w:r>
            <w:proofErr w:type="spellEnd"/>
            <w:r>
              <w:t xml:space="preserve"> indicates the total expected number of all cancer cases in the  </w:t>
            </w:r>
          </w:p>
        </w:tc>
      </w:tr>
    </w:tbl>
    <w:p w:rsidR="001A33F1" w:rsidRDefault="001A33F1">
      <w:pPr>
        <w:rPr>
          <w:sz w:val="24"/>
        </w:rPr>
      </w:pPr>
    </w:p>
    <w:p w:rsidR="00A269D9" w:rsidRDefault="00A269D9">
      <w:pPr>
        <w:rPr>
          <w:sz w:val="24"/>
        </w:rPr>
      </w:pPr>
    </w:p>
    <w:p w:rsidR="001A33F1" w:rsidRDefault="00F1752A" w:rsidP="00F1752A">
      <w:pPr>
        <w:pStyle w:val="ListParagraph"/>
        <w:numPr>
          <w:ilvl w:val="0"/>
          <w:numId w:val="1"/>
        </w:numPr>
        <w:rPr>
          <w:sz w:val="24"/>
        </w:rPr>
      </w:pPr>
      <w:r>
        <w:rPr>
          <w:sz w:val="24"/>
        </w:rPr>
        <w:t xml:space="preserve">Calculate the different between observed and expected total cancer cases for each block group (different = observed – expected).  Which </w:t>
      </w:r>
      <w:r w:rsidR="00A269D9">
        <w:rPr>
          <w:sz w:val="24"/>
        </w:rPr>
        <w:t xml:space="preserve">three </w:t>
      </w:r>
      <w:r>
        <w:rPr>
          <w:sz w:val="24"/>
        </w:rPr>
        <w:t xml:space="preserve">regions had the greatest positive difference? Which </w:t>
      </w:r>
      <w:r w:rsidR="00A269D9">
        <w:rPr>
          <w:sz w:val="24"/>
        </w:rPr>
        <w:t xml:space="preserve">three </w:t>
      </w:r>
      <w:r>
        <w:rPr>
          <w:sz w:val="24"/>
        </w:rPr>
        <w:t xml:space="preserve">had the greatest negative difference?  </w:t>
      </w:r>
      <w:r w:rsidR="00A269D9">
        <w:rPr>
          <w:sz w:val="24"/>
        </w:rPr>
        <w:t xml:space="preserve">Does it look like any of the predictions were accurate?  </w:t>
      </w:r>
    </w:p>
    <w:p w:rsidR="00A269D9" w:rsidRPr="00BA2BCE" w:rsidRDefault="00A269D9" w:rsidP="00A269D9">
      <w:pPr>
        <w:pStyle w:val="ListParagraph"/>
        <w:rPr>
          <w:sz w:val="20"/>
          <w:szCs w:val="20"/>
        </w:rPr>
      </w:pPr>
    </w:p>
    <w:p w:rsidR="00BA2BCE" w:rsidRPr="00BA2BCE" w:rsidRDefault="00BA2BCE" w:rsidP="00A269D9">
      <w:pPr>
        <w:pStyle w:val="ListParagraph"/>
        <w:rPr>
          <w:color w:val="0070C0"/>
          <w:sz w:val="20"/>
          <w:szCs w:val="20"/>
        </w:rPr>
      </w:pPr>
      <w:r w:rsidRPr="00BA2BCE">
        <w:rPr>
          <w:color w:val="0070C0"/>
          <w:sz w:val="20"/>
          <w:szCs w:val="20"/>
        </w:rPr>
        <w:t>Greatest positive difference</w:t>
      </w:r>
      <w:r>
        <w:rPr>
          <w:color w:val="0070C0"/>
          <w:sz w:val="20"/>
          <w:szCs w:val="20"/>
        </w:rPr>
        <w:t xml:space="preserve"> (many more observed cases than expected cases)</w:t>
      </w:r>
      <w:r w:rsidRPr="00BA2BCE">
        <w:rPr>
          <w:color w:val="0070C0"/>
          <w:sz w:val="20"/>
          <w:szCs w:val="20"/>
        </w:rPr>
        <w:t>:</w:t>
      </w:r>
    </w:p>
    <w:p w:rsidR="00BA2BCE" w:rsidRPr="00BA2BCE" w:rsidRDefault="00BA2BCE" w:rsidP="00A269D9">
      <w:pPr>
        <w:pStyle w:val="ListParagraph"/>
        <w:rPr>
          <w:color w:val="0070C0"/>
          <w:sz w:val="20"/>
          <w:szCs w:val="20"/>
        </w:rPr>
      </w:pPr>
      <w:r w:rsidRPr="00BA2BCE">
        <w:rPr>
          <w:color w:val="0070C0"/>
          <w:sz w:val="20"/>
          <w:szCs w:val="20"/>
        </w:rPr>
        <w:t>360811551011:</w:t>
      </w:r>
      <w:r w:rsidRPr="00BA2BCE">
        <w:rPr>
          <w:color w:val="0070C0"/>
          <w:sz w:val="20"/>
          <w:szCs w:val="20"/>
        </w:rPr>
        <w:tab/>
        <w:t>72.47</w:t>
      </w:r>
    </w:p>
    <w:p w:rsidR="00BA2BCE" w:rsidRPr="00BA2BCE" w:rsidRDefault="00BA2BCE" w:rsidP="00A269D9">
      <w:pPr>
        <w:pStyle w:val="ListParagraph"/>
        <w:rPr>
          <w:color w:val="0070C0"/>
          <w:sz w:val="20"/>
          <w:szCs w:val="20"/>
        </w:rPr>
      </w:pPr>
      <w:r w:rsidRPr="00BA2BCE">
        <w:rPr>
          <w:color w:val="0070C0"/>
          <w:sz w:val="20"/>
          <w:szCs w:val="20"/>
        </w:rPr>
        <w:t>360470974001:</w:t>
      </w:r>
      <w:r w:rsidRPr="00BA2BCE">
        <w:rPr>
          <w:color w:val="0070C0"/>
          <w:sz w:val="20"/>
          <w:szCs w:val="20"/>
        </w:rPr>
        <w:tab/>
        <w:t>52.28</w:t>
      </w:r>
    </w:p>
    <w:p w:rsidR="00BA2BCE" w:rsidRPr="00BA2BCE" w:rsidRDefault="00BA2BCE" w:rsidP="00A269D9">
      <w:pPr>
        <w:pStyle w:val="ListParagraph"/>
        <w:rPr>
          <w:color w:val="0070C0"/>
          <w:sz w:val="20"/>
          <w:szCs w:val="20"/>
        </w:rPr>
      </w:pPr>
      <w:r w:rsidRPr="00BA2BCE">
        <w:rPr>
          <w:color w:val="0070C0"/>
          <w:sz w:val="20"/>
          <w:szCs w:val="20"/>
        </w:rPr>
        <w:t>360850187022:</w:t>
      </w:r>
      <w:r w:rsidRPr="00BA2BCE">
        <w:rPr>
          <w:color w:val="0070C0"/>
          <w:sz w:val="20"/>
          <w:szCs w:val="20"/>
        </w:rPr>
        <w:tab/>
        <w:t>52.12</w:t>
      </w:r>
    </w:p>
    <w:p w:rsidR="00BA2BCE" w:rsidRPr="00BA2BCE" w:rsidRDefault="00BA2BCE" w:rsidP="00A269D9">
      <w:pPr>
        <w:pStyle w:val="ListParagraph"/>
        <w:rPr>
          <w:color w:val="0070C0"/>
          <w:sz w:val="20"/>
          <w:szCs w:val="20"/>
        </w:rPr>
      </w:pPr>
    </w:p>
    <w:p w:rsidR="00BA2BCE" w:rsidRPr="00BA2BCE" w:rsidRDefault="00BA2BCE" w:rsidP="00A269D9">
      <w:pPr>
        <w:pStyle w:val="ListParagraph"/>
        <w:rPr>
          <w:color w:val="0070C0"/>
          <w:sz w:val="20"/>
          <w:szCs w:val="20"/>
        </w:rPr>
      </w:pPr>
      <w:r w:rsidRPr="00BA2BCE">
        <w:rPr>
          <w:color w:val="0070C0"/>
          <w:sz w:val="20"/>
          <w:szCs w:val="20"/>
        </w:rPr>
        <w:t>Greatest negative difference</w:t>
      </w:r>
      <w:r>
        <w:rPr>
          <w:color w:val="0070C0"/>
          <w:sz w:val="20"/>
          <w:szCs w:val="20"/>
        </w:rPr>
        <w:t xml:space="preserve"> (many fewer observed cases than expected cases)</w:t>
      </w:r>
      <w:r w:rsidRPr="00BA2BCE">
        <w:rPr>
          <w:color w:val="0070C0"/>
          <w:sz w:val="20"/>
          <w:szCs w:val="20"/>
        </w:rPr>
        <w:t>:</w:t>
      </w:r>
    </w:p>
    <w:p w:rsidR="00BA2BCE" w:rsidRPr="00BA2BCE" w:rsidRDefault="00BA2BCE" w:rsidP="00A269D9">
      <w:pPr>
        <w:pStyle w:val="ListParagraph"/>
        <w:rPr>
          <w:color w:val="0070C0"/>
          <w:sz w:val="20"/>
          <w:szCs w:val="20"/>
        </w:rPr>
      </w:pPr>
      <w:r w:rsidRPr="00BA2BCE">
        <w:rPr>
          <w:color w:val="0070C0"/>
          <w:sz w:val="20"/>
          <w:szCs w:val="20"/>
        </w:rPr>
        <w:t>36059DOH0012:</w:t>
      </w:r>
      <w:r w:rsidRPr="00BA2BCE">
        <w:rPr>
          <w:color w:val="0070C0"/>
          <w:sz w:val="20"/>
          <w:szCs w:val="20"/>
        </w:rPr>
        <w:tab/>
        <w:t>-101.15</w:t>
      </w:r>
    </w:p>
    <w:p w:rsidR="00BA2BCE" w:rsidRPr="00BA2BCE" w:rsidRDefault="00BA2BCE" w:rsidP="00A269D9">
      <w:pPr>
        <w:pStyle w:val="ListParagraph"/>
        <w:rPr>
          <w:color w:val="0070C0"/>
          <w:sz w:val="20"/>
          <w:szCs w:val="20"/>
        </w:rPr>
      </w:pPr>
      <w:r w:rsidRPr="00BA2BCE">
        <w:rPr>
          <w:color w:val="0070C0"/>
          <w:sz w:val="20"/>
          <w:szCs w:val="20"/>
        </w:rPr>
        <w:t>360610238011:</w:t>
      </w:r>
      <w:r w:rsidRPr="00BA2BCE">
        <w:rPr>
          <w:color w:val="0070C0"/>
          <w:sz w:val="20"/>
          <w:szCs w:val="20"/>
        </w:rPr>
        <w:tab/>
        <w:t>-91.46</w:t>
      </w:r>
    </w:p>
    <w:p w:rsidR="00BA2BCE" w:rsidRPr="00BA2BCE" w:rsidRDefault="00BA2BCE" w:rsidP="00A269D9">
      <w:pPr>
        <w:pStyle w:val="ListParagraph"/>
        <w:rPr>
          <w:color w:val="0070C0"/>
          <w:sz w:val="20"/>
          <w:szCs w:val="20"/>
        </w:rPr>
      </w:pPr>
      <w:r w:rsidRPr="00BA2BCE">
        <w:rPr>
          <w:color w:val="0070C0"/>
          <w:sz w:val="20"/>
          <w:szCs w:val="20"/>
        </w:rPr>
        <w:t>360811551023:</w:t>
      </w:r>
      <w:r w:rsidRPr="00BA2BCE">
        <w:rPr>
          <w:color w:val="0070C0"/>
          <w:sz w:val="20"/>
          <w:szCs w:val="20"/>
        </w:rPr>
        <w:tab/>
        <w:t>-89.78</w:t>
      </w:r>
      <w:r w:rsidRPr="00BA2BCE">
        <w:rPr>
          <w:color w:val="0070C0"/>
          <w:sz w:val="20"/>
          <w:szCs w:val="20"/>
        </w:rPr>
        <w:tab/>
      </w:r>
    </w:p>
    <w:p w:rsidR="00A269D9" w:rsidRPr="00BA2BCE" w:rsidRDefault="00A269D9" w:rsidP="00A269D9">
      <w:pPr>
        <w:pStyle w:val="ListParagraph"/>
        <w:rPr>
          <w:sz w:val="20"/>
          <w:szCs w:val="20"/>
        </w:rPr>
      </w:pPr>
    </w:p>
    <w:p w:rsidR="00A269D9" w:rsidRDefault="00A269D9" w:rsidP="00F1752A">
      <w:pPr>
        <w:pStyle w:val="ListParagraph"/>
        <w:numPr>
          <w:ilvl w:val="0"/>
          <w:numId w:val="1"/>
        </w:numPr>
        <w:rPr>
          <w:sz w:val="24"/>
        </w:rPr>
      </w:pPr>
      <w:r>
        <w:rPr>
          <w:sz w:val="24"/>
        </w:rPr>
        <w:t>For each of the regions with the biggest differences in observed and expected cancer cases, what type(s) of cancer contributed to these differences?</w:t>
      </w:r>
      <w:r w:rsidR="0061339D">
        <w:rPr>
          <w:sz w:val="24"/>
        </w:rPr>
        <w:t xml:space="preserve"> </w:t>
      </w:r>
      <w:r w:rsidR="00A518FD">
        <w:rPr>
          <w:sz w:val="24"/>
        </w:rPr>
        <w:t xml:space="preserve"> </w:t>
      </w:r>
    </w:p>
    <w:p w:rsidR="00A269D9" w:rsidRDefault="00A269D9" w:rsidP="00A269D9">
      <w:pPr>
        <w:pStyle w:val="ListParagraph"/>
        <w:rPr>
          <w:sz w:val="20"/>
        </w:rPr>
      </w:pPr>
    </w:p>
    <w:p w:rsidR="0061339D" w:rsidRPr="00BA2BCE" w:rsidRDefault="0061339D" w:rsidP="0061339D">
      <w:pPr>
        <w:pStyle w:val="ListParagraph"/>
        <w:rPr>
          <w:color w:val="0070C0"/>
          <w:sz w:val="20"/>
          <w:szCs w:val="20"/>
        </w:rPr>
      </w:pPr>
      <w:r w:rsidRPr="00BA2BCE">
        <w:rPr>
          <w:color w:val="0070C0"/>
          <w:sz w:val="20"/>
          <w:szCs w:val="20"/>
        </w:rPr>
        <w:t>360811551011:</w:t>
      </w:r>
      <w:r w:rsidRPr="00BA2BCE">
        <w:rPr>
          <w:color w:val="0070C0"/>
          <w:sz w:val="20"/>
          <w:szCs w:val="20"/>
        </w:rPr>
        <w:tab/>
        <w:t>72.47</w:t>
      </w:r>
      <w:r>
        <w:rPr>
          <w:color w:val="0070C0"/>
          <w:sz w:val="20"/>
          <w:szCs w:val="20"/>
        </w:rPr>
        <w:tab/>
        <w:t>lung (24.21), other (23.90), pancreas (9.08)</w:t>
      </w:r>
    </w:p>
    <w:p w:rsidR="0061339D" w:rsidRPr="00BA2BCE" w:rsidRDefault="0061339D" w:rsidP="0061339D">
      <w:pPr>
        <w:pStyle w:val="ListParagraph"/>
        <w:rPr>
          <w:color w:val="0070C0"/>
          <w:sz w:val="20"/>
          <w:szCs w:val="20"/>
        </w:rPr>
      </w:pPr>
      <w:r w:rsidRPr="00BA2BCE">
        <w:rPr>
          <w:color w:val="0070C0"/>
          <w:sz w:val="20"/>
          <w:szCs w:val="20"/>
        </w:rPr>
        <w:t>360470974001:</w:t>
      </w:r>
      <w:r w:rsidRPr="00BA2BCE">
        <w:rPr>
          <w:color w:val="0070C0"/>
          <w:sz w:val="20"/>
          <w:szCs w:val="20"/>
        </w:rPr>
        <w:tab/>
        <w:t>52.28</w:t>
      </w:r>
      <w:r>
        <w:rPr>
          <w:color w:val="0070C0"/>
          <w:sz w:val="20"/>
          <w:szCs w:val="20"/>
        </w:rPr>
        <w:tab/>
      </w:r>
      <w:r w:rsidR="00894FD9">
        <w:rPr>
          <w:color w:val="0070C0"/>
          <w:sz w:val="20"/>
          <w:szCs w:val="20"/>
        </w:rPr>
        <w:t>lung (13.89), other (7.70), prostate (7.67)</w:t>
      </w:r>
    </w:p>
    <w:p w:rsidR="0061339D" w:rsidRPr="00BA2BCE" w:rsidRDefault="0061339D" w:rsidP="0061339D">
      <w:pPr>
        <w:pStyle w:val="ListParagraph"/>
        <w:rPr>
          <w:color w:val="0070C0"/>
          <w:sz w:val="20"/>
          <w:szCs w:val="20"/>
        </w:rPr>
      </w:pPr>
      <w:r w:rsidRPr="00BA2BCE">
        <w:rPr>
          <w:color w:val="0070C0"/>
          <w:sz w:val="20"/>
          <w:szCs w:val="20"/>
        </w:rPr>
        <w:t>360850187022:</w:t>
      </w:r>
      <w:r w:rsidRPr="00BA2BCE">
        <w:rPr>
          <w:color w:val="0070C0"/>
          <w:sz w:val="20"/>
          <w:szCs w:val="20"/>
        </w:rPr>
        <w:tab/>
        <w:t>52.12</w:t>
      </w:r>
      <w:r w:rsidR="00894FD9">
        <w:rPr>
          <w:color w:val="0070C0"/>
          <w:sz w:val="20"/>
          <w:szCs w:val="20"/>
        </w:rPr>
        <w:tab/>
        <w:t>colorectal (12.10), lung (9.88), NHL (7.28)</w:t>
      </w:r>
    </w:p>
    <w:p w:rsidR="0061339D" w:rsidRDefault="0061339D" w:rsidP="00A269D9">
      <w:pPr>
        <w:pStyle w:val="ListParagraph"/>
        <w:rPr>
          <w:sz w:val="20"/>
        </w:rPr>
      </w:pPr>
    </w:p>
    <w:p w:rsidR="0061339D" w:rsidRPr="0061339D" w:rsidRDefault="0061339D" w:rsidP="0061339D">
      <w:pPr>
        <w:pStyle w:val="ListParagraph"/>
        <w:rPr>
          <w:color w:val="0070C0"/>
          <w:sz w:val="20"/>
          <w:szCs w:val="20"/>
        </w:rPr>
      </w:pPr>
      <w:r w:rsidRPr="00BA2BCE">
        <w:rPr>
          <w:color w:val="0070C0"/>
          <w:sz w:val="20"/>
          <w:szCs w:val="20"/>
        </w:rPr>
        <w:lastRenderedPageBreak/>
        <w:t>36059DOH0012:</w:t>
      </w:r>
      <w:r w:rsidRPr="00BA2BCE">
        <w:rPr>
          <w:color w:val="0070C0"/>
          <w:sz w:val="20"/>
          <w:szCs w:val="20"/>
        </w:rPr>
        <w:tab/>
        <w:t>-101.15</w:t>
      </w:r>
      <w:r>
        <w:rPr>
          <w:color w:val="0070C0"/>
          <w:sz w:val="20"/>
          <w:szCs w:val="20"/>
        </w:rPr>
        <w:tab/>
        <w:t>lung (-19.02), other (-16.11), prostate (-14.08)</w:t>
      </w:r>
    </w:p>
    <w:p w:rsidR="0061339D" w:rsidRPr="00BA2BCE" w:rsidRDefault="0061339D" w:rsidP="0061339D">
      <w:pPr>
        <w:pStyle w:val="ListParagraph"/>
        <w:rPr>
          <w:color w:val="0070C0"/>
          <w:sz w:val="20"/>
          <w:szCs w:val="20"/>
        </w:rPr>
      </w:pPr>
      <w:r w:rsidRPr="00BA2BCE">
        <w:rPr>
          <w:color w:val="0070C0"/>
          <w:sz w:val="20"/>
          <w:szCs w:val="20"/>
        </w:rPr>
        <w:t>360610238011:</w:t>
      </w:r>
      <w:r w:rsidRPr="00BA2BCE">
        <w:rPr>
          <w:color w:val="0070C0"/>
          <w:sz w:val="20"/>
          <w:szCs w:val="20"/>
        </w:rPr>
        <w:tab/>
        <w:t>-91.46</w:t>
      </w:r>
      <w:r>
        <w:rPr>
          <w:color w:val="0070C0"/>
          <w:sz w:val="20"/>
          <w:szCs w:val="20"/>
        </w:rPr>
        <w:tab/>
        <w:t>prostate (-16.28), lung (-15.96), breast (-11.95)</w:t>
      </w:r>
    </w:p>
    <w:p w:rsidR="0061339D" w:rsidRDefault="0061339D" w:rsidP="0061339D">
      <w:pPr>
        <w:pStyle w:val="ListParagraph"/>
        <w:rPr>
          <w:color w:val="0070C0"/>
          <w:sz w:val="20"/>
          <w:szCs w:val="20"/>
        </w:rPr>
      </w:pPr>
      <w:r w:rsidRPr="00BA2BCE">
        <w:rPr>
          <w:color w:val="0070C0"/>
          <w:sz w:val="20"/>
          <w:szCs w:val="20"/>
        </w:rPr>
        <w:t>360811551023:</w:t>
      </w:r>
      <w:r w:rsidRPr="00BA2BCE">
        <w:rPr>
          <w:color w:val="0070C0"/>
          <w:sz w:val="20"/>
          <w:szCs w:val="20"/>
        </w:rPr>
        <w:tab/>
        <w:t>-89.78</w:t>
      </w:r>
      <w:r>
        <w:rPr>
          <w:color w:val="0070C0"/>
          <w:sz w:val="20"/>
          <w:szCs w:val="20"/>
        </w:rPr>
        <w:tab/>
        <w:t>other (-14.27), lung (-12.69), prostate (-11.84)</w:t>
      </w:r>
    </w:p>
    <w:p w:rsidR="00A518FD" w:rsidRDefault="00A518FD" w:rsidP="0061339D">
      <w:pPr>
        <w:pStyle w:val="ListParagraph"/>
        <w:rPr>
          <w:color w:val="0070C0"/>
          <w:sz w:val="20"/>
          <w:szCs w:val="20"/>
        </w:rPr>
      </w:pPr>
    </w:p>
    <w:p w:rsidR="00A518FD" w:rsidRPr="00A518FD" w:rsidRDefault="00A518FD" w:rsidP="00A518FD">
      <w:pPr>
        <w:pStyle w:val="ListParagraph"/>
        <w:rPr>
          <w:color w:val="0070C0"/>
          <w:sz w:val="20"/>
          <w:szCs w:val="20"/>
        </w:rPr>
      </w:pPr>
      <w:r>
        <w:rPr>
          <w:color w:val="0070C0"/>
          <w:sz w:val="20"/>
          <w:szCs w:val="20"/>
        </w:rPr>
        <w:t>For positive differences (more observed cases than expected), lung cancer contributed the most.  For negative differences (fewer observed cases than expected), lung and prostate cancer contributed the most.  This might imply that the quantity of lung cancer cases is very difficult to predict, and/or has a lot of variability.  Additionally, for the years 2005-9, prostate cancer was under-predicted in these areas.</w:t>
      </w:r>
    </w:p>
    <w:p w:rsidR="00A269D9" w:rsidRPr="0061339D" w:rsidRDefault="00A269D9" w:rsidP="00A269D9">
      <w:pPr>
        <w:pStyle w:val="ListParagraph"/>
        <w:rPr>
          <w:sz w:val="20"/>
        </w:rPr>
      </w:pPr>
    </w:p>
    <w:p w:rsidR="00A269D9" w:rsidRDefault="00A269D9" w:rsidP="00F1752A">
      <w:pPr>
        <w:pStyle w:val="ListParagraph"/>
        <w:numPr>
          <w:ilvl w:val="0"/>
          <w:numId w:val="1"/>
        </w:numPr>
        <w:rPr>
          <w:sz w:val="24"/>
        </w:rPr>
      </w:pPr>
      <w:r>
        <w:rPr>
          <w:sz w:val="24"/>
        </w:rPr>
        <w:t>If you were the researcher who generated this data set (and therefore had information about where each of the block groups is located), what would your next steps be in the study of cancer cases in New York? What additional information might you want to gather to prevent future cancer cases (or at least improve your ability to predict it)?</w:t>
      </w:r>
    </w:p>
    <w:p w:rsidR="00A518FD" w:rsidRDefault="00A518FD" w:rsidP="00A518FD">
      <w:pPr>
        <w:pStyle w:val="ListParagraph"/>
      </w:pPr>
    </w:p>
    <w:p w:rsidR="00A518FD" w:rsidRDefault="00A518FD" w:rsidP="00A518FD">
      <w:pPr>
        <w:pStyle w:val="ListParagraph"/>
        <w:rPr>
          <w:color w:val="0070C0"/>
          <w:sz w:val="20"/>
        </w:rPr>
      </w:pPr>
      <w:r>
        <w:rPr>
          <w:color w:val="0070C0"/>
          <w:sz w:val="20"/>
        </w:rPr>
        <w:t>Possibilities:</w:t>
      </w:r>
    </w:p>
    <w:p w:rsidR="00A518FD" w:rsidRDefault="00A518FD" w:rsidP="00A518FD">
      <w:pPr>
        <w:pStyle w:val="ListParagraph"/>
        <w:rPr>
          <w:color w:val="0070C0"/>
          <w:sz w:val="20"/>
        </w:rPr>
      </w:pPr>
      <w:r>
        <w:rPr>
          <w:color w:val="0070C0"/>
          <w:sz w:val="20"/>
        </w:rPr>
        <w:t>Find out if any of the locations above are near each other.</w:t>
      </w:r>
    </w:p>
    <w:p w:rsidR="00A518FD" w:rsidRDefault="00A518FD" w:rsidP="00A518FD">
      <w:pPr>
        <w:pStyle w:val="ListParagraph"/>
        <w:rPr>
          <w:color w:val="0070C0"/>
          <w:sz w:val="20"/>
        </w:rPr>
      </w:pPr>
      <w:r>
        <w:rPr>
          <w:color w:val="0070C0"/>
          <w:sz w:val="20"/>
        </w:rPr>
        <w:t>Find out how many cancer cases developed in each year.</w:t>
      </w:r>
    </w:p>
    <w:p w:rsidR="00A518FD" w:rsidRDefault="00A518FD" w:rsidP="00A518FD">
      <w:pPr>
        <w:pStyle w:val="ListParagraph"/>
        <w:rPr>
          <w:color w:val="0070C0"/>
          <w:sz w:val="20"/>
        </w:rPr>
      </w:pPr>
      <w:r>
        <w:rPr>
          <w:color w:val="0070C0"/>
          <w:sz w:val="20"/>
        </w:rPr>
        <w:t>Create a visualization of the data, such as a map of the cancer cases.  Additionally, filter it by year to see if trends can be discovered.</w:t>
      </w:r>
      <w:bookmarkStart w:id="0" w:name="_GoBack"/>
      <w:bookmarkEnd w:id="0"/>
    </w:p>
    <w:p w:rsidR="00A518FD" w:rsidRPr="00A518FD" w:rsidRDefault="00A518FD" w:rsidP="00A518FD">
      <w:pPr>
        <w:pStyle w:val="ListParagraph"/>
        <w:rPr>
          <w:color w:val="0070C0"/>
          <w:sz w:val="20"/>
        </w:rPr>
      </w:pPr>
      <w:r>
        <w:rPr>
          <w:color w:val="0070C0"/>
          <w:sz w:val="20"/>
        </w:rPr>
        <w:t>Look for variables/events/circumstances that led to the particularly large or small amounts of cancer occurrences.  If these could be identified, figure out ways to prevent the things that cause the large number of cancer cases. Conversely, see if the variables that decrease the number of cancer cases can be implemented in other areas.</w:t>
      </w:r>
    </w:p>
    <w:p w:rsidR="001A33F1" w:rsidRPr="00A518FD" w:rsidRDefault="001A33F1"/>
    <w:p w:rsidR="001A33F1" w:rsidRPr="00A518FD" w:rsidRDefault="001A33F1"/>
    <w:sectPr w:rsidR="001A33F1" w:rsidRPr="00A51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C2B80"/>
    <w:multiLevelType w:val="hybridMultilevel"/>
    <w:tmpl w:val="B17C7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BF6"/>
    <w:rsid w:val="00063A06"/>
    <w:rsid w:val="001A33F1"/>
    <w:rsid w:val="00590BF6"/>
    <w:rsid w:val="0061339D"/>
    <w:rsid w:val="00894FD9"/>
    <w:rsid w:val="009D707D"/>
    <w:rsid w:val="00A269D9"/>
    <w:rsid w:val="00A518FD"/>
    <w:rsid w:val="00BA2BCE"/>
    <w:rsid w:val="00D132B3"/>
    <w:rsid w:val="00DA7189"/>
    <w:rsid w:val="00F17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3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75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3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7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733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OHSU</Company>
  <LinksUpToDate>false</LinksUpToDate>
  <CharactersWithSpaces>3491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Adrienne Beebe</dc:creator>
  <cp:lastModifiedBy>Adrienne Beebe</cp:lastModifiedBy>
  <cp:revision>5</cp:revision>
  <dcterms:created xsi:type="dcterms:W3CDTF">2015-09-09T21:13:00Z</dcterms:created>
  <dcterms:modified xsi:type="dcterms:W3CDTF">2015-09-10T18:23:00Z</dcterms:modified>
</cp:coreProperties>
</file>