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28" w:rsidRPr="006A46D7" w:rsidRDefault="006A46D7" w:rsidP="006A46D7">
      <w:pPr>
        <w:jc w:val="center"/>
        <w:rPr>
          <w:rFonts w:ascii="Times New Roman" w:hAnsi="Times New Roman" w:cs="Times New Roman"/>
          <w:b/>
          <w:sz w:val="24"/>
        </w:rPr>
      </w:pPr>
      <w:r w:rsidRPr="006A46D7">
        <w:rPr>
          <w:rFonts w:ascii="Times New Roman" w:hAnsi="Times New Roman" w:cs="Times New Roman" w:hint="cs"/>
          <w:b/>
          <w:sz w:val="24"/>
        </w:rPr>
        <w:t>M</w:t>
      </w:r>
      <w:r w:rsidRPr="006A46D7">
        <w:rPr>
          <w:rFonts w:ascii="Times New Roman" w:hAnsi="Times New Roman" w:cs="Times New Roman"/>
          <w:b/>
          <w:sz w:val="24"/>
        </w:rPr>
        <w:t>SRE One-Region Model Description with Heat Exchanger(s)</w:t>
      </w:r>
    </w:p>
    <w:p w:rsidR="006A46D7" w:rsidRDefault="006A46D7" w:rsidP="006A46D7">
      <w:pPr>
        <w:jc w:val="center"/>
        <w:rPr>
          <w:rFonts w:ascii="Times New Roman" w:hAnsi="Times New Roman" w:cs="Times New Roman"/>
        </w:rPr>
      </w:pPr>
    </w:p>
    <w:p w:rsidR="006A46D7" w:rsidRDefault="006A46D7" w:rsidP="006A46D7">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 Oh</w:t>
      </w:r>
    </w:p>
    <w:p w:rsidR="006A46D7" w:rsidRDefault="006A46D7" w:rsidP="006A46D7">
      <w:pPr>
        <w:jc w:val="center"/>
        <w:rPr>
          <w:rFonts w:ascii="Times New Roman" w:hAnsi="Times New Roman" w:cs="Times New Roman"/>
        </w:rPr>
      </w:pPr>
    </w:p>
    <w:p w:rsidR="006A46D7" w:rsidRDefault="006A46D7" w:rsidP="006A46D7">
      <w:pPr>
        <w:jc w:val="center"/>
        <w:rPr>
          <w:rFonts w:ascii="Times New Roman" w:hAnsi="Times New Roman" w:cs="Times New Roman"/>
        </w:rPr>
      </w:pPr>
      <w:r>
        <w:rPr>
          <w:rFonts w:ascii="Times New Roman" w:hAnsi="Times New Roman" w:cs="Times New Roman"/>
          <w:noProof/>
        </w:rPr>
        <w:drawing>
          <wp:inline distT="0" distB="0" distL="0" distR="0" wp14:anchorId="0F93511C">
            <wp:extent cx="4905955" cy="30946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7943" cy="3108520"/>
                    </a:xfrm>
                    <a:prstGeom prst="rect">
                      <a:avLst/>
                    </a:prstGeom>
                    <a:noFill/>
                  </pic:spPr>
                </pic:pic>
              </a:graphicData>
            </a:graphic>
          </wp:inline>
        </w:drawing>
      </w:r>
    </w:p>
    <w:p w:rsidR="006A46D7" w:rsidRDefault="006A46D7" w:rsidP="006A46D7">
      <w:pPr>
        <w:rPr>
          <w:rFonts w:ascii="Times New Roman" w:hAnsi="Times New Roman" w:cs="Times New Roman"/>
        </w:rPr>
      </w:pPr>
    </w:p>
    <w:p w:rsidR="006A46D7" w:rsidRDefault="00D9092D" w:rsidP="006A46D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oMath>
      <w:r w:rsidR="006A46D7">
        <w:rPr>
          <w:rFonts w:ascii="Times New Roman" w:hAnsi="Times New Roman" w:cs="Times New Roman"/>
        </w:rPr>
        <w:t xml:space="preserve"> : time spent in the reactor core</w:t>
      </w:r>
    </w:p>
    <w:p w:rsidR="006A46D7" w:rsidRDefault="00D9092D" w:rsidP="006A46D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Lh</m:t>
            </m:r>
          </m:sub>
        </m:sSub>
      </m:oMath>
      <w:r w:rsidR="006A46D7">
        <w:rPr>
          <w:rFonts w:ascii="Times New Roman" w:hAnsi="Times New Roman" w:cs="Times New Roman" w:hint="eastAsia"/>
        </w:rPr>
        <w:t xml:space="preserve"> </w:t>
      </w:r>
      <w:r w:rsidR="006A46D7">
        <w:rPr>
          <w:rFonts w:ascii="Times New Roman" w:hAnsi="Times New Roman" w:cs="Times New Roman"/>
        </w:rPr>
        <w:t>: time spent in hot leg of the primary loop (from reactor core to the IHX)</w:t>
      </w:r>
    </w:p>
    <w:p w:rsidR="006A46D7" w:rsidRDefault="00D9092D" w:rsidP="006A46D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Lc</m:t>
            </m:r>
          </m:sub>
        </m:sSub>
      </m:oMath>
      <w:r w:rsidR="006A46D7">
        <w:rPr>
          <w:rFonts w:ascii="Times New Roman" w:hAnsi="Times New Roman" w:cs="Times New Roman" w:hint="eastAsia"/>
        </w:rPr>
        <w:t xml:space="preserve"> </w:t>
      </w:r>
      <w:r w:rsidR="006A46D7">
        <w:rPr>
          <w:rFonts w:ascii="Times New Roman" w:hAnsi="Times New Roman" w:cs="Times New Roman"/>
        </w:rPr>
        <w:t>: time spent in cold leg of the primary loop (from IHX to the reactor core)</w:t>
      </w:r>
    </w:p>
    <w:p w:rsidR="006A46D7" w:rsidRDefault="00D9092D" w:rsidP="006A46D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Lc</m:t>
            </m:r>
          </m:sub>
        </m:sSub>
        <m:r>
          <m:rPr>
            <m:sty m:val="p"/>
          </m:rPr>
          <w:rPr>
            <w:rFonts w:ascii="Cambria Math" w:hAnsi="Cambria Math" w:cs="Times New Roman" w:hint="eastAsia"/>
          </w:rPr>
          <m:t xml:space="preserve"> </m:t>
        </m:r>
      </m:oMath>
      <w:r w:rsidR="006A46D7">
        <w:rPr>
          <w:rFonts w:ascii="Times New Roman" w:hAnsi="Times New Roman" w:cs="Times New Roman" w:hint="eastAsia"/>
        </w:rPr>
        <w:t>:</w:t>
      </w:r>
      <w:r w:rsidR="006A46D7">
        <w:rPr>
          <w:rFonts w:ascii="Times New Roman" w:hAnsi="Times New Roman" w:cs="Times New Roman"/>
        </w:rPr>
        <w:t xml:space="preserve"> time spent in the primary loop</w:t>
      </w:r>
    </w:p>
    <w:p w:rsidR="006A46D7" w:rsidRDefault="00D9092D" w:rsidP="006A46D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 xml:space="preserve">Hx_r </m:t>
            </m:r>
          </m:sub>
        </m:sSub>
      </m:oMath>
      <w:r w:rsidR="006A46D7">
        <w:rPr>
          <w:rFonts w:ascii="Times New Roman" w:hAnsi="Times New Roman" w:cs="Times New Roman" w:hint="eastAsia"/>
        </w:rPr>
        <w:t xml:space="preserve"> </w:t>
      </w:r>
      <w:r w:rsidR="006A46D7">
        <w:rPr>
          <w:rFonts w:ascii="Times New Roman" w:hAnsi="Times New Roman" w:cs="Times New Roman"/>
        </w:rPr>
        <w:t>: time spent in secondary loop (from IHX to the SHX)</w:t>
      </w:r>
    </w:p>
    <w:p w:rsidR="006A46D7" w:rsidRDefault="00D9092D" w:rsidP="006A46D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 xml:space="preserve">r_Hx </m:t>
            </m:r>
          </m:sub>
        </m:sSub>
      </m:oMath>
      <w:r w:rsidR="006A46D7">
        <w:rPr>
          <w:rFonts w:ascii="Times New Roman" w:hAnsi="Times New Roman" w:cs="Times New Roman" w:hint="eastAsia"/>
        </w:rPr>
        <w:t xml:space="preserve"> </w:t>
      </w:r>
      <w:r w:rsidR="006A46D7">
        <w:rPr>
          <w:rFonts w:ascii="Times New Roman" w:hAnsi="Times New Roman" w:cs="Times New Roman"/>
        </w:rPr>
        <w:t>: time spent in secondary loop (from SHX to the IHX)</w:t>
      </w:r>
    </w:p>
    <w:p w:rsidR="006A46D7" w:rsidRDefault="006A46D7" w:rsidP="006A46D7">
      <w:pPr>
        <w:rPr>
          <w:rFonts w:ascii="Times New Roman" w:hAnsi="Times New Roman" w:cs="Times New Roman"/>
        </w:rPr>
      </w:pPr>
    </w:p>
    <w:p w:rsidR="000555B0" w:rsidRDefault="000555B0" w:rsidP="006A46D7">
      <w:pPr>
        <w:rPr>
          <w:rFonts w:ascii="Times New Roman" w:hAnsi="Times New Roman" w:cs="Times New Roman"/>
        </w:rPr>
      </w:pPr>
      <w:r>
        <w:rPr>
          <w:rFonts w:ascii="Times New Roman" w:hAnsi="Times New Roman" w:cs="Times New Roman"/>
        </w:rPr>
        <w:t xml:space="preserve">For the reactor core, one-region-model alongside </w:t>
      </w:r>
      <w:r w:rsidR="00686B7E">
        <w:rPr>
          <w:rFonts w:ascii="Times New Roman" w:hAnsi="Times New Roman" w:cs="Times New Roman"/>
        </w:rPr>
        <w:t xml:space="preserve">flow-considered PKE are envisioned. The outlet temperature of the salt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RX</m:t>
            </m:r>
          </m:sup>
        </m:sSubSup>
      </m:oMath>
      <w:r w:rsidR="00686B7E">
        <w:rPr>
          <w:rFonts w:ascii="Times New Roman" w:hAnsi="Times New Roman" w:cs="Times New Roman"/>
        </w:rPr>
        <w:t xml:space="preserve"> (from the RX core) is determined, which is then used to determine the inlet temperature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RX</m:t>
            </m:r>
          </m:sup>
        </m:sSubSup>
      </m:oMath>
      <w:r w:rsidR="00686B7E">
        <w:rPr>
          <w:rFonts w:ascii="Times New Roman" w:hAnsi="Times New Roman" w:cs="Times New Roman"/>
        </w:rPr>
        <w:t>. Three difference cases are considered:</w:t>
      </w:r>
    </w:p>
    <w:p w:rsidR="00686B7E" w:rsidRDefault="00686B7E" w:rsidP="00686B7E">
      <w:pPr>
        <w:pStyle w:val="a4"/>
        <w:numPr>
          <w:ilvl w:val="0"/>
          <w:numId w:val="1"/>
        </w:numPr>
        <w:ind w:left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onstant temperature </w:t>
      </w:r>
      <w:proofErr w:type="gramStart"/>
      <w:r>
        <w:rPr>
          <w:rFonts w:ascii="Times New Roman" w:hAnsi="Times New Roman" w:cs="Times New Roman"/>
        </w:rPr>
        <w:t>drop</w:t>
      </w:r>
      <w:proofErr w:type="gramEnd"/>
      <w:r>
        <w:rPr>
          <w:rFonts w:ascii="Times New Roman" w:hAnsi="Times New Roman" w:cs="Times New Roman"/>
        </w:rPr>
        <w:t xml:space="preserve"> between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RX</m:t>
            </m:r>
          </m:sup>
        </m:sSubSup>
      </m:oMath>
      <w:r w:rsidR="009C0783">
        <w:rPr>
          <w:rFonts w:ascii="Times New Roman" w:hAnsi="Times New Roman" w:cs="Times New Roman" w:hint="eastAsia"/>
        </w:rPr>
        <w:t xml:space="preserve"> </w:t>
      </w:r>
      <w:r w:rsidR="009C0783">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RX</m:t>
            </m:r>
          </m:sup>
        </m:sSubSup>
      </m:oMath>
    </w:p>
    <w:p w:rsidR="009C0783" w:rsidRDefault="009C0783" w:rsidP="00686B7E">
      <w:pPr>
        <w:pStyle w:val="a4"/>
        <w:numPr>
          <w:ilvl w:val="0"/>
          <w:numId w:val="1"/>
        </w:numPr>
        <w:ind w:left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odelling only IHX (constant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IHX,SALT</m:t>
            </m:r>
          </m:sup>
        </m:sSubSup>
      </m:oMath>
      <w:r>
        <w:rPr>
          <w:rFonts w:ascii="Times New Roman" w:hAnsi="Times New Roman" w:cs="Times New Roman" w:hint="eastAsia"/>
        </w:rPr>
        <w:t xml:space="preserve"> </w:t>
      </w:r>
      <w:r>
        <w:rPr>
          <w:rFonts w:ascii="Times New Roman" w:hAnsi="Times New Roman" w:cs="Times New Roman"/>
        </w:rPr>
        <w:t>value)</w:t>
      </w:r>
    </w:p>
    <w:p w:rsidR="009C0783" w:rsidRDefault="009C0783" w:rsidP="00686B7E">
      <w:pPr>
        <w:pStyle w:val="a4"/>
        <w:numPr>
          <w:ilvl w:val="0"/>
          <w:numId w:val="1"/>
        </w:numPr>
        <w:ind w:left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odelling both IHX &amp; SHX</w:t>
      </w:r>
      <w:r w:rsidR="00620C27">
        <w:rPr>
          <w:rFonts w:ascii="Times New Roman" w:hAnsi="Times New Roman" w:cs="Times New Roman"/>
        </w:rPr>
        <w:t xml:space="preserve"> (constant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sink</m:t>
            </m:r>
          </m:sub>
        </m:sSub>
      </m:oMath>
      <w:r w:rsidR="00620C27">
        <w:rPr>
          <w:rFonts w:ascii="Times New Roman" w:hAnsi="Times New Roman" w:cs="Times New Roman" w:hint="eastAsia"/>
        </w:rPr>
        <w:t xml:space="preserve"> </w:t>
      </w:r>
      <w:r w:rsidR="00620C27">
        <w:rPr>
          <w:rFonts w:ascii="Times New Roman" w:hAnsi="Times New Roman" w:cs="Times New Roman"/>
        </w:rPr>
        <w:t>value)</w:t>
      </w:r>
    </w:p>
    <w:p w:rsidR="00120290" w:rsidRDefault="00120290" w:rsidP="00120290">
      <w:pPr>
        <w:rPr>
          <w:rFonts w:ascii="Times New Roman" w:hAnsi="Times New Roman" w:cs="Times New Roman"/>
        </w:rPr>
      </w:pPr>
    </w:p>
    <w:p w:rsidR="00120290" w:rsidRDefault="00120290" w:rsidP="00120290">
      <w:pPr>
        <w:rPr>
          <w:rFonts w:ascii="Times New Roman" w:hAnsi="Times New Roman" w:cs="Times New Roman"/>
        </w:rPr>
      </w:pPr>
    </w:p>
    <w:p w:rsidR="00120290" w:rsidRDefault="00120290" w:rsidP="00120290">
      <w:pPr>
        <w:rPr>
          <w:rFonts w:ascii="Times New Roman" w:hAnsi="Times New Roman" w:cs="Times New Roman"/>
        </w:rPr>
      </w:pPr>
    </w:p>
    <w:p w:rsidR="00120290" w:rsidRDefault="00120290" w:rsidP="00120290">
      <w:pPr>
        <w:rPr>
          <w:rFonts w:ascii="Times New Roman" w:hAnsi="Times New Roman" w:cs="Times New Roman"/>
          <w:b/>
        </w:rPr>
      </w:pPr>
      <w:r>
        <w:rPr>
          <w:rFonts w:ascii="Times New Roman" w:hAnsi="Times New Roman" w:cs="Times New Roman" w:hint="eastAsia"/>
          <w:b/>
        </w:rPr>
        <w:lastRenderedPageBreak/>
        <w:t>A</w:t>
      </w:r>
      <w:r>
        <w:rPr>
          <w:rFonts w:ascii="Times New Roman" w:hAnsi="Times New Roman" w:cs="Times New Roman"/>
          <w:b/>
        </w:rPr>
        <w:t>dvection term included PKE</w:t>
      </w:r>
    </w:p>
    <w:p w:rsidR="00120290" w:rsidRDefault="00120290" w:rsidP="00120290">
      <w:pPr>
        <w:rPr>
          <w:rFonts w:ascii="Times New Roman" w:hAnsi="Times New Roman" w:cs="Times New Roman"/>
          <w:b/>
        </w:rPr>
      </w:pPr>
    </w:p>
    <w:p w:rsidR="005F16ED" w:rsidRPr="00E4279F" w:rsidRDefault="00D9092D" w:rsidP="005F16E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ρ</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β</m:t>
                  </m:r>
                </m:num>
                <m:den>
                  <m:r>
                    <m:rPr>
                      <m:sty m:val="p"/>
                    </m:rPr>
                    <w:rPr>
                      <w:rFonts w:ascii="Cambria Math" w:hAnsi="Cambria Math" w:cs="Times New Roman"/>
                    </w:rPr>
                    <m:t>Λ</m:t>
                  </m:r>
                </m:den>
              </m:f>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e>
          </m:nary>
        </m:oMath>
      </m:oMathPara>
    </w:p>
    <w:p w:rsidR="00120290" w:rsidRDefault="00120290" w:rsidP="00120290">
      <w:pPr>
        <w:rPr>
          <w:rFonts w:ascii="Times New Roman" w:hAnsi="Times New Roman" w:cs="Times New Roman"/>
        </w:rPr>
      </w:pPr>
    </w:p>
    <w:p w:rsidR="005F16ED" w:rsidRPr="00541332" w:rsidRDefault="00D9092D" w:rsidP="0012029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num>
            <m:den>
              <m:r>
                <m:rPr>
                  <m:sty m:val="p"/>
                </m:rPr>
                <w:rPr>
                  <w:rFonts w:ascii="Cambria Math" w:hAnsi="Cambria Math" w:cs="Times New Roman"/>
                </w:rPr>
                <m:t>Λ</m:t>
              </m:r>
            </m:den>
          </m:f>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sup>
              </m:sSup>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oMath>
      </m:oMathPara>
    </w:p>
    <w:p w:rsidR="00541332" w:rsidRDefault="00541332" w:rsidP="00120290">
      <w:pPr>
        <w:rPr>
          <w:rFonts w:ascii="Times New Roman" w:hAnsi="Times New Roman" w:cs="Times New Roman"/>
        </w:rPr>
      </w:pPr>
    </w:p>
    <w:p w:rsidR="001A23A0" w:rsidRDefault="001A23A0" w:rsidP="0012029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mplementing Implicit Euler scheme yields (for 6ix delayed neutron </w:t>
      </w:r>
      <w:r w:rsidR="00A42531">
        <w:rPr>
          <w:rFonts w:ascii="Times New Roman" w:hAnsi="Times New Roman" w:cs="Times New Roman"/>
        </w:rPr>
        <w:t>precursor</w:t>
      </w:r>
      <w:r>
        <w:rPr>
          <w:rFonts w:ascii="Times New Roman" w:hAnsi="Times New Roman" w:cs="Times New Roman"/>
        </w:rPr>
        <w:t xml:space="preserve"> groups):</w:t>
      </w:r>
    </w:p>
    <w:p w:rsidR="001654FB" w:rsidRDefault="001654FB" w:rsidP="00120290">
      <w:pPr>
        <w:rPr>
          <w:rFonts w:ascii="Times New Roman" w:hAnsi="Times New Roman" w:cs="Times New Roman"/>
        </w:rPr>
      </w:pPr>
    </w:p>
    <w:p w:rsidR="001654FB" w:rsidRPr="00714222" w:rsidRDefault="00714222" w:rsidP="00120290">
      <w:pPr>
        <w:rPr>
          <w:rFonts w:ascii="Times New Roman" w:hAnsi="Times New Roman" w:cs="Times New Roman"/>
        </w:rPr>
      </w:pPr>
      <m:oMathPara>
        <m:oMath>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ρ</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β</m:t>
                      </m:r>
                    </m:num>
                    <m:den>
                      <m:r>
                        <m:rPr>
                          <m:sty m:val="p"/>
                        </m:rPr>
                        <w:rPr>
                          <w:rFonts w:ascii="Cambria Math" w:hAnsi="Cambria Math" w:cs="Times New Roman"/>
                        </w:rPr>
                        <m:t>Λ</m:t>
                      </m:r>
                    </m:den>
                  </m:f>
                </m:e>
              </m:d>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e>
          </m:nary>
        </m:oMath>
      </m:oMathPara>
    </w:p>
    <w:p w:rsidR="00714222" w:rsidRDefault="00714222" w:rsidP="00120290">
      <w:pPr>
        <w:rPr>
          <w:rFonts w:ascii="Times New Roman" w:hAnsi="Times New Roman" w:cs="Times New Roman"/>
        </w:rPr>
      </w:pPr>
    </w:p>
    <w:p w:rsidR="00714222"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e>
          </m:d>
          <m:r>
            <w:rPr>
              <w:rFonts w:ascii="Cambria Math" w:hAnsi="Cambria Math" w:cs="Times New Roman"/>
            </w:rPr>
            <m:t>+n</m:t>
          </m:r>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num>
                <m:den>
                  <m:r>
                    <m:rPr>
                      <m:sty m:val="p"/>
                    </m:rPr>
                    <w:rPr>
                      <w:rFonts w:ascii="Cambria Math" w:hAnsi="Cambria Math" w:cs="Times New Roman"/>
                    </w:rPr>
                    <m:t>Λ</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sup>
              </m:sSup>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e>
          </m:d>
        </m:oMath>
      </m:oMathPara>
    </w:p>
    <w:p w:rsidR="001A23A0" w:rsidRDefault="001A23A0" w:rsidP="00120290">
      <w:pPr>
        <w:rPr>
          <w:rFonts w:ascii="Times New Roman" w:hAnsi="Times New Roman" w:cs="Times New Roman"/>
        </w:rPr>
      </w:pPr>
    </w:p>
    <w:bookmarkStart w:id="0" w:name="MTBlankEqn"/>
    <w:p w:rsidR="001A23A0" w:rsidRDefault="001C4EF3" w:rsidP="009B56D2">
      <w:pPr>
        <w:jc w:val="center"/>
        <w:rPr>
          <w:rFonts w:ascii="Times New Roman" w:hAnsi="Times New Roman" w:cs="Times New Roman"/>
        </w:rPr>
      </w:pPr>
      <w:r w:rsidRPr="00407534">
        <w:rPr>
          <w:position w:val="-8"/>
        </w:rPr>
        <w:object w:dxaOrig="12600" w:dyaOrig="10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54.75pt" o:ole="">
            <v:imagedata r:id="rId8" o:title=""/>
          </v:shape>
          <o:OLEObject Type="Embed" ProgID="Equation.DSMT4" ShapeID="_x0000_i1025" DrawAspect="Content" ObjectID="_1774308583" r:id="rId9"/>
        </w:object>
      </w:r>
      <w:bookmarkEnd w:id="0"/>
    </w:p>
    <w:p w:rsidR="00FA5711" w:rsidRDefault="00FA5711" w:rsidP="00120290">
      <w:pPr>
        <w:rPr>
          <w:rFonts w:ascii="Times New Roman" w:hAnsi="Times New Roman" w:cs="Times New Roman"/>
        </w:rPr>
      </w:pPr>
      <w:r>
        <w:rPr>
          <w:rFonts w:ascii="Times New Roman" w:hAnsi="Times New Roman" w:cs="Times New Roman" w:hint="eastAsia"/>
        </w:rPr>
        <w:lastRenderedPageBreak/>
        <w:t>C</w:t>
      </w:r>
      <w:r>
        <w:rPr>
          <w:rFonts w:ascii="Times New Roman" w:hAnsi="Times New Roman" w:cs="Times New Roman"/>
        </w:rPr>
        <w:t>an be easily solved using GE method</w:t>
      </w:r>
      <w:r w:rsidR="00617C2E">
        <w:rPr>
          <w:rFonts w:ascii="Times New Roman" w:hAnsi="Times New Roman" w:cs="Times New Roman"/>
        </w:rPr>
        <w:t xml:space="preserve">. With out losing generality, </w:t>
      </w:r>
      <w:proofErr w:type="gramStart"/>
      <w:r w:rsidR="00617C2E">
        <w:rPr>
          <w:rFonts w:ascii="Times New Roman" w:hAnsi="Times New Roman" w:cs="Times New Roman"/>
          <w:i/>
        </w:rPr>
        <w:t>n</w:t>
      </w:r>
      <w:r w:rsidR="00617C2E">
        <w:rPr>
          <w:rFonts w:ascii="Times New Roman" w:hAnsi="Times New Roman" w:cs="Times New Roman"/>
        </w:rPr>
        <w:t>(</w:t>
      </w:r>
      <w:proofErr w:type="gramEnd"/>
      <w:r w:rsidR="00617C2E">
        <w:rPr>
          <w:rFonts w:ascii="Times New Roman" w:hAnsi="Times New Roman" w:cs="Times New Roman"/>
        </w:rPr>
        <w:t>0) = 1 is considered, where initial steady state is met with non-zero reactivity due to the flow of fuel:</w:t>
      </w:r>
    </w:p>
    <w:p w:rsidR="00617C2E" w:rsidRDefault="00617C2E" w:rsidP="00120290">
      <w:pPr>
        <w:rPr>
          <w:rFonts w:ascii="Times New Roman" w:hAnsi="Times New Roman" w:cs="Times New Roman"/>
        </w:rPr>
      </w:pPr>
    </w:p>
    <w:p w:rsidR="00617C2E" w:rsidRPr="00F30F0E"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type m:val="skw"/>
              <m:ctrlPr>
                <w:rPr>
                  <w:rFonts w:ascii="Cambria Math" w:hAnsi="Cambria Math" w:cs="Times New Roman"/>
                  <w:i/>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num>
                <m:den>
                  <m:r>
                    <m:rPr>
                      <m:sty m:val="p"/>
                    </m:rPr>
                    <w:rPr>
                      <w:rFonts w:ascii="Cambria Math" w:hAnsi="Cambria Math" w:cs="Times New Roman"/>
                    </w:rPr>
                    <m:t>Λ</m:t>
                  </m:r>
                </m:den>
              </m:f>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sup>
                      </m:sSup>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e>
              </m:d>
            </m:den>
          </m:f>
        </m:oMath>
      </m:oMathPara>
    </w:p>
    <w:p w:rsidR="001237B9" w:rsidRPr="00617C2E" w:rsidRDefault="001237B9" w:rsidP="001237B9">
      <w:pPr>
        <w:rPr>
          <w:rFonts w:ascii="Times New Roman" w:hAnsi="Times New Roman" w:cs="Times New Roman"/>
        </w:rPr>
      </w:pPr>
      <m:oMathPara>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=β-</m:t>
          </m:r>
          <m:nary>
            <m:naryPr>
              <m:chr m:val="∑"/>
              <m:limLoc m:val="undOvr"/>
              <m:supHide m:val="1"/>
              <m:ctrlPr>
                <w:rPr>
                  <w:rFonts w:ascii="Cambria Math" w:hAnsi="Cambria Math" w:cs="Times New Roman"/>
                  <w:i/>
                </w:rPr>
              </m:ctrlPr>
            </m:naryPr>
            <m:sub>
              <m:r>
                <w:rPr>
                  <w:rFonts w:ascii="Cambria Math" w:hAnsi="Cambria Math" w:cs="Times New Roman"/>
                </w:rPr>
                <m:t>k</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num>
                <m:den>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C</m:t>
                              </m:r>
                            </m:sub>
                          </m:sSub>
                        </m:den>
                      </m:f>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sup>
                          </m:sSup>
                        </m:e>
                      </m:d>
                    </m:e>
                  </m:d>
                </m:den>
              </m:f>
            </m:e>
          </m:nary>
        </m:oMath>
      </m:oMathPara>
    </w:p>
    <w:p w:rsidR="005E7A9D" w:rsidRDefault="005E7A9D" w:rsidP="00120290">
      <w:pPr>
        <w:rPr>
          <w:rFonts w:ascii="Times New Roman" w:hAnsi="Times New Roman" w:cs="Times New Roman"/>
        </w:rPr>
      </w:pPr>
    </w:p>
    <w:p w:rsidR="005E7A9D" w:rsidRDefault="00500549"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feedback reactivity</w:t>
      </w:r>
      <w:r w:rsidR="005D0F59">
        <w:rPr>
          <w:rFonts w:ascii="Times New Roman" w:hAnsi="Times New Roman" w:cs="Times New Roman"/>
        </w:rPr>
        <w:t xml:space="preserve"> (for MSRE system)</w:t>
      </w:r>
      <w:r>
        <w:rPr>
          <w:rFonts w:ascii="Times New Roman" w:hAnsi="Times New Roman" w:cs="Times New Roman"/>
        </w:rPr>
        <w:t xml:space="preserve"> is calculated as</w:t>
      </w:r>
    </w:p>
    <w:p w:rsidR="00500549" w:rsidRPr="005D0F59" w:rsidRDefault="00500549" w:rsidP="00120290">
      <w:pPr>
        <w:rPr>
          <w:rFonts w:ascii="Times New Roman" w:hAnsi="Times New Roman" w:cs="Times New Roman"/>
        </w:rPr>
      </w:pPr>
    </w:p>
    <w:p w:rsidR="00500549" w:rsidRPr="002F21D5" w:rsidRDefault="00D9092D" w:rsidP="00120290">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fb</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f</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fi</m:t>
                  </m:r>
                </m:sub>
              </m:sSub>
            </m:e>
          </m:nary>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g</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gi</m:t>
                  </m:r>
                </m:sub>
              </m:sSub>
            </m:e>
          </m:nary>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(t)</m:t>
              </m:r>
            </m:e>
          </m:d>
        </m:oMath>
      </m:oMathPara>
    </w:p>
    <w:p w:rsidR="005E7A9D" w:rsidRDefault="005E7A9D" w:rsidP="00120290">
      <w:pPr>
        <w:rPr>
          <w:rFonts w:ascii="Times New Roman" w:hAnsi="Times New Roman" w:cs="Times New Roman"/>
        </w:rPr>
      </w:pPr>
    </w:p>
    <w:p w:rsidR="005E7A9D" w:rsidRDefault="002F21D5"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subscripts </w:t>
      </w:r>
      <w:r>
        <w:rPr>
          <w:rFonts w:ascii="Times New Roman" w:hAnsi="Times New Roman" w:cs="Times New Roman"/>
          <w:i/>
        </w:rPr>
        <w:t xml:space="preserve">f </w:t>
      </w:r>
      <w:r>
        <w:rPr>
          <w:rFonts w:ascii="Times New Roman" w:hAnsi="Times New Roman" w:cs="Times New Roman"/>
        </w:rPr>
        <w:t xml:space="preserve">and </w:t>
      </w:r>
      <w:r>
        <w:rPr>
          <w:rFonts w:ascii="Times New Roman" w:hAnsi="Times New Roman" w:cs="Times New Roman"/>
          <w:i/>
        </w:rPr>
        <w:t xml:space="preserve">g </w:t>
      </w:r>
      <w:r>
        <w:rPr>
          <w:rFonts w:ascii="Times New Roman" w:hAnsi="Times New Roman" w:cs="Times New Roman"/>
        </w:rPr>
        <w:t>represent fuel and graphite respectively. For each region, the following relation holds.</w:t>
      </w:r>
    </w:p>
    <w:p w:rsidR="002F21D5" w:rsidRDefault="002F21D5" w:rsidP="00120290">
      <w:pPr>
        <w:rPr>
          <w:rFonts w:ascii="Times New Roman" w:hAnsi="Times New Roman" w:cs="Times New Roman"/>
          <w:vertAlign w:val="subscript"/>
        </w:rPr>
      </w:pPr>
    </w:p>
    <w:p w:rsidR="002F21D5" w:rsidRPr="002F21D5" w:rsidRDefault="00D9092D" w:rsidP="00120290">
      <w:pP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fi</m:t>
                  </m:r>
                </m:sub>
              </m:sSub>
            </m:e>
          </m:nary>
          <m:r>
            <w:rPr>
              <w:rFonts w:ascii="Cambria Math" w:hAnsi="Cambria Math" w:cs="Times New Roman"/>
            </w:rPr>
            <m:t>=1.0</m:t>
          </m:r>
        </m:oMath>
      </m:oMathPara>
    </w:p>
    <w:p w:rsidR="002F21D5" w:rsidRPr="002F21D5" w:rsidRDefault="002F21D5" w:rsidP="00120290">
      <w:pPr>
        <w:rPr>
          <w:rFonts w:ascii="Times New Roman" w:hAnsi="Times New Roman" w:cs="Times New Roman"/>
        </w:rPr>
      </w:pPr>
    </w:p>
    <w:p w:rsidR="002F21D5" w:rsidRPr="002F21D5" w:rsidRDefault="00D9092D" w:rsidP="00120290">
      <w:pPr>
        <w:rPr>
          <w:rFonts w:ascii="Times New Roman" w:hAnsi="Times New Roman" w:cs="Times New Roman"/>
          <w:vertAlign w:val="subscript"/>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gi</m:t>
                  </m:r>
                </m:sub>
              </m:sSub>
            </m:e>
          </m:nary>
          <m:r>
            <w:rPr>
              <w:rFonts w:ascii="Cambria Math" w:hAnsi="Cambria Math" w:cs="Times New Roman"/>
            </w:rPr>
            <m:t>=0</m:t>
          </m:r>
        </m:oMath>
      </m:oMathPara>
    </w:p>
    <w:p w:rsidR="005E7A9D" w:rsidRDefault="005E7A9D" w:rsidP="00120290">
      <w:pPr>
        <w:rPr>
          <w:rFonts w:ascii="Times New Roman" w:hAnsi="Times New Roman" w:cs="Times New Roman"/>
        </w:rPr>
      </w:pPr>
    </w:p>
    <w:p w:rsidR="00A41E30" w:rsidRDefault="00A41E30"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temperature coefficients are given as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f</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g</m:t>
            </m:r>
          </m:sub>
        </m:sSub>
      </m:oMath>
      <w:r>
        <w:rPr>
          <w:rFonts w:ascii="Times New Roman" w:hAnsi="Times New Roman" w:cs="Times New Roman" w:hint="eastAsia"/>
        </w:rPr>
        <w:t>.</w:t>
      </w:r>
    </w:p>
    <w:p w:rsidR="00C30A50" w:rsidRDefault="00C30A50" w:rsidP="00120290">
      <w:pPr>
        <w:rPr>
          <w:rFonts w:ascii="Times New Roman" w:hAnsi="Times New Roman" w:cs="Times New Roman"/>
        </w:rPr>
      </w:pPr>
    </w:p>
    <w:p w:rsidR="00C30A50" w:rsidRDefault="000B0AF3"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reactivity during transient simulation is then calculated as</w:t>
      </w:r>
    </w:p>
    <w:p w:rsidR="00C30A50" w:rsidRDefault="00C30A50" w:rsidP="00120290">
      <w:pPr>
        <w:rPr>
          <w:rFonts w:ascii="Times New Roman" w:hAnsi="Times New Roman" w:cs="Times New Roman"/>
        </w:rPr>
      </w:pPr>
    </w:p>
    <w:p w:rsidR="00C30A50" w:rsidRDefault="000B0AF3" w:rsidP="00120290">
      <w:pPr>
        <w:rPr>
          <w:rFonts w:ascii="Times New Roman" w:hAnsi="Times New Roman" w:cs="Times New Roman"/>
        </w:rPr>
      </w:pPr>
      <m:oMathPara>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ρ</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fb</m:t>
              </m:r>
            </m:sub>
          </m:sSub>
          <m:d>
            <m:dPr>
              <m:ctrlPr>
                <w:rPr>
                  <w:rFonts w:ascii="Cambria Math" w:hAnsi="Cambria Math" w:cs="Times New Roman"/>
                  <w:i/>
                </w:rPr>
              </m:ctrlPr>
            </m:dPr>
            <m:e>
              <m:r>
                <w:rPr>
                  <w:rFonts w:ascii="Cambria Math" w:hAnsi="Cambria Math" w:cs="Times New Roman"/>
                </w:rPr>
                <m:t>t</m:t>
              </m:r>
            </m:e>
          </m:d>
        </m:oMath>
      </m:oMathPara>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rPr>
      </w:pPr>
    </w:p>
    <w:p w:rsidR="00C30A50" w:rsidRDefault="00C30A50" w:rsidP="00120290">
      <w:pPr>
        <w:rPr>
          <w:rFonts w:ascii="Times New Roman" w:hAnsi="Times New Roman" w:cs="Times New Roman"/>
          <w:b/>
        </w:rPr>
      </w:pPr>
      <w:r>
        <w:rPr>
          <w:rFonts w:ascii="Times New Roman" w:hAnsi="Times New Roman" w:cs="Times New Roman" w:hint="eastAsia"/>
          <w:b/>
        </w:rPr>
        <w:lastRenderedPageBreak/>
        <w:t>O</w:t>
      </w:r>
      <w:r>
        <w:rPr>
          <w:rFonts w:ascii="Times New Roman" w:hAnsi="Times New Roman" w:cs="Times New Roman"/>
          <w:b/>
        </w:rPr>
        <w:t>ne-region-model Heat Balance</w:t>
      </w:r>
    </w:p>
    <w:p w:rsidR="00C30A50" w:rsidRDefault="00C30A50" w:rsidP="00120290">
      <w:pPr>
        <w:rPr>
          <w:rFonts w:ascii="Times New Roman" w:hAnsi="Times New Roman" w:cs="Times New Roman"/>
          <w:b/>
        </w:rPr>
      </w:pPr>
    </w:p>
    <w:p w:rsidR="00D75E29" w:rsidRPr="00F37173" w:rsidRDefault="00D75E29" w:rsidP="00F37173">
      <w:pPr>
        <w:jc w:val="center"/>
        <w:rPr>
          <w:rFonts w:ascii="Times New Roman" w:hAnsi="Times New Roman" w:cs="Times New Roman" w:hint="eastAsia"/>
          <w:b/>
        </w:rPr>
      </w:pPr>
      <w:r>
        <w:rPr>
          <w:rFonts w:ascii="Times New Roman" w:hAnsi="Times New Roman" w:cs="Times New Roman"/>
          <w:b/>
          <w:noProof/>
        </w:rPr>
        <w:drawing>
          <wp:inline distT="0" distB="0" distL="0" distR="0" wp14:anchorId="7E7A4F6F">
            <wp:extent cx="3522428" cy="1696073"/>
            <wp:effectExtent l="0" t="0" r="190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8033" cy="1703587"/>
                    </a:xfrm>
                    <a:prstGeom prst="rect">
                      <a:avLst/>
                    </a:prstGeom>
                    <a:noFill/>
                  </pic:spPr>
                </pic:pic>
              </a:graphicData>
            </a:graphic>
          </wp:inline>
        </w:drawing>
      </w:r>
    </w:p>
    <w:p w:rsidR="00C30A50" w:rsidRDefault="00B10C9A" w:rsidP="00120290">
      <w:pPr>
        <w:rPr>
          <w:rFonts w:ascii="Times New Roman" w:hAnsi="Times New Roman" w:cs="Times New Roman"/>
        </w:rPr>
      </w:pPr>
      <w:r>
        <w:rPr>
          <w:rFonts w:ascii="Times New Roman" w:hAnsi="Times New Roman" w:cs="Times New Roman"/>
        </w:rPr>
        <w:t>Governing equations are given as followings:</w:t>
      </w:r>
    </w:p>
    <w:p w:rsidR="00B10C9A" w:rsidRPr="00F37173" w:rsidRDefault="00B10C9A" w:rsidP="00120290">
      <w:pPr>
        <w:rPr>
          <w:rFonts w:ascii="Times New Roman" w:hAnsi="Times New Roman" w:cs="Times New Roman"/>
          <w:sz w:val="14"/>
        </w:rPr>
      </w:pPr>
    </w:p>
    <w:p w:rsidR="00B10C9A" w:rsidRPr="00B8327D" w:rsidRDefault="00D9092D" w:rsidP="00120290">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ctrlPr>
                <w:rPr>
                  <w:rFonts w:ascii="Cambria Math" w:hAnsi="Cambria Math" w:cs="Times New Roman"/>
                  <w:i/>
                </w:rPr>
              </m:ctrlPr>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f1</m:t>
                  </m:r>
                </m:sub>
              </m:sSub>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e>
          </m:d>
        </m:oMath>
      </m:oMathPara>
    </w:p>
    <w:p w:rsidR="00B8327D" w:rsidRPr="005B4A96" w:rsidRDefault="00B8327D" w:rsidP="00120290">
      <w:pPr>
        <w:rPr>
          <w:rFonts w:ascii="Times New Roman" w:hAnsi="Times New Roman" w:cs="Times New Roman"/>
          <w:sz w:val="10"/>
        </w:rPr>
      </w:pPr>
    </w:p>
    <w:p w:rsidR="00B8327D" w:rsidRPr="00B10C9A" w:rsidRDefault="00D9092D" w:rsidP="00B8327D">
      <w:pP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ctrlPr>
                <w:rPr>
                  <w:rFonts w:ascii="Cambria Math" w:hAnsi="Cambria Math" w:cs="Times New Roman"/>
                  <w:i/>
                </w:rPr>
              </m:ctrlPr>
            </m:num>
            <m:den>
              <m:r>
                <w:rPr>
                  <w:rFonts w:ascii="Cambria Math" w:hAnsi="Cambria Math" w:cs="Times New Roman"/>
                </w:rPr>
                <m:t>dt</m:t>
              </m:r>
            </m:den>
          </m:f>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f2</m:t>
                  </m:r>
                </m:sub>
              </m:sSub>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e>
          </m:d>
        </m:oMath>
      </m:oMathPara>
    </w:p>
    <w:p w:rsidR="00B8327D" w:rsidRPr="005B4A96" w:rsidRDefault="00B8327D" w:rsidP="00120290">
      <w:pPr>
        <w:rPr>
          <w:rFonts w:ascii="Times New Roman" w:hAnsi="Times New Roman" w:cs="Times New Roman"/>
          <w:sz w:val="10"/>
        </w:rPr>
      </w:pPr>
    </w:p>
    <w:p w:rsidR="00B8327D" w:rsidRDefault="00D9092D" w:rsidP="00120290">
      <w:pPr>
        <w:rPr>
          <w:rFonts w:ascii="Times New Roman" w:hAnsi="Times New Roman" w:cs="Times New Roman" w:hint="eastAsia"/>
        </w:rPr>
      </w:pPr>
      <m:oMathPara>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ctrlPr>
                <w:rPr>
                  <w:rFonts w:ascii="Cambria Math" w:hAnsi="Cambria Math" w:cs="Times New Roman"/>
                  <w:i/>
                </w:rPr>
              </m:ctrlP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oMath>
      </m:oMathPara>
    </w:p>
    <w:p w:rsidR="00937754" w:rsidRDefault="00937754"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w:p>
    <w:p w:rsidR="00937754" w:rsidRDefault="00D9092D" w:rsidP="00120290">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oMath>
      <w:r w:rsidR="00EE0870">
        <w:rPr>
          <w:rFonts w:ascii="Times New Roman" w:hAnsi="Times New Roman" w:cs="Times New Roman" w:hint="eastAsia"/>
        </w:rPr>
        <w:t xml:space="preserve"> </w:t>
      </w:r>
      <w:r w:rsidR="00EE0870">
        <w:rPr>
          <w:rFonts w:ascii="Times New Roman" w:hAnsi="Times New Roman" w:cs="Times New Roman"/>
        </w:rPr>
        <w:t>: mass flow rate in the core [kg/sec]</w:t>
      </w:r>
    </w:p>
    <w:p w:rsidR="00EE0870" w:rsidRDefault="00D9092D" w:rsidP="00120290">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f1,2</m:t>
            </m:r>
          </m:sub>
        </m:sSub>
      </m:oMath>
      <w:r w:rsidR="00EE0870">
        <w:rPr>
          <w:rFonts w:ascii="Times New Roman" w:hAnsi="Times New Roman" w:cs="Times New Roman" w:hint="eastAsia"/>
        </w:rPr>
        <w:t xml:space="preserve"> </w:t>
      </w:r>
      <w:r w:rsidR="00EE0870">
        <w:rPr>
          <w:rFonts w:ascii="Times New Roman" w:hAnsi="Times New Roman" w:cs="Times New Roman"/>
        </w:rPr>
        <w:t xml:space="preserve">: Portion of </w:t>
      </w:r>
      <w:r w:rsidR="00CF3395">
        <w:rPr>
          <w:rFonts w:ascii="Times New Roman" w:hAnsi="Times New Roman" w:cs="Times New Roman"/>
        </w:rPr>
        <w:t>heat</w:t>
      </w:r>
      <w:r w:rsidR="00EE0870">
        <w:rPr>
          <w:rFonts w:ascii="Times New Roman" w:hAnsi="Times New Roman" w:cs="Times New Roman"/>
        </w:rPr>
        <w:t xml:space="preserve"> deposited in fuel node</w:t>
      </w:r>
    </w:p>
    <w:p w:rsidR="00F37173" w:rsidRPr="00F37173" w:rsidRDefault="00F37173" w:rsidP="00120290">
      <w:pPr>
        <w:rPr>
          <w:rFonts w:ascii="Times New Roman" w:hAnsi="Times New Roman" w:cs="Times New Roman" w:hint="eastAsia"/>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m:t>
            </m:r>
          </m:sub>
        </m:sSub>
      </m:oMath>
      <w:r>
        <w:rPr>
          <w:rFonts w:ascii="Times New Roman" w:hAnsi="Times New Roman" w:cs="Times New Roman" w:hint="eastAsia"/>
        </w:rPr>
        <w:t xml:space="preserve"> </w:t>
      </w:r>
      <w:r>
        <w:rPr>
          <w:rFonts w:ascii="Times New Roman" w:hAnsi="Times New Roman" w:cs="Times New Roman"/>
        </w:rPr>
        <w:t xml:space="preserve">: Portion of heat deposited in </w:t>
      </w:r>
      <w:r>
        <w:rPr>
          <w:rFonts w:ascii="Times New Roman" w:hAnsi="Times New Roman" w:cs="Times New Roman"/>
        </w:rPr>
        <w:t>graphite</w:t>
      </w:r>
      <w:r>
        <w:rPr>
          <w:rFonts w:ascii="Times New Roman" w:hAnsi="Times New Roman" w:cs="Times New Roman"/>
        </w:rPr>
        <w:t xml:space="preserve"> node</w:t>
      </w:r>
    </w:p>
    <w:p w:rsidR="00937754" w:rsidRDefault="00EE0870" w:rsidP="00120290">
      <w:pPr>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oMath>
      <w:r>
        <w:rPr>
          <w:rFonts w:ascii="Times New Roman" w:hAnsi="Times New Roman" w:cs="Times New Roman" w:hint="eastAsia"/>
        </w:rPr>
        <w:t xml:space="preserve"> </w:t>
      </w:r>
      <w:r>
        <w:rPr>
          <w:rFonts w:ascii="Times New Roman" w:hAnsi="Times New Roman" w:cs="Times New Roman"/>
        </w:rPr>
        <w:t>: Nominal power multiplied with fractional neutron density</w:t>
      </w:r>
    </w:p>
    <w:p w:rsidR="00EE0870" w:rsidRDefault="00D9092D" w:rsidP="00120290">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g→f1,2</m:t>
            </m:r>
          </m:sub>
        </m:sSub>
      </m:oMath>
      <w:r w:rsidR="00CF3395">
        <w:rPr>
          <w:rFonts w:ascii="Times New Roman" w:hAnsi="Times New Roman" w:cs="Times New Roman" w:hint="eastAsia"/>
        </w:rPr>
        <w:t xml:space="preserve"> </w:t>
      </w:r>
      <w:r w:rsidR="00CF3395">
        <w:rPr>
          <w:rFonts w:ascii="Times New Roman" w:hAnsi="Times New Roman" w:cs="Times New Roman"/>
        </w:rPr>
        <w:t>: Fraction of power generated in the graphite transferred to each fuel node</w:t>
      </w:r>
    </w:p>
    <w:p w:rsidR="00CF3395" w:rsidRDefault="00703A45" w:rsidP="00120290">
      <w:pPr>
        <w:rPr>
          <w:rFonts w:ascii="Times New Roman" w:hAnsi="Times New Roman" w:cs="Times New Roman"/>
        </w:rPr>
      </w:pP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oMath>
      <w:r>
        <w:rPr>
          <w:rFonts w:ascii="Times New Roman" w:hAnsi="Times New Roman" w:cs="Times New Roman" w:hint="eastAsia"/>
        </w:rPr>
        <w:t xml:space="preserve"> </w:t>
      </w:r>
      <w:r>
        <w:rPr>
          <w:rFonts w:ascii="Times New Roman" w:hAnsi="Times New Roman" w:cs="Times New Roman"/>
        </w:rPr>
        <w:t>: product of area and heat transfer coefficient for the fuel-graphite interface</w:t>
      </w:r>
    </w:p>
    <w:p w:rsidR="00703A45" w:rsidRDefault="005362DC" w:rsidP="00120290">
      <w:pPr>
        <w:rPr>
          <w:rFonts w:ascii="Times New Roman" w:hAnsi="Times New Roman" w:cs="Times New Roman"/>
        </w:rPr>
      </w:pPr>
      <w:r>
        <w:rPr>
          <w:rFonts w:ascii="Times New Roman" w:hAnsi="Times New Roman" w:cs="Times New Roman"/>
        </w:rPr>
        <w:t>(all the other notations are that of the convention)</w:t>
      </w:r>
    </w:p>
    <w:p w:rsidR="005B4A96" w:rsidRDefault="005B4A96" w:rsidP="00120290">
      <w:pPr>
        <w:rPr>
          <w:rFonts w:ascii="Times New Roman" w:hAnsi="Times New Roman" w:cs="Times New Roman" w:hint="eastAsia"/>
        </w:rPr>
      </w:pPr>
      <w:r>
        <w:rPr>
          <w:rFonts w:ascii="DengXian" w:eastAsia="DengXian" w:hAnsi="DengXian" w:cs="Times New Roman" w:hint="eastAsia"/>
        </w:rPr>
        <w:t>※</w:t>
      </w:r>
      <w:r>
        <w:rPr>
          <w:rFonts w:ascii="Times New Roman" w:hAnsi="Times New Roman" w:cs="Times New Roman" w:hint="eastAsia"/>
        </w:rPr>
        <w:t>F</w:t>
      </w:r>
      <w:r>
        <w:rPr>
          <w:rFonts w:ascii="Times New Roman" w:hAnsi="Times New Roman" w:cs="Times New Roman"/>
        </w:rPr>
        <w:t xml:space="preserve">or convenience, recommend to normalize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g→f1,2</m:t>
            </m:r>
          </m:sub>
        </m:sSub>
      </m:oMath>
      <w:r>
        <w:rPr>
          <w:rFonts w:ascii="Times New Roman" w:hAnsi="Times New Roman" w:cs="Times New Roman" w:hint="eastAsia"/>
        </w:rPr>
        <w:t xml:space="preserve"> </w:t>
      </w:r>
      <w:r>
        <w:rPr>
          <w:rFonts w:ascii="Times New Roman" w:hAnsi="Times New Roman" w:cs="Times New Roman"/>
        </w:rPr>
        <w:t xml:space="preserve">so that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m:t>
            </m:r>
            <m:r>
              <w:rPr>
                <w:rFonts w:ascii="Cambria Math" w:hAnsi="Cambria Math" w:cs="Times New Roman"/>
              </w:rPr>
              <m:t>2</m:t>
            </m:r>
          </m:sub>
        </m:sSub>
      </m:oMath>
    </w:p>
    <w:p w:rsidR="005362DC" w:rsidRDefault="005362DC" w:rsidP="00120290">
      <w:pPr>
        <w:rPr>
          <w:rFonts w:ascii="Times New Roman" w:hAnsi="Times New Roman" w:cs="Times New Roman"/>
        </w:rPr>
      </w:pPr>
    </w:p>
    <w:p w:rsidR="002E3FF0" w:rsidRDefault="002E3FF0"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average fuel node temperature is determined as:</w:t>
      </w:r>
    </w:p>
    <w:p w:rsidR="002E3FF0" w:rsidRDefault="002E3FF0" w:rsidP="00120290">
      <w:pPr>
        <w:rPr>
          <w:rFonts w:ascii="Times New Roman" w:hAnsi="Times New Roman" w:cs="Times New Roman" w:hint="eastAsia"/>
        </w:rPr>
      </w:pPr>
    </w:p>
    <w:p w:rsidR="00D75E29"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m:t>
              </m:r>
            </m:sub>
          </m:sSub>
          <m:r>
            <w:rPr>
              <w:rFonts w:ascii="Cambria Math" w:hAnsi="Cambria Math" w:cs="Times New Roman"/>
            </w:rPr>
            <m:t>=</m:t>
          </m:r>
          <w:bookmarkStart w:id="1" w:name="_Hlk163695432"/>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w:bookmarkEnd w:id="1"/>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oMath>
      </m:oMathPara>
    </w:p>
    <w:p w:rsidR="00D75E29" w:rsidRDefault="00D75E29" w:rsidP="00120290">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initial inlet temperature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r>
          <w:rPr>
            <w:rFonts w:ascii="Cambria Math" w:hAnsi="Cambria Math" w:cs="Times New Roman"/>
          </w:rPr>
          <m:t>(0)</m:t>
        </m:r>
      </m:oMath>
      <w:r>
        <w:rPr>
          <w:rFonts w:ascii="Times New Roman" w:hAnsi="Times New Roman" w:cs="Times New Roman" w:hint="eastAsia"/>
        </w:rPr>
        <w:t xml:space="preserve"> </w:t>
      </w:r>
      <w:r>
        <w:rPr>
          <w:rFonts w:ascii="Times New Roman" w:hAnsi="Times New Roman" w:cs="Times New Roman"/>
        </w:rPr>
        <w:t>is provided. By neglecting the ti</w:t>
      </w:r>
      <w:bookmarkStart w:id="2" w:name="_GoBack"/>
      <w:bookmarkEnd w:id="2"/>
      <w:r>
        <w:rPr>
          <w:rFonts w:ascii="Times New Roman" w:hAnsi="Times New Roman" w:cs="Times New Roman"/>
        </w:rPr>
        <w:t xml:space="preserve">me-derivative terms, one yields the initial values for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oMath>
      <w:r>
        <w:rPr>
          <w:rFonts w:ascii="Times New Roman" w:hAnsi="Times New Roman" w:cs="Times New Roman" w:hint="eastAsia"/>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oMath>
      <w:r>
        <w:rPr>
          <w:rFonts w:ascii="Times New Roman" w:hAnsi="Times New Roman" w:cs="Times New Roman" w:hint="eastAsia"/>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oMath>
    </w:p>
    <w:p w:rsidR="00AA4860" w:rsidRDefault="00ED05E9" w:rsidP="00120290">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Solve the following set of 3x3 matrix equation)</w:t>
      </w:r>
    </w:p>
    <w:p w:rsidR="00ED05E9" w:rsidRDefault="00ED05E9" w:rsidP="00120290">
      <w:pPr>
        <w:rPr>
          <w:rFonts w:ascii="Times New Roman" w:hAnsi="Times New Roman" w:cs="Times New Roman"/>
        </w:rPr>
      </w:pPr>
    </w:p>
    <w:p w:rsidR="005E4832"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e>
          </m:d>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r>
            <w:rPr>
              <w:rFonts w:ascii="Cambria Math" w:hAnsi="Cambria Math" w:cs="Times New Roman"/>
            </w:rPr>
            <m:t>∙0</m:t>
          </m:r>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e>
          </m:d>
          <m:r>
            <m:rPr>
              <m:aln/>
            </m:rP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oMath>
      </m:oMathPara>
    </w:p>
    <w:p w:rsidR="005E4832" w:rsidRDefault="005E4832" w:rsidP="00120290">
      <w:pPr>
        <w:rPr>
          <w:rFonts w:ascii="Times New Roman" w:hAnsi="Times New Roman" w:cs="Times New Roman"/>
        </w:rPr>
      </w:pPr>
    </w:p>
    <w:p w:rsidR="00D24E4C" w:rsidRDefault="00D9092D" w:rsidP="00D24E4C">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e>
          </m:d>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e>
          </m:d>
          <m:r>
            <w:rPr>
              <w:rFonts w:ascii="Cambria Math" w:hAnsi="Cambria Math" w:cs="Times New Roman"/>
            </w:rPr>
            <m:t xml:space="preserve"> </m:t>
          </m:r>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e>
          </m:d>
          <m:r>
            <m:rPr>
              <m:aln/>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oMath>
      </m:oMathPara>
    </w:p>
    <w:p w:rsidR="00967821" w:rsidRDefault="00967821" w:rsidP="00120290">
      <w:pPr>
        <w:rPr>
          <w:rFonts w:ascii="Times New Roman" w:hAnsi="Times New Roman" w:cs="Times New Roman"/>
        </w:rPr>
      </w:pPr>
    </w:p>
    <w:p w:rsidR="00E771CB" w:rsidRDefault="00D9092D" w:rsidP="00E771C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w:rPr>
              <w:rFonts w:ascii="Cambria Math" w:hAnsi="Cambria Math" w:cs="Times New Roman"/>
            </w:rPr>
            <m:t xml:space="preserve"> </m:t>
          </m:r>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oMath>
      </m:oMathPara>
    </w:p>
    <w:p w:rsidR="00967821" w:rsidRPr="005922FF" w:rsidRDefault="00967821" w:rsidP="00120290">
      <w:pPr>
        <w:rPr>
          <w:rFonts w:ascii="Times New Roman" w:hAnsi="Times New Roman" w:cs="Times New Roman"/>
          <w:sz w:val="12"/>
        </w:rPr>
      </w:pPr>
    </w:p>
    <w:p w:rsidR="00E771CB" w:rsidRDefault="009D11A2" w:rsidP="0012029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time-dependent calculation, apply Implicit Euler scheme, which yields:</w:t>
      </w:r>
    </w:p>
    <w:p w:rsidR="009D11A2" w:rsidRPr="005922FF" w:rsidRDefault="009D11A2" w:rsidP="00120290">
      <w:pPr>
        <w:rPr>
          <w:rFonts w:ascii="Times New Roman" w:hAnsi="Times New Roman" w:cs="Times New Roman"/>
          <w:sz w:val="8"/>
        </w:rPr>
      </w:pPr>
    </w:p>
    <w:p w:rsidR="009D11A2"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w:rPr>
                  <w:rFonts w:ascii="Cambria Math" w:hAnsi="Cambria Math" w:cs="Times New Roman"/>
                </w:rPr>
                <m:t xml:space="preserve"> </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e>
          </m:d>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e>
          </m:d>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f1</m:t>
                  </m:r>
                </m:sub>
              </m:sSub>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oMath>
      </m:oMathPara>
    </w:p>
    <w:p w:rsidR="00E771CB" w:rsidRDefault="00E771CB" w:rsidP="00120290">
      <w:pPr>
        <w:rPr>
          <w:rFonts w:ascii="Times New Roman" w:hAnsi="Times New Roman" w:cs="Times New Roman"/>
        </w:rPr>
      </w:pPr>
    </w:p>
    <w:p w:rsidR="003D555D" w:rsidRDefault="00D9092D" w:rsidP="003D555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e>
          </m:d>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w:rPr>
                  <w:rFonts w:ascii="Cambria Math" w:hAnsi="Cambria Math" w:cs="Times New Roman"/>
                </w:rPr>
                <m:t xml:space="preserve"> </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e>
          </m:d>
          <m:r>
            <m:rPr>
              <m:sty m:val="p"/>
            </m:rPr>
            <w:rPr>
              <w:rFonts w:ascii="Times New Roman" w:hAnsi="Times New Roman"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e>
          </m:d>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f2</m:t>
                  </m:r>
                </m:sub>
              </m:sSub>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oMath>
      </m:oMathPara>
    </w:p>
    <w:p w:rsidR="003D555D" w:rsidRDefault="003D555D" w:rsidP="00120290">
      <w:pPr>
        <w:rPr>
          <w:rFonts w:ascii="Times New Roman" w:hAnsi="Times New Roman" w:cs="Times New Roman"/>
        </w:rPr>
      </w:pPr>
    </w:p>
    <w:p w:rsidR="00EF5794" w:rsidRPr="005922FF"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m:t>
                          </m:r>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oMath>
      </m:oMathPara>
    </w:p>
    <w:p w:rsidR="00EF5794" w:rsidRDefault="001428D6" w:rsidP="00120290">
      <w:pP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e-arrange the above set of equations:</w:t>
      </w:r>
    </w:p>
    <w:p w:rsidR="001428D6" w:rsidRDefault="001428D6" w:rsidP="00120290">
      <w:pPr>
        <w:rPr>
          <w:rFonts w:ascii="Times New Roman" w:hAnsi="Times New Roman" w:cs="Times New Roman"/>
        </w:rPr>
      </w:pPr>
    </w:p>
    <w:p w:rsidR="001428D6" w:rsidRDefault="002D5DD5" w:rsidP="002D5DD5">
      <w:pPr>
        <w:jc w:val="center"/>
        <w:rPr>
          <w:rFonts w:ascii="Times New Roman" w:hAnsi="Times New Roman" w:cs="Times New Roman"/>
        </w:rPr>
      </w:pPr>
      <w:r w:rsidRPr="00EA746C">
        <w:rPr>
          <w:position w:val="-52"/>
        </w:rPr>
        <w:object w:dxaOrig="3180" w:dyaOrig="1160">
          <v:shape id="_x0000_i1026" type="#_x0000_t75" style="width:148.5pt;height:54pt" o:ole="">
            <v:imagedata r:id="rId11" o:title=""/>
          </v:shape>
          <o:OLEObject Type="Embed" ProgID="Equation.DSMT4" ShapeID="_x0000_i1026" DrawAspect="Content" ObjectID="_1774308584" r:id="rId12"/>
        </w:object>
      </w:r>
    </w:p>
    <w:p w:rsidR="00EF5794" w:rsidRDefault="00EF5794" w:rsidP="00120290">
      <w:pPr>
        <w:rPr>
          <w:rFonts w:ascii="Times New Roman" w:hAnsi="Times New Roman" w:cs="Times New Roman"/>
        </w:rPr>
      </w:pPr>
    </w:p>
    <w:p w:rsidR="002D5DD5" w:rsidRDefault="002D5DD5"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here</w:t>
      </w:r>
    </w:p>
    <w:p w:rsidR="002D5DD5" w:rsidRDefault="002D5DD5" w:rsidP="00120290">
      <w:pPr>
        <w:rPr>
          <w:rFonts w:ascii="Times New Roman" w:hAnsi="Times New Roman" w:cs="Times New Roman"/>
        </w:rPr>
      </w:pPr>
    </w:p>
    <w:p w:rsidR="004A643D" w:rsidRPr="00ED05E9" w:rsidRDefault="00D9092D" w:rsidP="004A643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r>
            <m:rPr>
              <m:aln/>
            </m:rPr>
            <w:rPr>
              <w:rFonts w:ascii="Cambria Math" w:hAnsi="Cambria Math" w:cs="Times New Roman"/>
            </w:rPr>
            <m:t>=0</m:t>
          </m:r>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13</m:t>
              </m:r>
            </m:sub>
          </m:sSub>
          <m:r>
            <m:rPr>
              <m:aln/>
            </m:rP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r>
            <m:rPr>
              <m:aln/>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23</m:t>
              </m:r>
            </m:sub>
          </m:sSub>
          <m:r>
            <m:rPr>
              <m:aln/>
            </m:rP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31</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m:t>
                      </m:r>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g→f2</m:t>
                      </m:r>
                    </m:sub>
                  </m:sSub>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e>
          </m:d>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33</m:t>
              </m:r>
            </m:sub>
          </m:sSub>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fg</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oMath>
      </m:oMathPara>
    </w:p>
    <w:p w:rsidR="004A643D" w:rsidRDefault="004A643D" w:rsidP="00120290">
      <w:pPr>
        <w:rPr>
          <w:rFonts w:ascii="Times New Roman" w:hAnsi="Times New Roman" w:cs="Times New Roman"/>
        </w:rPr>
      </w:pPr>
    </w:p>
    <w:p w:rsidR="00251BF6"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f1</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f1</m:t>
                  </m:r>
                </m:sub>
              </m:sSub>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f1</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m:rPr>
              <m:sty m:val="p"/>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f2</m:t>
                  </m:r>
                </m:sub>
              </m:sSub>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f2</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den>
          </m:f>
          <m:r>
            <m:rPr>
              <m:sty m:val="p"/>
            </m:rPr>
            <w:rPr>
              <w:rFonts w:ascii="Times New Roman" w:hAnsi="Times New Roman" w:cs="Times New Roman"/>
            </w:rPr>
            <w:br/>
          </m:r>
        </m:oMath>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g</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d>
                        <m:dPr>
                          <m:ctrlPr>
                            <w:rPr>
                              <w:rFonts w:ascii="Cambria Math" w:hAnsi="Cambria Math" w:cs="Times New Roman"/>
                              <w:i/>
                            </w:rPr>
                          </m:ctrlPr>
                        </m:dPr>
                        <m:e>
                          <m:r>
                            <w:rPr>
                              <w:rFonts w:ascii="Cambria Math" w:hAnsi="Cambria Math" w:cs="Times New Roman"/>
                            </w:rPr>
                            <m:t>∆t</m:t>
                          </m:r>
                        </m:e>
                      </m:d>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e>
              </m:d>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g</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pg</m:t>
                  </m:r>
                </m:sub>
              </m:sSub>
            </m:den>
          </m:f>
        </m:oMath>
      </m:oMathPara>
    </w:p>
    <w:p w:rsidR="0071491F" w:rsidRDefault="0071491F" w:rsidP="00120290">
      <w:pPr>
        <w:rPr>
          <w:rFonts w:ascii="Times New Roman" w:hAnsi="Times New Roman" w:cs="Times New Roman"/>
        </w:rPr>
      </w:pPr>
    </w:p>
    <w:p w:rsidR="00FC4BEB" w:rsidRDefault="00FC4BEB"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hint="eastAsia"/>
        </w:rPr>
        <w:t xml:space="preserve"> </w:t>
      </w:r>
      <w:r>
        <w:rPr>
          <w:rFonts w:ascii="Times New Roman" w:hAnsi="Times New Roman" w:cs="Times New Roman"/>
        </w:rPr>
        <w:t xml:space="preserve">is determined, could solve coupled PKE + one-region-model heat balance equations for the reactor core, which in turn yields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e>
        </m:d>
      </m:oMath>
      <w:r w:rsidR="00A42D62">
        <w:rPr>
          <w:rFonts w:ascii="Times New Roman" w:hAnsi="Times New Roman" w:cs="Times New Roman" w:hint="eastAsia"/>
        </w:rPr>
        <w:t>.</w:t>
      </w:r>
      <w:r w:rsidR="00A42D62">
        <w:rPr>
          <w:rFonts w:ascii="Times New Roman" w:hAnsi="Times New Roman" w:cs="Times New Roman"/>
        </w:rPr>
        <w:t xml:space="preserve"> Newly updated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e>
        </m:d>
      </m:oMath>
      <w:r w:rsidR="00A42D62">
        <w:rPr>
          <w:rFonts w:ascii="Times New Roman" w:hAnsi="Times New Roman" w:cs="Times New Roman" w:hint="eastAsia"/>
        </w:rPr>
        <w:t xml:space="preserve"> </w:t>
      </w:r>
      <w:r w:rsidR="00A42D62">
        <w:rPr>
          <w:rFonts w:ascii="Times New Roman" w:hAnsi="Times New Roman" w:cs="Times New Roman"/>
        </w:rPr>
        <w:t>is then given as an inlet condition for the primary loop regarding IHX.</w:t>
      </w:r>
    </w:p>
    <w:p w:rsidR="00FC4BEB" w:rsidRDefault="00FC4BEB" w:rsidP="00120290">
      <w:pPr>
        <w:rPr>
          <w:rFonts w:ascii="Times New Roman" w:hAnsi="Times New Roman" w:cs="Times New Roman"/>
        </w:rPr>
      </w:pPr>
    </w:p>
    <w:p w:rsidR="00B8320C" w:rsidRDefault="00B8320C" w:rsidP="00120290">
      <w:pPr>
        <w:rPr>
          <w:rFonts w:ascii="Times New Roman" w:hAnsi="Times New Roman" w:cs="Times New Roman"/>
        </w:rPr>
      </w:pPr>
    </w:p>
    <w:p w:rsidR="00B8320C" w:rsidRDefault="00B8320C" w:rsidP="00120290">
      <w:pPr>
        <w:rPr>
          <w:rFonts w:ascii="Times New Roman" w:hAnsi="Times New Roman" w:cs="Times New Roman"/>
        </w:rPr>
      </w:pPr>
    </w:p>
    <w:p w:rsidR="00B8320C" w:rsidRDefault="00920DB9" w:rsidP="00120290">
      <w:pPr>
        <w:rPr>
          <w:rFonts w:ascii="Times New Roman" w:hAnsi="Times New Roman" w:cs="Times New Roman"/>
          <w:b/>
        </w:rPr>
      </w:pPr>
      <w:r>
        <w:rPr>
          <w:rFonts w:ascii="Times New Roman" w:hAnsi="Times New Roman" w:cs="Times New Roman" w:hint="eastAsia"/>
          <w:b/>
        </w:rPr>
        <w:lastRenderedPageBreak/>
        <w:t>H</w:t>
      </w:r>
      <w:r>
        <w:rPr>
          <w:rFonts w:ascii="Times New Roman" w:hAnsi="Times New Roman" w:cs="Times New Roman"/>
          <w:b/>
        </w:rPr>
        <w:t>eat Balance of the</w:t>
      </w:r>
      <w:r w:rsidR="00C572E2">
        <w:rPr>
          <w:rFonts w:ascii="Times New Roman" w:hAnsi="Times New Roman" w:cs="Times New Roman"/>
          <w:b/>
        </w:rPr>
        <w:t xml:space="preserve"> MSRE System</w:t>
      </w:r>
    </w:p>
    <w:p w:rsidR="00C572E2" w:rsidRDefault="00C572E2"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simplest way to update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hint="eastAsia"/>
        </w:rPr>
        <w:t xml:space="preserve"> </w:t>
      </w:r>
      <w:r>
        <w:rPr>
          <w:rFonts w:ascii="Times New Roman" w:hAnsi="Times New Roman" w:cs="Times New Roman"/>
        </w:rPr>
        <w:t xml:space="preserve">from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hint="eastAsia"/>
        </w:rPr>
        <w:t xml:space="preserve"> </w:t>
      </w:r>
      <w:r>
        <w:rPr>
          <w:rFonts w:ascii="Times New Roman" w:hAnsi="Times New Roman" w:cs="Times New Roman"/>
        </w:rPr>
        <w:t>is imposing a constant temperature drop with a given time lag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Lc</m:t>
            </m:r>
          </m:sub>
        </m:sSub>
      </m:oMath>
      <w:r>
        <w:rPr>
          <w:rFonts w:ascii="Times New Roman" w:hAnsi="Times New Roman" w:cs="Times New Roman" w:hint="eastAsia"/>
        </w:rPr>
        <w:t>)</w:t>
      </w:r>
      <w:r>
        <w:rPr>
          <w:rFonts w:ascii="Times New Roman" w:hAnsi="Times New Roman" w:cs="Times New Roman"/>
        </w:rPr>
        <w:t xml:space="preserve">. After initialization, store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0</m:t>
            </m:r>
          </m:e>
        </m:d>
      </m:oMath>
      <w:r>
        <w:rPr>
          <w:rFonts w:ascii="Times New Roman" w:hAnsi="Times New Roman" w:cs="Times New Roman" w:hint="eastAsia"/>
        </w:rPr>
        <w:t xml:space="preserve"> </w:t>
      </w:r>
      <w:r>
        <w:rPr>
          <w:rFonts w:ascii="Times New Roman" w:hAnsi="Times New Roman" w:cs="Times New Roman"/>
        </w:rPr>
        <w:t xml:space="preserve">value and update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hint="eastAsia"/>
        </w:rPr>
        <w:t xml:space="preserve"> </w:t>
      </w:r>
      <w:r>
        <w:rPr>
          <w:rFonts w:ascii="Times New Roman" w:hAnsi="Times New Roman" w:cs="Times New Roman"/>
        </w:rPr>
        <w:t xml:space="preserve">as </w:t>
      </w:r>
    </w:p>
    <w:p w:rsidR="00C572E2" w:rsidRDefault="00C572E2" w:rsidP="00120290">
      <w:pPr>
        <w:rPr>
          <w:rFonts w:ascii="Times New Roman" w:hAnsi="Times New Roman" w:cs="Times New Roman"/>
        </w:rPr>
      </w:pPr>
    </w:p>
    <w:p w:rsidR="00C572E2" w:rsidRPr="00C572E2"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m:t>
                  </m:r>
                </m:sub>
              </m:sSub>
            </m:e>
          </m:d>
        </m:oMath>
      </m:oMathPara>
    </w:p>
    <w:p w:rsidR="00B8320C" w:rsidRDefault="00B8320C" w:rsidP="00120290">
      <w:pPr>
        <w:rPr>
          <w:rFonts w:ascii="Times New Roman" w:hAnsi="Times New Roman" w:cs="Times New Roman"/>
        </w:rPr>
      </w:pPr>
    </w:p>
    <w:p w:rsidR="00DB7358" w:rsidRDefault="00DB7358"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may only model the IHX, in which the average temperature of the coolant salt </w:t>
      </w:r>
      <w:r w:rsidR="008836DA">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oMath>
      <w:r w:rsidR="008836DA">
        <w:rPr>
          <w:rFonts w:ascii="Times New Roman" w:hAnsi="Times New Roman" w:cs="Times New Roman"/>
        </w:rPr>
        <w:t xml:space="preserve">) </w:t>
      </w:r>
      <w:r>
        <w:rPr>
          <w:rFonts w:ascii="Times New Roman" w:hAnsi="Times New Roman" w:cs="Times New Roman"/>
        </w:rPr>
        <w:t>is fixed during the simulation.</w:t>
      </w:r>
    </w:p>
    <w:p w:rsidR="00DB7358" w:rsidRPr="00DB7358" w:rsidRDefault="00DB7358" w:rsidP="00120290">
      <w:pPr>
        <w:rPr>
          <w:rFonts w:ascii="Times New Roman" w:hAnsi="Times New Roman" w:cs="Times New Roman"/>
        </w:rPr>
      </w:pPr>
    </w:p>
    <w:p w:rsidR="00C572E2" w:rsidRDefault="00D9092D" w:rsidP="0012029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2</m:t>
              </m:r>
            </m:den>
          </m:f>
          <m:r>
            <m:rPr>
              <m:sty m:val="p"/>
            </m:rPr>
            <w:rPr>
              <w:rFonts w:ascii="Cambria Math" w:hAnsi="Cambria Math" w:cs="Times New Roman"/>
            </w:rPr>
            <m:t>∙</m:t>
          </m:r>
          <m:d>
            <m:dPr>
              <m:ctrlPr>
                <w:rPr>
                  <w:rFonts w:ascii="Cambria Math" w:hAnsi="Cambria Math" w:cs="Times New Roman"/>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IHX,SALT</m:t>
                  </m:r>
                </m:sup>
              </m:sSubSup>
            </m:e>
          </m:d>
        </m:oMath>
      </m:oMathPara>
    </w:p>
    <w:p w:rsidR="00C572E2" w:rsidRDefault="00C572E2" w:rsidP="00120290">
      <w:pPr>
        <w:rPr>
          <w:rFonts w:ascii="Times New Roman" w:hAnsi="Times New Roman" w:cs="Times New Roman"/>
        </w:rPr>
      </w:pPr>
    </w:p>
    <w:p w:rsidR="003B7524" w:rsidRDefault="003B7524"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following notations are considered:</w:t>
      </w:r>
    </w:p>
    <w:p w:rsidR="003B7524" w:rsidRDefault="00D9092D" w:rsidP="00120290">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m:t>
            </m:r>
          </m:sub>
        </m:sSub>
      </m:oMath>
      <w:r w:rsidR="003B7524">
        <w:rPr>
          <w:rFonts w:ascii="Times New Roman" w:hAnsi="Times New Roman" w:cs="Times New Roman" w:hint="eastAsia"/>
        </w:rPr>
        <w:t xml:space="preserve"> </w:t>
      </w:r>
      <w:r w:rsidR="003B7524">
        <w:rPr>
          <w:rFonts w:ascii="Times New Roman" w:hAnsi="Times New Roman" w:cs="Times New Roman"/>
        </w:rPr>
        <w:t>: mass of primary salt residing in the IHX</w:t>
      </w:r>
    </w:p>
    <w:p w:rsidR="003B7524" w:rsidRDefault="00D9092D" w:rsidP="00120290">
      <w:pPr>
        <w:rPr>
          <w:rFonts w:ascii="Times New Roman" w:hAnsi="Times New Roman" w:cs="Times New Roman"/>
        </w:rPr>
      </w:pP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oMath>
      <w:r w:rsidR="003B7524">
        <w:rPr>
          <w:rFonts w:ascii="Times New Roman" w:hAnsi="Times New Roman" w:cs="Times New Roman" w:hint="eastAsia"/>
        </w:rPr>
        <w:t xml:space="preserve"> </w:t>
      </w:r>
      <w:r w:rsidR="003B7524">
        <w:rPr>
          <w:rFonts w:ascii="Times New Roman" w:hAnsi="Times New Roman" w:cs="Times New Roman"/>
        </w:rPr>
        <w:t>: mass flow rate of primary salt (kg/sec)</w:t>
      </w:r>
    </w:p>
    <w:p w:rsidR="003B7524" w:rsidRDefault="00D9092D" w:rsidP="00120290">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sidR="003B7524">
        <w:rPr>
          <w:rFonts w:ascii="Times New Roman" w:hAnsi="Times New Roman" w:cs="Times New Roman" w:hint="eastAsia"/>
        </w:rPr>
        <w:t xml:space="preserve"> </w:t>
      </w:r>
      <w:r w:rsidR="003B7524">
        <w:rPr>
          <w:rFonts w:ascii="Times New Roman" w:hAnsi="Times New Roman" w:cs="Times New Roman"/>
        </w:rPr>
        <w:t>: heat removal rate from primary to the secondary loop in the IHX (W/K)</w:t>
      </w:r>
    </w:p>
    <w:p w:rsidR="003B7524" w:rsidRDefault="003B7524" w:rsidP="00120290">
      <w:pPr>
        <w:rPr>
          <w:rFonts w:ascii="Times New Roman" w:hAnsi="Times New Roman" w:cs="Times New Roman"/>
        </w:rPr>
      </w:pPr>
    </w:p>
    <w:p w:rsidR="003B7524" w:rsidRDefault="0001069B" w:rsidP="00120290">
      <w:pPr>
        <w:rPr>
          <w:rFonts w:ascii="Times New Roman" w:hAnsi="Times New Roman" w:cs="Times New Roman"/>
        </w:rPr>
      </w:pPr>
      <w:r>
        <w:rPr>
          <w:rFonts w:ascii="Times New Roman" w:hAnsi="Times New Roman" w:cs="Times New Roman"/>
        </w:rPr>
        <w:t xml:space="preserve">The value of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Pr>
          <w:rFonts w:ascii="Times New Roman" w:hAnsi="Times New Roman" w:cs="Times New Roman" w:hint="eastAsia"/>
        </w:rPr>
        <w:t xml:space="preserve"> </w:t>
      </w:r>
      <w:r>
        <w:rPr>
          <w:rFonts w:ascii="Times New Roman" w:hAnsi="Times New Roman" w:cs="Times New Roman"/>
        </w:rPr>
        <w:t xml:space="preserve">is determined from flow rate of secondary loop, heat transfer coefficient between the primary and secondary loops, and heat transfer area. In lieu of detailed modelling, we may subsume aforementioned values into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Pr>
          <w:rFonts w:ascii="Times New Roman" w:hAnsi="Times New Roman" w:cs="Times New Roman" w:hint="eastAsia"/>
        </w:rPr>
        <w:t>.</w:t>
      </w:r>
      <w:r>
        <w:rPr>
          <w:rFonts w:ascii="Times New Roman" w:hAnsi="Times New Roman" w:cs="Times New Roman"/>
        </w:rPr>
        <w:t xml:space="preserve"> The rate of heat removal is controlled via adjusting the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Pr>
          <w:rFonts w:ascii="Times New Roman" w:hAnsi="Times New Roman" w:cs="Times New Roman" w:hint="eastAsia"/>
        </w:rPr>
        <w:t xml:space="preserve"> </w:t>
      </w:r>
      <w:r>
        <w:rPr>
          <w:rFonts w:ascii="Times New Roman" w:hAnsi="Times New Roman" w:cs="Times New Roman"/>
        </w:rPr>
        <w:t>value.</w:t>
      </w:r>
    </w:p>
    <w:p w:rsidR="003B7524" w:rsidRDefault="003B7524" w:rsidP="00120290">
      <w:pPr>
        <w:rPr>
          <w:rFonts w:ascii="Times New Roman" w:hAnsi="Times New Roman" w:cs="Times New Roman"/>
        </w:rPr>
      </w:pPr>
    </w:p>
    <w:p w:rsidR="00CA44CF" w:rsidRDefault="00A06A71" w:rsidP="00120290">
      <w:pPr>
        <w:rPr>
          <w:rFonts w:ascii="Times New Roman" w:hAnsi="Times New Roman" w:cs="Times New Roman"/>
        </w:rPr>
      </w:pPr>
      <w:r>
        <w:rPr>
          <w:rFonts w:ascii="Times New Roman" w:hAnsi="Times New Roman" w:cs="Times New Roman"/>
        </w:rPr>
        <w:t>The IHX can be modelled into a single node</w:t>
      </w:r>
      <w:r w:rsidR="00C64493">
        <w:rPr>
          <w:rFonts w:ascii="Times New Roman" w:hAnsi="Times New Roman" w:cs="Times New Roman"/>
        </w:rPr>
        <w:t>:</w:t>
      </w:r>
    </w:p>
    <w:p w:rsidR="00A06A71" w:rsidRDefault="00A06A71" w:rsidP="00120290">
      <w:pPr>
        <w:rPr>
          <w:rFonts w:ascii="Times New Roman" w:hAnsi="Times New Roman" w:cs="Times New Roman"/>
        </w:rPr>
      </w:pPr>
    </w:p>
    <w:p w:rsidR="00A06A71"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e>
          </m:d>
        </m:oMath>
      </m:oMathPara>
    </w:p>
    <w:p w:rsidR="00A06A71" w:rsidRDefault="00A06A71" w:rsidP="00120290">
      <w:pPr>
        <w:rPr>
          <w:rFonts w:ascii="Times New Roman" w:hAnsi="Times New Roman" w:cs="Times New Roman"/>
        </w:rPr>
      </w:pPr>
    </w:p>
    <w:p w:rsidR="00C64493" w:rsidRDefault="00C64493"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here</w:t>
      </w:r>
    </w:p>
    <w:p w:rsidR="00C64493" w:rsidRDefault="00C64493" w:rsidP="00120290">
      <w:pPr>
        <w:rPr>
          <w:rFonts w:ascii="Times New Roman" w:hAnsi="Times New Roman" w:cs="Times New Roman"/>
        </w:rPr>
      </w:pPr>
    </w:p>
    <w:p w:rsidR="00C64493"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e>
          </m:d>
        </m:oMath>
      </m:oMathPara>
    </w:p>
    <w:p w:rsidR="005448A0" w:rsidRDefault="005448A0" w:rsidP="00120290">
      <w:pPr>
        <w:rPr>
          <w:rFonts w:ascii="Times New Roman" w:hAnsi="Times New Roman" w:cs="Times New Roman"/>
        </w:rPr>
      </w:pPr>
    </w:p>
    <w:p w:rsidR="00B96AB0" w:rsidRDefault="00B96AB0" w:rsidP="0012029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nitial value for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Pr>
          <w:rFonts w:ascii="Times New Roman" w:hAnsi="Times New Roman" w:cs="Times New Roman" w:hint="eastAsia"/>
        </w:rPr>
        <w:t xml:space="preserve"> </w:t>
      </w:r>
      <w:r>
        <w:rPr>
          <w:rFonts w:ascii="Times New Roman" w:hAnsi="Times New Roman" w:cs="Times New Roman"/>
        </w:rPr>
        <w:t>can be obtained from</w:t>
      </w:r>
    </w:p>
    <w:p w:rsidR="00B96AB0" w:rsidRDefault="00B96AB0" w:rsidP="00120290">
      <w:pPr>
        <w:rPr>
          <w:rFonts w:ascii="Times New Roman" w:hAnsi="Times New Roman" w:cs="Times New Roman"/>
        </w:rPr>
      </w:pPr>
    </w:p>
    <w:p w:rsidR="00B96AB0"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e>
          </m:d>
        </m:oMath>
      </m:oMathPara>
    </w:p>
    <w:p w:rsidR="00B96AB0" w:rsidRDefault="00B96AB0" w:rsidP="00120290">
      <w:pPr>
        <w:rPr>
          <w:rFonts w:ascii="Times New Roman" w:hAnsi="Times New Roman" w:cs="Times New Roman"/>
        </w:rPr>
      </w:pPr>
    </w:p>
    <w:p w:rsidR="00376AC4" w:rsidRDefault="00376AC4" w:rsidP="00120290">
      <w:pPr>
        <w:rPr>
          <w:rFonts w:ascii="Times New Roman" w:hAnsi="Times New Roman" w:cs="Times New Roman"/>
        </w:rPr>
      </w:pPr>
    </w:p>
    <w:p w:rsidR="00614949" w:rsidRDefault="005D3B8D" w:rsidP="00120290">
      <w:pPr>
        <w:rPr>
          <w:rFonts w:ascii="Times New Roman" w:hAnsi="Times New Roman" w:cs="Times New Roman"/>
        </w:rPr>
      </w:pPr>
      <w:r>
        <w:rPr>
          <w:rFonts w:ascii="Times New Roman" w:hAnsi="Times New Roman" w:cs="Times New Roman" w:hint="eastAsia"/>
        </w:rPr>
        <w:lastRenderedPageBreak/>
        <w:t>I</w:t>
      </w:r>
      <w:r>
        <w:rPr>
          <w:rFonts w:ascii="Times New Roman" w:hAnsi="Times New Roman" w:cs="Times New Roman"/>
        </w:rPr>
        <w:t>mplementing Implicit Euler scheme yields:</w:t>
      </w:r>
    </w:p>
    <w:p w:rsidR="005D3B8D" w:rsidRDefault="005D3B8D" w:rsidP="00120290">
      <w:pPr>
        <w:rPr>
          <w:rFonts w:ascii="Times New Roman" w:hAnsi="Times New Roman" w:cs="Times New Roman"/>
        </w:rPr>
      </w:pPr>
    </w:p>
    <w:p w:rsidR="00B50E76" w:rsidRPr="00B50E76" w:rsidRDefault="00D9092D" w:rsidP="00B50E76">
      <w:pPr>
        <w:spacing w:after="0"/>
        <w:rPr>
          <w:rFonts w:ascii="Times New Roman" w:hAnsi="Times New Roman" w:cs="Times New Roman"/>
        </w:rPr>
      </w:pPr>
      <m:oMathPara>
        <m:oMath>
          <m:d>
            <m:dPr>
              <m:begChr m:val="["/>
              <m:endChr m:val="]"/>
              <m:ctrlPr>
                <w:rPr>
                  <w:rFonts w:ascii="Cambria Math" w:hAnsi="Cambria Math" w:cs="Times New Roman"/>
                </w:rPr>
              </m:ctrlPr>
            </m:dPr>
            <m:e>
              <m:r>
                <w:rPr>
                  <w:rFonts w:ascii="Cambria Math" w:hAnsi="Cambria Math" w:cs="Times New Roman" w:hint="eastAsia"/>
                </w:rPr>
                <m:t>1+</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f</m:t>
                      </m:r>
                    </m:sub>
                  </m:sSub>
                </m:den>
              </m:f>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den>
              </m:f>
            </m:e>
          </m:d>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sub>
          </m:sSub>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den>
          </m:f>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in</m:t>
              </m:r>
              <m:ctrlPr>
                <w:rPr>
                  <w:rFonts w:ascii="Cambria Math" w:hAnsi="Cambria Math" w:cs="Times New Roman" w:hint="eastAsia"/>
                  <w:i/>
                </w:rPr>
              </m:ctrlPr>
            </m:sub>
            <m:sup>
              <m:r>
                <w:rPr>
                  <w:rFonts w:ascii="Cambria Math" w:hAnsi="Cambria Math" w:cs="Times New Roman"/>
                </w:rPr>
                <m:t>I</m:t>
              </m:r>
              <m:r>
                <w:rPr>
                  <w:rFonts w:ascii="Cambria Math" w:hAnsi="Cambria Math" w:cs="Times New Roman" w:hint="eastAsia"/>
                </w:rPr>
                <m:t>HX</m:t>
              </m:r>
            </m:sup>
          </m:sSubSup>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hint="eastAsia"/>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f</m:t>
                  </m:r>
                </m:sub>
              </m:sSub>
            </m:den>
          </m:f>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avg</m:t>
              </m: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ctrlPr>
                <w:rPr>
                  <w:rFonts w:ascii="Cambria Math" w:hAnsi="Cambria Math" w:cs="Times New Roman" w:hint="eastAsia"/>
                  <w:i/>
                </w:rPr>
              </m:ctrlPr>
            </m:sup>
          </m:sSubSup>
        </m:oMath>
      </m:oMathPara>
    </w:p>
    <w:p w:rsidR="005D3B8D" w:rsidRPr="005D3B8D" w:rsidRDefault="005D3B8D" w:rsidP="00120290">
      <w:pPr>
        <w:rPr>
          <w:rFonts w:ascii="Times New Roman" w:hAnsi="Times New Roman" w:cs="Times New Roman"/>
        </w:rPr>
      </w:pPr>
    </w:p>
    <w:p w:rsidR="00614949" w:rsidRDefault="00490935" w:rsidP="0012029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updating </w:t>
      </w:r>
      <m:oMath>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sub>
        </m:sSub>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oMath>
      <w:r>
        <w:rPr>
          <w:rFonts w:ascii="Times New Roman" w:hAnsi="Times New Roman" w:cs="Times New Roman" w:hint="eastAsia"/>
        </w:rPr>
        <w:t>,</w:t>
      </w:r>
      <w:r>
        <w:rPr>
          <w:rFonts w:ascii="Times New Roman" w:hAnsi="Times New Roman" w:cs="Times New Roman"/>
        </w:rPr>
        <w:t xml:space="preserve"> the outlet temperature from the IHX is determined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oMath>
      <w:r w:rsidR="00DB6F18">
        <w:rPr>
          <w:rFonts w:ascii="Times New Roman" w:hAnsi="Times New Roman" w:cs="Times New Roman" w:hint="eastAsia"/>
        </w:rPr>
        <w:t>.</w:t>
      </w:r>
      <w:r w:rsidR="00DB6F18">
        <w:rPr>
          <w:rFonts w:ascii="Times New Roman" w:hAnsi="Times New Roman" w:cs="Times New Roman"/>
        </w:rPr>
        <w:t xml:space="preserve"> Considering the time lag, the following relations hold:</w:t>
      </w:r>
    </w:p>
    <w:p w:rsidR="00DB6F18" w:rsidRDefault="00DB6F18" w:rsidP="00120290">
      <w:pPr>
        <w:rPr>
          <w:rFonts w:ascii="Times New Roman" w:hAnsi="Times New Roman" w:cs="Times New Roman"/>
        </w:rPr>
      </w:pPr>
    </w:p>
    <w:p w:rsidR="000170A0" w:rsidRPr="00C572E2" w:rsidRDefault="00D9092D" w:rsidP="000170A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in</m:t>
              </m:r>
              <m:ctrlPr>
                <w:rPr>
                  <w:rFonts w:ascii="Cambria Math" w:hAnsi="Cambria Math" w:cs="Times New Roman" w:hint="eastAsia"/>
                  <w:i/>
                </w:rPr>
              </m:ctrlPr>
            </m:sub>
            <m:sup>
              <m:r>
                <w:rPr>
                  <w:rFonts w:ascii="Cambria Math" w:hAnsi="Cambria Math" w:cs="Times New Roman"/>
                </w:rPr>
                <m:t>I</m:t>
              </m:r>
              <m:r>
                <w:rPr>
                  <w:rFonts w:ascii="Cambria Math" w:hAnsi="Cambria Math" w:cs="Times New Roman" w:hint="eastAsia"/>
                </w:rPr>
                <m:t>HX</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f2</m:t>
              </m:r>
            </m:sub>
          </m:sSub>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Lh</m:t>
                  </m:r>
                </m:sub>
              </m:sSub>
            </m:e>
          </m:d>
        </m:oMath>
      </m:oMathPara>
    </w:p>
    <w:p w:rsidR="000170A0" w:rsidRDefault="000170A0" w:rsidP="00120290">
      <w:pPr>
        <w:rPr>
          <w:rFonts w:ascii="Times New Roman" w:hAnsi="Times New Roman" w:cs="Times New Roman"/>
        </w:rPr>
      </w:pPr>
    </w:p>
    <w:p w:rsidR="000170A0" w:rsidRPr="00C572E2" w:rsidRDefault="00D9092D" w:rsidP="000170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Lc</m:t>
                  </m:r>
                </m:sub>
              </m:sSub>
            </m:e>
          </m:d>
        </m:oMath>
      </m:oMathPara>
    </w:p>
    <w:p w:rsidR="00DB6F18" w:rsidRDefault="00DB6F18" w:rsidP="00120290">
      <w:pPr>
        <w:rPr>
          <w:rFonts w:ascii="Times New Roman" w:hAnsi="Times New Roman" w:cs="Times New Roman"/>
        </w:rPr>
      </w:pPr>
    </w:p>
    <w:p w:rsidR="003C01DD" w:rsidRDefault="00CB5B56" w:rsidP="0012029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everal axial nodes can be fathomed for IHX primary side (see the cartoon below) where constant </w:t>
      </w:r>
      <m:oMath>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avg</m:t>
            </m: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ctrlPr>
              <w:rPr>
                <w:rFonts w:ascii="Cambria Math" w:hAnsi="Cambria Math" w:cs="Times New Roman" w:hint="eastAsia"/>
                <w:i/>
              </w:rPr>
            </m:ctrlPr>
          </m:sup>
        </m:sSubSup>
      </m:oMath>
      <w:r>
        <w:rPr>
          <w:rFonts w:ascii="Times New Roman" w:hAnsi="Times New Roman" w:cs="Times New Roman" w:hint="eastAsia"/>
        </w:rPr>
        <w:t xml:space="preserve"> </w:t>
      </w:r>
      <w:r>
        <w:rPr>
          <w:rFonts w:ascii="Times New Roman" w:hAnsi="Times New Roman" w:cs="Times New Roman"/>
        </w:rPr>
        <w:t>is assumed for each node</w:t>
      </w:r>
      <w:r w:rsidR="0042280B">
        <w:rPr>
          <w:rFonts w:ascii="Times New Roman" w:hAnsi="Times New Roman" w:cs="Times New Roman"/>
        </w:rPr>
        <w:t xml:space="preserve">. It is assumed that every node shares the same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oMath>
      <w:r w:rsidR="0042280B">
        <w:rPr>
          <w:rFonts w:ascii="Times New Roman" w:hAnsi="Times New Roman" w:cs="Times New Roman" w:hint="eastAsia"/>
        </w:rPr>
        <w:t xml:space="preserve"> </w:t>
      </w:r>
      <w:r w:rsidR="0042280B">
        <w:rPr>
          <w:rFonts w:ascii="Times New Roman" w:hAnsi="Times New Roman" w:cs="Times New Roman"/>
        </w:rPr>
        <w:t>value.</w:t>
      </w:r>
    </w:p>
    <w:p w:rsidR="00CB5B56" w:rsidRDefault="00CB5B56" w:rsidP="00120290">
      <w:pPr>
        <w:rPr>
          <w:rFonts w:ascii="Times New Roman" w:hAnsi="Times New Roman" w:cs="Times New Roman"/>
        </w:rPr>
      </w:pPr>
    </w:p>
    <w:p w:rsidR="00CB5B56" w:rsidRDefault="00BF1990" w:rsidP="00BF1990">
      <w:pPr>
        <w:jc w:val="center"/>
        <w:rPr>
          <w:rFonts w:ascii="Times New Roman" w:hAnsi="Times New Roman" w:cs="Times New Roman"/>
        </w:rPr>
      </w:pPr>
      <w:r>
        <w:rPr>
          <w:rFonts w:ascii="Times New Roman" w:hAnsi="Times New Roman" w:cs="Times New Roman"/>
          <w:noProof/>
        </w:rPr>
        <w:drawing>
          <wp:inline distT="0" distB="0" distL="0" distR="0" wp14:anchorId="05FE9269">
            <wp:extent cx="1863795" cy="3600450"/>
            <wp:effectExtent l="0" t="0" r="317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7515" cy="3607637"/>
                    </a:xfrm>
                    <a:prstGeom prst="rect">
                      <a:avLst/>
                    </a:prstGeom>
                    <a:noFill/>
                  </pic:spPr>
                </pic:pic>
              </a:graphicData>
            </a:graphic>
          </wp:inline>
        </w:drawing>
      </w:r>
    </w:p>
    <w:p w:rsidR="00CB5B56" w:rsidRDefault="00CB5B56" w:rsidP="00120290">
      <w:pPr>
        <w:rPr>
          <w:rFonts w:ascii="Times New Roman" w:hAnsi="Times New Roman" w:cs="Times New Roman"/>
        </w:rPr>
      </w:pPr>
    </w:p>
    <w:p w:rsidR="00CB5B56" w:rsidRDefault="00CB04EF" w:rsidP="00120290">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ne approach is to express the heat balance within the node using the upwind scheme:</w:t>
      </w:r>
    </w:p>
    <w:p w:rsidR="00CB04EF" w:rsidRDefault="00CB04EF" w:rsidP="00120290">
      <w:pPr>
        <w:rPr>
          <w:rFonts w:ascii="Times New Roman" w:hAnsi="Times New Roman" w:cs="Times New Roman"/>
        </w:rPr>
      </w:pPr>
    </w:p>
    <w:p w:rsidR="00BA4BA8" w:rsidRPr="007B4A76" w:rsidRDefault="00D9092D" w:rsidP="00BA4BA8">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f>
            <m:fPr>
              <m:ctrlPr>
                <w:rPr>
                  <w:rFonts w:ascii="Cambria Math" w:hAnsi="Cambria Math" w:cs="Times New Roman"/>
                  <w:i/>
                </w:rPr>
              </m:ctrlPr>
            </m:fPr>
            <m:num>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i-1</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e>
          </m:d>
        </m:oMath>
      </m:oMathPara>
    </w:p>
    <w:p w:rsidR="007B4A76" w:rsidRDefault="007B4A76" w:rsidP="00BA4BA8">
      <w:pPr>
        <w:rPr>
          <w:rFonts w:ascii="Times New Roman" w:hAnsi="Times New Roman" w:cs="Times New Roman"/>
        </w:rPr>
      </w:pPr>
    </w:p>
    <w:p w:rsidR="007B4A76" w:rsidRDefault="007B4A76" w:rsidP="00BA4BA8">
      <w:pPr>
        <w:rPr>
          <w:rFonts w:ascii="Times New Roman" w:hAnsi="Times New Roman" w:cs="Times New Roman"/>
        </w:rPr>
      </w:pPr>
      <w:r>
        <w:rPr>
          <w:rFonts w:ascii="Times New Roman" w:hAnsi="Times New Roman" w:cs="Times New Roman"/>
        </w:rPr>
        <w:lastRenderedPageBreak/>
        <w:t>From Implicit Euler scheme, one yields:</w:t>
      </w:r>
    </w:p>
    <w:p w:rsidR="007B4A76" w:rsidRDefault="007B4A76" w:rsidP="00BA4BA8">
      <w:pPr>
        <w:rPr>
          <w:rFonts w:ascii="Times New Roman" w:hAnsi="Times New Roman" w:cs="Times New Roman"/>
        </w:rPr>
      </w:pPr>
    </w:p>
    <w:p w:rsidR="007B4A76" w:rsidRDefault="00D9092D" w:rsidP="00BA4BA8">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num>
                <m:den>
                  <m:r>
                    <w:rPr>
                      <w:rFonts w:ascii="Cambria Math" w:hAnsi="Cambria Math" w:cs="Times New Roman"/>
                    </w:rPr>
                    <m:t>∆t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num>
                <m:den>
                  <m:r>
                    <w:rPr>
                      <w:rFonts w:ascii="Cambria Math" w:hAnsi="Cambria Math" w:cs="Times New Roman"/>
                    </w:rPr>
                    <m:t>∆t</m:t>
                  </m:r>
                </m:den>
              </m:f>
            </m:e>
          </m:d>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i-1</m:t>
              </m:r>
            </m:sub>
            <m:sup>
              <m:r>
                <w:rPr>
                  <w:rFonts w:ascii="Cambria Math" w:hAnsi="Cambria Math" w:cs="Times New Roman"/>
                </w:rPr>
                <m:t>IHX</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oMath>
      </m:oMathPara>
    </w:p>
    <w:p w:rsidR="007B4A76" w:rsidRDefault="007B4A76" w:rsidP="00BA4BA8">
      <w:pPr>
        <w:rPr>
          <w:rFonts w:ascii="Times New Roman" w:hAnsi="Times New Roman" w:cs="Times New Roman"/>
        </w:rPr>
      </w:pPr>
    </w:p>
    <w:p w:rsidR="00FD7848" w:rsidRDefault="00C63359" w:rsidP="00120290">
      <w:pPr>
        <w:rPr>
          <w:rFonts w:ascii="Times New Roman" w:hAnsi="Times New Roman" w:cs="Times New Roman"/>
        </w:rPr>
      </w:pPr>
      <w:r>
        <w:rPr>
          <w:rFonts w:ascii="Times New Roman" w:hAnsi="Times New Roman" w:cs="Times New Roman"/>
        </w:rPr>
        <w:t xml:space="preserve">Neglecting time-derivative term, each point-wise temperature distribution can be obtained </w:t>
      </w:r>
      <w:r w:rsidR="009B0E7B">
        <w:rPr>
          <w:rFonts w:ascii="Times New Roman" w:hAnsi="Times New Roman" w:cs="Times New Roman"/>
        </w:rPr>
        <w:t>successively</w:t>
      </w:r>
      <w:r w:rsidR="00FF0F1F">
        <w:rPr>
          <w:rFonts w:ascii="Times New Roman" w:hAnsi="Times New Roman" w:cs="Times New Roman"/>
        </w:rPr>
        <w:t xml:space="preserve"> when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sidR="00FF0F1F">
        <w:rPr>
          <w:rFonts w:ascii="Times New Roman" w:hAnsi="Times New Roman" w:cs="Times New Roman" w:hint="eastAsia"/>
        </w:rPr>
        <w:t xml:space="preserve"> </w:t>
      </w:r>
      <w:r w:rsidR="00FF0F1F">
        <w:rPr>
          <w:rFonts w:ascii="Times New Roman" w:hAnsi="Times New Roman" w:cs="Times New Roman"/>
        </w:rPr>
        <w:t>value is given.</w:t>
      </w:r>
    </w:p>
    <w:p w:rsidR="00C63359" w:rsidRDefault="00C63359" w:rsidP="00120290">
      <w:pPr>
        <w:rPr>
          <w:rFonts w:ascii="Times New Roman" w:hAnsi="Times New Roman" w:cs="Times New Roman"/>
        </w:rPr>
      </w:pPr>
    </w:p>
    <w:p w:rsidR="00C63359" w:rsidRDefault="00D9092D" w:rsidP="0012029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i-1</m:t>
                  </m:r>
                </m:sub>
                <m:sup>
                  <m:r>
                    <w:rPr>
                      <w:rFonts w:ascii="Cambria Math" w:hAnsi="Cambria Math" w:cs="Times New Roman"/>
                    </w:rPr>
                    <m:t>IHX</m:t>
                  </m:r>
                </m:sup>
              </m:sSub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num>
            <m:den>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den>
          </m:f>
        </m:oMath>
      </m:oMathPara>
    </w:p>
    <w:p w:rsidR="00CB04EF" w:rsidRDefault="00CB04EF" w:rsidP="00120290">
      <w:pPr>
        <w:rPr>
          <w:rFonts w:ascii="Times New Roman" w:hAnsi="Times New Roman" w:cs="Times New Roman"/>
        </w:rPr>
      </w:pPr>
    </w:p>
    <w:p w:rsidR="00FF0F1F" w:rsidRDefault="00FF0F1F"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by comparing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n</m:t>
            </m:r>
          </m:sub>
          <m:sup>
            <m:r>
              <w:rPr>
                <w:rFonts w:ascii="Cambria Math" w:hAnsi="Cambria Math" w:cs="Times New Roman"/>
              </w:rPr>
              <m:t>IHX</m:t>
            </m:r>
          </m:sup>
        </m:sSubSup>
      </m:oMath>
      <w:r>
        <w:rPr>
          <w:rFonts w:ascii="Times New Roman" w:hAnsi="Times New Roman" w:cs="Times New Roman" w:hint="eastAsia"/>
        </w:rPr>
        <w:t xml:space="preserve"> </w:t>
      </w:r>
      <w:r>
        <w:rPr>
          <w:rFonts w:ascii="Times New Roman" w:hAnsi="Times New Roman" w:cs="Times New Roman"/>
        </w:rPr>
        <w:t xml:space="preserve">with initial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oMath>
      <w:r>
        <w:rPr>
          <w:rFonts w:ascii="Times New Roman" w:hAnsi="Times New Roman" w:cs="Times New Roman" w:hint="eastAsia"/>
        </w:rPr>
        <w:t>,</w:t>
      </w:r>
      <w:r>
        <w:rPr>
          <w:rFonts w:ascii="Times New Roman" w:hAnsi="Times New Roman" w:cs="Times New Roman"/>
        </w:rPr>
        <w:t xml:space="preserve"> one may determine the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Pr>
          <w:rFonts w:ascii="Times New Roman" w:hAnsi="Times New Roman" w:cs="Times New Roman"/>
        </w:rPr>
        <w:t xml:space="preserve"> value (use secant method)</w:t>
      </w:r>
    </w:p>
    <w:p w:rsidR="00FF0F1F" w:rsidRDefault="00FF0F1F" w:rsidP="00120290">
      <w:pPr>
        <w:rPr>
          <w:rFonts w:ascii="Times New Roman" w:hAnsi="Times New Roman" w:cs="Times New Roman"/>
        </w:rPr>
      </w:pPr>
    </w:p>
    <w:p w:rsidR="00FF0F1F" w:rsidRDefault="00FF0F1F" w:rsidP="0012029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imilarly, the node-wise balance can be written as</w:t>
      </w:r>
    </w:p>
    <w:p w:rsidR="00FF0F1F" w:rsidRDefault="00FF0F1F" w:rsidP="00120290">
      <w:pPr>
        <w:rPr>
          <w:rFonts w:ascii="Times New Roman" w:hAnsi="Times New Roman" w:cs="Times New Roman"/>
        </w:rPr>
      </w:pPr>
    </w:p>
    <w:p w:rsidR="002B20CB" w:rsidRPr="007B4A76" w:rsidRDefault="00D9092D" w:rsidP="002B20C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IHX,i</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i-1</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e>
          </m:d>
        </m:oMath>
      </m:oMathPara>
    </w:p>
    <w:p w:rsidR="00FF0F1F" w:rsidRDefault="00FF0F1F" w:rsidP="00120290">
      <w:pPr>
        <w:rPr>
          <w:rFonts w:ascii="Times New Roman" w:hAnsi="Times New Roman" w:cs="Times New Roman"/>
        </w:rPr>
      </w:pPr>
    </w:p>
    <w:p w:rsidR="00FF0F1F" w:rsidRDefault="00447208" w:rsidP="0012029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w:p>
    <w:p w:rsidR="00447208" w:rsidRDefault="00447208" w:rsidP="00120290">
      <w:pPr>
        <w:rPr>
          <w:rFonts w:ascii="Times New Roman" w:hAnsi="Times New Roman" w:cs="Times New Roman"/>
        </w:rPr>
      </w:pPr>
    </w:p>
    <w:p w:rsidR="00447208"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i-1</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IHX</m:t>
                  </m:r>
                </m:sup>
              </m:sSubSup>
            </m:e>
          </m:d>
        </m:oMath>
      </m:oMathPara>
    </w:p>
    <w:p w:rsidR="00FF0F1F" w:rsidRDefault="00FF0F1F" w:rsidP="00120290">
      <w:pPr>
        <w:rPr>
          <w:rFonts w:ascii="Times New Roman" w:hAnsi="Times New Roman" w:cs="Times New Roman"/>
        </w:rPr>
      </w:pPr>
    </w:p>
    <w:p w:rsidR="00A65461" w:rsidRDefault="00A65461" w:rsidP="00120290">
      <w:pPr>
        <w:rPr>
          <w:rFonts w:ascii="Times New Roman" w:hAnsi="Times New Roman" w:cs="Times New Roman"/>
        </w:rPr>
      </w:pPr>
      <w:r>
        <w:rPr>
          <w:rFonts w:ascii="Times New Roman" w:hAnsi="Times New Roman" w:cs="Times New Roman"/>
        </w:rPr>
        <w:t>The above expression can be expressed as:</w:t>
      </w:r>
    </w:p>
    <w:p w:rsidR="00A65461" w:rsidRDefault="00A65461" w:rsidP="00120290">
      <w:pPr>
        <w:rPr>
          <w:rFonts w:ascii="Times New Roman" w:hAnsi="Times New Roman" w:cs="Times New Roman"/>
        </w:rPr>
      </w:pPr>
    </w:p>
    <w:p w:rsidR="00A65461" w:rsidRPr="00B50E76" w:rsidRDefault="00D9092D" w:rsidP="00A65461">
      <w:pPr>
        <w:spacing w:after="0"/>
        <w:rPr>
          <w:rFonts w:ascii="Times New Roman" w:hAnsi="Times New Roman" w:cs="Times New Roman"/>
        </w:rPr>
      </w:pPr>
      <m:oMathPara>
        <m:oMath>
          <m:d>
            <m:dPr>
              <m:begChr m:val="["/>
              <m:endChr m:val="]"/>
              <m:ctrlPr>
                <w:rPr>
                  <w:rFonts w:ascii="Cambria Math" w:hAnsi="Cambria Math" w:cs="Times New Roman"/>
                </w:rPr>
              </m:ctrlPr>
            </m:dPr>
            <m:e>
              <m:r>
                <w:rPr>
                  <w:rFonts w:ascii="Cambria Math" w:hAnsi="Cambria Math" w:cs="Times New Roman" w:hint="eastAsia"/>
                </w:rPr>
                <m:t>1+</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f</m:t>
                      </m:r>
                    </m:sub>
                  </m:sSub>
                </m:den>
              </m:f>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r>
                        <w:rPr>
                          <w:rFonts w:ascii="Cambria Math" w:hAnsi="Cambria Math" w:cs="Times New Roman"/>
                        </w:rPr>
                        <m:t>,i</m:t>
                      </m:r>
                    </m:sub>
                  </m:sSub>
                </m:den>
              </m:f>
            </m:e>
          </m:d>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r>
                <w:rPr>
                  <w:rFonts w:ascii="Cambria Math" w:hAnsi="Cambria Math" w:cs="Times New Roman"/>
                </w:rPr>
                <m:t>,i</m:t>
              </m:r>
            </m:sub>
          </m:sSub>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r>
                    <w:rPr>
                      <w:rFonts w:ascii="Cambria Math" w:hAnsi="Cambria Math" w:cs="Times New Roman"/>
                    </w:rPr>
                    <m:t>,i</m:t>
                  </m:r>
                </m:sub>
              </m:sSub>
            </m:den>
          </m:f>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m:t>
              </m:r>
              <m:r>
                <w:rPr>
                  <w:rFonts w:ascii="Cambria Math" w:hAnsi="Cambria Math" w:cs="Times New Roman"/>
                </w:rPr>
                <m:t>-1</m:t>
              </m:r>
              <m:ctrlPr>
                <w:rPr>
                  <w:rFonts w:ascii="Cambria Math" w:hAnsi="Cambria Math" w:cs="Times New Roman" w:hint="eastAsia"/>
                  <w:i/>
                </w:rPr>
              </m:ctrlPr>
            </m:sub>
            <m:sup>
              <m:r>
                <w:rPr>
                  <w:rFonts w:ascii="Cambria Math" w:hAnsi="Cambria Math" w:cs="Times New Roman"/>
                </w:rPr>
                <m:t>I</m:t>
              </m:r>
              <m:r>
                <w:rPr>
                  <w:rFonts w:ascii="Cambria Math" w:hAnsi="Cambria Math" w:cs="Times New Roman" w:hint="eastAsia"/>
                </w:rPr>
                <m:t>HX</m:t>
              </m:r>
            </m:sup>
          </m:sSubSup>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hint="eastAsia"/>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f</m:t>
                  </m:r>
                </m:sub>
              </m:sSub>
            </m:den>
          </m:f>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avg</m:t>
              </m: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ctrlPr>
                <w:rPr>
                  <w:rFonts w:ascii="Cambria Math" w:hAnsi="Cambria Math" w:cs="Times New Roman" w:hint="eastAsia"/>
                  <w:i/>
                </w:rPr>
              </m:ctrlPr>
            </m:sup>
          </m:sSubSup>
        </m:oMath>
      </m:oMathPara>
    </w:p>
    <w:p w:rsidR="00A65461" w:rsidRDefault="00A65461" w:rsidP="00120290">
      <w:pPr>
        <w:rPr>
          <w:rFonts w:ascii="Times New Roman" w:hAnsi="Times New Roman" w:cs="Times New Roman"/>
        </w:rPr>
      </w:pPr>
    </w:p>
    <w:p w:rsidR="00A65461" w:rsidRDefault="007337D9" w:rsidP="00120290">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determining </w:t>
      </w:r>
      <m:oMath>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oMath>
      <w:r>
        <w:rPr>
          <w:rFonts w:ascii="Times New Roman" w:hAnsi="Times New Roman" w:cs="Times New Roman" w:hint="eastAsia"/>
        </w:rPr>
        <w:t xml:space="preserve"> </w:t>
      </w:r>
      <w:r>
        <w:rPr>
          <w:rFonts w:ascii="Times New Roman" w:hAnsi="Times New Roman" w:cs="Times New Roman"/>
        </w:rPr>
        <w:t>value, analogous approach to that of upwind scheme method can be applied.</w:t>
      </w:r>
    </w:p>
    <w:p w:rsidR="007337D9" w:rsidRDefault="007337D9" w:rsidP="00120290">
      <w:pPr>
        <w:rPr>
          <w:rFonts w:ascii="Times New Roman" w:hAnsi="Times New Roman" w:cs="Times New Roman"/>
        </w:rPr>
      </w:pPr>
    </w:p>
    <w:p w:rsidR="007337D9" w:rsidRDefault="00D9092D" w:rsidP="0012029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m:t>
                  </m:r>
                  <m:r>
                    <w:rPr>
                      <w:rFonts w:ascii="Cambria Math" w:hAnsi="Cambria Math" w:cs="Times New Roman"/>
                    </w:rPr>
                    <m:t>-1</m:t>
                  </m:r>
                  <m:ctrlPr>
                    <w:rPr>
                      <w:rFonts w:ascii="Cambria Math" w:hAnsi="Cambria Math" w:cs="Times New Roman" w:hint="eastAsia"/>
                      <w:i/>
                    </w:rPr>
                  </m:ctrlPr>
                </m:sub>
                <m:sup>
                  <m:r>
                    <w:rPr>
                      <w:rFonts w:ascii="Cambria Math" w:hAnsi="Cambria Math" w:cs="Times New Roman"/>
                    </w:rPr>
                    <m:t>I</m:t>
                  </m:r>
                  <m:r>
                    <w:rPr>
                      <w:rFonts w:ascii="Cambria Math" w:hAnsi="Cambria Math" w:cs="Times New Roman" w:hint="eastAsia"/>
                    </w:rPr>
                    <m:t>HX</m:t>
                  </m:r>
                </m:sup>
              </m:sSub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num>
            <m:den>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den>
          </m:f>
        </m:oMath>
      </m:oMathPara>
    </w:p>
    <w:p w:rsidR="007337D9" w:rsidRDefault="007337D9" w:rsidP="00120290">
      <w:pPr>
        <w:rPr>
          <w:rFonts w:ascii="Times New Roman" w:hAnsi="Times New Roman" w:cs="Times New Roman"/>
        </w:rPr>
      </w:pPr>
    </w:p>
    <w:p w:rsidR="007337D9" w:rsidRDefault="007337D9" w:rsidP="00120290">
      <w:pPr>
        <w:rPr>
          <w:rFonts w:ascii="Times New Roman" w:hAnsi="Times New Roman" w:cs="Times New Roman"/>
        </w:rPr>
      </w:pPr>
    </w:p>
    <w:p w:rsidR="00CC21DE" w:rsidRDefault="00CC21DE" w:rsidP="00120290">
      <w:pPr>
        <w:rPr>
          <w:rFonts w:ascii="Times New Roman" w:hAnsi="Times New Roman" w:cs="Times New Roman"/>
        </w:rPr>
      </w:pPr>
    </w:p>
    <w:p w:rsidR="007337D9" w:rsidRDefault="007337D9" w:rsidP="00120290">
      <w:pPr>
        <w:rPr>
          <w:rFonts w:ascii="Times New Roman" w:hAnsi="Times New Roman" w:cs="Times New Roman"/>
        </w:rPr>
      </w:pPr>
    </w:p>
    <w:p w:rsidR="007337D9" w:rsidRDefault="00C15E39" w:rsidP="00120290">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he secondary heat exchanger can be further modelled</w:t>
      </w:r>
      <w:r w:rsidR="00E3200E">
        <w:rPr>
          <w:rFonts w:ascii="Times New Roman" w:hAnsi="Times New Roman" w:cs="Times New Roman"/>
        </w:rPr>
        <w:t xml:space="preserve">. </w:t>
      </w:r>
      <w:r w:rsidR="00FA3D72">
        <w:rPr>
          <w:rFonts w:ascii="Times New Roman" w:hAnsi="Times New Roman" w:cs="Times New Roman"/>
        </w:rPr>
        <w:t xml:space="preserve">In this document, a single node representation is applied for both IHX and SHX. </w:t>
      </w:r>
      <w:r w:rsidR="00E3200E">
        <w:rPr>
          <w:rFonts w:ascii="Times New Roman" w:hAnsi="Times New Roman" w:cs="Times New Roman"/>
        </w:rPr>
        <w:t>The following (additional) notations are used:</w:t>
      </w:r>
    </w:p>
    <w:p w:rsidR="00E3200E" w:rsidRDefault="00E3200E" w:rsidP="00120290">
      <w:pPr>
        <w:rPr>
          <w:rFonts w:ascii="Times New Roman" w:hAnsi="Times New Roman" w:cs="Times New Roman"/>
        </w:rPr>
      </w:pPr>
    </w:p>
    <w:p w:rsidR="000841CF" w:rsidRDefault="00D9092D" w:rsidP="00120290">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IHX</m:t>
            </m:r>
          </m:sub>
          <m:sup>
            <m:r>
              <w:rPr>
                <w:rFonts w:ascii="Cambria Math" w:hAnsi="Cambria Math" w:cs="Times New Roman"/>
              </w:rPr>
              <m:t>SALT</m:t>
            </m:r>
          </m:sup>
        </m:sSubSup>
      </m:oMath>
      <w:r w:rsidR="000841CF">
        <w:rPr>
          <w:rFonts w:ascii="Times New Roman" w:hAnsi="Times New Roman" w:cs="Times New Roman" w:hint="eastAsia"/>
        </w:rPr>
        <w:t xml:space="preserve"> </w:t>
      </w:r>
      <w:r w:rsidR="000841CF">
        <w:rPr>
          <w:rFonts w:ascii="Times New Roman" w:hAnsi="Times New Roman" w:cs="Times New Roman"/>
        </w:rPr>
        <w:t>: mass of coolant residing in the IHX</w:t>
      </w:r>
    </w:p>
    <w:p w:rsidR="005B4338" w:rsidRDefault="00D9092D" w:rsidP="005B433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SHX</m:t>
            </m:r>
          </m:sub>
        </m:sSub>
      </m:oMath>
      <w:r w:rsidR="005B4338">
        <w:rPr>
          <w:rFonts w:ascii="Times New Roman" w:hAnsi="Times New Roman" w:cs="Times New Roman" w:hint="eastAsia"/>
        </w:rPr>
        <w:t xml:space="preserve"> </w:t>
      </w:r>
      <w:r w:rsidR="005B4338">
        <w:rPr>
          <w:rFonts w:ascii="Times New Roman" w:hAnsi="Times New Roman" w:cs="Times New Roman"/>
        </w:rPr>
        <w:t>: mass of coolant residing in the SHX</w:t>
      </w:r>
    </w:p>
    <w:p w:rsidR="005B4338" w:rsidRDefault="00D9092D" w:rsidP="005B4338">
      <w:pPr>
        <w:rPr>
          <w:rFonts w:ascii="Times New Roman" w:hAnsi="Times New Roman" w:cs="Times New Roman"/>
        </w:rPr>
      </w:pP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SHX</m:t>
            </m:r>
          </m:sub>
        </m:sSub>
      </m:oMath>
      <w:r w:rsidR="005B4338">
        <w:rPr>
          <w:rFonts w:ascii="Times New Roman" w:hAnsi="Times New Roman" w:cs="Times New Roman" w:hint="eastAsia"/>
        </w:rPr>
        <w:t xml:space="preserve"> </w:t>
      </w:r>
      <w:r w:rsidR="005B4338">
        <w:rPr>
          <w:rFonts w:ascii="Times New Roman" w:hAnsi="Times New Roman" w:cs="Times New Roman"/>
        </w:rPr>
        <w:t>: mass flow rate of coolant salt (kg/sec)</w:t>
      </w:r>
    </w:p>
    <w:p w:rsidR="005B4338" w:rsidRDefault="00D9092D" w:rsidP="005B4338">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SHX</m:t>
            </m:r>
          </m:sub>
        </m:sSub>
      </m:oMath>
      <w:r w:rsidR="005B4338">
        <w:rPr>
          <w:rFonts w:ascii="Times New Roman" w:hAnsi="Times New Roman" w:cs="Times New Roman" w:hint="eastAsia"/>
        </w:rPr>
        <w:t xml:space="preserve"> </w:t>
      </w:r>
      <w:r w:rsidR="005B4338">
        <w:rPr>
          <w:rFonts w:ascii="Times New Roman" w:hAnsi="Times New Roman" w:cs="Times New Roman"/>
        </w:rPr>
        <w:t xml:space="preserve">: heat removal rate from secondary to the tertiary loop in the </w:t>
      </w:r>
      <w:r w:rsidR="00210BA3">
        <w:rPr>
          <w:rFonts w:ascii="Times New Roman" w:hAnsi="Times New Roman" w:cs="Times New Roman"/>
        </w:rPr>
        <w:t>S</w:t>
      </w:r>
      <w:r w:rsidR="005B4338">
        <w:rPr>
          <w:rFonts w:ascii="Times New Roman" w:hAnsi="Times New Roman" w:cs="Times New Roman"/>
        </w:rPr>
        <w:t>HX (W/K)</w:t>
      </w:r>
    </w:p>
    <w:p w:rsidR="009F645C" w:rsidRDefault="00D9092D" w:rsidP="005B433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oMath>
      <w:r w:rsidR="00FF1BAF">
        <w:rPr>
          <w:rFonts w:ascii="Times New Roman" w:hAnsi="Times New Roman" w:cs="Times New Roman" w:hint="eastAsia"/>
        </w:rPr>
        <w:t xml:space="preserve"> </w:t>
      </w:r>
      <w:r w:rsidR="00FF1BAF">
        <w:rPr>
          <w:rFonts w:ascii="Times New Roman" w:hAnsi="Times New Roman" w:cs="Times New Roman"/>
        </w:rPr>
        <w:t>: Specific heat of coolant salt</w:t>
      </w:r>
    </w:p>
    <w:p w:rsidR="00E3200E" w:rsidRPr="005B4338" w:rsidRDefault="00E3200E" w:rsidP="00120290">
      <w:pPr>
        <w:rPr>
          <w:rFonts w:ascii="Times New Roman" w:hAnsi="Times New Roman" w:cs="Times New Roman"/>
        </w:rPr>
      </w:pPr>
    </w:p>
    <w:p w:rsidR="00C15E39" w:rsidRDefault="005A4EE0" w:rsidP="00120290">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 the inlet and outlet temperature of the coolant salt in the IHX are not fixed. Rather the final heat sink, e.g., air radiator for MSRE, is provided with a constant temperature.</w:t>
      </w:r>
    </w:p>
    <w:p w:rsidR="005A4EE0" w:rsidRDefault="005A4EE0" w:rsidP="00120290">
      <w:pPr>
        <w:rPr>
          <w:rFonts w:ascii="Times New Roman" w:hAnsi="Times New Roman" w:cs="Times New Roman"/>
        </w:rPr>
      </w:pPr>
    </w:p>
    <w:p w:rsidR="00110A52" w:rsidRDefault="00D9092D" w:rsidP="00110A52">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IHX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e>
          </m:d>
        </m:oMath>
      </m:oMathPara>
    </w:p>
    <w:p w:rsidR="005A4EE0" w:rsidRDefault="005A4EE0" w:rsidP="00120290">
      <w:pPr>
        <w:rPr>
          <w:rFonts w:ascii="Times New Roman" w:hAnsi="Times New Roman" w:cs="Times New Roman"/>
        </w:rPr>
      </w:pPr>
    </w:p>
    <w:p w:rsidR="00E7602A" w:rsidRDefault="00D9092D" w:rsidP="00E7602A">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IHX</m:t>
              </m:r>
            </m:sub>
            <m:sup>
              <m:r>
                <w:rPr>
                  <w:rFonts w:ascii="Cambria Math" w:hAnsi="Cambria Math" w:cs="Times New Roman"/>
                </w:rPr>
                <m:t>SALT</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f>
            <m:fPr>
              <m:ctrlPr>
                <w:rPr>
                  <w:rFonts w:ascii="Cambria Math" w:hAnsi="Cambria Math" w:cs="Times New Roman"/>
                  <w:i/>
                </w:rPr>
              </m:ctrlPr>
            </m:fPr>
            <m:num>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SHX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IHX,SALT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e>
          </m:d>
        </m:oMath>
      </m:oMathPara>
    </w:p>
    <w:p w:rsidR="00C15E39" w:rsidRDefault="00C15E39" w:rsidP="00120290">
      <w:pPr>
        <w:rPr>
          <w:rFonts w:ascii="Times New Roman" w:hAnsi="Times New Roman" w:cs="Times New Roman"/>
        </w:rPr>
      </w:pPr>
    </w:p>
    <w:p w:rsidR="005724DA" w:rsidRDefault="00D9092D" w:rsidP="005724D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sr</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SHX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SHX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SHX</m:t>
                  </m:r>
                </m:sup>
              </m:sSubSup>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SHX</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sink</m:t>
                  </m:r>
                </m:sub>
              </m:sSub>
            </m:e>
          </m:d>
        </m:oMath>
      </m:oMathPara>
    </w:p>
    <w:p w:rsidR="007337D9" w:rsidRDefault="007337D9" w:rsidP="00120290">
      <w:pPr>
        <w:rPr>
          <w:rFonts w:ascii="Times New Roman" w:hAnsi="Times New Roman" w:cs="Times New Roman"/>
        </w:rPr>
      </w:pPr>
    </w:p>
    <w:p w:rsidR="00DD5B83" w:rsidRDefault="00DD5B83" w:rsidP="00120290">
      <w:pPr>
        <w:rPr>
          <w:rFonts w:ascii="Times New Roman" w:hAnsi="Times New Roman" w:cs="Times New Roman"/>
        </w:rPr>
      </w:pPr>
      <w:r>
        <w:rPr>
          <w:rFonts w:ascii="Times New Roman" w:hAnsi="Times New Roman" w:cs="Times New Roman"/>
        </w:rPr>
        <w:t xml:space="preserve">where </w:t>
      </w:r>
    </w:p>
    <w:p w:rsidR="00DD5B83" w:rsidRDefault="00DD5B83" w:rsidP="00120290">
      <w:pPr>
        <w:rPr>
          <w:rFonts w:ascii="Times New Roman" w:hAnsi="Times New Roman" w:cs="Times New Roman"/>
        </w:rPr>
      </w:pPr>
    </w:p>
    <w:p w:rsidR="00DD5B83" w:rsidRDefault="00D9092D" w:rsidP="00DD5B8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SHX</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SHX</m:t>
                  </m:r>
                </m:sup>
              </m:sSubSup>
            </m:e>
          </m:d>
        </m:oMath>
      </m:oMathPara>
    </w:p>
    <w:p w:rsidR="00DD5B83" w:rsidRDefault="00DD5B83" w:rsidP="00120290">
      <w:pPr>
        <w:rPr>
          <w:rFonts w:ascii="Times New Roman" w:hAnsi="Times New Roman" w:cs="Times New Roman"/>
        </w:rPr>
      </w:pPr>
    </w:p>
    <w:p w:rsidR="007337D9" w:rsidRDefault="00DD5B83"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first two equations are solved together to update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m:t>
            </m:r>
          </m:sub>
        </m:sSub>
      </m:oMath>
      <w:r w:rsidR="00D45DDD">
        <w:rPr>
          <w:rFonts w:ascii="Times New Roman" w:hAnsi="Times New Roman" w:cs="Times New Roman" w:hint="eastAsia"/>
        </w:rPr>
        <w:t xml:space="preserve"> </w:t>
      </w:r>
      <w:r w:rsidR="00D45DDD">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avg</m:t>
            </m:r>
          </m:sub>
          <m:sup>
            <m:r>
              <w:rPr>
                <w:rFonts w:ascii="Cambria Math" w:hAnsi="Cambria Math" w:cs="Times New Roman"/>
              </w:rPr>
              <m:t>IHX,SALT</m:t>
            </m:r>
          </m:sup>
        </m:sSubSup>
      </m:oMath>
      <w:r w:rsidR="00D45DDD">
        <w:rPr>
          <w:rFonts w:ascii="Times New Roman" w:hAnsi="Times New Roman" w:cs="Times New Roman" w:hint="eastAsia"/>
        </w:rPr>
        <w:t xml:space="preserve"> </w:t>
      </w:r>
      <w:r w:rsidR="00D45DDD">
        <w:rPr>
          <w:rFonts w:ascii="Times New Roman" w:hAnsi="Times New Roman" w:cs="Times New Roman"/>
        </w:rPr>
        <w:t xml:space="preserve">from provided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m:t>
            </m:r>
          </m:sup>
        </m:sSubSup>
      </m:oMath>
      <w:r w:rsidR="00D45DDD">
        <w:rPr>
          <w:rFonts w:ascii="Times New Roman" w:hAnsi="Times New Roman" w:cs="Times New Roman" w:hint="eastAsia"/>
        </w:rPr>
        <w:t xml:space="preserve"> </w:t>
      </w:r>
      <w:r w:rsidR="00D45DDD">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IHX,SALT</m:t>
            </m:r>
          </m:sup>
        </m:sSubSup>
      </m:oMath>
    </w:p>
    <w:p w:rsidR="007337D9" w:rsidRDefault="007337D9" w:rsidP="00120290">
      <w:pPr>
        <w:rPr>
          <w:rFonts w:ascii="Times New Roman" w:hAnsi="Times New Roman" w:cs="Times New Roman"/>
        </w:rPr>
      </w:pPr>
    </w:p>
    <w:p w:rsidR="004B4D18" w:rsidRPr="00B50E76" w:rsidRDefault="00D9092D" w:rsidP="004B4D18">
      <w:pPr>
        <w:spacing w:after="0"/>
        <w:rPr>
          <w:rFonts w:ascii="Times New Roman" w:hAnsi="Times New Roman" w:cs="Times New Roman"/>
        </w:rPr>
      </w:pPr>
      <m:oMathPara>
        <m:oMath>
          <m:d>
            <m:dPr>
              <m:begChr m:val="["/>
              <m:endChr m:val="]"/>
              <m:ctrlPr>
                <w:rPr>
                  <w:rFonts w:ascii="Cambria Math" w:hAnsi="Cambria Math" w:cs="Times New Roman"/>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f</m:t>
                      </m:r>
                    </m:sub>
                  </m:sSub>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r>
                <w:rPr>
                  <w:rFonts w:ascii="Cambria Math" w:hAnsi="Cambria Math" w:cs="Times New Roman" w:hint="eastAsia"/>
                </w:rPr>
                <m:t>+</m:t>
              </m:r>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sub>
          </m:sSub>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avg</m:t>
              </m: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ctrlPr>
                <w:rPr>
                  <w:rFonts w:ascii="Cambria Math" w:hAnsi="Cambria Math" w:cs="Times New Roman" w:hint="eastAsia"/>
                  <w:i/>
                </w:rPr>
              </m:ctrlPr>
            </m:sup>
          </m:sSubSup>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f</m:t>
                      </m:r>
                    </m:sub>
                  </m:sSub>
                </m:num>
                <m:den>
                  <m:r>
                    <m:rPr>
                      <m:sty m:val="p"/>
                    </m:rPr>
                    <w:rPr>
                      <w:rFonts w:ascii="Cambria Math" w:hAnsi="Cambria Math" w:cs="Times New Roman"/>
                    </w:rPr>
                    <m:t>Δ</m:t>
                  </m:r>
                  <m:r>
                    <w:rPr>
                      <w:rFonts w:ascii="Cambria Math" w:hAnsi="Cambria Math" w:cs="Times New Roman"/>
                    </w:rPr>
                    <m:t>t</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sub>
          </m:sSub>
          <m:d>
            <m:dPr>
              <m:ctrlPr>
                <w:rPr>
                  <w:rFonts w:ascii="Cambria Math" w:hAnsi="Cambria Math" w:cs="Times New Roman"/>
                  <w:i/>
                </w:rPr>
              </m:ctrlPr>
            </m:dPr>
            <m:e>
              <m:r>
                <m:rPr>
                  <m:sty m:val="p"/>
                </m:rPr>
                <w:rPr>
                  <w:rFonts w:ascii="Cambria Math" w:hAnsi="Cambria Math" w:cs="Times New Roman"/>
                </w:rPr>
                <m:t>0</m:t>
              </m:r>
            </m:e>
          </m:d>
          <m:r>
            <w:rPr>
              <w:rFonts w:ascii="Cambria Math" w:hAnsi="Cambria Math" w:cs="Times New Roman" w:hint="eastAsia"/>
            </w:rPr>
            <m:t>+</m:t>
          </m:r>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I</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pf</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oMath>
      </m:oMathPara>
    </w:p>
    <w:p w:rsidR="00E11866" w:rsidRDefault="00E11866" w:rsidP="00120290">
      <w:pPr>
        <w:rPr>
          <w:rFonts w:ascii="Times New Roman" w:hAnsi="Times New Roman" w:cs="Times New Roman"/>
        </w:rPr>
      </w:pPr>
    </w:p>
    <w:p w:rsidR="00A65461" w:rsidRPr="0076580D" w:rsidRDefault="00D9092D" w:rsidP="00120290">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pr</m:t>
              </m:r>
            </m:sub>
          </m:sSub>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IHX</m:t>
                      </m:r>
                    </m:sub>
                    <m:sup>
                      <m:r>
                        <w:rPr>
                          <w:rFonts w:ascii="Cambria Math" w:hAnsi="Cambria Math" w:cs="Times New Roman"/>
                        </w:rPr>
                        <m:t>SALT</m:t>
                      </m:r>
                    </m:sup>
                  </m:sSubSup>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Hx</m:t>
                      </m:r>
                    </m:sub>
                  </m:sSub>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r>
                <w:rPr>
                  <w:rFonts w:ascii="Cambria Math" w:hAnsi="Cambria Math" w:cs="Times New Roman" w:hint="eastAsia"/>
                </w:rPr>
                <m:t>+</m:t>
              </m:r>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IHX</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avg</m:t>
              </m: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ctrlPr>
                <w:rPr>
                  <w:rFonts w:ascii="Cambria Math" w:hAnsi="Cambria Math" w:cs="Times New Roman" w:hint="eastAsia"/>
                  <w:i/>
                </w:rPr>
              </m:ctrlPr>
            </m:sup>
          </m:sSubSup>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IHX</m:t>
                      </m:r>
                    </m:sub>
                    <m:sup>
                      <m:r>
                        <w:rPr>
                          <w:rFonts w:ascii="Cambria Math" w:hAnsi="Cambria Math" w:cs="Times New Roman"/>
                        </w:rPr>
                        <m:t>SALT</m:t>
                      </m:r>
                    </m:sup>
                  </m:sSubSup>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Hx</m:t>
                      </m:r>
                    </m:sub>
                  </m:sSub>
                </m:num>
                <m:den>
                  <m:r>
                    <m:rPr>
                      <m:sty m:val="p"/>
                    </m:rPr>
                    <w:rPr>
                      <w:rFonts w:ascii="Cambria Math" w:hAnsi="Cambria Math" w:cs="Times New Roman"/>
                    </w:rPr>
                    <m:t>Δ</m:t>
                  </m:r>
                  <m:r>
                    <w:rPr>
                      <w:rFonts w:ascii="Cambria Math" w:hAnsi="Cambria Math" w:cs="Times New Roman"/>
                    </w:rPr>
                    <m:t>t</m:t>
                  </m:r>
                </m:den>
              </m:f>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avg</m:t>
              </m: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ctrlPr>
                <w:rPr>
                  <w:rFonts w:ascii="Cambria Math" w:hAnsi="Cambria Math" w:cs="Times New Roman" w:hint="eastAsia"/>
                  <w:i/>
                </w:rPr>
              </m:ctrlPr>
            </m:sup>
          </m:sSubSup>
          <m:d>
            <m:dPr>
              <m:ctrlPr>
                <w:rPr>
                  <w:rFonts w:ascii="Cambria Math" w:hAnsi="Cambria Math" w:cs="Times New Roman"/>
                  <w:i/>
                </w:rPr>
              </m:ctrlPr>
            </m:dPr>
            <m:e>
              <m:r>
                <m:rPr>
                  <m:sty m:val="p"/>
                </m:rPr>
                <w:rPr>
                  <w:rFonts w:ascii="Cambria Math" w:hAnsi="Cambria Math" w:cs="Times New Roman"/>
                </w:rPr>
                <m:t>0</m:t>
              </m:r>
            </m:e>
          </m:d>
          <m:r>
            <w:rPr>
              <w:rFonts w:ascii="Cambria Math" w:hAnsi="Cambria Math" w:cs="Times New Roman"/>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IHX,SALT</m:t>
              </m:r>
            </m:sup>
          </m:sSubSup>
          <m:d>
            <m:dPr>
              <m:ctrlPr>
                <w:rPr>
                  <w:rFonts w:ascii="Cambria Math" w:hAnsi="Cambria Math" w:cs="Times New Roman"/>
                  <w:i/>
                </w:rPr>
              </m:ctrlPr>
            </m:dPr>
            <m:e>
              <m:r>
                <w:rPr>
                  <w:rFonts w:ascii="Cambria Math" w:hAnsi="Cambria Math" w:cs="Times New Roman"/>
                </w:rPr>
                <m:t>∆t</m:t>
              </m:r>
            </m:e>
          </m:d>
        </m:oMath>
      </m:oMathPara>
    </w:p>
    <w:p w:rsidR="0076580D" w:rsidRDefault="0076580D" w:rsidP="00120290">
      <w:pPr>
        <w:rPr>
          <w:rFonts w:ascii="Times New Roman" w:hAnsi="Times New Roman" w:cs="Times New Roman"/>
        </w:rPr>
      </w:pPr>
    </w:p>
    <w:p w:rsidR="0076580D" w:rsidRDefault="0076580D" w:rsidP="00120290">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y forming 2x2 matrix equation,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m:t>
            </m:r>
          </m:sup>
        </m:sSubSup>
      </m:oMath>
      <w:r>
        <w:rPr>
          <w:rFonts w:ascii="Times New Roman" w:hAnsi="Times New Roman" w:cs="Times New Roman" w:hint="eastAsia"/>
        </w:rPr>
        <w:t xml:space="preserve"> </w:t>
      </w:r>
      <w:r>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oMath>
      <w:r>
        <w:rPr>
          <w:rFonts w:ascii="Times New Roman" w:hAnsi="Times New Roman" w:cs="Times New Roman" w:hint="eastAsia"/>
        </w:rPr>
        <w:t xml:space="preserve"> </w:t>
      </w:r>
      <w:r>
        <w:rPr>
          <w:rFonts w:ascii="Times New Roman" w:hAnsi="Times New Roman" w:cs="Times New Roman"/>
        </w:rPr>
        <w:t>are updated.</w:t>
      </w:r>
    </w:p>
    <w:p w:rsidR="004C5D7E" w:rsidRDefault="00273691" w:rsidP="00120290">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value for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IHX</m:t>
            </m:r>
          </m:sub>
        </m:sSub>
      </m:oMath>
      <w:r>
        <w:rPr>
          <w:rFonts w:ascii="Times New Roman" w:hAnsi="Times New Roman" w:cs="Times New Roman" w:hint="eastAsia"/>
        </w:rPr>
        <w:t xml:space="preserve"> </w:t>
      </w:r>
      <w:r>
        <w:rPr>
          <w:rFonts w:ascii="Times New Roman" w:hAnsi="Times New Roman" w:cs="Times New Roman"/>
        </w:rPr>
        <w:t xml:space="preserve">is determined as the same as before. Similar approach is taken for </w:t>
      </w:r>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SHX</m:t>
            </m:r>
          </m:sub>
        </m:sSub>
      </m:oMath>
    </w:p>
    <w:p w:rsidR="004C5D7E" w:rsidRDefault="004C5D7E" w:rsidP="00120290">
      <w:pPr>
        <w:rPr>
          <w:rFonts w:ascii="Times New Roman" w:hAnsi="Times New Roman" w:cs="Times New Roman"/>
        </w:rPr>
      </w:pPr>
    </w:p>
    <w:p w:rsidR="0076580D" w:rsidRDefault="00D9092D" w:rsidP="0012029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Γ</m:t>
              </m:r>
            </m:e>
            <m:sub>
              <m:r>
                <w:rPr>
                  <w:rFonts w:ascii="Cambria Math" w:hAnsi="Cambria Math" w:cs="Times New Roman"/>
                </w:rPr>
                <m:t>SHX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sink</m:t>
                  </m:r>
                </m:sub>
              </m:sSub>
            </m:den>
          </m:f>
        </m:oMath>
      </m:oMathPara>
    </w:p>
    <w:p w:rsidR="0076580D" w:rsidRPr="0076580D" w:rsidRDefault="0076580D" w:rsidP="00120290">
      <w:pPr>
        <w:rPr>
          <w:rFonts w:ascii="Times New Roman" w:hAnsi="Times New Roman" w:cs="Times New Roman"/>
        </w:rPr>
      </w:pPr>
    </w:p>
    <w:p w:rsidR="0076580D" w:rsidRDefault="00D9092D" w:rsidP="00120290">
      <w:pPr>
        <w:rPr>
          <w:rFonts w:ascii="Times New Roman" w:hAnsi="Times New Roman" w:cs="Times New Roman"/>
        </w:rPr>
      </w:pPr>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SHX</m:t>
            </m:r>
          </m:sub>
        </m:sSub>
      </m:oMath>
      <w:r w:rsidR="005D23CD">
        <w:rPr>
          <w:rFonts w:ascii="Times New Roman" w:hAnsi="Times New Roman" w:cs="Times New Roman" w:hint="eastAsia"/>
        </w:rPr>
        <w:t xml:space="preserve"> </w:t>
      </w:r>
      <w:r w:rsidR="005D23CD">
        <w:rPr>
          <w:rFonts w:ascii="Times New Roman" w:hAnsi="Times New Roman" w:cs="Times New Roman"/>
        </w:rPr>
        <w:t>value is determined to preserve the power:</w:t>
      </w:r>
    </w:p>
    <w:p w:rsidR="005D23CD" w:rsidRDefault="005D23CD" w:rsidP="00120290">
      <w:pPr>
        <w:rPr>
          <w:rFonts w:ascii="Times New Roman" w:hAnsi="Times New Roman" w:cs="Times New Roman"/>
        </w:rPr>
      </w:pPr>
    </w:p>
    <w:p w:rsidR="005D23CD" w:rsidRDefault="00D9092D" w:rsidP="00120290">
      <w:pPr>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rPr>
                    <m:t>m</m:t>
                  </m:r>
                </m:e>
              </m:acc>
            </m:e>
            <m:sub>
              <m:r>
                <w:rPr>
                  <w:rFonts w:ascii="Cambria Math" w:hAnsi="Cambria Math" w:cs="Times New Roman"/>
                </w:rPr>
                <m:t>SHX</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pHx</m:t>
                  </m:r>
                </m:sub>
              </m:sSub>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IHX,SALT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e>
              </m:d>
            </m:den>
          </m:f>
        </m:oMath>
      </m:oMathPara>
    </w:p>
    <w:p w:rsidR="008A5B73" w:rsidRDefault="008A5B73" w:rsidP="00120290">
      <w:pPr>
        <w:rPr>
          <w:rFonts w:ascii="Times New Roman" w:hAnsi="Times New Roman" w:cs="Times New Roman"/>
        </w:rPr>
      </w:pPr>
    </w:p>
    <w:p w:rsidR="005C441D" w:rsidRDefault="00D9092D" w:rsidP="00120290">
      <w:pP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oMath>
      <w:r w:rsidR="00BB495C">
        <w:rPr>
          <w:rFonts w:ascii="Times New Roman" w:hAnsi="Times New Roman" w:cs="Times New Roman" w:hint="eastAsia"/>
        </w:rPr>
        <w:t xml:space="preserve"> </w:t>
      </w:r>
      <w:r w:rsidR="00BB495C">
        <w:rPr>
          <w:rFonts w:ascii="Times New Roman" w:hAnsi="Times New Roman" w:cs="Times New Roman"/>
        </w:rPr>
        <w:t xml:space="preserve">is provided as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in</m:t>
            </m:r>
          </m:sub>
          <m:sup>
            <m:r>
              <w:rPr>
                <w:rFonts w:ascii="Cambria Math" w:hAnsi="Cambria Math" w:cs="Times New Roman"/>
              </w:rPr>
              <m:t>SHX</m:t>
            </m:r>
          </m:sup>
        </m:sSubSup>
      </m:oMath>
      <w:r w:rsidR="00BB495C">
        <w:rPr>
          <w:rFonts w:ascii="Times New Roman" w:hAnsi="Times New Roman" w:cs="Times New Roman" w:hint="eastAsia"/>
        </w:rPr>
        <w:t xml:space="preserve"> </w:t>
      </w:r>
      <w:r w:rsidR="00BB495C">
        <w:rPr>
          <w:rFonts w:ascii="Times New Roman" w:hAnsi="Times New Roman" w:cs="Times New Roman"/>
        </w:rPr>
        <w:t xml:space="preserve">with a time delay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 xml:space="preserve">Hx_r </m:t>
            </m:r>
          </m:sub>
        </m:sSub>
      </m:oMath>
      <w:r w:rsidR="00BB495C">
        <w:rPr>
          <w:rFonts w:ascii="Times New Roman" w:hAnsi="Times New Roman" w:cs="Times New Roman" w:hint="eastAsia"/>
        </w:rPr>
        <w:t>.</w:t>
      </w:r>
      <w:r w:rsidR="00BB495C">
        <w:rPr>
          <w:rFonts w:ascii="Times New Roman" w:hAnsi="Times New Roman" w:cs="Times New Roman"/>
        </w:rPr>
        <w:t xml:space="preserve"> </w:t>
      </w:r>
    </w:p>
    <w:p w:rsidR="005C441D" w:rsidRDefault="005C441D" w:rsidP="00120290">
      <w:pPr>
        <w:rPr>
          <w:rFonts w:ascii="Times New Roman" w:hAnsi="Times New Roman" w:cs="Times New Roman"/>
        </w:rPr>
      </w:pPr>
    </w:p>
    <w:p w:rsidR="00BB495C" w:rsidRPr="00C572E2" w:rsidRDefault="00D9092D" w:rsidP="00BB495C">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in</m:t>
              </m:r>
              <m:ctrlPr>
                <w:rPr>
                  <w:rFonts w:ascii="Cambria Math" w:hAnsi="Cambria Math" w:cs="Times New Roman" w:hint="eastAsia"/>
                  <w:i/>
                </w:rPr>
              </m:ctrlPr>
            </m:sub>
            <m:sup>
              <m:r>
                <w:rPr>
                  <w:rFonts w:ascii="Cambria Math" w:hAnsi="Cambria Math" w:cs="Times New Roman"/>
                </w:rPr>
                <m:t>S</m:t>
              </m:r>
              <m:r>
                <w:rPr>
                  <w:rFonts w:ascii="Cambria Math" w:hAnsi="Cambria Math" w:cs="Times New Roman" w:hint="eastAsia"/>
                </w:rPr>
                <m:t>HX</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IHX,SALT</m:t>
              </m:r>
            </m:sup>
          </m:sSubSup>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Hx_r</m:t>
                  </m:r>
                </m:sub>
              </m:sSub>
            </m:e>
          </m:d>
        </m:oMath>
      </m:oMathPara>
    </w:p>
    <w:p w:rsidR="00BB495C" w:rsidRDefault="00BB495C" w:rsidP="00120290">
      <w:pPr>
        <w:rPr>
          <w:rFonts w:ascii="Times New Roman" w:hAnsi="Times New Roman" w:cs="Times New Roman"/>
        </w:rPr>
      </w:pPr>
    </w:p>
    <w:p w:rsidR="00BB495C" w:rsidRDefault="00BB495C" w:rsidP="0012029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olution to the heat balance between the secondary and tertiary loops can be easily obtained:</w:t>
      </w:r>
    </w:p>
    <w:p w:rsidR="00BB495C" w:rsidRDefault="00BB495C" w:rsidP="00120290">
      <w:pPr>
        <w:rPr>
          <w:rFonts w:ascii="Times New Roman" w:hAnsi="Times New Roman" w:cs="Times New Roman"/>
        </w:rPr>
      </w:pPr>
    </w:p>
    <w:p w:rsidR="00BB495C" w:rsidRDefault="00D9092D" w:rsidP="00120290">
      <w:pPr>
        <w:rPr>
          <w:rFonts w:ascii="Times New Roman" w:hAnsi="Times New Roman" w:cs="Times New Roman"/>
        </w:rPr>
      </w:pPr>
      <m:oMathPara>
        <m:oMath>
          <m:d>
            <m:dPr>
              <m:begChr m:val="["/>
              <m:endChr m:val="]"/>
              <m:ctrlPr>
                <w:rPr>
                  <w:rFonts w:ascii="Cambria Math" w:hAnsi="Cambria Math" w:cs="Times New Roman"/>
                </w:rPr>
              </m:ctrlPr>
            </m:dPr>
            <m:e>
              <m:r>
                <w:rPr>
                  <w:rFonts w:ascii="Cambria Math" w:hAnsi="Cambria Math" w:cs="Times New Roman" w:hint="eastAsia"/>
                </w:rPr>
                <m:t>1+</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SHX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Hx</m:t>
                      </m:r>
                    </m:sub>
                  </m:sSub>
                </m:den>
              </m:f>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den>
              </m:f>
            </m:e>
          </m:d>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r</m:t>
              </m:r>
            </m:sub>
          </m:sSub>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2</m:t>
              </m:r>
              <m:sSub>
                <m:sSubPr>
                  <m:ctrlPr>
                    <w:rPr>
                      <w:rFonts w:ascii="Cambria Math" w:hAnsi="Cambria Math" w:cs="Times New Roman"/>
                      <w:i/>
                    </w:rPr>
                  </m:ctrlPr>
                </m:sSubPr>
                <m:e>
                  <m:acc>
                    <m:accPr>
                      <m:chr m:val="̇"/>
                      <m:ctrlPr>
                        <w:rPr>
                          <w:rFonts w:ascii="Cambria Math" w:hAnsi="Cambria Math" w:cs="Times New Roman"/>
                        </w:rPr>
                      </m:ctrlPr>
                    </m:accPr>
                    <m:e>
                      <m:r>
                        <w:rPr>
                          <w:rFonts w:ascii="Cambria Math" w:hAnsi="Cambria Math" w:cs="Times New Roman" w:hint="eastAsia"/>
                        </w:rPr>
                        <m:t>m</m:t>
                      </m:r>
                    </m:e>
                  </m:acc>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den>
          </m:f>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in</m:t>
              </m:r>
              <m:ctrlPr>
                <w:rPr>
                  <w:rFonts w:ascii="Cambria Math" w:hAnsi="Cambria Math" w:cs="Times New Roman" w:hint="eastAsia"/>
                  <w:i/>
                </w:rPr>
              </m:ctrlPr>
            </m:sub>
            <m:sup>
              <m:r>
                <w:rPr>
                  <w:rFonts w:ascii="Cambria Math" w:hAnsi="Cambria Math" w:cs="Times New Roman"/>
                </w:rPr>
                <m:t>S</m:t>
              </m:r>
              <m:r>
                <w:rPr>
                  <w:rFonts w:ascii="Cambria Math" w:hAnsi="Cambria Math" w:cs="Times New Roman" w:hint="eastAsia"/>
                </w:rPr>
                <m:t>HX</m:t>
              </m:r>
            </m:sup>
          </m:sSubSup>
          <m:d>
            <m:dPr>
              <m:ctrlPr>
                <w:rPr>
                  <w:rFonts w:ascii="Cambria Math" w:hAnsi="Cambria Math" w:cs="Times New Roman"/>
                  <w:i/>
                </w:rPr>
              </m:ctrlPr>
            </m:dPr>
            <m:e>
              <m:r>
                <m:rPr>
                  <m:sty m:val="p"/>
                </m:rPr>
                <w:rPr>
                  <w:rFonts w:ascii="Cambria Math" w:hAnsi="Cambria Math" w:cs="Times New Roman"/>
                </w:rPr>
                <m:t>Δ</m:t>
              </m:r>
              <m:r>
                <w:rPr>
                  <w:rFonts w:ascii="Cambria Math" w:hAnsi="Cambria Math" w:cs="Times New Roman"/>
                </w:rPr>
                <m:t>t</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r</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hint="eastAsia"/>
            </w:rPr>
            <m:t>+</m:t>
          </m:r>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Γ</m:t>
                  </m:r>
                  <m:ctrlPr>
                    <w:rPr>
                      <w:rFonts w:ascii="Cambria Math" w:hAnsi="Cambria Math" w:cs="Times New Roman"/>
                    </w:rPr>
                  </m:ctrlPr>
                </m:e>
                <m:sub>
                  <m:r>
                    <w:rPr>
                      <w:rFonts w:ascii="Cambria Math" w:hAnsi="Cambria Math" w:cs="Times New Roman"/>
                    </w:rPr>
                    <m:t>SHX</m:t>
                  </m:r>
                </m:sub>
              </m:sSub>
              <m:r>
                <m:rPr>
                  <m:sty m:val="p"/>
                </m:rPr>
                <w:rPr>
                  <w:rFonts w:ascii="Cambria Math" w:hAnsi="Cambria Math" w:cs="Times New Roman"/>
                </w:rPr>
                <m:t>Δ</m:t>
              </m:r>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hint="eastAsia"/>
                    </w:rPr>
                    <m:t>M</m:t>
                  </m:r>
                  <m:ctrlPr>
                    <w:rPr>
                      <w:rFonts w:ascii="Cambria Math" w:hAnsi="Cambria Math" w:cs="Times New Roman" w:hint="eastAsia"/>
                      <w:i/>
                    </w:rPr>
                  </m:ctrlPr>
                </m:e>
                <m:sub>
                  <m:r>
                    <w:rPr>
                      <w:rFonts w:ascii="Cambria Math" w:hAnsi="Cambria Math" w:cs="Times New Roman"/>
                    </w:rPr>
                    <m:t>S</m:t>
                  </m:r>
                  <m:r>
                    <w:rPr>
                      <w:rFonts w:ascii="Cambria Math" w:hAnsi="Cambria Math" w:cs="Times New Roman" w:hint="eastAsia"/>
                    </w:rPr>
                    <m:t>HX</m:t>
                  </m:r>
                </m:sub>
              </m:sSub>
              <m:sSub>
                <m:sSubPr>
                  <m:ctrlPr>
                    <w:rPr>
                      <w:rFonts w:ascii="Cambria Math" w:hAnsi="Cambria Math" w:cs="Times New Roman"/>
                      <w:i/>
                    </w:rPr>
                  </m:ctrlPr>
                </m:sSubPr>
                <m:e>
                  <m:r>
                    <w:rPr>
                      <w:rFonts w:ascii="Cambria Math" w:hAnsi="Cambria Math" w:cs="Times New Roman" w:hint="eastAsia"/>
                    </w:rPr>
                    <m:t>c</m:t>
                  </m:r>
                  <m:ctrlPr>
                    <w:rPr>
                      <w:rFonts w:ascii="Cambria Math" w:hAnsi="Cambria Math" w:cs="Times New Roman" w:hint="eastAsia"/>
                      <w:i/>
                    </w:rPr>
                  </m:ctrlPr>
                </m:e>
                <m:sub>
                  <m:r>
                    <w:rPr>
                      <w:rFonts w:ascii="Cambria Math" w:hAnsi="Cambria Math" w:cs="Times New Roman" w:hint="eastAsia"/>
                    </w:rPr>
                    <m:t>p</m:t>
                  </m:r>
                  <m:r>
                    <w:rPr>
                      <w:rFonts w:ascii="Cambria Math" w:hAnsi="Cambria Math" w:cs="Times New Roman"/>
                    </w:rPr>
                    <m:t>Hx</m:t>
                  </m:r>
                </m:sub>
              </m:sSub>
            </m:den>
          </m:f>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sink</m:t>
              </m:r>
            </m:sub>
          </m:sSub>
        </m:oMath>
      </m:oMathPara>
    </w:p>
    <w:p w:rsidR="00BB495C" w:rsidRDefault="00BB495C" w:rsidP="00120290">
      <w:pPr>
        <w:rPr>
          <w:rFonts w:ascii="Times New Roman" w:hAnsi="Times New Roman" w:cs="Times New Roman"/>
        </w:rPr>
      </w:pPr>
    </w:p>
    <w:p w:rsidR="002773B3" w:rsidRDefault="008D5416" w:rsidP="0012029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outlet temperature of the SHX is then updated and provided to the IHX with a time delay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 xml:space="preserve">r_Hx </m:t>
            </m:r>
          </m:sub>
        </m:sSub>
      </m:oMath>
    </w:p>
    <w:p w:rsidR="008D5416" w:rsidRDefault="008D5416" w:rsidP="00120290">
      <w:pPr>
        <w:rPr>
          <w:rFonts w:ascii="Times New Roman" w:hAnsi="Times New Roman" w:cs="Times New Roman"/>
        </w:rPr>
      </w:pPr>
    </w:p>
    <w:p w:rsidR="008D5416" w:rsidRPr="00C572E2" w:rsidRDefault="00D9092D" w:rsidP="008D5416">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hint="eastAsia"/>
                </w:rPr>
                <m:t>T</m:t>
              </m:r>
              <m:ctrlPr>
                <w:rPr>
                  <w:rFonts w:ascii="Cambria Math" w:hAnsi="Cambria Math" w:cs="Times New Roman" w:hint="eastAsia"/>
                  <w:i/>
                </w:rPr>
              </m:ctrlPr>
            </m:e>
            <m:sub>
              <m:r>
                <w:rPr>
                  <w:rFonts w:ascii="Cambria Math" w:hAnsi="Cambria Math" w:cs="Times New Roman" w:hint="eastAsia"/>
                </w:rPr>
                <m:t>in</m:t>
              </m:r>
              <m:ctrlPr>
                <w:rPr>
                  <w:rFonts w:ascii="Cambria Math" w:hAnsi="Cambria Math" w:cs="Times New Roman" w:hint="eastAsia"/>
                  <w:i/>
                </w:rPr>
              </m:ctrlPr>
            </m:sub>
            <m:sup>
              <m:r>
                <w:rPr>
                  <w:rFonts w:ascii="Cambria Math" w:hAnsi="Cambria Math" w:cs="Times New Roman"/>
                </w:rPr>
                <m:t>I</m:t>
              </m:r>
              <m:r>
                <w:rPr>
                  <w:rFonts w:ascii="Cambria Math" w:hAnsi="Cambria Math" w:cs="Times New Roman" w:hint="eastAsia"/>
                </w:rPr>
                <m:t>HX</m:t>
              </m:r>
              <m:r>
                <w:rPr>
                  <w:rFonts w:ascii="Cambria Math" w:hAnsi="Cambria Math" w:cs="Times New Roman"/>
                </w:rPr>
                <m:t>,SALT</m:t>
              </m:r>
            </m:sup>
          </m:sSub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out</m:t>
              </m:r>
            </m:sub>
            <m:sup>
              <m:r>
                <w:rPr>
                  <w:rFonts w:ascii="Cambria Math" w:hAnsi="Cambria Math" w:cs="Times New Roman"/>
                </w:rPr>
                <m:t>SHX</m:t>
              </m:r>
            </m:sup>
          </m:sSubSup>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r_Hx</m:t>
                  </m:r>
                </m:sub>
              </m:sSub>
            </m:e>
          </m:d>
        </m:oMath>
      </m:oMathPara>
    </w:p>
    <w:p w:rsidR="008D5416" w:rsidRDefault="008D5416" w:rsidP="00120290">
      <w:pPr>
        <w:rPr>
          <w:rFonts w:ascii="Times New Roman" w:hAnsi="Times New Roman" w:cs="Times New Roman"/>
        </w:rPr>
      </w:pPr>
    </w:p>
    <w:p w:rsidR="008D5416" w:rsidRDefault="008D5416" w:rsidP="00120290">
      <w:pPr>
        <w:rPr>
          <w:rFonts w:ascii="Times New Roman" w:hAnsi="Times New Roman" w:cs="Times New Roman"/>
        </w:rPr>
      </w:pPr>
    </w:p>
    <w:p w:rsidR="002773B3" w:rsidRDefault="002773B3"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p>
    <w:p w:rsidR="00AE359D" w:rsidRDefault="00AE359D" w:rsidP="00120290">
      <w:pPr>
        <w:rPr>
          <w:rFonts w:ascii="Times New Roman" w:hAnsi="Times New Roman" w:cs="Times New Roman"/>
        </w:rPr>
      </w:pPr>
      <w:r>
        <w:rPr>
          <w:noProof/>
        </w:rPr>
        <w:lastRenderedPageBreak/>
        <w:drawing>
          <wp:inline distT="0" distB="0" distL="0" distR="0" wp14:anchorId="7211953C" wp14:editId="2E6FD022">
            <wp:extent cx="5572125" cy="32575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3257550"/>
                    </a:xfrm>
                    <a:prstGeom prst="rect">
                      <a:avLst/>
                    </a:prstGeom>
                  </pic:spPr>
                </pic:pic>
              </a:graphicData>
            </a:graphic>
          </wp:inline>
        </w:drawing>
      </w:r>
    </w:p>
    <w:p w:rsidR="00AE359D" w:rsidRDefault="00AE359D" w:rsidP="00120290">
      <w:pPr>
        <w:rPr>
          <w:rFonts w:ascii="Times New Roman" w:hAnsi="Times New Roman" w:cs="Times New Roman"/>
        </w:rPr>
      </w:pPr>
      <w:r>
        <w:rPr>
          <w:noProof/>
        </w:rPr>
        <w:drawing>
          <wp:inline distT="0" distB="0" distL="0" distR="0" wp14:anchorId="233BB574" wp14:editId="6DEE1448">
            <wp:extent cx="5381625" cy="35433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3543300"/>
                    </a:xfrm>
                    <a:prstGeom prst="rect">
                      <a:avLst/>
                    </a:prstGeom>
                  </pic:spPr>
                </pic:pic>
              </a:graphicData>
            </a:graphic>
          </wp:inline>
        </w:drawing>
      </w:r>
    </w:p>
    <w:p w:rsidR="00AE0C64" w:rsidRDefault="00AE0C64" w:rsidP="0012029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HX TYPE1: Constant temperature drop</w:t>
      </w:r>
    </w:p>
    <w:p w:rsidR="00AE0C64" w:rsidRDefault="00AE0C64" w:rsidP="0012029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HX TYPE2: Lumped model (NQE510 model)</w:t>
      </w:r>
    </w:p>
    <w:p w:rsidR="00AE0C64" w:rsidRDefault="00AE0C64" w:rsidP="0012029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HX TYPE3: Upwind scheme</w:t>
      </w:r>
    </w:p>
    <w:p w:rsidR="00AE0C64" w:rsidRPr="00ED05E9" w:rsidRDefault="00AE0C64" w:rsidP="00120290">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HX TYPE4: Box scheme</w:t>
      </w:r>
    </w:p>
    <w:sectPr w:rsidR="00AE0C64" w:rsidRPr="00ED05E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409" w:rsidRDefault="00040409" w:rsidP="00167589">
      <w:pPr>
        <w:spacing w:after="0" w:line="240" w:lineRule="auto"/>
      </w:pPr>
      <w:r>
        <w:separator/>
      </w:r>
    </w:p>
  </w:endnote>
  <w:endnote w:type="continuationSeparator" w:id="0">
    <w:p w:rsidR="00040409" w:rsidRDefault="00040409" w:rsidP="0016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409" w:rsidRDefault="00040409" w:rsidP="00167589">
      <w:pPr>
        <w:spacing w:after="0" w:line="240" w:lineRule="auto"/>
      </w:pPr>
      <w:r>
        <w:separator/>
      </w:r>
    </w:p>
  </w:footnote>
  <w:footnote w:type="continuationSeparator" w:id="0">
    <w:p w:rsidR="00040409" w:rsidRDefault="00040409" w:rsidP="00167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542"/>
    <w:multiLevelType w:val="hybridMultilevel"/>
    <w:tmpl w:val="56DA449E"/>
    <w:lvl w:ilvl="0" w:tplc="9C6EA5C8">
      <w:start w:val="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D7"/>
    <w:rsid w:val="0001069B"/>
    <w:rsid w:val="000170A0"/>
    <w:rsid w:val="00040409"/>
    <w:rsid w:val="000555B0"/>
    <w:rsid w:val="00057C6B"/>
    <w:rsid w:val="0008110E"/>
    <w:rsid w:val="000841CF"/>
    <w:rsid w:val="000B0AF3"/>
    <w:rsid w:val="000B67E4"/>
    <w:rsid w:val="000D22C0"/>
    <w:rsid w:val="000F611D"/>
    <w:rsid w:val="00110A52"/>
    <w:rsid w:val="00120290"/>
    <w:rsid w:val="001237B9"/>
    <w:rsid w:val="0014141D"/>
    <w:rsid w:val="001428D6"/>
    <w:rsid w:val="001600D1"/>
    <w:rsid w:val="001654FB"/>
    <w:rsid w:val="00167589"/>
    <w:rsid w:val="00183C7A"/>
    <w:rsid w:val="001A23A0"/>
    <w:rsid w:val="001A29B2"/>
    <w:rsid w:val="001B478A"/>
    <w:rsid w:val="001C4EF3"/>
    <w:rsid w:val="001F27A2"/>
    <w:rsid w:val="00210BA3"/>
    <w:rsid w:val="002427FC"/>
    <w:rsid w:val="00243EA2"/>
    <w:rsid w:val="00251BF6"/>
    <w:rsid w:val="00273691"/>
    <w:rsid w:val="002773B3"/>
    <w:rsid w:val="002926A2"/>
    <w:rsid w:val="002B20CB"/>
    <w:rsid w:val="002B40EC"/>
    <w:rsid w:val="002D4049"/>
    <w:rsid w:val="002D5DD5"/>
    <w:rsid w:val="002E3FF0"/>
    <w:rsid w:val="002F21D5"/>
    <w:rsid w:val="00307CF1"/>
    <w:rsid w:val="003227B2"/>
    <w:rsid w:val="0034348B"/>
    <w:rsid w:val="00355E73"/>
    <w:rsid w:val="00372368"/>
    <w:rsid w:val="00376AC4"/>
    <w:rsid w:val="00394C76"/>
    <w:rsid w:val="003B2CAD"/>
    <w:rsid w:val="003B7524"/>
    <w:rsid w:val="003C01DD"/>
    <w:rsid w:val="003D555D"/>
    <w:rsid w:val="003E7325"/>
    <w:rsid w:val="003F2BD5"/>
    <w:rsid w:val="003F349B"/>
    <w:rsid w:val="00407534"/>
    <w:rsid w:val="0042280B"/>
    <w:rsid w:val="0042796C"/>
    <w:rsid w:val="00447208"/>
    <w:rsid w:val="00490935"/>
    <w:rsid w:val="004A643D"/>
    <w:rsid w:val="004B4D18"/>
    <w:rsid w:val="004C0632"/>
    <w:rsid w:val="004C5D7E"/>
    <w:rsid w:val="004C785D"/>
    <w:rsid w:val="004C7A9A"/>
    <w:rsid w:val="004D1678"/>
    <w:rsid w:val="004F1476"/>
    <w:rsid w:val="00500549"/>
    <w:rsid w:val="005362DC"/>
    <w:rsid w:val="00541332"/>
    <w:rsid w:val="005448A0"/>
    <w:rsid w:val="005724DA"/>
    <w:rsid w:val="0057477F"/>
    <w:rsid w:val="005870A5"/>
    <w:rsid w:val="00590011"/>
    <w:rsid w:val="005922FF"/>
    <w:rsid w:val="00594FBF"/>
    <w:rsid w:val="005A4EE0"/>
    <w:rsid w:val="005B4338"/>
    <w:rsid w:val="005B4A96"/>
    <w:rsid w:val="005C291A"/>
    <w:rsid w:val="005C441D"/>
    <w:rsid w:val="005C4CCF"/>
    <w:rsid w:val="005D0F59"/>
    <w:rsid w:val="005D23CD"/>
    <w:rsid w:val="005D3B8D"/>
    <w:rsid w:val="005E4832"/>
    <w:rsid w:val="005E7A9D"/>
    <w:rsid w:val="005F16ED"/>
    <w:rsid w:val="005F4840"/>
    <w:rsid w:val="005F75E0"/>
    <w:rsid w:val="0061374B"/>
    <w:rsid w:val="00614949"/>
    <w:rsid w:val="00617C2E"/>
    <w:rsid w:val="00620C27"/>
    <w:rsid w:val="0062763C"/>
    <w:rsid w:val="006501F2"/>
    <w:rsid w:val="006647A9"/>
    <w:rsid w:val="0068283F"/>
    <w:rsid w:val="00686976"/>
    <w:rsid w:val="00686B7E"/>
    <w:rsid w:val="00692BCE"/>
    <w:rsid w:val="0069452B"/>
    <w:rsid w:val="006A46D7"/>
    <w:rsid w:val="006B1E0C"/>
    <w:rsid w:val="006D2FC8"/>
    <w:rsid w:val="00703A45"/>
    <w:rsid w:val="00714222"/>
    <w:rsid w:val="007148E7"/>
    <w:rsid w:val="0071491F"/>
    <w:rsid w:val="0073074A"/>
    <w:rsid w:val="0073250E"/>
    <w:rsid w:val="007337D9"/>
    <w:rsid w:val="0076580D"/>
    <w:rsid w:val="00777E78"/>
    <w:rsid w:val="007B4A76"/>
    <w:rsid w:val="00802434"/>
    <w:rsid w:val="0088349A"/>
    <w:rsid w:val="008836DA"/>
    <w:rsid w:val="008A0FB1"/>
    <w:rsid w:val="008A5B73"/>
    <w:rsid w:val="008C21FA"/>
    <w:rsid w:val="008C2698"/>
    <w:rsid w:val="008D1614"/>
    <w:rsid w:val="008D5416"/>
    <w:rsid w:val="008E1D87"/>
    <w:rsid w:val="008F06D0"/>
    <w:rsid w:val="009107DE"/>
    <w:rsid w:val="0091570E"/>
    <w:rsid w:val="00920DB9"/>
    <w:rsid w:val="00934D28"/>
    <w:rsid w:val="00937754"/>
    <w:rsid w:val="00967821"/>
    <w:rsid w:val="009A2E8D"/>
    <w:rsid w:val="009B0E7B"/>
    <w:rsid w:val="009B56D2"/>
    <w:rsid w:val="009C0783"/>
    <w:rsid w:val="009C717A"/>
    <w:rsid w:val="009D11A2"/>
    <w:rsid w:val="009D344C"/>
    <w:rsid w:val="009F645C"/>
    <w:rsid w:val="00A03DBB"/>
    <w:rsid w:val="00A06A71"/>
    <w:rsid w:val="00A32129"/>
    <w:rsid w:val="00A41E30"/>
    <w:rsid w:val="00A423E1"/>
    <w:rsid w:val="00A42531"/>
    <w:rsid w:val="00A42D62"/>
    <w:rsid w:val="00A65461"/>
    <w:rsid w:val="00A80E4F"/>
    <w:rsid w:val="00A97A17"/>
    <w:rsid w:val="00A97DB4"/>
    <w:rsid w:val="00AA4860"/>
    <w:rsid w:val="00AB0B3C"/>
    <w:rsid w:val="00AB2F4E"/>
    <w:rsid w:val="00AC3DF7"/>
    <w:rsid w:val="00AE0C64"/>
    <w:rsid w:val="00AE359D"/>
    <w:rsid w:val="00B10C9A"/>
    <w:rsid w:val="00B50E76"/>
    <w:rsid w:val="00B51524"/>
    <w:rsid w:val="00B8036D"/>
    <w:rsid w:val="00B8320C"/>
    <w:rsid w:val="00B8327D"/>
    <w:rsid w:val="00B96AB0"/>
    <w:rsid w:val="00BA0322"/>
    <w:rsid w:val="00BA4BA8"/>
    <w:rsid w:val="00BB495C"/>
    <w:rsid w:val="00BB6828"/>
    <w:rsid w:val="00BD487E"/>
    <w:rsid w:val="00BE179D"/>
    <w:rsid w:val="00BF067F"/>
    <w:rsid w:val="00BF1990"/>
    <w:rsid w:val="00BF3579"/>
    <w:rsid w:val="00C131BF"/>
    <w:rsid w:val="00C15E39"/>
    <w:rsid w:val="00C276C8"/>
    <w:rsid w:val="00C30A50"/>
    <w:rsid w:val="00C416E5"/>
    <w:rsid w:val="00C572E2"/>
    <w:rsid w:val="00C63359"/>
    <w:rsid w:val="00C64493"/>
    <w:rsid w:val="00C74455"/>
    <w:rsid w:val="00C93E0A"/>
    <w:rsid w:val="00CA44CF"/>
    <w:rsid w:val="00CB03A8"/>
    <w:rsid w:val="00CB04EF"/>
    <w:rsid w:val="00CB5B56"/>
    <w:rsid w:val="00CC21DE"/>
    <w:rsid w:val="00CF2629"/>
    <w:rsid w:val="00CF3395"/>
    <w:rsid w:val="00CF7BF5"/>
    <w:rsid w:val="00D20141"/>
    <w:rsid w:val="00D24E4C"/>
    <w:rsid w:val="00D26688"/>
    <w:rsid w:val="00D45DDD"/>
    <w:rsid w:val="00D62789"/>
    <w:rsid w:val="00D7436A"/>
    <w:rsid w:val="00D75E29"/>
    <w:rsid w:val="00D81BBB"/>
    <w:rsid w:val="00D9092D"/>
    <w:rsid w:val="00DB6F18"/>
    <w:rsid w:val="00DB7358"/>
    <w:rsid w:val="00DB73EC"/>
    <w:rsid w:val="00DD5B83"/>
    <w:rsid w:val="00DF5C45"/>
    <w:rsid w:val="00E108CA"/>
    <w:rsid w:val="00E11866"/>
    <w:rsid w:val="00E3200E"/>
    <w:rsid w:val="00E7602A"/>
    <w:rsid w:val="00E771CB"/>
    <w:rsid w:val="00EA746C"/>
    <w:rsid w:val="00ED05E9"/>
    <w:rsid w:val="00EE0870"/>
    <w:rsid w:val="00EF5794"/>
    <w:rsid w:val="00F156FF"/>
    <w:rsid w:val="00F22686"/>
    <w:rsid w:val="00F30F0E"/>
    <w:rsid w:val="00F37173"/>
    <w:rsid w:val="00F5015A"/>
    <w:rsid w:val="00F545A7"/>
    <w:rsid w:val="00F614A0"/>
    <w:rsid w:val="00F62024"/>
    <w:rsid w:val="00F67E82"/>
    <w:rsid w:val="00FA3D72"/>
    <w:rsid w:val="00FA5711"/>
    <w:rsid w:val="00FB69E5"/>
    <w:rsid w:val="00FB7AB7"/>
    <w:rsid w:val="00FC1778"/>
    <w:rsid w:val="00FC4BEB"/>
    <w:rsid w:val="00FD7848"/>
    <w:rsid w:val="00FF0F1F"/>
    <w:rsid w:val="00FF1B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3834"/>
  <w15:chartTrackingRefBased/>
  <w15:docId w15:val="{5B5EB382-38EE-4F01-8C28-B50C27CC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46D7"/>
    <w:rPr>
      <w:color w:val="808080"/>
    </w:rPr>
  </w:style>
  <w:style w:type="paragraph" w:styleId="a4">
    <w:name w:val="List Paragraph"/>
    <w:basedOn w:val="a"/>
    <w:uiPriority w:val="34"/>
    <w:qFormat/>
    <w:rsid w:val="00686B7E"/>
    <w:pPr>
      <w:ind w:leftChars="400" w:left="800"/>
    </w:pPr>
  </w:style>
  <w:style w:type="paragraph" w:styleId="a5">
    <w:name w:val="header"/>
    <w:basedOn w:val="a"/>
    <w:link w:val="Char"/>
    <w:uiPriority w:val="99"/>
    <w:unhideWhenUsed/>
    <w:rsid w:val="00167589"/>
    <w:pPr>
      <w:tabs>
        <w:tab w:val="center" w:pos="4513"/>
        <w:tab w:val="right" w:pos="9026"/>
      </w:tabs>
      <w:snapToGrid w:val="0"/>
    </w:pPr>
  </w:style>
  <w:style w:type="character" w:customStyle="1" w:styleId="Char">
    <w:name w:val="머리글 Char"/>
    <w:basedOn w:val="a0"/>
    <w:link w:val="a5"/>
    <w:uiPriority w:val="99"/>
    <w:rsid w:val="00167589"/>
  </w:style>
  <w:style w:type="paragraph" w:styleId="a6">
    <w:name w:val="footer"/>
    <w:basedOn w:val="a"/>
    <w:link w:val="Char0"/>
    <w:uiPriority w:val="99"/>
    <w:unhideWhenUsed/>
    <w:rsid w:val="00167589"/>
    <w:pPr>
      <w:tabs>
        <w:tab w:val="center" w:pos="4513"/>
        <w:tab w:val="right" w:pos="9026"/>
      </w:tabs>
      <w:snapToGrid w:val="0"/>
    </w:pPr>
  </w:style>
  <w:style w:type="character" w:customStyle="1" w:styleId="Char0">
    <w:name w:val="바닥글 Char"/>
    <w:basedOn w:val="a0"/>
    <w:link w:val="a6"/>
    <w:uiPriority w:val="99"/>
    <w:rsid w:val="0016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4558</TotalTime>
  <Pages>12</Pages>
  <Words>2054</Words>
  <Characters>11709</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206</cp:revision>
  <cp:lastPrinted>2024-03-21T01:02:00Z</cp:lastPrinted>
  <dcterms:created xsi:type="dcterms:W3CDTF">2024-03-17T16:39:00Z</dcterms:created>
  <dcterms:modified xsi:type="dcterms:W3CDTF">2024-04-10T17:43:00Z</dcterms:modified>
</cp:coreProperties>
</file>