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386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60" w:after="80"/>
              <w:jc w:val="center"/>
            </w:pPr>
            <w:r>
              <w:rPr>
                <w:b/>
                <w:i w:val="0"/>
                <w:color w:val="FFFFFF"/>
                <w:sz w:val="60"/>
              </w:rPr>
              <w:t>BAR-SKILLS</w:t>
            </w:r>
          </w:p>
          <w:p>
            <w:pPr>
              <w:spacing w:before="80" w:after="360"/>
              <w:jc w:val="center"/>
            </w:pPr>
            <w:r>
              <w:rPr>
                <w:b/>
                <w:i w:val="0"/>
                <w:color w:val="B0C4DE"/>
                <w:sz w:val="22"/>
              </w:rPr>
              <w:t>CRAFT BARTENDER COURSE</w:t>
            </w:r>
          </w:p>
        </w:tc>
      </w:tr>
    </w:tbl>
    <w:p>
      <w:pPr>
        <w:spacing w:before="200" w:after="40"/>
        <w:jc w:val="center"/>
      </w:pPr>
    </w:p>
    <w:p>
      <w:pPr>
        <w:spacing w:before="160" w:after="80"/>
        <w:jc w:val="center"/>
      </w:pPr>
      <w:r>
        <w:rPr>
          <w:b/>
          <w:i w:val="0"/>
          <w:color w:val="1F3864"/>
          <w:sz w:val="40"/>
        </w:rPr>
        <w:t>CERTIFICATE OF COMPLETION</w:t>
      </w:r>
    </w:p>
    <w:p>
      <w:pPr>
        <w:spacing w:before="40" w:after="280"/>
        <w:jc w:val="center"/>
      </w:pPr>
      <w:r>
        <w:rPr>
          <w:color w:val="C8960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  <w:jc w:val="center"/>
      </w:pPr>
      <w:r>
        <w:rPr>
          <w:b w:val="0"/>
          <w:i/>
          <w:sz w:val="24"/>
        </w:rPr>
        <w:t>This is to certify that</w:t>
      </w:r>
    </w:p>
    <w:p>
      <w:pPr>
        <w:spacing w:before="120" w:after="80"/>
        <w:jc w:val="center"/>
      </w:pPr>
      <w:r>
        <w:rPr>
          <w:b/>
          <w:i w:val="0"/>
          <w:color w:val="1F3864"/>
          <w:sz w:val="56"/>
        </w:rPr>
        <w:t>[STUDENT NAME]</w:t>
      </w:r>
    </w:p>
    <w:p>
      <w:pPr>
        <w:spacing w:before="40" w:after="200"/>
        <w:jc w:val="center"/>
      </w:pPr>
      <w:r>
        <w:rPr>
          <w:color w:val="C8960C"/>
          <w:sz w:val="20"/>
        </w:rPr>
        <w:t>────────────────────────────────────────</w:t>
      </w:r>
    </w:p>
    <w:p>
      <w:pPr>
        <w:spacing w:before="80" w:after="80"/>
        <w:jc w:val="center"/>
      </w:pPr>
      <w:r>
        <w:rPr>
          <w:b w:val="0"/>
          <w:i/>
          <w:sz w:val="24"/>
        </w:rPr>
        <w:t>has successfully completed the</w:t>
      </w:r>
    </w:p>
    <w:p>
      <w:pPr>
        <w:spacing w:before="80" w:after="240"/>
        <w:jc w:val="center"/>
      </w:pPr>
      <w:r>
        <w:rPr>
          <w:b/>
          <w:i w:val="0"/>
          <w:color w:val="1F3864"/>
          <w:sz w:val="32"/>
        </w:rPr>
        <w:t>Bar-Skills Craft Bartender Course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EBF0F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i w:val="0"/>
                <w:color w:val="1F3864"/>
                <w:sz w:val="22"/>
              </w:rPr>
              <w:t>8 Sessions  |  90 Minutes Per Session  |  12 Hours Total</w:t>
            </w:r>
          </w:p>
        </w:tc>
      </w:tr>
    </w:tbl>
    <w:p>
      <w:pPr>
        <w:spacing w:before="200" w:after="40"/>
        <w:jc w:val="center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386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i w:val="0"/>
                <w:color w:val="FFFFFF"/>
                <w:sz w:val="28"/>
              </w:rPr>
              <w:t>Overall Achievement Score:   85%</w:t>
            </w:r>
          </w:p>
        </w:tc>
      </w:tr>
    </w:tbl>
    <w:p>
      <w:pPr>
        <w:spacing w:before="200" w:after="40"/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pPr>
              <w:spacing w:before="160" w:after="120"/>
              <w:jc w:val="center"/>
            </w:pPr>
            <w:r>
              <w:rPr>
                <w:b/>
                <w:color w:val="1F3864"/>
                <w:sz w:val="20"/>
              </w:rPr>
              <w:t>COMPLETION CRITERIA MET</w:t>
            </w:r>
          </w:p>
          <w:p>
            <w:pPr>
              <w:spacing w:before="40" w:after="40"/>
              <w:ind w:left="504"/>
              <w:jc w:val="left"/>
            </w:pPr>
            <w:r>
              <w:rPr>
                <w:color w:val="333333"/>
                <w:sz w:val="18"/>
              </w:rPr>
              <w:t>✓  All eight session knowledge tests completed</w:t>
            </w:r>
          </w:p>
          <w:p>
            <w:pPr>
              <w:spacing w:before="40" w:after="40"/>
              <w:ind w:left="504"/>
              <w:jc w:val="left"/>
            </w:pPr>
            <w:r>
              <w:rPr>
                <w:color w:val="333333"/>
                <w:sz w:val="18"/>
              </w:rPr>
              <w:t>✓  Comprehensive exam passed at 70% or above  (21/30 minimum)</w:t>
            </w:r>
          </w:p>
          <w:p>
            <w:pPr>
              <w:spacing w:before="40" w:after="40"/>
              <w:ind w:left="504"/>
              <w:jc w:val="left"/>
            </w:pPr>
            <w:r>
              <w:rPr>
                <w:color w:val="333333"/>
                <w:sz w:val="18"/>
              </w:rPr>
              <w:t>✓  Speed Track: Negroni and Daiquiri executed simultaneously to standard</w:t>
            </w:r>
          </w:p>
          <w:p>
            <w:pPr>
              <w:spacing w:before="40" w:after="40"/>
              <w:ind w:left="504"/>
              <w:jc w:val="left"/>
            </w:pPr>
            <w:r>
              <w:rPr>
                <w:color w:val="333333"/>
                <w:sz w:val="18"/>
              </w:rPr>
              <w:t>✓  Capstone build: stated spec matched the build.  Straw-taste called.  Follow-up questions answered</w:t>
            </w:r>
          </w:p>
          <w:p>
            <w:pPr>
              <w:spacing w:after="120"/>
            </w:pPr>
          </w:p>
        </w:tc>
      </w:tr>
    </w:tbl>
    <w:p>
      <w:pPr>
        <w:spacing w:before="360" w:after="80"/>
        <w:jc w:val="center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/>
              <w:jc w:val="center"/>
            </w:pPr>
            <w:r>
              <w:rPr>
                <w:sz w:val="20"/>
              </w:rPr>
              <w:t>______________________________</w:t>
            </w:r>
          </w:p>
          <w:p>
            <w:pPr>
              <w:spacing w:before="80"/>
              <w:jc w:val="center"/>
            </w:pPr>
            <w:r>
              <w:rPr>
                <w:b/>
                <w:color w:val="1F3864"/>
                <w:sz w:val="20"/>
              </w:rPr>
              <w:t>Oleks Iurchenko</w:t>
            </w:r>
          </w:p>
          <w:p>
            <w:pPr>
              <w:jc w:val="center"/>
            </w:pPr>
            <w:r>
              <w:rPr>
                <w:color w:val="7F7F7F"/>
                <w:sz w:val="18"/>
              </w:rPr>
              <w:t>Founder, Bar-Skills  |  WSET Level 3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/>
              <w:jc w:val="center"/>
            </w:pPr>
            <w:r>
              <w:rPr>
                <w:sz w:val="20"/>
              </w:rPr>
              <w:t>______________________________</w:t>
            </w:r>
          </w:p>
          <w:p>
            <w:pPr>
              <w:spacing w:before="80"/>
              <w:jc w:val="center"/>
            </w:pPr>
            <w:r>
              <w:rPr>
                <w:b/>
                <w:color w:val="1F3864"/>
                <w:sz w:val="20"/>
              </w:rPr>
              <w:t>Date of Completion</w:t>
            </w:r>
          </w:p>
          <w:p>
            <w:pPr>
              <w:jc w:val="center"/>
            </w:pPr>
            <w:r>
              <w:rPr>
                <w:color w:val="7F7F7F"/>
                <w:sz w:val="18"/>
              </w:rPr>
              <w:t>bar-skills.com  |  info@bar-skills.com</w:t>
            </w:r>
          </w:p>
        </w:tc>
      </w:tr>
    </w:tbl>
    <w:p>
      <w:pPr>
        <w:spacing w:before="400" w:after="80"/>
        <w:jc w:val="center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1F386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60" w:after="80"/>
              <w:jc w:val="center"/>
            </w:pPr>
            <w:r>
              <w:rPr>
                <w:b w:val="0"/>
                <w:i w:val="0"/>
                <w:color w:val="B0C4DE"/>
                <w:sz w:val="16"/>
              </w:rPr>
              <w:t>Bar-Skills  |  Kingston, Ontario  |  bar-skills.com  |  info@bar-skills.com</w:t>
            </w:r>
          </w:p>
          <w:p>
            <w:pPr>
              <w:spacing w:before="40" w:after="160"/>
              <w:jc w:val="center"/>
            </w:pPr>
            <w:r>
              <w:rPr>
                <w:b w:val="0"/>
                <w:i w:val="0"/>
                <w:color w:val="708090"/>
                <w:sz w:val="14"/>
              </w:rPr>
              <w:t>© 2026 Bar-Skills. All rights reserved.</w:t>
            </w:r>
          </w:p>
        </w:tc>
      </w:tr>
    </w:tbl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