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17C3" w14:textId="4B96FD4D" w:rsidR="007405F5" w:rsidRDefault="007405F5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7A80543A" w14:textId="0B175C4D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1A3CB60A" w14:textId="0DBB7103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10200F66" w14:textId="405B4C49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8F3E71" w:rsidRPr="008F3E71">
        <w:rPr>
          <w:rFonts w:ascii="Verdana" w:hAnsi="Verdana" w:cs="Arial"/>
          <w:color w:val="auto"/>
          <w:sz w:val="52"/>
          <w:szCs w:val="52"/>
        </w:rPr>
        <w:t>RTR_EPM_FCC_VERSIONING_PIPELINE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0BFF1119" w:rsidR="0082434D" w:rsidRPr="00547370" w:rsidRDefault="000D6D79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Outbound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Pr="000D6D79">
        <w:rPr>
          <w:rFonts w:ascii="Verdana" w:hAnsi="Verdana" w:cs="Arial"/>
          <w:color w:val="auto"/>
          <w:sz w:val="48"/>
          <w:szCs w:val="48"/>
        </w:rPr>
        <w:t>EP</w:t>
      </w:r>
      <w:r w:rsidR="004844D3">
        <w:rPr>
          <w:rFonts w:ascii="Verdana" w:hAnsi="Verdana" w:cs="Arial"/>
          <w:color w:val="auto"/>
          <w:sz w:val="48"/>
          <w:szCs w:val="48"/>
        </w:rPr>
        <w:t>M</w:t>
      </w:r>
      <w:r w:rsidRPr="000D6D79">
        <w:rPr>
          <w:rFonts w:ascii="Verdana" w:hAnsi="Verdana" w:cs="Arial"/>
          <w:color w:val="auto"/>
          <w:sz w:val="48"/>
          <w:szCs w:val="48"/>
        </w:rPr>
        <w:t xml:space="preserve">CS - Integration - </w:t>
      </w:r>
      <w:r w:rsidR="00C86387" w:rsidRPr="00C86387">
        <w:rPr>
          <w:rFonts w:ascii="Verdana" w:hAnsi="Verdana" w:cs="Arial"/>
          <w:color w:val="auto"/>
          <w:sz w:val="48"/>
          <w:szCs w:val="48"/>
        </w:rPr>
        <w:t>EPM_FCC_VERSIONING_PIPELINE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- (</w:t>
      </w:r>
      <w:r w:rsidR="00C86387">
        <w:rPr>
          <w:rFonts w:ascii="Verdana" w:hAnsi="Verdana" w:cs="Arial"/>
          <w:color w:val="auto"/>
          <w:sz w:val="48"/>
          <w:szCs w:val="48"/>
        </w:rPr>
        <w:t>RTR</w:t>
      </w:r>
      <w:r w:rsidR="00E047F1">
        <w:rPr>
          <w:rFonts w:ascii="Verdana" w:hAnsi="Verdana" w:cs="Arial"/>
          <w:color w:val="auto"/>
          <w:sz w:val="48"/>
          <w:szCs w:val="48"/>
        </w:rPr>
        <w:t>_FCC</w:t>
      </w:r>
      <w:r w:rsidR="00275678">
        <w:rPr>
          <w:rFonts w:ascii="Verdana" w:hAnsi="Verdana" w:cs="Arial"/>
          <w:color w:val="auto"/>
          <w:sz w:val="48"/>
          <w:szCs w:val="48"/>
        </w:rPr>
        <w:t>_INT_</w:t>
      </w:r>
      <w:r w:rsidR="00275678" w:rsidRPr="451A47D5">
        <w:rPr>
          <w:rFonts w:ascii="Verdana" w:hAnsi="Verdana" w:cs="Arial"/>
          <w:color w:val="auto"/>
          <w:sz w:val="48"/>
          <w:szCs w:val="48"/>
        </w:rPr>
        <w:t>0</w:t>
      </w:r>
      <w:r>
        <w:rPr>
          <w:rFonts w:ascii="Verdana" w:hAnsi="Verdana" w:cs="Arial"/>
          <w:color w:val="auto"/>
          <w:sz w:val="48"/>
          <w:szCs w:val="48"/>
        </w:rPr>
        <w:t>3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lastRenderedPageBreak/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5B5A72C4" w:rsidR="00B25E3C" w:rsidRPr="00547370" w:rsidRDefault="00E047F1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RTR_FCC</w:t>
            </w:r>
            <w:r w:rsidR="00B25E3C">
              <w:rPr>
                <w:rFonts w:asciiTheme="minorHAnsi" w:hAnsiTheme="minorHAnsi" w:cstheme="minorHAnsi"/>
                <w:color w:val="auto"/>
                <w:lang w:val="en-CA"/>
              </w:rPr>
              <w:t>_INT_0</w:t>
            </w:r>
            <w:r w:rsidR="000D6D79">
              <w:rPr>
                <w:rFonts w:asciiTheme="minorHAnsi" w:hAnsiTheme="minorHAnsi" w:cstheme="minorHAnsi"/>
                <w:color w:val="auto"/>
                <w:lang w:val="en-CA"/>
              </w:rPr>
              <w:t>3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47656B4C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B45EBD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- </w:t>
            </w:r>
            <w:r w:rsidR="00E047F1" w:rsidRPr="00E047F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EPM_FCC_VERSIONING_PIPELINE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2B432696" w:rsidR="00075D9E" w:rsidRPr="00547370" w:rsidRDefault="006A6829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12B9393A" w:rsidR="00075D9E" w:rsidRPr="00547370" w:rsidRDefault="006A6829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lastRenderedPageBreak/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Default="42B57E2D" w:rsidP="00671786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4521CC68">
        <w:t>Purpose/Justification</w:t>
      </w:r>
      <w:bookmarkEnd w:id="6"/>
      <w:bookmarkEnd w:id="7"/>
      <w:bookmarkEnd w:id="8"/>
      <w:bookmarkEnd w:id="9"/>
      <w:bookmarkEnd w:id="10"/>
    </w:p>
    <w:p w14:paraId="0226E41D" w14:textId="77777777" w:rsidR="004E44F3" w:rsidRPr="00A27CF0" w:rsidRDefault="008D4994" w:rsidP="004E44F3">
      <w:pPr>
        <w:pStyle w:val="BodyTextNormal"/>
        <w:spacing w:before="0" w:after="0" w:line="276" w:lineRule="auto"/>
        <w:ind w:left="720" w:firstLine="72"/>
        <w:rPr>
          <w:rFonts w:asciiTheme="minorHAnsi" w:hAnsiTheme="minorHAnsi" w:cstheme="minorHAnsi"/>
        </w:rPr>
      </w:pPr>
      <w:r w:rsidRPr="006342A7">
        <w:rPr>
          <w:rFonts w:asciiTheme="minorHAnsi" w:hAnsiTheme="minorHAnsi" w:cstheme="minorHAnsi"/>
        </w:rPr>
        <w:t xml:space="preserve">This Oracle Integration Cloud (OIC) project automates the execution of a pipeline job in Oracle EPM Cloud (FCCS) by dynamically retrieving substitution variables and tracking job status. </w:t>
      </w:r>
      <w:r w:rsidR="00FF0C9F" w:rsidRPr="006342A7">
        <w:rPr>
          <w:rFonts w:asciiTheme="minorHAnsi" w:hAnsiTheme="minorHAnsi" w:cstheme="minorHAnsi"/>
        </w:rPr>
        <w:t>T</w:t>
      </w:r>
      <w:r w:rsidR="000D6D79" w:rsidRPr="006342A7">
        <w:rPr>
          <w:rFonts w:asciiTheme="minorHAnsi" w:hAnsiTheme="minorHAnsi" w:cstheme="minorHAnsi"/>
        </w:rPr>
        <w:t xml:space="preserve">his integration aims to </w:t>
      </w:r>
      <w:r w:rsidR="006342A7" w:rsidRPr="006342A7">
        <w:rPr>
          <w:rFonts w:asciiTheme="minorHAnsi" w:hAnsiTheme="minorHAnsi" w:cstheme="minorHAnsi"/>
        </w:rPr>
        <w:t>automate EPMCS FCCS job execution with dynamic parameters and ensure real-time job status monitoring and notification, reducing manual effort and improving reliability.</w:t>
      </w:r>
      <w:r w:rsidR="004E44F3">
        <w:rPr>
          <w:rFonts w:asciiTheme="minorHAnsi" w:hAnsiTheme="minorHAnsi" w:cstheme="minorHAnsi"/>
        </w:rPr>
        <w:t xml:space="preserve"> </w:t>
      </w:r>
      <w:r w:rsidR="004E44F3" w:rsidRPr="000D6D79">
        <w:rPr>
          <w:rFonts w:asciiTheme="minorHAnsi" w:hAnsiTheme="minorHAnsi" w:cstheme="minorHAnsi"/>
        </w:rPr>
        <w:t>This ensures seamless data synchronization between the two systems. </w:t>
      </w:r>
    </w:p>
    <w:p w14:paraId="319E5630" w14:textId="32DB3421" w:rsidR="71AB2936" w:rsidRDefault="00B014A1" w:rsidP="00671786">
      <w:pPr>
        <w:pStyle w:val="Heading2"/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4521CC68">
        <w:t>Interface</w:t>
      </w:r>
      <w:r w:rsidR="42B57E2D" w:rsidRPr="4521CC68">
        <w:t xml:space="preserve"> Description and Overview</w:t>
      </w:r>
      <w:bookmarkEnd w:id="11"/>
      <w:bookmarkEnd w:id="12"/>
      <w:bookmarkEnd w:id="13"/>
      <w:bookmarkEnd w:id="14"/>
      <w:bookmarkEnd w:id="15"/>
    </w:p>
    <w:p w14:paraId="0A9744D4" w14:textId="3119558F" w:rsidR="00FF648A" w:rsidRPr="00A27CF0" w:rsidRDefault="005C698F" w:rsidP="00FF648A">
      <w:pPr>
        <w:pStyle w:val="BodyTextNormal"/>
        <w:spacing w:before="0" w:after="0" w:line="276" w:lineRule="auto"/>
        <w:ind w:left="720" w:firstLine="72"/>
        <w:rPr>
          <w:rFonts w:asciiTheme="minorHAnsi" w:hAnsiTheme="minorHAnsi" w:cstheme="minorHAnsi"/>
        </w:rPr>
      </w:pPr>
      <w:r w:rsidRPr="005C698F">
        <w:rPr>
          <w:rFonts w:asciiTheme="minorHAnsi" w:hAnsiTheme="minorHAnsi" w:cstheme="minorHAnsi"/>
        </w:rPr>
        <w:t xml:space="preserve">This project implements a fully automated integration using </w:t>
      </w:r>
      <w:r w:rsidRPr="005C698F">
        <w:rPr>
          <w:rFonts w:asciiTheme="minorHAnsi" w:hAnsiTheme="minorHAnsi" w:cstheme="minorHAnsi"/>
          <w:b/>
          <w:bCs/>
        </w:rPr>
        <w:t>Oracle Integration Cloud (OIC)</w:t>
      </w:r>
      <w:r w:rsidRPr="005C698F">
        <w:rPr>
          <w:rFonts w:asciiTheme="minorHAnsi" w:hAnsiTheme="minorHAnsi" w:cstheme="minorHAnsi"/>
        </w:rPr>
        <w:t xml:space="preserve"> to orchestrate the scheduled execution of </w:t>
      </w:r>
      <w:r w:rsidRPr="005C698F">
        <w:rPr>
          <w:rFonts w:asciiTheme="minorHAnsi" w:hAnsiTheme="minorHAnsi" w:cstheme="minorHAnsi"/>
          <w:b/>
          <w:bCs/>
        </w:rPr>
        <w:t>data pipeline jobs</w:t>
      </w:r>
      <w:r w:rsidRPr="005C698F">
        <w:rPr>
          <w:rFonts w:asciiTheme="minorHAnsi" w:hAnsiTheme="minorHAnsi" w:cstheme="minorHAnsi"/>
        </w:rPr>
        <w:t xml:space="preserve"> in </w:t>
      </w:r>
      <w:r w:rsidRPr="005C698F">
        <w:rPr>
          <w:rFonts w:asciiTheme="minorHAnsi" w:hAnsiTheme="minorHAnsi" w:cstheme="minorHAnsi"/>
          <w:b/>
          <w:bCs/>
        </w:rPr>
        <w:t>Oracle Enterprise Performance Management Cloud – Financial Consolidation and Close (FCCS)</w:t>
      </w:r>
      <w:r w:rsidRPr="005C698F">
        <w:rPr>
          <w:rFonts w:asciiTheme="minorHAnsi" w:hAnsiTheme="minorHAnsi" w:cstheme="minorHAnsi"/>
        </w:rPr>
        <w:t>. The integration is designed to</w:t>
      </w:r>
      <w:r w:rsidR="003108CF">
        <w:rPr>
          <w:rFonts w:asciiTheme="minorHAnsi" w:hAnsiTheme="minorHAnsi" w:cstheme="minorHAnsi"/>
        </w:rPr>
        <w:t xml:space="preserve"> </w:t>
      </w:r>
      <w:r w:rsidR="003108CF" w:rsidRPr="003108CF">
        <w:rPr>
          <w:rFonts w:asciiTheme="minorHAnsi" w:hAnsiTheme="minorHAnsi" w:cstheme="minorHAnsi"/>
        </w:rPr>
        <w:t>remove the need for manual execution of consolidation or transformation processes, reducing operational overhead and improving accuracy through timely job automation and reporting.</w:t>
      </w:r>
      <w:r w:rsidR="004E44F3">
        <w:rPr>
          <w:rFonts w:asciiTheme="minorHAnsi" w:hAnsiTheme="minorHAnsi" w:cstheme="minorHAnsi"/>
        </w:rPr>
        <w:t xml:space="preserve"> </w:t>
      </w:r>
    </w:p>
    <w:p w14:paraId="702FAB3F" w14:textId="77777777" w:rsidR="00015178" w:rsidRPr="00015178" w:rsidRDefault="00015178" w:rsidP="00015178">
      <w:pPr>
        <w:pStyle w:val="BodyTextNormal"/>
        <w:spacing w:line="276" w:lineRule="auto"/>
        <w:ind w:left="432" w:firstLine="360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64C3C812" w14:textId="77777777" w:rsidR="00B931F2" w:rsidRPr="00B931F2" w:rsidRDefault="00B931F2" w:rsidP="00B931F2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31F2">
        <w:rPr>
          <w:rFonts w:asciiTheme="minorHAnsi" w:hAnsiTheme="minorHAnsi" w:cstheme="minorHAnsi"/>
          <w:lang w:val="en-IN"/>
        </w:rPr>
        <w:t>Fetch runtime substitution variables (e.g., Period, Year) for pipeline execution.</w:t>
      </w:r>
    </w:p>
    <w:p w14:paraId="45DF57F8" w14:textId="77777777" w:rsidR="00B931F2" w:rsidRPr="00B931F2" w:rsidRDefault="00B931F2" w:rsidP="00B931F2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31F2">
        <w:rPr>
          <w:rFonts w:asciiTheme="minorHAnsi" w:hAnsiTheme="minorHAnsi" w:cstheme="minorHAnsi"/>
          <w:lang w:val="en-IN"/>
        </w:rPr>
        <w:t>Launch a pipeline process in FCCS (e.g., data rule, business rule set, consolidation job).</w:t>
      </w:r>
    </w:p>
    <w:p w14:paraId="243EA17B" w14:textId="77777777" w:rsidR="00B931F2" w:rsidRPr="00B931F2" w:rsidRDefault="00B931F2" w:rsidP="00B931F2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31F2">
        <w:rPr>
          <w:rFonts w:asciiTheme="minorHAnsi" w:hAnsiTheme="minorHAnsi" w:cstheme="minorHAnsi"/>
          <w:lang w:val="en-IN"/>
        </w:rPr>
        <w:t>Poll job status until the pipeline job completes (Succeeded or Failed).</w:t>
      </w:r>
    </w:p>
    <w:p w14:paraId="11C5C41A" w14:textId="77777777" w:rsidR="00B931F2" w:rsidRPr="00B931F2" w:rsidRDefault="00B931F2" w:rsidP="00B931F2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31F2">
        <w:rPr>
          <w:rFonts w:asciiTheme="minorHAnsi" w:hAnsiTheme="minorHAnsi" w:cstheme="minorHAnsi"/>
          <w:lang w:val="en-IN"/>
        </w:rPr>
        <w:t>Inform stakeholders about the job completion status.</w:t>
      </w:r>
    </w:p>
    <w:p w14:paraId="3729017B" w14:textId="77777777" w:rsidR="00FF648A" w:rsidRPr="0093517E" w:rsidRDefault="00FF648A" w:rsidP="00FF648A">
      <w:pPr>
        <w:pStyle w:val="Bodycopy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671786">
      <w:pPr>
        <w:pStyle w:val="Heading2"/>
      </w:pPr>
      <w:bookmarkStart w:id="17" w:name="_Toc189094579"/>
      <w:r w:rsidRPr="4521CC68">
        <w:t>Business Rules</w:t>
      </w:r>
      <w:bookmarkEnd w:id="17"/>
    </w:p>
    <w:p w14:paraId="2635A118" w14:textId="21A291C8" w:rsidR="00C53439" w:rsidRDefault="583E85F0" w:rsidP="00671786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</w:p>
    <w:p w14:paraId="63CCB057" w14:textId="77777777" w:rsidR="000D2B6B" w:rsidRPr="00547370" w:rsidRDefault="1503B0B9" w:rsidP="00671786">
      <w:pPr>
        <w:pStyle w:val="Heading2"/>
      </w:pPr>
      <w:bookmarkStart w:id="19" w:name="_Toc189094581"/>
      <w:r w:rsidRPr="4521CC68">
        <w:t>Definitions and Acronyms</w:t>
      </w:r>
      <w:bookmarkEnd w:id="19"/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3870"/>
      </w:tblGrid>
      <w:tr w:rsidR="000D2B6B" w:rsidRPr="00547370" w14:paraId="568BB794" w14:textId="77777777" w:rsidTr="4521CC68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387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Description</w:t>
            </w:r>
          </w:p>
        </w:tc>
      </w:tr>
      <w:tr w:rsidR="000D2B6B" w:rsidRPr="00547370" w14:paraId="05EBF8ED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7F4E0170" w:rsidR="000D2B6B" w:rsidRPr="00946FD6" w:rsidRDefault="00946FD6" w:rsidP="00946FD6">
            <w:pPr>
              <w:pStyle w:val="Tabletext"/>
            </w:pPr>
            <w:r w:rsidRPr="00946FD6">
              <w:t>ATP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5E7AF158" w:rsidR="000D2B6B" w:rsidRPr="00547370" w:rsidRDefault="001C450E" w:rsidP="00946FD6">
            <w:pPr>
              <w:pStyle w:val="Tabletext"/>
            </w:pPr>
            <w:r w:rsidRPr="00664316">
              <w:t>Autonomous Transaction Processing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0CB88DC3" w:rsidR="000D2B6B" w:rsidRPr="00547370" w:rsidRDefault="00736438" w:rsidP="00946FD6">
            <w:pPr>
              <w:pStyle w:val="Tabletext"/>
            </w:pPr>
            <w:r w:rsidRPr="00664316">
              <w:t>The Oracle Autonomous Transaction Processing (ATP) adapter in Oracle Integration Cloud.</w:t>
            </w:r>
          </w:p>
        </w:tc>
      </w:tr>
      <w:tr w:rsidR="000D2B6B" w:rsidRPr="00547370" w14:paraId="7F42294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6A2E7D6D" w:rsidR="000D2B6B" w:rsidRPr="00946FD6" w:rsidRDefault="00946FD6" w:rsidP="00946FD6">
            <w:pPr>
              <w:pStyle w:val="Tabletext"/>
            </w:pPr>
            <w:r w:rsidRPr="00946FD6"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4E89D94D" w:rsidR="000D2B6B" w:rsidRPr="00547370" w:rsidRDefault="00907C13" w:rsidP="00946FD6">
            <w:pPr>
              <w:pStyle w:val="Tabletext"/>
            </w:pPr>
            <w:r w:rsidRPr="00664316">
              <w:t>Oracle Integration Cloud 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3E3F5105" w:rsidR="000D2B6B" w:rsidRPr="00547370" w:rsidRDefault="00782540" w:rsidP="00946FD6">
            <w:pPr>
              <w:pStyle w:val="Tabletext"/>
            </w:pPr>
            <w:r w:rsidRPr="00664316">
              <w:t>OIC refers to Oracle Integration Cloud, a cloud-based integration platform from Oracle.</w:t>
            </w:r>
          </w:p>
        </w:tc>
      </w:tr>
      <w:tr w:rsidR="000D2B6B" w:rsidRPr="00547370" w14:paraId="52577101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51F54428" w:rsidR="000D2B6B" w:rsidRPr="00946FD6" w:rsidRDefault="00946FD6" w:rsidP="00946FD6">
            <w:pPr>
              <w:pStyle w:val="Tabletext"/>
            </w:pPr>
            <w:r w:rsidRPr="00946FD6">
              <w:lastRenderedPageBreak/>
              <w:t>EPMCS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3F2D6E7D" w:rsidR="000D2B6B" w:rsidRPr="00547370" w:rsidRDefault="00C80512" w:rsidP="00946FD6">
            <w:pPr>
              <w:pStyle w:val="Tabletext"/>
            </w:pPr>
            <w:r w:rsidRPr="00664316">
              <w:t>Oracle Enterprise Performance Management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2811EA54" w14:textId="54FAB572" w:rsidR="000D2B6B" w:rsidRPr="00547370" w:rsidRDefault="00C17F64" w:rsidP="00946FD6">
            <w:pPr>
              <w:pStyle w:val="Tabletext"/>
            </w:pPr>
            <w:r w:rsidRPr="00151AA2">
              <w:rPr>
                <w:lang w:val="en-US"/>
              </w:rPr>
              <w:t>a standalone service used to manage master, reference, and metadata across an enterprise.</w:t>
            </w:r>
          </w:p>
        </w:tc>
      </w:tr>
      <w:tr w:rsidR="00C17F64" w:rsidRPr="00547370" w14:paraId="56BCBD9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2AC871F" w14:textId="73BBB1BD" w:rsidR="00C17F64" w:rsidRPr="00946FD6" w:rsidRDefault="00C17F64" w:rsidP="00C17F64">
            <w:pPr>
              <w:pStyle w:val="Tabletext"/>
            </w:pPr>
            <w:r>
              <w:t>FCCS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FC88468" w14:textId="1AE34D8C" w:rsidR="00C17F64" w:rsidRPr="00547370" w:rsidRDefault="00C17F64" w:rsidP="00C17F64">
            <w:pPr>
              <w:pStyle w:val="Tabletext"/>
            </w:pPr>
            <w:r w:rsidRPr="00151AA2">
              <w:rPr>
                <w:lang w:val="en-US"/>
              </w:rPr>
              <w:t>Oracle Financial Consolidation and Close Cloud Service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5A8C62F2" w14:textId="59B0666B" w:rsidR="00C17F64" w:rsidRPr="00547370" w:rsidRDefault="00C17F64" w:rsidP="00C17F64">
            <w:pPr>
              <w:pStyle w:val="Tabletext"/>
            </w:pPr>
            <w:r w:rsidRPr="00151AA2">
              <w:rPr>
                <w:lang w:val="en-US"/>
              </w:rPr>
              <w:t>It's designed to streamline and automate financial consolidation and reporting processes for businesses. </w:t>
            </w:r>
          </w:p>
        </w:tc>
      </w:tr>
      <w:bookmarkEnd w:id="16"/>
    </w:tbl>
    <w:p w14:paraId="42D5E8D8" w14:textId="21880A51" w:rsidR="007405F5" w:rsidRPr="00547370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2A724B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lastRenderedPageBreak/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9995668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4D053493" w14:textId="18ED1D32" w:rsidR="00467B1C" w:rsidRPr="00467B1C" w:rsidRDefault="00467B1C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Get sub</w:t>
      </w:r>
      <w:r w:rsidR="0061531F">
        <w:rPr>
          <w:rFonts w:asciiTheme="minorHAnsi" w:hAnsiTheme="minorHAnsi" w:cstheme="minorBidi"/>
          <w:lang w:val="en-CA"/>
        </w:rPr>
        <w:t>stitution</w:t>
      </w:r>
      <w:r>
        <w:rPr>
          <w:rFonts w:asciiTheme="minorHAnsi" w:hAnsiTheme="minorHAnsi" w:cstheme="minorBidi"/>
          <w:lang w:val="en-CA"/>
        </w:rPr>
        <w:t xml:space="preserve"> variables from FCCS system</w:t>
      </w:r>
    </w:p>
    <w:p w14:paraId="455A89E3" w14:textId="56D2DBCC" w:rsidR="517A86C6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</w:t>
      </w:r>
      <w:r w:rsidR="00221CA9">
        <w:rPr>
          <w:rFonts w:asciiTheme="minorHAnsi" w:hAnsiTheme="minorHAnsi" w:cstheme="minorBidi"/>
          <w:lang w:val="en-CA"/>
        </w:rPr>
        <w:t>pipeline</w:t>
      </w:r>
      <w:r>
        <w:rPr>
          <w:rFonts w:asciiTheme="minorHAnsi" w:hAnsiTheme="minorHAnsi" w:cstheme="minorBidi"/>
          <w:lang w:val="en-CA"/>
        </w:rPr>
        <w:t xml:space="preserve"> using rest adapter  </w:t>
      </w:r>
    </w:p>
    <w:p w14:paraId="7592BC85" w14:textId="1C37CEB4" w:rsidR="00EE5FA1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9904179" w14:textId="1A47A98D" w:rsid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Notify to business</w:t>
      </w:r>
    </w:p>
    <w:p w14:paraId="40DF3618" w14:textId="72EAB343" w:rsidR="00005156" w:rsidRPr="007E1821" w:rsidRDefault="4B6075D9" w:rsidP="00671786">
      <w:pPr>
        <w:pStyle w:val="Heading2"/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</w:p>
    <w:p w14:paraId="50C09255" w14:textId="4FA1AF39" w:rsidR="00E57CD1" w:rsidRDefault="00A61EA8">
      <w:r>
        <w:t>EPMCS</w:t>
      </w:r>
    </w:p>
    <w:p w14:paraId="61CD3B03" w14:textId="19EAD232" w:rsidR="00E57CD1" w:rsidRDefault="00E57CD1">
      <w:r w:rsidRPr="00E57CD1">
        <w:rPr>
          <w:highlight w:val="yellow"/>
        </w:rPr>
        <w:t>&lt;OIC Design&gt;</w:t>
      </w:r>
    </w:p>
    <w:p w14:paraId="4F951E02" w14:textId="77777777" w:rsidR="007046E3" w:rsidRPr="00B90447" w:rsidRDefault="5EBC388B" w:rsidP="00671786">
      <w:pPr>
        <w:pStyle w:val="Heading2"/>
      </w:pPr>
      <w:bookmarkStart w:id="28" w:name="_Toc500937150"/>
      <w:bookmarkStart w:id="29" w:name="_Toc189094587"/>
      <w:r w:rsidRPr="4521CC68">
        <w:t>High Level Flow Diagram</w:t>
      </w:r>
      <w:bookmarkEnd w:id="28"/>
      <w:bookmarkEnd w:id="29"/>
    </w:p>
    <w:p w14:paraId="745C8F16" w14:textId="7751FA19" w:rsidR="46CFEDE7" w:rsidRDefault="008731EB" w:rsidP="00440428">
      <w:pPr>
        <w:ind w:left="720"/>
      </w:pPr>
      <w:r w:rsidRPr="008731EB">
        <w:rPr>
          <w:noProof/>
        </w:rPr>
        <w:drawing>
          <wp:inline distT="0" distB="0" distL="0" distR="0" wp14:anchorId="1EF49303" wp14:editId="79E3C19E">
            <wp:extent cx="3594100" cy="1873004"/>
            <wp:effectExtent l="0" t="0" r="6350" b="0"/>
            <wp:docPr id="83571709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7095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94" cy="18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21A" w14:textId="70810C89" w:rsidR="007046E3" w:rsidRDefault="00B014A1" w:rsidP="00671786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139F43AD" w14:textId="77777777" w:rsidR="00C5348B" w:rsidRDefault="00C5348B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4521CC68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4521CC68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Step1</w:t>
            </w:r>
          </w:p>
        </w:tc>
        <w:tc>
          <w:tcPr>
            <w:tcW w:w="7110" w:type="dxa"/>
            <w:vAlign w:val="center"/>
          </w:tcPr>
          <w:p w14:paraId="34CC47CF" w14:textId="07978EAC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proofErr w:type="gramStart"/>
            <w:r w:rsidR="00EE5FA1">
              <w:rPr>
                <w:rFonts w:ascii="Verdana" w:hAnsi="Verdana" w:cs="Arial"/>
                <w:sz w:val="20"/>
              </w:rPr>
              <w:t>schedule based</w:t>
            </w:r>
            <w:proofErr w:type="gramEnd"/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1464AA" w:rsidRPr="00547370" w14:paraId="79A0A6E2" w14:textId="77777777" w:rsidTr="4521CC68">
        <w:tc>
          <w:tcPr>
            <w:tcW w:w="2160" w:type="dxa"/>
            <w:vAlign w:val="center"/>
          </w:tcPr>
          <w:p w14:paraId="5CCEF9FD" w14:textId="4122FF3D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0B593DB3" w14:textId="64003062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Get the </w:t>
            </w:r>
            <w:r w:rsidR="00467B1C">
              <w:rPr>
                <w:rFonts w:ascii="Verdana" w:hAnsi="Verdana" w:cs="Arial"/>
                <w:sz w:val="20"/>
              </w:rPr>
              <w:t>sub</w:t>
            </w:r>
            <w:r w:rsidR="006703B8">
              <w:rPr>
                <w:rFonts w:ascii="Verdana" w:hAnsi="Verdana" w:cs="Arial"/>
                <w:sz w:val="20"/>
              </w:rPr>
              <w:t xml:space="preserve">stitution </w:t>
            </w:r>
            <w:r w:rsidR="00467B1C">
              <w:rPr>
                <w:rFonts w:ascii="Verdana" w:hAnsi="Verdana" w:cs="Arial"/>
                <w:sz w:val="20"/>
              </w:rPr>
              <w:t xml:space="preserve">variables from </w:t>
            </w:r>
            <w:proofErr w:type="spellStart"/>
            <w:r w:rsidR="00467B1C">
              <w:rPr>
                <w:rFonts w:ascii="Verdana" w:hAnsi="Verdana" w:cs="Arial"/>
                <w:sz w:val="20"/>
              </w:rPr>
              <w:t>fccs</w:t>
            </w:r>
            <w:proofErr w:type="spellEnd"/>
            <w:r w:rsidR="00467B1C">
              <w:rPr>
                <w:rFonts w:ascii="Verdana" w:hAnsi="Verdana" w:cs="Arial"/>
                <w:sz w:val="20"/>
              </w:rPr>
              <w:t xml:space="preserve"> service using rest </w:t>
            </w:r>
            <w:proofErr w:type="spellStart"/>
            <w:r w:rsidR="00467B1C">
              <w:rPr>
                <w:rFonts w:ascii="Verdana" w:hAnsi="Verdana" w:cs="Arial"/>
                <w:sz w:val="20"/>
              </w:rPr>
              <w:t>api</w:t>
            </w:r>
            <w:proofErr w:type="spellEnd"/>
            <w:r w:rsidR="00467B1C"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C5348B" w:rsidRPr="00547370" w14:paraId="7574D406" w14:textId="77777777" w:rsidTr="4521CC68">
        <w:tc>
          <w:tcPr>
            <w:tcW w:w="2160" w:type="dxa"/>
            <w:vAlign w:val="center"/>
          </w:tcPr>
          <w:p w14:paraId="3896EDF2" w14:textId="438EEADE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7110" w:type="dxa"/>
            <w:vAlign w:val="center"/>
          </w:tcPr>
          <w:p w14:paraId="11333B41" w14:textId="216FC5B5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</w:t>
            </w:r>
            <w:r w:rsidR="00221CA9">
              <w:rPr>
                <w:rFonts w:ascii="Verdana" w:hAnsi="Verdana" w:cs="Arial"/>
                <w:sz w:val="20"/>
              </w:rPr>
              <w:t>pipeline</w:t>
            </w:r>
            <w:r>
              <w:rPr>
                <w:rFonts w:ascii="Verdana" w:hAnsi="Verdana" w:cs="Arial"/>
                <w:sz w:val="20"/>
              </w:rPr>
              <w:t xml:space="preserve">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C5348B" w:rsidRPr="00547370" w14:paraId="24810347" w14:textId="77777777" w:rsidTr="4521CC68">
        <w:tc>
          <w:tcPr>
            <w:tcW w:w="2160" w:type="dxa"/>
            <w:vAlign w:val="center"/>
          </w:tcPr>
          <w:p w14:paraId="1DF6D8DA" w14:textId="0B171889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C5348B" w:rsidRPr="00547370" w14:paraId="78D698FD" w14:textId="77777777" w:rsidTr="4521CC68">
        <w:tc>
          <w:tcPr>
            <w:tcW w:w="2160" w:type="dxa"/>
            <w:vAlign w:val="center"/>
          </w:tcPr>
          <w:p w14:paraId="046779F6" w14:textId="732BE7C4" w:rsidR="00C5348B" w:rsidRPr="00547370" w:rsidRDefault="00176147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0BE8A91" w14:textId="5BDD2A0F" w:rsidR="00C5348B" w:rsidRPr="00547370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OIC will </w:t>
            </w:r>
            <w:r w:rsidR="00EE5FA1">
              <w:rPr>
                <w:rFonts w:ascii="Verdana" w:hAnsi="Verdana" w:cs="Arial"/>
                <w:sz w:val="20"/>
              </w:rPr>
              <w:t>notify the details</w:t>
            </w:r>
          </w:p>
        </w:tc>
      </w:tr>
      <w:tr w:rsidR="00C5348B" w:rsidRPr="00547370" w14:paraId="7C4E7C49" w14:textId="77777777" w:rsidTr="4521CC68">
        <w:tc>
          <w:tcPr>
            <w:tcW w:w="2160" w:type="dxa"/>
            <w:vAlign w:val="center"/>
          </w:tcPr>
          <w:p w14:paraId="5BB82A9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43465598" w14:textId="7A188BBD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01BD3E28" w14:textId="77777777" w:rsidTr="4521CC68">
        <w:tc>
          <w:tcPr>
            <w:tcW w:w="2160" w:type="dxa"/>
            <w:vAlign w:val="center"/>
          </w:tcPr>
          <w:p w14:paraId="6A02F51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0E80E426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20580E3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lastRenderedPageBreak/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Determination of if the interface will </w:t>
            </w:r>
            <w:proofErr w:type="gramStart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be  trigger</w:t>
            </w:r>
            <w:proofErr w:type="gramEnd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671786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47E1FC35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outbound integration process. </w:t>
      </w:r>
      <w:r w:rsidR="00467B1C">
        <w:rPr>
          <w:lang w:val="en-IN"/>
        </w:rPr>
        <w:t xml:space="preserve">Get Substitution variables from EPMCS - FCCS system while invoking rest adapter. </w:t>
      </w:r>
      <w:r w:rsidRPr="00A61EA8">
        <w:rPr>
          <w:lang w:val="en-IN"/>
        </w:rPr>
        <w:t xml:space="preserve">When the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call is invoked</w:t>
      </w:r>
      <w:r w:rsidR="00467B1C">
        <w:rPr>
          <w:lang w:val="en-IN"/>
        </w:rPr>
        <w:t xml:space="preserve"> to run </w:t>
      </w:r>
      <w:r w:rsidR="00221CA9">
        <w:rPr>
          <w:lang w:val="en-IN"/>
        </w:rPr>
        <w:t>pipeline</w:t>
      </w:r>
      <w:r w:rsidRPr="00A61EA8">
        <w:rPr>
          <w:lang w:val="en-IN"/>
        </w:rPr>
        <w:t xml:space="preserve">, the EPM at the designated location is connected. Verify the </w:t>
      </w:r>
      <w:r>
        <w:rPr>
          <w:lang w:val="en-IN"/>
        </w:rPr>
        <w:t>job</w:t>
      </w:r>
      <w:r w:rsidRPr="00A61EA8">
        <w:rPr>
          <w:lang w:val="en-IN"/>
        </w:rPr>
        <w:t xml:space="preserve"> status by giving the URL through a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request. If the job is finished, it notifies the business.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7AA69088" w:rsidR="3C23175F" w:rsidRPr="00C5348B" w:rsidRDefault="00C5348B" w:rsidP="00671786">
      <w:pPr>
        <w:pStyle w:val="Heading2"/>
      </w:pPr>
      <w:bookmarkStart w:id="34" w:name="_Toc486508614"/>
      <w:bookmarkStart w:id="35" w:name="_Toc189094590"/>
      <w:r w:rsidRPr="4521CC68">
        <w:t>&lt;</w:t>
      </w:r>
      <w:r w:rsidR="00F031C0" w:rsidRPr="00F031C0">
        <w:t xml:space="preserve"> RTR_EPM_FCC_VERSIONING_PIPELINE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lastRenderedPageBreak/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6A0623B9" w:rsidR="007046E3" w:rsidRPr="00C5348B" w:rsidRDefault="00221CA9" w:rsidP="4521CC68">
            <w:pPr>
              <w:keepNext/>
              <w:rPr>
                <w:rFonts w:ascii="Verdana" w:hAnsi="Verdana" w:cs="Arial"/>
                <w:sz w:val="20"/>
              </w:rPr>
            </w:pPr>
            <w:r w:rsidRPr="00221CA9">
              <w:rPr>
                <w:rFonts w:ascii="Verdana" w:hAnsi="Verdana" w:cs="Arial"/>
                <w:sz w:val="20"/>
                <w:lang w:val="en-IN"/>
              </w:rPr>
              <w:t>RTR_EPM_FCC_VERSIONING_PIPELINE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7BD306FB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Outbound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074D28E9" w14:textId="77777777" w:rsidR="00C5348B" w:rsidRDefault="00C5348B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671786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00946FD6">
            <w:pPr>
              <w:pStyle w:val="Tabletext"/>
            </w:pPr>
            <w:r w:rsidRPr="4521CC68"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00946FD6">
            <w:pPr>
              <w:pStyle w:val="Tabletext"/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00946FD6">
            <w:pPr>
              <w:pStyle w:val="Tabletext"/>
            </w:pPr>
            <w:r w:rsidRPr="4521CC68"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00946FD6">
            <w:pPr>
              <w:pStyle w:val="Tabletext"/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7A7268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Default="00A61EA8" w:rsidP="00A61EA8">
      <w:pPr>
        <w:pStyle w:val="Bodycopy"/>
        <w:ind w:left="792"/>
      </w:pPr>
      <w:r>
        <w:t>Rest API</w:t>
      </w:r>
    </w:p>
    <w:p w14:paraId="0FFC10E0" w14:textId="2291155E" w:rsidR="00467B1C" w:rsidRDefault="00467B1C" w:rsidP="00A61EA8">
      <w:pPr>
        <w:pStyle w:val="Bodycopy"/>
        <w:ind w:left="792"/>
      </w:pPr>
      <w:r>
        <w:t xml:space="preserve">To get </w:t>
      </w:r>
      <w:proofErr w:type="spellStart"/>
      <w:r>
        <w:t>subVariables</w:t>
      </w:r>
      <w:proofErr w:type="spellEnd"/>
    </w:p>
    <w:p w14:paraId="11D838BD" w14:textId="6604E909" w:rsidR="00467B1C" w:rsidRPr="00467B1C" w:rsidRDefault="00467B1C" w:rsidP="00A61EA8">
      <w:pPr>
        <w:pStyle w:val="Bodycopy"/>
        <w:ind w:left="792"/>
      </w:pPr>
      <w:r w:rsidRPr="00467B1C">
        <w:rPr>
          <w:b/>
          <w:bCs/>
        </w:rPr>
        <w:t>URL:</w:t>
      </w:r>
      <w:r>
        <w:rPr>
          <w:b/>
          <w:bCs/>
        </w:rPr>
        <w:t xml:space="preserve"> </w:t>
      </w:r>
      <w:r w:rsidRPr="00467B1C">
        <w:rPr>
          <w:b/>
          <w:bCs/>
        </w:rPr>
        <w:t>(hostname)/</w:t>
      </w:r>
      <w:r>
        <w:rPr>
          <w:b/>
          <w:bCs/>
        </w:rPr>
        <w:t>HyperionPlanning/rest/v3/applications/DELLCONS/substitutionvariables</w:t>
      </w:r>
    </w:p>
    <w:p w14:paraId="1F79F4F7" w14:textId="2EBBA85A" w:rsidR="00E04F86" w:rsidRDefault="00E04F86" w:rsidP="00A61EA8">
      <w:pPr>
        <w:pStyle w:val="Bodycopy"/>
        <w:ind w:left="792"/>
      </w:pPr>
      <w:r>
        <w:t>To Submit the job</w:t>
      </w:r>
    </w:p>
    <w:p w14:paraId="3EC1FE49" w14:textId="7D7D9875" w:rsidR="00A61EA8" w:rsidRDefault="00E04F86" w:rsidP="00A61EA8">
      <w:pPr>
        <w:pStyle w:val="Bodycopy"/>
        <w:ind w:left="792"/>
        <w:rPr>
          <w:lang w:val="en-US"/>
        </w:rPr>
      </w:pPr>
      <w:r w:rsidRPr="00E04F86">
        <w:rPr>
          <w:b/>
          <w:bCs/>
        </w:rPr>
        <w:t>URL</w:t>
      </w:r>
      <w:r w:rsidR="00A61EA8">
        <w:t xml:space="preserve">: </w:t>
      </w:r>
      <w:r>
        <w:t>(</w:t>
      </w:r>
      <w:hyperlink r:id="rId14" w:history="1">
        <w:r w:rsidR="00221CA9">
          <w:rPr>
            <w:rStyle w:val="Hyperlink"/>
          </w:rPr>
          <w:t>hostname)/</w:t>
        </w:r>
        <w:proofErr w:type="spellStart"/>
        <w:r w:rsidR="00221CA9">
          <w:rPr>
            <w:rStyle w:val="Hyperlink"/>
          </w:rPr>
          <w:t>aif</w:t>
        </w:r>
        <w:proofErr w:type="spellEnd"/>
        <w:r w:rsidR="00221CA9">
          <w:rPr>
            <w:rStyle w:val="Hyperlink"/>
          </w:rPr>
          <w:t>/rest/V1/jobs</w:t>
        </w:r>
      </w:hyperlink>
    </w:p>
    <w:p w14:paraId="04552E0A" w14:textId="1D3C7735" w:rsidR="00E04F86" w:rsidRDefault="00E04F86" w:rsidP="00A61EA8">
      <w:pPr>
        <w:pStyle w:val="Bodycopy"/>
        <w:ind w:left="792"/>
        <w:rPr>
          <w:b/>
          <w:bCs/>
        </w:rPr>
      </w:pPr>
      <w:r>
        <w:rPr>
          <w:b/>
          <w:bCs/>
        </w:rPr>
        <w:t>To get the job status</w:t>
      </w:r>
    </w:p>
    <w:p w14:paraId="4B294C8D" w14:textId="54FC053C" w:rsidR="00E04F86" w:rsidRDefault="00E04F86" w:rsidP="00A61EA8">
      <w:pPr>
        <w:pStyle w:val="Bodycopy"/>
        <w:ind w:left="792"/>
        <w:rPr>
          <w:lang w:val="en-US"/>
        </w:rPr>
      </w:pPr>
      <w:r>
        <w:rPr>
          <w:b/>
          <w:bCs/>
        </w:rPr>
        <w:t xml:space="preserve">URL: </w:t>
      </w:r>
      <w:r w:rsidR="00221CA9">
        <w:t>(</w:t>
      </w:r>
      <w:hyperlink r:id="rId15" w:history="1">
        <w:r w:rsidR="00221CA9">
          <w:rPr>
            <w:rStyle w:val="Hyperlink"/>
          </w:rPr>
          <w:t>hostname)/</w:t>
        </w:r>
        <w:proofErr w:type="spellStart"/>
        <w:r w:rsidR="00221CA9">
          <w:rPr>
            <w:rStyle w:val="Hyperlink"/>
          </w:rPr>
          <w:t>aif</w:t>
        </w:r>
        <w:proofErr w:type="spellEnd"/>
        <w:r w:rsidR="00221CA9">
          <w:rPr>
            <w:rStyle w:val="Hyperlink"/>
          </w:rPr>
          <w:t>/rest/V1/jobs</w:t>
        </w:r>
      </w:hyperlink>
      <w:r w:rsidRPr="00E04F86">
        <w:rPr>
          <w:b/>
          <w:bCs/>
          <w:lang w:val="en-US"/>
        </w:rPr>
        <w:t>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671786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671786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lastRenderedPageBreak/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671786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671786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671786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671786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671786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671786">
      <w:pPr>
        <w:pStyle w:val="Heading2"/>
      </w:pPr>
      <w:bookmarkStart w:id="57" w:name="_Toc486508627"/>
      <w:bookmarkStart w:id="58" w:name="_Toc189094610"/>
      <w:r w:rsidRPr="4521CC68"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lastRenderedPageBreak/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671786">
      <w:pPr>
        <w:pStyle w:val="Heading2"/>
      </w:pPr>
      <w:bookmarkStart w:id="59" w:name="_Toc500937176"/>
      <w:bookmarkStart w:id="60" w:name="_Toc189094611"/>
      <w:r w:rsidRPr="4521CC68">
        <w:lastRenderedPageBreak/>
        <w:t>Miscellaneous</w:t>
      </w:r>
      <w:bookmarkEnd w:id="59"/>
      <w:bookmarkEnd w:id="60"/>
    </w:p>
    <w:p w14:paraId="2E6BF3F0" w14:textId="50FEB1BF" w:rsidR="007405F5" w:rsidRPr="001B7633" w:rsidRDefault="1C6DAFD2" w:rsidP="00671786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671786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00946FD6">
            <w:pPr>
              <w:pStyle w:val="Tabletext"/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00946FD6">
            <w:pPr>
              <w:pStyle w:val="Tabletext"/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00946FD6">
            <w:pPr>
              <w:pStyle w:val="Tabletext"/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00946FD6">
            <w:pPr>
              <w:pStyle w:val="Tabletext"/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00946FD6">
            <w:pPr>
              <w:pStyle w:val="Tabletext"/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00946FD6">
            <w:pPr>
              <w:pStyle w:val="Tabletext"/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Pr="00547370" w:rsidRDefault="0745D7F2" w:rsidP="00671786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3F9F4C1D" w14:textId="0E1213F5" w:rsidR="007405F5" w:rsidRPr="001B7633" w:rsidRDefault="1C6DAFD2" w:rsidP="00671786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671786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lastRenderedPageBreak/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lastRenderedPageBreak/>
        <w:t>Application Setup and Technical Requirements</w:t>
      </w:r>
      <w:bookmarkEnd w:id="68"/>
    </w:p>
    <w:p w14:paraId="5A6F917A" w14:textId="372CAAF8" w:rsidR="007405F5" w:rsidRPr="00FA1F91" w:rsidRDefault="157414D6" w:rsidP="00671786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671786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671786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lastRenderedPageBreak/>
        <w:t>Interface Reporting Requirements</w:t>
      </w:r>
      <w:bookmarkEnd w:id="72"/>
    </w:p>
    <w:p w14:paraId="546744D7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671786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671786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Pr="00710941" w:rsidRDefault="46C177AB" w:rsidP="00671786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lastRenderedPageBreak/>
        <w:t>Open and Closed Issues</w:t>
      </w:r>
      <w:bookmarkEnd w:id="77"/>
    </w:p>
    <w:p w14:paraId="381ADECD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671786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00946FD6">
            <w:pPr>
              <w:pStyle w:val="TableList"/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00946FD6">
            <w:pPr>
              <w:pStyle w:val="Tabletext"/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00946FD6">
            <w:pPr>
              <w:pStyle w:val="TableList"/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00946FD6">
            <w:pPr>
              <w:pStyle w:val="Tabletext"/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00946FD6">
            <w:pPr>
              <w:pStyle w:val="TableList"/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00946FD6">
            <w:pPr>
              <w:pStyle w:val="Tabletext"/>
            </w:pPr>
          </w:p>
        </w:tc>
      </w:tr>
    </w:tbl>
    <w:p w14:paraId="11E2A560" w14:textId="77777777" w:rsidR="007405F5" w:rsidRPr="00C45DA5" w:rsidRDefault="1C6DAFD2" w:rsidP="00671786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00946FD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00946FD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00946FD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00946FD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00946FD6">
            <w:pPr>
              <w:pStyle w:val="Tabletext"/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00946FD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00946FD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00946FD6">
            <w:pPr>
              <w:pStyle w:val="Tabletext"/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lastRenderedPageBreak/>
        <w:t>Appendix</w:t>
      </w:r>
      <w:bookmarkEnd w:id="81"/>
    </w:p>
    <w:sectPr w:rsidR="000D2B6B" w:rsidRPr="00AE7F2C" w:rsidSect="007405F5">
      <w:headerReference w:type="default" r:id="rId16"/>
      <w:footerReference w:type="default" r:id="rId17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12B9F" w14:textId="77777777" w:rsidR="00D46B42" w:rsidRDefault="00D46B42">
      <w:r>
        <w:separator/>
      </w:r>
    </w:p>
    <w:p w14:paraId="0AB3463C" w14:textId="77777777" w:rsidR="00D46B42" w:rsidRDefault="00D46B42"/>
    <w:p w14:paraId="1A9A2C9D" w14:textId="77777777" w:rsidR="00D46B42" w:rsidRDefault="00D46B42"/>
  </w:endnote>
  <w:endnote w:type="continuationSeparator" w:id="0">
    <w:p w14:paraId="621D695F" w14:textId="77777777" w:rsidR="00D46B42" w:rsidRDefault="00D46B42">
      <w:r>
        <w:continuationSeparator/>
      </w:r>
    </w:p>
    <w:p w14:paraId="1D604C10" w14:textId="77777777" w:rsidR="00D46B42" w:rsidRDefault="00D46B42"/>
    <w:p w14:paraId="1252C088" w14:textId="77777777" w:rsidR="00D46B42" w:rsidRDefault="00D46B42"/>
  </w:endnote>
  <w:endnote w:type="continuationNotice" w:id="1">
    <w:p w14:paraId="1A149194" w14:textId="77777777" w:rsidR="00D46B42" w:rsidRDefault="00D46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5ED33A8D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C17F64">
            <w:rPr>
              <w:rFonts w:cs="Arial"/>
              <w:noProof/>
              <w:lang w:val="en-US" w:eastAsia="en-US"/>
            </w:rPr>
            <w:t>Oracle Cloud Technical Design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6F33B9B0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E047F1">
            <w:rPr>
              <w:rFonts w:cs="Arial"/>
              <w:szCs w:val="18"/>
              <w:lang w:val="en-US" w:eastAsia="en-US"/>
            </w:rPr>
            <w:t>RTR_FCC</w:t>
          </w:r>
          <w:r w:rsidR="00A23B85">
            <w:rPr>
              <w:rFonts w:cs="Arial"/>
              <w:szCs w:val="18"/>
              <w:lang w:val="en-US" w:eastAsia="en-US"/>
            </w:rPr>
            <w:t>_INT_</w:t>
          </w:r>
          <w:proofErr w:type="gramStart"/>
          <w:r w:rsidR="00A23B85">
            <w:rPr>
              <w:rFonts w:cs="Arial"/>
              <w:szCs w:val="18"/>
              <w:lang w:val="en-US" w:eastAsia="en-US"/>
            </w:rPr>
            <w:t>03]</w:t>
          </w:r>
          <w:r w:rsidR="0039610B" w:rsidRPr="00EF3637">
            <w:rPr>
              <w:rFonts w:cs="Arial"/>
              <w:szCs w:val="18"/>
              <w:lang w:val="en-US" w:eastAsia="en-US"/>
            </w:rPr>
            <w:t>_</w:t>
          </w:r>
          <w:proofErr w:type="gramEnd"/>
          <w:r w:rsidR="0039610B" w:rsidRPr="00EF3637">
            <w:rPr>
              <w:rFonts w:cs="Arial"/>
              <w:szCs w:val="18"/>
              <w:lang w:val="en-US" w:eastAsia="en-US"/>
            </w:rPr>
            <w:t>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F615BA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  <w:proofErr w:type="gramStart"/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proofErr w:type="gramEnd"/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E047F1" w:rsidRPr="00E047F1">
            <w:rPr>
              <w:rFonts w:cs="Arial"/>
              <w:szCs w:val="18"/>
              <w:lang w:val="en-US" w:eastAsia="en-US"/>
            </w:rPr>
            <w:t>EPM_FCC_VERSIONING_PIPELINE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6224D" w14:textId="77777777" w:rsidR="00D46B42" w:rsidRDefault="00D46B42">
      <w:r>
        <w:separator/>
      </w:r>
    </w:p>
    <w:p w14:paraId="377E97C0" w14:textId="77777777" w:rsidR="00D46B42" w:rsidRDefault="00D46B42"/>
    <w:p w14:paraId="0E9067EF" w14:textId="77777777" w:rsidR="00D46B42" w:rsidRDefault="00D46B42"/>
  </w:footnote>
  <w:footnote w:type="continuationSeparator" w:id="0">
    <w:p w14:paraId="16F249A9" w14:textId="77777777" w:rsidR="00D46B42" w:rsidRDefault="00D46B42">
      <w:r>
        <w:continuationSeparator/>
      </w:r>
    </w:p>
    <w:p w14:paraId="6800960F" w14:textId="77777777" w:rsidR="00D46B42" w:rsidRDefault="00D46B42"/>
    <w:p w14:paraId="7989AA18" w14:textId="77777777" w:rsidR="00D46B42" w:rsidRDefault="00D46B42"/>
  </w:footnote>
  <w:footnote w:type="continuationNotice" w:id="1">
    <w:p w14:paraId="48CDCA9B" w14:textId="77777777" w:rsidR="00D46B42" w:rsidRDefault="00D46B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5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814"/>
    <w:multiLevelType w:val="hybridMultilevel"/>
    <w:tmpl w:val="287E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2377358"/>
    <w:multiLevelType w:val="multilevel"/>
    <w:tmpl w:val="9712083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66528E9"/>
    <w:multiLevelType w:val="multilevel"/>
    <w:tmpl w:val="7034DCF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0A2DD4"/>
    <w:multiLevelType w:val="multilevel"/>
    <w:tmpl w:val="313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2E2C1C0B"/>
    <w:multiLevelType w:val="multilevel"/>
    <w:tmpl w:val="FD4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9" w15:restartNumberingAfterBreak="0">
    <w:nsid w:val="6247B6E9"/>
    <w:multiLevelType w:val="hybridMultilevel"/>
    <w:tmpl w:val="067E640A"/>
    <w:lvl w:ilvl="0" w:tplc="6F0C99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9E4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4C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2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2A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7" w15:restartNumberingAfterBreak="0">
    <w:nsid w:val="791C7313"/>
    <w:multiLevelType w:val="hybridMultilevel"/>
    <w:tmpl w:val="2988D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num w:numId="1" w16cid:durableId="1704163593">
    <w:abstractNumId w:val="17"/>
  </w:num>
  <w:num w:numId="2" w16cid:durableId="673462624">
    <w:abstractNumId w:val="28"/>
  </w:num>
  <w:num w:numId="3" w16cid:durableId="1504736788">
    <w:abstractNumId w:val="14"/>
  </w:num>
  <w:num w:numId="4" w16cid:durableId="2051759006">
    <w:abstractNumId w:val="33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5"/>
  </w:num>
  <w:num w:numId="14" w16cid:durableId="976908698">
    <w:abstractNumId w:val="24"/>
  </w:num>
  <w:num w:numId="15" w16cid:durableId="1426413337">
    <w:abstractNumId w:val="35"/>
  </w:num>
  <w:num w:numId="16" w16cid:durableId="1559051200">
    <w:abstractNumId w:val="18"/>
  </w:num>
  <w:num w:numId="17" w16cid:durableId="890969089">
    <w:abstractNumId w:val="11"/>
  </w:num>
  <w:num w:numId="18" w16cid:durableId="1294100607">
    <w:abstractNumId w:val="10"/>
  </w:num>
  <w:num w:numId="19" w16cid:durableId="1140460232">
    <w:abstractNumId w:val="34"/>
  </w:num>
  <w:num w:numId="20" w16cid:durableId="1606764248">
    <w:abstractNumId w:val="32"/>
  </w:num>
  <w:num w:numId="21" w16cid:durableId="411320177">
    <w:abstractNumId w:val="30"/>
  </w:num>
  <w:num w:numId="22" w16cid:durableId="210848099">
    <w:abstractNumId w:val="3"/>
  </w:num>
  <w:num w:numId="23" w16cid:durableId="1628782659">
    <w:abstractNumId w:val="23"/>
  </w:num>
  <w:num w:numId="24" w16cid:durableId="2036273038">
    <w:abstractNumId w:val="36"/>
  </w:num>
  <w:num w:numId="25" w16cid:durableId="732855078">
    <w:abstractNumId w:val="31"/>
  </w:num>
  <w:num w:numId="26" w16cid:durableId="1677879566">
    <w:abstractNumId w:val="26"/>
  </w:num>
  <w:num w:numId="27" w16cid:durableId="1955746090">
    <w:abstractNumId w:val="38"/>
  </w:num>
  <w:num w:numId="28" w16cid:durableId="1813401942">
    <w:abstractNumId w:val="12"/>
  </w:num>
  <w:num w:numId="29" w16cid:durableId="1486968866">
    <w:abstractNumId w:val="16"/>
  </w:num>
  <w:num w:numId="30" w16cid:durableId="623927655">
    <w:abstractNumId w:val="25"/>
  </w:num>
  <w:num w:numId="31" w16cid:durableId="1025129808">
    <w:abstractNumId w:val="21"/>
  </w:num>
  <w:num w:numId="32" w16cid:durableId="734204276">
    <w:abstractNumId w:val="27"/>
  </w:num>
  <w:num w:numId="33" w16cid:durableId="452409555">
    <w:abstractNumId w:val="20"/>
  </w:num>
  <w:num w:numId="34" w16cid:durableId="20977083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507840">
    <w:abstractNumId w:val="37"/>
  </w:num>
  <w:num w:numId="36" w16cid:durableId="2125490689">
    <w:abstractNumId w:val="13"/>
  </w:num>
  <w:num w:numId="37" w16cid:durableId="481821856">
    <w:abstractNumId w:val="39"/>
  </w:num>
  <w:num w:numId="38" w16cid:durableId="996618130">
    <w:abstractNumId w:val="19"/>
  </w:num>
  <w:num w:numId="39" w16cid:durableId="1604729680">
    <w:abstractNumId w:val="29"/>
  </w:num>
  <w:num w:numId="40" w16cid:durableId="2080399923">
    <w:abstractNumId w:val="9"/>
  </w:num>
  <w:num w:numId="41" w16cid:durableId="1187669620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4975"/>
    <w:rsid w:val="00015178"/>
    <w:rsid w:val="00015418"/>
    <w:rsid w:val="0001564A"/>
    <w:rsid w:val="0001625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4467"/>
    <w:rsid w:val="00075286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976"/>
    <w:rsid w:val="000839ED"/>
    <w:rsid w:val="00083ED1"/>
    <w:rsid w:val="00084E59"/>
    <w:rsid w:val="000850D5"/>
    <w:rsid w:val="000900B7"/>
    <w:rsid w:val="00092FDE"/>
    <w:rsid w:val="00094AEC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C3A"/>
    <w:rsid w:val="001361FF"/>
    <w:rsid w:val="00136306"/>
    <w:rsid w:val="00136E8B"/>
    <w:rsid w:val="00140445"/>
    <w:rsid w:val="00143F1B"/>
    <w:rsid w:val="0014556C"/>
    <w:rsid w:val="001464AA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55F40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C4F"/>
    <w:rsid w:val="00187F6C"/>
    <w:rsid w:val="00187FEC"/>
    <w:rsid w:val="0019046D"/>
    <w:rsid w:val="00193F98"/>
    <w:rsid w:val="0019410A"/>
    <w:rsid w:val="001946FA"/>
    <w:rsid w:val="00194A40"/>
    <w:rsid w:val="00194D56"/>
    <w:rsid w:val="00194E2E"/>
    <w:rsid w:val="00194E84"/>
    <w:rsid w:val="0019546A"/>
    <w:rsid w:val="00195B91"/>
    <w:rsid w:val="00196766"/>
    <w:rsid w:val="001968E2"/>
    <w:rsid w:val="00196A42"/>
    <w:rsid w:val="001975FA"/>
    <w:rsid w:val="00197F78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450E"/>
    <w:rsid w:val="001C6CEB"/>
    <w:rsid w:val="001C761C"/>
    <w:rsid w:val="001C7C2D"/>
    <w:rsid w:val="001D044D"/>
    <w:rsid w:val="001D0686"/>
    <w:rsid w:val="001D100F"/>
    <w:rsid w:val="001D13F0"/>
    <w:rsid w:val="001D2004"/>
    <w:rsid w:val="001D3CB8"/>
    <w:rsid w:val="001D3EC9"/>
    <w:rsid w:val="001D5846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1CA9"/>
    <w:rsid w:val="00223111"/>
    <w:rsid w:val="00224604"/>
    <w:rsid w:val="00224F18"/>
    <w:rsid w:val="002254EE"/>
    <w:rsid w:val="00225A29"/>
    <w:rsid w:val="0022649F"/>
    <w:rsid w:val="00226EF3"/>
    <w:rsid w:val="002274B9"/>
    <w:rsid w:val="00227EC1"/>
    <w:rsid w:val="00230587"/>
    <w:rsid w:val="002323C6"/>
    <w:rsid w:val="00232B85"/>
    <w:rsid w:val="002335EC"/>
    <w:rsid w:val="002348A3"/>
    <w:rsid w:val="00235CB4"/>
    <w:rsid w:val="00240A5D"/>
    <w:rsid w:val="00241406"/>
    <w:rsid w:val="0024299A"/>
    <w:rsid w:val="00243861"/>
    <w:rsid w:val="00243BC2"/>
    <w:rsid w:val="00245FB7"/>
    <w:rsid w:val="00247E06"/>
    <w:rsid w:val="0025004E"/>
    <w:rsid w:val="00250556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B03"/>
    <w:rsid w:val="00283B44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F00"/>
    <w:rsid w:val="00296F57"/>
    <w:rsid w:val="002A00BA"/>
    <w:rsid w:val="002A00BD"/>
    <w:rsid w:val="002A08E5"/>
    <w:rsid w:val="002A4B15"/>
    <w:rsid w:val="002A527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D0567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7332"/>
    <w:rsid w:val="002D7877"/>
    <w:rsid w:val="002E11C4"/>
    <w:rsid w:val="002E1297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7DB8"/>
    <w:rsid w:val="003030D6"/>
    <w:rsid w:val="00305EB5"/>
    <w:rsid w:val="003073B5"/>
    <w:rsid w:val="0030788A"/>
    <w:rsid w:val="0031023E"/>
    <w:rsid w:val="00310442"/>
    <w:rsid w:val="003108CF"/>
    <w:rsid w:val="00310DAE"/>
    <w:rsid w:val="003111A4"/>
    <w:rsid w:val="00311598"/>
    <w:rsid w:val="00312414"/>
    <w:rsid w:val="00312855"/>
    <w:rsid w:val="00312BCB"/>
    <w:rsid w:val="00313719"/>
    <w:rsid w:val="003146F0"/>
    <w:rsid w:val="003153CA"/>
    <w:rsid w:val="003167F5"/>
    <w:rsid w:val="00316C11"/>
    <w:rsid w:val="00317735"/>
    <w:rsid w:val="00317974"/>
    <w:rsid w:val="00317A6A"/>
    <w:rsid w:val="00320427"/>
    <w:rsid w:val="00321E60"/>
    <w:rsid w:val="00322429"/>
    <w:rsid w:val="003226A0"/>
    <w:rsid w:val="003228A0"/>
    <w:rsid w:val="00322C4C"/>
    <w:rsid w:val="00325A9A"/>
    <w:rsid w:val="00325BDB"/>
    <w:rsid w:val="00326C6E"/>
    <w:rsid w:val="003273C3"/>
    <w:rsid w:val="0033053C"/>
    <w:rsid w:val="00330D8B"/>
    <w:rsid w:val="0033150B"/>
    <w:rsid w:val="00331770"/>
    <w:rsid w:val="00331DB3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08A1"/>
    <w:rsid w:val="00341AA8"/>
    <w:rsid w:val="00342664"/>
    <w:rsid w:val="003431D5"/>
    <w:rsid w:val="003450EE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E66"/>
    <w:rsid w:val="00434B88"/>
    <w:rsid w:val="00435301"/>
    <w:rsid w:val="004372AF"/>
    <w:rsid w:val="00437DC0"/>
    <w:rsid w:val="00440428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458B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71B"/>
    <w:rsid w:val="00465C9F"/>
    <w:rsid w:val="00465DB2"/>
    <w:rsid w:val="0046713C"/>
    <w:rsid w:val="00467B1C"/>
    <w:rsid w:val="00473D1B"/>
    <w:rsid w:val="0048064A"/>
    <w:rsid w:val="00480A6F"/>
    <w:rsid w:val="00480B74"/>
    <w:rsid w:val="0048149E"/>
    <w:rsid w:val="00482D20"/>
    <w:rsid w:val="004844D3"/>
    <w:rsid w:val="00486925"/>
    <w:rsid w:val="0048743D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2C37"/>
    <w:rsid w:val="004D3EFB"/>
    <w:rsid w:val="004D4BEA"/>
    <w:rsid w:val="004D51FF"/>
    <w:rsid w:val="004D5409"/>
    <w:rsid w:val="004D562B"/>
    <w:rsid w:val="004D6A65"/>
    <w:rsid w:val="004D707C"/>
    <w:rsid w:val="004E08F5"/>
    <w:rsid w:val="004E120B"/>
    <w:rsid w:val="004E125A"/>
    <w:rsid w:val="004E3A7B"/>
    <w:rsid w:val="004E3C46"/>
    <w:rsid w:val="004E44F3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622D"/>
    <w:rsid w:val="005003E9"/>
    <w:rsid w:val="005004AF"/>
    <w:rsid w:val="00502899"/>
    <w:rsid w:val="00502E09"/>
    <w:rsid w:val="005042ED"/>
    <w:rsid w:val="00504F0B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54D0"/>
    <w:rsid w:val="005259D4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0D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665F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98F"/>
    <w:rsid w:val="005C6F5D"/>
    <w:rsid w:val="005D09DE"/>
    <w:rsid w:val="005D103B"/>
    <w:rsid w:val="005D1B0B"/>
    <w:rsid w:val="005D6FC4"/>
    <w:rsid w:val="005D78A3"/>
    <w:rsid w:val="005E07FA"/>
    <w:rsid w:val="005E0AE2"/>
    <w:rsid w:val="005E458D"/>
    <w:rsid w:val="005E5358"/>
    <w:rsid w:val="005E571A"/>
    <w:rsid w:val="005E5956"/>
    <w:rsid w:val="005E7AB3"/>
    <w:rsid w:val="005F144D"/>
    <w:rsid w:val="005F2668"/>
    <w:rsid w:val="005F3C5A"/>
    <w:rsid w:val="005F40BF"/>
    <w:rsid w:val="005F4299"/>
    <w:rsid w:val="005F467C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531F"/>
    <w:rsid w:val="00617841"/>
    <w:rsid w:val="00617CAB"/>
    <w:rsid w:val="00620677"/>
    <w:rsid w:val="00620AFE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42A7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63CF"/>
    <w:rsid w:val="00666473"/>
    <w:rsid w:val="00666A73"/>
    <w:rsid w:val="00666DB1"/>
    <w:rsid w:val="0067029F"/>
    <w:rsid w:val="006703B8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829"/>
    <w:rsid w:val="006A6964"/>
    <w:rsid w:val="006B155E"/>
    <w:rsid w:val="006B1A07"/>
    <w:rsid w:val="006B40ED"/>
    <w:rsid w:val="006B4EF2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BAE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438"/>
    <w:rsid w:val="00736946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0D58"/>
    <w:rsid w:val="00762DD6"/>
    <w:rsid w:val="00763F9C"/>
    <w:rsid w:val="00764670"/>
    <w:rsid w:val="00764B5E"/>
    <w:rsid w:val="00764E2D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0E3E"/>
    <w:rsid w:val="00781360"/>
    <w:rsid w:val="007818F8"/>
    <w:rsid w:val="00781926"/>
    <w:rsid w:val="00781E15"/>
    <w:rsid w:val="00782540"/>
    <w:rsid w:val="00782991"/>
    <w:rsid w:val="0078377C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3451"/>
    <w:rsid w:val="007A41A5"/>
    <w:rsid w:val="007A4793"/>
    <w:rsid w:val="007A4927"/>
    <w:rsid w:val="007A4A99"/>
    <w:rsid w:val="007A4D69"/>
    <w:rsid w:val="007A548C"/>
    <w:rsid w:val="007A5FDE"/>
    <w:rsid w:val="007A6017"/>
    <w:rsid w:val="007A6E9D"/>
    <w:rsid w:val="007B00A7"/>
    <w:rsid w:val="007B0506"/>
    <w:rsid w:val="007B2A8D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EB6"/>
    <w:rsid w:val="007C5CA1"/>
    <w:rsid w:val="007C6958"/>
    <w:rsid w:val="007C6968"/>
    <w:rsid w:val="007C7242"/>
    <w:rsid w:val="007C799E"/>
    <w:rsid w:val="007D2207"/>
    <w:rsid w:val="007D2443"/>
    <w:rsid w:val="007D2835"/>
    <w:rsid w:val="007D2BA7"/>
    <w:rsid w:val="007D2CA5"/>
    <w:rsid w:val="007D3673"/>
    <w:rsid w:val="007D403C"/>
    <w:rsid w:val="007D4075"/>
    <w:rsid w:val="007D5800"/>
    <w:rsid w:val="007D5BE2"/>
    <w:rsid w:val="007D62EE"/>
    <w:rsid w:val="007D7642"/>
    <w:rsid w:val="007D7D55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FED"/>
    <w:rsid w:val="007F2ABD"/>
    <w:rsid w:val="007F3465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1EB"/>
    <w:rsid w:val="00873704"/>
    <w:rsid w:val="00873C20"/>
    <w:rsid w:val="0087422F"/>
    <w:rsid w:val="008747E0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03D"/>
    <w:rsid w:val="008B53AC"/>
    <w:rsid w:val="008B5ECE"/>
    <w:rsid w:val="008B73B6"/>
    <w:rsid w:val="008B7FD5"/>
    <w:rsid w:val="008C06FA"/>
    <w:rsid w:val="008C115F"/>
    <w:rsid w:val="008C18BE"/>
    <w:rsid w:val="008C263B"/>
    <w:rsid w:val="008C5185"/>
    <w:rsid w:val="008C5FA3"/>
    <w:rsid w:val="008C768F"/>
    <w:rsid w:val="008D047B"/>
    <w:rsid w:val="008D310E"/>
    <w:rsid w:val="008D4994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2536"/>
    <w:rsid w:val="008F3E71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7C13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975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1AFF"/>
    <w:rsid w:val="00932552"/>
    <w:rsid w:val="00932B0E"/>
    <w:rsid w:val="00935069"/>
    <w:rsid w:val="0093517E"/>
    <w:rsid w:val="009423CA"/>
    <w:rsid w:val="00943A8C"/>
    <w:rsid w:val="00946265"/>
    <w:rsid w:val="00946FD6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D3"/>
    <w:rsid w:val="009717BA"/>
    <w:rsid w:val="00971DF5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8B9"/>
    <w:rsid w:val="00986CC1"/>
    <w:rsid w:val="00990C3E"/>
    <w:rsid w:val="00991175"/>
    <w:rsid w:val="00991979"/>
    <w:rsid w:val="00992FE9"/>
    <w:rsid w:val="0099313A"/>
    <w:rsid w:val="00993CE5"/>
    <w:rsid w:val="00993DCC"/>
    <w:rsid w:val="00996CF3"/>
    <w:rsid w:val="0099712B"/>
    <w:rsid w:val="009977D4"/>
    <w:rsid w:val="009978FD"/>
    <w:rsid w:val="00997AC0"/>
    <w:rsid w:val="009A0522"/>
    <w:rsid w:val="009A0A81"/>
    <w:rsid w:val="009A2748"/>
    <w:rsid w:val="009A457D"/>
    <w:rsid w:val="009A5100"/>
    <w:rsid w:val="009A5623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E494D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BAC"/>
    <w:rsid w:val="00A06000"/>
    <w:rsid w:val="00A061EA"/>
    <w:rsid w:val="00A06A32"/>
    <w:rsid w:val="00A06CF5"/>
    <w:rsid w:val="00A06D53"/>
    <w:rsid w:val="00A072C8"/>
    <w:rsid w:val="00A07EAB"/>
    <w:rsid w:val="00A11068"/>
    <w:rsid w:val="00A13DA0"/>
    <w:rsid w:val="00A140BF"/>
    <w:rsid w:val="00A142AA"/>
    <w:rsid w:val="00A14415"/>
    <w:rsid w:val="00A17A9F"/>
    <w:rsid w:val="00A202B4"/>
    <w:rsid w:val="00A20C4C"/>
    <w:rsid w:val="00A213F0"/>
    <w:rsid w:val="00A21B4B"/>
    <w:rsid w:val="00A21E88"/>
    <w:rsid w:val="00A23323"/>
    <w:rsid w:val="00A23B4C"/>
    <w:rsid w:val="00A23B85"/>
    <w:rsid w:val="00A242A0"/>
    <w:rsid w:val="00A25FAA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BF2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584D"/>
    <w:rsid w:val="00A66196"/>
    <w:rsid w:val="00A66DE8"/>
    <w:rsid w:val="00A67010"/>
    <w:rsid w:val="00A677C7"/>
    <w:rsid w:val="00A67825"/>
    <w:rsid w:val="00A67D08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E48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53D0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FDA"/>
    <w:rsid w:val="00AB0CA3"/>
    <w:rsid w:val="00AB0CBD"/>
    <w:rsid w:val="00AB231B"/>
    <w:rsid w:val="00AB2C64"/>
    <w:rsid w:val="00AB4A03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6C11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0682"/>
    <w:rsid w:val="00B21504"/>
    <w:rsid w:val="00B218ED"/>
    <w:rsid w:val="00B22114"/>
    <w:rsid w:val="00B224C5"/>
    <w:rsid w:val="00B237F1"/>
    <w:rsid w:val="00B24B0D"/>
    <w:rsid w:val="00B24B2B"/>
    <w:rsid w:val="00B25E3C"/>
    <w:rsid w:val="00B25FA0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5EBD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10C1"/>
    <w:rsid w:val="00B91B37"/>
    <w:rsid w:val="00B926A4"/>
    <w:rsid w:val="00B931F2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67E0"/>
    <w:rsid w:val="00BB6BE9"/>
    <w:rsid w:val="00BB6EF1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2A13"/>
    <w:rsid w:val="00BD37C9"/>
    <w:rsid w:val="00BD3FFA"/>
    <w:rsid w:val="00BD4737"/>
    <w:rsid w:val="00BD528D"/>
    <w:rsid w:val="00BD58C9"/>
    <w:rsid w:val="00BD5997"/>
    <w:rsid w:val="00BD7D62"/>
    <w:rsid w:val="00BD7E20"/>
    <w:rsid w:val="00BE09B4"/>
    <w:rsid w:val="00BE1656"/>
    <w:rsid w:val="00BE2B67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44B4"/>
    <w:rsid w:val="00BF4900"/>
    <w:rsid w:val="00BF6057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17F64"/>
    <w:rsid w:val="00C20FE5"/>
    <w:rsid w:val="00C21566"/>
    <w:rsid w:val="00C21C33"/>
    <w:rsid w:val="00C22647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65AF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5E5C"/>
    <w:rsid w:val="00C77BA8"/>
    <w:rsid w:val="00C804EF"/>
    <w:rsid w:val="00C80512"/>
    <w:rsid w:val="00C80778"/>
    <w:rsid w:val="00C819D0"/>
    <w:rsid w:val="00C8284F"/>
    <w:rsid w:val="00C82906"/>
    <w:rsid w:val="00C83B8C"/>
    <w:rsid w:val="00C85429"/>
    <w:rsid w:val="00C86387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152B"/>
    <w:rsid w:val="00CA276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B6F3D"/>
    <w:rsid w:val="00CC0015"/>
    <w:rsid w:val="00CC24EB"/>
    <w:rsid w:val="00CC44F1"/>
    <w:rsid w:val="00CC62D2"/>
    <w:rsid w:val="00CC69D5"/>
    <w:rsid w:val="00CC7420"/>
    <w:rsid w:val="00CC7802"/>
    <w:rsid w:val="00CD47EC"/>
    <w:rsid w:val="00CD6D90"/>
    <w:rsid w:val="00CD7D13"/>
    <w:rsid w:val="00CE050F"/>
    <w:rsid w:val="00CE0811"/>
    <w:rsid w:val="00CE2C5D"/>
    <w:rsid w:val="00CE33FB"/>
    <w:rsid w:val="00CE3A4D"/>
    <w:rsid w:val="00CE3AEC"/>
    <w:rsid w:val="00CE4836"/>
    <w:rsid w:val="00CE6703"/>
    <w:rsid w:val="00CE6B2A"/>
    <w:rsid w:val="00CE7AAD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C78"/>
    <w:rsid w:val="00D35F2F"/>
    <w:rsid w:val="00D3756A"/>
    <w:rsid w:val="00D417C7"/>
    <w:rsid w:val="00D43EC7"/>
    <w:rsid w:val="00D46B42"/>
    <w:rsid w:val="00D470F4"/>
    <w:rsid w:val="00D47348"/>
    <w:rsid w:val="00D47CD6"/>
    <w:rsid w:val="00D50AD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C24"/>
    <w:rsid w:val="00D87D0F"/>
    <w:rsid w:val="00D9118F"/>
    <w:rsid w:val="00D9182E"/>
    <w:rsid w:val="00D91DFA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6CD"/>
    <w:rsid w:val="00DF401C"/>
    <w:rsid w:val="00DF522D"/>
    <w:rsid w:val="00DF5263"/>
    <w:rsid w:val="00DF572B"/>
    <w:rsid w:val="00DF5764"/>
    <w:rsid w:val="00DF649F"/>
    <w:rsid w:val="00DF6649"/>
    <w:rsid w:val="00DF69F5"/>
    <w:rsid w:val="00E00250"/>
    <w:rsid w:val="00E01D49"/>
    <w:rsid w:val="00E0419C"/>
    <w:rsid w:val="00E047F1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920"/>
    <w:rsid w:val="00E16B17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BA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32F"/>
    <w:rsid w:val="00EE265E"/>
    <w:rsid w:val="00EE3FD2"/>
    <w:rsid w:val="00EE401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1C0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15BA"/>
    <w:rsid w:val="00F62B96"/>
    <w:rsid w:val="00F6317F"/>
    <w:rsid w:val="00F638EE"/>
    <w:rsid w:val="00F64A48"/>
    <w:rsid w:val="00F655B0"/>
    <w:rsid w:val="00F65A46"/>
    <w:rsid w:val="00F65B08"/>
    <w:rsid w:val="00F660C5"/>
    <w:rsid w:val="00F666D2"/>
    <w:rsid w:val="00F67CC2"/>
    <w:rsid w:val="00F71478"/>
    <w:rsid w:val="00F71C1B"/>
    <w:rsid w:val="00F7212D"/>
    <w:rsid w:val="00F721DC"/>
    <w:rsid w:val="00F72904"/>
    <w:rsid w:val="00F765C2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3CDE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D0E"/>
    <w:rsid w:val="00FB55B2"/>
    <w:rsid w:val="00FB5D85"/>
    <w:rsid w:val="00FB64F4"/>
    <w:rsid w:val="00FB7AB1"/>
    <w:rsid w:val="00FC0A20"/>
    <w:rsid w:val="00FC0C80"/>
    <w:rsid w:val="00FC2272"/>
    <w:rsid w:val="00FC2901"/>
    <w:rsid w:val="00FC3003"/>
    <w:rsid w:val="00FC3214"/>
    <w:rsid w:val="00FC3570"/>
    <w:rsid w:val="00FC489E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0C9F"/>
    <w:rsid w:val="00FF10DE"/>
    <w:rsid w:val="00FF14E1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671786"/>
    <w:pPr>
      <w:keepNext/>
      <w:numPr>
        <w:ilvl w:val="1"/>
        <w:numId w:val="33"/>
      </w:numPr>
      <w:spacing w:before="360" w:after="120"/>
      <w:ind w:left="792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946FD6"/>
    <w:pPr>
      <w:spacing w:before="40" w:after="40"/>
    </w:pPr>
    <w:rPr>
      <w:rFonts w:ascii="Verdana" w:eastAsia="Times" w:hAnsi="Verdana" w:cs="Arial"/>
      <w:sz w:val="20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671786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llepm1-test-delltechnologies.epm.us-phoenix-1.ocs.oraclecloud.com/armARCS/rest/v1/job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3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Pavan Kumar A</cp:lastModifiedBy>
  <cp:revision>44</cp:revision>
  <cp:lastPrinted>2015-10-09T20:46:00Z</cp:lastPrinted>
  <dcterms:created xsi:type="dcterms:W3CDTF">2025-05-08T05:59:00Z</dcterms:created>
  <dcterms:modified xsi:type="dcterms:W3CDTF">2025-05-15T14:34:00Z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