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154FA65D"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transaction data load for automatch</w:t>
      </w:r>
    </w:p>
    <w:p w14:paraId="47CFB412" w14:textId="37469043"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the job status for automatch</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33D78C51" w:rsidR="46CFEDE7" w:rsidRDefault="005C6C12" w:rsidP="00440428">
      <w:pPr>
        <w:ind w:left="720"/>
      </w:pPr>
      <w:r w:rsidRPr="005C6C12">
        <w:drawing>
          <wp:inline distT="0" distB="0" distL="0" distR="0" wp14:anchorId="6F2ED225" wp14:editId="66CBAD48">
            <wp:extent cx="4254500" cy="1701800"/>
            <wp:effectExtent l="0" t="0" r="0" b="0"/>
            <wp:docPr id="180482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5402" name=""/>
                    <pic:cNvPicPr/>
                  </pic:nvPicPr>
                  <pic:blipFill>
                    <a:blip r:embed="rId18"/>
                    <a:stretch>
                      <a:fillRect/>
                    </a:stretch>
                  </pic:blipFill>
                  <pic:spPr>
                    <a:xfrm>
                      <a:off x="0" y="0"/>
                      <a:ext cx="4254500" cy="1701800"/>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C5348B" w:rsidRPr="00547370" w14:paraId="7574D406" w14:textId="77777777" w:rsidTr="4521CC68">
        <w:tc>
          <w:tcPr>
            <w:tcW w:w="2160" w:type="dxa"/>
            <w:vAlign w:val="center"/>
          </w:tcPr>
          <w:p w14:paraId="3896EDF2" w14:textId="3AE336AA" w:rsidR="00C5348B" w:rsidRPr="00547370" w:rsidRDefault="00C80778" w:rsidP="4521CC68">
            <w:pPr>
              <w:keepNext/>
              <w:rPr>
                <w:rFonts w:ascii="Verdana" w:hAnsi="Verdana" w:cs="Arial"/>
                <w:sz w:val="20"/>
              </w:rPr>
            </w:pPr>
            <w:r>
              <w:rPr>
                <w:rFonts w:ascii="Verdana" w:hAnsi="Verdana" w:cs="Arial"/>
                <w:sz w:val="20"/>
              </w:rPr>
              <w:t>Step2</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3F54C96F" w:rsidR="00C5348B" w:rsidRPr="00547370" w:rsidRDefault="00A63CE1" w:rsidP="4521CC68">
            <w:pPr>
              <w:keepNext/>
              <w:rPr>
                <w:rFonts w:ascii="Verdana" w:hAnsi="Verdana" w:cs="Arial"/>
                <w:sz w:val="20"/>
              </w:rPr>
            </w:pPr>
            <w:r>
              <w:rPr>
                <w:rFonts w:ascii="Verdana" w:hAnsi="Verdana" w:cs="Arial"/>
                <w:sz w:val="20"/>
              </w:rPr>
              <w:t>Step3</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4DDF9669" w:rsidR="00956256" w:rsidRPr="00547370" w:rsidRDefault="00956256" w:rsidP="00956256">
            <w:pPr>
              <w:keepNext/>
              <w:rPr>
                <w:rFonts w:ascii="Verdana" w:hAnsi="Verdana" w:cs="Arial"/>
                <w:sz w:val="20"/>
              </w:rPr>
            </w:pPr>
            <w:r>
              <w:rPr>
                <w:rFonts w:ascii="Verdana" w:hAnsi="Verdana" w:cs="Arial"/>
                <w:sz w:val="20"/>
              </w:rPr>
              <w:t>Step4</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 xml:space="preserve">Run the </w:t>
            </w:r>
            <w:r>
              <w:rPr>
                <w:rFonts w:ascii="Verdana" w:hAnsi="Verdana" w:cs="Arial"/>
                <w:sz w:val="20"/>
              </w:rPr>
              <w:t xml:space="preserve">auto match </w:t>
            </w:r>
            <w:r>
              <w:rPr>
                <w:rFonts w:ascii="Verdana" w:hAnsi="Verdana" w:cs="Arial"/>
                <w:sz w:val="20"/>
              </w:rPr>
              <w:t>data load</w:t>
            </w:r>
            <w:r>
              <w:rPr>
                <w:rFonts w:ascii="Verdana" w:hAnsi="Verdana" w:cs="Arial"/>
                <w:sz w:val="20"/>
              </w:rPr>
              <w:t xml:space="preserve"> </w:t>
            </w:r>
            <w:r>
              <w:rPr>
                <w:rFonts w:ascii="Verdana" w:hAnsi="Verdana" w:cs="Arial"/>
                <w:sz w:val="20"/>
              </w:rPr>
              <w:t xml:space="preserve"> using rest api call</w:t>
            </w:r>
          </w:p>
        </w:tc>
      </w:tr>
      <w:tr w:rsidR="00956256" w:rsidRPr="00547370" w14:paraId="7C4E7C49" w14:textId="77777777" w:rsidTr="4521CC68">
        <w:tc>
          <w:tcPr>
            <w:tcW w:w="2160" w:type="dxa"/>
            <w:vAlign w:val="center"/>
          </w:tcPr>
          <w:p w14:paraId="5BB82A94" w14:textId="4E4AA8A3" w:rsidR="00956256" w:rsidRPr="00547370" w:rsidRDefault="00956256" w:rsidP="00956256">
            <w:pPr>
              <w:keepNext/>
              <w:rPr>
                <w:rFonts w:ascii="Verdana" w:hAnsi="Verdana" w:cs="Arial"/>
                <w:sz w:val="20"/>
              </w:rPr>
            </w:pPr>
            <w:r>
              <w:rPr>
                <w:rFonts w:ascii="Verdana" w:hAnsi="Verdana" w:cs="Arial"/>
                <w:sz w:val="20"/>
              </w:rPr>
              <w:t>Step5</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760A3260" w:rsidR="00956256" w:rsidRPr="00547370" w:rsidRDefault="00956256" w:rsidP="00956256">
            <w:pPr>
              <w:keepNext/>
              <w:rPr>
                <w:rFonts w:ascii="Verdana" w:hAnsi="Verdana" w:cs="Arial"/>
                <w:sz w:val="20"/>
              </w:rPr>
            </w:pPr>
            <w:r>
              <w:rPr>
                <w:rFonts w:ascii="Verdana" w:hAnsi="Verdana" w:cs="Arial"/>
                <w:sz w:val="20"/>
              </w:rPr>
              <w:t>Step6</w:t>
            </w:r>
          </w:p>
        </w:tc>
        <w:tc>
          <w:tcPr>
            <w:tcW w:w="7110" w:type="dxa"/>
            <w:vAlign w:val="center"/>
          </w:tcPr>
          <w:p w14:paraId="0E80E426" w14:textId="243143D4" w:rsidR="00956256" w:rsidRPr="00547370" w:rsidRDefault="00956256" w:rsidP="00956256">
            <w:pPr>
              <w:keepNext/>
              <w:rPr>
                <w:rFonts w:ascii="Verdana" w:hAnsi="Verdana" w:cs="Arial"/>
                <w:sz w:val="20"/>
              </w:rPr>
            </w:pPr>
            <w:r>
              <w:rPr>
                <w:rFonts w:ascii="Verdana" w:hAnsi="Verdana" w:cs="Arial"/>
                <w:sz w:val="20"/>
              </w:rPr>
              <w:t>OIC will notify the details</w:t>
            </w:r>
            <w:r>
              <w:rPr>
                <w:rFonts w:ascii="Verdana" w:hAnsi="Verdana" w:cs="Arial"/>
                <w:sz w:val="20"/>
              </w:rPr>
              <w:t xml:space="preserve"> to stake holder</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956256" w:rsidRPr="00547370" w:rsidRDefault="00956256" w:rsidP="00956256">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956256" w:rsidRPr="00547370" w:rsidRDefault="00956256" w:rsidP="00956256">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1F63C22D"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When the rest api call is invoked, the EPM at the designated location is connected. Verify the </w:t>
      </w:r>
      <w:r>
        <w:rPr>
          <w:lang w:val="en-IN"/>
        </w:rPr>
        <w:t>job</w:t>
      </w:r>
      <w:r w:rsidRPr="00A61EA8">
        <w:rPr>
          <w:lang w:val="en-IN"/>
        </w:rPr>
        <w:t xml:space="preserve"> status by giving the URL through a rest api request. If the job is finished, </w:t>
      </w:r>
      <w:r w:rsidR="00956256">
        <w:rPr>
          <w:lang w:val="en-IN"/>
        </w:rPr>
        <w:t xml:space="preserve">invoke the rest api call for automatch. verify the job status </w:t>
      </w:r>
      <w:r w:rsidR="00956256" w:rsidRPr="00A61EA8">
        <w:rPr>
          <w:lang w:val="en-IN"/>
        </w:rPr>
        <w:t>by giving the URL through a rest api request. If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7620C0B"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DLR_ODESSA</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rPr>
          <w:lang w:val="en-US"/>
        </w:rPr>
      </w:pPr>
      <w:r w:rsidRPr="00E04F86">
        <w:rPr>
          <w:b/>
          <w:bCs/>
        </w:rPr>
        <w:t>URL</w:t>
      </w:r>
      <w:r w:rsidR="00A61EA8">
        <w:t xml:space="preserve">: </w:t>
      </w:r>
      <w:r>
        <w:t>(</w:t>
      </w:r>
      <w:hyperlink r:id="rId19"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r w:rsidR="00956256" w:rsidRPr="00956256">
          <w:rPr>
            <w:rStyle w:val="Hyperlink"/>
            <w:lang w:val="en-US"/>
          </w:rPr>
          <w:t>aif/rest/V1/jobs</w:t>
        </w:r>
        <w:r w:rsidR="00956256" w:rsidRPr="00956256">
          <w:rPr>
            <w:rStyle w:val="Hyperlink"/>
            <w:lang w:val="en-US"/>
          </w:rPr>
          <w:t xml:space="preserve"> </w:t>
        </w:r>
      </w:hyperlink>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r w:rsidR="00956256" w:rsidRPr="00956256">
        <w:rPr>
          <w:b/>
          <w:bCs/>
          <w:lang w:val="en-US"/>
        </w:rPr>
        <w:t>aif/rest/V1/jobs</w:t>
      </w:r>
      <w:r w:rsidR="00956256" w:rsidRPr="00956256">
        <w:rPr>
          <w:b/>
          <w:bCs/>
          <w:lang w:val="en-US"/>
        </w:rPr>
        <w:t xml:space="preserve"> </w:t>
      </w:r>
      <w:r w:rsidRPr="00E04F86">
        <w:rPr>
          <w:b/>
          <w:bCs/>
          <w:lang w:val="en-US"/>
        </w:rPr>
        <w:t>/</w:t>
      </w:r>
      <w:r>
        <w:rPr>
          <w:b/>
          <w:bCs/>
          <w:lang w:val="en-US"/>
        </w:rPr>
        <w:t>{jobID}</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To submit the job for automatch</w:t>
      </w:r>
    </w:p>
    <w:p w14:paraId="480FD1E6" w14:textId="0220303E" w:rsidR="00956256" w:rsidRDefault="00956256" w:rsidP="00A61EA8">
      <w:pPr>
        <w:pStyle w:val="Bodycopy"/>
        <w:ind w:left="792"/>
        <w:rPr>
          <w:lang w:val="en-US"/>
        </w:rPr>
      </w:pPr>
      <w:r>
        <w:rPr>
          <w:b/>
          <w:bCs/>
          <w:lang w:val="en-US"/>
        </w:rPr>
        <w:t xml:space="preserve">URL: </w:t>
      </w:r>
      <w:r>
        <w:t>(</w:t>
      </w:r>
      <w:hyperlink r:id="rId20"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{jobID}</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1"/>
      <w:footerReference w:type="default" r:id="rId22"/>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DB56B" w14:textId="77777777" w:rsidR="00BF3DBE" w:rsidRDefault="00BF3DBE">
      <w:r>
        <w:separator/>
      </w:r>
    </w:p>
    <w:p w14:paraId="29657794" w14:textId="77777777" w:rsidR="00BF3DBE" w:rsidRDefault="00BF3DBE"/>
    <w:p w14:paraId="34A93AF7" w14:textId="77777777" w:rsidR="00BF3DBE" w:rsidRDefault="00BF3DBE"/>
  </w:endnote>
  <w:endnote w:type="continuationSeparator" w:id="0">
    <w:p w14:paraId="6D7D16B9" w14:textId="77777777" w:rsidR="00BF3DBE" w:rsidRDefault="00BF3DBE">
      <w:r>
        <w:continuationSeparator/>
      </w:r>
    </w:p>
    <w:p w14:paraId="72DDABF1" w14:textId="77777777" w:rsidR="00BF3DBE" w:rsidRDefault="00BF3DBE"/>
    <w:p w14:paraId="3D1A3CC1" w14:textId="77777777" w:rsidR="00BF3DBE" w:rsidRDefault="00BF3DBE"/>
  </w:endnote>
  <w:endnote w:type="continuationNotice" w:id="1">
    <w:p w14:paraId="474A9D48" w14:textId="77777777" w:rsidR="00BF3DBE" w:rsidRDefault="00BF3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4D73CCF7"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5C6C12">
            <w:rPr>
              <w:rFonts w:cs="Arial"/>
              <w:noProof/>
              <w:lang w:val="en-US" w:eastAsia="en-US"/>
            </w:rPr>
            <w:t>Summary</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F9DC4" w14:textId="77777777" w:rsidR="00BF3DBE" w:rsidRDefault="00BF3DBE">
      <w:r>
        <w:separator/>
      </w:r>
    </w:p>
    <w:p w14:paraId="029468DC" w14:textId="77777777" w:rsidR="00BF3DBE" w:rsidRDefault="00BF3DBE"/>
    <w:p w14:paraId="12876EC1" w14:textId="77777777" w:rsidR="00BF3DBE" w:rsidRDefault="00BF3DBE"/>
  </w:footnote>
  <w:footnote w:type="continuationSeparator" w:id="0">
    <w:p w14:paraId="446CE7BE" w14:textId="77777777" w:rsidR="00BF3DBE" w:rsidRDefault="00BF3DBE">
      <w:r>
        <w:continuationSeparator/>
      </w:r>
    </w:p>
    <w:p w14:paraId="21033878" w14:textId="77777777" w:rsidR="00BF3DBE" w:rsidRDefault="00BF3DBE"/>
    <w:p w14:paraId="139A2246" w14:textId="77777777" w:rsidR="00BF3DBE" w:rsidRDefault="00BF3DBE"/>
  </w:footnote>
  <w:footnote w:type="continuationNotice" w:id="1">
    <w:p w14:paraId="6F428A51" w14:textId="77777777" w:rsidR="00BF3DBE" w:rsidRDefault="00BF3D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4C1"/>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ellepm1-test-delltechnologies.epm.us-phoenix-1.ocs.oraclecloud.com/armARCS/rest/v1/job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42</TotalTime>
  <Pages>18</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5</cp:revision>
  <cp:lastPrinted>2015-10-09T20:46:00Z</cp:lastPrinted>
  <dcterms:created xsi:type="dcterms:W3CDTF">2025-04-09T12:10:00Z</dcterms:created>
  <dcterms:modified xsi:type="dcterms:W3CDTF">2025-04-09T12:51:00Z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