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A7A" w:rsidRDefault="00681A7A"/>
    <w:p w:rsidR="00681A7A" w:rsidRDefault="00681A7A">
      <w:r>
        <w:t>CURSO 2022</w:t>
      </w:r>
    </w:p>
    <w:p w:rsidR="00681A7A" w:rsidRDefault="00681A7A"/>
    <w:p w:rsidR="008066E6" w:rsidRDefault="008066E6">
      <w:r>
        <w:t xml:space="preserve">Tema vistos en el curso: </w:t>
      </w:r>
    </w:p>
    <w:p w:rsidR="008066E6" w:rsidRDefault="008066E6">
      <w:r w:rsidRPr="008066E6">
        <w:rPr>
          <w:noProof/>
          <w:lang w:eastAsia="es-AR"/>
        </w:rPr>
        <w:drawing>
          <wp:inline distT="0" distB="0" distL="0" distR="0" wp14:anchorId="1C2A644C" wp14:editId="09372740">
            <wp:extent cx="2769079" cy="285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886" cy="28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66E6" w:rsidRDefault="008066E6"/>
    <w:p w:rsidR="008066E6" w:rsidRPr="008066E6" w:rsidRDefault="008066E6">
      <w:r>
        <w:t xml:space="preserve">Utilizado para, entre otras cosas, extraer datos de las bases de </w:t>
      </w:r>
      <w:r w:rsidRPr="008066E6">
        <w:rPr>
          <w:b/>
        </w:rPr>
        <w:t>Adabast</w:t>
      </w:r>
      <w:r>
        <w:t xml:space="preserve">  </w:t>
      </w:r>
    </w:p>
    <w:p w:rsidR="008066E6" w:rsidRDefault="008066E6"/>
    <w:p w:rsidR="008066E6" w:rsidRDefault="008066E6"/>
    <w:p w:rsidR="008C54BE" w:rsidRDefault="002A79AF" w:rsidP="008066E6">
      <w:pPr>
        <w:jc w:val="both"/>
      </w:pPr>
      <w:r>
        <w:t xml:space="preserve">En Natural –One se manejan dos formas de trabajo: Modo estructurado y Modo Report (informes) Siendo que se trabaja más con el primero, se requiere conocer sentencias para poder trabajar con el segundo, o sino no podría compilarse en caso de tener uno. </w:t>
      </w:r>
    </w:p>
    <w:p w:rsidR="002A79AF" w:rsidRDefault="002A79AF"/>
    <w:p w:rsidR="002A79AF" w:rsidRDefault="002A79AF">
      <w:r w:rsidRPr="002A79AF">
        <w:rPr>
          <w:noProof/>
          <w:lang w:eastAsia="es-AR"/>
        </w:rPr>
        <w:drawing>
          <wp:inline distT="0" distB="0" distL="0" distR="0" wp14:anchorId="594768B6" wp14:editId="59226D19">
            <wp:extent cx="5762445" cy="2440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8832" cy="24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E6" w:rsidRDefault="008066E6"/>
    <w:p w:rsidR="008066E6" w:rsidRDefault="008066E6" w:rsidP="00E95110">
      <w:pPr>
        <w:jc w:val="both"/>
      </w:pPr>
      <w:r>
        <w:t>En el mainframe h</w:t>
      </w:r>
      <w:r w:rsidR="00E95110">
        <w:t>ay una sentencia para cambiar d</w:t>
      </w:r>
      <w:r>
        <w:t>e</w:t>
      </w:r>
      <w:r w:rsidR="00E95110">
        <w:t xml:space="preserve"> </w:t>
      </w:r>
      <w:r>
        <w:t xml:space="preserve">uno de estos modos al otro; en </w:t>
      </w:r>
      <w:r w:rsidRPr="007B676D">
        <w:rPr>
          <w:b/>
          <w:i/>
        </w:rPr>
        <w:t xml:space="preserve">Natural –one </w:t>
      </w:r>
      <w:r w:rsidR="00E95110">
        <w:t>se hace desde la</w:t>
      </w:r>
      <w:r>
        <w:t>s</w:t>
      </w:r>
      <w:r w:rsidR="00E95110">
        <w:t xml:space="preserve"> </w:t>
      </w:r>
      <w:r>
        <w:t>pro</w:t>
      </w:r>
      <w:r w:rsidR="00E95110">
        <w:t xml:space="preserve">piedades, desde donde </w:t>
      </w:r>
      <w:r w:rsidR="007B676D">
        <w:t>sí</w:t>
      </w:r>
      <w:r w:rsidR="00E95110">
        <w:t xml:space="preserve"> s</w:t>
      </w:r>
      <w:r>
        <w:t>e está generando un objeto, una local, un mapa, un subprograma, en las propiedade</w:t>
      </w:r>
      <w:r w:rsidR="00E95110">
        <w:t xml:space="preserve">s se </w:t>
      </w:r>
      <w:r w:rsidR="007B676D">
        <w:t>elige</w:t>
      </w:r>
      <w:r w:rsidR="00E95110">
        <w:t xml:space="preserve"> de qué forma se va a trabajar: </w:t>
      </w:r>
      <w:r w:rsidR="007B676D">
        <w:t xml:space="preserve">si bien acá por </w:t>
      </w:r>
      <w:r w:rsidR="007B676D" w:rsidRPr="007B676D">
        <w:t>default</w:t>
      </w:r>
      <w:r w:rsidR="00E95110">
        <w:t xml:space="preserve"> tenemos en modo estructurado; pero si necesitáramos </w:t>
      </w:r>
      <w:r w:rsidR="00E95110">
        <w:lastRenderedPageBreak/>
        <w:t xml:space="preserve">compilar </w:t>
      </w:r>
      <w:r w:rsidR="007B676D">
        <w:t>un programa</w:t>
      </w:r>
      <w:r w:rsidR="00E95110">
        <w:t xml:space="preserve"> </w:t>
      </w:r>
      <w:r w:rsidR="007B676D">
        <w:t xml:space="preserve">en modo </w:t>
      </w:r>
      <w:r w:rsidR="007B676D" w:rsidRPr="007B676D">
        <w:rPr>
          <w:i/>
        </w:rPr>
        <w:t>R</w:t>
      </w:r>
      <w:r w:rsidR="00E95110" w:rsidRPr="007B676D">
        <w:rPr>
          <w:i/>
        </w:rPr>
        <w:t>eport</w:t>
      </w:r>
      <w:r w:rsidR="00E95110">
        <w:t xml:space="preserve"> que sea complejo, la sentencia se  puede modificar y evitar que de error de compilación. </w:t>
      </w:r>
    </w:p>
    <w:p w:rsidR="00A84F73" w:rsidRDefault="00A84F73" w:rsidP="00E95110">
      <w:pPr>
        <w:jc w:val="both"/>
      </w:pPr>
      <w:r w:rsidRPr="00A84F73">
        <w:rPr>
          <w:noProof/>
          <w:u w:val="single"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295012</wp:posOffset>
            </wp:positionV>
            <wp:extent cx="2225615" cy="471116"/>
            <wp:effectExtent l="0" t="0" r="381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15" cy="4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4F73" w:rsidRPr="00A84F73" w:rsidRDefault="00A84F73" w:rsidP="00A84F73">
      <w:pPr>
        <w:jc w:val="both"/>
      </w:pPr>
      <w:r w:rsidRPr="00A84F73">
        <w:t xml:space="preserve">Desde estas dos sentencias es que se puede trabajar con uno o con otro. </w:t>
      </w:r>
    </w:p>
    <w:p w:rsidR="00A84F73" w:rsidRDefault="00290922" w:rsidP="00A84F73">
      <w:pPr>
        <w:jc w:val="center"/>
        <w:rPr>
          <w:u w:val="single"/>
        </w:rPr>
      </w:pPr>
      <w:r>
        <w:rPr>
          <w:noProof/>
          <w:u w:val="single"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153670</wp:posOffset>
            </wp:positionV>
            <wp:extent cx="4525645" cy="2207895"/>
            <wp:effectExtent l="0" t="0" r="8255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F73" w:rsidRDefault="00A84F73" w:rsidP="00A84F73">
      <w:pPr>
        <w:jc w:val="both"/>
        <w:rPr>
          <w:u w:val="single"/>
        </w:rPr>
      </w:pPr>
    </w:p>
    <w:p w:rsidR="00A84F73" w:rsidRDefault="00A84F73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  <w:rPr>
          <w:u w:val="single"/>
        </w:rPr>
      </w:pPr>
    </w:p>
    <w:p w:rsidR="007B676D" w:rsidRDefault="007B676D" w:rsidP="00A84F73">
      <w:pPr>
        <w:jc w:val="center"/>
      </w:pPr>
    </w:p>
    <w:p w:rsidR="008C0CF2" w:rsidRPr="007B676D" w:rsidRDefault="008C0CF2" w:rsidP="00A84F73">
      <w:pPr>
        <w:jc w:val="center"/>
      </w:pPr>
    </w:p>
    <w:p w:rsidR="007B676D" w:rsidRDefault="007B676D" w:rsidP="007B676D">
      <w:pPr>
        <w:jc w:val="both"/>
      </w:pPr>
      <w:r w:rsidRPr="007B676D">
        <w:t xml:space="preserve">Se puede reconocer también en qué modo se encuentra según de qué manera se cierren las sentencias. </w:t>
      </w:r>
    </w:p>
    <w:p w:rsidR="007B676D" w:rsidRDefault="007B676D" w:rsidP="007B676D">
      <w:pPr>
        <w:jc w:val="both"/>
      </w:pPr>
    </w:p>
    <w:p w:rsidR="00290922" w:rsidRDefault="00290922" w:rsidP="007B676D">
      <w:pPr>
        <w:jc w:val="both"/>
      </w:pPr>
      <w:r w:rsidRPr="00CB0D4A"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492250" cy="238950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B0D4A" w:rsidRDefault="00CB0D4A" w:rsidP="007B676D">
      <w:pPr>
        <w:jc w:val="both"/>
      </w:pPr>
      <w:r>
        <w:t xml:space="preserve">Tipos de objetos de </w:t>
      </w:r>
      <w:r w:rsidRPr="00290922">
        <w:rPr>
          <w:b/>
        </w:rPr>
        <w:t>Natural</w:t>
      </w:r>
      <w:r>
        <w:t xml:space="preserve">: </w:t>
      </w:r>
    </w:p>
    <w:p w:rsidR="00290922" w:rsidRPr="007B676D" w:rsidRDefault="00290922" w:rsidP="00290922">
      <w:pPr>
        <w:tabs>
          <w:tab w:val="left" w:pos="426"/>
        </w:tabs>
        <w:jc w:val="both"/>
      </w:pPr>
      <w:r w:rsidRPr="00290922">
        <w:t>Estas</w:t>
      </w:r>
      <w:r>
        <w:t xml:space="preserve"> son herramientas para que, llegado el caso, se pueda modificar o trabajar en el host, siempre que no se esté utilizando el N-O. </w:t>
      </w:r>
    </w:p>
    <w:p w:rsidR="00290922" w:rsidRDefault="00290922" w:rsidP="007B676D">
      <w:pPr>
        <w:jc w:val="both"/>
      </w:pPr>
    </w:p>
    <w:p w:rsidR="00CB0D4A" w:rsidRDefault="00CB0D4A" w:rsidP="007B676D">
      <w:pPr>
        <w:jc w:val="both"/>
      </w:pPr>
      <w:r>
        <w:t xml:space="preserve"> </w:t>
      </w:r>
      <w:r w:rsidR="00103797">
        <w:t xml:space="preserve"> Las Global es un área de datos que se comparte con todos los programas del entorno. Las locales pueden ser internas o externas. Los parámetros son Locales que se usan en los subprogramas, se comparten en distintos módulos. Las subrutinas hay externas e internas; como subprogramas que no tiene una interfaz, solo módulos que se comparten en el programa, no devuelven datos. Los Copycode son sentencias que ya no se usan tanto, programas o validaciones que se usaban para todos los programas por igual, s e compartía, pero esto ya no  es bueno dentro de ARBA, ya no era efectivo. </w:t>
      </w:r>
    </w:p>
    <w:p w:rsidR="00103797" w:rsidRDefault="00103797" w:rsidP="007B676D">
      <w:pPr>
        <w:jc w:val="both"/>
      </w:pPr>
      <w:r>
        <w:t xml:space="preserve">La helproutine son subrutinas internas dentro de los mapas, que se utilizan para hacer validaciones dentro de los campos. Dialogo es la comunicación entre los usuarios. </w:t>
      </w:r>
    </w:p>
    <w:p w:rsidR="002344EF" w:rsidRDefault="002344EF" w:rsidP="007B676D">
      <w:pPr>
        <w:jc w:val="both"/>
      </w:pPr>
      <w:r w:rsidRPr="002344EF"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251460</wp:posOffset>
            </wp:positionV>
            <wp:extent cx="4053840" cy="1560830"/>
            <wp:effectExtent l="0" t="0" r="381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</w:p>
    <w:p w:rsidR="002344EF" w:rsidRDefault="002344EF" w:rsidP="007B676D">
      <w:pPr>
        <w:jc w:val="both"/>
      </w:pPr>
      <w:r>
        <w:lastRenderedPageBreak/>
        <w:t xml:space="preserve">La Global, como con los copycode, son objetos que ya no se usan tanto, ya que había muchos programas que cambiaban mucho las interfaces, y cambiar algo en la global significaba catalogar todos los programas, cosa que resultaba engorrosa. </w:t>
      </w:r>
    </w:p>
    <w:p w:rsidR="002344EF" w:rsidRDefault="002344EF" w:rsidP="007B676D">
      <w:pPr>
        <w:jc w:val="both"/>
      </w:pPr>
    </w:p>
    <w:p w:rsidR="008C0CF2" w:rsidRDefault="008C0CF2" w:rsidP="007B676D">
      <w:pPr>
        <w:jc w:val="both"/>
      </w:pPr>
    </w:p>
    <w:p w:rsidR="008C0CF2" w:rsidRDefault="008C0CF2" w:rsidP="007B676D">
      <w:pPr>
        <w:jc w:val="both"/>
      </w:pPr>
    </w:p>
    <w:p w:rsidR="002344EF" w:rsidRDefault="002344EF" w:rsidP="007B676D">
      <w:pPr>
        <w:jc w:val="both"/>
      </w:pPr>
      <w:r>
        <w:t xml:space="preserve">Acceso a base de datos: </w:t>
      </w:r>
    </w:p>
    <w:p w:rsidR="002344EF" w:rsidRDefault="002344EF" w:rsidP="007B676D">
      <w:pPr>
        <w:jc w:val="both"/>
      </w:pPr>
      <w:r>
        <w:t>¿El programa cómo accede a una base de dos?</w:t>
      </w:r>
      <w:r w:rsidR="00290922">
        <w:t xml:space="preserve"> El Natural cómo trabaja? </w:t>
      </w:r>
      <w:r>
        <w:t xml:space="preserve"> en adabast se generan DDM, Para cada archivo físico  de una base de datos, se pueden definir una o </w:t>
      </w:r>
      <w:r w:rsidR="00A13AD9">
        <w:t>más</w:t>
      </w:r>
      <w:r>
        <w:t xml:space="preserve"> DDM,  y por cada DDM se pueden definir una o </w:t>
      </w:r>
      <w:r w:rsidR="00A13AD9">
        <w:t>más</w:t>
      </w:r>
      <w:r>
        <w:t xml:space="preserve"> vista de datos.  </w:t>
      </w:r>
      <w:r w:rsidR="00A13AD9">
        <w:t xml:space="preserve">En Natural se generan vistas desde seguridad a través de las DDM (que son la parte lógica) a través de las cuales se hacen los accesos a las bases. Allí se invoca un programa o una base de datos. </w:t>
      </w:r>
    </w:p>
    <w:p w:rsidR="00A13AD9" w:rsidRDefault="00A13AD9" w:rsidP="007B676D">
      <w:pPr>
        <w:jc w:val="both"/>
      </w:pPr>
    </w:p>
    <w:p w:rsidR="00A13AD9" w:rsidRDefault="00A13AD9" w:rsidP="007B676D">
      <w:pPr>
        <w:jc w:val="both"/>
      </w:pPr>
      <w:r>
        <w:t>Las bases de Dato</w:t>
      </w:r>
      <w:r w:rsidR="006649D6">
        <w:t>s</w:t>
      </w:r>
      <w:r>
        <w:t xml:space="preserve"> en Natural tienen la particularidad de que </w:t>
      </w:r>
      <w:r w:rsidR="006649D6">
        <w:t xml:space="preserve">tiene campos Múltiples y Periódicos. Estos múltiples funcionan como tablas dentro del mismo registro, </w:t>
      </w:r>
      <w:r w:rsidR="00290922">
        <w:t>así</w:t>
      </w:r>
      <w:r w:rsidR="006649D6">
        <w:t xml:space="preserve"> como arreglos dentro de un registro. Los campos periódicos se manejan como si fueran tablas, con uno o mas campos,  </w:t>
      </w:r>
    </w:p>
    <w:p w:rsidR="002344EF" w:rsidRDefault="002344EF" w:rsidP="007B676D">
      <w:pPr>
        <w:jc w:val="both"/>
      </w:pPr>
    </w:p>
    <w:p w:rsidR="002344EF" w:rsidRDefault="006649D6" w:rsidP="006649D6">
      <w:pPr>
        <w:jc w:val="center"/>
      </w:pPr>
      <w:r w:rsidRPr="006649D6">
        <w:rPr>
          <w:noProof/>
          <w:lang w:eastAsia="es-AR"/>
        </w:rPr>
        <w:drawing>
          <wp:inline distT="0" distB="0" distL="0" distR="0" wp14:anchorId="05562B52" wp14:editId="0EBD703F">
            <wp:extent cx="3390181" cy="2142731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5045" cy="21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D6" w:rsidRDefault="006649D6" w:rsidP="006649D6">
      <w:pPr>
        <w:jc w:val="center"/>
      </w:pPr>
    </w:p>
    <w:p w:rsidR="006649D6" w:rsidRDefault="008739AD" w:rsidP="006649D6">
      <w:pPr>
        <w:jc w:val="both"/>
      </w:pPr>
      <w:r>
        <w:t>La Definición de variables</w:t>
      </w:r>
      <w:r w:rsidR="00290922">
        <w:t>:</w:t>
      </w:r>
      <w:r>
        <w:t xml:space="preserve"> En esta se puede ver que depende de algo que se está definiendo desde la necesidad del usuario de una variable a implementar en el programa, o bien un tipo de dato que ofrezca el sistema. </w:t>
      </w:r>
      <w:r w:rsidR="00984875">
        <w:t xml:space="preserve">Que </w:t>
      </w:r>
      <w:r>
        <w:t>p</w:t>
      </w:r>
      <w:r w:rsidR="00984875">
        <w:t>a</w:t>
      </w:r>
      <w:r>
        <w:t xml:space="preserve">ra inicializar una se utiliza: RESET, y el INIT. Dependiendo de si queremos que al inicializar la variable esta deba tener o no un valor determinado.  </w:t>
      </w:r>
    </w:p>
    <w:p w:rsidR="002344EF" w:rsidRDefault="002344EF" w:rsidP="007B676D">
      <w:pPr>
        <w:jc w:val="both"/>
      </w:pPr>
    </w:p>
    <w:p w:rsidR="002344EF" w:rsidRDefault="008739AD" w:rsidP="007B676D">
      <w:pPr>
        <w:jc w:val="both"/>
      </w:pPr>
      <w:r>
        <w:t>Comandos:</w:t>
      </w:r>
    </w:p>
    <w:p w:rsidR="008739AD" w:rsidRDefault="008739AD" w:rsidP="007B676D">
      <w:pPr>
        <w:jc w:val="both"/>
      </w:pPr>
      <w:r w:rsidRPr="008739AD">
        <w:rPr>
          <w:noProof/>
          <w:lang w:eastAsia="es-AR"/>
        </w:rPr>
        <w:lastRenderedPageBreak/>
        <w:drawing>
          <wp:inline distT="0" distB="0" distL="0" distR="0" wp14:anchorId="22E53E04" wp14:editId="5692E294">
            <wp:extent cx="4804362" cy="22225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069" cy="22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EF" w:rsidRDefault="008739AD" w:rsidP="007B676D">
      <w:pPr>
        <w:jc w:val="both"/>
      </w:pPr>
      <w:r>
        <w:t xml:space="preserve">Siempre se trabaja sobre una biblioteca en el Natural, dependiendo qué tipo de trabajo se esté encarando; se asocia de forma </w:t>
      </w:r>
      <w:r w:rsidR="000A35A1">
        <w:t>directa a una biblioteca en particular.</w:t>
      </w:r>
    </w:p>
    <w:p w:rsidR="002344EF" w:rsidRDefault="002344EF" w:rsidP="007B676D">
      <w:pPr>
        <w:jc w:val="both"/>
      </w:pPr>
      <w:r w:rsidRPr="002344EF">
        <w:t xml:space="preserve"> </w:t>
      </w:r>
      <w:r w:rsidR="00290922">
        <w:t>La</w:t>
      </w:r>
      <w:r w:rsidR="000A35A1">
        <w:t xml:space="preserve"> pantalla de entrada a este sistema se vería de este modo</w:t>
      </w:r>
    </w:p>
    <w:p w:rsidR="000A35A1" w:rsidRDefault="000A35A1" w:rsidP="007B676D">
      <w:pPr>
        <w:jc w:val="both"/>
      </w:pPr>
      <w:r w:rsidRPr="000A35A1">
        <w:rPr>
          <w:noProof/>
          <w:lang w:eastAsia="es-AR"/>
        </w:rPr>
        <w:drawing>
          <wp:inline distT="0" distB="0" distL="0" distR="0" wp14:anchorId="04FB2CEF" wp14:editId="19A3D46F">
            <wp:extent cx="4848045" cy="2231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24" cy="22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AA" w:rsidRDefault="001811AA" w:rsidP="007B676D">
      <w:pPr>
        <w:jc w:val="both"/>
      </w:pPr>
    </w:p>
    <w:p w:rsidR="001811AA" w:rsidRDefault="00984875" w:rsidP="007B676D">
      <w:pPr>
        <w:jc w:val="both"/>
      </w:pPr>
      <w:r>
        <w:t xml:space="preserve">Para ingresar un programa (tras colocar usuario y contraseña) se escribe E P </w:t>
      </w: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  <w:r w:rsidRPr="00984875">
        <w:rPr>
          <w:noProof/>
          <w:lang w:eastAsia="es-AR"/>
        </w:rPr>
        <w:drawing>
          <wp:inline distT="0" distB="0" distL="0" distR="0" wp14:anchorId="5DCC9369" wp14:editId="37C77BCF">
            <wp:extent cx="4822166" cy="2949972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495" cy="29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75" w:rsidRDefault="00984875" w:rsidP="007B676D">
      <w:pPr>
        <w:jc w:val="both"/>
      </w:pPr>
    </w:p>
    <w:p w:rsidR="00984875" w:rsidRDefault="00290922" w:rsidP="007B676D">
      <w:pPr>
        <w:jc w:val="both"/>
      </w:pPr>
      <w:r w:rsidRPr="00984875">
        <w:rPr>
          <w:noProof/>
          <w:lang w:eastAsia="es-A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1940560</wp:posOffset>
            </wp:positionH>
            <wp:positionV relativeFrom="paragraph">
              <wp:posOffset>9525</wp:posOffset>
            </wp:positionV>
            <wp:extent cx="3588385" cy="194056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984875" w:rsidP="007B676D">
      <w:pPr>
        <w:jc w:val="both"/>
      </w:pPr>
    </w:p>
    <w:p w:rsidR="00984875" w:rsidRDefault="008C0CF2" w:rsidP="008C0CF2">
      <w:pPr>
        <w:tabs>
          <w:tab w:val="left" w:pos="426"/>
        </w:tabs>
        <w:jc w:val="both"/>
        <w:rPr>
          <w:noProof/>
          <w:lang w:eastAsia="es-AR"/>
        </w:rPr>
      </w:pPr>
      <w:r w:rsidRPr="008C0CF2">
        <w:rPr>
          <w:noProof/>
          <w:lang w:eastAsia="es-AR"/>
        </w:rPr>
        <w:drawing>
          <wp:inline distT="0" distB="0" distL="0" distR="0" wp14:anchorId="3D4F8C20" wp14:editId="3E4D8E56">
            <wp:extent cx="7168515" cy="306237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1326" cy="30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CF2">
        <w:rPr>
          <w:noProof/>
          <w:lang w:eastAsia="es-AR"/>
        </w:rPr>
        <w:t xml:space="preserve"> </w:t>
      </w:r>
    </w:p>
    <w:p w:rsidR="008C0CF2" w:rsidRDefault="00290922" w:rsidP="008C0CF2">
      <w:pPr>
        <w:tabs>
          <w:tab w:val="left" w:pos="426"/>
        </w:tabs>
        <w:jc w:val="both"/>
        <w:rPr>
          <w:noProof/>
          <w:lang w:eastAsia="es-AR"/>
        </w:rPr>
      </w:pPr>
      <w:r w:rsidRPr="008C0CF2"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5179695" cy="2717165"/>
            <wp:effectExtent l="0" t="0" r="1905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0CF2" w:rsidRDefault="008C0CF2" w:rsidP="008C0CF2">
      <w:pPr>
        <w:tabs>
          <w:tab w:val="left" w:pos="426"/>
        </w:tabs>
        <w:jc w:val="both"/>
        <w:rPr>
          <w:noProof/>
          <w:lang w:eastAsia="es-AR"/>
        </w:rPr>
      </w:pPr>
      <w:r>
        <w:rPr>
          <w:noProof/>
          <w:lang w:eastAsia="es-AR"/>
        </w:rPr>
        <w:t>Este por ejemplo e sun comando que puede, junto con los otros : Save, Stow, Check dentro d eNatural. En Natural –One se ve el siguient</w:t>
      </w:r>
      <w:r w:rsidR="00290922">
        <w:rPr>
          <w:noProof/>
          <w:lang w:eastAsia="es-AR"/>
        </w:rPr>
        <w:t>e perfin para hacer este tipo d</w:t>
      </w:r>
      <w:r>
        <w:rPr>
          <w:noProof/>
          <w:lang w:eastAsia="es-AR"/>
        </w:rPr>
        <w:t>e</w:t>
      </w:r>
      <w:r w:rsidR="00290922">
        <w:rPr>
          <w:noProof/>
          <w:lang w:eastAsia="es-AR"/>
        </w:rPr>
        <w:t xml:space="preserve"> </w:t>
      </w:r>
      <w:r>
        <w:rPr>
          <w:noProof/>
          <w:lang w:eastAsia="es-AR"/>
        </w:rPr>
        <w:t xml:space="preserve">operaciones: </w:t>
      </w:r>
    </w:p>
    <w:p w:rsidR="008C0CF2" w:rsidRDefault="008C0CF2" w:rsidP="008C0CF2">
      <w:pPr>
        <w:tabs>
          <w:tab w:val="left" w:pos="426"/>
        </w:tabs>
        <w:jc w:val="both"/>
        <w:rPr>
          <w:noProof/>
          <w:lang w:eastAsia="es-AR"/>
        </w:rPr>
      </w:pPr>
    </w:p>
    <w:p w:rsidR="008C0CF2" w:rsidRDefault="008C0CF2" w:rsidP="008C0CF2">
      <w:pPr>
        <w:tabs>
          <w:tab w:val="left" w:pos="426"/>
        </w:tabs>
        <w:jc w:val="both"/>
      </w:pPr>
    </w:p>
    <w:p w:rsidR="008C0CF2" w:rsidRDefault="008C0CF2" w:rsidP="008C0CF2">
      <w:pPr>
        <w:tabs>
          <w:tab w:val="left" w:pos="426"/>
        </w:tabs>
        <w:jc w:val="both"/>
      </w:pPr>
    </w:p>
    <w:p w:rsidR="008C0CF2" w:rsidRDefault="008C0CF2" w:rsidP="008C0CF2">
      <w:pPr>
        <w:tabs>
          <w:tab w:val="left" w:pos="426"/>
        </w:tabs>
        <w:jc w:val="both"/>
      </w:pPr>
    </w:p>
    <w:p w:rsidR="008C0CF2" w:rsidRDefault="009173F3" w:rsidP="008C0CF2">
      <w:pPr>
        <w:tabs>
          <w:tab w:val="left" w:pos="426"/>
        </w:tabs>
        <w:jc w:val="both"/>
      </w:pPr>
      <w:r>
        <w:t>Estos son los comandos en Natural, dentro del mainframe</w:t>
      </w:r>
      <w:r w:rsidR="00290922">
        <w:t>.</w:t>
      </w:r>
      <w:r>
        <w:t xml:space="preserve"> </w:t>
      </w: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  <w:r w:rsidRPr="009173F3"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6041D30F" wp14:editId="584AD079">
            <wp:simplePos x="0" y="0"/>
            <wp:positionH relativeFrom="page">
              <wp:align>center</wp:align>
            </wp:positionH>
            <wp:positionV relativeFrom="paragraph">
              <wp:posOffset>420</wp:posOffset>
            </wp:positionV>
            <wp:extent cx="4683760" cy="2399665"/>
            <wp:effectExtent l="0" t="0" r="2540" b="635"/>
            <wp:wrapTight wrapText="bothSides">
              <wp:wrapPolygon edited="0">
                <wp:start x="0" y="0"/>
                <wp:lineTo x="0" y="21434"/>
                <wp:lineTo x="21524" y="21434"/>
                <wp:lineTo x="2152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  <w:r w:rsidRPr="00290922">
        <w:rPr>
          <w:noProof/>
          <w:lang w:eastAsia="es-A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916170" cy="234632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290922" w:rsidRDefault="00290922" w:rsidP="008C0CF2">
      <w:pPr>
        <w:tabs>
          <w:tab w:val="left" w:pos="426"/>
        </w:tabs>
        <w:jc w:val="both"/>
      </w:pPr>
      <w:r>
        <w:t>Estas formas, estos comandos</w:t>
      </w:r>
      <w:r w:rsidR="00CA2C51">
        <w:t xml:space="preserve"> </w:t>
      </w:r>
      <w:r>
        <w:t>del Natural, de trabajo también se van</w:t>
      </w:r>
      <w:r w:rsidR="00CA2C51">
        <w:t xml:space="preserve"> a ver en N-O</w:t>
      </w:r>
      <w:r>
        <w:t xml:space="preserve">. </w:t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  <w:r>
        <w:t>Otro de los objetos que vamos a utilizar son :</w:t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  <w:r w:rsidRPr="00CA2C51"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-3091</wp:posOffset>
            </wp:positionH>
            <wp:positionV relativeFrom="paragraph">
              <wp:posOffset>1186</wp:posOffset>
            </wp:positionV>
            <wp:extent cx="4860791" cy="2553419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91" cy="255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CA2C51">
      <w:pPr>
        <w:tabs>
          <w:tab w:val="left" w:pos="426"/>
        </w:tabs>
      </w:pPr>
      <w:r>
        <w:t>Pf-keys: Teclas que Na</w:t>
      </w:r>
      <w:r w:rsidR="008B5869">
        <w:t>tural usa para determinar coman</w:t>
      </w:r>
      <w:r>
        <w:t xml:space="preserve">dos: para cada programa se activan o se desactivan.  Las Helroutine están dentro de los mapas, y se utilizan para validar, lo que hacen es mostrar los posibles valores que se quieres asociar a esas Helproutines. Las Librerias, (cada uno va a tener asociada la suya según su trabajo). </w:t>
      </w:r>
    </w:p>
    <w:p w:rsidR="00CA2C51" w:rsidRDefault="00CA2C51" w:rsidP="00CA2C51">
      <w:pPr>
        <w:tabs>
          <w:tab w:val="left" w:pos="426"/>
        </w:tabs>
      </w:pPr>
    </w:p>
    <w:p w:rsidR="00CA2C51" w:rsidRDefault="00CA2C51" w:rsidP="00CA2C51">
      <w:pPr>
        <w:tabs>
          <w:tab w:val="left" w:pos="426"/>
        </w:tabs>
      </w:pPr>
    </w:p>
    <w:p w:rsidR="00CA2C51" w:rsidRDefault="00CA2C51" w:rsidP="00CA2C51">
      <w:pPr>
        <w:tabs>
          <w:tab w:val="left" w:pos="426"/>
        </w:tabs>
        <w:jc w:val="center"/>
      </w:pPr>
    </w:p>
    <w:p w:rsidR="00CA2C51" w:rsidRDefault="00CA2C51" w:rsidP="00CA2C51">
      <w:pPr>
        <w:tabs>
          <w:tab w:val="left" w:pos="426"/>
        </w:tabs>
        <w:jc w:val="center"/>
      </w:pPr>
      <w:r w:rsidRPr="00CA2C51"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1162218</wp:posOffset>
            </wp:positionH>
            <wp:positionV relativeFrom="paragraph">
              <wp:posOffset>359</wp:posOffset>
            </wp:positionV>
            <wp:extent cx="4477109" cy="1999797"/>
            <wp:effectExtent l="0" t="0" r="0" b="63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109" cy="199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2C51" w:rsidRDefault="00CA2C51" w:rsidP="00CA2C51">
      <w:pPr>
        <w:tabs>
          <w:tab w:val="left" w:pos="426"/>
        </w:tabs>
        <w:jc w:val="center"/>
      </w:pPr>
    </w:p>
    <w:p w:rsidR="00CA2C51" w:rsidRDefault="00CA2C51" w:rsidP="00CA2C51">
      <w:pPr>
        <w:tabs>
          <w:tab w:val="left" w:pos="426"/>
        </w:tabs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574675</wp:posOffset>
            </wp:positionH>
            <wp:positionV relativeFrom="paragraph">
              <wp:posOffset>152400</wp:posOffset>
            </wp:positionV>
            <wp:extent cx="5029200" cy="2246630"/>
            <wp:effectExtent l="0" t="0" r="0" b="127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CA2C51" w:rsidP="008C0CF2">
      <w:pPr>
        <w:tabs>
          <w:tab w:val="left" w:pos="426"/>
        </w:tabs>
        <w:jc w:val="both"/>
      </w:pPr>
    </w:p>
    <w:p w:rsidR="00CA2C51" w:rsidRDefault="0060175A" w:rsidP="008C0CF2">
      <w:pPr>
        <w:tabs>
          <w:tab w:val="left" w:pos="426"/>
        </w:tabs>
        <w:jc w:val="both"/>
      </w:pPr>
      <w:r w:rsidRPr="0060175A">
        <w:rPr>
          <w:noProof/>
          <w:lang w:eastAsia="es-AR"/>
        </w:rPr>
        <w:drawing>
          <wp:inline distT="0" distB="0" distL="0" distR="0" wp14:anchorId="54FAEAAD" wp14:editId="0E7E842F">
            <wp:extent cx="6209665" cy="105410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A" w:rsidRDefault="0060175A" w:rsidP="008C0CF2">
      <w:pPr>
        <w:tabs>
          <w:tab w:val="left" w:pos="426"/>
        </w:tabs>
        <w:jc w:val="both"/>
      </w:pPr>
      <w:r>
        <w:t xml:space="preserve">Las estructuras de control se definirán después del END-DEFINE. </w:t>
      </w:r>
    </w:p>
    <w:p w:rsidR="0060175A" w:rsidRDefault="0060175A" w:rsidP="008C0CF2">
      <w:pPr>
        <w:tabs>
          <w:tab w:val="left" w:pos="426"/>
        </w:tabs>
        <w:jc w:val="both"/>
      </w:pPr>
    </w:p>
    <w:p w:rsidR="0060175A" w:rsidRDefault="0060175A" w:rsidP="008C0CF2">
      <w:pPr>
        <w:tabs>
          <w:tab w:val="left" w:pos="426"/>
        </w:tabs>
        <w:jc w:val="both"/>
      </w:pPr>
      <w:r w:rsidRPr="0060175A">
        <w:rPr>
          <w:noProof/>
          <w:lang w:eastAsia="es-AR"/>
        </w:rPr>
        <w:drawing>
          <wp:inline distT="0" distB="0" distL="0" distR="0" wp14:anchorId="53467232" wp14:editId="1430C749">
            <wp:extent cx="6625087" cy="2438391"/>
            <wp:effectExtent l="0" t="0" r="444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118" cy="24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A" w:rsidRDefault="0060175A" w:rsidP="008C0CF2">
      <w:pPr>
        <w:tabs>
          <w:tab w:val="left" w:pos="426"/>
        </w:tabs>
        <w:jc w:val="both"/>
      </w:pPr>
    </w:p>
    <w:p w:rsidR="0060175A" w:rsidRDefault="005949B9" w:rsidP="008C0CF2">
      <w:pPr>
        <w:tabs>
          <w:tab w:val="left" w:pos="426"/>
        </w:tabs>
        <w:jc w:val="both"/>
      </w:pPr>
      <w:r>
        <w:t xml:space="preserve">En un programa donde ya tenemos el DEFINE DATA, con una local, que lleve el END, daría un programa funcional empezado y concluido correctamente. </w:t>
      </w:r>
    </w:p>
    <w:p w:rsidR="00592797" w:rsidRDefault="00565CE4" w:rsidP="00565CE4">
      <w:pPr>
        <w:tabs>
          <w:tab w:val="left" w:pos="426"/>
        </w:tabs>
        <w:jc w:val="both"/>
      </w:pPr>
      <w:r w:rsidRPr="005949B9">
        <w:rPr>
          <w:noProof/>
          <w:lang w:eastAsia="es-AR"/>
        </w:rPr>
        <w:lastRenderedPageBreak/>
        <w:drawing>
          <wp:anchor distT="0" distB="0" distL="114300" distR="114300" simplePos="0" relativeHeight="251672576" behindDoc="0" locked="0" layoutInCell="1" allowOverlap="1" wp14:anchorId="07800AFD" wp14:editId="56322E4D">
            <wp:simplePos x="0" y="0"/>
            <wp:positionH relativeFrom="margin">
              <wp:posOffset>163902</wp:posOffset>
            </wp:positionH>
            <wp:positionV relativeFrom="paragraph">
              <wp:posOffset>12700</wp:posOffset>
            </wp:positionV>
            <wp:extent cx="2950210" cy="2105025"/>
            <wp:effectExtent l="0" t="0" r="254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797">
        <w:t xml:space="preserve">  </w:t>
      </w: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49B9" w:rsidRDefault="00565CE4" w:rsidP="00565CE4">
      <w:pPr>
        <w:tabs>
          <w:tab w:val="left" w:pos="426"/>
        </w:tabs>
        <w:jc w:val="both"/>
      </w:pPr>
      <w:r>
        <w:t xml:space="preserve">Es importante entender que sin el END el programa no va a compilar. </w:t>
      </w: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65CE4">
      <w:pPr>
        <w:tabs>
          <w:tab w:val="left" w:pos="426"/>
        </w:tabs>
        <w:jc w:val="both"/>
      </w:pPr>
    </w:p>
    <w:p w:rsidR="00592797" w:rsidRDefault="00592797" w:rsidP="00592797">
      <w:pPr>
        <w:tabs>
          <w:tab w:val="left" w:pos="426"/>
        </w:tabs>
        <w:jc w:val="center"/>
      </w:pPr>
      <w:r w:rsidRPr="00592797">
        <w:rPr>
          <w:noProof/>
          <w:lang w:eastAsia="es-AR"/>
        </w:rPr>
        <w:drawing>
          <wp:inline distT="0" distB="0" distL="0" distR="0" wp14:anchorId="0724E189" wp14:editId="306FC0B9">
            <wp:extent cx="6711351" cy="21911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9632" cy="22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97" w:rsidRDefault="00592797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  <w:r>
        <w:t xml:space="preserve">La áreas de control son generalmente las que se utilizan para los mapas, En ciertas ocasiones se quiere que estos campos sean modificables y otros no, sean solo de entrada: así el usuario no lo pueda modificar. Esta es la variable de control que se utiliza para esto. </w:t>
      </w: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  <w:r w:rsidRPr="00CC4DDC">
        <w:rPr>
          <w:b/>
          <w:noProof/>
          <w:lang w:eastAsia="es-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-3091</wp:posOffset>
            </wp:positionH>
            <wp:positionV relativeFrom="paragraph">
              <wp:posOffset>-1677</wp:posOffset>
            </wp:positionV>
            <wp:extent cx="4770407" cy="2773753"/>
            <wp:effectExtent l="0" t="0" r="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07" cy="2773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DDC">
        <w:rPr>
          <w:b/>
        </w:rPr>
        <w:t>Las variables</w:t>
      </w:r>
      <w:r>
        <w:t xml:space="preserve"> se definen con un tipo de </w:t>
      </w:r>
      <w:r w:rsidR="00CC4DDC">
        <w:t>nivel, 1</w:t>
      </w:r>
      <w:r>
        <w:t xml:space="preserve"> por ejemplo, </w:t>
      </w:r>
      <w:r w:rsidR="00CC4DDC">
        <w:t>más</w:t>
      </w:r>
      <w:r>
        <w:t xml:space="preserve"> el nombre y el tipo de dato. </w:t>
      </w: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</w:p>
    <w:p w:rsidR="00404391" w:rsidRDefault="00404391" w:rsidP="00404391">
      <w:pPr>
        <w:tabs>
          <w:tab w:val="left" w:pos="426"/>
        </w:tabs>
        <w:jc w:val="both"/>
      </w:pPr>
      <w:r w:rsidRPr="00CC4DDC">
        <w:rPr>
          <w:b/>
        </w:rPr>
        <w:t>Los registros</w:t>
      </w:r>
      <w:r>
        <w:t xml:space="preserve">, campos asociados a los que se puede llegar a utilizar en un file. Se </w:t>
      </w:r>
      <w:r w:rsidR="00CC4DDC">
        <w:t>puede mencionar un con un nivel</w:t>
      </w:r>
      <w:r>
        <w:t xml:space="preserve">, por ejemplo 1, todo el registro, y después en cada registro un , por ejemplo, identificador  </w:t>
      </w:r>
      <w:r w:rsidR="00CC4DDC">
        <w:t xml:space="preserve">diferente. (en cliente-activo (L) lo que hay es una variable lógica. </w:t>
      </w:r>
    </w:p>
    <w:p w:rsidR="00592797" w:rsidRDefault="00592797" w:rsidP="00592797">
      <w:pPr>
        <w:tabs>
          <w:tab w:val="left" w:pos="426"/>
        </w:tabs>
        <w:jc w:val="both"/>
      </w:pPr>
    </w:p>
    <w:p w:rsidR="00CC4DDC" w:rsidRDefault="00CC4DDC" w:rsidP="00592797">
      <w:pPr>
        <w:tabs>
          <w:tab w:val="left" w:pos="426"/>
        </w:tabs>
        <w:jc w:val="both"/>
      </w:pPr>
    </w:p>
    <w:p w:rsidR="00CC4DDC" w:rsidRDefault="00CC4DDC" w:rsidP="00592797">
      <w:pPr>
        <w:tabs>
          <w:tab w:val="left" w:pos="426"/>
        </w:tabs>
        <w:jc w:val="both"/>
      </w:pPr>
      <w:r w:rsidRPr="00CC4DDC">
        <w:rPr>
          <w:noProof/>
          <w:lang w:eastAsia="es-AR"/>
        </w:rPr>
        <w:lastRenderedPageBreak/>
        <w:drawing>
          <wp:inline distT="0" distB="0" distL="0" distR="0" wp14:anchorId="158DD127" wp14:editId="5CC5D77C">
            <wp:extent cx="6832121" cy="2200275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0126" cy="22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DC" w:rsidRDefault="00CC4DDC" w:rsidP="00592797">
      <w:pPr>
        <w:tabs>
          <w:tab w:val="left" w:pos="426"/>
        </w:tabs>
        <w:jc w:val="both"/>
      </w:pPr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3354980</wp:posOffset>
            </wp:positionV>
            <wp:extent cx="6219825" cy="311404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inline distT="0" distB="0" distL="0" distR="0">
            <wp:extent cx="6202680" cy="33210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DDC" w:rsidRDefault="00CC4DDC" w:rsidP="00592797">
      <w:pPr>
        <w:tabs>
          <w:tab w:val="left" w:pos="426"/>
        </w:tabs>
        <w:jc w:val="both"/>
      </w:pPr>
    </w:p>
    <w:p w:rsidR="00CC4DDC" w:rsidRDefault="00CC4DDC" w:rsidP="00592797">
      <w:pPr>
        <w:tabs>
          <w:tab w:val="left" w:pos="426"/>
        </w:tabs>
        <w:jc w:val="both"/>
      </w:pPr>
      <w:r>
        <w:t xml:space="preserve">Para trabajar con un nuevo programa en Natural-one, se llega hasta el área designada para los nuevos proyectos entre las librerías y desde allí con el menú contextual de click derecho se genera un nuevo proyecto en el área local. </w:t>
      </w:r>
    </w:p>
    <w:p w:rsidR="00636F1F" w:rsidRDefault="00636F1F" w:rsidP="00592797">
      <w:pPr>
        <w:tabs>
          <w:tab w:val="left" w:pos="426"/>
        </w:tabs>
        <w:jc w:val="both"/>
      </w:pPr>
      <w:r w:rsidRPr="00636F1F">
        <w:rPr>
          <w:noProof/>
          <w:lang w:eastAsia="es-AR"/>
        </w:rPr>
        <w:lastRenderedPageBreak/>
        <w:drawing>
          <wp:inline distT="0" distB="0" distL="0" distR="0" wp14:anchorId="0363C94E" wp14:editId="4947F186">
            <wp:extent cx="7020417" cy="383012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82640" cy="38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1F" w:rsidRDefault="00636F1F" w:rsidP="00592797">
      <w:pPr>
        <w:tabs>
          <w:tab w:val="left" w:pos="426"/>
        </w:tabs>
        <w:jc w:val="both"/>
      </w:pPr>
    </w:p>
    <w:p w:rsidR="00636F1F" w:rsidRDefault="00636F1F" w:rsidP="00592797">
      <w:pPr>
        <w:tabs>
          <w:tab w:val="left" w:pos="426"/>
        </w:tabs>
        <w:jc w:val="both"/>
      </w:pPr>
    </w:p>
    <w:p w:rsidR="00636F1F" w:rsidRDefault="00636F1F" w:rsidP="00592797">
      <w:pPr>
        <w:tabs>
          <w:tab w:val="left" w:pos="426"/>
        </w:tabs>
        <w:jc w:val="both"/>
      </w:pPr>
    </w:p>
    <w:p w:rsidR="00636F1F" w:rsidRDefault="00300E73" w:rsidP="00300E73">
      <w:pPr>
        <w:tabs>
          <w:tab w:val="left" w:pos="426"/>
        </w:tabs>
        <w:jc w:val="center"/>
        <w:rPr>
          <w:u w:val="single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4822166" cy="360132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93" cy="36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1F" w:rsidRDefault="00636F1F" w:rsidP="00592797">
      <w:pPr>
        <w:tabs>
          <w:tab w:val="left" w:pos="426"/>
        </w:tabs>
        <w:jc w:val="both"/>
        <w:rPr>
          <w:u w:val="single"/>
        </w:rPr>
      </w:pPr>
    </w:p>
    <w:p w:rsidR="00636F1F" w:rsidRDefault="00636F1F" w:rsidP="00592797">
      <w:pPr>
        <w:tabs>
          <w:tab w:val="left" w:pos="426"/>
        </w:tabs>
        <w:jc w:val="both"/>
        <w:rPr>
          <w:u w:val="single"/>
        </w:rPr>
      </w:pPr>
    </w:p>
    <w:p w:rsidR="00636F1F" w:rsidRDefault="00636F1F" w:rsidP="00592797">
      <w:pPr>
        <w:tabs>
          <w:tab w:val="left" w:pos="426"/>
        </w:tabs>
        <w:jc w:val="both"/>
        <w:rPr>
          <w:u w:val="single"/>
        </w:rPr>
      </w:pPr>
      <w:r w:rsidRPr="00636F1F">
        <w:rPr>
          <w:noProof/>
          <w:u w:val="single"/>
          <w:lang w:eastAsia="es-AR"/>
        </w:rPr>
        <w:lastRenderedPageBreak/>
        <w:drawing>
          <wp:inline distT="0" distB="0" distL="0" distR="0" wp14:anchorId="142D2B8B" wp14:editId="192F19F8">
            <wp:extent cx="6209665" cy="318135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0C178D" w:rsidRPr="000C178D" w:rsidRDefault="000C178D" w:rsidP="00592797">
      <w:pPr>
        <w:tabs>
          <w:tab w:val="left" w:pos="426"/>
        </w:tabs>
        <w:jc w:val="both"/>
      </w:pPr>
    </w:p>
    <w:p w:rsidR="000C178D" w:rsidRPr="000C178D" w:rsidRDefault="000C178D" w:rsidP="00592797">
      <w:pPr>
        <w:tabs>
          <w:tab w:val="left" w:pos="426"/>
        </w:tabs>
        <w:jc w:val="both"/>
      </w:pPr>
      <w:r w:rsidRPr="000C178D">
        <w:t xml:space="preserve">A tener en cuenta la opción </w:t>
      </w:r>
      <w:r>
        <w:t>de propiedades para saber</w:t>
      </w:r>
      <w:r w:rsidRPr="000C178D">
        <w:t>, a través</w:t>
      </w:r>
      <w:r>
        <w:t xml:space="preserve"> de </w:t>
      </w:r>
      <w:r w:rsidRPr="000C178D">
        <w:rPr>
          <w:b/>
        </w:rPr>
        <w:t>Resourse</w:t>
      </w:r>
      <w:r w:rsidRPr="000C178D">
        <w:t>, d</w:t>
      </w:r>
      <w:r>
        <w:t>o</w:t>
      </w:r>
      <w:r w:rsidRPr="000C178D">
        <w:t>nd</w:t>
      </w:r>
      <w:r>
        <w:t>e</w:t>
      </w:r>
      <w:r w:rsidRPr="000C178D">
        <w:t xml:space="preserve"> está </w:t>
      </w:r>
      <w:r>
        <w:t>ubicado el proyecto, y varias de sus características. Se puede ver a que servidor se está apuntando en la ejecución. Dónde está corriendo.</w:t>
      </w: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  <w:r>
        <w:rPr>
          <w:noProof/>
          <w:u w:val="single"/>
          <w:lang w:eastAsia="es-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305435</wp:posOffset>
            </wp:positionV>
            <wp:extent cx="6209665" cy="264795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0C178D" w:rsidRDefault="000C178D" w:rsidP="00592797">
      <w:pPr>
        <w:tabs>
          <w:tab w:val="left" w:pos="426"/>
        </w:tabs>
        <w:jc w:val="both"/>
        <w:rPr>
          <w:u w:val="single"/>
        </w:rPr>
      </w:pPr>
    </w:p>
    <w:p w:rsidR="002A1A42" w:rsidRPr="002A1A42" w:rsidRDefault="002A1A42" w:rsidP="00592797">
      <w:pPr>
        <w:tabs>
          <w:tab w:val="left" w:pos="426"/>
        </w:tabs>
        <w:jc w:val="both"/>
      </w:pPr>
      <w:r w:rsidRPr="002A1A42">
        <w:t>En</w:t>
      </w:r>
      <w:r>
        <w:t xml:space="preserve"> el á</w:t>
      </w:r>
      <w:r w:rsidRPr="002A1A42">
        <w:t>rea de definición de datos en áreas locales</w:t>
      </w:r>
      <w:r>
        <w:t xml:space="preserve"> (C</w:t>
      </w:r>
      <w:r w:rsidRPr="002A1A42">
        <w:t>ntrl + esp) para llam</w:t>
      </w:r>
      <w:r>
        <w:t>ar a la ayuda, en la llamad</w:t>
      </w:r>
      <w:r w:rsidRPr="002A1A42">
        <w:t>a a</w:t>
      </w:r>
      <w:r>
        <w:t xml:space="preserve"> </w:t>
      </w:r>
      <w:r w:rsidRPr="002A1A42">
        <w:t xml:space="preserve">un área local, por ejemplo, se puede poner allí: texto: </w:t>
      </w:r>
    </w:p>
    <w:p w:rsidR="002A1A42" w:rsidRDefault="002A1A42" w:rsidP="00592797">
      <w:pPr>
        <w:tabs>
          <w:tab w:val="left" w:pos="426"/>
        </w:tabs>
        <w:jc w:val="both"/>
        <w:rPr>
          <w:u w:val="single"/>
        </w:rPr>
      </w:pPr>
      <w:r w:rsidRPr="002A1A42">
        <w:rPr>
          <w:noProof/>
          <w:u w:val="single"/>
          <w:lang w:eastAsia="es-A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</wp:posOffset>
            </wp:positionH>
            <wp:positionV relativeFrom="paragraph">
              <wp:posOffset>940</wp:posOffset>
            </wp:positionV>
            <wp:extent cx="3994100" cy="2814740"/>
            <wp:effectExtent l="0" t="0" r="698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00" cy="281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A42" w:rsidRDefault="002A1A42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  <w:r>
        <w:rPr>
          <w:u w:val="single"/>
        </w:rPr>
        <w:t xml:space="preserve">Algunos datos : </w:t>
      </w:r>
    </w:p>
    <w:p w:rsidR="008B5869" w:rsidRPr="008B5869" w:rsidRDefault="008B5869" w:rsidP="00592797">
      <w:pPr>
        <w:tabs>
          <w:tab w:val="left" w:pos="426"/>
        </w:tabs>
        <w:jc w:val="both"/>
      </w:pP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RESET</w:t>
      </w:r>
      <w:r w:rsidRPr="008B5869">
        <w:t xml:space="preserve"> : reestablece valores a cero. </w:t>
      </w: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PERFORM</w:t>
      </w:r>
      <w:r w:rsidRPr="008B5869">
        <w:t xml:space="preserve"> : llamadoa  una subrutina.</w:t>
      </w: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INPUT</w:t>
      </w:r>
      <w:r w:rsidRPr="008B5869">
        <w:t xml:space="preserve"> : ingreso de data por pantalla. </w:t>
      </w: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 xml:space="preserve">WRITE </w:t>
      </w:r>
      <w:r w:rsidRPr="008B5869">
        <w:t xml:space="preserve">:  egreso de info por pantalla; </w:t>
      </w: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FIND</w:t>
      </w:r>
      <w:r w:rsidRPr="008B5869">
        <w:t>: accede a registros: utiliza parámetros:  tipo variable WHIT condición.</w:t>
      </w:r>
    </w:p>
    <w:p w:rsidR="008B5869" w:rsidRP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NF</w:t>
      </w:r>
      <w:r w:rsidRPr="008B5869">
        <w:t xml:space="preserve"> : Distinto de:  != </w:t>
      </w:r>
    </w:p>
    <w:p w:rsidR="008B5869" w:rsidRDefault="008B5869" w:rsidP="008B5869">
      <w:pPr>
        <w:tabs>
          <w:tab w:val="left" w:pos="426"/>
        </w:tabs>
        <w:jc w:val="both"/>
      </w:pPr>
      <w:r w:rsidRPr="008B5869">
        <w:rPr>
          <w:color w:val="FF0000"/>
        </w:rPr>
        <w:t>CALLNAT</w:t>
      </w:r>
      <w:r w:rsidRPr="008B5869">
        <w:t xml:space="preserve"> es un llamado al subprograma.</w:t>
      </w:r>
    </w:p>
    <w:p w:rsidR="008B5869" w:rsidRDefault="008B5869" w:rsidP="008B5869">
      <w:pPr>
        <w:tabs>
          <w:tab w:val="left" w:pos="426"/>
        </w:tabs>
        <w:jc w:val="both"/>
      </w:pPr>
    </w:p>
    <w:p w:rsidR="008B5869" w:rsidRDefault="008B5869" w:rsidP="008B5869">
      <w:pPr>
        <w:tabs>
          <w:tab w:val="left" w:pos="426"/>
        </w:tabs>
        <w:jc w:val="both"/>
      </w:pPr>
      <w:r>
        <w:t xml:space="preserve"> </w:t>
      </w:r>
      <w:r w:rsidR="002B196C">
        <w:t xml:space="preserve">Colocar numeración al margen: </w:t>
      </w:r>
    </w:p>
    <w:p w:rsidR="002B196C" w:rsidRDefault="002B196C" w:rsidP="008B5869">
      <w:pPr>
        <w:tabs>
          <w:tab w:val="left" w:pos="426"/>
        </w:tabs>
        <w:jc w:val="both"/>
      </w:pPr>
    </w:p>
    <w:p w:rsidR="002B196C" w:rsidRPr="008B5869" w:rsidRDefault="002B196C" w:rsidP="008B5869">
      <w:pPr>
        <w:tabs>
          <w:tab w:val="left" w:pos="426"/>
        </w:tabs>
        <w:jc w:val="both"/>
      </w:pPr>
    </w:p>
    <w:p w:rsidR="008B5869" w:rsidRDefault="008B5869" w:rsidP="00592797">
      <w:pPr>
        <w:tabs>
          <w:tab w:val="left" w:pos="426"/>
        </w:tabs>
        <w:jc w:val="both"/>
        <w:rPr>
          <w:u w:val="single"/>
        </w:rPr>
      </w:pPr>
    </w:p>
    <w:p w:rsidR="008B5869" w:rsidRPr="00CC4DDC" w:rsidRDefault="008B5869" w:rsidP="00592797">
      <w:pPr>
        <w:tabs>
          <w:tab w:val="left" w:pos="426"/>
        </w:tabs>
        <w:jc w:val="both"/>
        <w:rPr>
          <w:u w:val="single"/>
        </w:rPr>
      </w:pPr>
    </w:p>
    <w:sectPr w:rsidR="008B5869" w:rsidRPr="00CC4DDC" w:rsidSect="000C178D">
      <w:pgSz w:w="11906" w:h="16838"/>
      <w:pgMar w:top="851" w:right="991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084"/>
    <w:rsid w:val="000A35A1"/>
    <w:rsid w:val="000C178D"/>
    <w:rsid w:val="00103797"/>
    <w:rsid w:val="001811AA"/>
    <w:rsid w:val="002344EF"/>
    <w:rsid w:val="00290922"/>
    <w:rsid w:val="002A1A42"/>
    <w:rsid w:val="002A79AF"/>
    <w:rsid w:val="002B196C"/>
    <w:rsid w:val="00300E73"/>
    <w:rsid w:val="00404391"/>
    <w:rsid w:val="00445424"/>
    <w:rsid w:val="00565CE4"/>
    <w:rsid w:val="00592797"/>
    <w:rsid w:val="005949B9"/>
    <w:rsid w:val="0060175A"/>
    <w:rsid w:val="00636F1F"/>
    <w:rsid w:val="006649D6"/>
    <w:rsid w:val="00681A7A"/>
    <w:rsid w:val="006B655C"/>
    <w:rsid w:val="007B676D"/>
    <w:rsid w:val="008066E6"/>
    <w:rsid w:val="008739AD"/>
    <w:rsid w:val="008B5869"/>
    <w:rsid w:val="008C0CF2"/>
    <w:rsid w:val="009173F3"/>
    <w:rsid w:val="00984875"/>
    <w:rsid w:val="009B2C2F"/>
    <w:rsid w:val="009F1084"/>
    <w:rsid w:val="00A13AD9"/>
    <w:rsid w:val="00A84F73"/>
    <w:rsid w:val="00AB6E3E"/>
    <w:rsid w:val="00C018E5"/>
    <w:rsid w:val="00CA2C51"/>
    <w:rsid w:val="00CB0D4A"/>
    <w:rsid w:val="00CC4DDC"/>
    <w:rsid w:val="00E824E4"/>
    <w:rsid w:val="00E9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E8ACF"/>
  <w15:chartTrackingRefBased/>
  <w15:docId w15:val="{6B72F303-3011-44AA-9337-09BD1E9C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13</Pages>
  <Words>981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Avendano Oscar Ignacio</dc:creator>
  <cp:keywords/>
  <dc:description/>
  <cp:lastModifiedBy>Avendano Oscar Ignacio</cp:lastModifiedBy>
  <cp:revision>13</cp:revision>
  <dcterms:created xsi:type="dcterms:W3CDTF">2022-02-18T11:25:00Z</dcterms:created>
  <dcterms:modified xsi:type="dcterms:W3CDTF">2022-04-04T15:03:00Z</dcterms:modified>
</cp:coreProperties>
</file>