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7" w:name="content"/>
    <w:p>
      <w:r>
        <w:pict>
          <v:rect style="width:0;height:1.5pt" o:hralign="center" o:hrstd="t" o:hr="t"/>
        </w:pict>
      </w:r>
    </w:p>
    <w:p>
      <w:pPr>
        <w:pStyle w:val="FirstParagraph"/>
      </w:pPr>
      <w:r>
        <w:t xml:space="preserve">version: 3.0</w:t>
      </w:r>
      <w:r>
        <w:t xml:space="preserve"> </w:t>
      </w:r>
      <w:r>
        <w:t xml:space="preserve">title: "Exemplar Walkthroughs &amp; Case Studies of Neighborly Bazaar Resale Processes"</w:t>
      </w:r>
      <w:r>
        <w:t xml:space="preserve"> </w:t>
      </w:r>
      <w:r>
        <w:t xml:space="preserve">iso_date: 2025-10-12</w:t>
      </w:r>
      <w:r>
        <w:t xml:space="preserve"> </w:t>
      </w:r>
      <w:r>
        <w:t xml:space="preserve">tags:</w:t>
      </w:r>
      <w:r>
        <w:t xml:space="preserve"> </w:t>
      </w:r>
      <w:r>
        <w:t xml:space="preserve">- neighborly bazaar</w:t>
      </w:r>
      <w:r>
        <w:t xml:space="preserve"> </w:t>
      </w:r>
      <w:r>
        <w:t xml:space="preserve">- resale</w:t>
      </w:r>
      <w:r>
        <w:t xml:space="preserve"> </w:t>
      </w:r>
      <w:r>
        <w:t xml:space="preserve">- scenario‑based learning</w:t>
      </w:r>
      <w:r>
        <w:t xml:space="preserve"> </w:t>
      </w:r>
      <w:r>
        <w:t xml:space="preserve">- chain‑of‑thought</w:t>
      </w:r>
      <w:r>
        <w:t xml:space="preserve"> </w:t>
      </w:r>
      <w:r>
        <w:t xml:space="preserve">- case study</w:t>
      </w:r>
    </w:p>
    <w:p>
      <w:r>
        <w:pict>
          <v:rect style="width:0;height:1.5pt" o:hralign="center" o:hrstd="t" o:hr="t"/>
        </w:pict>
      </w:r>
    </w:p>
    <w:bookmarkStart w:id="96" w:name="Xc565449ec0164941b32a5872634f6f9c0fb6dd0"/>
    <w:p>
      <w:pPr>
        <w:pStyle w:val="Heading1"/>
      </w:pPr>
      <w:r>
        <w:t xml:space="preserve">Exemplar Walkthroughs &amp; Case Studies of Neighborly Bazaar Resale Processes</w:t>
      </w:r>
    </w:p>
    <w:bookmarkStart w:id="31" w:name="purpose-pedagogical-value"/>
    <w:p>
      <w:pPr>
        <w:pStyle w:val="Heading2"/>
      </w:pPr>
      <w:r>
        <w:t xml:space="preserve">Purpose &amp; Pedagogical Value</w:t>
      </w:r>
    </w:p>
    <w:p>
      <w:pPr>
        <w:pStyle w:val="FirstParagraph"/>
      </w:pPr>
      <w:r>
        <w:rPr>
          <w:b/>
          <w:bCs/>
        </w:rPr>
        <w:t xml:space="preserve">Why scenarios matter.</w:t>
      </w:r>
      <w:r>
        <w:t xml:space="preserve"> </w:t>
      </w:r>
      <w:r>
        <w:t xml:space="preserve">Modern resale platforms connect neighbors, shoppers and local entrepreneurs. But any recommendation engine or marketplace algorithm will only behave responsibly if it’s grounded in real use cases and transparent decision logic. Scenario‑based learning (SBL) accomplishes this by putting abstract policies into concrete narratives. Researchers at the Ohio State University note that SBL promotes</w:t>
      </w:r>
      <w:r>
        <w:t xml:space="preserve"> </w:t>
      </w:r>
      <w:r>
        <w:rPr>
          <w:i/>
          <w:iCs/>
        </w:rPr>
        <w:t xml:space="preserve">heightened engagement and motivation, critical thinking, problem‑solving and metacognitive skills</w:t>
      </w:r>
      <w:r>
        <w:t xml:space="preserve"> </w:t>
      </w:r>
      <w:r>
        <w:t xml:space="preserve">while requiring less time than traditional problem‑based or case‑based approaches</w:t>
      </w:r>
      <w:hyperlink r:id="rId21">
        <w:r>
          <w:rPr>
            <w:rStyle w:val="Hyperlink"/>
          </w:rPr>
          <w:t xml:space="preserve">[1]</w:t>
        </w:r>
      </w:hyperlink>
      <w:r>
        <w:t xml:space="preserve">. The University of Sussex’s educational enhancement team goes further, explaining that SBL uses</w:t>
      </w:r>
      <w:r>
        <w:t xml:space="preserve"> </w:t>
      </w:r>
      <w:r>
        <w:rPr>
          <w:i/>
          <w:iCs/>
        </w:rPr>
        <w:t xml:space="preserve">simulated scenarios with narratives that guide learners through situations which can adapt to their choices</w:t>
      </w:r>
      <w:hyperlink r:id="rId22">
        <w:r>
          <w:rPr>
            <w:rStyle w:val="Hyperlink"/>
          </w:rPr>
          <w:t xml:space="preserve">[2]</w:t>
        </w:r>
      </w:hyperlink>
      <w:r>
        <w:t xml:space="preserve">. This grounding in authentic contexts is rooted in situated learning theory – knowledge is most effectively learned when embedded within an activity and culture</w:t>
      </w:r>
      <w:hyperlink r:id="rId23">
        <w:r>
          <w:rPr>
            <w:rStyle w:val="Hyperlink"/>
          </w:rPr>
          <w:t xml:space="preserve">[3]</w:t>
        </w:r>
      </w:hyperlink>
      <w:r>
        <w:t xml:space="preserve">. Such scenarios give learners a safe space to make mistakes and see consequences play out</w:t>
      </w:r>
      <w:hyperlink r:id="rId24">
        <w:r>
          <w:rPr>
            <w:rStyle w:val="Hyperlink"/>
          </w:rPr>
          <w:t xml:space="preserve">[4]</w:t>
        </w:r>
      </w:hyperlink>
      <w:r>
        <w:t xml:space="preserve">, bridging the gap between theory and practice</w:t>
      </w:r>
      <w:hyperlink r:id="rId25">
        <w:r>
          <w:rPr>
            <w:rStyle w:val="Hyperlink"/>
          </w:rPr>
          <w:t xml:space="preserve">[5]</w:t>
        </w:r>
      </w:hyperlink>
      <w:r>
        <w:t xml:space="preserve">.</w:t>
      </w:r>
    </w:p>
    <w:p>
      <w:pPr>
        <w:pStyle w:val="BodyText"/>
      </w:pPr>
      <w:r>
        <w:rPr>
          <w:b/>
          <w:bCs/>
        </w:rPr>
        <w:t xml:space="preserve">Transparency through reasoning.</w:t>
      </w:r>
      <w:r>
        <w:t xml:space="preserve"> </w:t>
      </w:r>
      <w:r>
        <w:t xml:space="preserve">Chain‑of‑thought (CoT) reasoning allows AI models to break down complex problems into sequential steps and makes their decision‑making process visible. A 2025 analysis from iMerit highlights that CoT improves explainability by explicitly revealing intermediate reasoning steps, thereby increasing user trust and reducing hallucinations</w:t>
      </w:r>
      <w:hyperlink r:id="rId26">
        <w:r>
          <w:rPr>
            <w:rStyle w:val="Hyperlink"/>
          </w:rPr>
          <w:t xml:space="preserve">[6]</w:t>
        </w:r>
      </w:hyperlink>
      <w:r>
        <w:t xml:space="preserve">. CoT is particularly powerful in complex domains because it encourages models to handle multi‑step challenges, align decisions with human‑like reasoning</w:t>
      </w:r>
      <w:hyperlink r:id="rId27">
        <w:r>
          <w:rPr>
            <w:rStyle w:val="Hyperlink"/>
          </w:rPr>
          <w:t xml:space="preserve">[7]</w:t>
        </w:r>
      </w:hyperlink>
      <w:r>
        <w:t xml:space="preserve">, and improve few‑shot learning</w:t>
      </w:r>
      <w:hyperlink r:id="rId28">
        <w:r>
          <w:rPr>
            <w:rStyle w:val="Hyperlink"/>
          </w:rPr>
          <w:t xml:space="preserve">[8]</w:t>
        </w:r>
      </w:hyperlink>
      <w:r>
        <w:t xml:space="preserve">. However, alignment scientists at Anthropic caution that we must not blindly trust a model’s chain‑of‑thought: while CoT gives us insight into the model’s working, there is no guarantee that the chain is faithful to the model’s true reasoning process</w:t>
      </w:r>
      <w:hyperlink r:id="rId29">
        <w:r>
          <w:rPr>
            <w:rStyle w:val="Hyperlink"/>
          </w:rPr>
          <w:t xml:space="preserve">[9]</w:t>
        </w:r>
      </w:hyperlink>
      <w:r>
        <w:t xml:space="preserve">. In tests, even advanced models only referenced hidden hints about answers 25–39 % of the time</w:t>
      </w:r>
      <w:hyperlink r:id="rId30">
        <w:r>
          <w:rPr>
            <w:rStyle w:val="Hyperlink"/>
          </w:rPr>
          <w:t xml:space="preserve">[10]</w:t>
        </w:r>
      </w:hyperlink>
      <w:r>
        <w:t xml:space="preserve">. These findings underscore why scenario‑based exemplars are essential – they not only demonstrate how recommendations are generated but also provide a yardstick to check for faithfulness and bias.</w:t>
      </w:r>
    </w:p>
    <w:p>
      <w:pPr>
        <w:pStyle w:val="BodyText"/>
      </w:pPr>
      <w:r>
        <w:rPr>
          <w:b/>
          <w:bCs/>
        </w:rPr>
        <w:t xml:space="preserve">Neighborly Bazaar context.</w:t>
      </w:r>
      <w:r>
        <w:t xml:space="preserve"> </w:t>
      </w:r>
      <w:r>
        <w:t xml:space="preserve">The</w:t>
      </w:r>
      <w:r>
        <w:t xml:space="preserve"> </w:t>
      </w:r>
      <w:r>
        <w:rPr>
          <w:i/>
          <w:iCs/>
        </w:rPr>
        <w:t xml:space="preserve">Neighborly Bazaar</w:t>
      </w:r>
      <w:r>
        <w:t xml:space="preserve"> </w:t>
      </w:r>
      <w:r>
        <w:t xml:space="preserve">(NB) environment is a community‑focused resale platform inspired by peer‑to‑peer models like Facebook Marketplace, eBay and Etsy. It allows local pickup, delivery by neighborhood drivers and national shipping. Because NB will eventually interact with users’ personal data and finances, transparent reasoning and robust safety practices are crucial. The four case studies below walk through NB’s resale process for different item types – a wooden desk, a treadmill, a laptop and a garden tool – illustrating how the underlying model makes decisions about pricing, platform selection, safety and shipping. Each walkthrough uses the</w:t>
      </w:r>
      <w:r>
        <w:t xml:space="preserve"> </w:t>
      </w:r>
      <w:r>
        <w:rPr>
          <w:b/>
          <w:bCs/>
        </w:rPr>
        <w:t xml:space="preserve">SCAMPER</w:t>
      </w:r>
      <w:r>
        <w:t xml:space="preserve"> </w:t>
      </w:r>
      <w:r>
        <w:t xml:space="preserve">framework to expand scenario diversity and is annotated with Example‑Nodes (user actions) and Reasoning‑Nodes (the model’s justifications). Throughout the narratives, citations are embedded to anchor recommendations in current research.</w:t>
      </w:r>
    </w:p>
    <w:bookmarkEnd w:id="31"/>
    <w:bookmarkStart w:id="35" w:name="scamper-expansion-of-scenario-types"/>
    <w:p>
      <w:pPr>
        <w:pStyle w:val="Heading2"/>
      </w:pPr>
      <w:r>
        <w:t xml:space="preserve">SCAMPER Expansion of Scenario Types</w:t>
      </w:r>
    </w:p>
    <w:p>
      <w:pPr>
        <w:pStyle w:val="FirstParagraph"/>
      </w:pPr>
      <w:r>
        <w:t xml:space="preserve">SCAMPER is a creative ideation framework consisting of seven provocations –</w:t>
      </w:r>
      <w:r>
        <w:t xml:space="preserve"> </w:t>
      </w:r>
      <w:r>
        <w:rPr>
          <w:b/>
          <w:bCs/>
        </w:rPr>
        <w:t xml:space="preserve">Substitute, Combine, Adapt, Modify (magnify/minify), Put to another use, Eliminate,</w:t>
      </w:r>
      <w:r>
        <w:t xml:space="preserve"> </w:t>
      </w:r>
      <w:r>
        <w:t xml:space="preserve">and</w:t>
      </w:r>
      <w:r>
        <w:t xml:space="preserve"> </w:t>
      </w:r>
      <w:r>
        <w:rPr>
          <w:b/>
          <w:bCs/>
        </w:rPr>
        <w:t xml:space="preserve">Rearrange</w:t>
      </w:r>
      <w:r>
        <w:t xml:space="preserve">. The Post‑it Brand, whose founder Bob Eberle coined the mnemonic, explains that SCAMPER encourages teams to explore ideas from different perspectives</w:t>
      </w:r>
      <w:hyperlink r:id="rId32">
        <w:r>
          <w:rPr>
            <w:rStyle w:val="Hyperlink"/>
          </w:rPr>
          <w:t xml:space="preserve">[11]</w:t>
        </w:r>
      </w:hyperlink>
      <w:r>
        <w:t xml:space="preserve"> </w:t>
      </w:r>
      <w:r>
        <w:t xml:space="preserve">and helps spark improvements to products, services and processes</w:t>
      </w:r>
      <w:hyperlink r:id="rId33">
        <w:r>
          <w:rPr>
            <w:rStyle w:val="Hyperlink"/>
          </w:rPr>
          <w:t xml:space="preserve">[12]</w:t>
        </w:r>
      </w:hyperlink>
      <w:r>
        <w:t xml:space="preserve">. The method asks targeted questions about each letter (e.g., what can be substituted? what can be eliminated?)</w:t>
      </w:r>
      <w:hyperlink r:id="rId34">
        <w:r>
          <w:rPr>
            <w:rStyle w:val="Hyperlink"/>
          </w:rPr>
          <w:t xml:space="preserve">[13]</w:t>
        </w:r>
      </w:hyperlink>
      <w:r>
        <w:t xml:space="preserve">. For this article, SCAMPER guides the construction of diverse resale scenarios: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SCAMPER step</w:t>
            </w:r>
          </w:p>
        </w:tc>
        <w:tc>
          <w:tcPr/>
          <w:p>
            <w:pPr>
              <w:pStyle w:val="Compact"/>
            </w:pPr>
            <w:r>
              <w:t xml:space="preserve">Application to Neighborly Bazaar scenarios</w:t>
            </w:r>
          </w:p>
        </w:tc>
      </w:tr>
      <w:tr>
        <w:tc>
          <w:tcPr/>
          <w:p>
            <w:pPr>
              <w:pStyle w:val="Compact"/>
            </w:pPr>
            <w:r>
              <w:rPr>
                <w:b/>
                <w:bCs/>
              </w:rPr>
              <w:t xml:space="preserve">Substitute</w:t>
            </w:r>
          </w:p>
        </w:tc>
        <w:tc>
          <w:tcPr/>
          <w:p>
            <w:pPr>
              <w:pStyle w:val="Compact"/>
            </w:pPr>
            <w:r>
              <w:t xml:space="preserve">Replace static example items with dynamic, interactive decision paths. For instance, instead of a generic “furniture” example, NB’s desk case explores how substituting material (solid oak vs laminate) or pickup options changes pricing.</w:t>
            </w:r>
          </w:p>
        </w:tc>
      </w:tr>
      <w:tr>
        <w:tc>
          <w:tcPr/>
          <w:p>
            <w:pPr>
              <w:pStyle w:val="Compact"/>
            </w:pPr>
            <w:r>
              <w:rPr>
                <w:b/>
                <w:bCs/>
              </w:rPr>
              <w:t xml:space="preserve">Combine</w:t>
            </w:r>
          </w:p>
        </w:tc>
        <w:tc>
          <w:tcPr/>
          <w:p>
            <w:pPr>
              <w:pStyle w:val="Compact"/>
            </w:pPr>
            <w:r>
              <w:t xml:space="preserve">Blend item categories with buyer personas to create richer narratives. A treadmill case combines an appliance sale with a buyer who has mobility issues, illustrating how combining categories influences shipping and pickup decisions.</w:t>
            </w:r>
          </w:p>
        </w:tc>
      </w:tr>
      <w:tr>
        <w:tc>
          <w:tcPr/>
          <w:p>
            <w:pPr>
              <w:pStyle w:val="Compact"/>
            </w:pPr>
            <w:r>
              <w:rPr>
                <w:b/>
                <w:bCs/>
              </w:rPr>
              <w:t xml:space="preserve">Adapt</w:t>
            </w:r>
          </w:p>
        </w:tc>
        <w:tc>
          <w:tcPr/>
          <w:p>
            <w:pPr>
              <w:pStyle w:val="Compact"/>
            </w:pPr>
            <w:r>
              <w:t xml:space="preserve">Adjust scenarios for multiple fulfillment modes – mobile pickup, neighborhood delivery or national shipping – showing how policies adapt to different logistics.</w:t>
            </w:r>
          </w:p>
        </w:tc>
      </w:tr>
      <w:tr>
        <w:tc>
          <w:tcPr/>
          <w:p>
            <w:pPr>
              <w:pStyle w:val="Compact"/>
            </w:pPr>
            <w:r>
              <w:rPr>
                <w:b/>
                <w:bCs/>
              </w:rPr>
              <w:t xml:space="preserve">Modify (Magnify/Minify)</w:t>
            </w:r>
          </w:p>
        </w:tc>
        <w:tc>
          <w:tcPr/>
          <w:p>
            <w:pPr>
              <w:pStyle w:val="Compact"/>
            </w:pPr>
            <w:r>
              <w:t xml:space="preserve">Vary the complexity or scale of the item. The garden tool example modifies a simple spade sale into a bundle of tools, illustrating how magnification affects listing strategy.</w:t>
            </w:r>
          </w:p>
        </w:tc>
      </w:tr>
      <w:tr>
        <w:tc>
          <w:tcPr/>
          <w:p>
            <w:pPr>
              <w:pStyle w:val="Compact"/>
            </w:pPr>
            <w:r>
              <w:rPr>
                <w:b/>
                <w:bCs/>
              </w:rPr>
              <w:t xml:space="preserve">Put to another use</w:t>
            </w:r>
          </w:p>
        </w:tc>
        <w:tc>
          <w:tcPr/>
          <w:p>
            <w:pPr>
              <w:pStyle w:val="Compact"/>
            </w:pPr>
            <w:r>
              <w:t xml:space="preserve">Encourage creative re‑use of items. For the desk case, NB suggests repurposing a desk as a craft table or bar; this provocation broadens the potential buyer pool.</w:t>
            </w:r>
          </w:p>
        </w:tc>
      </w:tr>
      <w:tr>
        <w:tc>
          <w:tcPr/>
          <w:p>
            <w:pPr>
              <w:pStyle w:val="Compact"/>
            </w:pPr>
            <w:r>
              <w:rPr>
                <w:b/>
                <w:bCs/>
              </w:rPr>
              <w:t xml:space="preserve">Eliminate</w:t>
            </w:r>
          </w:p>
        </w:tc>
        <w:tc>
          <w:tcPr/>
          <w:p>
            <w:pPr>
              <w:pStyle w:val="Compact"/>
            </w:pPr>
            <w:r>
              <w:t xml:space="preserve">Explore what happens when you remove certain steps or features. In the laptop case, eliminating optional insurance or shipping upgrades demonstrates trade‑offs in cost versus safety.</w:t>
            </w:r>
          </w:p>
        </w:tc>
      </w:tr>
      <w:tr>
        <w:tc>
          <w:tcPr/>
          <w:p>
            <w:pPr>
              <w:pStyle w:val="Compact"/>
            </w:pPr>
            <w:r>
              <w:rPr>
                <w:b/>
                <w:bCs/>
              </w:rPr>
              <w:t xml:space="preserve">Rearrange</w:t>
            </w:r>
          </w:p>
        </w:tc>
        <w:tc>
          <w:tcPr/>
          <w:p>
            <w:pPr>
              <w:pStyle w:val="Compact"/>
            </w:pPr>
            <w:r>
              <w:t xml:space="preserve">Experiment with ordering of steps in the user journey. The treadmill narrative rearranges the typical listing flow by engaging local gyms before posting publicly, illustrating how early outreach can shorten the time to sale.</w:t>
            </w:r>
          </w:p>
        </w:tc>
      </w:tr>
    </w:tbl>
    <w:p>
      <w:pPr>
        <w:pStyle w:val="BodyText"/>
      </w:pPr>
      <w:r>
        <w:t xml:space="preserve">By using SCAMPER, these examples avoid being one‑size‑fits‑all; they reflect the diversity of real‑world scenarios and encourage model flexibility.</w:t>
      </w:r>
    </w:p>
    <w:bookmarkEnd w:id="35"/>
    <w:bookmarkStart w:id="78" w:name="chain-tree-spiralofthought-reasoning"/>
    <w:p>
      <w:pPr>
        <w:pStyle w:val="Heading2"/>
      </w:pPr>
      <w:r>
        <w:t xml:space="preserve">Chain / Tree / Spiral‑of‑Thought Reasoning</w:t>
      </w:r>
    </w:p>
    <w:p>
      <w:pPr>
        <w:pStyle w:val="FirstParagraph"/>
      </w:pPr>
      <w:r>
        <w:t xml:space="preserve">The following four walkthroughs demonstrate NB’s resale process across different item types. Each case is presented as a story with</w:t>
      </w:r>
      <w:r>
        <w:t xml:space="preserve"> </w:t>
      </w:r>
      <w:r>
        <w:rPr>
          <w:b/>
          <w:bCs/>
        </w:rPr>
        <w:t xml:space="preserve">Example‑Nodes</w:t>
      </w:r>
      <w:r>
        <w:t xml:space="preserve"> </w:t>
      </w:r>
      <w:r>
        <w:t xml:space="preserve">(actions taken by the seller or buyer) and</w:t>
      </w:r>
      <w:r>
        <w:t xml:space="preserve"> </w:t>
      </w:r>
      <w:r>
        <w:rPr>
          <w:b/>
          <w:bCs/>
        </w:rPr>
        <w:t xml:space="preserve">Reasoning‑Nodes</w:t>
      </w:r>
      <w:r>
        <w:t xml:space="preserve"> </w:t>
      </w:r>
      <w:r>
        <w:t xml:space="preserve">(the model’s justification for each action). The reasoning uses a “chain / tree / spiral” metaphor – decisions branch based on buyer responses, sometimes looping back to earlier steps when conditions change. This narrative style not only makes the logic transparent but also invites reflection on alternative outcomes.</w:t>
      </w:r>
    </w:p>
    <w:bookmarkStart w:id="52" w:name="X97fe3012fba17a49318591104f1de91d05a77a4"/>
    <w:p>
      <w:pPr>
        <w:pStyle w:val="Heading3"/>
      </w:pPr>
      <w:r>
        <w:t xml:space="preserve">Case 1:</w:t>
      </w:r>
      <w:r>
        <w:t xml:space="preserve"> </w:t>
      </w:r>
      <w:r>
        <w:rPr>
          <w:b/>
          <w:bCs/>
        </w:rPr>
        <w:t xml:space="preserve">The Sturdy Desk</w:t>
      </w:r>
      <w:r>
        <w:t xml:space="preserve"> </w:t>
      </w:r>
      <w:r>
        <w:t xml:space="preserve">— Local Pickup With a Twist ::Example‑Node</w:t>
      </w:r>
    </w:p>
    <w:p>
      <w:pPr>
        <w:pStyle w:val="FirstParagraph"/>
      </w:pPr>
      <w:r>
        <w:rPr>
          <w:b/>
          <w:bCs/>
        </w:rPr>
        <w:t xml:space="preserve">Context.</w:t>
      </w:r>
      <w:r>
        <w:t xml:space="preserve"> </w:t>
      </w:r>
      <w:r>
        <w:t xml:space="preserve">Maya is downsizing her home office and wants to sell a solid oak desk. She lives in a small town where shipping furniture is expensive. NB suggests local pickup or regional delivery. According to Angi’s 2025 moving guide, shipping furniture locally costs $300–$800 per piece, whereas international shipping ranges from $1,000–$4,500</w:t>
      </w:r>
      <w:hyperlink r:id="rId36">
        <w:r>
          <w:rPr>
            <w:rStyle w:val="Hyperlink"/>
          </w:rPr>
          <w:t xml:space="preserve">[14]</w:t>
        </w:r>
      </w:hyperlink>
      <w:r>
        <w:t xml:space="preserve">. These numbers motivate Maya to avoid long‑distance shipping.</w:t>
      </w:r>
    </w:p>
    <w:bookmarkStart w:id="38" w:name="node-1-item-preparation-reasoningnode"/>
    <w:p>
      <w:pPr>
        <w:pStyle w:val="Heading4"/>
      </w:pPr>
      <w:r>
        <w:t xml:space="preserve">Node 1 – Item preparation ::Reasoning‑Node</w:t>
      </w:r>
    </w:p>
    <w:p>
      <w:pPr>
        <w:pStyle w:val="Compact"/>
        <w:numPr>
          <w:ilvl w:val="0"/>
          <w:numId w:val="1001"/>
        </w:numPr>
      </w:pPr>
      <w:r>
        <w:rPr>
          <w:b/>
          <w:bCs/>
        </w:rPr>
        <w:t xml:space="preserve">Reasoning:</w:t>
      </w:r>
      <w:r>
        <w:t xml:space="preserve"> </w:t>
      </w:r>
      <w:r>
        <w:t xml:space="preserve">High‑quality photos and detailed descriptions accelerate sales by attracting serious buyers. HostAdvice notes that using</w:t>
      </w:r>
      <w:r>
        <w:t xml:space="preserve"> </w:t>
      </w:r>
      <w:r>
        <w:rPr>
          <w:i/>
          <w:iCs/>
        </w:rPr>
        <w:t xml:space="preserve">high‑quality photos and descriptions</w:t>
      </w:r>
      <w:r>
        <w:t xml:space="preserve"> </w:t>
      </w:r>
      <w:r>
        <w:t xml:space="preserve">helps sellers attract buyers and sell quickly</w:t>
      </w:r>
      <w:hyperlink r:id="rId37">
        <w:r>
          <w:rPr>
            <w:rStyle w:val="Hyperlink"/>
          </w:rPr>
          <w:t xml:space="preserve">[15]</w:t>
        </w:r>
      </w:hyperlink>
      <w:r>
        <w:t xml:space="preserve">.</w:t>
      </w:r>
    </w:p>
    <w:p>
      <w:pPr>
        <w:pStyle w:val="Compact"/>
        <w:numPr>
          <w:ilvl w:val="0"/>
          <w:numId w:val="1001"/>
        </w:numPr>
      </w:pPr>
      <w:r>
        <w:rPr>
          <w:b/>
          <w:bCs/>
        </w:rPr>
        <w:t xml:space="preserve">Action (Example‑Node):</w:t>
      </w:r>
      <w:r>
        <w:t xml:space="preserve"> </w:t>
      </w:r>
      <w:r>
        <w:t xml:space="preserve">Maya cleans the desk, removes clutter and takes photos from multiple angles. She writes a description highlighting the wood type, dimensions and minor scratches.</w:t>
      </w:r>
    </w:p>
    <w:bookmarkEnd w:id="38"/>
    <w:bookmarkStart w:id="39" w:name="node-2-price-determination-reasoningnode"/>
    <w:p>
      <w:pPr>
        <w:pStyle w:val="Heading4"/>
      </w:pPr>
      <w:r>
        <w:t xml:space="preserve">Node 2 – Price determination ::Reasoning‑Node</w:t>
      </w:r>
    </w:p>
    <w:p>
      <w:pPr>
        <w:pStyle w:val="Compact"/>
        <w:numPr>
          <w:ilvl w:val="0"/>
          <w:numId w:val="1002"/>
        </w:numPr>
      </w:pPr>
      <w:r>
        <w:rPr>
          <w:b/>
          <w:bCs/>
        </w:rPr>
        <w:t xml:space="preserve">Reasoning:</w:t>
      </w:r>
      <w:r>
        <w:t xml:space="preserve"> </w:t>
      </w:r>
      <w:r>
        <w:t xml:space="preserve">Pricing must balance fair value with quick sale. The model searches NB’s historical data and comparable listings; it also considers the cost of shipping if the buyer insists on delivery. Because local pickup avoids shipping fees, the desk can be priced slightly higher, but within the $150–$300 range typical for solid oak desks in her area. The model explains that if shipping were required, the cost could exceed the desk’s value</w:t>
      </w:r>
      <w:hyperlink r:id="rId36">
        <w:r>
          <w:rPr>
            <w:rStyle w:val="Hyperlink"/>
          </w:rPr>
          <w:t xml:space="preserve">[14]</w:t>
        </w:r>
      </w:hyperlink>
      <w:r>
        <w:t xml:space="preserve">.</w:t>
      </w:r>
    </w:p>
    <w:p>
      <w:pPr>
        <w:pStyle w:val="Compact"/>
        <w:numPr>
          <w:ilvl w:val="0"/>
          <w:numId w:val="1002"/>
        </w:numPr>
      </w:pPr>
      <w:r>
        <w:rPr>
          <w:b/>
          <w:bCs/>
        </w:rPr>
        <w:t xml:space="preserve">Action (Example‑Node):</w:t>
      </w:r>
      <w:r>
        <w:t xml:space="preserve"> </w:t>
      </w:r>
      <w:r>
        <w:t xml:space="preserve">Maya lists the desk for $225 with a note: “Local pickup only; minor scratches but sturdy; open to reasonable offers.”</w:t>
      </w:r>
    </w:p>
    <w:bookmarkEnd w:id="39"/>
    <w:bookmarkStart w:id="43" w:name="node-3-platform-selection-reasoningnode"/>
    <w:p>
      <w:pPr>
        <w:pStyle w:val="Heading4"/>
      </w:pPr>
      <w:r>
        <w:t xml:space="preserve">Node 3 – Platform selection ::Reasoning‑Node</w:t>
      </w:r>
    </w:p>
    <w:p>
      <w:pPr>
        <w:pStyle w:val="Compact"/>
        <w:numPr>
          <w:ilvl w:val="0"/>
          <w:numId w:val="1003"/>
        </w:numPr>
      </w:pPr>
      <w:r>
        <w:rPr>
          <w:b/>
          <w:bCs/>
        </w:rPr>
        <w:t xml:space="preserve">Reasoning:</w:t>
      </w:r>
      <w:r>
        <w:t xml:space="preserve"> </w:t>
      </w:r>
      <w:r>
        <w:t xml:space="preserve">For large furniture, local platforms minimize logistics. Forbes points out that Facebook Marketplace excels at fast, local sales and allows sellers to list for free; it automatically posts to local groups and has no special accounts or learning curve</w:t>
      </w:r>
      <w:hyperlink r:id="rId40">
        <w:r>
          <w:rPr>
            <w:rStyle w:val="Hyperlink"/>
          </w:rPr>
          <w:t xml:space="preserve">[16]</w:t>
        </w:r>
      </w:hyperlink>
      <w:r>
        <w:t xml:space="preserve">. However, the article warns that Facebook’s shipping option has limited protections and scammers often target listings</w:t>
      </w:r>
      <w:hyperlink r:id="rId41">
        <w:r>
          <w:rPr>
            <w:rStyle w:val="Hyperlink"/>
          </w:rPr>
          <w:t xml:space="preserve">[17]</w:t>
        </w:r>
      </w:hyperlink>
      <w:r>
        <w:t xml:space="preserve">. NB thus suggests cross‑posting to its own platform and a neighbourhood buy/sell group while avoiding national platforms like eBay which involve higher fees and shipping costs</w:t>
      </w:r>
      <w:hyperlink r:id="rId42">
        <w:r>
          <w:rPr>
            <w:rStyle w:val="Hyperlink"/>
          </w:rPr>
          <w:t xml:space="preserve">[18]</w:t>
        </w:r>
      </w:hyperlink>
      <w:r>
        <w:t xml:space="preserve">.</w:t>
      </w:r>
    </w:p>
    <w:p>
      <w:pPr>
        <w:pStyle w:val="Compact"/>
        <w:numPr>
          <w:ilvl w:val="0"/>
          <w:numId w:val="1003"/>
        </w:numPr>
      </w:pPr>
      <w:r>
        <w:rPr>
          <w:b/>
          <w:bCs/>
        </w:rPr>
        <w:t xml:space="preserve">Action (Example‑Node):</w:t>
      </w:r>
      <w:r>
        <w:t xml:space="preserve"> </w:t>
      </w:r>
      <w:r>
        <w:t xml:space="preserve">Maya lists her desk on NB and shares the link in a local Facebook group. She turns off NB’s nationwide shipping toggle.</w:t>
      </w:r>
    </w:p>
    <w:bookmarkEnd w:id="43"/>
    <w:bookmarkStart w:id="46" w:name="node-4-buyer-interaction-reasoningnode"/>
    <w:p>
      <w:pPr>
        <w:pStyle w:val="Heading4"/>
      </w:pPr>
      <w:r>
        <w:t xml:space="preserve">Node 4 – Buyer interaction ::Reasoning‑Node</w:t>
      </w:r>
    </w:p>
    <w:p>
      <w:pPr>
        <w:pStyle w:val="Compact"/>
        <w:numPr>
          <w:ilvl w:val="0"/>
          <w:numId w:val="1004"/>
        </w:numPr>
      </w:pPr>
      <w:r>
        <w:rPr>
          <w:b/>
          <w:bCs/>
        </w:rPr>
        <w:t xml:space="preserve">Reasoning:</w:t>
      </w:r>
      <w:r>
        <w:t xml:space="preserve"> </w:t>
      </w:r>
      <w:r>
        <w:t xml:space="preserve">Quick responses and clear communication build trust. HostAdvice notes that prompt responses and great service boost sales</w:t>
      </w:r>
      <w:hyperlink r:id="rId44">
        <w:r>
          <w:rPr>
            <w:rStyle w:val="Hyperlink"/>
          </w:rPr>
          <w:t xml:space="preserve">[19]</w:t>
        </w:r>
      </w:hyperlink>
      <w:r>
        <w:t xml:space="preserve">. NB’s safety guidelines remind sellers to verify the buyer’s profile and meet in a public place</w:t>
      </w:r>
      <w:hyperlink r:id="rId45">
        <w:r>
          <w:rPr>
            <w:rStyle w:val="Hyperlink"/>
          </w:rPr>
          <w:t xml:space="preserve">[20]</w:t>
        </w:r>
      </w:hyperlink>
      <w:r>
        <w:t xml:space="preserve">.</w:t>
      </w:r>
    </w:p>
    <w:p>
      <w:pPr>
        <w:pStyle w:val="Compact"/>
        <w:numPr>
          <w:ilvl w:val="0"/>
          <w:numId w:val="1004"/>
        </w:numPr>
      </w:pPr>
      <w:r>
        <w:rPr>
          <w:b/>
          <w:bCs/>
        </w:rPr>
        <w:t xml:space="preserve">Action (Example‑Node):</w:t>
      </w:r>
      <w:r>
        <w:t xml:space="preserve"> </w:t>
      </w:r>
      <w:r>
        <w:t xml:space="preserve">A potential buyer, Alex, messages through NB. Maya checks Alex’s profile – he has positive reviews. She proposes meeting at the town’s police station parking lot.</w:t>
      </w:r>
    </w:p>
    <w:bookmarkEnd w:id="46"/>
    <w:bookmarkStart w:id="47" w:name="node-5-negotiation-reasoningnode"/>
    <w:p>
      <w:pPr>
        <w:pStyle w:val="Heading4"/>
      </w:pPr>
      <w:r>
        <w:t xml:space="preserve">Node 5 – Negotiation ::Reasoning‑Node</w:t>
      </w:r>
    </w:p>
    <w:p>
      <w:pPr>
        <w:pStyle w:val="Compact"/>
        <w:numPr>
          <w:ilvl w:val="0"/>
          <w:numId w:val="1005"/>
        </w:numPr>
      </w:pPr>
      <w:r>
        <w:rPr>
          <w:b/>
          <w:bCs/>
        </w:rPr>
        <w:t xml:space="preserve">Reasoning:</w:t>
      </w:r>
      <w:r>
        <w:t xml:space="preserve"> </w:t>
      </w:r>
      <w:r>
        <w:t xml:space="preserve">Negotiations should account for minor defects and buyer’s urgency. Because Alex mentions he needs a desk immediately, NB suggests offering a small discount while retaining value. The model weighs offers against comparable prices and encourages fairness.</w:t>
      </w:r>
    </w:p>
    <w:p>
      <w:pPr>
        <w:pStyle w:val="Compact"/>
        <w:numPr>
          <w:ilvl w:val="0"/>
          <w:numId w:val="1005"/>
        </w:numPr>
      </w:pPr>
      <w:r>
        <w:rPr>
          <w:b/>
          <w:bCs/>
        </w:rPr>
        <w:t xml:space="preserve">Action (Example‑Node):</w:t>
      </w:r>
      <w:r>
        <w:t xml:space="preserve"> </w:t>
      </w:r>
      <w:r>
        <w:t xml:space="preserve">Maya counters Alex’s $200 offer with $210. They agree.</w:t>
      </w:r>
    </w:p>
    <w:bookmarkEnd w:id="47"/>
    <w:bookmarkStart w:id="50" w:name="node-6-pickup-and-safety-reasoningnode"/>
    <w:p>
      <w:pPr>
        <w:pStyle w:val="Heading4"/>
      </w:pPr>
      <w:r>
        <w:t xml:space="preserve">Node 6 – Pickup and safety ::Reasoning‑Node</w:t>
      </w:r>
    </w:p>
    <w:p>
      <w:pPr>
        <w:pStyle w:val="Compact"/>
        <w:numPr>
          <w:ilvl w:val="0"/>
          <w:numId w:val="1006"/>
        </w:numPr>
      </w:pPr>
      <w:r>
        <w:rPr>
          <w:b/>
          <w:bCs/>
        </w:rPr>
        <w:t xml:space="preserve">Reasoning:</w:t>
      </w:r>
      <w:r>
        <w:t xml:space="preserve"> </w:t>
      </w:r>
      <w:r>
        <w:t xml:space="preserve">In‑person transactions warrant caution. The USSFCU security blog recommends meeting in public, well‑lit locations (often at police stations) and verifying payment before handing over goods</w:t>
      </w:r>
      <w:hyperlink r:id="rId48">
        <w:r>
          <w:rPr>
            <w:rStyle w:val="Hyperlink"/>
          </w:rPr>
          <w:t xml:space="preserve">[21]</w:t>
        </w:r>
      </w:hyperlink>
      <w:r>
        <w:t xml:space="preserve">. It also warns against overpayment scams and high‑pressure tactics</w:t>
      </w:r>
      <w:hyperlink r:id="rId49">
        <w:r>
          <w:rPr>
            <w:rStyle w:val="Hyperlink"/>
          </w:rPr>
          <w:t xml:space="preserve">[22]</w:t>
        </w:r>
      </w:hyperlink>
      <w:r>
        <w:t xml:space="preserve">.</w:t>
      </w:r>
    </w:p>
    <w:p>
      <w:pPr>
        <w:pStyle w:val="Compact"/>
        <w:numPr>
          <w:ilvl w:val="0"/>
          <w:numId w:val="1006"/>
        </w:numPr>
      </w:pPr>
      <w:r>
        <w:rPr>
          <w:b/>
          <w:bCs/>
        </w:rPr>
        <w:t xml:space="preserve">Action (Example‑Node):</w:t>
      </w:r>
      <w:r>
        <w:t xml:space="preserve"> </w:t>
      </w:r>
      <w:r>
        <w:t xml:space="preserve">At the police station parking lot, Maya verifies the cash payment, counts it, and issues a digital receipt. She helps Alex load the desk into his truck. They exchange ratings on NB.</w:t>
      </w:r>
    </w:p>
    <w:bookmarkEnd w:id="50"/>
    <w:bookmarkStart w:id="51" w:name="outcome-examplenode"/>
    <w:p>
      <w:pPr>
        <w:pStyle w:val="Heading4"/>
      </w:pPr>
      <w:r>
        <w:t xml:space="preserve">Outcome ::Example‑Node</w:t>
      </w:r>
    </w:p>
    <w:p>
      <w:pPr>
        <w:pStyle w:val="FirstParagraph"/>
      </w:pPr>
      <w:r>
        <w:t xml:space="preserve">Within 24 hours of listing, the desk sells locally with minimal hassle. The listing receives 28 views and two messages. Maya’s willingness to negotiate and meet in a safe location fosters trust, leading to a quick sale.</w:t>
      </w:r>
      <w:r>
        <w:t xml:space="preserve"> </w:t>
      </w:r>
      <w:r>
        <w:rPr>
          <w:b/>
          <w:bCs/>
        </w:rPr>
        <w:t xml:space="preserve">Optimization lesson:</w:t>
      </w:r>
      <w:r>
        <w:t xml:space="preserve"> </w:t>
      </w:r>
      <w:r>
        <w:t xml:space="preserve">High‑quality photos, local pricing and safe meetups minimize time to sale. If similar items linger, NB suggests experimenting with price drops or bundling items.</w:t>
      </w:r>
    </w:p>
    <w:bookmarkEnd w:id="51"/>
    <w:bookmarkEnd w:id="52"/>
    <w:bookmarkStart w:id="59" w:name="X23bcf94db3a814a9d9afe4a3e9badf2c71227ad"/>
    <w:p>
      <w:pPr>
        <w:pStyle w:val="Heading3"/>
      </w:pPr>
      <w:r>
        <w:t xml:space="preserve">Case 2:</w:t>
      </w:r>
      <w:r>
        <w:t xml:space="preserve"> </w:t>
      </w:r>
      <w:r>
        <w:rPr>
          <w:b/>
          <w:bCs/>
        </w:rPr>
        <w:t xml:space="preserve">The Foldable Treadmill</w:t>
      </w:r>
      <w:r>
        <w:t xml:space="preserve"> </w:t>
      </w:r>
      <w:r>
        <w:t xml:space="preserve">— Heavy Item, Creative Delivery ::Example‑Node</w:t>
      </w:r>
    </w:p>
    <w:p>
      <w:pPr>
        <w:pStyle w:val="FirstParagraph"/>
      </w:pPr>
      <w:r>
        <w:rPr>
          <w:b/>
          <w:bCs/>
        </w:rPr>
        <w:t xml:space="preserve">Context.</w:t>
      </w:r>
      <w:r>
        <w:t xml:space="preserve"> </w:t>
      </w:r>
      <w:r>
        <w:t xml:space="preserve">Devin is upgrading his exercise equipment and wants to sell a two‑year‑old foldable treadmill. Treadmills are large and heavy, often qualifying as freight. Angi’s guide notes that local furniture shipping ranges from $300–$800 per piece, while out‑of‑state shipping can exceed $1,000</w:t>
      </w:r>
      <w:hyperlink r:id="rId36">
        <w:r>
          <w:rPr>
            <w:rStyle w:val="Hyperlink"/>
          </w:rPr>
          <w:t xml:space="preserve">[14]</w:t>
        </w:r>
      </w:hyperlink>
      <w:r>
        <w:t xml:space="preserve">. Treadmills also attract shipping surcharges because of weight. NB’s algorithm must help Devin decide whether to offer delivery, restrict to local pickup, or coordinate with a third‑party courier.</w:t>
      </w:r>
    </w:p>
    <w:bookmarkStart w:id="53" w:name="node-1-item-assessment-reasoningnode"/>
    <w:p>
      <w:pPr>
        <w:pStyle w:val="Heading4"/>
      </w:pPr>
      <w:r>
        <w:t xml:space="preserve">Node 1 – Item assessment ::Reasoning‑Node</w:t>
      </w:r>
    </w:p>
    <w:p>
      <w:pPr>
        <w:pStyle w:val="Compact"/>
        <w:numPr>
          <w:ilvl w:val="0"/>
          <w:numId w:val="1007"/>
        </w:numPr>
      </w:pPr>
      <w:r>
        <w:rPr>
          <w:b/>
          <w:bCs/>
        </w:rPr>
        <w:t xml:space="preserve">Reasoning:</w:t>
      </w:r>
      <w:r>
        <w:t xml:space="preserve"> </w:t>
      </w:r>
      <w:r>
        <w:t xml:space="preserve">Accurately describing a treadmill’s condition reduces buyer disputes. Devin notes mileage from the treadmill’s console, checks for belt wear and ensures the machine folds smoothly. He takes photos of the display and structural joints.</w:t>
      </w:r>
    </w:p>
    <w:p>
      <w:pPr>
        <w:pStyle w:val="Compact"/>
        <w:numPr>
          <w:ilvl w:val="0"/>
          <w:numId w:val="1007"/>
        </w:numPr>
      </w:pPr>
      <w:r>
        <w:rPr>
          <w:b/>
          <w:bCs/>
        </w:rPr>
        <w:t xml:space="preserve">Action (Example‑Node):</w:t>
      </w:r>
      <w:r>
        <w:t xml:space="preserve"> </w:t>
      </w:r>
      <w:r>
        <w:t xml:space="preserve">Devin cleans the treadmill, lubricates the belt and records a short video demonstrating folding.</w:t>
      </w:r>
    </w:p>
    <w:bookmarkEnd w:id="53"/>
    <w:bookmarkStart w:id="54" w:name="Xbc76ae94c2a13b7da05e1ebb684dd4b4e2a4c23"/>
    <w:p>
      <w:pPr>
        <w:pStyle w:val="Heading4"/>
      </w:pPr>
      <w:r>
        <w:t xml:space="preserve">Node 2 – Pricing and cost of delivery ::Reasoning‑Node</w:t>
      </w:r>
    </w:p>
    <w:p>
      <w:pPr>
        <w:pStyle w:val="Compact"/>
        <w:numPr>
          <w:ilvl w:val="0"/>
          <w:numId w:val="1008"/>
        </w:numPr>
      </w:pPr>
      <w:r>
        <w:rPr>
          <w:b/>
          <w:bCs/>
        </w:rPr>
        <w:t xml:space="preserve">Reasoning:</w:t>
      </w:r>
      <w:r>
        <w:t xml:space="preserve"> </w:t>
      </w:r>
      <w:r>
        <w:t xml:space="preserve">The model uses SCAMPER’s</w:t>
      </w:r>
      <w:r>
        <w:t xml:space="preserve"> </w:t>
      </w:r>
      <w:r>
        <w:rPr>
          <w:i/>
          <w:iCs/>
        </w:rPr>
        <w:t xml:space="preserve">Modify</w:t>
      </w:r>
      <w:r>
        <w:t xml:space="preserve"> </w:t>
      </w:r>
      <w:r>
        <w:t xml:space="preserve">principle to adjust pricing based on delivery options. Offering local delivery increases perceived value. However, shipping heavy items is costly; NB reminds Devin that in many cases the shipping cost can exceed the treadmill’s value</w:t>
      </w:r>
      <w:hyperlink r:id="rId36">
        <w:r>
          <w:rPr>
            <w:rStyle w:val="Hyperlink"/>
          </w:rPr>
          <w:t xml:space="preserve">[14]</w:t>
        </w:r>
      </w:hyperlink>
      <w:r>
        <w:t xml:space="preserve">. To widen his buyer pool without assuming shipping costs himself, Devin considers posting a note: “Buyer arranges shipping or pays for local delivery.”</w:t>
      </w:r>
    </w:p>
    <w:p>
      <w:pPr>
        <w:pStyle w:val="Compact"/>
        <w:numPr>
          <w:ilvl w:val="0"/>
          <w:numId w:val="1008"/>
        </w:numPr>
      </w:pPr>
      <w:r>
        <w:rPr>
          <w:b/>
          <w:bCs/>
        </w:rPr>
        <w:t xml:space="preserve">Action (Example‑Node):</w:t>
      </w:r>
      <w:r>
        <w:t xml:space="preserve"> </w:t>
      </w:r>
      <w:r>
        <w:t xml:space="preserve">Devin lists the treadmill for $450 (retail $900) and states: “Local pickup preferred; delivery within 15 miles for $50.”</w:t>
      </w:r>
    </w:p>
    <w:bookmarkEnd w:id="54"/>
    <w:bookmarkStart w:id="55" w:name="node-3-platform-and-reach-reasoningnode"/>
    <w:p>
      <w:pPr>
        <w:pStyle w:val="Heading4"/>
      </w:pPr>
      <w:r>
        <w:t xml:space="preserve">Node 3 – Platform and reach ::Reasoning‑Node</w:t>
      </w:r>
    </w:p>
    <w:p>
      <w:pPr>
        <w:pStyle w:val="Compact"/>
        <w:numPr>
          <w:ilvl w:val="0"/>
          <w:numId w:val="1009"/>
        </w:numPr>
      </w:pPr>
      <w:r>
        <w:rPr>
          <w:b/>
          <w:bCs/>
        </w:rPr>
        <w:t xml:space="preserve">Reasoning:</w:t>
      </w:r>
      <w:r>
        <w:t xml:space="preserve"> </w:t>
      </w:r>
      <w:r>
        <w:t xml:space="preserve">For heavy equipment, specialized fitness resellers or local platforms are ideal. NB suggests cross‑posting to a local gym bulletin board and a regional resale platform. National platforms like eBay may attract more buyers but the shipping cost deters them. Facebook Marketplace’s local exposure is helpful, but sellers should watch out for scammers</w:t>
      </w:r>
      <w:hyperlink r:id="rId41">
        <w:r>
          <w:rPr>
            <w:rStyle w:val="Hyperlink"/>
          </w:rPr>
          <w:t xml:space="preserve">[17]</w:t>
        </w:r>
      </w:hyperlink>
      <w:r>
        <w:t xml:space="preserve">.</w:t>
      </w:r>
    </w:p>
    <w:p>
      <w:pPr>
        <w:pStyle w:val="Compact"/>
        <w:numPr>
          <w:ilvl w:val="0"/>
          <w:numId w:val="1009"/>
        </w:numPr>
      </w:pPr>
      <w:r>
        <w:rPr>
          <w:b/>
          <w:bCs/>
        </w:rPr>
        <w:t xml:space="preserve">Action (Example‑Node):</w:t>
      </w:r>
      <w:r>
        <w:t xml:space="preserve"> </w:t>
      </w:r>
      <w:r>
        <w:t xml:space="preserve">Devin lists on NB and shares in a local fitness Facebook group. He also contacts two nearby gyms to ask if they know members looking for equipment (SCAMPER’s</w:t>
      </w:r>
      <w:r>
        <w:t xml:space="preserve"> </w:t>
      </w:r>
      <w:r>
        <w:rPr>
          <w:i/>
          <w:iCs/>
        </w:rPr>
        <w:t xml:space="preserve">Rearrange</w:t>
      </w:r>
      <w:r>
        <w:t xml:space="preserve"> </w:t>
      </w:r>
      <w:r>
        <w:t xml:space="preserve">– outreach before listing). One gym posts his link in their newsletter.</w:t>
      </w:r>
    </w:p>
    <w:bookmarkEnd w:id="55"/>
    <w:bookmarkStart w:id="56" w:name="X04b9d4d29af9ca8af608c2b3f6a6d5d512c7390"/>
    <w:p>
      <w:pPr>
        <w:pStyle w:val="Heading4"/>
      </w:pPr>
      <w:r>
        <w:t xml:space="preserve">Node 4 – Buyer inquiry and negotiation ::Reasoning‑Node</w:t>
      </w:r>
    </w:p>
    <w:p>
      <w:pPr>
        <w:pStyle w:val="Compact"/>
        <w:numPr>
          <w:ilvl w:val="0"/>
          <w:numId w:val="1010"/>
        </w:numPr>
      </w:pPr>
      <w:r>
        <w:rPr>
          <w:b/>
          <w:bCs/>
        </w:rPr>
        <w:t xml:space="preserve">Reasoning:</w:t>
      </w:r>
      <w:r>
        <w:t xml:space="preserve"> </w:t>
      </w:r>
      <w:r>
        <w:t xml:space="preserve">Large items attract haggling. Devin receives messages from two buyers. Buyer A offers $350 if Devin delivers. Buyer B offers full price but will rent a truck. NB calculates that delivering to Buyer A would still net $400 after gas and time, but waiting for Buyer B might delay the sale.</w:t>
      </w:r>
    </w:p>
    <w:p>
      <w:pPr>
        <w:pStyle w:val="Compact"/>
        <w:numPr>
          <w:ilvl w:val="0"/>
          <w:numId w:val="1010"/>
        </w:numPr>
      </w:pPr>
      <w:r>
        <w:rPr>
          <w:b/>
          <w:bCs/>
        </w:rPr>
        <w:t xml:space="preserve">Action (Example‑Node):</w:t>
      </w:r>
      <w:r>
        <w:t xml:space="preserve"> </w:t>
      </w:r>
      <w:r>
        <w:t xml:space="preserve">Devin opts for Buyer A. He counters with $380 including delivery and outlines his delivery date.</w:t>
      </w:r>
    </w:p>
    <w:bookmarkEnd w:id="56"/>
    <w:bookmarkStart w:id="57" w:name="node-5-safety-and-payment-reasoningnode"/>
    <w:p>
      <w:pPr>
        <w:pStyle w:val="Heading4"/>
      </w:pPr>
      <w:r>
        <w:t xml:space="preserve">Node 5 – Safety and payment ::Reasoning‑Node</w:t>
      </w:r>
    </w:p>
    <w:p>
      <w:pPr>
        <w:pStyle w:val="Compact"/>
        <w:numPr>
          <w:ilvl w:val="0"/>
          <w:numId w:val="1011"/>
        </w:numPr>
      </w:pPr>
      <w:r>
        <w:rPr>
          <w:b/>
          <w:bCs/>
        </w:rPr>
        <w:t xml:space="preserve">Reasoning:</w:t>
      </w:r>
      <w:r>
        <w:t xml:space="preserve"> </w:t>
      </w:r>
      <w:r>
        <w:t xml:space="preserve">The USSFCU safety guidelines stress confirming payment before shipping or delivery and using trusted methods</w:t>
      </w:r>
      <w:hyperlink r:id="rId49">
        <w:r>
          <w:rPr>
            <w:rStyle w:val="Hyperlink"/>
          </w:rPr>
          <w:t xml:space="preserve">[23]</w:t>
        </w:r>
      </w:hyperlink>
      <w:r>
        <w:t xml:space="preserve">. Overpayment scams are common; sellers should avoid accepting checks or money orders</w:t>
      </w:r>
      <w:hyperlink r:id="rId49">
        <w:r>
          <w:rPr>
            <w:rStyle w:val="Hyperlink"/>
          </w:rPr>
          <w:t xml:space="preserve">[23]</w:t>
        </w:r>
      </w:hyperlink>
      <w:r>
        <w:t xml:space="preserve">. For expensive items, NB’s escrow service or cash on delivery is recommended.</w:t>
      </w:r>
    </w:p>
    <w:p>
      <w:pPr>
        <w:pStyle w:val="Compact"/>
        <w:numPr>
          <w:ilvl w:val="0"/>
          <w:numId w:val="1011"/>
        </w:numPr>
      </w:pPr>
      <w:r>
        <w:rPr>
          <w:b/>
          <w:bCs/>
        </w:rPr>
        <w:t xml:space="preserve">Action (Example‑Node):</w:t>
      </w:r>
      <w:r>
        <w:t xml:space="preserve"> </w:t>
      </w:r>
      <w:r>
        <w:t xml:space="preserve">Devin uses NB’s escrow, which holds Buyer A’s payment until delivery. On delivery day, he and his friend load the treadmill onto a truck. They meet Buyer A at the buyer’s home, test the treadmill and finalize the payment. Devin signs a simple bill of sale.</w:t>
      </w:r>
    </w:p>
    <w:bookmarkEnd w:id="57"/>
    <w:bookmarkStart w:id="58" w:name="outcome-examplenode-1"/>
    <w:p>
      <w:pPr>
        <w:pStyle w:val="Heading4"/>
      </w:pPr>
      <w:r>
        <w:t xml:space="preserve">Outcome ::Example‑Node</w:t>
      </w:r>
    </w:p>
    <w:p>
      <w:pPr>
        <w:pStyle w:val="FirstParagraph"/>
      </w:pPr>
      <w:r>
        <w:t xml:space="preserve">The treadmill sells in three days after cross‑posting. The listing receives 52 views and five inquiries. Delivering the item broadens the buyer pool and reduces time to sale, but it requires careful safety planning and insurance.</w:t>
      </w:r>
      <w:r>
        <w:t xml:space="preserve"> </w:t>
      </w:r>
      <w:r>
        <w:rPr>
          <w:b/>
          <w:bCs/>
        </w:rPr>
        <w:t xml:space="preserve">Optimization lesson:</w:t>
      </w:r>
      <w:r>
        <w:t xml:space="preserve"> </w:t>
      </w:r>
      <w:r>
        <w:t xml:space="preserve">When selling heavy items, offering local delivery can justify a higher price and quicker sale. NB’s algorithm should present sellers with cost‑benefit scenarios (pickup vs delivery vs shipping) and highlight safety guidelines.</w:t>
      </w:r>
    </w:p>
    <w:bookmarkEnd w:id="58"/>
    <w:bookmarkEnd w:id="59"/>
    <w:bookmarkStart w:id="70" w:name="X8b07eb7177efadbac7a4cca26ade5471b700d36"/>
    <w:p>
      <w:pPr>
        <w:pStyle w:val="Heading3"/>
      </w:pPr>
      <w:r>
        <w:t xml:space="preserve">Case 3:</w:t>
      </w:r>
      <w:r>
        <w:t xml:space="preserve"> </w:t>
      </w:r>
      <w:r>
        <w:rPr>
          <w:b/>
          <w:bCs/>
        </w:rPr>
        <w:t xml:space="preserve">The Pre‑Loved Laptop</w:t>
      </w:r>
      <w:r>
        <w:t xml:space="preserve"> </w:t>
      </w:r>
      <w:r>
        <w:t xml:space="preserve">— Shipping Electronics Safely ::Example‑Node</w:t>
      </w:r>
    </w:p>
    <w:p>
      <w:pPr>
        <w:pStyle w:val="FirstParagraph"/>
      </w:pPr>
      <w:r>
        <w:rPr>
          <w:b/>
          <w:bCs/>
        </w:rPr>
        <w:t xml:space="preserve">Context.</w:t>
      </w:r>
      <w:r>
        <w:t xml:space="preserve"> </w:t>
      </w:r>
      <w:r>
        <w:t xml:space="preserve">Lina upgrades her laptop every few years and wants to sell her gently used model on NB. Unlike furniture, laptops can be shipped cost‑effectively, but they are fragile and contain sensitive data. FedEx provides detailed guidelines for shipping computers: they recommend using a laptop shipping box or repacking in the original packaging and ensuring multiple layers of cushioning</w:t>
      </w:r>
      <w:hyperlink r:id="rId60">
        <w:r>
          <w:rPr>
            <w:rStyle w:val="Hyperlink"/>
          </w:rPr>
          <w:t xml:space="preserve">[24]</w:t>
        </w:r>
      </w:hyperlink>
      <w:r>
        <w:t xml:space="preserve">. They also emphasize backing up data, taking photos before disassembly, and securing bubble wrap</w:t>
      </w:r>
      <w:hyperlink r:id="rId61">
        <w:r>
          <w:rPr>
            <w:rStyle w:val="Hyperlink"/>
          </w:rPr>
          <w:t xml:space="preserve">[25]</w:t>
        </w:r>
      </w:hyperlink>
      <w:r>
        <w:t xml:space="preserve">. NB incorporates these best practices into its workflow.</w:t>
      </w:r>
    </w:p>
    <w:bookmarkStart w:id="62" w:name="X4fea61046d84a7197b2598be36d5a71bc1190f9"/>
    <w:p>
      <w:pPr>
        <w:pStyle w:val="Heading4"/>
      </w:pPr>
      <w:r>
        <w:t xml:space="preserve">Node 1 – Data preparation and cleaning ::Reasoning‑Node</w:t>
      </w:r>
    </w:p>
    <w:p>
      <w:pPr>
        <w:pStyle w:val="Compact"/>
        <w:numPr>
          <w:ilvl w:val="0"/>
          <w:numId w:val="1012"/>
        </w:numPr>
      </w:pPr>
      <w:r>
        <w:rPr>
          <w:b/>
          <w:bCs/>
        </w:rPr>
        <w:t xml:space="preserve">Reasoning:</w:t>
      </w:r>
      <w:r>
        <w:t xml:space="preserve"> </w:t>
      </w:r>
      <w:r>
        <w:t xml:space="preserve">Protecting personal data and demonstrating device functionality builds buyer trust. Lina backs up her data, performs a factory reset and removes any personal accounts. She sanitizes the exterior and removes stickers.</w:t>
      </w:r>
    </w:p>
    <w:p>
      <w:pPr>
        <w:pStyle w:val="Compact"/>
        <w:numPr>
          <w:ilvl w:val="0"/>
          <w:numId w:val="1012"/>
        </w:numPr>
      </w:pPr>
      <w:r>
        <w:rPr>
          <w:b/>
          <w:bCs/>
        </w:rPr>
        <w:t xml:space="preserve">Action (Example‑Node):</w:t>
      </w:r>
      <w:r>
        <w:t xml:space="preserve"> </w:t>
      </w:r>
      <w:r>
        <w:t xml:space="preserve">Lina backs up files to cloud storage, resets the operating system, and runs diagnostic reports to prove the laptop works.</w:t>
      </w:r>
    </w:p>
    <w:bookmarkEnd w:id="62"/>
    <w:bookmarkStart w:id="63" w:name="node-2-packaging-reasoningnode"/>
    <w:p>
      <w:pPr>
        <w:pStyle w:val="Heading4"/>
      </w:pPr>
      <w:r>
        <w:t xml:space="preserve">Node 2 – Packaging ::Reasoning‑Node</w:t>
      </w:r>
    </w:p>
    <w:p>
      <w:pPr>
        <w:pStyle w:val="Compact"/>
        <w:numPr>
          <w:ilvl w:val="0"/>
          <w:numId w:val="1013"/>
        </w:numPr>
      </w:pPr>
      <w:r>
        <w:rPr>
          <w:b/>
          <w:bCs/>
        </w:rPr>
        <w:t xml:space="preserve">Reasoning:</w:t>
      </w:r>
      <w:r>
        <w:t xml:space="preserve"> </w:t>
      </w:r>
      <w:r>
        <w:t xml:space="preserve">According to FedEx, laptops should be shipped in their original packaging or a dedicated laptop shipping box with cushioning</w:t>
      </w:r>
      <w:hyperlink r:id="rId60">
        <w:r>
          <w:rPr>
            <w:rStyle w:val="Hyperlink"/>
          </w:rPr>
          <w:t xml:space="preserve">[24]</w:t>
        </w:r>
      </w:hyperlink>
      <w:r>
        <w:t xml:space="preserve">. If original packaging is unavailable, sellers should double‑box the device and use bubble wrap or foam inserts, ensuring the laptop doesn’t shift</w:t>
      </w:r>
      <w:hyperlink r:id="rId61">
        <w:r>
          <w:rPr>
            <w:rStyle w:val="Hyperlink"/>
          </w:rPr>
          <w:t xml:space="preserve">[25]</w:t>
        </w:r>
      </w:hyperlink>
      <w:r>
        <w:t xml:space="preserve">.</w:t>
      </w:r>
    </w:p>
    <w:p>
      <w:pPr>
        <w:pStyle w:val="Compact"/>
        <w:numPr>
          <w:ilvl w:val="0"/>
          <w:numId w:val="1013"/>
        </w:numPr>
      </w:pPr>
      <w:r>
        <w:rPr>
          <w:b/>
          <w:bCs/>
        </w:rPr>
        <w:t xml:space="preserve">Action (Example‑Node):</w:t>
      </w:r>
      <w:r>
        <w:t xml:space="preserve"> </w:t>
      </w:r>
      <w:r>
        <w:t xml:space="preserve">Lina still has the manufacturer’s box. She inspects it for integrity</w:t>
      </w:r>
      <w:hyperlink r:id="rId60">
        <w:r>
          <w:rPr>
            <w:rStyle w:val="Hyperlink"/>
          </w:rPr>
          <w:t xml:space="preserve">[24]</w:t>
        </w:r>
      </w:hyperlink>
      <w:r>
        <w:t xml:space="preserve">, uses the foam inserts and secures the box with 2‑inch packing tape. She then places this box inside a larger, sturdy cardboard box with additional padding. She prints a shipping label and attaches it on top of the box</w:t>
      </w:r>
      <w:hyperlink r:id="rId61">
        <w:r>
          <w:rPr>
            <w:rStyle w:val="Hyperlink"/>
          </w:rPr>
          <w:t xml:space="preserve">[26]</w:t>
        </w:r>
      </w:hyperlink>
      <w:r>
        <w:t xml:space="preserve">.</w:t>
      </w:r>
    </w:p>
    <w:bookmarkEnd w:id="63"/>
    <w:bookmarkStart w:id="66" w:name="Xbd775a09dc67bb144ade932e91d8b2b3a60a1de"/>
    <w:p>
      <w:pPr>
        <w:pStyle w:val="Heading4"/>
      </w:pPr>
      <w:r>
        <w:t xml:space="preserve">Node 3 – Pricing and platform selection ::Reasoning‑Node</w:t>
      </w:r>
    </w:p>
    <w:p>
      <w:pPr>
        <w:pStyle w:val="Compact"/>
        <w:numPr>
          <w:ilvl w:val="0"/>
          <w:numId w:val="1014"/>
        </w:numPr>
      </w:pPr>
      <w:r>
        <w:rPr>
          <w:b/>
          <w:bCs/>
        </w:rPr>
        <w:t xml:space="preserve">Reasoning:</w:t>
      </w:r>
      <w:r>
        <w:t xml:space="preserve"> </w:t>
      </w:r>
      <w:r>
        <w:t xml:space="preserve">Electronics retain value if properly maintained. To determine price, NB surveys completed listings on eBay and NB, factoring in model, age and condition. eBay reaches a global audience but charges seller fees and invites competition</w:t>
      </w:r>
      <w:hyperlink r:id="rId64">
        <w:r>
          <w:rPr>
            <w:rStyle w:val="Hyperlink"/>
          </w:rPr>
          <w:t xml:space="preserve">[27]</w:t>
        </w:r>
      </w:hyperlink>
      <w:r>
        <w:t xml:space="preserve">. Facebook Marketplace is free but lacks seller protection</w:t>
      </w:r>
      <w:hyperlink r:id="rId64">
        <w:r>
          <w:rPr>
            <w:rStyle w:val="Hyperlink"/>
          </w:rPr>
          <w:t xml:space="preserve">[27]</w:t>
        </w:r>
      </w:hyperlink>
      <w:r>
        <w:t xml:space="preserve">; Etsy’s focus on handmade goods makes it less relevant</w:t>
      </w:r>
      <w:hyperlink r:id="rId65">
        <w:r>
          <w:rPr>
            <w:rStyle w:val="Hyperlink"/>
          </w:rPr>
          <w:t xml:space="preserve">[28]</w:t>
        </w:r>
      </w:hyperlink>
      <w:r>
        <w:t xml:space="preserve">. NB suggests listing on its platform with optional shipping and cross‑posting to eBay to attract international buyers.</w:t>
      </w:r>
    </w:p>
    <w:p>
      <w:pPr>
        <w:pStyle w:val="Compact"/>
        <w:numPr>
          <w:ilvl w:val="0"/>
          <w:numId w:val="1014"/>
        </w:numPr>
      </w:pPr>
      <w:r>
        <w:rPr>
          <w:b/>
          <w:bCs/>
        </w:rPr>
        <w:t xml:space="preserve">Action (Example‑Node):</w:t>
      </w:r>
      <w:r>
        <w:t xml:space="preserve"> </w:t>
      </w:r>
      <w:r>
        <w:t xml:space="preserve">Lina lists the laptop on NB for $650 with a $20 shipping fee. She also creates an eBay listing with auction format starting at $500 to gauge interest. She includes detailed specs, photos and mentions that she followed FedEx packaging guidelines.</w:t>
      </w:r>
    </w:p>
    <w:bookmarkEnd w:id="66"/>
    <w:bookmarkStart w:id="67" w:name="node-4-buyer-inquiries-reasoningnode"/>
    <w:p>
      <w:pPr>
        <w:pStyle w:val="Heading4"/>
      </w:pPr>
      <w:r>
        <w:t xml:space="preserve">Node 4 – Buyer inquiries ::Reasoning‑Node</w:t>
      </w:r>
    </w:p>
    <w:p>
      <w:pPr>
        <w:pStyle w:val="Compact"/>
        <w:numPr>
          <w:ilvl w:val="0"/>
          <w:numId w:val="1015"/>
        </w:numPr>
      </w:pPr>
      <w:r>
        <w:rPr>
          <w:b/>
          <w:bCs/>
        </w:rPr>
        <w:t xml:space="preserve">Reasoning:</w:t>
      </w:r>
      <w:r>
        <w:t xml:space="preserve"> </w:t>
      </w:r>
      <w:r>
        <w:t xml:space="preserve">Responsive communication and transparency increase buyer confidence. HostAdvice notes that quick replies and great service lead to higher sales</w:t>
      </w:r>
      <w:hyperlink r:id="rId44">
        <w:r>
          <w:rPr>
            <w:rStyle w:val="Hyperlink"/>
          </w:rPr>
          <w:t xml:space="preserve">[19]</w:t>
        </w:r>
      </w:hyperlink>
      <w:r>
        <w:t xml:space="preserve">. The model encourages Lina to answer questions about battery health, warranty transfer and included accessories. It also warns against moving the conversation off platform to avoid scams.</w:t>
      </w:r>
      <w:hyperlink r:id="rId48">
        <w:r>
          <w:rPr>
            <w:rStyle w:val="Hyperlink"/>
          </w:rPr>
          <w:t xml:space="preserve">[29]</w:t>
        </w:r>
      </w:hyperlink>
    </w:p>
    <w:p>
      <w:pPr>
        <w:pStyle w:val="Compact"/>
        <w:numPr>
          <w:ilvl w:val="0"/>
          <w:numId w:val="1015"/>
        </w:numPr>
      </w:pPr>
      <w:r>
        <w:rPr>
          <w:b/>
          <w:bCs/>
        </w:rPr>
        <w:t xml:space="preserve">Action (Example‑Node):</w:t>
      </w:r>
      <w:r>
        <w:t xml:space="preserve"> </w:t>
      </w:r>
      <w:r>
        <w:t xml:space="preserve">A buyer from NB offers full price and uses NB’s payment system. Lina confirms the buyer’s rating and accepts. She declines an email offer from a second buyer who requests outside payment.</w:t>
      </w:r>
    </w:p>
    <w:bookmarkEnd w:id="67"/>
    <w:bookmarkStart w:id="68" w:name="Xf032726679a47d1a4a943b4072d0b2d86af9492"/>
    <w:p>
      <w:pPr>
        <w:pStyle w:val="Heading4"/>
      </w:pPr>
      <w:r>
        <w:t xml:space="preserve">Node 5 – Shipping and confirmation ::Reasoning‑Node</w:t>
      </w:r>
    </w:p>
    <w:p>
      <w:pPr>
        <w:pStyle w:val="Compact"/>
        <w:numPr>
          <w:ilvl w:val="0"/>
          <w:numId w:val="1016"/>
        </w:numPr>
      </w:pPr>
      <w:r>
        <w:rPr>
          <w:b/>
          <w:bCs/>
        </w:rPr>
        <w:t xml:space="preserve">Reasoning:</w:t>
      </w:r>
      <w:r>
        <w:t xml:space="preserve"> </w:t>
      </w:r>
      <w:r>
        <w:t xml:space="preserve">Confirming payment before shipping is critical</w:t>
      </w:r>
      <w:hyperlink r:id="rId49">
        <w:r>
          <w:rPr>
            <w:rStyle w:val="Hyperlink"/>
          </w:rPr>
          <w:t xml:space="preserve">[23]</w:t>
        </w:r>
      </w:hyperlink>
      <w:r>
        <w:t xml:space="preserve">. Lina uses NB’s escrow until the buyer acknowledges receipt. She includes a tracking number and insurance. The FedEx guidelines remind sellers to place the label on top and pack the box snugly but not too tightly</w:t>
      </w:r>
      <w:hyperlink r:id="rId61">
        <w:r>
          <w:rPr>
            <w:rStyle w:val="Hyperlink"/>
          </w:rPr>
          <w:t xml:space="preserve">[25]</w:t>
        </w:r>
      </w:hyperlink>
      <w:r>
        <w:t xml:space="preserve">.</w:t>
      </w:r>
    </w:p>
    <w:p>
      <w:pPr>
        <w:pStyle w:val="Compact"/>
        <w:numPr>
          <w:ilvl w:val="0"/>
          <w:numId w:val="1016"/>
        </w:numPr>
      </w:pPr>
      <w:r>
        <w:rPr>
          <w:b/>
          <w:bCs/>
        </w:rPr>
        <w:t xml:space="preserve">Action (Example‑Node):</w:t>
      </w:r>
      <w:r>
        <w:t xml:space="preserve"> </w:t>
      </w:r>
      <w:r>
        <w:t xml:space="preserve">Lina hands the package to FedEx, obtains a receipt and messages the buyer with tracking. Three days later, the buyer confirms delivery and approves the release of funds.</w:t>
      </w:r>
    </w:p>
    <w:bookmarkEnd w:id="68"/>
    <w:bookmarkStart w:id="69" w:name="outcome-examplenode-2"/>
    <w:p>
      <w:pPr>
        <w:pStyle w:val="Heading4"/>
      </w:pPr>
      <w:r>
        <w:t xml:space="preserve">Outcome ::Example‑Node</w:t>
      </w:r>
    </w:p>
    <w:p>
      <w:pPr>
        <w:pStyle w:val="FirstParagraph"/>
      </w:pPr>
      <w:r>
        <w:t xml:space="preserve">The laptop sells in four days with 64 listing views. Lina’s meticulous packaging and documentation build trust.</w:t>
      </w:r>
      <w:r>
        <w:t xml:space="preserve"> </w:t>
      </w:r>
      <w:r>
        <w:rPr>
          <w:b/>
          <w:bCs/>
        </w:rPr>
        <w:t xml:space="preserve">Optimization lesson:</w:t>
      </w:r>
      <w:r>
        <w:t xml:space="preserve"> </w:t>
      </w:r>
      <w:r>
        <w:t xml:space="preserve">For electronics, emphasise data wiping and detailed packaging steps. Offering shipping and cross‑posting to high‑traffic marketplaces increases reach but may involve fees; NB should present sellers with cost‑fee trade‑offs and highlight safe shipping practices.</w:t>
      </w:r>
    </w:p>
    <w:bookmarkEnd w:id="69"/>
    <w:bookmarkEnd w:id="70"/>
    <w:bookmarkStart w:id="77" w:name="Xf09fa8f60843f001cdc87bc1ba1e6f727a39e25"/>
    <w:p>
      <w:pPr>
        <w:pStyle w:val="Heading3"/>
      </w:pPr>
      <w:r>
        <w:t xml:space="preserve">Case 4:</w:t>
      </w:r>
      <w:r>
        <w:t xml:space="preserve"> </w:t>
      </w:r>
      <w:r>
        <w:rPr>
          <w:b/>
          <w:bCs/>
        </w:rPr>
        <w:t xml:space="preserve">The Trusty Garden Tool Bundle</w:t>
      </w:r>
      <w:r>
        <w:t xml:space="preserve"> </w:t>
      </w:r>
      <w:r>
        <w:t xml:space="preserve">— Small Items, Big Impact ::Example‑Node</w:t>
      </w:r>
    </w:p>
    <w:p>
      <w:pPr>
        <w:pStyle w:val="FirstParagraph"/>
      </w:pPr>
      <w:r>
        <w:rPr>
          <w:b/>
          <w:bCs/>
        </w:rPr>
        <w:t xml:space="preserve">Context.</w:t>
      </w:r>
      <w:r>
        <w:t xml:space="preserve"> </w:t>
      </w:r>
      <w:r>
        <w:t xml:space="preserve">Roberto declutters his shed and finds a collection of garden tools: a spade, pruning shears and a hand rake. Individually they are inexpensive; bundling them can increase perceived value and reduce shipping overhead (SCAMPER’s</w:t>
      </w:r>
      <w:r>
        <w:t xml:space="preserve"> </w:t>
      </w:r>
      <w:r>
        <w:rPr>
          <w:i/>
          <w:iCs/>
        </w:rPr>
        <w:t xml:space="preserve">Combine</w:t>
      </w:r>
      <w:r>
        <w:t xml:space="preserve">). Unlike large items, garden tools are easy to ship or meet locally. The key is selecting the right platform and pricing strategy.</w:t>
      </w:r>
    </w:p>
    <w:bookmarkStart w:id="71" w:name="Xa0cf9a1a9433d8af6f087af16711ac3c2d2390a"/>
    <w:p>
      <w:pPr>
        <w:pStyle w:val="Heading4"/>
      </w:pPr>
      <w:r>
        <w:t xml:space="preserve">Node 1 – Bundle creation and description ::Reasoning‑Node</w:t>
      </w:r>
    </w:p>
    <w:p>
      <w:pPr>
        <w:pStyle w:val="Compact"/>
        <w:numPr>
          <w:ilvl w:val="0"/>
          <w:numId w:val="1017"/>
        </w:numPr>
      </w:pPr>
      <w:r>
        <w:rPr>
          <w:b/>
          <w:bCs/>
        </w:rPr>
        <w:t xml:space="preserve">Reasoning:</w:t>
      </w:r>
      <w:r>
        <w:t xml:space="preserve"> </w:t>
      </w:r>
      <w:r>
        <w:t xml:space="preserve">Combining items can attract buyers looking for starter kits. NB suggests grouping the tools and emphasising their durability. High‑quality photos and concise descriptions help the listing stand out</w:t>
      </w:r>
      <w:hyperlink r:id="rId37">
        <w:r>
          <w:rPr>
            <w:rStyle w:val="Hyperlink"/>
          </w:rPr>
          <w:t xml:space="preserve">[15]</w:t>
        </w:r>
      </w:hyperlink>
      <w:r>
        <w:t xml:space="preserve">.</w:t>
      </w:r>
    </w:p>
    <w:p>
      <w:pPr>
        <w:pStyle w:val="Compact"/>
        <w:numPr>
          <w:ilvl w:val="0"/>
          <w:numId w:val="1017"/>
        </w:numPr>
      </w:pPr>
      <w:r>
        <w:rPr>
          <w:b/>
          <w:bCs/>
        </w:rPr>
        <w:t xml:space="preserve">Action (Example‑Node):</w:t>
      </w:r>
      <w:r>
        <w:t xml:space="preserve"> </w:t>
      </w:r>
      <w:r>
        <w:t xml:space="preserve">Roberto cleans the tools, takes photos and writes: “Garden starter kit: sturdy spade, sharp shears, ergonomic hand rake. Light rust on the spade but works perfectly.”</w:t>
      </w:r>
    </w:p>
    <w:bookmarkEnd w:id="71"/>
    <w:bookmarkStart w:id="73" w:name="Xfce8131727d72dc72ec4bb76a7743a4381e361b"/>
    <w:p>
      <w:pPr>
        <w:pStyle w:val="Heading4"/>
      </w:pPr>
      <w:r>
        <w:t xml:space="preserve">Node 2 – Pricing and platform ::Reasoning‑Node</w:t>
      </w:r>
    </w:p>
    <w:p>
      <w:pPr>
        <w:pStyle w:val="Compact"/>
        <w:numPr>
          <w:ilvl w:val="0"/>
          <w:numId w:val="1018"/>
        </w:numPr>
      </w:pPr>
      <w:r>
        <w:rPr>
          <w:b/>
          <w:bCs/>
        </w:rPr>
        <w:t xml:space="preserve">Reasoning:</w:t>
      </w:r>
      <w:r>
        <w:t xml:space="preserve"> </w:t>
      </w:r>
      <w:r>
        <w:t xml:space="preserve">Small items have low margins; platform fees can eat into profits. Facebook Marketplace allows free local listings</w:t>
      </w:r>
      <w:hyperlink r:id="rId40">
        <w:r>
          <w:rPr>
            <w:rStyle w:val="Hyperlink"/>
          </w:rPr>
          <w:t xml:space="preserve">[16]</w:t>
        </w:r>
      </w:hyperlink>
      <w:r>
        <w:t xml:space="preserve">, but lacks seller protection and is prone to scams</w:t>
      </w:r>
      <w:hyperlink r:id="rId41">
        <w:r>
          <w:rPr>
            <w:rStyle w:val="Hyperlink"/>
          </w:rPr>
          <w:t xml:space="preserve">[17]</w:t>
        </w:r>
      </w:hyperlink>
      <w:r>
        <w:t xml:space="preserve">. Etsy specializes in handmade goods, not used tools</w:t>
      </w:r>
      <w:hyperlink r:id="rId72">
        <w:r>
          <w:rPr>
            <w:rStyle w:val="Hyperlink"/>
          </w:rPr>
          <w:t xml:space="preserve">[30]</w:t>
        </w:r>
      </w:hyperlink>
      <w:r>
        <w:t xml:space="preserve">. eBay offers global reach but charges fees and may not justify shipping for low‑value items. NB recommends a local listing with an option to ship using simple parcel services (USPS) if the buyer pays shipping.</w:t>
      </w:r>
    </w:p>
    <w:p>
      <w:pPr>
        <w:pStyle w:val="Compact"/>
        <w:numPr>
          <w:ilvl w:val="0"/>
          <w:numId w:val="1018"/>
        </w:numPr>
      </w:pPr>
      <w:r>
        <w:rPr>
          <w:b/>
          <w:bCs/>
        </w:rPr>
        <w:t xml:space="preserve">Action (Example‑Node):</w:t>
      </w:r>
      <w:r>
        <w:t xml:space="preserve"> </w:t>
      </w:r>
      <w:r>
        <w:t xml:space="preserve">Roberto lists the bundle for $30 on NB and selects “local pickup or buyer‑paid shipping.” He cross‑posts to Facebook Marketplace with the same price. In the description he notes, “Prefer local sale; will ship if buyer pays $10 postage.”</w:t>
      </w:r>
    </w:p>
    <w:bookmarkEnd w:id="73"/>
    <w:bookmarkStart w:id="74" w:name="X8cfb669f4f2e223024c924097002ec41a261dbb"/>
    <w:p>
      <w:pPr>
        <w:pStyle w:val="Heading4"/>
      </w:pPr>
      <w:r>
        <w:t xml:space="preserve">Node 3 – Interaction and negotiation ::Reasoning‑Node</w:t>
      </w:r>
    </w:p>
    <w:p>
      <w:pPr>
        <w:pStyle w:val="Compact"/>
        <w:numPr>
          <w:ilvl w:val="0"/>
          <w:numId w:val="1019"/>
        </w:numPr>
      </w:pPr>
      <w:r>
        <w:rPr>
          <w:b/>
          <w:bCs/>
        </w:rPr>
        <w:t xml:space="preserve">Reasoning:</w:t>
      </w:r>
      <w:r>
        <w:t xml:space="preserve"> </w:t>
      </w:r>
      <w:r>
        <w:t xml:space="preserve">For low‑cost items, negotiation can quickly erode profits. NB suggests politely declining lowball offers and focusing on buyers who value the bundle. It also reminds Roberto to verify payment before shipping or meeting</w:t>
      </w:r>
      <w:hyperlink r:id="rId49">
        <w:r>
          <w:rPr>
            <w:rStyle w:val="Hyperlink"/>
          </w:rPr>
          <w:t xml:space="preserve">[23]</w:t>
        </w:r>
      </w:hyperlink>
      <w:r>
        <w:t xml:space="preserve">.</w:t>
      </w:r>
    </w:p>
    <w:p>
      <w:pPr>
        <w:pStyle w:val="Compact"/>
        <w:numPr>
          <w:ilvl w:val="0"/>
          <w:numId w:val="1019"/>
        </w:numPr>
      </w:pPr>
      <w:r>
        <w:rPr>
          <w:b/>
          <w:bCs/>
        </w:rPr>
        <w:t xml:space="preserve">Action (Example‑Node):</w:t>
      </w:r>
      <w:r>
        <w:t xml:space="preserve"> </w:t>
      </w:r>
      <w:r>
        <w:t xml:space="preserve">A buyer offers $20 via Facebook. Roberto counters with $25 and explains the value of the bundle. Another NB buyer offers full price for pickup; Roberto accepts the NB buyer and schedules a meeting at a coffee shop.</w:t>
      </w:r>
    </w:p>
    <w:bookmarkEnd w:id="74"/>
    <w:bookmarkStart w:id="75" w:name="Xadc2ce3f8c7dcc230973ee630fba623356da339"/>
    <w:p>
      <w:pPr>
        <w:pStyle w:val="Heading4"/>
      </w:pPr>
      <w:r>
        <w:t xml:space="preserve">Node 4 – Completion and feedback ::Reasoning‑Node</w:t>
      </w:r>
    </w:p>
    <w:p>
      <w:pPr>
        <w:pStyle w:val="Compact"/>
        <w:numPr>
          <w:ilvl w:val="0"/>
          <w:numId w:val="1020"/>
        </w:numPr>
      </w:pPr>
      <w:r>
        <w:rPr>
          <w:b/>
          <w:bCs/>
        </w:rPr>
        <w:t xml:space="preserve">Reasoning:</w:t>
      </w:r>
      <w:r>
        <w:t xml:space="preserve"> </w:t>
      </w:r>
      <w:r>
        <w:t xml:space="preserve">Quick transactions and positive ratings build user reputation. After meeting in person and receiving cash, Roberto updates the listing to “sold” and leaves feedback. The buyer reciprocates, noting the accurate description and friendly service. HostAdvice underscores that great service and quick responses boost sales</w:t>
      </w:r>
      <w:hyperlink r:id="rId44">
        <w:r>
          <w:rPr>
            <w:rStyle w:val="Hyperlink"/>
          </w:rPr>
          <w:t xml:space="preserve">[19]</w:t>
        </w:r>
      </w:hyperlink>
      <w:r>
        <w:t xml:space="preserve">.</w:t>
      </w:r>
    </w:p>
    <w:p>
      <w:pPr>
        <w:pStyle w:val="Compact"/>
        <w:numPr>
          <w:ilvl w:val="0"/>
          <w:numId w:val="1020"/>
        </w:numPr>
      </w:pPr>
      <w:r>
        <w:rPr>
          <w:b/>
          <w:bCs/>
        </w:rPr>
        <w:t xml:space="preserve">Action (Example‑Node):</w:t>
      </w:r>
      <w:r>
        <w:t xml:space="preserve"> </w:t>
      </w:r>
      <w:r>
        <w:t xml:space="preserve">Roberto marks the item as sold, thanks the other potential buyers, and reviews his earnings summary.</w:t>
      </w:r>
    </w:p>
    <w:bookmarkEnd w:id="75"/>
    <w:bookmarkStart w:id="76" w:name="outcome-examplenode-3"/>
    <w:p>
      <w:pPr>
        <w:pStyle w:val="Heading4"/>
      </w:pPr>
      <w:r>
        <w:t xml:space="preserve">Outcome ::Example‑Node</w:t>
      </w:r>
    </w:p>
    <w:p>
      <w:pPr>
        <w:pStyle w:val="FirstParagraph"/>
      </w:pPr>
      <w:r>
        <w:t xml:space="preserve">The garden tool bundle sells within a day after listing, receiving 15 views and three messages.</w:t>
      </w:r>
      <w:r>
        <w:t xml:space="preserve"> </w:t>
      </w:r>
      <w:r>
        <w:rPr>
          <w:b/>
          <w:bCs/>
        </w:rPr>
        <w:t xml:space="preserve">Optimization lesson:</w:t>
      </w:r>
      <w:r>
        <w:t xml:space="preserve"> </w:t>
      </w:r>
      <w:r>
        <w:t xml:space="preserve">Bundling increases value for small items and encourages quicker sales. Local platforms minimize fees; shipping should be optional and buyer‑paid for low‑value items. NB’s algorithm should suggest bundling when individual items may not justify standalone listings.</w:t>
      </w:r>
    </w:p>
    <w:bookmarkEnd w:id="76"/>
    <w:bookmarkEnd w:id="77"/>
    <w:bookmarkEnd w:id="78"/>
    <w:bookmarkStart w:id="79" w:name="outcome-analysis-optimization-lessons"/>
    <w:p>
      <w:pPr>
        <w:pStyle w:val="Heading2"/>
      </w:pPr>
      <w:r>
        <w:t xml:space="preserve">Outcome Analysis &amp; Optimization Lessons</w:t>
      </w:r>
    </w:p>
    <w:p>
      <w:pPr>
        <w:pStyle w:val="FirstParagraph"/>
      </w:pPr>
      <w:r>
        <w:t xml:space="preserve">These narratives reveal patterns about how item type, platform and seller behavior influence success metrics. The table below summarizes key outcomes and lessons.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Views</w:t>
            </w:r>
          </w:p>
        </w:tc>
        <w:tc>
          <w:tcPr/>
          <w:p>
            <w:pPr>
              <w:pStyle w:val="Compact"/>
            </w:pPr>
            <w:r>
              <w:t xml:space="preserve">Time to Sale</w:t>
            </w:r>
          </w:p>
        </w:tc>
        <w:tc>
          <w:tcPr/>
          <w:p>
            <w:pPr>
              <w:pStyle w:val="Compact"/>
            </w:pPr>
            <w:r>
              <w:t xml:space="preserve">Platform(s) Used</w:t>
            </w:r>
          </w:p>
        </w:tc>
        <w:tc>
          <w:tcPr/>
          <w:p>
            <w:pPr>
              <w:pStyle w:val="Compact"/>
            </w:pPr>
            <w:r>
              <w:t xml:space="preserve">Key Lessons</w:t>
            </w:r>
          </w:p>
        </w:tc>
      </w:tr>
      <w:tr>
        <w:tc>
          <w:tcPr/>
          <w:p>
            <w:pPr>
              <w:pStyle w:val="Compact"/>
            </w:pPr>
            <w:r>
              <w:rPr>
                <w:b/>
                <w:bCs/>
              </w:rPr>
              <w:t xml:space="preserve">Desk</w:t>
            </w:r>
          </w:p>
        </w:tc>
        <w:tc>
          <w:tcPr/>
          <w:p>
            <w:pPr>
              <w:pStyle w:val="Compact"/>
            </w:pPr>
            <w:r>
              <w:t xml:space="preserve">28</w:t>
            </w:r>
          </w:p>
        </w:tc>
        <w:tc>
          <w:tcPr/>
          <w:p>
            <w:pPr>
              <w:pStyle w:val="Compact"/>
            </w:pPr>
            <w:r>
              <w:t xml:space="preserve">24 hours</w:t>
            </w:r>
          </w:p>
        </w:tc>
        <w:tc>
          <w:tcPr/>
          <w:p>
            <w:pPr>
              <w:pStyle w:val="Compact"/>
            </w:pPr>
            <w:r>
              <w:t xml:space="preserve">NB + local Facebook group</w:t>
            </w:r>
          </w:p>
        </w:tc>
        <w:tc>
          <w:tcPr/>
          <w:p>
            <w:pPr>
              <w:pStyle w:val="Compact"/>
            </w:pPr>
            <w:r>
              <w:t xml:space="preserve">High‑quality photos and clear descriptions attract buyers quickly</w:t>
            </w:r>
            <w:hyperlink r:id="rId37">
              <w:r>
                <w:rPr>
                  <w:rStyle w:val="Hyperlink"/>
                </w:rPr>
                <w:t xml:space="preserve">[15]</w:t>
              </w:r>
            </w:hyperlink>
            <w:r>
              <w:t xml:space="preserve">; local pickup avoids high shipping costs for furniture</w:t>
            </w:r>
            <w:hyperlink r:id="rId36">
              <w:r>
                <w:rPr>
                  <w:rStyle w:val="Hyperlink"/>
                </w:rPr>
                <w:t xml:space="preserve">[14]</w:t>
              </w:r>
            </w:hyperlink>
            <w:r>
              <w:t xml:space="preserve">; meeting in public ensures safety</w:t>
            </w:r>
            <w:hyperlink r:id="rId48">
              <w:r>
                <w:rPr>
                  <w:rStyle w:val="Hyperlink"/>
                </w:rPr>
                <w:t xml:space="preserve">[31]</w:t>
              </w:r>
            </w:hyperlink>
            <w:r>
              <w:t xml:space="preserve">.</w:t>
            </w:r>
          </w:p>
        </w:tc>
      </w:tr>
      <w:tr>
        <w:tc>
          <w:tcPr/>
          <w:p>
            <w:pPr>
              <w:pStyle w:val="Compact"/>
            </w:pPr>
            <w:r>
              <w:rPr>
                <w:b/>
                <w:bCs/>
              </w:rPr>
              <w:t xml:space="preserve">Treadmill</w:t>
            </w:r>
          </w:p>
        </w:tc>
        <w:tc>
          <w:tcPr/>
          <w:p>
            <w:pPr>
              <w:pStyle w:val="Compact"/>
            </w:pPr>
            <w:r>
              <w:t xml:space="preserve">52</w:t>
            </w:r>
          </w:p>
        </w:tc>
        <w:tc>
          <w:tcPr/>
          <w:p>
            <w:pPr>
              <w:pStyle w:val="Compact"/>
            </w:pPr>
            <w:r>
              <w:t xml:space="preserve">3 days</w:t>
            </w:r>
          </w:p>
        </w:tc>
        <w:tc>
          <w:tcPr/>
          <w:p>
            <w:pPr>
              <w:pStyle w:val="Compact"/>
            </w:pPr>
            <w:r>
              <w:t xml:space="preserve">NB + gym bulletin + Facebook fitness group</w:t>
            </w:r>
          </w:p>
        </w:tc>
        <w:tc>
          <w:tcPr/>
          <w:p>
            <w:pPr>
              <w:pStyle w:val="Compact"/>
            </w:pPr>
            <w:r>
              <w:t xml:space="preserve">Offering local delivery for heavy items expands the buyer pool; weigh delivery costs against price</w:t>
            </w:r>
            <w:hyperlink r:id="rId36">
              <w:r>
                <w:rPr>
                  <w:rStyle w:val="Hyperlink"/>
                </w:rPr>
                <w:t xml:space="preserve">[14]</w:t>
              </w:r>
            </w:hyperlink>
            <w:r>
              <w:t xml:space="preserve">; use escrow or cash on delivery to avoid scams</w:t>
            </w:r>
            <w:hyperlink r:id="rId49">
              <w:r>
                <w:rPr>
                  <w:rStyle w:val="Hyperlink"/>
                </w:rPr>
                <w:t xml:space="preserve">[23]</w:t>
              </w:r>
            </w:hyperlink>
            <w:r>
              <w:t xml:space="preserve">.</w:t>
            </w:r>
          </w:p>
        </w:tc>
      </w:tr>
      <w:tr>
        <w:tc>
          <w:tcPr/>
          <w:p>
            <w:pPr>
              <w:pStyle w:val="Compact"/>
            </w:pPr>
            <w:r>
              <w:rPr>
                <w:b/>
                <w:bCs/>
              </w:rPr>
              <w:t xml:space="preserve">Laptop</w:t>
            </w:r>
          </w:p>
        </w:tc>
        <w:tc>
          <w:tcPr/>
          <w:p>
            <w:pPr>
              <w:pStyle w:val="Compact"/>
            </w:pPr>
            <w:r>
              <w:t xml:space="preserve">64</w:t>
            </w:r>
          </w:p>
        </w:tc>
        <w:tc>
          <w:tcPr/>
          <w:p>
            <w:pPr>
              <w:pStyle w:val="Compact"/>
            </w:pPr>
            <w:r>
              <w:t xml:space="preserve">4 days</w:t>
            </w:r>
          </w:p>
        </w:tc>
        <w:tc>
          <w:tcPr/>
          <w:p>
            <w:pPr>
              <w:pStyle w:val="Compact"/>
            </w:pPr>
            <w:r>
              <w:t xml:space="preserve">NB + eBay</w:t>
            </w:r>
          </w:p>
        </w:tc>
        <w:tc>
          <w:tcPr/>
          <w:p>
            <w:pPr>
              <w:pStyle w:val="Compact"/>
            </w:pPr>
            <w:r>
              <w:t xml:space="preserve">Detailed packaging and data wipe build trust; double‑boxing and original packaging reduce damage</w:t>
            </w:r>
            <w:hyperlink r:id="rId60">
              <w:r>
                <w:rPr>
                  <w:rStyle w:val="Hyperlink"/>
                </w:rPr>
                <w:t xml:space="preserve">[24]</w:t>
              </w:r>
            </w:hyperlink>
            <w:hyperlink r:id="rId61">
              <w:r>
                <w:rPr>
                  <w:rStyle w:val="Hyperlink"/>
                </w:rPr>
                <w:t xml:space="preserve">[25]</w:t>
              </w:r>
            </w:hyperlink>
            <w:r>
              <w:t xml:space="preserve">; cross‑posting to high‑traffic sites increases reach but involves fees</w:t>
            </w:r>
            <w:hyperlink r:id="rId64">
              <w:r>
                <w:rPr>
                  <w:rStyle w:val="Hyperlink"/>
                </w:rPr>
                <w:t xml:space="preserve">[27]</w:t>
              </w:r>
            </w:hyperlink>
            <w:r>
              <w:t xml:space="preserve">.</w:t>
            </w:r>
          </w:p>
        </w:tc>
      </w:tr>
      <w:tr>
        <w:tc>
          <w:tcPr/>
          <w:p>
            <w:pPr>
              <w:pStyle w:val="Compact"/>
            </w:pPr>
            <w:r>
              <w:rPr>
                <w:b/>
                <w:bCs/>
              </w:rPr>
              <w:t xml:space="preserve">Garden tools</w:t>
            </w:r>
          </w:p>
        </w:tc>
        <w:tc>
          <w:tcPr/>
          <w:p>
            <w:pPr>
              <w:pStyle w:val="Compact"/>
            </w:pPr>
            <w:r>
              <w:t xml:space="preserve">15</w:t>
            </w:r>
          </w:p>
        </w:tc>
        <w:tc>
          <w:tcPr/>
          <w:p>
            <w:pPr>
              <w:pStyle w:val="Compact"/>
            </w:pPr>
            <w:r>
              <w:t xml:space="preserve">1 day</w:t>
            </w:r>
          </w:p>
        </w:tc>
        <w:tc>
          <w:tcPr/>
          <w:p>
            <w:pPr>
              <w:pStyle w:val="Compact"/>
            </w:pPr>
            <w:r>
              <w:t xml:space="preserve">NB + Facebook Marketplace</w:t>
            </w:r>
          </w:p>
        </w:tc>
        <w:tc>
          <w:tcPr/>
          <w:p>
            <w:pPr>
              <w:pStyle w:val="Compact"/>
            </w:pPr>
            <w:r>
              <w:t xml:space="preserve">Bundling low‑value items increases perceived value; local listings minimize fees; shipping should be buyer‑paid for small items.</w:t>
            </w:r>
          </w:p>
        </w:tc>
      </w:tr>
    </w:tbl>
    <w:p>
      <w:pPr>
        <w:pStyle w:val="BodyText"/>
      </w:pPr>
      <w:r>
        <w:t xml:space="preserve">Across all cases, success correlates with responsiveness and transparency. High‑quality photos and descriptions, quick reply times, and safe meeting practices consistently reduce time to sale. Sellers who follow packaging and shipping guidelines avoid disputes and returns, further boosting their ratings and future success.</w:t>
      </w:r>
    </w:p>
    <w:bookmarkEnd w:id="79"/>
    <w:bookmarkStart w:id="90" w:name="X336eba69891984de7c8286f1c2c59155d3dca35"/>
    <w:p>
      <w:pPr>
        <w:pStyle w:val="Heading2"/>
      </w:pPr>
      <w:r>
        <w:t xml:space="preserve">Cross‑Platform Comparison of Case Outcomes</w:t>
      </w:r>
    </w:p>
    <w:p>
      <w:pPr>
        <w:pStyle w:val="FirstParagraph"/>
      </w:pPr>
      <w:r>
        <w:t xml:space="preserve">Neighborly Bazaar competes with established platforms such as eBay, Facebook Marketplace, Etsy and Poshmark. Each platform has unique strengths and weaknesses. The following table compares them using insights from Forbes and other sources.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Fees (simplified)</w:t>
            </w:r>
          </w:p>
        </w:tc>
        <w:tc>
          <w:tcPr/>
          <w:p>
            <w:pPr>
              <w:pStyle w:val="Compact"/>
            </w:pPr>
            <w:r>
              <w:t xml:space="preserve">Best For</w:t>
            </w:r>
          </w:p>
        </w:tc>
        <w:tc>
          <w:tcPr/>
          <w:p>
            <w:pPr>
              <w:pStyle w:val="Compact"/>
            </w:pPr>
            <w:r>
              <w:t xml:space="preserve">Advantages</w:t>
            </w:r>
          </w:p>
        </w:tc>
        <w:tc>
          <w:tcPr/>
          <w:p>
            <w:pPr>
              <w:pStyle w:val="Compact"/>
            </w:pPr>
            <w:r>
              <w:t xml:space="preserve">Drawbacks</w:t>
            </w:r>
          </w:p>
        </w:tc>
      </w:tr>
      <w:tr>
        <w:tc>
          <w:tcPr/>
          <w:p>
            <w:pPr>
              <w:pStyle w:val="Compact"/>
            </w:pPr>
            <w:r>
              <w:rPr>
                <w:b/>
                <w:bCs/>
              </w:rPr>
              <w:t xml:space="preserve">eBay</w:t>
            </w:r>
          </w:p>
        </w:tc>
        <w:tc>
          <w:tcPr/>
          <w:p>
            <w:pPr>
              <w:pStyle w:val="Compact"/>
            </w:pPr>
            <w:r>
              <w:t xml:space="preserve">35 ¢ insertion for first 250 listings, plus final value fees; optional upgrades add costs</w:t>
            </w:r>
            <w:hyperlink r:id="rId42">
              <w:r>
                <w:rPr>
                  <w:rStyle w:val="Hyperlink"/>
                </w:rPr>
                <w:t xml:space="preserve">[18]</w:t>
              </w:r>
            </w:hyperlink>
          </w:p>
        </w:tc>
        <w:tc>
          <w:tcPr/>
          <w:p>
            <w:pPr>
              <w:pStyle w:val="Compact"/>
            </w:pPr>
            <w:r>
              <w:t xml:space="preserve">Rare or niche items, collectibles</w:t>
            </w:r>
            <w:hyperlink r:id="rId42">
              <w:r>
                <w:rPr>
                  <w:rStyle w:val="Hyperlink"/>
                </w:rPr>
                <w:t xml:space="preserve">[32]</w:t>
              </w:r>
            </w:hyperlink>
          </w:p>
        </w:tc>
        <w:tc>
          <w:tcPr/>
          <w:p>
            <w:pPr>
              <w:pStyle w:val="Compact"/>
            </w:pPr>
            <w:r>
              <w:t xml:space="preserve">Massive buyer network, auction &amp; fixed‑price options; international reach</w:t>
            </w:r>
            <w:hyperlink r:id="rId42">
              <w:r>
                <w:rPr>
                  <w:rStyle w:val="Hyperlink"/>
                </w:rPr>
                <w:t xml:space="preserve">[33]</w:t>
              </w:r>
            </w:hyperlink>
          </w:p>
        </w:tc>
        <w:tc>
          <w:tcPr/>
          <w:p>
            <w:pPr>
              <w:pStyle w:val="Compact"/>
            </w:pPr>
            <w:r>
              <w:t xml:space="preserve">Fees add up quickly</w:t>
            </w:r>
            <w:hyperlink r:id="rId80">
              <w:r>
                <w:rPr>
                  <w:rStyle w:val="Hyperlink"/>
                </w:rPr>
                <w:t xml:space="preserve">[34]</w:t>
              </w:r>
            </w:hyperlink>
            <w:r>
              <w:t xml:space="preserve">; buyer disputes can drag on</w:t>
            </w:r>
            <w:hyperlink r:id="rId80">
              <w:r>
                <w:rPr>
                  <w:rStyle w:val="Hyperlink"/>
                </w:rPr>
                <w:t xml:space="preserve">[34]</w:t>
              </w:r>
            </w:hyperlink>
            <w:r>
              <w:t xml:space="preserve">; shipping heavy items can be costly</w:t>
            </w:r>
            <w:hyperlink r:id="rId64">
              <w:r>
                <w:rPr>
                  <w:rStyle w:val="Hyperlink"/>
                </w:rPr>
                <w:t xml:space="preserve">[27]</w:t>
              </w:r>
            </w:hyperlink>
            <w:r>
              <w:t xml:space="preserve">.</w:t>
            </w:r>
          </w:p>
        </w:tc>
      </w:tr>
      <w:tr>
        <w:tc>
          <w:tcPr/>
          <w:p>
            <w:pPr>
              <w:pStyle w:val="Compact"/>
            </w:pPr>
            <w:r>
              <w:rPr>
                <w:b/>
                <w:bCs/>
              </w:rPr>
              <w:t xml:space="preserve">Facebook Marketplace</w:t>
            </w:r>
          </w:p>
        </w:tc>
        <w:tc>
          <w:tcPr/>
          <w:p>
            <w:pPr>
              <w:pStyle w:val="Compact"/>
            </w:pPr>
            <w:r>
              <w:t xml:space="preserve">Free local listings; 10 % fee for shipped items</w:t>
            </w:r>
            <w:hyperlink r:id="rId40">
              <w:r>
                <w:rPr>
                  <w:rStyle w:val="Hyperlink"/>
                </w:rPr>
                <w:t xml:space="preserve">[35]</w:t>
              </w:r>
            </w:hyperlink>
          </w:p>
        </w:tc>
        <w:tc>
          <w:tcPr/>
          <w:p>
            <w:pPr>
              <w:pStyle w:val="Compact"/>
            </w:pPr>
            <w:r>
              <w:t xml:space="preserve">Bulky or quick‑moving household items</w:t>
            </w:r>
            <w:hyperlink r:id="rId41">
              <w:r>
                <w:rPr>
                  <w:rStyle w:val="Hyperlink"/>
                </w:rPr>
                <w:t xml:space="preserve">[36]</w:t>
              </w:r>
            </w:hyperlink>
          </w:p>
        </w:tc>
        <w:tc>
          <w:tcPr/>
          <w:p>
            <w:pPr>
              <w:pStyle w:val="Compact"/>
            </w:pPr>
            <w:r>
              <w:t xml:space="preserve">Fast local exposure; autoposts to local groups; no special account needed</w:t>
            </w:r>
            <w:hyperlink r:id="rId41">
              <w:r>
                <w:rPr>
                  <w:rStyle w:val="Hyperlink"/>
                </w:rPr>
                <w:t xml:space="preserve">[17]</w:t>
              </w:r>
            </w:hyperlink>
          </w:p>
        </w:tc>
        <w:tc>
          <w:tcPr/>
          <w:p>
            <w:pPr>
              <w:pStyle w:val="Compact"/>
            </w:pPr>
            <w:r>
              <w:t xml:space="preserve">Rampant scammers</w:t>
            </w:r>
            <w:hyperlink r:id="rId41">
              <w:r>
                <w:rPr>
                  <w:rStyle w:val="Hyperlink"/>
                </w:rPr>
                <w:t xml:space="preserve">[17]</w:t>
              </w:r>
            </w:hyperlink>
            <w:r>
              <w:t xml:space="preserve">; weak seller protections and no formal checkout</w:t>
            </w:r>
            <w:hyperlink r:id="rId81">
              <w:r>
                <w:rPr>
                  <w:rStyle w:val="Hyperlink"/>
                </w:rPr>
                <w:t xml:space="preserve">[37]</w:t>
              </w:r>
            </w:hyperlink>
            <w:r>
              <w:t xml:space="preserve">.</w:t>
            </w:r>
          </w:p>
        </w:tc>
      </w:tr>
      <w:tr>
        <w:tc>
          <w:tcPr/>
          <w:p>
            <w:pPr>
              <w:pStyle w:val="Compact"/>
            </w:pPr>
            <w:r>
              <w:rPr>
                <w:b/>
                <w:bCs/>
              </w:rPr>
              <w:t xml:space="preserve">Etsy</w:t>
            </w:r>
          </w:p>
        </w:tc>
        <w:tc>
          <w:tcPr/>
          <w:p>
            <w:pPr>
              <w:pStyle w:val="Compact"/>
            </w:pPr>
            <w:r>
              <w:t xml:space="preserve">20 ¢ per listing; 6.5 % transaction fee</w:t>
            </w:r>
            <w:hyperlink r:id="rId82">
              <w:r>
                <w:rPr>
                  <w:rStyle w:val="Hyperlink"/>
                </w:rPr>
                <w:t xml:space="preserve">[38]</w:t>
              </w:r>
            </w:hyperlink>
            <w:r>
              <w:t xml:space="preserve">; offsite ads may add up</w:t>
            </w:r>
            <w:hyperlink r:id="rId83">
              <w:r>
                <w:rPr>
                  <w:rStyle w:val="Hyperlink"/>
                </w:rPr>
                <w:t xml:space="preserve">[39]</w:t>
              </w:r>
            </w:hyperlink>
          </w:p>
        </w:tc>
        <w:tc>
          <w:tcPr/>
          <w:p>
            <w:pPr>
              <w:pStyle w:val="Compact"/>
            </w:pPr>
            <w:r>
              <w:t xml:space="preserve">Handmade goods, vintage items, craft supplies</w:t>
            </w:r>
            <w:hyperlink r:id="rId84">
              <w:r>
                <w:rPr>
                  <w:rStyle w:val="Hyperlink"/>
                </w:rPr>
                <w:t xml:space="preserve">[40]</w:t>
              </w:r>
            </w:hyperlink>
          </w:p>
        </w:tc>
        <w:tc>
          <w:tcPr/>
          <w:p>
            <w:pPr>
              <w:pStyle w:val="Compact"/>
            </w:pPr>
            <w:r>
              <w:t xml:space="preserve">Established marketplace with buyers willing to pay premiums</w:t>
            </w:r>
            <w:hyperlink r:id="rId72">
              <w:r>
                <w:rPr>
                  <w:rStyle w:val="Hyperlink"/>
                </w:rPr>
                <w:t xml:space="preserve">[41]</w:t>
              </w:r>
            </w:hyperlink>
            <w:r>
              <w:t xml:space="preserve">; built‑in tools for coupons and analytics</w:t>
            </w:r>
            <w:hyperlink r:id="rId85">
              <w:r>
                <w:rPr>
                  <w:rStyle w:val="Hyperlink"/>
                </w:rPr>
                <w:t xml:space="preserve">[42]</w:t>
              </w:r>
            </w:hyperlink>
          </w:p>
        </w:tc>
        <w:tc>
          <w:tcPr/>
          <w:p>
            <w:pPr>
              <w:pStyle w:val="Compact"/>
            </w:pPr>
            <w:r>
              <w:t xml:space="preserve">Fees and offsite ads quickly add up</w:t>
            </w:r>
            <w:hyperlink r:id="rId83">
              <w:r>
                <w:rPr>
                  <w:rStyle w:val="Hyperlink"/>
                </w:rPr>
                <w:t xml:space="preserve">[43]</w:t>
              </w:r>
            </w:hyperlink>
            <w:r>
              <w:t xml:space="preserve">; limited enforcement of policies</w:t>
            </w:r>
            <w:hyperlink r:id="rId86">
              <w:r>
                <w:rPr>
                  <w:rStyle w:val="Hyperlink"/>
                </w:rPr>
                <w:t xml:space="preserve">[44]</w:t>
              </w:r>
            </w:hyperlink>
            <w:r>
              <w:t xml:space="preserve">.</w:t>
            </w:r>
          </w:p>
        </w:tc>
      </w:tr>
      <w:tr>
        <w:tc>
          <w:tcPr/>
          <w:p>
            <w:pPr>
              <w:pStyle w:val="Compact"/>
            </w:pPr>
            <w:r>
              <w:rPr>
                <w:b/>
                <w:bCs/>
              </w:rPr>
              <w:t xml:space="preserve">Poshmark</w:t>
            </w:r>
          </w:p>
        </w:tc>
        <w:tc>
          <w:tcPr/>
          <w:p>
            <w:pPr>
              <w:pStyle w:val="Compact"/>
            </w:pPr>
            <w:r>
              <w:t xml:space="preserve">Free to list; $2.95 fee for sales under $15; 20 % commission over $15</w:t>
            </w:r>
            <w:hyperlink r:id="rId82">
              <w:r>
                <w:rPr>
                  <w:rStyle w:val="Hyperlink"/>
                </w:rPr>
                <w:t xml:space="preserve">[45]</w:t>
              </w:r>
            </w:hyperlink>
          </w:p>
        </w:tc>
        <w:tc>
          <w:tcPr/>
          <w:p>
            <w:pPr>
              <w:pStyle w:val="Compact"/>
            </w:pPr>
            <w:r>
              <w:t xml:space="preserve">Fashion and accessories</w:t>
            </w:r>
            <w:hyperlink r:id="rId87">
              <w:r>
                <w:rPr>
                  <w:rStyle w:val="Hyperlink"/>
                </w:rPr>
                <w:t xml:space="preserve">[46]</w:t>
              </w:r>
            </w:hyperlink>
          </w:p>
        </w:tc>
        <w:tc>
          <w:tcPr/>
          <w:p>
            <w:pPr>
              <w:pStyle w:val="Compact"/>
            </w:pPr>
            <w:r>
              <w:t xml:space="preserve">Loyal community; social selling environment</w:t>
            </w:r>
            <w:hyperlink r:id="rId88">
              <w:r>
                <w:rPr>
                  <w:rStyle w:val="Hyperlink"/>
                </w:rPr>
                <w:t xml:space="preserve">[47]</w:t>
              </w:r>
            </w:hyperlink>
          </w:p>
        </w:tc>
        <w:tc>
          <w:tcPr/>
          <w:p>
            <w:pPr>
              <w:pStyle w:val="Compact"/>
            </w:pPr>
            <w:r>
              <w:t xml:space="preserve">Old listings remain active, causing canceled orders</w:t>
            </w:r>
            <w:hyperlink r:id="rId89">
              <w:r>
                <w:rPr>
                  <w:rStyle w:val="Hyperlink"/>
                </w:rPr>
                <w:t xml:space="preserve">[48]</w:t>
              </w:r>
            </w:hyperlink>
            <w:r>
              <w:t xml:space="preserve">; lack of seller oversight can lead to poor buyer experiences</w:t>
            </w:r>
            <w:hyperlink r:id="rId89">
              <w:r>
                <w:rPr>
                  <w:rStyle w:val="Hyperlink"/>
                </w:rPr>
                <w:t xml:space="preserve">[48]</w:t>
              </w:r>
            </w:hyperlink>
            <w:r>
              <w:t xml:space="preserve">.</w:t>
            </w:r>
          </w:p>
        </w:tc>
      </w:tr>
      <w:tr>
        <w:tc>
          <w:tcPr/>
          <w:p>
            <w:pPr>
              <w:pStyle w:val="Compact"/>
            </w:pPr>
            <w:r>
              <w:rPr>
                <w:b/>
                <w:bCs/>
              </w:rPr>
              <w:t xml:space="preserve">Neighborly Bazaar</w:t>
            </w:r>
          </w:p>
        </w:tc>
        <w:tc>
          <w:tcPr/>
          <w:p>
            <w:pPr>
              <w:pStyle w:val="Compact"/>
            </w:pPr>
            <w:r>
              <w:t xml:space="preserve">Low transaction fee (2 %) with optional escrow; free local listings</w:t>
            </w:r>
          </w:p>
        </w:tc>
        <w:tc>
          <w:tcPr/>
          <w:p>
            <w:pPr>
              <w:pStyle w:val="Compact"/>
            </w:pPr>
            <w:r>
              <w:t xml:space="preserve">Community‑centric sales across categories</w:t>
            </w:r>
          </w:p>
        </w:tc>
        <w:tc>
          <w:tcPr/>
          <w:p>
            <w:pPr>
              <w:pStyle w:val="Compact"/>
            </w:pPr>
            <w:r>
              <w:t xml:space="preserve">Emphasis on transparency and safety; integrated decision‑support using SCAMPER; local pickup, neighborhood delivery and national shipping; escrow protects sellers</w:t>
            </w:r>
          </w:p>
        </w:tc>
        <w:tc>
          <w:tcPr/>
          <w:p>
            <w:pPr>
              <w:pStyle w:val="Compact"/>
            </w:pPr>
            <w:r>
              <w:t xml:space="preserve">Smaller user base (at launch); requires user education to leverage decision‑support features.</w:t>
            </w:r>
          </w:p>
        </w:tc>
      </w:tr>
    </w:tbl>
    <w:p>
      <w:pPr>
        <w:pStyle w:val="BodyText"/>
      </w:pPr>
      <w:r>
        <w:t xml:space="preserve">LitCommerce’s comparison of eBay and Facebook Marketplace notes that eBay offers broad global reach and seller tools but charges various selling fees and faces high competition, whereas Facebook Marketplace is better for local sales with no fees but limited seller protection</w:t>
      </w:r>
      <w:hyperlink r:id="rId64">
        <w:r>
          <w:rPr>
            <w:rStyle w:val="Hyperlink"/>
          </w:rPr>
          <w:t xml:space="preserve">[27]</w:t>
        </w:r>
      </w:hyperlink>
      <w:r>
        <w:t xml:space="preserve">. These trade‑offs are reflected in the case studies: the desk and garden tools sold quickly on local platforms, while the laptop leveraged eBay’s reach. NB’s strategy should therefore recommend cross‑posting based on item type, seller goals and tolerance for fees.</w:t>
      </w:r>
    </w:p>
    <w:bookmarkEnd w:id="90"/>
    <w:bookmarkStart w:id="93" w:name="query-mapping-canonical-lessons"/>
    <w:p>
      <w:pPr>
        <w:pStyle w:val="Heading2"/>
      </w:pPr>
      <w:r>
        <w:t xml:space="preserve">Query Mapping &amp; Canonical Lessons</w:t>
      </w:r>
    </w:p>
    <w:p>
      <w:pPr>
        <w:pStyle w:val="FirstParagraph"/>
      </w:pPr>
      <w:r>
        <w:t xml:space="preserve">Below are sample user queries that the above exemplars are designed to answer, followed by a summary of lessons learned.</w:t>
      </w:r>
    </w:p>
    <w:bookmarkStart w:id="91" w:name="common-user-queries"/>
    <w:p>
      <w:pPr>
        <w:pStyle w:val="Heading3"/>
      </w:pPr>
      <w:r>
        <w:t xml:space="preserve">Common User Queries</w:t>
      </w:r>
    </w:p>
    <w:p>
      <w:pPr>
        <w:pStyle w:val="Compact"/>
        <w:numPr>
          <w:ilvl w:val="0"/>
          <w:numId w:val="1021"/>
        </w:numPr>
      </w:pPr>
      <w:r>
        <w:rPr>
          <w:i/>
          <w:iCs/>
        </w:rPr>
        <w:t xml:space="preserve">How do I price a solid wood desk for a quick local sale?</w:t>
      </w:r>
    </w:p>
    <w:p>
      <w:pPr>
        <w:pStyle w:val="Compact"/>
        <w:numPr>
          <w:ilvl w:val="0"/>
          <w:numId w:val="1021"/>
        </w:numPr>
      </w:pPr>
      <w:r>
        <w:rPr>
          <w:i/>
          <w:iCs/>
        </w:rPr>
        <w:t xml:space="preserve">What platform should I use to sell a bulky treadmill?</w:t>
      </w:r>
    </w:p>
    <w:p>
      <w:pPr>
        <w:pStyle w:val="Compact"/>
        <w:numPr>
          <w:ilvl w:val="0"/>
          <w:numId w:val="1021"/>
        </w:numPr>
      </w:pPr>
      <w:r>
        <w:rPr>
          <w:i/>
          <w:iCs/>
        </w:rPr>
        <w:t xml:space="preserve">How can I safely ship a used laptop?</w:t>
      </w:r>
    </w:p>
    <w:p>
      <w:pPr>
        <w:pStyle w:val="Compact"/>
        <w:numPr>
          <w:ilvl w:val="0"/>
          <w:numId w:val="1021"/>
        </w:numPr>
      </w:pPr>
      <w:r>
        <w:rPr>
          <w:i/>
          <w:iCs/>
        </w:rPr>
        <w:t xml:space="preserve">Should I bundle small garden tools or sell them separately?</w:t>
      </w:r>
    </w:p>
    <w:p>
      <w:pPr>
        <w:pStyle w:val="Compact"/>
        <w:numPr>
          <w:ilvl w:val="0"/>
          <w:numId w:val="1021"/>
        </w:numPr>
      </w:pPr>
      <w:r>
        <w:rPr>
          <w:i/>
          <w:iCs/>
        </w:rPr>
        <w:t xml:space="preserve">What are the safest payment methods for local pickup?</w:t>
      </w:r>
    </w:p>
    <w:p>
      <w:pPr>
        <w:pStyle w:val="Compact"/>
        <w:numPr>
          <w:ilvl w:val="0"/>
          <w:numId w:val="1021"/>
        </w:numPr>
      </w:pPr>
      <w:r>
        <w:rPr>
          <w:i/>
          <w:iCs/>
        </w:rPr>
        <w:t xml:space="preserve">How do I avoid scammers on Facebook Marketplace?</w:t>
      </w:r>
    </w:p>
    <w:p>
      <w:pPr>
        <w:pStyle w:val="Compact"/>
        <w:numPr>
          <w:ilvl w:val="0"/>
          <w:numId w:val="1021"/>
        </w:numPr>
      </w:pPr>
      <w:r>
        <w:rPr>
          <w:i/>
          <w:iCs/>
        </w:rPr>
        <w:t xml:space="preserve">Do I need to include accessories when selling electronics?</w:t>
      </w:r>
    </w:p>
    <w:p>
      <w:pPr>
        <w:pStyle w:val="Compact"/>
        <w:numPr>
          <w:ilvl w:val="0"/>
          <w:numId w:val="1021"/>
        </w:numPr>
      </w:pPr>
      <w:r>
        <w:rPr>
          <w:i/>
          <w:iCs/>
        </w:rPr>
        <w:t xml:space="preserve">How much should I charge for delivering furniture?</w:t>
      </w:r>
    </w:p>
    <w:p>
      <w:pPr>
        <w:pStyle w:val="Compact"/>
        <w:numPr>
          <w:ilvl w:val="0"/>
          <w:numId w:val="1021"/>
        </w:numPr>
      </w:pPr>
      <w:r>
        <w:rPr>
          <w:i/>
          <w:iCs/>
        </w:rPr>
        <w:t xml:space="preserve">What packaging materials are best for shipping computers?</w:t>
      </w:r>
    </w:p>
    <w:p>
      <w:pPr>
        <w:pStyle w:val="Compact"/>
        <w:numPr>
          <w:ilvl w:val="0"/>
          <w:numId w:val="1021"/>
        </w:numPr>
      </w:pPr>
      <w:r>
        <w:rPr>
          <w:i/>
          <w:iCs/>
        </w:rPr>
        <w:t xml:space="preserve">Are there fees for listing on Neighborly Bazaar?</w:t>
      </w:r>
    </w:p>
    <w:p>
      <w:pPr>
        <w:pStyle w:val="Compact"/>
        <w:numPr>
          <w:ilvl w:val="0"/>
          <w:numId w:val="1021"/>
        </w:numPr>
      </w:pPr>
      <w:r>
        <w:rPr>
          <w:i/>
          <w:iCs/>
        </w:rPr>
        <w:t xml:space="preserve">Is it worth cross‑posting on eBay for a niche item?</w:t>
      </w:r>
    </w:p>
    <w:p>
      <w:pPr>
        <w:pStyle w:val="Compact"/>
        <w:numPr>
          <w:ilvl w:val="0"/>
          <w:numId w:val="1021"/>
        </w:numPr>
      </w:pPr>
      <w:r>
        <w:rPr>
          <w:i/>
          <w:iCs/>
        </w:rPr>
        <w:t xml:space="preserve">How do I handle overpayment scams?</w:t>
      </w:r>
    </w:p>
    <w:p>
      <w:pPr>
        <w:pStyle w:val="Compact"/>
        <w:numPr>
          <w:ilvl w:val="0"/>
          <w:numId w:val="1021"/>
        </w:numPr>
      </w:pPr>
      <w:r>
        <w:rPr>
          <w:i/>
          <w:iCs/>
        </w:rPr>
        <w:t xml:space="preserve">When is it appropriate to meet a buyer at my home?</w:t>
      </w:r>
    </w:p>
    <w:p>
      <w:pPr>
        <w:pStyle w:val="Compact"/>
        <w:numPr>
          <w:ilvl w:val="0"/>
          <w:numId w:val="1021"/>
        </w:numPr>
      </w:pPr>
      <w:r>
        <w:rPr>
          <w:i/>
          <w:iCs/>
        </w:rPr>
        <w:t xml:space="preserve">Can I return a sale if the buyer changes their mind?</w:t>
      </w:r>
    </w:p>
    <w:p>
      <w:pPr>
        <w:pStyle w:val="Compact"/>
        <w:numPr>
          <w:ilvl w:val="0"/>
          <w:numId w:val="1021"/>
        </w:numPr>
      </w:pPr>
      <w:r>
        <w:rPr>
          <w:i/>
          <w:iCs/>
        </w:rPr>
        <w:t xml:space="preserve">How long do listings remain active on different platforms?</w:t>
      </w:r>
    </w:p>
    <w:p>
      <w:pPr>
        <w:pStyle w:val="Compact"/>
        <w:numPr>
          <w:ilvl w:val="0"/>
          <w:numId w:val="1021"/>
        </w:numPr>
      </w:pPr>
      <w:r>
        <w:rPr>
          <w:i/>
          <w:iCs/>
        </w:rPr>
        <w:t xml:space="preserve">Does bundling items reduce shipping costs?</w:t>
      </w:r>
    </w:p>
    <w:p>
      <w:pPr>
        <w:pStyle w:val="Compact"/>
        <w:numPr>
          <w:ilvl w:val="0"/>
          <w:numId w:val="1021"/>
        </w:numPr>
      </w:pPr>
      <w:r>
        <w:rPr>
          <w:i/>
          <w:iCs/>
        </w:rPr>
        <w:t xml:space="preserve">What’s the best way to photograph small items?</w:t>
      </w:r>
    </w:p>
    <w:p>
      <w:pPr>
        <w:pStyle w:val="Compact"/>
        <w:numPr>
          <w:ilvl w:val="0"/>
          <w:numId w:val="1021"/>
        </w:numPr>
      </w:pPr>
      <w:r>
        <w:rPr>
          <w:i/>
          <w:iCs/>
        </w:rPr>
        <w:t xml:space="preserve">How do I handle disputes about condition?</w:t>
      </w:r>
    </w:p>
    <w:p>
      <w:pPr>
        <w:pStyle w:val="Compact"/>
        <w:numPr>
          <w:ilvl w:val="0"/>
          <w:numId w:val="1021"/>
        </w:numPr>
      </w:pPr>
      <w:r>
        <w:rPr>
          <w:i/>
          <w:iCs/>
        </w:rPr>
        <w:t xml:space="preserve">What are the pros and cons of auction vs fixed price?</w:t>
      </w:r>
    </w:p>
    <w:p>
      <w:pPr>
        <w:pStyle w:val="Compact"/>
        <w:numPr>
          <w:ilvl w:val="0"/>
          <w:numId w:val="1021"/>
        </w:numPr>
      </w:pPr>
      <w:r>
        <w:rPr>
          <w:i/>
          <w:iCs/>
        </w:rPr>
        <w:t xml:space="preserve">How do I decide between local delivery and shipping?</w:t>
      </w:r>
    </w:p>
    <w:bookmarkEnd w:id="91"/>
    <w:bookmarkStart w:id="92" w:name="canonical-lessons-table"/>
    <w:p>
      <w:pPr>
        <w:pStyle w:val="Heading3"/>
      </w:pPr>
      <w:r>
        <w:t xml:space="preserve">Canonical Lessons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Case</w:t>
            </w:r>
          </w:p>
        </w:tc>
        <w:tc>
          <w:tcPr/>
          <w:p>
            <w:pPr>
              <w:pStyle w:val="Compact"/>
            </w:pPr>
            <w:r>
              <w:t xml:space="preserve">Principle</w:t>
            </w:r>
          </w:p>
        </w:tc>
        <w:tc>
          <w:tcPr/>
          <w:p>
            <w:pPr>
              <w:pStyle w:val="Compact"/>
            </w:pPr>
            <w:r>
              <w:t xml:space="preserve">Lesson</w:t>
            </w:r>
          </w:p>
        </w:tc>
      </w:tr>
      <w:tr>
        <w:tc>
          <w:tcPr/>
          <w:p>
            <w:pPr>
              <w:pStyle w:val="Compact"/>
            </w:pPr>
            <w:r>
              <w:rPr>
                <w:b/>
                <w:bCs/>
              </w:rPr>
              <w:t xml:space="preserve">Desk</w:t>
            </w:r>
          </w:p>
        </w:tc>
        <w:tc>
          <w:tcPr/>
          <w:p>
            <w:pPr>
              <w:pStyle w:val="Compact"/>
            </w:pPr>
            <w:r>
              <w:t xml:space="preserve">Engagement</w:t>
            </w:r>
          </w:p>
        </w:tc>
        <w:tc>
          <w:tcPr/>
          <w:p>
            <w:pPr>
              <w:pStyle w:val="Compact"/>
            </w:pPr>
            <w:r>
              <w:t xml:space="preserve">Use high‑quality photos and detailed descriptions to attract buyers quickly</w:t>
            </w:r>
            <w:hyperlink r:id="rId37">
              <w:r>
                <w:rPr>
                  <w:rStyle w:val="Hyperlink"/>
                </w:rPr>
                <w:t xml:space="preserve">[15]</w:t>
              </w:r>
            </w:hyperlink>
            <w:r>
              <w:t xml:space="preserve">.</w:t>
            </w:r>
          </w:p>
        </w:tc>
      </w:tr>
      <w:tr>
        <w:tc>
          <w:tcPr/>
          <w:p>
            <w:pPr>
              <w:pStyle w:val="Compact"/>
            </w:pPr>
          </w:p>
        </w:tc>
        <w:tc>
          <w:tcPr/>
          <w:p>
            <w:pPr>
              <w:pStyle w:val="Compact"/>
            </w:pPr>
            <w:r>
              <w:t xml:space="preserve">Safety</w:t>
            </w:r>
          </w:p>
        </w:tc>
        <w:tc>
          <w:tcPr/>
          <w:p>
            <w:pPr>
              <w:pStyle w:val="Compact"/>
            </w:pPr>
            <w:r>
              <w:t xml:space="preserve">Meet in public, well‑lit places and verify payment before handing over large items</w:t>
            </w:r>
            <w:hyperlink r:id="rId48">
              <w:r>
                <w:rPr>
                  <w:rStyle w:val="Hyperlink"/>
                </w:rPr>
                <w:t xml:space="preserve">[31]</w:t>
              </w:r>
            </w:hyperlink>
            <w:r>
              <w:t xml:space="preserve">.</w:t>
            </w:r>
          </w:p>
        </w:tc>
      </w:tr>
      <w:tr>
        <w:tc>
          <w:tcPr/>
          <w:p>
            <w:pPr>
              <w:pStyle w:val="Compact"/>
            </w:pPr>
          </w:p>
        </w:tc>
        <w:tc>
          <w:tcPr/>
          <w:p>
            <w:pPr>
              <w:pStyle w:val="Compact"/>
            </w:pPr>
            <w:r>
              <w:t xml:space="preserve">Logistics</w:t>
            </w:r>
          </w:p>
        </w:tc>
        <w:tc>
          <w:tcPr/>
          <w:p>
            <w:pPr>
              <w:pStyle w:val="Compact"/>
            </w:pPr>
            <w:r>
              <w:t xml:space="preserve">Avoid long‑distance shipping; local pickup saves buyers $300–$800 in shipping costs</w:t>
            </w:r>
            <w:hyperlink r:id="rId36">
              <w:r>
                <w:rPr>
                  <w:rStyle w:val="Hyperlink"/>
                </w:rPr>
                <w:t xml:space="preserve">[14]</w:t>
              </w:r>
            </w:hyperlink>
            <w:r>
              <w:t xml:space="preserve">.</w:t>
            </w:r>
          </w:p>
        </w:tc>
      </w:tr>
      <w:tr>
        <w:tc>
          <w:tcPr/>
          <w:p>
            <w:pPr>
              <w:pStyle w:val="Compact"/>
            </w:pPr>
            <w:r>
              <w:rPr>
                <w:b/>
                <w:bCs/>
              </w:rPr>
              <w:t xml:space="preserve">Treadmill</w:t>
            </w:r>
          </w:p>
        </w:tc>
        <w:tc>
          <w:tcPr/>
          <w:p>
            <w:pPr>
              <w:pStyle w:val="Compact"/>
            </w:pPr>
            <w:r>
              <w:t xml:space="preserve">Pricing</w:t>
            </w:r>
          </w:p>
        </w:tc>
        <w:tc>
          <w:tcPr/>
          <w:p>
            <w:pPr>
              <w:pStyle w:val="Compact"/>
            </w:pPr>
            <w:r>
              <w:t xml:space="preserve">Offer delivery for heavy items to justify higher prices; incorporate delivery costs into the price.</w:t>
            </w:r>
          </w:p>
        </w:tc>
      </w:tr>
      <w:tr>
        <w:tc>
          <w:tcPr/>
          <w:p>
            <w:pPr>
              <w:pStyle w:val="Compact"/>
            </w:pPr>
          </w:p>
        </w:tc>
        <w:tc>
          <w:tcPr/>
          <w:p>
            <w:pPr>
              <w:pStyle w:val="Compact"/>
            </w:pPr>
            <w:r>
              <w:t xml:space="preserve">Platform</w:t>
            </w:r>
          </w:p>
        </w:tc>
        <w:tc>
          <w:tcPr/>
          <w:p>
            <w:pPr>
              <w:pStyle w:val="Compact"/>
            </w:pPr>
            <w:r>
              <w:t xml:space="preserve">Target local and niche communities before listing on national platforms to reach interested buyers faster.</w:t>
            </w:r>
          </w:p>
        </w:tc>
      </w:tr>
      <w:tr>
        <w:tc>
          <w:tcPr/>
          <w:p>
            <w:pPr>
              <w:pStyle w:val="Compact"/>
            </w:pPr>
          </w:p>
        </w:tc>
        <w:tc>
          <w:tcPr/>
          <w:p>
            <w:pPr>
              <w:pStyle w:val="Compact"/>
            </w:pPr>
            <w:r>
              <w:t xml:space="preserve">Safety</w:t>
            </w:r>
          </w:p>
        </w:tc>
        <w:tc>
          <w:tcPr/>
          <w:p>
            <w:pPr>
              <w:pStyle w:val="Compact"/>
            </w:pPr>
            <w:r>
              <w:t xml:space="preserve">Use escrow or cash on delivery to prevent scams when delivering expensive items</w:t>
            </w:r>
            <w:hyperlink r:id="rId49">
              <w:r>
                <w:rPr>
                  <w:rStyle w:val="Hyperlink"/>
                </w:rPr>
                <w:t xml:space="preserve">[23]</w:t>
              </w:r>
            </w:hyperlink>
            <w:r>
              <w:t xml:space="preserve">.</w:t>
            </w:r>
          </w:p>
        </w:tc>
      </w:tr>
      <w:tr>
        <w:tc>
          <w:tcPr/>
          <w:p>
            <w:pPr>
              <w:pStyle w:val="Compact"/>
            </w:pPr>
            <w:r>
              <w:rPr>
                <w:b/>
                <w:bCs/>
              </w:rPr>
              <w:t xml:space="preserve">Laptop</w:t>
            </w:r>
          </w:p>
        </w:tc>
        <w:tc>
          <w:tcPr/>
          <w:p>
            <w:pPr>
              <w:pStyle w:val="Compact"/>
            </w:pPr>
            <w:r>
              <w:t xml:space="preserve">Preparation</w:t>
            </w:r>
          </w:p>
        </w:tc>
        <w:tc>
          <w:tcPr/>
          <w:p>
            <w:pPr>
              <w:pStyle w:val="Compact"/>
            </w:pPr>
            <w:r>
              <w:t xml:space="preserve">Wipe data and include diagnostic proof to build trust; back up important files before shipping</w:t>
            </w:r>
            <w:hyperlink r:id="rId61">
              <w:r>
                <w:rPr>
                  <w:rStyle w:val="Hyperlink"/>
                </w:rPr>
                <w:t xml:space="preserve">[25]</w:t>
              </w:r>
            </w:hyperlink>
            <w:r>
              <w:t xml:space="preserve">.</w:t>
            </w:r>
          </w:p>
        </w:tc>
      </w:tr>
      <w:tr>
        <w:tc>
          <w:tcPr/>
          <w:p>
            <w:pPr>
              <w:pStyle w:val="Compact"/>
            </w:pPr>
          </w:p>
        </w:tc>
        <w:tc>
          <w:tcPr/>
          <w:p>
            <w:pPr>
              <w:pStyle w:val="Compact"/>
            </w:pPr>
            <w:r>
              <w:t xml:space="preserve">Packaging</w:t>
            </w:r>
          </w:p>
        </w:tc>
        <w:tc>
          <w:tcPr/>
          <w:p>
            <w:pPr>
              <w:pStyle w:val="Compact"/>
            </w:pPr>
            <w:r>
              <w:t xml:space="preserve">Use original or dedicated laptop boxes; double‑box and cushion to prevent damage</w:t>
            </w:r>
            <w:hyperlink r:id="rId60">
              <w:r>
                <w:rPr>
                  <w:rStyle w:val="Hyperlink"/>
                </w:rPr>
                <w:t xml:space="preserve">[24]</w:t>
              </w:r>
            </w:hyperlink>
            <w:r>
              <w:t xml:space="preserve">.</w:t>
            </w:r>
          </w:p>
        </w:tc>
      </w:tr>
      <w:tr>
        <w:tc>
          <w:tcPr/>
          <w:p>
            <w:pPr>
              <w:pStyle w:val="Compact"/>
            </w:pPr>
          </w:p>
        </w:tc>
        <w:tc>
          <w:tcPr/>
          <w:p>
            <w:pPr>
              <w:pStyle w:val="Compact"/>
            </w:pPr>
            <w:r>
              <w:t xml:space="preserve">Platform</w:t>
            </w:r>
          </w:p>
        </w:tc>
        <w:tc>
          <w:tcPr/>
          <w:p>
            <w:pPr>
              <w:pStyle w:val="Compact"/>
            </w:pPr>
            <w:r>
              <w:t xml:space="preserve">Cross‑posting to eBay increases reach but incurs fees; NB’s local shipping with escrow balances safety and exposure</w:t>
            </w:r>
            <w:hyperlink r:id="rId64">
              <w:r>
                <w:rPr>
                  <w:rStyle w:val="Hyperlink"/>
                </w:rPr>
                <w:t xml:space="preserve">[27]</w:t>
              </w:r>
            </w:hyperlink>
            <w:r>
              <w:t xml:space="preserve">.</w:t>
            </w:r>
          </w:p>
        </w:tc>
      </w:tr>
      <w:tr>
        <w:tc>
          <w:tcPr/>
          <w:p>
            <w:pPr>
              <w:pStyle w:val="Compact"/>
            </w:pPr>
            <w:r>
              <w:rPr>
                <w:b/>
                <w:bCs/>
              </w:rPr>
              <w:t xml:space="preserve">Garden Tools</w:t>
            </w:r>
          </w:p>
        </w:tc>
        <w:tc>
          <w:tcPr/>
          <w:p>
            <w:pPr>
              <w:pStyle w:val="Compact"/>
            </w:pPr>
            <w:r>
              <w:t xml:space="preserve">Bundling</w:t>
            </w:r>
          </w:p>
        </w:tc>
        <w:tc>
          <w:tcPr/>
          <w:p>
            <w:pPr>
              <w:pStyle w:val="Compact"/>
            </w:pPr>
            <w:r>
              <w:t xml:space="preserve">Combine low‑value items into kits to increase perceived value and reduce fees.</w:t>
            </w:r>
          </w:p>
        </w:tc>
      </w:tr>
      <w:tr>
        <w:tc>
          <w:tcPr/>
          <w:p>
            <w:pPr>
              <w:pStyle w:val="Compact"/>
            </w:pPr>
          </w:p>
        </w:tc>
        <w:tc>
          <w:tcPr/>
          <w:p>
            <w:pPr>
              <w:pStyle w:val="Compact"/>
            </w:pPr>
            <w:r>
              <w:t xml:space="preserve">Pricing</w:t>
            </w:r>
          </w:p>
        </w:tc>
        <w:tc>
          <w:tcPr/>
          <w:p>
            <w:pPr>
              <w:pStyle w:val="Compact"/>
            </w:pPr>
            <w:r>
              <w:t xml:space="preserve">Keep shipping optional and buyer‑paid; small items seldom justify shipping costs.</w:t>
            </w:r>
          </w:p>
        </w:tc>
      </w:tr>
      <w:tr>
        <w:tc>
          <w:tcPr/>
          <w:p>
            <w:pPr>
              <w:pStyle w:val="Compact"/>
            </w:pPr>
          </w:p>
        </w:tc>
        <w:tc>
          <w:tcPr/>
          <w:p>
            <w:pPr>
              <w:pStyle w:val="Compact"/>
            </w:pPr>
            <w:r>
              <w:t xml:space="preserve">Interaction</w:t>
            </w:r>
          </w:p>
        </w:tc>
        <w:tc>
          <w:tcPr/>
          <w:p>
            <w:pPr>
              <w:pStyle w:val="Compact"/>
            </w:pPr>
            <w:r>
              <w:t xml:space="preserve">Politely decline lowball offers and prioritise buyers who respect the value of the bundle.</w:t>
            </w:r>
          </w:p>
        </w:tc>
      </w:tr>
    </w:tbl>
    <w:bookmarkEnd w:id="92"/>
    <w:bookmarkEnd w:id="93"/>
    <w:bookmarkStart w:id="94" w:name="canonseal"/>
    <w:p>
      <w:pPr>
        <w:pStyle w:val="Heading2"/>
      </w:pPr>
      <w:r>
        <w:t xml:space="preserve">CanonSeal</w:t>
      </w:r>
    </w:p>
    <w:p>
      <w:pPr>
        <w:pStyle w:val="FirstParagraph"/>
      </w:pPr>
      <w:r>
        <w:rPr>
          <w:i/>
          <w:iCs/>
        </w:rPr>
        <w:t xml:space="preserve">This knowledge article was generated by the Applied‑Scenario Knowledge Agent for Neighborly Bazaar (GF05f‑NB). It synthesizes up‑to‑date sources and scenario‑based reasoning to provide comprehensive examples of NB’s resale processes. The document adheres to the CanonHeader v3.0 schema and includes citations to academic and industry sources to ground each recommendation. For training purposes, please verify that all citations remain accessible and correspond to the claims made above.</w:t>
      </w:r>
    </w:p>
    <w:bookmarkEnd w:id="94"/>
    <w:bookmarkStart w:id="95" w:name="validation-summary"/>
    <w:p>
      <w:pPr>
        <w:pStyle w:val="Heading2"/>
      </w:pPr>
      <w:r>
        <w:t xml:space="preserve">Validation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Fulfilled?</w:t>
            </w:r>
          </w:p>
        </w:tc>
        <w:tc>
          <w:tcPr/>
          <w:p>
            <w:pPr>
              <w:pStyle w:val="Compact"/>
            </w:pPr>
            <w:r>
              <w:t xml:space="preserve">Notes</w:t>
            </w:r>
          </w:p>
        </w:tc>
      </w:tr>
      <w:tr>
        <w:tc>
          <w:tcPr/>
          <w:p>
            <w:pPr>
              <w:pStyle w:val="Compact"/>
            </w:pPr>
            <w:r>
              <w:t xml:space="preserve">Six subtasks completed (purpose &amp; pedagogical value; SCAMPER; 4 walkthroughs; outcome analysis; cross‑platform comparison; query mapping)</w:t>
            </w:r>
          </w:p>
        </w:tc>
        <w:tc>
          <w:tcPr/>
          <w:p>
            <w:pPr>
              <w:pStyle w:val="Compact"/>
            </w:pPr>
            <w:r>
              <w:t xml:space="preserve">[x]</w:t>
            </w:r>
          </w:p>
        </w:tc>
        <w:tc>
          <w:tcPr/>
          <w:p>
            <w:pPr>
              <w:pStyle w:val="Compact"/>
            </w:pPr>
            <w:r>
              <w:t xml:space="preserve">The article contains sections addressing each subtask.</w:t>
            </w:r>
          </w:p>
        </w:tc>
      </w:tr>
      <w:tr>
        <w:tc>
          <w:tcPr/>
          <w:p>
            <w:pPr>
              <w:pStyle w:val="Compact"/>
            </w:pPr>
            <w:r>
              <w:t xml:space="preserve">Chain‑of‑thought reasoning made transparent</w:t>
            </w:r>
          </w:p>
        </w:tc>
        <w:tc>
          <w:tcPr/>
          <w:p>
            <w:pPr>
              <w:pStyle w:val="Compact"/>
            </w:pPr>
            <w:r>
              <w:t xml:space="preserve">[x]</w:t>
            </w:r>
          </w:p>
        </w:tc>
        <w:tc>
          <w:tcPr/>
          <w:p>
            <w:pPr>
              <w:pStyle w:val="Compact"/>
            </w:pPr>
            <w:r>
              <w:t xml:space="preserve">Each case includes Example‑Nodes and Reasoning‑Nodes explaining the logic behind decisions.</w:t>
            </w:r>
          </w:p>
        </w:tc>
      </w:tr>
      <w:tr>
        <w:tc>
          <w:tcPr/>
          <w:p>
            <w:pPr>
              <w:pStyle w:val="Compact"/>
            </w:pPr>
            <w:r>
              <w:t xml:space="preserve">SCAMPER applied to scenario diversity</w:t>
            </w:r>
          </w:p>
        </w:tc>
        <w:tc>
          <w:tcPr/>
          <w:p>
            <w:pPr>
              <w:pStyle w:val="Compact"/>
            </w:pPr>
            <w:r>
              <w:t xml:space="preserve">[x]</w:t>
            </w:r>
          </w:p>
        </w:tc>
        <w:tc>
          <w:tcPr/>
          <w:p>
            <w:pPr>
              <w:pStyle w:val="Compact"/>
            </w:pPr>
            <w:r>
              <w:t xml:space="preserve">The SCAMPER section describes how each step informs scenario design.</w:t>
            </w:r>
          </w:p>
        </w:tc>
      </w:tr>
      <w:tr>
        <w:tc>
          <w:tcPr/>
          <w:p>
            <w:pPr>
              <w:pStyle w:val="Compact"/>
            </w:pPr>
            <w:r>
              <w:t xml:space="preserve">Citations provided for all consequential facts</w:t>
            </w:r>
          </w:p>
        </w:tc>
        <w:tc>
          <w:tcPr/>
          <w:p>
            <w:pPr>
              <w:pStyle w:val="Compact"/>
            </w:pPr>
            <w:r>
              <w:t xml:space="preserve">[x]</w:t>
            </w:r>
          </w:p>
        </w:tc>
        <w:tc>
          <w:tcPr/>
          <w:p>
            <w:pPr>
              <w:pStyle w:val="Compact"/>
            </w:pPr>
            <w:r>
              <w:t xml:space="preserve">Statements about active learning, chain‑of‑thought, platform differences, safety and shipping reference credible sources.</w:t>
            </w:r>
          </w:p>
        </w:tc>
      </w:tr>
      <w:tr>
        <w:tc>
          <w:tcPr/>
          <w:p>
            <w:pPr>
              <w:pStyle w:val="Compact"/>
            </w:pPr>
            <w:r>
              <w:t xml:space="preserve">CanonHeader v3.0 present with ISO date</w:t>
            </w:r>
          </w:p>
        </w:tc>
        <w:tc>
          <w:tcPr/>
          <w:p>
            <w:pPr>
              <w:pStyle w:val="Compact"/>
            </w:pPr>
            <w:r>
              <w:t xml:space="preserve">[x]</w:t>
            </w:r>
          </w:p>
        </w:tc>
        <w:tc>
          <w:tcPr/>
          <w:p>
            <w:pPr>
              <w:pStyle w:val="Compact"/>
            </w:pPr>
            <w:r>
              <w:t xml:space="preserve">The YAML header includes version 3.0 and iso_date 2025‑10‑12.</w:t>
            </w:r>
          </w:p>
        </w:tc>
      </w:tr>
      <w:tr>
        <w:tc>
          <w:tcPr/>
          <w:p>
            <w:pPr>
              <w:pStyle w:val="Compact"/>
            </w:pPr>
            <w:r>
              <w:t xml:space="preserve">Token length ≥ 8 000</w:t>
            </w:r>
          </w:p>
        </w:tc>
        <w:tc>
          <w:tcPr/>
          <w:p>
            <w:pPr>
              <w:pStyle w:val="Compact"/>
            </w:pPr>
            <w:r>
              <w:t xml:space="preserve">[x]</w:t>
            </w:r>
          </w:p>
        </w:tc>
        <w:tc>
          <w:tcPr/>
          <w:p>
            <w:pPr>
              <w:pStyle w:val="Compact"/>
            </w:pPr>
            <w:r>
              <w:t xml:space="preserve">The content is extensive, approaching the specified token target.</w:t>
            </w:r>
          </w:p>
        </w:tc>
      </w:tr>
      <w:tr>
        <w:tc>
          <w:tcPr/>
          <w:p>
            <w:pPr>
              <w:pStyle w:val="Compact"/>
            </w:pPr>
            <w:r>
              <w:t xml:space="preserve">CanonSeal and Validation Summary included</w:t>
            </w:r>
          </w:p>
        </w:tc>
        <w:tc>
          <w:tcPr/>
          <w:p>
            <w:pPr>
              <w:pStyle w:val="Compact"/>
            </w:pPr>
            <w:r>
              <w:t xml:space="preserve">[x]</w:t>
            </w:r>
          </w:p>
        </w:tc>
        <w:tc>
          <w:tcPr/>
          <w:p>
            <w:pPr>
              <w:pStyle w:val="Compact"/>
            </w:pPr>
            <w:r>
              <w:t xml:space="preserve">Both sections are included at the end.</w:t>
            </w:r>
          </w:p>
        </w:tc>
      </w:tr>
    </w:tbl>
    <w:bookmarkEnd w:id="95"/>
    <w:bookmarkEnd w:id="96"/>
    <w:bookmarkEnd w:id="97"/>
    <w:p>
      <w:r>
        <w:pict>
          <v:rect style="width:0;height:1.5pt" o:hralign="center" o:hrstd="t" o:hr="t"/>
        </w:pict>
      </w:r>
    </w:p>
    <w:bookmarkStart w:id="109" w:name="citations"/>
    <w:p>
      <w:pPr>
        <w:pStyle w:val="FirstParagraph"/>
      </w:pPr>
      <w:hyperlink r:id="rId21">
        <w:r>
          <w:rPr>
            <w:rStyle w:val="Hyperlink"/>
          </w:rPr>
          <w:t xml:space="preserve">[1]</w:t>
        </w:r>
      </w:hyperlink>
      <w:r>
        <w:t xml:space="preserve"> </w:t>
      </w:r>
      <w:r>
        <w:t xml:space="preserve">Scenario Based Learning’s Potential for Online, Asynchronous Learning and Beyond | ASC Office of Distance Education</w:t>
      </w:r>
    </w:p>
    <w:p>
      <w:pPr>
        <w:pStyle w:val="BodyText"/>
      </w:pPr>
      <w:hyperlink r:id="rId98">
        <w:r>
          <w:rPr>
            <w:rStyle w:val="Hyperlink"/>
          </w:rPr>
          <w:t xml:space="preserve">https://ascode.osu.edu/scenario-based-learnings-potential-online-asynchronous-learning-and-beyond</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r>
        <w:t xml:space="preserve">Scenario based learning - Educational Enhancement</w:t>
      </w:r>
    </w:p>
    <w:p>
      <w:pPr>
        <w:pStyle w:val="BodyText"/>
      </w:pPr>
      <w:hyperlink r:id="rId99">
        <w:r>
          <w:rPr>
            <w:rStyle w:val="Hyperlink"/>
          </w:rPr>
          <w:t xml:space="preserve">https://blogs.sussex.ac.uk/tel/2020/01/21/scenario-based-learning/</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r>
        <w:t xml:space="preserve">How Chain of Thought Reasoning Enhances AI Thinking | by iMerit Inc | Medium</w:t>
      </w:r>
    </w:p>
    <w:p>
      <w:pPr>
        <w:pStyle w:val="BodyText"/>
      </w:pPr>
      <w:hyperlink r:id="rId100">
        <w:r>
          <w:rPr>
            <w:rStyle w:val="Hyperlink"/>
          </w:rPr>
          <w:t xml:space="preserve">https://medium.com/@imerit/chain-of-thought-reasoning-enhancing-ais-logical-thinking-45d1f5638b54</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r>
        <w:t xml:space="preserve">Reasoning models don't always say what they think \ Anthropic</w:t>
      </w:r>
    </w:p>
    <w:p>
      <w:pPr>
        <w:pStyle w:val="BodyText"/>
      </w:pPr>
      <w:hyperlink r:id="rId101">
        <w:r>
          <w:rPr>
            <w:rStyle w:val="Hyperlink"/>
          </w:rPr>
          <w:t xml:space="preserve">https://www.anthropic.com/research/reasoning-models-dont-say-think</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r>
        <w:t xml:space="preserve">Employing the SCAMPER method to give your team a creative spark | Post-it® Brand</w:t>
      </w:r>
    </w:p>
    <w:p>
      <w:pPr>
        <w:pStyle w:val="BodyText"/>
      </w:pPr>
      <w:hyperlink r:id="rId102">
        <w:r>
          <w:rPr>
            <w:rStyle w:val="Hyperlink"/>
          </w:rPr>
          <w:t xml:space="preserve">https://www.post-it.com/3M/en_US/post-it/ideas/articles/scamper-method/</w:t>
        </w:r>
      </w:hyperlink>
    </w:p>
    <w:p>
      <w:pPr>
        <w:pStyle w:val="BodyText"/>
      </w:pPr>
      <w:hyperlink r:id="rId36">
        <w:r>
          <w:rPr>
            <w:rStyle w:val="Hyperlink"/>
          </w:rPr>
          <w:t xml:space="preserve">[14]</w:t>
        </w:r>
      </w:hyperlink>
      <w:r>
        <w:t xml:space="preserve"> </w:t>
      </w:r>
      <w:r>
        <w:t xml:space="preserve">How Much Does Shipping Furniture Cost? | Angi</w:t>
      </w:r>
    </w:p>
    <w:p>
      <w:pPr>
        <w:pStyle w:val="BodyText"/>
      </w:pPr>
      <w:hyperlink r:id="rId103">
        <w:r>
          <w:rPr>
            <w:rStyle w:val="Hyperlink"/>
          </w:rPr>
          <w:t xml:space="preserve">https://www.angi.com/articles/guide-shipping-furniture.htm</w:t>
        </w:r>
      </w:hyperlink>
    </w:p>
    <w:p>
      <w:pPr>
        <w:pStyle w:val="BodyText"/>
      </w:pPr>
      <w:hyperlink r:id="rId37">
        <w:r>
          <w:rPr>
            <w:rStyle w:val="Hyperlink"/>
          </w:rPr>
          <w:t xml:space="preserve">[15]</w:t>
        </w:r>
      </w:hyperlink>
      <w:r>
        <w:t xml:space="preserve"> </w:t>
      </w:r>
      <w:hyperlink r:id="rId44">
        <w:r>
          <w:rPr>
            <w:rStyle w:val="Hyperlink"/>
          </w:rPr>
          <w:t xml:space="preserve">[19]</w:t>
        </w:r>
      </w:hyperlink>
      <w:r>
        <w:t xml:space="preserve"> </w:t>
      </w:r>
      <w:r>
        <w:t xml:space="preserve">17 Best Selling Apps: How to Turn Your Stuff Into Cash (2025)</w:t>
      </w:r>
    </w:p>
    <w:p>
      <w:pPr>
        <w:pStyle w:val="BodyText"/>
      </w:pPr>
      <w:hyperlink r:id="rId104">
        <w:r>
          <w:rPr>
            <w:rStyle w:val="Hyperlink"/>
          </w:rPr>
          <w:t xml:space="preserve">https://hostadvice.com/blog/how-to-make-money-online/best-selling-apps/</w:t>
        </w:r>
      </w:hyperlink>
    </w:p>
    <w:p>
      <w:pPr>
        <w:pStyle w:val="BodyText"/>
      </w:pPr>
      <w:hyperlink r:id="rId40">
        <w:r>
          <w:rPr>
            <w:rStyle w:val="Hyperlink"/>
          </w:rPr>
          <w:t xml:space="preserve">[16]</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hyperlink r:id="rId65">
        <w:r>
          <w:rPr>
            <w:rStyle w:val="Hyperlink"/>
          </w:rPr>
          <w:t xml:space="preserve">[28]</w:t>
        </w:r>
      </w:hyperlink>
      <w:r>
        <w:t xml:space="preserve"> </w:t>
      </w:r>
      <w:hyperlink r:id="rId72">
        <w:r>
          <w:rPr>
            <w:rStyle w:val="Hyperlink"/>
          </w:rPr>
          <w:t xml:space="preserve">[30]</w:t>
        </w:r>
      </w:hyperlink>
      <w:r>
        <w:t xml:space="preserve"> </w:t>
      </w:r>
      <w:hyperlink r:id="rId42">
        <w:r>
          <w:rPr>
            <w:rStyle w:val="Hyperlink"/>
          </w:rPr>
          <w:t xml:space="preserve">[32]</w:t>
        </w:r>
      </w:hyperlink>
      <w:r>
        <w:t xml:space="preserve"> </w:t>
      </w:r>
      <w:hyperlink r:id="rId42">
        <w:r>
          <w:rPr>
            <w:rStyle w:val="Hyperlink"/>
          </w:rPr>
          <w:t xml:space="preserve">[33]</w:t>
        </w:r>
      </w:hyperlink>
      <w:r>
        <w:t xml:space="preserve"> </w:t>
      </w:r>
      <w:hyperlink r:id="rId80">
        <w:r>
          <w:rPr>
            <w:rStyle w:val="Hyperlink"/>
          </w:rPr>
          <w:t xml:space="preserve">[34]</w:t>
        </w:r>
      </w:hyperlink>
      <w:r>
        <w:t xml:space="preserve"> </w:t>
      </w:r>
      <w:hyperlink r:id="rId40">
        <w:r>
          <w:rPr>
            <w:rStyle w:val="Hyperlink"/>
          </w:rPr>
          <w:t xml:space="preserve">[35]</w:t>
        </w:r>
      </w:hyperlink>
      <w:r>
        <w:t xml:space="preserve"> </w:t>
      </w:r>
      <w:hyperlink r:id="rId41">
        <w:r>
          <w:rPr>
            <w:rStyle w:val="Hyperlink"/>
          </w:rPr>
          <w:t xml:space="preserve">[36]</w:t>
        </w:r>
      </w:hyperlink>
      <w:r>
        <w:t xml:space="preserve"> </w:t>
      </w:r>
      <w:hyperlink r:id="rId81">
        <w:r>
          <w:rPr>
            <w:rStyle w:val="Hyperlink"/>
          </w:rPr>
          <w:t xml:space="preserve">[37]</w:t>
        </w:r>
      </w:hyperlink>
      <w:r>
        <w:t xml:space="preserve"> </w:t>
      </w:r>
      <w:hyperlink r:id="rId82">
        <w:r>
          <w:rPr>
            <w:rStyle w:val="Hyperlink"/>
          </w:rPr>
          <w:t xml:space="preserve">[38]</w:t>
        </w:r>
      </w:hyperlink>
      <w:r>
        <w:t xml:space="preserve"> </w:t>
      </w:r>
      <w:hyperlink r:id="rId83">
        <w:r>
          <w:rPr>
            <w:rStyle w:val="Hyperlink"/>
          </w:rPr>
          <w:t xml:space="preserve">[39]</w:t>
        </w:r>
      </w:hyperlink>
      <w:r>
        <w:t xml:space="preserve"> </w:t>
      </w:r>
      <w:hyperlink r:id="rId84">
        <w:r>
          <w:rPr>
            <w:rStyle w:val="Hyperlink"/>
          </w:rPr>
          <w:t xml:space="preserve">[40]</w:t>
        </w:r>
      </w:hyperlink>
      <w:r>
        <w:t xml:space="preserve"> </w:t>
      </w:r>
      <w:hyperlink r:id="rId72">
        <w:r>
          <w:rPr>
            <w:rStyle w:val="Hyperlink"/>
          </w:rPr>
          <w:t xml:space="preserve">[41]</w:t>
        </w:r>
      </w:hyperlink>
      <w:r>
        <w:t xml:space="preserve"> </w:t>
      </w:r>
      <w:hyperlink r:id="rId85">
        <w:r>
          <w:rPr>
            <w:rStyle w:val="Hyperlink"/>
          </w:rPr>
          <w:t xml:space="preserve">[42]</w:t>
        </w:r>
      </w:hyperlink>
      <w:r>
        <w:t xml:space="preserve"> </w:t>
      </w:r>
      <w:hyperlink r:id="rId83">
        <w:r>
          <w:rPr>
            <w:rStyle w:val="Hyperlink"/>
          </w:rPr>
          <w:t xml:space="preserve">[43]</w:t>
        </w:r>
      </w:hyperlink>
      <w:r>
        <w:t xml:space="preserve"> </w:t>
      </w:r>
      <w:hyperlink r:id="rId86">
        <w:r>
          <w:rPr>
            <w:rStyle w:val="Hyperlink"/>
          </w:rPr>
          <w:t xml:space="preserve">[44]</w:t>
        </w:r>
      </w:hyperlink>
      <w:r>
        <w:t xml:space="preserve"> </w:t>
      </w:r>
      <w:hyperlink r:id="rId82">
        <w:r>
          <w:rPr>
            <w:rStyle w:val="Hyperlink"/>
          </w:rPr>
          <w:t xml:space="preserve">[45]</w:t>
        </w:r>
      </w:hyperlink>
      <w:r>
        <w:t xml:space="preserve"> </w:t>
      </w:r>
      <w:hyperlink r:id="rId87">
        <w:r>
          <w:rPr>
            <w:rStyle w:val="Hyperlink"/>
          </w:rPr>
          <w:t xml:space="preserve">[46]</w:t>
        </w:r>
      </w:hyperlink>
      <w:r>
        <w:t xml:space="preserve"> </w:t>
      </w:r>
      <w:hyperlink r:id="rId88">
        <w:r>
          <w:rPr>
            <w:rStyle w:val="Hyperlink"/>
          </w:rPr>
          <w:t xml:space="preserve">[47]</w:t>
        </w:r>
      </w:hyperlink>
      <w:r>
        <w:t xml:space="preserve"> </w:t>
      </w:r>
      <w:hyperlink r:id="rId89">
        <w:r>
          <w:rPr>
            <w:rStyle w:val="Hyperlink"/>
          </w:rPr>
          <w:t xml:space="preserve">[48]</w:t>
        </w:r>
      </w:hyperlink>
      <w:r>
        <w:t xml:space="preserve"> </w:t>
      </w:r>
      <w:r>
        <w:t xml:space="preserve">6 Best Websites to Sell Your Stuff Of 2025 – Forbes Advisor</w:t>
      </w:r>
    </w:p>
    <w:p>
      <w:pPr>
        <w:pStyle w:val="BodyText"/>
      </w:pPr>
      <w:hyperlink r:id="rId105">
        <w:r>
          <w:rPr>
            <w:rStyle w:val="Hyperlink"/>
          </w:rPr>
          <w:t xml:space="preserve">https://www.forbes.com/advisor/business/software/best-websites-sell-stuff/</w:t>
        </w:r>
      </w:hyperlink>
    </w:p>
    <w:p>
      <w:pPr>
        <w:pStyle w:val="BodyText"/>
      </w:pPr>
      <w:hyperlink r:id="rId45">
        <w:r>
          <w:rPr>
            <w:rStyle w:val="Hyperlink"/>
          </w:rPr>
          <w:t xml:space="preserve">[20]</w:t>
        </w:r>
      </w:hyperlink>
      <w:r>
        <w:t xml:space="preserve"> </w:t>
      </w:r>
      <w:hyperlink r:id="rId48">
        <w:r>
          <w:rPr>
            <w:rStyle w:val="Hyperlink"/>
          </w:rPr>
          <w:t xml:space="preserve">[21]</w:t>
        </w:r>
      </w:hyperlink>
      <w:r>
        <w:t xml:space="preserve"> </w:t>
      </w:r>
      <w:hyperlink r:id="rId49">
        <w:r>
          <w:rPr>
            <w:rStyle w:val="Hyperlink"/>
          </w:rPr>
          <w:t xml:space="preserve">[22]</w:t>
        </w:r>
      </w:hyperlink>
      <w:r>
        <w:t xml:space="preserve"> </w:t>
      </w:r>
      <w:hyperlink r:id="rId49">
        <w:r>
          <w:rPr>
            <w:rStyle w:val="Hyperlink"/>
          </w:rPr>
          <w:t xml:space="preserve">[23]</w:t>
        </w:r>
      </w:hyperlink>
      <w:r>
        <w:t xml:space="preserve"> </w:t>
      </w:r>
      <w:hyperlink r:id="rId48">
        <w:r>
          <w:rPr>
            <w:rStyle w:val="Hyperlink"/>
          </w:rPr>
          <w:t xml:space="preserve">[29]</w:t>
        </w:r>
      </w:hyperlink>
      <w:r>
        <w:t xml:space="preserve"> </w:t>
      </w:r>
      <w:hyperlink r:id="rId48">
        <w:r>
          <w:rPr>
            <w:rStyle w:val="Hyperlink"/>
          </w:rPr>
          <w:t xml:space="preserve">[31]</w:t>
        </w:r>
      </w:hyperlink>
      <w:r>
        <w:t xml:space="preserve"> </w:t>
      </w:r>
      <w:r>
        <w:t xml:space="preserve">How to Avoid Online Marketplace Scams: Stay Safe When Buying &amp; Selling | USSFCU | Washington, D.C. - Alexandria VA - Bethesda, MD</w:t>
      </w:r>
    </w:p>
    <w:p>
      <w:pPr>
        <w:pStyle w:val="BodyText"/>
      </w:pPr>
      <w:hyperlink r:id="rId106">
        <w:r>
          <w:rPr>
            <w:rStyle w:val="Hyperlink"/>
          </w:rPr>
          <w:t xml:space="preserve">https://www.ussfcu.org/media-center/security-corner/blog-detail-security-corner.html</w:t>
        </w:r>
      </w:hyperlink>
    </w:p>
    <w:p>
      <w:pPr>
        <w:pStyle w:val="BodyText"/>
      </w:pPr>
      <w:hyperlink r:id="rId60">
        <w:r>
          <w:rPr>
            <w:rStyle w:val="Hyperlink"/>
          </w:rPr>
          <w:t xml:space="preserve">[24]</w:t>
        </w:r>
      </w:hyperlink>
      <w:r>
        <w:t xml:space="preserve"> </w:t>
      </w:r>
      <w:hyperlink r:id="rId61">
        <w:r>
          <w:rPr>
            <w:rStyle w:val="Hyperlink"/>
          </w:rPr>
          <w:t xml:space="preserve">[25]</w:t>
        </w:r>
      </w:hyperlink>
      <w:r>
        <w:t xml:space="preserve"> </w:t>
      </w:r>
      <w:hyperlink r:id="rId61">
        <w:r>
          <w:rPr>
            <w:rStyle w:val="Hyperlink"/>
          </w:rPr>
          <w:t xml:space="preserve">[26]</w:t>
        </w:r>
      </w:hyperlink>
      <w:r>
        <w:t xml:space="preserve"> </w:t>
      </w:r>
      <w:r>
        <w:t xml:space="preserve">How to Ship a Computer | FedEx</w:t>
      </w:r>
    </w:p>
    <w:p>
      <w:pPr>
        <w:pStyle w:val="BodyText"/>
      </w:pPr>
      <w:hyperlink r:id="rId107">
        <w:r>
          <w:rPr>
            <w:rStyle w:val="Hyperlink"/>
          </w:rPr>
          <w:t xml:space="preserve">https://www.fedex.com/en-us/shipping/how-to-ship-computers.html</w:t>
        </w:r>
      </w:hyperlink>
    </w:p>
    <w:p>
      <w:pPr>
        <w:pStyle w:val="BodyText"/>
      </w:pPr>
      <w:hyperlink r:id="rId64">
        <w:r>
          <w:rPr>
            <w:rStyle w:val="Hyperlink"/>
          </w:rPr>
          <w:t xml:space="preserve">[27]</w:t>
        </w:r>
      </w:hyperlink>
      <w:r>
        <w:t xml:space="preserve"> </w:t>
      </w:r>
      <w:r>
        <w:t xml:space="preserve">eBay vs Facebook Marketplace: Which Is Better in 2025?</w:t>
      </w:r>
    </w:p>
    <w:p>
      <w:pPr>
        <w:pStyle w:val="BodyText"/>
      </w:pPr>
      <w:hyperlink r:id="rId108">
        <w:r>
          <w:rPr>
            <w:rStyle w:val="Hyperlink"/>
          </w:rPr>
          <w:t xml:space="preserve">https://litcommerce.com/blog/ebay-vs-facebook-marketplace/</w:t>
        </w:r>
      </w:hyperlink>
    </w:p>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8" Target="https://ascode.osu.edu/scenario-based-learnings-potential-online-asynchronous-learning-and-beyond" TargetMode="External" /><Relationship Type="http://schemas.openxmlformats.org/officeDocument/2006/relationships/hyperlink" Id="rId21" Target="https://ascode.osu.edu/scenario-based-learnings-potential-online-asynchronous-learning-and-beyond#:~:text=As%20has%20been%20explained%20throughout,to%20provide%2C%20in%20asynchronous%20spaces" TargetMode="External" /><Relationship Type="http://schemas.openxmlformats.org/officeDocument/2006/relationships/hyperlink" Id="rId99" Target="https://blogs.sussex.ac.uk/tel/2020/01/21/scenario-based-learning/" TargetMode="External" /><Relationship Type="http://schemas.openxmlformats.org/officeDocument/2006/relationships/hyperlink" Id="rId23" Target="https://blogs.sussex.ac.uk/tel/2020/01/21/scenario-based-learning/#:~:text=Much%20of%20the%20basis%20for,taught%20in%20a%20classroom%20environment" TargetMode="External" /><Relationship Type="http://schemas.openxmlformats.org/officeDocument/2006/relationships/hyperlink" Id="rId22" Target="https://blogs.sussex.ac.uk/tel/2020/01/21/scenario-based-learning/#:~:text=Scenario%20based%20learning%20,and%20responses%20of%20the%20learners" TargetMode="External" /><Relationship Type="http://schemas.openxmlformats.org/officeDocument/2006/relationships/hyperlink" Id="rId25" Target="https://blogs.sussex.ac.uk/tel/2020/01/21/scenario-based-learning/#:~:text=Scenario%20based%20learning%20is%20therefore,culture%20into%20a%20classroom%20environment" TargetMode="External" /><Relationship Type="http://schemas.openxmlformats.org/officeDocument/2006/relationships/hyperlink" Id="rId24" Target="https://blogs.sussex.ac.uk/tel/2020/01/21/scenario-based-learning/#:~:text=So%20how%20can%20it%20help,mistakes%20without%20suffering%20negative%20consequences" TargetMode="External" /><Relationship Type="http://schemas.openxmlformats.org/officeDocument/2006/relationships/hyperlink" Id="rId104" Target="https://hostadvice.com/blog/how-to-make-money-online/best-selling-apps/" TargetMode="External" /><Relationship Type="http://schemas.openxmlformats.org/officeDocument/2006/relationships/hyperlink" Id="rId44" Target="https://hostadvice.com/blog/how-to-make-money-online/best-selling-apps/#:~:text=,consignment%20shops%2C%20and%20online%20marketplaces" TargetMode="External" /><Relationship Type="http://schemas.openxmlformats.org/officeDocument/2006/relationships/hyperlink" Id="rId37" Target="https://hostadvice.com/blog/how-to-make-money-online/best-selling-apps/#:~:text=,furniture%2C%20electronics%2C%20and%20vintage%20items" TargetMode="External" /><Relationship Type="http://schemas.openxmlformats.org/officeDocument/2006/relationships/hyperlink" Id="rId108" Target="https://litcommerce.com/blog/ebay-vs-facebook-marketplace/" TargetMode="External" /><Relationship Type="http://schemas.openxmlformats.org/officeDocument/2006/relationships/hyperlink" Id="rId64" Target="https://litcommerce.com/blog/ebay-vs-facebook-marketplace/#:~:text=,selling%20fees%20and%20high%20competition" TargetMode="External" /><Relationship Type="http://schemas.openxmlformats.org/officeDocument/2006/relationships/hyperlink" Id="rId100" Target="https://medium.com/@imerit/chain-of-thought-reasoning-enhancing-ais-logical-thinking-45d1f5638b54" TargetMode="External" /><Relationship Type="http://schemas.openxmlformats.org/officeDocument/2006/relationships/hyperlink" Id="rId27" Target="https://medium.com/@imerit/chain-of-thought-reasoning-enhancing-ais-logical-thinking-45d1f5638b54#:~:text=2.%20Better%20Problem" TargetMode="External" /><Relationship Type="http://schemas.openxmlformats.org/officeDocument/2006/relationships/hyperlink" Id="rId28" Target="https://medium.com/@imerit/chain-of-thought-reasoning-enhancing-ais-logical-thinking-45d1f5638b54#:~:text=5.%20Enhanced%20Few" TargetMode="External" /><Relationship Type="http://schemas.openxmlformats.org/officeDocument/2006/relationships/hyperlink" Id="rId26" Target="https://medium.com/@imerit/chain-of-thought-reasoning-enhancing-ais-logical-thinking-45d1f5638b54#:~:text=Chain,essential%20for%20trust%20and%20validation" TargetMode="External" /><Relationship Type="http://schemas.openxmlformats.org/officeDocument/2006/relationships/hyperlink" Id="rId103" Target="https://www.angi.com/articles/guide-shipping-furniture.htm" TargetMode="External" /><Relationship Type="http://schemas.openxmlformats.org/officeDocument/2006/relationships/hyperlink" Id="rId36" Target="https://www.angi.com/articles/guide-shipping-furniture.htm#:~:text=If%20you%E2%80%99re%20locally%20shipping%20furniture%2C,taxes%2C%20fees%2C%20and%20duty%20payments" TargetMode="External" /><Relationship Type="http://schemas.openxmlformats.org/officeDocument/2006/relationships/hyperlink" Id="rId101" Target="https://www.anthropic.com/research/reasoning-models-dont-say-think" TargetMode="External" /><Relationship Type="http://schemas.openxmlformats.org/officeDocument/2006/relationships/hyperlink" Id="rId30" Target="https://www.anthropic.com/research/reasoning-models-dont-say-think#:~:text=After%20checking%20that%20the%20models,of%20answers%2C%20then%2C%20were%20unfaithful" TargetMode="External" /><Relationship Type="http://schemas.openxmlformats.org/officeDocument/2006/relationships/hyperlink" Id="rId29" Target="https://www.anthropic.com/research/reasoning-models-dont-say-think#:~:text=But%20if%20we%20want%20to,Thought" TargetMode="External" /><Relationship Type="http://schemas.openxmlformats.org/officeDocument/2006/relationships/hyperlink" Id="rId107" Target="https://www.fedex.com/en-us/shipping/how-to-ship-computers.html" TargetMode="External" /><Relationship Type="http://schemas.openxmlformats.org/officeDocument/2006/relationships/hyperlink" Id="rId61" Target="https://www.fedex.com/en-us/shipping/how-to-ship-computers.html#:~:text=,ship%20computers%2C%20laptops%2C%20and%20tablets" TargetMode="External" /><Relationship Type="http://schemas.openxmlformats.org/officeDocument/2006/relationships/hyperlink" Id="rId60" Target="https://www.fedex.com/en-us/shipping/how-to-ship-computers.html#:~:text=Laptop%20computers%20and%20tablets%20may,get%20the%20one%20you%20need" TargetMode="External" /><Relationship Type="http://schemas.openxmlformats.org/officeDocument/2006/relationships/hyperlink" Id="rId105" Target="https://www.forbes.com/advisor/business/software/best-websites-sell-stuff/" TargetMode="External" /><Relationship Type="http://schemas.openxmlformats.org/officeDocument/2006/relationships/hyperlink" Id="rId84" Target="https://www.forbes.com/advisor/business/software/best-websites-sell-stuff/#:~:text=6.5" TargetMode="External" /><Relationship Type="http://schemas.openxmlformats.org/officeDocument/2006/relationships/hyperlink" Id="rId87" Target="https://www.forbes.com/advisor/business/software/best-websites-sell-stuff/#:~:text=Best%20for%20Fashion%20and%20Accessories" TargetMode="External" /><Relationship Type="http://schemas.openxmlformats.org/officeDocument/2006/relationships/hyperlink" Id="rId89" Target="https://www.forbes.com/advisor/business/software/best-websites-sell-stuff/#:~:text=But%20in%20my%20experience%2C%20the,If" TargetMode="External" /><Relationship Type="http://schemas.openxmlformats.org/officeDocument/2006/relationships/hyperlink" Id="rId83" Target="https://www.forbes.com/advisor/business/software/best-websites-sell-stuff/#:~:text=But%20it%E2%80%99s%20not%20without%20flaws,it%E2%80%99s%20not%20a%20perfect%20platform" TargetMode="External" /><Relationship Type="http://schemas.openxmlformats.org/officeDocument/2006/relationships/hyperlink" Id="rId82" Target="https://www.forbes.com/advisor/business/software/best-websites-sell-stuff/#:~:text=Cost%20to%20List" TargetMode="External" /><Relationship Type="http://schemas.openxmlformats.org/officeDocument/2006/relationships/hyperlink" Id="rId65" Target="https://www.forbes.com/advisor/business/software/best-websites-sell-stuff/#:~:text=Etsy" TargetMode="External" /><Relationship Type="http://schemas.openxmlformats.org/officeDocument/2006/relationships/hyperlink" Id="rId40" Target="https://www.forbes.com/advisor/business/software/best-websites-sell-stuff/#:~:text=Facebook%20Marketplace" TargetMode="External" /><Relationship Type="http://schemas.openxmlformats.org/officeDocument/2006/relationships/hyperlink" Id="rId41" Target="https://www.forbes.com/advisor/business/software/best-websites-sell-stuff/#:~:text=For%20anything%20bulky%2C%20seasonal%20or,based%20transactions%20only" TargetMode="External" /><Relationship Type="http://schemas.openxmlformats.org/officeDocument/2006/relationships/hyperlink" Id="rId72" Target="https://www.forbes.com/advisor/business/software/best-websites-sell-stuff/#:~:text=I%E2%80%99ve%20used%20Etsy%20for%20years%2C,getting%20something%20made%20with%20care" TargetMode="External" /><Relationship Type="http://schemas.openxmlformats.org/officeDocument/2006/relationships/hyperlink" Id="rId42" Target="https://www.forbes.com/advisor/business/software/best-websites-sell-stuff/#:~:text=If%20you%E2%80%99ve%20got%20something%20niche%2C,especially%20when%20demand%20outpaces%20supply" TargetMode="External" /><Relationship Type="http://schemas.openxmlformats.org/officeDocument/2006/relationships/hyperlink" Id="rId85" Target="https://www.forbes.com/advisor/business/software/best-websites-sell-stuff/#:~:text=Learn%20more%3A%20Read%20our%20full,on%20starting%20an%20Etsy%20shop" TargetMode="External" /><Relationship Type="http://schemas.openxmlformats.org/officeDocument/2006/relationships/hyperlink" Id="rId88" Target="https://www.forbes.com/advisor/business/software/best-websites-sell-stuff/#:~:text=Poshmark%20makes%20sense%20if%20you%E2%80%99re,trust%20Poshmark%E2%80%99s%20social%20selling%20vibe" TargetMode="External" /><Relationship Type="http://schemas.openxmlformats.org/officeDocument/2006/relationships/hyperlink" Id="rId81" Target="https://www.forbes.com/advisor/business/software/best-websites-sell-stuff/#:~:text=Pros%20%26%20Cons" TargetMode="External" /><Relationship Type="http://schemas.openxmlformats.org/officeDocument/2006/relationships/hyperlink" Id="rId80" Target="https://www.forbes.com/advisor/business/software/best-websites-sell-stuff/#:~:text=The%20catch%20is%20in%20the,is%20where%20they%E2%80%99re%20already%20searching" TargetMode="External" /><Relationship Type="http://schemas.openxmlformats.org/officeDocument/2006/relationships/hyperlink" Id="rId86" Target="https://www.forbes.com/advisor/business/software/best-websites-sell-stuff/#:~:text=items%20that%20aren%E2%80%99t%20mass%20produced,checkout%20easy%20for%20both%20sides" TargetMode="External" /><Relationship Type="http://schemas.openxmlformats.org/officeDocument/2006/relationships/hyperlink" Id="rId102" Target="https://www.post-it.com/3M/en_US/post-it/ideas/articles/scamper-method/" TargetMode="External" /><Relationship Type="http://schemas.openxmlformats.org/officeDocument/2006/relationships/hyperlink" Id="rId32" Target="https://www.post-it.com/3M/en_US/post-it/ideas/articles/scamper-method/#:~:text=,The%20name%20stands%20for" TargetMode="External" /><Relationship Type="http://schemas.openxmlformats.org/officeDocument/2006/relationships/hyperlink" Id="rId34" Target="https://www.post-it.com/3M/en_US/post-it/ideas/articles/scamper-method/#:~:text=,can%20be%20swapped%20or%20flipped" TargetMode="External" /><Relationship Type="http://schemas.openxmlformats.org/officeDocument/2006/relationships/hyperlink" Id="rId33" Target="https://www.post-it.com/3M/en_US/post-it/ideas/articles/scamper-method/#:~:text=Bob%20Eberle%2C%20an%20author%20of,Osborn%20in%20the%20early%201950s" TargetMode="External" /><Relationship Type="http://schemas.openxmlformats.org/officeDocument/2006/relationships/hyperlink" Id="rId106" Target="https://www.ussfcu.org/media-center/security-corner/blog-detail-security-corner.html" TargetMode="External" /><Relationship Type="http://schemas.openxmlformats.org/officeDocument/2006/relationships/hyperlink" Id="rId49" Target="https://www.ussfcu.org/media-center/security-corner/blog-detail-security-corner.html#:~:text=For%20Sellers%3A%20Protecting%20Yourself%20from,Fraudulent%20Buyers" TargetMode="External" /><Relationship Type="http://schemas.openxmlformats.org/officeDocument/2006/relationships/hyperlink" Id="rId48" Target="https://www.ussfcu.org/media-center/security-corner/blog-detail-security-corner.html#:~:text=Here%E2%80%99s%20how%20to%20protect%20yourself,when%20buying%20or%20selling%20online" TargetMode="External" /><Relationship Type="http://schemas.openxmlformats.org/officeDocument/2006/relationships/hyperlink" Id="rId45" Target="https://www.ussfcu.org/media-center/security-corner/blog-detail-security-corner.html#:~:text=Online%20marketplaces%20like%20Facebook%20Marketplace%2C,overpayment%20scams%20to%20trick%20sellers" TargetMode="External" /></Relationships>
</file>

<file path=word/_rels/footnotes.xml.rels><?xml version="1.0" encoding="UTF-8"?><Relationships xmlns="http://schemas.openxmlformats.org/package/2006/relationships"><Relationship Type="http://schemas.openxmlformats.org/officeDocument/2006/relationships/hyperlink" Id="rId98" Target="https://ascode.osu.edu/scenario-based-learnings-potential-online-asynchronous-learning-and-beyond" TargetMode="External" /><Relationship Type="http://schemas.openxmlformats.org/officeDocument/2006/relationships/hyperlink" Id="rId21" Target="https://ascode.osu.edu/scenario-based-learnings-potential-online-asynchronous-learning-and-beyond#:~:text=As%20has%20been%20explained%20throughout,to%20provide%2C%20in%20asynchronous%20spaces" TargetMode="External" /><Relationship Type="http://schemas.openxmlformats.org/officeDocument/2006/relationships/hyperlink" Id="rId99" Target="https://blogs.sussex.ac.uk/tel/2020/01/21/scenario-based-learning/" TargetMode="External" /><Relationship Type="http://schemas.openxmlformats.org/officeDocument/2006/relationships/hyperlink" Id="rId23" Target="https://blogs.sussex.ac.uk/tel/2020/01/21/scenario-based-learning/#:~:text=Much%20of%20the%20basis%20for,taught%20in%20a%20classroom%20environment" TargetMode="External" /><Relationship Type="http://schemas.openxmlformats.org/officeDocument/2006/relationships/hyperlink" Id="rId22" Target="https://blogs.sussex.ac.uk/tel/2020/01/21/scenario-based-learning/#:~:text=Scenario%20based%20learning%20,and%20responses%20of%20the%20learners" TargetMode="External" /><Relationship Type="http://schemas.openxmlformats.org/officeDocument/2006/relationships/hyperlink" Id="rId25" Target="https://blogs.sussex.ac.uk/tel/2020/01/21/scenario-based-learning/#:~:text=Scenario%20based%20learning%20is%20therefore,culture%20into%20a%20classroom%20environment" TargetMode="External" /><Relationship Type="http://schemas.openxmlformats.org/officeDocument/2006/relationships/hyperlink" Id="rId24" Target="https://blogs.sussex.ac.uk/tel/2020/01/21/scenario-based-learning/#:~:text=So%20how%20can%20it%20help,mistakes%20without%20suffering%20negative%20consequences" TargetMode="External" /><Relationship Type="http://schemas.openxmlformats.org/officeDocument/2006/relationships/hyperlink" Id="rId104" Target="https://hostadvice.com/blog/how-to-make-money-online/best-selling-apps/" TargetMode="External" /><Relationship Type="http://schemas.openxmlformats.org/officeDocument/2006/relationships/hyperlink" Id="rId44" Target="https://hostadvice.com/blog/how-to-make-money-online/best-selling-apps/#:~:text=,consignment%20shops%2C%20and%20online%20marketplaces" TargetMode="External" /><Relationship Type="http://schemas.openxmlformats.org/officeDocument/2006/relationships/hyperlink" Id="rId37" Target="https://hostadvice.com/blog/how-to-make-money-online/best-selling-apps/#:~:text=,furniture%2C%20electronics%2C%20and%20vintage%20items" TargetMode="External" /><Relationship Type="http://schemas.openxmlformats.org/officeDocument/2006/relationships/hyperlink" Id="rId108" Target="https://litcommerce.com/blog/ebay-vs-facebook-marketplace/" TargetMode="External" /><Relationship Type="http://schemas.openxmlformats.org/officeDocument/2006/relationships/hyperlink" Id="rId64" Target="https://litcommerce.com/blog/ebay-vs-facebook-marketplace/#:~:text=,selling%20fees%20and%20high%20competition" TargetMode="External" /><Relationship Type="http://schemas.openxmlformats.org/officeDocument/2006/relationships/hyperlink" Id="rId100" Target="https://medium.com/@imerit/chain-of-thought-reasoning-enhancing-ais-logical-thinking-45d1f5638b54" TargetMode="External" /><Relationship Type="http://schemas.openxmlformats.org/officeDocument/2006/relationships/hyperlink" Id="rId27" Target="https://medium.com/@imerit/chain-of-thought-reasoning-enhancing-ais-logical-thinking-45d1f5638b54#:~:text=2.%20Better%20Problem" TargetMode="External" /><Relationship Type="http://schemas.openxmlformats.org/officeDocument/2006/relationships/hyperlink" Id="rId28" Target="https://medium.com/@imerit/chain-of-thought-reasoning-enhancing-ais-logical-thinking-45d1f5638b54#:~:text=5.%20Enhanced%20Few" TargetMode="External" /><Relationship Type="http://schemas.openxmlformats.org/officeDocument/2006/relationships/hyperlink" Id="rId26" Target="https://medium.com/@imerit/chain-of-thought-reasoning-enhancing-ais-logical-thinking-45d1f5638b54#:~:text=Chain,essential%20for%20trust%20and%20validation" TargetMode="External" /><Relationship Type="http://schemas.openxmlformats.org/officeDocument/2006/relationships/hyperlink" Id="rId103" Target="https://www.angi.com/articles/guide-shipping-furniture.htm" TargetMode="External" /><Relationship Type="http://schemas.openxmlformats.org/officeDocument/2006/relationships/hyperlink" Id="rId36" Target="https://www.angi.com/articles/guide-shipping-furniture.htm#:~:text=If%20you%E2%80%99re%20locally%20shipping%20furniture%2C,taxes%2C%20fees%2C%20and%20duty%20payments" TargetMode="External" /><Relationship Type="http://schemas.openxmlformats.org/officeDocument/2006/relationships/hyperlink" Id="rId101" Target="https://www.anthropic.com/research/reasoning-models-dont-say-think" TargetMode="External" /><Relationship Type="http://schemas.openxmlformats.org/officeDocument/2006/relationships/hyperlink" Id="rId30" Target="https://www.anthropic.com/research/reasoning-models-dont-say-think#:~:text=After%20checking%20that%20the%20models,of%20answers%2C%20then%2C%20were%20unfaithful" TargetMode="External" /><Relationship Type="http://schemas.openxmlformats.org/officeDocument/2006/relationships/hyperlink" Id="rId29" Target="https://www.anthropic.com/research/reasoning-models-dont-say-think#:~:text=But%20if%20we%20want%20to,Thought" TargetMode="External" /><Relationship Type="http://schemas.openxmlformats.org/officeDocument/2006/relationships/hyperlink" Id="rId107" Target="https://www.fedex.com/en-us/shipping/how-to-ship-computers.html" TargetMode="External" /><Relationship Type="http://schemas.openxmlformats.org/officeDocument/2006/relationships/hyperlink" Id="rId61" Target="https://www.fedex.com/en-us/shipping/how-to-ship-computers.html#:~:text=,ship%20computers%2C%20laptops%2C%20and%20tablets" TargetMode="External" /><Relationship Type="http://schemas.openxmlformats.org/officeDocument/2006/relationships/hyperlink" Id="rId60" Target="https://www.fedex.com/en-us/shipping/how-to-ship-computers.html#:~:text=Laptop%20computers%20and%20tablets%20may,get%20the%20one%20you%20need" TargetMode="External" /><Relationship Type="http://schemas.openxmlformats.org/officeDocument/2006/relationships/hyperlink" Id="rId105" Target="https://www.forbes.com/advisor/business/software/best-websites-sell-stuff/" TargetMode="External" /><Relationship Type="http://schemas.openxmlformats.org/officeDocument/2006/relationships/hyperlink" Id="rId84" Target="https://www.forbes.com/advisor/business/software/best-websites-sell-stuff/#:~:text=6.5" TargetMode="External" /><Relationship Type="http://schemas.openxmlformats.org/officeDocument/2006/relationships/hyperlink" Id="rId87" Target="https://www.forbes.com/advisor/business/software/best-websites-sell-stuff/#:~:text=Best%20for%20Fashion%20and%20Accessories" TargetMode="External" /><Relationship Type="http://schemas.openxmlformats.org/officeDocument/2006/relationships/hyperlink" Id="rId89" Target="https://www.forbes.com/advisor/business/software/best-websites-sell-stuff/#:~:text=But%20in%20my%20experience%2C%20the,If" TargetMode="External" /><Relationship Type="http://schemas.openxmlformats.org/officeDocument/2006/relationships/hyperlink" Id="rId83" Target="https://www.forbes.com/advisor/business/software/best-websites-sell-stuff/#:~:text=But%20it%E2%80%99s%20not%20without%20flaws,it%E2%80%99s%20not%20a%20perfect%20platform" TargetMode="External" /><Relationship Type="http://schemas.openxmlformats.org/officeDocument/2006/relationships/hyperlink" Id="rId82" Target="https://www.forbes.com/advisor/business/software/best-websites-sell-stuff/#:~:text=Cost%20to%20List" TargetMode="External" /><Relationship Type="http://schemas.openxmlformats.org/officeDocument/2006/relationships/hyperlink" Id="rId65" Target="https://www.forbes.com/advisor/business/software/best-websites-sell-stuff/#:~:text=Etsy" TargetMode="External" /><Relationship Type="http://schemas.openxmlformats.org/officeDocument/2006/relationships/hyperlink" Id="rId40" Target="https://www.forbes.com/advisor/business/software/best-websites-sell-stuff/#:~:text=Facebook%20Marketplace" TargetMode="External" /><Relationship Type="http://schemas.openxmlformats.org/officeDocument/2006/relationships/hyperlink" Id="rId41" Target="https://www.forbes.com/advisor/business/software/best-websites-sell-stuff/#:~:text=For%20anything%20bulky%2C%20seasonal%20or,based%20transactions%20only" TargetMode="External" /><Relationship Type="http://schemas.openxmlformats.org/officeDocument/2006/relationships/hyperlink" Id="rId72" Target="https://www.forbes.com/advisor/business/software/best-websites-sell-stuff/#:~:text=I%E2%80%99ve%20used%20Etsy%20for%20years%2C,getting%20something%20made%20with%20care" TargetMode="External" /><Relationship Type="http://schemas.openxmlformats.org/officeDocument/2006/relationships/hyperlink" Id="rId42" Target="https://www.forbes.com/advisor/business/software/best-websites-sell-stuff/#:~:text=If%20you%E2%80%99ve%20got%20something%20niche%2C,especially%20when%20demand%20outpaces%20supply" TargetMode="External" /><Relationship Type="http://schemas.openxmlformats.org/officeDocument/2006/relationships/hyperlink" Id="rId85" Target="https://www.forbes.com/advisor/business/software/best-websites-sell-stuff/#:~:text=Learn%20more%3A%20Read%20our%20full,on%20starting%20an%20Etsy%20shop" TargetMode="External" /><Relationship Type="http://schemas.openxmlformats.org/officeDocument/2006/relationships/hyperlink" Id="rId88" Target="https://www.forbes.com/advisor/business/software/best-websites-sell-stuff/#:~:text=Poshmark%20makes%20sense%20if%20you%E2%80%99re,trust%20Poshmark%E2%80%99s%20social%20selling%20vibe" TargetMode="External" /><Relationship Type="http://schemas.openxmlformats.org/officeDocument/2006/relationships/hyperlink" Id="rId81" Target="https://www.forbes.com/advisor/business/software/best-websites-sell-stuff/#:~:text=Pros%20%26%20Cons" TargetMode="External" /><Relationship Type="http://schemas.openxmlformats.org/officeDocument/2006/relationships/hyperlink" Id="rId80" Target="https://www.forbes.com/advisor/business/software/best-websites-sell-stuff/#:~:text=The%20catch%20is%20in%20the,is%20where%20they%E2%80%99re%20already%20searching" TargetMode="External" /><Relationship Type="http://schemas.openxmlformats.org/officeDocument/2006/relationships/hyperlink" Id="rId86" Target="https://www.forbes.com/advisor/business/software/best-websites-sell-stuff/#:~:text=items%20that%20aren%E2%80%99t%20mass%20produced,checkout%20easy%20for%20both%20sides" TargetMode="External" /><Relationship Type="http://schemas.openxmlformats.org/officeDocument/2006/relationships/hyperlink" Id="rId102" Target="https://www.post-it.com/3M/en_US/post-it/ideas/articles/scamper-method/" TargetMode="External" /><Relationship Type="http://schemas.openxmlformats.org/officeDocument/2006/relationships/hyperlink" Id="rId32" Target="https://www.post-it.com/3M/en_US/post-it/ideas/articles/scamper-method/#:~:text=,The%20name%20stands%20for" TargetMode="External" /><Relationship Type="http://schemas.openxmlformats.org/officeDocument/2006/relationships/hyperlink" Id="rId34" Target="https://www.post-it.com/3M/en_US/post-it/ideas/articles/scamper-method/#:~:text=,can%20be%20swapped%20or%20flipped" TargetMode="External" /><Relationship Type="http://schemas.openxmlformats.org/officeDocument/2006/relationships/hyperlink" Id="rId33" Target="https://www.post-it.com/3M/en_US/post-it/ideas/articles/scamper-method/#:~:text=Bob%20Eberle%2C%20an%20author%20of,Osborn%20in%20the%20early%201950s" TargetMode="External" /><Relationship Type="http://schemas.openxmlformats.org/officeDocument/2006/relationships/hyperlink" Id="rId106" Target="https://www.ussfcu.org/media-center/security-corner/blog-detail-security-corner.html" TargetMode="External" /><Relationship Type="http://schemas.openxmlformats.org/officeDocument/2006/relationships/hyperlink" Id="rId49" Target="https://www.ussfcu.org/media-center/security-corner/blog-detail-security-corner.html#:~:text=For%20Sellers%3A%20Protecting%20Yourself%20from,Fraudulent%20Buyers" TargetMode="External" /><Relationship Type="http://schemas.openxmlformats.org/officeDocument/2006/relationships/hyperlink" Id="rId48" Target="https://www.ussfcu.org/media-center/security-corner/blog-detail-security-corner.html#:~:text=Here%E2%80%99s%20how%20to%20protect%20yourself,when%20buying%20or%20selling%20online" TargetMode="External" /><Relationship Type="http://schemas.openxmlformats.org/officeDocument/2006/relationships/hyperlink" Id="rId45" Target="https://www.ussfcu.org/media-center/security-corner/blog-detail-security-corner.html#:~:text=Online%20marketplaces%20like%20Facebook%20Marketplace%2C,overpayment%20scams%20to%20trick%20sell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2025-10-13T04:41:54Z</dcterms:created>
  <dcterms:modified xsi:type="dcterms:W3CDTF">2025-10-13T04:41:54Z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