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226a4693c0eec9a4da8a86fe48a0698c01eda96"/>
    <w:p>
      <w:pPr>
        <w:pStyle w:val="Heading1"/>
      </w:pPr>
      <w:r>
        <w:t xml:space="preserve">Designing a Modular Multi‑Phase “Master Prompt” Cookbook</w:t>
      </w:r>
    </w:p>
    <w:p>
      <w:pPr>
        <w:pStyle w:val="FirstParagraph"/>
      </w:pPr>
      <w:r>
        <w:rPr>
          <w:b/>
          <w:bCs/>
        </w:rPr>
        <w:t xml:space="preserve">Introduction:</w:t>
      </w:r>
      <w:r>
        <w:t xml:space="preserve"> </w:t>
      </w:r>
      <w:r>
        <w:t xml:space="preserve">Modern AI development is moving beyond single-step prompts toward</w:t>
      </w:r>
      <w:r>
        <w:t xml:space="preserve"> </w:t>
      </w:r>
      <w:r>
        <w:rPr>
          <w:b/>
          <w:bCs/>
        </w:rPr>
        <w:t xml:space="preserve">multi-phase prompt workflows</w:t>
      </w:r>
      <w:r>
        <w:t xml:space="preserve">. Instead of asking a model to complete a complex task in one go, developers now break tasks into</w:t>
      </w:r>
      <w:r>
        <w:t xml:space="preserve"> </w:t>
      </w:r>
      <w:r>
        <w:rPr>
          <w:b/>
          <w:bCs/>
        </w:rPr>
        <w:t xml:space="preserve">phases</w:t>
      </w:r>
      <w:r>
        <w:t xml:space="preserve"> </w:t>
      </w:r>
      <w:r>
        <w:t xml:space="preserve">and guide the model through each step</w:t>
      </w:r>
      <w:hyperlink r:id="rId21">
        <w:r>
          <w:rPr>
            <w:rStyle w:val="Hyperlink"/>
          </w:rPr>
          <w:t xml:space="preserve">[1]</w:t>
        </w:r>
      </w:hyperlink>
      <w:hyperlink r:id="rId22">
        <w:r>
          <w:rPr>
            <w:rStyle w:val="Hyperlink"/>
          </w:rPr>
          <w:t xml:space="preserve">[2]</w:t>
        </w:r>
      </w:hyperlink>
      <w:r>
        <w:t xml:space="preserve">. In this approach, a</w:t>
      </w:r>
      <w:r>
        <w:t xml:space="preserve"> </w:t>
      </w:r>
      <w:r>
        <w:rPr>
          <w:i/>
          <w:iCs/>
        </w:rPr>
        <w:t xml:space="preserve">“master prompt”</w:t>
      </w:r>
      <w:r>
        <w:t xml:space="preserve"> </w:t>
      </w:r>
      <w:r>
        <w:t xml:space="preserve">is composed of distinct but connected prompt segments (phases) that the model processes sequentially. This structured method is crucial for building</w:t>
      </w:r>
      <w:r>
        <w:t xml:space="preserve"> </w:t>
      </w:r>
      <w:r>
        <w:rPr>
          <w:b/>
          <w:bCs/>
        </w:rPr>
        <w:t xml:space="preserve">AI agents</w:t>
      </w:r>
      <w:r>
        <w:t xml:space="preserve"> </w:t>
      </w:r>
      <w:r>
        <w:t xml:space="preserve">– autonomous assistants that can analyze a problem, plan a solution, consult tools or data, refine their approach, and then produce a final answer</w:t>
      </w:r>
      <w:hyperlink r:id="rId23">
        <w:r>
          <w:rPr>
            <w:rStyle w:val="Hyperlink"/>
          </w:rPr>
          <w:t xml:space="preserve">[3]</w:t>
        </w:r>
      </w:hyperlink>
      <w:hyperlink r:id="rId24">
        <w:r>
          <w:rPr>
            <w:rStyle w:val="Hyperlink"/>
          </w:rPr>
          <w:t xml:space="preserve">[4]</w:t>
        </w:r>
      </w:hyperlink>
      <w:r>
        <w:t xml:space="preserve">. By chaining these phases, we create a</w:t>
      </w:r>
      <w:r>
        <w:t xml:space="preserve"> </w:t>
      </w:r>
      <w:r>
        <w:rPr>
          <w:b/>
          <w:bCs/>
        </w:rPr>
        <w:t xml:space="preserve">prompt pipeline</w:t>
      </w:r>
      <w:r>
        <w:t xml:space="preserve"> </w:t>
      </w:r>
      <w:r>
        <w:t xml:space="preserve">that resembles a reasoning process, often akin to</w:t>
      </w:r>
      <w:r>
        <w:t xml:space="preserve"> </w:t>
      </w:r>
      <w:r>
        <w:rPr>
          <w:i/>
          <w:iCs/>
        </w:rPr>
        <w:t xml:space="preserve">chain-of-thought</w:t>
      </w:r>
      <w:r>
        <w:t xml:space="preserve"> </w:t>
      </w:r>
      <w:r>
        <w:t xml:space="preserve">prompting</w:t>
      </w:r>
      <w:hyperlink r:id="rId25">
        <w:r>
          <w:rPr>
            <w:rStyle w:val="Hyperlink"/>
          </w:rPr>
          <w:t xml:space="preserve">[5]</w:t>
        </w:r>
      </w:hyperlink>
      <w:r>
        <w:t xml:space="preserve">. The result is an</w:t>
      </w:r>
      <w:r>
        <w:t xml:space="preserve"> </w:t>
      </w:r>
      <w:r>
        <w:rPr>
          <w:b/>
          <w:bCs/>
        </w:rPr>
        <w:t xml:space="preserve">orchestrated workflow</w:t>
      </w:r>
      <w:r>
        <w:t xml:space="preserve">: each phase has a clear role, and together they achieve complex goals more reliably than a single-shot prompt.</w:t>
      </w:r>
    </w:p>
    <w:p>
      <w:pPr>
        <w:pStyle w:val="BodyText"/>
      </w:pPr>
      <w:r>
        <w:t xml:space="preserve">This document serves as a comprehensive “cookbook” for designing such multi-phase master prompts. It is organized into clearly delineated sections (phases and guidelines) and includes explanatory notes alongside machine-executable prompt drafts. The format is meant to be</w:t>
      </w:r>
      <w:r>
        <w:t xml:space="preserve"> </w:t>
      </w:r>
      <w:r>
        <w:rPr>
          <w:b/>
          <w:bCs/>
        </w:rPr>
        <w:t xml:space="preserve">highly readable</w:t>
      </w:r>
      <w:r>
        <w:t xml:space="preserve"> </w:t>
      </w:r>
      <w:r>
        <w:t xml:space="preserve">(short paragraphs, bullet points) and uses academic-style citations for credibility. Not only will we explain the purpose and content of each prompt phase, but we will also discuss how to nest these phases within one coherent document, how to annotate the prompt for human understanding without confusing the AI, and how to manage the prompt’s evolution over time. Throughout, we balance</w:t>
      </w:r>
      <w:r>
        <w:t xml:space="preserve"> </w:t>
      </w:r>
      <w:r>
        <w:rPr>
          <w:b/>
          <w:bCs/>
        </w:rPr>
        <w:t xml:space="preserve">logical structure</w:t>
      </w:r>
      <w:r>
        <w:t xml:space="preserve"> </w:t>
      </w:r>
      <w:r>
        <w:t xml:space="preserve">with</w:t>
      </w:r>
      <w:r>
        <w:t xml:space="preserve"> </w:t>
      </w:r>
      <w:r>
        <w:rPr>
          <w:b/>
          <w:bCs/>
        </w:rPr>
        <w:t xml:space="preserve">creative language</w:t>
      </w:r>
      <w:r>
        <w:t xml:space="preserve">, reflecting the idea that prompt engineering is equal parts science and art</w:t>
      </w:r>
      <w:hyperlink r:id="rId26">
        <w:r>
          <w:rPr>
            <w:rStyle w:val="Hyperlink"/>
          </w:rPr>
          <w:t xml:space="preserve">[6]</w:t>
        </w:r>
      </w:hyperlink>
      <w:hyperlink r:id="rId27">
        <w:r>
          <w:rPr>
            <w:rStyle w:val="Hyperlink"/>
          </w:rPr>
          <w:t xml:space="preserve">[7]</w:t>
        </w:r>
      </w:hyperlink>
      <w:r>
        <w:t xml:space="preserve">.</w:t>
      </w:r>
    </w:p>
    <w:p>
      <w:pPr>
        <w:pStyle w:val="BlockText"/>
      </w:pPr>
      <w:r>
        <w:rPr>
          <w:b/>
          <w:bCs/>
        </w:rPr>
        <w:t xml:space="preserve">Note:</w:t>
      </w:r>
      <w:r>
        <w:t xml:space="preserve"> </w:t>
      </w:r>
      <w:r>
        <w:t xml:space="preserve">The citations are provided in a consistent format for clarity and traceability. They support key points with sources (academic papers, blogs, and even the project’s own notes) and follow a Chicago-style footnote approach. This ensures the guide is</w:t>
      </w:r>
      <w:r>
        <w:t xml:space="preserve"> </w:t>
      </w:r>
      <w:r>
        <w:rPr>
          <w:i/>
          <w:iCs/>
        </w:rPr>
        <w:t xml:space="preserve">machine-readable first</w:t>
      </w:r>
      <w:r>
        <w:t xml:space="preserve"> </w:t>
      </w:r>
      <w:r>
        <w:t xml:space="preserve">(for any system parsing references or content) and</w:t>
      </w:r>
      <w:r>
        <w:t xml:space="preserve"> </w:t>
      </w:r>
      <w:r>
        <w:rPr>
          <w:i/>
          <w:iCs/>
        </w:rPr>
        <w:t xml:space="preserve">human-friendly second</w:t>
      </w:r>
      <w:r>
        <w:t xml:space="preserve">, allowing you to verify sources or delve deeper into topics as needed.</w:t>
      </w:r>
    </w:p>
    <w:bookmarkStart w:id="33" w:name="why-multiphase-prompting"/>
    <w:p>
      <w:pPr>
        <w:pStyle w:val="Heading2"/>
      </w:pPr>
      <w:r>
        <w:t xml:space="preserve">Why Multi‑Phase Prompting?</w:t>
      </w:r>
    </w:p>
    <w:p>
      <w:pPr>
        <w:pStyle w:val="FirstParagraph"/>
      </w:pPr>
      <w:r>
        <w:t xml:space="preserve">Single prompts can struggle with complex tasks. A one-shot request often forces the model to juggle understanding, reasoning, and answering all at once, which can lead to errors or superficial responses.</w:t>
      </w:r>
      <w:r>
        <w:t xml:space="preserve"> </w:t>
      </w:r>
      <w:r>
        <w:rPr>
          <w:b/>
          <w:bCs/>
        </w:rPr>
        <w:t xml:space="preserve">Multi-phase prompting</w:t>
      </w:r>
      <w:r>
        <w:t xml:space="preserve"> </w:t>
      </w:r>
      <w:r>
        <w:t xml:space="preserve">addresses this by</w:t>
      </w:r>
      <w:r>
        <w:t xml:space="preserve"> </w:t>
      </w:r>
      <w:r>
        <w:rPr>
          <w:b/>
          <w:bCs/>
        </w:rPr>
        <w:t xml:space="preserve">decomposing a complex instruction into distinct sub-tasks</w:t>
      </w:r>
      <w:hyperlink r:id="rId28">
        <w:r>
          <w:rPr>
            <w:rStyle w:val="Hyperlink"/>
          </w:rPr>
          <w:t xml:space="preserve">[8]</w:t>
        </w:r>
      </w:hyperlink>
      <w:r>
        <w:t xml:space="preserve">. Each phase focuses the model on one aspect of the task, improving clarity and performance. Researchers and practitioners have found several benefits to this modular approach:</w:t>
      </w:r>
    </w:p>
    <w:p>
      <w:pPr>
        <w:pStyle w:val="Compact"/>
        <w:numPr>
          <w:ilvl w:val="0"/>
          <w:numId w:val="1001"/>
        </w:numPr>
      </w:pPr>
      <w:r>
        <w:rPr>
          <w:b/>
          <w:bCs/>
        </w:rPr>
        <w:t xml:space="preserve">Better Understanding:</w:t>
      </w:r>
      <w:r>
        <w:t xml:space="preserve"> </w:t>
      </w:r>
      <w:r>
        <w:t xml:space="preserve">In a multi-phase design, the model starts by interpreting the task in an initial phase, ensuring it truly grasps the request before attempting an answer. This reduces misunderstandings early on. For example, Anthropic’s</w:t>
      </w:r>
      <w:r>
        <w:t xml:space="preserve"> </w:t>
      </w:r>
      <w:r>
        <w:rPr>
          <w:i/>
          <w:iCs/>
        </w:rPr>
        <w:t xml:space="preserve">Model Context Protocol (MCP)</w:t>
      </w:r>
      <w:r>
        <w:t xml:space="preserve"> </w:t>
      </w:r>
      <w:r>
        <w:t xml:space="preserve">suggests beginning with an</w:t>
      </w:r>
      <w:r>
        <w:t xml:space="preserve"> </w:t>
      </w:r>
      <w:r>
        <w:rPr>
          <w:b/>
          <w:bCs/>
        </w:rPr>
        <w:t xml:space="preserve">“Understand” phase</w:t>
      </w:r>
      <w:r>
        <w:t xml:space="preserve"> </w:t>
      </w:r>
      <w:r>
        <w:t xml:space="preserve">where the model internalizes the problem and available tools</w:t>
      </w:r>
      <w:hyperlink r:id="rId21">
        <w:r>
          <w:rPr>
            <w:rStyle w:val="Hyperlink"/>
          </w:rPr>
          <w:t xml:space="preserve">[1]</w:t>
        </w:r>
      </w:hyperlink>
      <w:r>
        <w:t xml:space="preserve">.</w:t>
      </w:r>
    </w:p>
    <w:p>
      <w:pPr>
        <w:pStyle w:val="Compact"/>
        <w:numPr>
          <w:ilvl w:val="0"/>
          <w:numId w:val="1001"/>
        </w:numPr>
      </w:pPr>
      <w:r>
        <w:rPr>
          <w:b/>
          <w:bCs/>
        </w:rPr>
        <w:t xml:space="preserve">Structured Reasoning:</w:t>
      </w:r>
      <w:r>
        <w:t xml:space="preserve"> </w:t>
      </w:r>
      <w:r>
        <w:t xml:space="preserve">Breaking down reasoning into phases leads to more</w:t>
      </w:r>
      <w:r>
        <w:t xml:space="preserve"> </w:t>
      </w:r>
      <w:r>
        <w:rPr>
          <w:b/>
          <w:bCs/>
        </w:rPr>
        <w:t xml:space="preserve">logical and traceable steps</w:t>
      </w:r>
      <w:r>
        <w:t xml:space="preserve">. A recent study noted that explicitly defining sub-components and step-by-step actions yields more predictable and auditable AI behavior</w:t>
      </w:r>
      <w:hyperlink r:id="rId29">
        <w:r>
          <w:rPr>
            <w:rStyle w:val="Hyperlink"/>
          </w:rPr>
          <w:t xml:space="preserve">[9]</w:t>
        </w:r>
      </w:hyperlink>
      <w:r>
        <w:t xml:space="preserve">. Each prompt segment addresses a specific sub-problem, making it easier to follow the model’s chain of thought and catch mistakes in context.</w:t>
      </w:r>
    </w:p>
    <w:p>
      <w:pPr>
        <w:pStyle w:val="Compact"/>
        <w:numPr>
          <w:ilvl w:val="0"/>
          <w:numId w:val="1001"/>
        </w:numPr>
      </w:pPr>
      <w:r>
        <w:rPr>
          <w:b/>
          <w:bCs/>
        </w:rPr>
        <w:t xml:space="preserve">Modularity &amp; Maintainability:</w:t>
      </w:r>
      <w:r>
        <w:t xml:space="preserve"> </w:t>
      </w:r>
      <w:r>
        <w:t xml:space="preserve">Each phase acts as a module that can be modified independently. This makes the overall prompt easier to</w:t>
      </w:r>
      <w:r>
        <w:t xml:space="preserve"> </w:t>
      </w:r>
      <w:r>
        <w:rPr>
          <w:b/>
          <w:bCs/>
        </w:rPr>
        <w:t xml:space="preserve">update or extend</w:t>
      </w:r>
      <w:r>
        <w:t xml:space="preserve">. If requirements change (e.g. using a new API for data), you can adjust the relevant phase without rewriting the entire prompt</w:t>
      </w:r>
      <w:hyperlink r:id="rId21">
        <w:r>
          <w:rPr>
            <w:rStyle w:val="Hyperlink"/>
          </w:rPr>
          <w:t xml:space="preserve">[1]</w:t>
        </w:r>
      </w:hyperlink>
      <w:r>
        <w:t xml:space="preserve">. Modular prompts thus behave like functions in a program – swappable and maintainable components of a larger routine.</w:t>
      </w:r>
    </w:p>
    <w:p>
      <w:pPr>
        <w:pStyle w:val="Compact"/>
        <w:numPr>
          <w:ilvl w:val="0"/>
          <w:numId w:val="1001"/>
        </w:numPr>
      </w:pPr>
      <w:r>
        <w:rPr>
          <w:b/>
          <w:bCs/>
        </w:rPr>
        <w:t xml:space="preserve">Enhanced Accuracy with Tools/Data:</w:t>
      </w:r>
      <w:r>
        <w:t xml:space="preserve"> </w:t>
      </w:r>
      <w:r>
        <w:t xml:space="preserve">Multi-phase prompts often incorporate phases for</w:t>
      </w:r>
      <w:r>
        <w:t xml:space="preserve"> </w:t>
      </w:r>
      <w:r>
        <w:rPr>
          <w:b/>
          <w:bCs/>
        </w:rPr>
        <w:t xml:space="preserve">external tool use or data retrieval</w:t>
      </w:r>
      <w:r>
        <w:t xml:space="preserve">. Instead of relying solely on the model’s internal knowledge (which might be outdated or limited), the prompt can direct the model to call an API, query a database, or perform a web search in a dedicated phase</w:t>
      </w:r>
      <w:hyperlink r:id="rId23">
        <w:r>
          <w:rPr>
            <w:rStyle w:val="Hyperlink"/>
          </w:rPr>
          <w:t xml:space="preserve">[3]</w:t>
        </w:r>
      </w:hyperlink>
      <w:hyperlink r:id="rId30">
        <w:r>
          <w:rPr>
            <w:rStyle w:val="Hyperlink"/>
          </w:rPr>
          <w:t xml:space="preserve">[10]</w:t>
        </w:r>
      </w:hyperlink>
      <w:r>
        <w:t xml:space="preserve">. By verifying facts and fetching fresh data, the final answers become more factual and up-to-date. OpenAI’s function-calling and other agent frameworks adopt this approach to improve reliability</w:t>
      </w:r>
      <w:hyperlink r:id="rId31">
        <w:r>
          <w:rPr>
            <w:rStyle w:val="Hyperlink"/>
          </w:rPr>
          <w:t xml:space="preserve">[11]</w:t>
        </w:r>
      </w:hyperlink>
      <w:hyperlink r:id="rId32">
        <w:r>
          <w:rPr>
            <w:rStyle w:val="Hyperlink"/>
          </w:rPr>
          <w:t xml:space="preserve">[12]</w:t>
        </w:r>
      </w:hyperlink>
      <w:r>
        <w:t xml:space="preserve">.</w:t>
      </w:r>
    </w:p>
    <w:p>
      <w:pPr>
        <w:pStyle w:val="Compact"/>
        <w:numPr>
          <w:ilvl w:val="0"/>
          <w:numId w:val="1001"/>
        </w:numPr>
      </w:pPr>
      <w:r>
        <w:rPr>
          <w:b/>
          <w:bCs/>
        </w:rPr>
        <w:t xml:space="preserve">Alignment and Safety:</w:t>
      </w:r>
      <w:r>
        <w:t xml:space="preserve"> </w:t>
      </w:r>
      <w:r>
        <w:t xml:space="preserve">A phased approach allows for</w:t>
      </w:r>
      <w:r>
        <w:t xml:space="preserve"> </w:t>
      </w:r>
      <w:r>
        <w:rPr>
          <w:b/>
          <w:bCs/>
        </w:rPr>
        <w:t xml:space="preserve">checkpoints</w:t>
      </w:r>
      <w:r>
        <w:t xml:space="preserve"> </w:t>
      </w:r>
      <w:r>
        <w:t xml:space="preserve">where the model’s output can be reviewed (by the system or even the model itself) before proceeding. This can prevent the model from veering off-topic or producing harmful content. Recent enterprise use-cases highlight that dividing tasks into explicit steps with tool calls improves traceability and safety, since each action is logged and can be constrained</w:t>
      </w:r>
      <w:hyperlink r:id="rId29">
        <w:r>
          <w:rPr>
            <w:rStyle w:val="Hyperlink"/>
          </w:rPr>
          <w:t xml:space="preserve">[9]</w:t>
        </w:r>
      </w:hyperlink>
      <w:r>
        <w:t xml:space="preserve">.</w:t>
      </w:r>
    </w:p>
    <w:p>
      <w:pPr>
        <w:pStyle w:val="Compact"/>
        <w:numPr>
          <w:ilvl w:val="0"/>
          <w:numId w:val="1001"/>
        </w:numPr>
      </w:pPr>
      <w:r>
        <w:rPr>
          <w:b/>
          <w:bCs/>
        </w:rPr>
        <w:t xml:space="preserve">Complex Capability (Agentic Behavior):</w:t>
      </w:r>
      <w:r>
        <w:t xml:space="preserve"> </w:t>
      </w:r>
      <w:r>
        <w:t xml:space="preserve">Ultimately, multi-phase prompting is what enables</w:t>
      </w:r>
      <w:r>
        <w:t xml:space="preserve"> </w:t>
      </w:r>
      <w:r>
        <w:rPr>
          <w:i/>
          <w:iCs/>
        </w:rPr>
        <w:t xml:space="preserve">agentic AI behavior</w:t>
      </w:r>
      <w:r>
        <w:t xml:space="preserve">. By carefully sequencing prompts, we allow the AI to exhibit planning, memory management, and iterative improvement – behaviors that are essential for autonomous agents</w:t>
      </w:r>
      <w:hyperlink r:id="rId24">
        <w:r>
          <w:rPr>
            <w:rStyle w:val="Hyperlink"/>
          </w:rPr>
          <w:t xml:space="preserve">[4]</w:t>
        </w:r>
      </w:hyperlink>
      <w:r>
        <w:t xml:space="preserve">. Rather than a static Q&amp;A, the AI engages in a</w:t>
      </w:r>
      <w:r>
        <w:t xml:space="preserve"> </w:t>
      </w:r>
      <w:r>
        <w:rPr>
          <w:b/>
          <w:bCs/>
        </w:rPr>
        <w:t xml:space="preserve">dialogue with itself</w:t>
      </w:r>
      <w:r>
        <w:t xml:space="preserve"> </w:t>
      </w:r>
      <w:r>
        <w:t xml:space="preserve">and its tools, closer to how a human professional would approach a complex project.</w:t>
      </w:r>
    </w:p>
    <w:p>
      <w:pPr>
        <w:pStyle w:val="FirstParagraph"/>
      </w:pPr>
      <w:r>
        <w:t xml:space="preserve">In summary, multi-phase prompting brings</w:t>
      </w:r>
      <w:r>
        <w:t xml:space="preserve"> </w:t>
      </w:r>
      <w:r>
        <w:rPr>
          <w:b/>
          <w:bCs/>
        </w:rPr>
        <w:t xml:space="preserve">order and depth</w:t>
      </w:r>
      <w:r>
        <w:t xml:space="preserve"> </w:t>
      </w:r>
      <w:r>
        <w:t xml:space="preserve">to AI interactions. It lets us harness the AI’s strengths (pattern recognition, knowledge) in a controlled, stepwise manner while injecting human-like problem solving structure. The following sections lay out a typical multi-phase “pipeline” and provide guidance on crafting each phase effectively.</w:t>
      </w:r>
    </w:p>
    <w:bookmarkEnd w:id="33"/>
    <w:bookmarkStart w:id="46" w:name="key-phases-of-a-master-prompt-pipeline"/>
    <w:p>
      <w:pPr>
        <w:pStyle w:val="Heading2"/>
      </w:pPr>
      <w:r>
        <w:t xml:space="preserve">Key Phases of a Master Prompt Pipeline</w:t>
      </w:r>
    </w:p>
    <w:p>
      <w:pPr>
        <w:pStyle w:val="FirstParagraph"/>
      </w:pPr>
      <w:r>
        <w:t xml:space="preserve">A well-designed master prompt often follows a logical progression of phases. While designs can vary, a common template (inspired by recent frameworks</w:t>
      </w:r>
      <w:hyperlink r:id="rId25">
        <w:r>
          <w:rPr>
            <w:rStyle w:val="Hyperlink"/>
          </w:rPr>
          <w:t xml:space="preserve">[5]</w:t>
        </w:r>
      </w:hyperlink>
      <w:r>
        <w:t xml:space="preserve">) uses</w:t>
      </w:r>
      <w:r>
        <w:t xml:space="preserve"> </w:t>
      </w:r>
      <w:r>
        <w:rPr>
          <w:b/>
          <w:bCs/>
        </w:rPr>
        <w:t xml:space="preserve">five stages</w:t>
      </w:r>
      <w:r>
        <w:t xml:space="preserve">:</w:t>
      </w:r>
      <w:r>
        <w:t xml:space="preserve"> </w:t>
      </w:r>
      <w:r>
        <w:rPr>
          <w:b/>
          <w:bCs/>
        </w:rPr>
        <w:t xml:space="preserve">Understand → Plan → Verify → Refine → Act</w:t>
      </w:r>
      <w:hyperlink r:id="rId21">
        <w:r>
          <w:rPr>
            <w:rStyle w:val="Hyperlink"/>
          </w:rPr>
          <w:t xml:space="preserve">[1]</w:t>
        </w:r>
      </w:hyperlink>
      <w:r>
        <w:t xml:space="preserve">. Each phase has a distinct objective and prompt, yet all phases are nested within one overall workflow. Think of this like chapters in a play: each scene has its own script, but together they tell a coherent story. Below, we break down each phase, explaining its purpose, giving tips for writing the prompt, and providing notes on how it fits into the whole.</w:t>
      </w:r>
    </w:p>
    <w:bookmarkStart w:id="36" w:name="phase-1-understand-the-task-and-context"/>
    <w:p>
      <w:pPr>
        <w:pStyle w:val="Heading3"/>
      </w:pPr>
      <w:r>
        <w:t xml:space="preserve">Phase 1: Understand the Task and Context</w:t>
      </w:r>
    </w:p>
    <w:p>
      <w:pPr>
        <w:pStyle w:val="FirstParagraph"/>
      </w:pPr>
      <w:r>
        <w:rPr>
          <w:b/>
          <w:bCs/>
        </w:rPr>
        <w:t xml:space="preserve">Objective:</w:t>
      </w:r>
      <w:r>
        <w:t xml:space="preserve"> </w:t>
      </w:r>
      <w:r>
        <w:t xml:space="preserve">Ensure the AI fully comprehends the user’s request and the context before attempting to solve it. In this initial phase, the model might restate the problem in its own words, identify key requirements, or check for any ambiguous instructions. This establishes a solid foundation for the subsequent steps.</w:t>
      </w:r>
    </w:p>
    <w:p>
      <w:pPr>
        <w:pStyle w:val="BodyText"/>
      </w:pPr>
      <w:r>
        <w:rPr>
          <w:b/>
          <w:bCs/>
        </w:rPr>
        <w:t xml:space="preserve">How to Prompt:</w:t>
      </w:r>
      <w:r>
        <w:t xml:space="preserve"> </w:t>
      </w:r>
      <w:r>
        <w:t xml:space="preserve">In the</w:t>
      </w:r>
      <w:r>
        <w:t xml:space="preserve"> </w:t>
      </w:r>
      <w:r>
        <w:rPr>
          <w:b/>
          <w:bCs/>
        </w:rPr>
        <w:t xml:space="preserve">Understand</w:t>
      </w:r>
      <w:r>
        <w:t xml:space="preserve"> </w:t>
      </w:r>
      <w:r>
        <w:t xml:space="preserve">phase, the prompt should direct the model to</w:t>
      </w:r>
      <w:r>
        <w:t xml:space="preserve"> </w:t>
      </w:r>
      <w:r>
        <w:rPr>
          <w:i/>
          <w:iCs/>
        </w:rPr>
        <w:t xml:space="preserve">analyze or summarize the input</w:t>
      </w:r>
      <w:r>
        <w:t xml:space="preserve">. For example, you might use an instruction like:</w:t>
      </w:r>
      <w:r>
        <w:t xml:space="preserve"> </w:t>
      </w:r>
      <w:r>
        <w:rPr>
          <w:i/>
          <w:iCs/>
        </w:rPr>
        <w:t xml:space="preserve">“You are an expert assistant. First,</w:t>
      </w:r>
      <w:r>
        <w:t xml:space="preserve"> </w:t>
      </w:r>
      <w:r>
        <w:rPr>
          <w:i/>
          <w:iCs/>
        </w:rPr>
        <w:t xml:space="preserve">interpret the user’s query</w:t>
      </w:r>
      <w:r>
        <w:t xml:space="preserve"> </w:t>
      </w:r>
      <w:r>
        <w:rPr>
          <w:i/>
          <w:iCs/>
        </w:rPr>
        <w:t xml:space="preserve">and list the specific goals or questions it implies.”</w:t>
      </w:r>
      <w:r>
        <w:t xml:space="preserve"> </w:t>
      </w:r>
      <w:r>
        <w:t xml:space="preserve">The model’s output for this phase could be a brief summary: e.g.,</w:t>
      </w:r>
      <w:r>
        <w:t xml:space="preserve"> </w:t>
      </w:r>
      <w:r>
        <w:rPr>
          <w:i/>
          <w:iCs/>
        </w:rPr>
        <w:t xml:space="preserve">“The user is asking for X, and to answer we need to find Y and consider Z.”</w:t>
      </w:r>
      <w:r>
        <w:t xml:space="preserve"> </w:t>
      </w:r>
      <w:r>
        <w:t xml:space="preserve">By having the model explicitly articulate the task, you verify that it’s on the right track</w:t>
      </w:r>
      <w:hyperlink r:id="rId34">
        <w:r>
          <w:rPr>
            <w:rStyle w:val="Hyperlink"/>
          </w:rPr>
          <w:t xml:space="preserve">[13]</w:t>
        </w:r>
      </w:hyperlink>
      <w:r>
        <w:t xml:space="preserve">. If the model’s interpretation is incorrect, this can be caught early.</w:t>
      </w:r>
    </w:p>
    <w:p>
      <w:pPr>
        <w:pStyle w:val="BodyText"/>
      </w:pPr>
      <w:r>
        <w:rPr>
          <w:b/>
          <w:bCs/>
        </w:rPr>
        <w:t xml:space="preserve">Notes:</w:t>
      </w:r>
      <w:r>
        <w:t xml:space="preserve"> </w:t>
      </w:r>
      <w:r>
        <w:t xml:space="preserve">This phase acts like a</w:t>
      </w:r>
      <w:r>
        <w:t xml:space="preserve"> </w:t>
      </w:r>
      <w:r>
        <w:rPr>
          <w:i/>
          <w:iCs/>
        </w:rPr>
        <w:t xml:space="preserve">quality check</w:t>
      </w:r>
      <w:r>
        <w:t xml:space="preserve"> </w:t>
      </w:r>
      <w:r>
        <w:t xml:space="preserve">on understanding. It’s similar to how a student might rephrase an essay prompt to ensure they haven’t misread it. Some advanced prompting techniques even involve asking the model to pose clarifying questions here (if interaction is possible) or to enumerate what information is needed. Keep this prompt straightforward and neutral in tone. It should encourage thoroughness but not lead the model into solving the task yet – think</w:t>
      </w:r>
      <w:r>
        <w:t xml:space="preserve"> </w:t>
      </w:r>
      <w:r>
        <w:rPr>
          <w:i/>
          <w:iCs/>
        </w:rPr>
        <w:t xml:space="preserve">comprehension first, solution later</w:t>
      </w:r>
      <w:r>
        <w:t xml:space="preserve">. By clearly delineating an understanding step, we align with the principle that</w:t>
      </w:r>
      <w:r>
        <w:t xml:space="preserve"> </w:t>
      </w:r>
      <w:r>
        <w:rPr>
          <w:i/>
          <w:iCs/>
        </w:rPr>
        <w:t xml:space="preserve">“Understanding precedes leadership”</w:t>
      </w:r>
      <w:r>
        <w:t xml:space="preserve"> </w:t>
      </w:r>
      <w:r>
        <w:t xml:space="preserve">– the model must understand before it can guide or answer</w:t>
      </w:r>
      <w:hyperlink r:id="rId35">
        <w:r>
          <w:rPr>
            <w:rStyle w:val="Hyperlink"/>
          </w:rPr>
          <w:t xml:space="preserve">[14]</w:t>
        </w:r>
      </w:hyperlink>
      <w:r>
        <w:t xml:space="preserve">.</w:t>
      </w:r>
    </w:p>
    <w:bookmarkEnd w:id="36"/>
    <w:bookmarkStart w:id="39" w:name="phase-2-plan-a-step-by-step-strategy"/>
    <w:p>
      <w:pPr>
        <w:pStyle w:val="Heading3"/>
      </w:pPr>
      <w:r>
        <w:t xml:space="preserve">Phase 2: Plan a Step-by-Step Strategy</w:t>
      </w:r>
    </w:p>
    <w:p>
      <w:pPr>
        <w:pStyle w:val="FirstParagraph"/>
      </w:pPr>
      <w:r>
        <w:rPr>
          <w:b/>
          <w:bCs/>
        </w:rPr>
        <w:t xml:space="preserve">Objective:</w:t>
      </w:r>
      <w:r>
        <w:t xml:space="preserve"> </w:t>
      </w:r>
      <w:r>
        <w:t xml:space="preserve">Have the model devise a plan or outline for tackling the task. This phase taps into the model’s ability to organize thoughts and break the problem into manageable parts.</w:t>
      </w:r>
    </w:p>
    <w:p>
      <w:pPr>
        <w:pStyle w:val="BodyText"/>
      </w:pPr>
      <w:r>
        <w:rPr>
          <w:b/>
          <w:bCs/>
        </w:rPr>
        <w:t xml:space="preserve">How to Prompt:</w:t>
      </w:r>
      <w:r>
        <w:t xml:space="preserve"> </w:t>
      </w:r>
      <w:r>
        <w:t xml:space="preserve">The</w:t>
      </w:r>
      <w:r>
        <w:t xml:space="preserve"> </w:t>
      </w:r>
      <w:r>
        <w:rPr>
          <w:b/>
          <w:bCs/>
        </w:rPr>
        <w:t xml:space="preserve">Plan</w:t>
      </w:r>
      <w:r>
        <w:t xml:space="preserve"> </w:t>
      </w:r>
      <w:r>
        <w:t xml:space="preserve">phase prompt should ask for a structured approach. For example:</w:t>
      </w:r>
      <w:r>
        <w:t xml:space="preserve"> </w:t>
      </w:r>
      <w:r>
        <w:rPr>
          <w:i/>
          <w:iCs/>
        </w:rPr>
        <w:t xml:space="preserve">“Outline the steps required to solve this problem before proceeding.”</w:t>
      </w:r>
      <w:r>
        <w:t xml:space="preserve"> </w:t>
      </w:r>
      <w:r>
        <w:t xml:space="preserve">Or more specifically,</w:t>
      </w:r>
      <w:r>
        <w:t xml:space="preserve"> </w:t>
      </w:r>
      <w:r>
        <w:rPr>
          <w:i/>
          <w:iCs/>
        </w:rPr>
        <w:t xml:space="preserve">“Plan your approach: list the tasks you will perform or the reasoning steps you will take, in order.”</w:t>
      </w:r>
      <w:r>
        <w:t xml:space="preserve"> </w:t>
      </w:r>
      <w:r>
        <w:t xml:space="preserve">The model might output a numbered list of steps as the plan. This mirrors</w:t>
      </w:r>
      <w:r>
        <w:t xml:space="preserve"> </w:t>
      </w:r>
      <w:r>
        <w:rPr>
          <w:i/>
          <w:iCs/>
        </w:rPr>
        <w:t xml:space="preserve">chain-of-thought reasoning</w:t>
      </w:r>
      <w:r>
        <w:t xml:space="preserve">, where the model is encouraged to think step-by-step</w:t>
      </w:r>
      <w:hyperlink r:id="rId34">
        <w:r>
          <w:rPr>
            <w:rStyle w:val="Hyperlink"/>
          </w:rPr>
          <w:t xml:space="preserve">[13]</w:t>
        </w:r>
      </w:hyperlink>
      <w:r>
        <w:t xml:space="preserve">. Crucially, these steps are not yet the final answer but the</w:t>
      </w:r>
      <w:r>
        <w:t xml:space="preserve"> </w:t>
      </w:r>
      <w:r>
        <w:rPr>
          <w:i/>
          <w:iCs/>
        </w:rPr>
        <w:t xml:space="preserve">scaffolding</w:t>
      </w:r>
      <w:r>
        <w:t xml:space="preserve"> </w:t>
      </w:r>
      <w:r>
        <w:t xml:space="preserve">for it.</w:t>
      </w:r>
    </w:p>
    <w:p>
      <w:pPr>
        <w:pStyle w:val="BodyText"/>
      </w:pPr>
      <w:r>
        <w:rPr>
          <w:b/>
          <w:bCs/>
        </w:rPr>
        <w:t xml:space="preserve">Notes:</w:t>
      </w:r>
      <w:r>
        <w:t xml:space="preserve"> </w:t>
      </w:r>
      <w:r>
        <w:t xml:space="preserve">By explicitly prompting for a plan, we make the model’s intended chain of actions transparent. This fosters</w:t>
      </w:r>
      <w:r>
        <w:t xml:space="preserve"> </w:t>
      </w:r>
      <w:r>
        <w:rPr>
          <w:b/>
          <w:bCs/>
        </w:rPr>
        <w:t xml:space="preserve">structural integrity</w:t>
      </w:r>
      <w:r>
        <w:t xml:space="preserve"> </w:t>
      </w:r>
      <w:r>
        <w:t xml:space="preserve">in the process – the model sets up a logical skeleton it will follow. Research in prompt engineering underscores that</w:t>
      </w:r>
      <w:r>
        <w:t xml:space="preserve"> </w:t>
      </w:r>
      <w:r>
        <w:rPr>
          <w:i/>
          <w:iCs/>
        </w:rPr>
        <w:t xml:space="preserve">having the model outline a strategy leads to more coherent and accurate results</w:t>
      </w:r>
      <w:r>
        <w:t xml:space="preserve">, especially for complex tasks</w:t>
      </w:r>
      <w:hyperlink r:id="rId37">
        <w:r>
          <w:rPr>
            <w:rStyle w:val="Hyperlink"/>
          </w:rPr>
          <w:t xml:space="preserve">[15]</w:t>
        </w:r>
      </w:hyperlink>
      <w:r>
        <w:t xml:space="preserve">. It’s akin to a human making a to-do list before solving a big problem. When writing this prompt, use clear language and consider instructing a certain format (e.g., bullet points or numbers) for readability. However, remain flexible – the aim is clarity, not rigid syntax.</w:t>
      </w:r>
      <w:r>
        <w:t xml:space="preserve"> </w:t>
      </w:r>
      <w:r>
        <w:rPr>
          <w:i/>
          <w:iCs/>
        </w:rPr>
        <w:t xml:space="preserve">Clarity with a bit of flexibility</w:t>
      </w:r>
      <w:r>
        <w:t xml:space="preserve"> </w:t>
      </w:r>
      <w:r>
        <w:t xml:space="preserve">is key: a structured plan is good, but we also allow the model to include creative or insightful steps you might not anticipate</w:t>
      </w:r>
      <w:hyperlink r:id="rId38">
        <w:r>
          <w:rPr>
            <w:rStyle w:val="Hyperlink"/>
          </w:rPr>
          <w:t xml:space="preserve">[16]</w:t>
        </w:r>
      </w:hyperlink>
      <w:r>
        <w:t xml:space="preserve">.</w:t>
      </w:r>
    </w:p>
    <w:bookmarkEnd w:id="39"/>
    <w:bookmarkStart w:id="42" w:name="X1de349ed0fa76d5fbb1e10680e975337a41ff41"/>
    <w:p>
      <w:pPr>
        <w:pStyle w:val="Heading3"/>
      </w:pPr>
      <w:r>
        <w:t xml:space="preserve">Phase 3: Verify Facts and Gather Data (Research)</w:t>
      </w:r>
    </w:p>
    <w:p>
      <w:pPr>
        <w:pStyle w:val="FirstParagraph"/>
      </w:pPr>
      <w:r>
        <w:rPr>
          <w:b/>
          <w:bCs/>
        </w:rPr>
        <w:t xml:space="preserve">Objective:</w:t>
      </w:r>
      <w:r>
        <w:t xml:space="preserve"> </w:t>
      </w:r>
      <w:r>
        <w:t xml:space="preserve">Let the model fact-check its plan or retrieve additional information needed. In this phase, the AI uses tools or external knowledge sources to verify assumptions, collect data, or confirm details before moving forward.</w:t>
      </w:r>
    </w:p>
    <w:p>
      <w:pPr>
        <w:pStyle w:val="BodyText"/>
      </w:pPr>
      <w:r>
        <w:rPr>
          <w:b/>
          <w:bCs/>
        </w:rPr>
        <w:t xml:space="preserve">How to Prompt:</w:t>
      </w:r>
      <w:r>
        <w:t xml:space="preserve"> </w:t>
      </w:r>
      <w:r>
        <w:t xml:space="preserve">The</w:t>
      </w:r>
      <w:r>
        <w:t xml:space="preserve"> </w:t>
      </w:r>
      <w:r>
        <w:rPr>
          <w:b/>
          <w:bCs/>
        </w:rPr>
        <w:t xml:space="preserve">Verify</w:t>
      </w:r>
      <w:r>
        <w:t xml:space="preserve"> </w:t>
      </w:r>
      <w:r>
        <w:t xml:space="preserve">phase may involve instructing the model to consult available resources. For instance:</w:t>
      </w:r>
      <w:r>
        <w:t xml:space="preserve"> </w:t>
      </w:r>
      <w:r>
        <w:rPr>
          <w:i/>
          <w:iCs/>
        </w:rPr>
        <w:t xml:space="preserve">“For each item in your plan that requires data or verification, use the appropriate tool or knowledge base to gather that information. Present the findings.”</w:t>
      </w:r>
      <w:r>
        <w:t xml:space="preserve"> </w:t>
      </w:r>
      <w:r>
        <w:t xml:space="preserve">In practice, this could mean the model performs actions like calling an API, doing a database lookup, or simply double-checking its knowledge. If integrated tools are available (as in an agent system), the prompt would explicitly allow the model to use them (e.g.,</w:t>
      </w:r>
      <w:r>
        <w:t xml:space="preserve"> </w:t>
      </w:r>
      <w:r>
        <w:rPr>
          <w:i/>
          <w:iCs/>
        </w:rPr>
        <w:t xml:space="preserve">“You have access to Tool A (for web search) and Tool B (for database queries); use them as needed and incorporate the results.”</w:t>
      </w:r>
      <w:r>
        <w:t xml:space="preserve">). The model’s output in this phase might be a compilation of facts:</w:t>
      </w:r>
      <w:r>
        <w:t xml:space="preserve"> </w:t>
      </w:r>
      <w:r>
        <w:rPr>
          <w:i/>
          <w:iCs/>
        </w:rPr>
        <w:t xml:space="preserve">“Using the database, fetched X. According to the API, Y is ...”</w:t>
      </w:r>
      <w:r>
        <w:t xml:space="preserve">, or even a structured result if the system captures tool outputs.</w:t>
      </w:r>
    </w:p>
    <w:p>
      <w:pPr>
        <w:pStyle w:val="BodyText"/>
      </w:pPr>
      <w:r>
        <w:rPr>
          <w:b/>
          <w:bCs/>
        </w:rPr>
        <w:t xml:space="preserve">Notes:</w:t>
      </w:r>
      <w:r>
        <w:t xml:space="preserve"> </w:t>
      </w:r>
      <w:r>
        <w:t xml:space="preserve">This phase aligns with the</w:t>
      </w:r>
      <w:r>
        <w:t xml:space="preserve"> </w:t>
      </w:r>
      <w:r>
        <w:rPr>
          <w:b/>
          <w:bCs/>
        </w:rPr>
        <w:t xml:space="preserve">“open book” approach</w:t>
      </w:r>
      <w:r>
        <w:t xml:space="preserve"> </w:t>
      </w:r>
      <w:r>
        <w:t xml:space="preserve">– encouraging the AI to not just rely on memory. According to the MCP framework, after planning, an LLM should verify details with specialized tools or APIs</w:t>
      </w:r>
      <w:hyperlink r:id="rId21">
        <w:r>
          <w:rPr>
            <w:rStyle w:val="Hyperlink"/>
          </w:rPr>
          <w:t xml:space="preserve">[1]</w:t>
        </w:r>
      </w:hyperlink>
      <w:r>
        <w:t xml:space="preserve">. By designing a verification sub-prompt, we address the model’s tendency to hallucinate or assume incorrect facts. It’s an implementation of</w:t>
      </w:r>
      <w:r>
        <w:t xml:space="preserve"> </w:t>
      </w:r>
      <w:r>
        <w:rPr>
          <w:i/>
          <w:iCs/>
        </w:rPr>
        <w:t xml:space="preserve">Chain-of-Verification</w:t>
      </w:r>
      <w:r>
        <w:t xml:space="preserve">, where the model checks its own intermediate outputs</w:t>
      </w:r>
      <w:hyperlink r:id="rId40">
        <w:r>
          <w:rPr>
            <w:rStyle w:val="Hyperlink"/>
          </w:rPr>
          <w:t xml:space="preserve">[17]</w:t>
        </w:r>
      </w:hyperlink>
      <w:r>
        <w:t xml:space="preserve">. When writing this prompt, ensure the model knows what tools or data it can use (list them if necessary, as part of the context). Also, instruct it to</w:t>
      </w:r>
      <w:r>
        <w:t xml:space="preserve"> </w:t>
      </w:r>
      <w:r>
        <w:rPr>
          <w:b/>
          <w:bCs/>
        </w:rPr>
        <w:t xml:space="preserve">show its work</w:t>
      </w:r>
      <w:r>
        <w:t xml:space="preserve">: for transparency, the model could cite the source of information or explicitly state the outcome of each tool call. For example,</w:t>
      </w:r>
      <w:r>
        <w:t xml:space="preserve"> </w:t>
      </w:r>
      <w:r>
        <w:rPr>
          <w:i/>
          <w:iCs/>
        </w:rPr>
        <w:t xml:space="preserve">“Tool A says: ... Therefore, I now know ...”</w:t>
      </w:r>
      <w:r>
        <w:t xml:space="preserve">. This documentation of verification not only helps humans follow along but also keeps the model accountable to factual sources. Remember that each verification step should loop back into context for the next; in an agent system, the prompt will be updated with the new information (the “Result”) before the model continues</w:t>
      </w:r>
      <w:hyperlink r:id="rId41">
        <w:r>
          <w:rPr>
            <w:rStyle w:val="Hyperlink"/>
          </w:rPr>
          <w:t xml:space="preserve">[18]</w:t>
        </w:r>
      </w:hyperlink>
      <w:r>
        <w:t xml:space="preserve">. In our static document, we simulate this by describing the intended outcome of using each resource.</w:t>
      </w:r>
    </w:p>
    <w:bookmarkEnd w:id="42"/>
    <w:bookmarkStart w:id="44" w:name="phase-4-refine-the-plan-and-iterate"/>
    <w:p>
      <w:pPr>
        <w:pStyle w:val="Heading3"/>
      </w:pPr>
      <w:r>
        <w:t xml:space="preserve">Phase 4: Refine the Plan and Iterate</w:t>
      </w:r>
    </w:p>
    <w:p>
      <w:pPr>
        <w:pStyle w:val="FirstParagraph"/>
      </w:pPr>
      <w:r>
        <w:rPr>
          <w:b/>
          <w:bCs/>
        </w:rPr>
        <w:t xml:space="preserve">Objective:</w:t>
      </w:r>
      <w:r>
        <w:t xml:space="preserve"> </w:t>
      </w:r>
      <w:r>
        <w:t xml:space="preserve">Have the model analyze results from the verification phase and refine its strategy or interim answer. Essentially, the model reflects on whether the plan and data collected so far sufficiently solve the task, making adjustments if necessary.</w:t>
      </w:r>
    </w:p>
    <w:p>
      <w:pPr>
        <w:pStyle w:val="BodyText"/>
      </w:pPr>
      <w:r>
        <w:rPr>
          <w:b/>
          <w:bCs/>
        </w:rPr>
        <w:t xml:space="preserve">How to Prompt:</w:t>
      </w:r>
      <w:r>
        <w:t xml:space="preserve"> </w:t>
      </w:r>
      <w:r>
        <w:t xml:space="preserve">The</w:t>
      </w:r>
      <w:r>
        <w:t xml:space="preserve"> </w:t>
      </w:r>
      <w:r>
        <w:rPr>
          <w:b/>
          <w:bCs/>
        </w:rPr>
        <w:t xml:space="preserve">Refine</w:t>
      </w:r>
      <w:r>
        <w:t xml:space="preserve"> </w:t>
      </w:r>
      <w:r>
        <w:t xml:space="preserve">phase prompt might say:</w:t>
      </w:r>
      <w:r>
        <w:t xml:space="preserve"> </w:t>
      </w:r>
      <w:r>
        <w:rPr>
          <w:i/>
          <w:iCs/>
        </w:rPr>
        <w:t xml:space="preserve">“Given the information gathered, review your plan. Update any steps or the approach if needed. If inconsistencies or new insights emerged, incorporate them. Then attempt a draft solution.”</w:t>
      </w:r>
      <w:r>
        <w:t xml:space="preserve"> </w:t>
      </w:r>
      <w:r>
        <w:t xml:space="preserve">Here the model is encouraged to iterate – to not simply proceed blindly, but to take a moment of reflection. The output could be an updated plan or a revised set of notes, followed by a preliminary answer or solution outline. For example,</w:t>
      </w:r>
      <w:r>
        <w:t xml:space="preserve"> </w:t>
      </w:r>
      <w:r>
        <w:rPr>
          <w:i/>
          <w:iCs/>
        </w:rPr>
        <w:t xml:space="preserve">“It turns out that Y was different than expected, so I will adjust step 3 of the plan. Now, proceeding with a refined approach: ...”</w:t>
      </w:r>
      <w:r>
        <w:t xml:space="preserve">. This may blend into starting the final answer, depending on the context.</w:t>
      </w:r>
    </w:p>
    <w:p>
      <w:pPr>
        <w:pStyle w:val="BodyText"/>
      </w:pPr>
      <w:r>
        <w:rPr>
          <w:b/>
          <w:bCs/>
        </w:rPr>
        <w:t xml:space="preserve">Notes:</w:t>
      </w:r>
      <w:r>
        <w:t xml:space="preserve"> </w:t>
      </w:r>
      <w:r>
        <w:t xml:space="preserve">Refinement is critical in complex tasks. It instills a</w:t>
      </w:r>
      <w:r>
        <w:t xml:space="preserve"> </w:t>
      </w:r>
      <w:r>
        <w:rPr>
          <w:b/>
          <w:bCs/>
        </w:rPr>
        <w:t xml:space="preserve">feedback loop</w:t>
      </w:r>
      <w:r>
        <w:t xml:space="preserve"> </w:t>
      </w:r>
      <w:r>
        <w:t xml:space="preserve">where the model corrects itself. As one internal principle states,</w:t>
      </w:r>
      <w:r>
        <w:t xml:space="preserve"> </w:t>
      </w:r>
      <w:r>
        <w:rPr>
          <w:i/>
          <w:iCs/>
        </w:rPr>
        <w:t xml:space="preserve">“The prompt that never breaks eventually stops growing”</w:t>
      </w:r>
      <w:hyperlink r:id="rId27">
        <w:r>
          <w:rPr>
            <w:rStyle w:val="Hyperlink"/>
          </w:rPr>
          <w:t xml:space="preserve">[19]</w:t>
        </w:r>
      </w:hyperlink>
      <w:r>
        <w:t xml:space="preserve"> </w:t>
      </w:r>
      <w:r>
        <w:t xml:space="preserve">– meaning our prompt workflow should anticipate surprises and adapt. In a multi-phase design, the refine stage is where we deliberately</w:t>
      </w:r>
      <w:r>
        <w:t xml:space="preserve"> </w:t>
      </w:r>
      <w:r>
        <w:rPr>
          <w:b/>
          <w:bCs/>
        </w:rPr>
        <w:t xml:space="preserve">introduce a self-correcting mechanism</w:t>
      </w:r>
      <w:r>
        <w:t xml:space="preserve">. This could be as simple as asking, “Do the data and plan align? If not, adjust accordingly,” or as sophisticated as instructing a second pass where the model critiques its first draft (a technique akin to self-reflection or “judge and refine” prompts). Empirical evidence shows that iterative prompting (having the model revisit its output) can dramatically improve quality and coherence</w:t>
      </w:r>
      <w:hyperlink r:id="rId40">
        <w:r>
          <w:rPr>
            <w:rStyle w:val="Hyperlink"/>
          </w:rPr>
          <w:t xml:space="preserve">[17]</w:t>
        </w:r>
      </w:hyperlink>
      <w:r>
        <w:t xml:space="preserve">. For instance, Anthropic’s documentation for chain-of-thought pipelines notes that after getting tool results, the model should</w:t>
      </w:r>
      <w:r>
        <w:t xml:space="preserve"> </w:t>
      </w:r>
      <w:r>
        <w:rPr>
          <w:i/>
          <w:iCs/>
        </w:rPr>
        <w:t xml:space="preserve">“check for consistency (e.g., are dates consistent?) and refine the plan before giving the final output”</w:t>
      </w:r>
      <w:hyperlink r:id="rId43">
        <w:r>
          <w:rPr>
            <w:rStyle w:val="Hyperlink"/>
          </w:rPr>
          <w:t xml:space="preserve">[20]</w:t>
        </w:r>
      </w:hyperlink>
      <w:r>
        <w:t xml:space="preserve">. When writing this part of the prompt, maintain a tone of</w:t>
      </w:r>
      <w:r>
        <w:t xml:space="preserve"> </w:t>
      </w:r>
      <w:r>
        <w:rPr>
          <w:b/>
          <w:bCs/>
        </w:rPr>
        <w:t xml:space="preserve">collaborative critique</w:t>
      </w:r>
      <w:r>
        <w:t xml:space="preserve"> </w:t>
      </w:r>
      <w:r>
        <w:t xml:space="preserve">– the model should feel it’s working with the information, not being told it made a mistake. Encourage honesty (e.g., “If any part of the plan was based on incorrect assumptions, revise it now.”). By normalizing iteration, we make the workflow robust to errors and new data.</w:t>
      </w:r>
    </w:p>
    <w:bookmarkEnd w:id="44"/>
    <w:bookmarkStart w:id="45" w:name="Xc171e06e3d5f3fbddea8eef77d2a048e7901dc2"/>
    <w:p>
      <w:pPr>
        <w:pStyle w:val="Heading3"/>
      </w:pPr>
      <w:r>
        <w:t xml:space="preserve">Phase 5: Act – Produce the Final Answer or Result</w:t>
      </w:r>
    </w:p>
    <w:p>
      <w:pPr>
        <w:pStyle w:val="FirstParagraph"/>
      </w:pPr>
      <w:r>
        <w:rPr>
          <w:b/>
          <w:bCs/>
        </w:rPr>
        <w:t xml:space="preserve">Objective:</w:t>
      </w:r>
      <w:r>
        <w:t xml:space="preserve"> </w:t>
      </w:r>
      <w:r>
        <w:t xml:space="preserve">Guide the model to deliver the final output, using all the understanding, planning, and information from previous phases. This is where the AI executes the last step of the plan and presents the solution to the user.</w:t>
      </w:r>
    </w:p>
    <w:p>
      <w:pPr>
        <w:pStyle w:val="BodyText"/>
      </w:pPr>
      <w:r>
        <w:rPr>
          <w:b/>
          <w:bCs/>
        </w:rPr>
        <w:t xml:space="preserve">How to Prompt:</w:t>
      </w:r>
      <w:r>
        <w:t xml:space="preserve"> </w:t>
      </w:r>
      <w:r>
        <w:t xml:space="preserve">The</w:t>
      </w:r>
      <w:r>
        <w:t xml:space="preserve"> </w:t>
      </w:r>
      <w:r>
        <w:rPr>
          <w:b/>
          <w:bCs/>
        </w:rPr>
        <w:t xml:space="preserve">Act</w:t>
      </w:r>
      <w:r>
        <w:t xml:space="preserve"> </w:t>
      </w:r>
      <w:r>
        <w:t xml:space="preserve">phase prompt usually transitions from reasoning to answering. It might be as straightforward as:</w:t>
      </w:r>
      <w:r>
        <w:t xml:space="preserve"> </w:t>
      </w:r>
      <w:r>
        <w:rPr>
          <w:i/>
          <w:iCs/>
        </w:rPr>
        <w:t xml:space="preserve">“Now provide the final answer or perform the final action, based on the refined plan.”</w:t>
      </w:r>
      <w:r>
        <w:t xml:space="preserve"> </w:t>
      </w:r>
      <w:r>
        <w:t xml:space="preserve">If a specific output format is needed (a written answer, a JSON object, a step-by-step solution), remind the model here. For example:</w:t>
      </w:r>
      <w:r>
        <w:t xml:space="preserve"> </w:t>
      </w:r>
      <w:r>
        <w:rPr>
          <w:i/>
          <w:iCs/>
        </w:rPr>
        <w:t xml:space="preserve">“Compose the answer for the user, including all relevant findings. Use a polite, professional tone and format the answer as a report.”</w:t>
      </w:r>
      <w:r>
        <w:t xml:space="preserve"> </w:t>
      </w:r>
      <w:r>
        <w:t xml:space="preserve">Because all prior phases have set the stage, this prompt often doesn’t need to be complex – it’s essentially saying “Alright, carry out the plan and give the result.”</w:t>
      </w:r>
    </w:p>
    <w:p>
      <w:pPr>
        <w:pStyle w:val="BodyText"/>
      </w:pPr>
      <w:r>
        <w:rPr>
          <w:b/>
          <w:bCs/>
        </w:rPr>
        <w:t xml:space="preserve">Notes:</w:t>
      </w:r>
      <w:r>
        <w:t xml:space="preserve"> </w:t>
      </w:r>
      <w:r>
        <w:t xml:space="preserve">Even though this is the last phase, it’s important to frame it so the model</w:t>
      </w:r>
      <w:r>
        <w:t xml:space="preserve"> </w:t>
      </w:r>
      <w:r>
        <w:rPr>
          <w:b/>
          <w:bCs/>
        </w:rPr>
        <w:t xml:space="preserve">integrates everything</w:t>
      </w:r>
      <w:r>
        <w:t xml:space="preserve">. The model should recall the user's original question (from Phase 1), follow the structure (from Phase 2), incorporate verified facts (Phase 3), and heed any adjustments (Phase 4). In practice, if we were running this as an interactive session or through an agent framework, the context at this point would contain the entire dialogue of phases 1–4. In our master prompt document, however, we assume the model has effectively “internalized” the prior steps or that the system will feed the accumulated context to the model now. Ensure the language signals finality and completeness. Phrases like “final answer” or “complete the task” can cue the model that this is the end of the line. After this, the model’s answer is shown to the user, so it should be polished. If appropriate, one can also instruct a quick</w:t>
      </w:r>
      <w:r>
        <w:t xml:space="preserve"> </w:t>
      </w:r>
      <w:r>
        <w:rPr>
          <w:b/>
          <w:bCs/>
        </w:rPr>
        <w:t xml:space="preserve">final self-check</w:t>
      </w:r>
      <w:r>
        <w:t xml:space="preserve"> </w:t>
      </w:r>
      <w:r>
        <w:t xml:space="preserve">here (e.g., “Double-check that your answer addresses every part of the question, then present it.”) – though minor, this can catch any lingering omissions.</w:t>
      </w:r>
    </w:p>
    <w:p>
      <w:r>
        <w:pict>
          <v:rect style="width:0;height:1.5pt" o:hralign="center" o:hrstd="t" o:hr="t"/>
        </w:pict>
      </w:r>
    </w:p>
    <w:p>
      <w:pPr>
        <w:pStyle w:val="FirstParagraph"/>
      </w:pPr>
      <w:r>
        <w:rPr>
          <w:b/>
          <w:bCs/>
        </w:rPr>
        <w:t xml:space="preserve">Example Illustration:</w:t>
      </w:r>
      <w:r>
        <w:t xml:space="preserve"> </w:t>
      </w:r>
      <w:r>
        <w:t xml:space="preserve">To tie these phases together, consider a concrete scenario:</w:t>
      </w:r>
      <w:r>
        <w:t xml:space="preserve"> </w:t>
      </w:r>
      <w:r>
        <w:rPr>
          <w:b/>
          <w:bCs/>
        </w:rPr>
        <w:t xml:space="preserve">“Plan a week-long trip to Japan within a $2000 budget.”</w:t>
      </w:r>
    </w:p>
    <w:p>
      <w:pPr>
        <w:pStyle w:val="Compact"/>
        <w:numPr>
          <w:ilvl w:val="0"/>
          <w:numId w:val="1002"/>
        </w:numPr>
      </w:pPr>
      <w:r>
        <w:t xml:space="preserve">In</w:t>
      </w:r>
      <w:r>
        <w:t xml:space="preserve"> </w:t>
      </w:r>
      <w:r>
        <w:rPr>
          <w:b/>
          <w:bCs/>
        </w:rPr>
        <w:t xml:space="preserve">Phase 1 (Understand)</w:t>
      </w:r>
      <w:r>
        <w:t xml:space="preserve">, the model might summarize: “The user wants a 7-day Japan itinerary under $2000, covering flights, accommodation, and activities.” This verifies the model grasps key constraints (duration, budget, location).</w:t>
      </w:r>
    </w:p>
    <w:p>
      <w:pPr>
        <w:pStyle w:val="Compact"/>
        <w:numPr>
          <w:ilvl w:val="0"/>
          <w:numId w:val="1002"/>
        </w:numPr>
      </w:pPr>
      <w:r>
        <w:t xml:space="preserve">In</w:t>
      </w:r>
      <w:r>
        <w:t xml:space="preserve"> </w:t>
      </w:r>
      <w:r>
        <w:rPr>
          <w:b/>
          <w:bCs/>
        </w:rPr>
        <w:t xml:space="preserve">Phase 2 (Plan)</w:t>
      </w:r>
      <w:r>
        <w:t xml:space="preserve">, the model could outline steps: “1. List major expenses (flight, hotel, food, etc.). 2. Find typical costs for each to ensure budget. 3. Suggest cities/attractions for each day. 4. Compile into a day-by-day itinerary with costs.”</w:t>
      </w:r>
    </w:p>
    <w:p>
      <w:pPr>
        <w:pStyle w:val="Compact"/>
        <w:numPr>
          <w:ilvl w:val="0"/>
          <w:numId w:val="1002"/>
        </w:numPr>
      </w:pPr>
      <w:r>
        <w:t xml:space="preserve">In</w:t>
      </w:r>
      <w:r>
        <w:t xml:space="preserve"> </w:t>
      </w:r>
      <w:r>
        <w:rPr>
          <w:b/>
          <w:bCs/>
        </w:rPr>
        <w:t xml:space="preserve">Phase 3 (Verify)</w:t>
      </w:r>
      <w:r>
        <w:t xml:space="preserve">, the model would use tools or knowledge: maybe call a flight price API to get an estimate, check hotel rates on a booking tool, etc., inserting the findings (e.g. “Flight approx $800, hotel $100/night in Tokyo...”). If no live tools, it would at least recall known averages or state assumptions with references.</w:t>
      </w:r>
    </w:p>
    <w:p>
      <w:pPr>
        <w:pStyle w:val="Compact"/>
        <w:numPr>
          <w:ilvl w:val="0"/>
          <w:numId w:val="1002"/>
        </w:numPr>
      </w:pPr>
      <w:r>
        <w:t xml:space="preserve">In</w:t>
      </w:r>
      <w:r>
        <w:t xml:space="preserve"> </w:t>
      </w:r>
      <w:r>
        <w:rPr>
          <w:b/>
          <w:bCs/>
        </w:rPr>
        <w:t xml:space="preserve">Phase 4 (Refine)</w:t>
      </w:r>
      <w:r>
        <w:t xml:space="preserve">, it sees that a Tokyo hotel for 7 nights at $100/night plus $800 flight already uses $1500 of the budget, leaving $500 for everything else, which might be tight. It revises the plan: perhaps it suggests staying in a cheaper hostel or spending fewer days in Tokyo to save money. It adjusts the itinerary, ensuring total cost ≈ $2000.</w:t>
      </w:r>
    </w:p>
    <w:p>
      <w:pPr>
        <w:pStyle w:val="Compact"/>
        <w:numPr>
          <w:ilvl w:val="0"/>
          <w:numId w:val="1002"/>
        </w:numPr>
      </w:pPr>
      <w:r>
        <w:t xml:space="preserve">Finally, in</w:t>
      </w:r>
      <w:r>
        <w:t xml:space="preserve"> </w:t>
      </w:r>
      <w:r>
        <w:rPr>
          <w:b/>
          <w:bCs/>
        </w:rPr>
        <w:t xml:space="preserve">Phase 5 (Act)</w:t>
      </w:r>
      <w:r>
        <w:t xml:space="preserve">, the model produces a final itinerary: a nicely formatted travel plan, day by day, with cost breakdowns, ensuring the total is within $2000, and highlighting how the plan meets the constraints.</w:t>
      </w:r>
    </w:p>
    <w:p>
      <w:pPr>
        <w:pStyle w:val="FirstParagraph"/>
      </w:pPr>
      <w:r>
        <w:t xml:space="preserve">Through this phased approach, the final answer is far more likely to be accurate, detailed, and aligned with the request than if the model had tried to do all of this in one giant step.</w:t>
      </w:r>
    </w:p>
    <w:bookmarkEnd w:id="45"/>
    <w:bookmarkEnd w:id="46"/>
    <w:bookmarkStart w:id="48" w:name="X4ed0812fdd3069933888aae37e2cc2298e990c1"/>
    <w:p>
      <w:pPr>
        <w:pStyle w:val="Heading2"/>
      </w:pPr>
      <w:r>
        <w:t xml:space="preserve">Nesting Phases Within a Single Prompt Document</w:t>
      </w:r>
    </w:p>
    <w:p>
      <w:pPr>
        <w:pStyle w:val="FirstParagraph"/>
      </w:pPr>
      <w:r>
        <w:t xml:space="preserve">One crucial aspect of designing a multi-phase prompt is</w:t>
      </w:r>
      <w:r>
        <w:t xml:space="preserve"> </w:t>
      </w:r>
      <w:r>
        <w:rPr>
          <w:b/>
          <w:bCs/>
        </w:rPr>
        <w:t xml:space="preserve">how to structure these phases within a single document or prompt script</w:t>
      </w:r>
      <w:r>
        <w:t xml:space="preserve">. Rather than treating each phase as an isolated prompt, we compile them into one cohesive</w:t>
      </w:r>
      <w:r>
        <w:t xml:space="preserve"> </w:t>
      </w:r>
      <w:r>
        <w:rPr>
          <w:i/>
          <w:iCs/>
        </w:rPr>
        <w:t xml:space="preserve">“master prompt document”</w:t>
      </w:r>
      <w:r>
        <w:t xml:space="preserve">. This document contains all phases in order, effectively scripting an entire session for the AI. Here’s why and how to nest phases properly:</w:t>
      </w:r>
    </w:p>
    <w:p>
      <w:pPr>
        <w:pStyle w:val="Compact"/>
        <w:numPr>
          <w:ilvl w:val="0"/>
          <w:numId w:val="1003"/>
        </w:numPr>
      </w:pPr>
      <w:r>
        <w:rPr>
          <w:b/>
          <w:bCs/>
        </w:rPr>
        <w:t xml:space="preserve">Integrated Context:</w:t>
      </w:r>
      <w:r>
        <w:t xml:space="preserve"> </w:t>
      </w:r>
      <w:r>
        <w:t xml:space="preserve">By keeping phases together, we ensure the AI (or any system orchestrating the AI) can see the big picture. Information flows naturally from one phase to the next within the same context window or file. This is much more effective than having separate, disjointed prompts where context might be lost. For example, if Phase 2 (Plan) is aware of what Phase 1 (Understand) concluded (because it’s in the same document or conversation), it can directly build on that understanding. A single document acts as a running transcript of the AI’s thought process.</w:t>
      </w:r>
    </w:p>
    <w:p>
      <w:pPr>
        <w:pStyle w:val="Compact"/>
        <w:numPr>
          <w:ilvl w:val="0"/>
          <w:numId w:val="1003"/>
        </w:numPr>
      </w:pPr>
      <w:r>
        <w:rPr>
          <w:b/>
          <w:bCs/>
        </w:rPr>
        <w:t xml:space="preserve">Document Hierarchy:</w:t>
      </w:r>
      <w:r>
        <w:t xml:space="preserve"> </w:t>
      </w:r>
      <w:r>
        <w:t xml:space="preserve">Treat the prompt document like a well-structured outline. Each phase can be a subsection (with a heading or label) under the overall task. In this very guide, we illustrate that approach by using headings like “Phase 1: …” etc. In practice, when writing the actual prompt for the AI, you might not literally include the word “Phase 1” (since the AI doesn’t need that label), but you</w:t>
      </w:r>
      <w:r>
        <w:t xml:space="preserve"> </w:t>
      </w:r>
      <w:r>
        <w:rPr>
          <w:b/>
          <w:bCs/>
        </w:rPr>
        <w:t xml:space="preserve">will</w:t>
      </w:r>
      <w:r>
        <w:t xml:space="preserve"> </w:t>
      </w:r>
      <w:r>
        <w:t xml:space="preserve">include the content of that phase’s instructions in sequence. Some designers do include explicit markers or comments for clarity (more on annotations in the next section). The key is that the prompt is</w:t>
      </w:r>
      <w:r>
        <w:t xml:space="preserve"> </w:t>
      </w:r>
      <w:r>
        <w:rPr>
          <w:i/>
          <w:iCs/>
        </w:rPr>
        <w:t xml:space="preserve">hierarchical</w:t>
      </w:r>
      <w:r>
        <w:t xml:space="preserve">: the master prompt is composed of sub-prompt blocks. This nesting makes the document easier to navigate and edit.</w:t>
      </w:r>
    </w:p>
    <w:p>
      <w:pPr>
        <w:pStyle w:val="Compact"/>
        <w:numPr>
          <w:ilvl w:val="0"/>
          <w:numId w:val="1003"/>
        </w:numPr>
      </w:pPr>
      <w:r>
        <w:rPr>
          <w:b/>
          <w:bCs/>
        </w:rPr>
        <w:t xml:space="preserve">Not Separate Files:</w:t>
      </w:r>
      <w:r>
        <w:t xml:space="preserve"> </w:t>
      </w:r>
      <w:r>
        <w:t xml:space="preserve">The user instruction emphasized that these phase prompts should</w:t>
      </w:r>
      <w:r>
        <w:t xml:space="preserve"> </w:t>
      </w:r>
      <w:r>
        <w:rPr>
          <w:i/>
          <w:iCs/>
        </w:rPr>
        <w:t xml:space="preserve">not</w:t>
      </w:r>
      <w:r>
        <w:t xml:space="preserve"> </w:t>
      </w:r>
      <w:r>
        <w:t xml:space="preserve">live in completely separate documents. In other words, don’t make a Phase1.txt, Phase2.txt, etc., and run them independently without context. Instead,</w:t>
      </w:r>
      <w:r>
        <w:t xml:space="preserve"> </w:t>
      </w:r>
      <w:r>
        <w:rPr>
          <w:b/>
          <w:bCs/>
        </w:rPr>
        <w:t xml:space="preserve">combine them</w:t>
      </w:r>
      <w:r>
        <w:t xml:space="preserve">. There are cases where one might run phases separately (for instance, some chain-of-thought implementations run the model multiple times, feeding output from one run into the next). But even in those cases, it’s beneficial to maintain a single source-of-truth document that contains all the phases. Think of it as the</w:t>
      </w:r>
      <w:r>
        <w:t xml:space="preserve"> </w:t>
      </w:r>
      <w:r>
        <w:rPr>
          <w:b/>
          <w:bCs/>
        </w:rPr>
        <w:t xml:space="preserve">screenplay</w:t>
      </w:r>
      <w:r>
        <w:t xml:space="preserve"> </w:t>
      </w:r>
      <w:r>
        <w:t xml:space="preserve">for the AI’s performance – you might direct the AI through it step by step, but the whole script is one entity. This prevents divergence and ensures consistency in tone and terminology across phases.</w:t>
      </w:r>
    </w:p>
    <w:p>
      <w:pPr>
        <w:pStyle w:val="Compact"/>
        <w:numPr>
          <w:ilvl w:val="0"/>
          <w:numId w:val="1003"/>
        </w:numPr>
      </w:pPr>
      <w:r>
        <w:rPr>
          <w:b/>
          <w:bCs/>
        </w:rPr>
        <w:t xml:space="preserve">Nested Execution:</w:t>
      </w:r>
      <w:r>
        <w:t xml:space="preserve"> </w:t>
      </w:r>
      <w:r>
        <w:t xml:space="preserve">If using an agent framework or a custom orchestrator, you can internally delineate phases (like sending the AI a system message “Step 1: do X” then user message, etc.). However, when documenting or developing the prompt, keep it in one place. Some advanced protocols (like the MCP mentioned earlier) even allow a single prompt to contain multiple sections (system instructions, user query, chain-of-thought guidance) in one payload</w:t>
      </w:r>
      <w:hyperlink r:id="rId47">
        <w:r>
          <w:rPr>
            <w:rStyle w:val="Hyperlink"/>
          </w:rPr>
          <w:t xml:space="preserve">[21]</w:t>
        </w:r>
      </w:hyperlink>
      <w:r>
        <w:t xml:space="preserve">. Similarly, OpenAI’s function-calling conversations essentially keep everything in one conversation thread. All these patterns underscore that</w:t>
      </w:r>
      <w:r>
        <w:t xml:space="preserve"> </w:t>
      </w:r>
      <w:r>
        <w:rPr>
          <w:b/>
          <w:bCs/>
        </w:rPr>
        <w:t xml:space="preserve">embedding all needed instructions in one session</w:t>
      </w:r>
      <w:r>
        <w:t xml:space="preserve"> </w:t>
      </w:r>
      <w:r>
        <w:t xml:space="preserve">is vital for coherence</w:t>
      </w:r>
      <w:hyperlink r:id="rId28">
        <w:r>
          <w:rPr>
            <w:rStyle w:val="Hyperlink"/>
          </w:rPr>
          <w:t xml:space="preserve">[8]</w:t>
        </w:r>
      </w:hyperlink>
      <w:r>
        <w:t xml:space="preserve">.</w:t>
      </w:r>
    </w:p>
    <w:p>
      <w:pPr>
        <w:pStyle w:val="Compact"/>
        <w:numPr>
          <w:ilvl w:val="0"/>
          <w:numId w:val="1003"/>
        </w:numPr>
      </w:pPr>
      <w:r>
        <w:rPr>
          <w:b/>
          <w:bCs/>
        </w:rPr>
        <w:t xml:space="preserve">Context Window Considerations:</w:t>
      </w:r>
      <w:r>
        <w:t xml:space="preserve"> </w:t>
      </w:r>
      <w:r>
        <w:t xml:space="preserve">With large language models, there is a limit to how much text they can handle at once (the context window). Nesting all phases in one prompt means you need to be mindful of length – especially if the intermediate outputs are also included. Our design should keep prompts concise yet effective. If the document becomes too long to fit, one might need to trim or summarize earlier parts as the later phases progress. However, models are improving in context length, and a carefully written multi-phase prompt often fits within modern limits (e.g., 8K or 16K tokens) unless the task itself yields very large data. In a</w:t>
      </w:r>
      <w:r>
        <w:t xml:space="preserve"> </w:t>
      </w:r>
      <w:r>
        <w:rPr>
          <w:i/>
          <w:iCs/>
        </w:rPr>
        <w:t xml:space="preserve">living document</w:t>
      </w:r>
      <w:r>
        <w:t xml:space="preserve"> </w:t>
      </w:r>
      <w:r>
        <w:t xml:space="preserve">scenario, you’ll update and possibly condense content as needed to ensure it remains within practical limits for the model you use.</w:t>
      </w:r>
    </w:p>
    <w:p>
      <w:pPr>
        <w:pStyle w:val="FirstParagraph"/>
      </w:pPr>
      <w:r>
        <w:rPr>
          <w:b/>
          <w:bCs/>
        </w:rPr>
        <w:t xml:space="preserve">In practice:</w:t>
      </w:r>
      <w:r>
        <w:t xml:space="preserve"> </w:t>
      </w:r>
      <w:r>
        <w:t xml:space="preserve">when writing your master prompt doc, you might literally write out something like this (simplified):</w:t>
      </w:r>
    </w:p>
    <w:p>
      <w:pPr>
        <w:pStyle w:val="SourceCode"/>
      </w:pPr>
      <w:r>
        <w:rPr>
          <w:rStyle w:val="VerbatimChar"/>
        </w:rPr>
        <w:t xml:space="preserve">**System Instruction**: You are an AI travel planner with access to tools X and Y. Follow the steps below.</w:t>
      </w:r>
      <w:r>
        <w:br/>
      </w:r>
      <w:r>
        <w:rPr>
          <w:rStyle w:val="VerbatimChar"/>
        </w:rPr>
        <w:t xml:space="preserve">**Phase 1 - Understand**: *Summarize the user request and key requirements.*</w:t>
      </w:r>
      <w:r>
        <w:br/>
      </w:r>
      <w:r>
        <w:rPr>
          <w:rStyle w:val="VerbatimChar"/>
        </w:rPr>
        <w:t xml:space="preserve">**Phase 2 - Plan**: *Outline a plan...*</w:t>
      </w:r>
      <w:r>
        <w:br/>
      </w:r>
      <w:r>
        <w:rPr>
          <w:rStyle w:val="VerbatimChar"/>
        </w:rPr>
        <w:t xml:space="preserve">**Phase 3 - Verify**: *Use tools to get data...*</w:t>
      </w:r>
      <w:r>
        <w:br/>
      </w:r>
      <w:r>
        <w:rPr>
          <w:rStyle w:val="VerbatimChar"/>
        </w:rPr>
        <w:t xml:space="preserve">**Phase 4 - Refine**: *Update the plan if needed...*</w:t>
      </w:r>
      <w:r>
        <w:br/>
      </w:r>
      <w:r>
        <w:rPr>
          <w:rStyle w:val="VerbatimChar"/>
        </w:rPr>
        <w:t xml:space="preserve">**Phase 5 - Finalize**: *Provide the final answer to the user...*</w:t>
      </w:r>
    </w:p>
    <w:p>
      <w:pPr>
        <w:pStyle w:val="FirstParagraph"/>
      </w:pPr>
      <w:r>
        <w:t xml:space="preserve">Each phase can be a paragraph or set of instructions in the same document. The above is a human-friendly sketch; the actual prompt might drop the phase labels or keep them as comments. The idea is that all these pieces are</w:t>
      </w:r>
      <w:r>
        <w:t xml:space="preserve"> </w:t>
      </w:r>
      <w:r>
        <w:rPr>
          <w:b/>
          <w:bCs/>
        </w:rPr>
        <w:t xml:space="preserve">nested inside one overarching instruction set</w:t>
      </w:r>
      <w:r>
        <w:t xml:space="preserve">. This makes the prompt document lengthy, but logically organized – exactly what we want for a complex, evolving prompt.</w:t>
      </w:r>
    </w:p>
    <w:p>
      <w:pPr>
        <w:pStyle w:val="BodyText"/>
      </w:pPr>
      <w:r>
        <w:t xml:space="preserve">By nesting phases, we achieve what you could call</w:t>
      </w:r>
      <w:r>
        <w:t xml:space="preserve"> </w:t>
      </w:r>
      <w:r>
        <w:rPr>
          <w:b/>
          <w:bCs/>
        </w:rPr>
        <w:t xml:space="preserve">“prompt equilibrium”</w:t>
      </w:r>
      <w:r>
        <w:t xml:space="preserve"> </w:t>
      </w:r>
      <w:r>
        <w:t xml:space="preserve">between structure and fluidity: the structure (phases in one doc) provides stability, while the content of each phase can evolve and adapt without breaking context. This approach mirrors how one would write a research paper or a long piece of code – modular sections in one file, rather than scattered fragments.</w:t>
      </w:r>
    </w:p>
    <w:bookmarkEnd w:id="48"/>
    <w:bookmarkStart w:id="50" w:name="Xc017ee44b7e5b67767449032e33d8deabfffb79"/>
    <w:p>
      <w:pPr>
        <w:pStyle w:val="Heading2"/>
      </w:pPr>
      <w:r>
        <w:t xml:space="preserve">Annotating the Prompt: Human Notes vs. Machine Instructions</w:t>
      </w:r>
    </w:p>
    <w:p>
      <w:pPr>
        <w:pStyle w:val="FirstParagraph"/>
      </w:pPr>
      <w:r>
        <w:t xml:space="preserve">When creating a master prompt that is both human-legible and machine-executable, it’s valuable to include</w:t>
      </w:r>
      <w:r>
        <w:t xml:space="preserve"> </w:t>
      </w:r>
      <w:r>
        <w:rPr>
          <w:b/>
          <w:bCs/>
        </w:rPr>
        <w:t xml:space="preserve">annotations, comments, or “cliff notes”</w:t>
      </w:r>
      <w:r>
        <w:t xml:space="preserve"> </w:t>
      </w:r>
      <w:r>
        <w:t xml:space="preserve">alongside the actual instructions. These serve as a guide for human readers (developers, prompt engineers) to understand the intention behind each part, without interfering with the AI’s execution of the prompt. The challenge is: how do we include notes that the AI should ignore (or at least not be distracted by) while keeping them easily accessible in the document?</w:t>
      </w:r>
    </w:p>
    <w:p>
      <w:pPr>
        <w:pStyle w:val="BodyText"/>
      </w:pPr>
      <w:r>
        <w:rPr>
          <w:b/>
          <w:bCs/>
        </w:rPr>
        <w:t xml:space="preserve">Strategies for including human-oriented notes:</w:t>
      </w:r>
    </w:p>
    <w:p>
      <w:pPr>
        <w:pStyle w:val="Compact"/>
        <w:numPr>
          <w:ilvl w:val="0"/>
          <w:numId w:val="1004"/>
        </w:numPr>
      </w:pPr>
      <w:r>
        <w:rPr>
          <w:b/>
          <w:bCs/>
        </w:rPr>
        <w:t xml:space="preserve">Markdown Comments or Delimiters:</w:t>
      </w:r>
      <w:r>
        <w:t xml:space="preserve"> </w:t>
      </w:r>
      <w:r>
        <w:t xml:space="preserve">Since our document is in Markdown, one approach is to use HTML comments for any text that the machine should ignore. For example:</w:t>
      </w:r>
      <w:r>
        <w:t xml:space="preserve"> </w:t>
      </w:r>
      <w:r>
        <w:rPr>
          <w:rStyle w:val="VerbatimChar"/>
        </w:rPr>
        <w:t xml:space="preserve">&lt;!-- This section ensures the AI interprets the query properly --&gt;</w:t>
      </w:r>
      <w:r>
        <w:t xml:space="preserve"> </w:t>
      </w:r>
      <w:r>
        <w:t xml:space="preserve">can be placed before or after a phase instruction. Many AI systems will ignore text in HTML comments if they are not explicitly told to consider it as input. Another approach is to use a special token or keyword that you later filter out when sending to the AI. For instance, prefix a note with "NOTE:" or "[Comment]" and have a simple script strip those lines before the prompt is fed to the model. This way, the master document remains richly commented, but the AI’s actual input is clean.</w:t>
      </w:r>
    </w:p>
    <w:p>
      <w:pPr>
        <w:pStyle w:val="Compact"/>
        <w:numPr>
          <w:ilvl w:val="0"/>
          <w:numId w:val="1004"/>
        </w:numPr>
      </w:pPr>
      <w:r>
        <w:rPr>
          <w:b/>
          <w:bCs/>
        </w:rPr>
        <w:t xml:space="preserve">Inline Explanations (for dev use):</w:t>
      </w:r>
      <w:r>
        <w:t xml:space="preserve"> </w:t>
      </w:r>
      <w:r>
        <w:t xml:space="preserve">You can also write the prompt itself in a self-explanatory way. Sometimes, designers include brief rationale right in the prompt, trusting the model to handle it. For example:</w:t>
      </w:r>
      <w:r>
        <w:t xml:space="preserve"> </w:t>
      </w:r>
      <w:r>
        <w:rPr>
          <w:i/>
          <w:iCs/>
        </w:rPr>
        <w:t xml:space="preserve">“Plan your approach (this helps ensure no step is missed) by listing...”.</w:t>
      </w:r>
      <w:r>
        <w:t xml:space="preserve"> </w:t>
      </w:r>
      <w:r>
        <w:t xml:space="preserve">Large models often handle parentheses or offhand remarks gracefully, but this is not guaranteed. A safer method is to keep such meta-notes out of the AI’s view (via comments as described). Still, during development, having the reasoning written out like this helps ensure you capture all aspects of the instruction.</w:t>
      </w:r>
    </w:p>
    <w:p>
      <w:pPr>
        <w:numPr>
          <w:ilvl w:val="0"/>
          <w:numId w:val="1004"/>
        </w:numPr>
      </w:pPr>
      <w:r>
        <w:rPr>
          <w:b/>
          <w:bCs/>
        </w:rPr>
        <w:t xml:space="preserve">Side-by-Side Format:</w:t>
      </w:r>
      <w:r>
        <w:t xml:space="preserve"> </w:t>
      </w:r>
      <w:r>
        <w:t xml:space="preserve">In documents meant for both human and machine (somewhat like literate programming or Jupyter notebooks), you might literally format it in two columns – one with the actual prompt text, one with explanation. In Markdown, that’s not trivial to render, but you could simulate it with tables. For example:</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rPr>
                <w:b/>
                <w:bCs/>
              </w:rPr>
              <w:t xml:space="preserve">Prompt (Executable)</w:t>
            </w:r>
          </w:p>
        </w:tc>
        <w:tc>
          <w:tcPr/>
          <w:p>
            <w:pPr>
              <w:pStyle w:val="Compact"/>
            </w:pPr>
            <w:r>
              <w:rPr>
                <w:b/>
                <w:bCs/>
              </w:rPr>
              <w:t xml:space="preserve">Annotation (Human-only)</w:t>
            </w:r>
          </w:p>
        </w:tc>
      </w:tr>
      <w:tr>
        <w:tc>
          <w:tcPr/>
          <w:p>
            <w:pPr>
              <w:pStyle w:val="Compact"/>
            </w:pPr>
            <w:r>
              <w:rPr>
                <w:i/>
                <w:iCs/>
              </w:rPr>
              <w:t xml:space="preserve">Summarize the user’s request.</w:t>
            </w:r>
          </w:p>
        </w:tc>
        <w:tc>
          <w:tcPr/>
          <w:p>
            <w:pPr>
              <w:pStyle w:val="Compact"/>
            </w:pPr>
            <w:r>
              <w:t xml:space="preserve">&lt;!-- The AI should restate the question to confirm it understands --&gt;</w:t>
            </w:r>
          </w:p>
        </w:tc>
      </w:tr>
      <w:tr>
        <w:tc>
          <w:tcPr/>
          <w:p>
            <w:pPr>
              <w:pStyle w:val="Compact"/>
            </w:pPr>
            <w:r>
              <w:rPr>
                <w:i/>
                <w:iCs/>
              </w:rPr>
              <w:t xml:space="preserve">Outline the solution steps.</w:t>
            </w:r>
          </w:p>
        </w:tc>
        <w:tc>
          <w:tcPr/>
          <w:p>
            <w:pPr>
              <w:pStyle w:val="Compact"/>
            </w:pPr>
            <w:r>
              <w:t xml:space="preserve">&lt;!-- We want a plan here before execution --&gt;</w:t>
            </w:r>
          </w:p>
        </w:tc>
      </w:tr>
    </w:tbl>
    <w:p>
      <w:pPr>
        <w:pStyle w:val="FirstParagraph"/>
      </w:pPr>
      <w:r>
        <w:t xml:space="preserve">In the above, the left column would be what the AI sees, the right column are comments hidden in HTML comments. This ensures separation of concerns. However, this is a bit heavy-handed and can make the document editing cumbersome. Many prefer a simpler approach: write the prompt naturally, and intersperse clear comment blocks for humans.</w:t>
      </w:r>
    </w:p>
    <w:p>
      <w:pPr>
        <w:pStyle w:val="Compact"/>
        <w:numPr>
          <w:ilvl w:val="0"/>
          <w:numId w:val="1005"/>
        </w:numPr>
      </w:pPr>
      <w:r>
        <w:rPr>
          <w:b/>
          <w:bCs/>
        </w:rPr>
        <w:t xml:space="preserve">Clarity in Prompt Wording:</w:t>
      </w:r>
      <w:r>
        <w:t xml:space="preserve"> </w:t>
      </w:r>
      <w:r>
        <w:t xml:space="preserve">Ideally, the prompt segments themselves should be somewhat self-explanatory. If you write them clearly, a human reader might not need a lot of extra commentary to follow. That said, for a living document meant to be updated by multiple collaborators, explicit notes are extremely helpful. They act like documentation in code – explaining why a certain phrasing was chosen or what a section is supposed to achieve. This is invaluable when iterating later (so you don’t accidentally remove an important constraint or instruction because you forgot its purpose).</w:t>
      </w:r>
    </w:p>
    <w:p>
      <w:pPr>
        <w:pStyle w:val="FirstParagraph"/>
      </w:pPr>
      <w:r>
        <w:rPr>
          <w:b/>
          <w:bCs/>
        </w:rPr>
        <w:t xml:space="preserve">Machine Readability vs Human Readability:</w:t>
      </w:r>
      <w:r>
        <w:t xml:space="preserve"> </w:t>
      </w:r>
      <w:r>
        <w:t xml:space="preserve">We aim for a balance, but if forced, we prioritize</w:t>
      </w:r>
      <w:r>
        <w:t xml:space="preserve"> </w:t>
      </w:r>
      <w:r>
        <w:rPr>
          <w:i/>
          <w:iCs/>
        </w:rPr>
        <w:t xml:space="preserve">machine readability</w:t>
      </w:r>
      <w:r>
        <w:t xml:space="preserve">. That means the actual prompt content should be optimized to work well with the AI. The human-facing annotations are secondary and should never confuse the AI. Techniques like the aforementioned HTML comments ensure the machine’s experience is pure (it never “sees” the comments as part of the prompt). If you cannot programmatically strip notes out, at least clearly demarcate them (e.g., with a consistent prefix like “Note:” and perhaps a different styling) so that even if the AI reads them, it knows to ignore them. Some prompt engineers use role-playing cues like:</w:t>
      </w:r>
      <w:r>
        <w:t xml:space="preserve"> </w:t>
      </w:r>
      <w:r>
        <w:rPr>
          <w:i/>
          <w:iCs/>
        </w:rPr>
        <w:t xml:space="preserve">“User: &lt;user query&gt;\nAssistant (analysis): ...\nAssistant (answer): ...”</w:t>
      </w:r>
      <w:r>
        <w:t xml:space="preserve"> </w:t>
      </w:r>
      <w:r>
        <w:t xml:space="preserve">to separate different phases or meta-thought. Those are more complex patterns and depend on model capability (some models might actually comply with such simulation of roles).</w:t>
      </w:r>
    </w:p>
    <w:p>
      <w:pPr>
        <w:pStyle w:val="BodyText"/>
      </w:pPr>
      <w:r>
        <w:rPr>
          <w:b/>
          <w:bCs/>
        </w:rPr>
        <w:t xml:space="preserve">Example of annotated prompt snippet:</w:t>
      </w:r>
    </w:p>
    <w:p>
      <w:pPr>
        <w:pStyle w:val="SourceCode"/>
      </w:pPr>
      <w:r>
        <w:rPr>
          <w:rStyle w:val="VerbatimChar"/>
        </w:rPr>
        <w:t xml:space="preserve">You are a travel-planning AI with access to flight and hotel search tools.</w:t>
      </w:r>
      <w:r>
        <w:br/>
      </w:r>
      <w:r>
        <w:br/>
      </w:r>
      <w:r>
        <w:rPr>
          <w:rStyle w:val="VerbatimChar"/>
        </w:rPr>
        <w:t xml:space="preserve">**Step 1: Comprehend the request.** </w:t>
      </w:r>
      <w:r>
        <w:br/>
      </w:r>
      <w:r>
        <w:rPr>
          <w:rStyle w:val="VerbatimChar"/>
        </w:rPr>
        <w:t xml:space="preserve">*(The AI rephrases the user’s travel request for clarity.)*</w:t>
      </w:r>
      <w:r>
        <w:br/>
      </w:r>
      <w:r>
        <w:br/>
      </w:r>
      <w:r>
        <w:rPr>
          <w:rStyle w:val="VerbatimChar"/>
        </w:rPr>
        <w:t xml:space="preserve">User request: "Plan a week-long trip to Japan under $2000."</w:t>
      </w:r>
      <w:r>
        <w:br/>
      </w:r>
      <w:r>
        <w:br/>
      </w:r>
      <w:r>
        <w:rPr>
          <w:rStyle w:val="VerbatimChar"/>
        </w:rPr>
        <w:t xml:space="preserve">Assistant, internal reasoning: </w:t>
      </w:r>
      <w:r>
        <w:br/>
      </w:r>
      <w:r>
        <w:rPr>
          <w:rStyle w:val="VerbatimChar"/>
        </w:rPr>
        <w:t xml:space="preserve">- Destination: Japan, Duration: 7 days, Budget: $2000.</w:t>
      </w:r>
      <w:r>
        <w:br/>
      </w:r>
      <w:r>
        <w:rPr>
          <w:rStyle w:val="VerbatimChar"/>
        </w:rPr>
        <w:t xml:space="preserve">- Likely needs flight, lodging, food, activities within budget.</w:t>
      </w:r>
      <w:r>
        <w:br/>
      </w:r>
      <w:r>
        <w:br/>
      </w:r>
      <w:r>
        <w:rPr>
          <w:rStyle w:val="VerbatimChar"/>
        </w:rPr>
        <w:t xml:space="preserve">**Step 2: Outline the plan.** </w:t>
      </w:r>
      <w:r>
        <w:br/>
      </w:r>
      <w:r>
        <w:rPr>
          <w:rStyle w:val="VerbatimChar"/>
        </w:rPr>
        <w:t xml:space="preserve">*(The AI lists steps like estimating costs, choosing cities, etc.)*</w:t>
      </w:r>
      <w:r>
        <w:br/>
      </w:r>
      <w:r>
        <w:br/>
      </w:r>
      <w:r>
        <w:rPr>
          <w:rStyle w:val="VerbatimChar"/>
        </w:rPr>
        <w:t xml:space="preserve">...</w:t>
      </w:r>
    </w:p>
    <w:p>
      <w:pPr>
        <w:pStyle w:val="FirstParagraph"/>
      </w:pPr>
      <w:r>
        <w:t xml:space="preserve">In the above, the lines in italics with parentheses are human notes. They could either be left as plain text (the model might ignore them due to being parenthesized and a bit out-of-role), or better, we’d actually put an HTML comment around them in the final version. The important part is that any developer or collaborator reading this sees exactly what each step is for, while the model either doesn’t see it or isn’t influenced by it.</w:t>
      </w:r>
    </w:p>
    <w:p>
      <w:pPr>
        <w:pStyle w:val="BodyText"/>
      </w:pPr>
      <w:r>
        <w:t xml:space="preserve">The</w:t>
      </w:r>
      <w:r>
        <w:t xml:space="preserve"> </w:t>
      </w:r>
      <w:r>
        <w:rPr>
          <w:b/>
          <w:bCs/>
        </w:rPr>
        <w:t xml:space="preserve">benefit of thorough annotation</w:t>
      </w:r>
      <w:r>
        <w:t xml:space="preserve"> </w:t>
      </w:r>
      <w:r>
        <w:t xml:space="preserve">is that your prompt becomes a</w:t>
      </w:r>
      <w:r>
        <w:t xml:space="preserve"> </w:t>
      </w:r>
      <w:r>
        <w:rPr>
          <w:b/>
          <w:bCs/>
        </w:rPr>
        <w:t xml:space="preserve">living documentation</w:t>
      </w:r>
      <w:r>
        <w:t xml:space="preserve"> </w:t>
      </w:r>
      <w:r>
        <w:t xml:space="preserve">of the thought process. Months later, you or someone else can understand the design decisions. It also helps when debugging: if the AI output in one phase is off, you can check the annotation to see if perhaps the prompt was unclear or too constrained.</w:t>
      </w:r>
    </w:p>
    <w:p>
      <w:pPr>
        <w:pStyle w:val="BodyText"/>
      </w:pPr>
      <w:r>
        <w:t xml:space="preserve">Finally, be wary of</w:t>
      </w:r>
      <w:r>
        <w:t xml:space="preserve"> </w:t>
      </w:r>
      <w:r>
        <w:rPr>
          <w:b/>
          <w:bCs/>
        </w:rPr>
        <w:t xml:space="preserve">over-annotating</w:t>
      </w:r>
      <w:r>
        <w:t xml:space="preserve">. Too many comments can clutter the document and increase the chance of something leaking to the AI. Aim for concise, relevant notes. Just like good code comments – explain the non-obvious, but don’t narrate everything. In sum, treat the prompt document as if you’re writing instructions for two audiences at once: the</w:t>
      </w:r>
      <w:r>
        <w:t xml:space="preserve"> </w:t>
      </w:r>
      <w:r>
        <w:rPr>
          <w:i/>
          <w:iCs/>
        </w:rPr>
        <w:t xml:space="preserve">AI</w:t>
      </w:r>
      <w:r>
        <w:t xml:space="preserve"> </w:t>
      </w:r>
      <w:r>
        <w:t xml:space="preserve">(literal instructions it must follow) and</w:t>
      </w:r>
      <w:r>
        <w:t xml:space="preserve"> </w:t>
      </w:r>
      <w:r>
        <w:rPr>
          <w:i/>
          <w:iCs/>
        </w:rPr>
        <w:t xml:space="preserve">future prompt engineers</w:t>
      </w:r>
      <w:r>
        <w:t xml:space="preserve"> </w:t>
      </w:r>
      <w:r>
        <w:t xml:space="preserve">(explanatory notes). With clear separation, you can satisfy both. As one prompt engineering expert noted, prompts are “becoming components of an ongoing conversation – a combination of creative and technical problem,” and the prompt designer’s role is now part-writer, part-systems-architect</w:t>
      </w:r>
      <w:hyperlink r:id="rId49">
        <w:r>
          <w:rPr>
            <w:rStyle w:val="Hyperlink"/>
          </w:rPr>
          <w:t xml:space="preserve">[22]</w:t>
        </w:r>
      </w:hyperlink>
      <w:hyperlink r:id="rId22">
        <w:r>
          <w:rPr>
            <w:rStyle w:val="Hyperlink"/>
          </w:rPr>
          <w:t xml:space="preserve">[2]</w:t>
        </w:r>
      </w:hyperlink>
      <w:r>
        <w:t xml:space="preserve">. Good documentation is what bridges those roles.</w:t>
      </w:r>
    </w:p>
    <w:bookmarkEnd w:id="50"/>
    <w:bookmarkStart w:id="59" w:name="X64cbd0b49ad036cdfc977b7edc5f842fb965811"/>
    <w:p>
      <w:pPr>
        <w:pStyle w:val="Heading2"/>
      </w:pPr>
      <w:r>
        <w:t xml:space="preserve">Versioning and Evolving the Prompt Document</w:t>
      </w:r>
    </w:p>
    <w:p>
      <w:pPr>
        <w:pStyle w:val="FirstParagraph"/>
      </w:pPr>
      <w:r>
        <w:t xml:space="preserve">An effective prompt today might not remain effective tomorrow. Requirements change, AI models get updated, and new insights emerge about what wording works best. Therefore, treat your master prompt document as a</w:t>
      </w:r>
      <w:r>
        <w:t xml:space="preserve"> </w:t>
      </w:r>
      <w:r>
        <w:rPr>
          <w:b/>
          <w:bCs/>
        </w:rPr>
        <w:t xml:space="preserve">living, versioned artifact</w:t>
      </w:r>
      <w:r>
        <w:t xml:space="preserve">. Much like software code, it needs version control, iteration, and sometimes branching or rollback. Here’s how to implement prompt versioning and maintain an evolving “prompt cookbook”:</w:t>
      </w:r>
    </w:p>
    <w:p>
      <w:pPr>
        <w:pStyle w:val="Compact"/>
        <w:numPr>
          <w:ilvl w:val="0"/>
          <w:numId w:val="1006"/>
        </w:numPr>
      </w:pPr>
      <w:r>
        <w:rPr>
          <w:b/>
          <w:bCs/>
        </w:rPr>
        <w:t xml:space="preserve">Version Numbers:</w:t>
      </w:r>
      <w:r>
        <w:t xml:space="preserve"> </w:t>
      </w:r>
      <w:r>
        <w:t xml:space="preserve">Adopt a versioning scheme (e.g.,</w:t>
      </w:r>
      <w:r>
        <w:t xml:space="preserve"> </w:t>
      </w:r>
      <w:r>
        <w:rPr>
          <w:b/>
          <w:bCs/>
        </w:rPr>
        <w:t xml:space="preserve">v1.0, v1.1, v2.0</w:t>
      </w:r>
      <w:r>
        <w:t xml:space="preserve">). Whenever you make significant changes to the prompt structure or wording, increment the version. For instance, if you add a whole new phase or overhaul the approach, that’s a major version bump (1.x to 2.0). Minor tweaks or tuning of phrasing might be a minor version increment (1.2 to 1.3). And trivial fixes (typos, formatting) could be patch increments (1.3.1, 1.3.2). This</w:t>
      </w:r>
      <w:r>
        <w:t xml:space="preserve"> </w:t>
      </w:r>
      <w:r>
        <w:rPr>
          <w:b/>
          <w:bCs/>
        </w:rPr>
        <w:t xml:space="preserve">semantic versioning</w:t>
      </w:r>
      <w:r>
        <w:t xml:space="preserve"> </w:t>
      </w:r>
      <w:r>
        <w:t xml:space="preserve">practice is already being applied in AI prompt management tools</w:t>
      </w:r>
      <w:hyperlink r:id="rId51">
        <w:r>
          <w:rPr>
            <w:rStyle w:val="Hyperlink"/>
          </w:rPr>
          <w:t xml:space="preserve">[23]</w:t>
        </w:r>
      </w:hyperlink>
      <w:r>
        <w:t xml:space="preserve">. It communicates the magnitude of changes at a glance and helps collaborators understand compatibility (a v2.0 might not produce answers comparable to v1.x, due to a fundamental change).</w:t>
      </w:r>
    </w:p>
    <w:p>
      <w:pPr>
        <w:pStyle w:val="Compact"/>
        <w:numPr>
          <w:ilvl w:val="0"/>
          <w:numId w:val="1006"/>
        </w:numPr>
      </w:pPr>
      <w:r>
        <w:rPr>
          <w:b/>
          <w:bCs/>
        </w:rPr>
        <w:t xml:space="preserve">Change Logs:</w:t>
      </w:r>
      <w:r>
        <w:t xml:space="preserve"> </w:t>
      </w:r>
      <w:r>
        <w:t xml:space="preserve">Keep a change log section in the document or in an associated log. Each version entry should list what was changed and why. For example: “</w:t>
      </w:r>
      <w:r>
        <w:rPr>
          <w:b/>
          <w:bCs/>
        </w:rPr>
        <w:t xml:space="preserve">v1.1 (2025-11-19):</w:t>
      </w:r>
      <w:r>
        <w:t xml:space="preserve"> </w:t>
      </w:r>
      <w:r>
        <w:t xml:space="preserve">Added clarification to Phase 1 prompt to explicitly mention budget constraints after the AI misunderstood them in testing. Improved tool description in Phase 3.” This is similar to release notes in software. It’s invaluable for tracking the evolution and for debugging – if a new version performs worse, you can see what changed.</w:t>
      </w:r>
    </w:p>
    <w:p>
      <w:pPr>
        <w:pStyle w:val="Compact"/>
        <w:numPr>
          <w:ilvl w:val="0"/>
          <w:numId w:val="1006"/>
        </w:numPr>
      </w:pPr>
      <w:r>
        <w:rPr>
          <w:b/>
          <w:bCs/>
        </w:rPr>
        <w:t xml:space="preserve">Use Version Control Systems:</w:t>
      </w:r>
      <w:r>
        <w:t xml:space="preserve"> </w:t>
      </w:r>
      <w:r>
        <w:t xml:space="preserve">It’s highly recommended to manage your prompt text in a version control system like</w:t>
      </w:r>
      <w:r>
        <w:t xml:space="preserve"> </w:t>
      </w:r>
      <w:r>
        <w:rPr>
          <w:b/>
          <w:bCs/>
        </w:rPr>
        <w:t xml:space="preserve">Git</w:t>
      </w:r>
      <w:r>
        <w:t xml:space="preserve">. The user has GitHub repositories enabled, which suggests treating prompts like code. Storing the prompt in a Git repo means you get a full history of edits, the ability to create branches for experimentation, and even pull requests for collaborative editing. In fact,</w:t>
      </w:r>
      <w:r>
        <w:t xml:space="preserve"> </w:t>
      </w:r>
      <w:r>
        <w:rPr>
          <w:i/>
          <w:iCs/>
        </w:rPr>
        <w:t xml:space="preserve">prompt versioning is directly analogous to code versioning</w:t>
      </w:r>
      <w:hyperlink r:id="rId52">
        <w:r>
          <w:rPr>
            <w:rStyle w:val="Hyperlink"/>
          </w:rPr>
          <w:t xml:space="preserve">[24]</w:t>
        </w:r>
      </w:hyperlink>
      <w:r>
        <w:t xml:space="preserve">. There are also specialized platforms (e.g., PromptLayer, Agenta) that offer prompt management features</w:t>
      </w:r>
      <w:hyperlink r:id="rId53">
        <w:r>
          <w:rPr>
            <w:rStyle w:val="Hyperlink"/>
          </w:rPr>
          <w:t xml:space="preserve">[25]</w:t>
        </w:r>
      </w:hyperlink>
      <w:r>
        <w:t xml:space="preserve"> </w:t>
      </w:r>
      <w:r>
        <w:t xml:space="preserve">– including tracking changes, comparing diffs between prompt versions, and tagging metadata like who edited it or which model it’s for.</w:t>
      </w:r>
    </w:p>
    <w:p>
      <w:pPr>
        <w:pStyle w:val="Compact"/>
        <w:numPr>
          <w:ilvl w:val="0"/>
          <w:numId w:val="1006"/>
        </w:numPr>
      </w:pPr>
      <w:r>
        <w:rPr>
          <w:b/>
          <w:bCs/>
        </w:rPr>
        <w:t xml:space="preserve">Metadata and Tags:</w:t>
      </w:r>
      <w:r>
        <w:t xml:space="preserve"> </w:t>
      </w:r>
      <w:r>
        <w:t xml:space="preserve">Include</w:t>
      </w:r>
      <w:r>
        <w:t xml:space="preserve"> </w:t>
      </w:r>
      <w:r>
        <w:rPr>
          <w:b/>
          <w:bCs/>
        </w:rPr>
        <w:t xml:space="preserve">metadata terms</w:t>
      </w:r>
      <w:r>
        <w:t xml:space="preserve"> </w:t>
      </w:r>
      <w:r>
        <w:t xml:space="preserve">in the document to help with categorization and search. For instance, mark the intended model or environment (e.g., “Model: GPT-4, Tools: enabled, Domain: Travel Planning, Status: Production”). Tags like these, possibly at the top of the document or in a YAML front-matter, can make it easier to manage prompts at scale. If you have dozens of prompt scripts (for different tasks or different clients), metadata helps organize them. In Notion or other documentation systems, one might tag the page with keywords. In code, a structured comment block can serve the same purpose.</w:t>
      </w:r>
    </w:p>
    <w:p>
      <w:pPr>
        <w:pStyle w:val="Compact"/>
        <w:numPr>
          <w:ilvl w:val="0"/>
          <w:numId w:val="1006"/>
        </w:numPr>
      </w:pPr>
      <w:r>
        <w:rPr>
          <w:b/>
          <w:bCs/>
        </w:rPr>
        <w:t xml:space="preserve">Continuous Testing:</w:t>
      </w:r>
      <w:r>
        <w:t xml:space="preserve"> </w:t>
      </w:r>
      <w:r>
        <w:t xml:space="preserve">A living prompt should be regularly tested to ensure it still works as expected. This means running the prompt (or each phase) on sample queries and verifying the outputs. If you introduce a change (say, rewording a phase to be more polite), test it on known inputs to see if the performance is consistent or improved. Over time, maintain a suite of test cases (example queries and expected outcomes). This is analogous to unit tests for code. Some tools and research discuss automated evaluation of prompt changes</w:t>
      </w:r>
      <w:hyperlink r:id="rId54">
        <w:r>
          <w:rPr>
            <w:rStyle w:val="Hyperlink"/>
          </w:rPr>
          <w:t xml:space="preserve">[26]</w:t>
        </w:r>
      </w:hyperlink>
      <w:hyperlink r:id="rId55">
        <w:r>
          <w:rPr>
            <w:rStyle w:val="Hyperlink"/>
          </w:rPr>
          <w:t xml:space="preserve">[27]</w:t>
        </w:r>
      </w:hyperlink>
      <w:r>
        <w:t xml:space="preserve"> </w:t>
      </w:r>
      <w:r>
        <w:t xml:space="preserve">– for instance, measuring success metrics of the outputs or doing A/B testing between prompt versions. While a full evaluation suite might be overkill for every small project, at least have a</w:t>
      </w:r>
      <w:r>
        <w:t xml:space="preserve"> </w:t>
      </w:r>
      <w:r>
        <w:rPr>
          <w:b/>
          <w:bCs/>
        </w:rPr>
        <w:t xml:space="preserve">manual checklist</w:t>
      </w:r>
      <w:r>
        <w:t xml:space="preserve">: key scenarios to try after each significant edit.</w:t>
      </w:r>
    </w:p>
    <w:p>
      <w:pPr>
        <w:pStyle w:val="Compact"/>
        <w:numPr>
          <w:ilvl w:val="0"/>
          <w:numId w:val="1006"/>
        </w:numPr>
      </w:pPr>
      <w:r>
        <w:rPr>
          <w:b/>
          <w:bCs/>
        </w:rPr>
        <w:t xml:space="preserve">Collaboration and Roles:</w:t>
      </w:r>
      <w:r>
        <w:t xml:space="preserve"> </w:t>
      </w:r>
      <w:r>
        <w:t xml:space="preserve">If multiple people work on prompts, define roles and review processes. Perhaps one person is the primary prompt engineer, another is a domain expert who reviews the content accuracy (e.g., does the travel itinerary actually make sense?). Establish a review workflow: changes are proposed, reviewed, and approved, similar to code reviews. This prevents rushed changes from degrading quality. As noted in an expert blog, a structured process with both technical and content reviewers helps maintain prompt quality as it evolves</w:t>
      </w:r>
      <w:hyperlink r:id="rId56">
        <w:r>
          <w:rPr>
            <w:rStyle w:val="Hyperlink"/>
          </w:rPr>
          <w:t xml:space="preserve">[28]</w:t>
        </w:r>
      </w:hyperlink>
      <w:hyperlink r:id="rId57">
        <w:r>
          <w:rPr>
            <w:rStyle w:val="Hyperlink"/>
          </w:rPr>
          <w:t xml:space="preserve">[29]</w:t>
        </w:r>
      </w:hyperlink>
      <w:r>
        <w:t xml:space="preserve">.</w:t>
      </w:r>
    </w:p>
    <w:p>
      <w:pPr>
        <w:pStyle w:val="Compact"/>
        <w:numPr>
          <w:ilvl w:val="0"/>
          <w:numId w:val="1006"/>
        </w:numPr>
      </w:pPr>
      <w:r>
        <w:rPr>
          <w:b/>
          <w:bCs/>
        </w:rPr>
        <w:t xml:space="preserve">Documentation of Rationale:</w:t>
      </w:r>
      <w:r>
        <w:t xml:space="preserve"> </w:t>
      </w:r>
      <w:r>
        <w:t xml:space="preserve">As part of versioning, document</w:t>
      </w:r>
      <w:r>
        <w:t xml:space="preserve"> </w:t>
      </w:r>
      <w:r>
        <w:rPr>
          <w:i/>
          <w:iCs/>
        </w:rPr>
        <w:t xml:space="preserve">why</w:t>
      </w:r>
      <w:r>
        <w:t xml:space="preserve"> </w:t>
      </w:r>
      <w:r>
        <w:t xml:space="preserve">changes were made. Over time, it’s easy to forget why a certain odd phrasing was used. If it’s changed later by someone unaware of the reason, it might reintroduce a problem that phrasing had solved. For example, you might have added “remember to double-check budget” in Phase 4 because the model often overspent – note that in the comments or change log. Then, if someone finds it redundant and removes it in v2.0, testers will quickly realize budgets are being exceeded again, and the note will reveal the oversight. This is part of treating the prompt cookbook as a learning journal as well as an instruction set.</w:t>
      </w:r>
    </w:p>
    <w:p>
      <w:pPr>
        <w:pStyle w:val="Compact"/>
        <w:numPr>
          <w:ilvl w:val="0"/>
          <w:numId w:val="1006"/>
        </w:numPr>
      </w:pPr>
      <w:r>
        <w:rPr>
          <w:b/>
          <w:bCs/>
        </w:rPr>
        <w:t xml:space="preserve">Tools for Prompt Management:</w:t>
      </w:r>
      <w:r>
        <w:t xml:space="preserve"> </w:t>
      </w:r>
      <w:r>
        <w:t xml:space="preserve">As prompt engineering has matured, tools have emerged to aid version control.</w:t>
      </w:r>
      <w:r>
        <w:t xml:space="preserve"> </w:t>
      </w:r>
      <w:r>
        <w:rPr>
          <w:b/>
          <w:bCs/>
        </w:rPr>
        <w:t xml:space="preserve">PromptLayer</w:t>
      </w:r>
      <w:r>
        <w:t xml:space="preserve">, for instance, acts as a logging and versioning layer for prompts, capturing inputs/outputs for each version and enabling comparisons</w:t>
      </w:r>
      <w:hyperlink r:id="rId53">
        <w:r>
          <w:rPr>
            <w:rStyle w:val="Hyperlink"/>
          </w:rPr>
          <w:t xml:space="preserve">[25]</w:t>
        </w:r>
      </w:hyperlink>
      <w:r>
        <w:t xml:space="preserve">. There’s also</w:t>
      </w:r>
      <w:r>
        <w:t xml:space="preserve"> </w:t>
      </w:r>
      <w:r>
        <w:rPr>
          <w:b/>
          <w:bCs/>
        </w:rPr>
        <w:t xml:space="preserve">PromptWatch</w:t>
      </w:r>
      <w:r>
        <w:t xml:space="preserve">,</w:t>
      </w:r>
      <w:r>
        <w:t xml:space="preserve"> </w:t>
      </w:r>
      <w:r>
        <w:rPr>
          <w:b/>
          <w:bCs/>
        </w:rPr>
        <w:t xml:space="preserve">LangChain</w:t>
      </w:r>
      <w:r>
        <w:t xml:space="preserve"> </w:t>
      </w:r>
      <w:r>
        <w:t xml:space="preserve">logging, etc., which can track which prompt version was used for each result. These are useful especially in production systems where you want to attribute outcomes to prompt versions (useful for blame or praise!). For a simpler setup, a combination of Git + a spreadsheet or Notion table listing versions and statuses can work.</w:t>
      </w:r>
    </w:p>
    <w:p>
      <w:pPr>
        <w:pStyle w:val="FirstParagraph"/>
      </w:pPr>
      <w:r>
        <w:t xml:space="preserve">Remember, the goal of versioning is not bureaucracy – it’s</w:t>
      </w:r>
      <w:r>
        <w:t xml:space="preserve"> </w:t>
      </w:r>
      <w:r>
        <w:rPr>
          <w:b/>
          <w:bCs/>
        </w:rPr>
        <w:t xml:space="preserve">resilience</w:t>
      </w:r>
      <w:r>
        <w:t xml:space="preserve">. Your prompt will improve over time, and sometimes it might need to adapt to changes in the AI model (for example, a new model release might handle instructions differently, prompting a rephrase of some steps). With a disciplined versioning practice, you can iterate rapidly while keeping track of what was learned at each iteration. This living document becomes a</w:t>
      </w:r>
      <w:r>
        <w:t xml:space="preserve"> </w:t>
      </w:r>
      <w:r>
        <w:rPr>
          <w:b/>
          <w:bCs/>
        </w:rPr>
        <w:t xml:space="preserve">history of prompt engineering decisions</w:t>
      </w:r>
      <w:r>
        <w:t xml:space="preserve">.</w:t>
      </w:r>
    </w:p>
    <w:p>
      <w:pPr>
        <w:pStyle w:val="BodyText"/>
      </w:pPr>
      <w:r>
        <w:t xml:space="preserve">By building the habit of treating prompts “like code” – with structured updates, semantic version numbers, and collaborative review – you ensure that as the underlying system or requirements move, your prompt “cookbook” moves with it. In other words, the document remains a reliable blueprint for the AI’s behavior, no matter how the AI itself evolves. As one industry article put it,</w:t>
      </w:r>
      <w:r>
        <w:t xml:space="preserve"> </w:t>
      </w:r>
      <w:r>
        <w:rPr>
          <w:i/>
          <w:iCs/>
        </w:rPr>
        <w:t xml:space="preserve">“Managing prompts effectively involves organized version control, clear documentation, and performance tracking – think of it like managing software development”</w:t>
      </w:r>
      <w:hyperlink r:id="rId58">
        <w:r>
          <w:rPr>
            <w:rStyle w:val="Hyperlink"/>
          </w:rPr>
          <w:t xml:space="preserve">[30]</w:t>
        </w:r>
      </w:hyperlink>
      <w:r>
        <w:t xml:space="preserve">. We embrace that philosophy here.</w:t>
      </w:r>
    </w:p>
    <w:bookmarkEnd w:id="59"/>
    <w:bookmarkStart w:id="63" w:name="Xb1702670c8eaeb03f0ea30d630db3f2e3bdf7f2"/>
    <w:p>
      <w:pPr>
        <w:pStyle w:val="Heading2"/>
      </w:pPr>
      <w:r>
        <w:t xml:space="preserve">Balancing Rigid Structure with Creative Flexibility</w:t>
      </w:r>
    </w:p>
    <w:p>
      <w:pPr>
        <w:pStyle w:val="FirstParagraph"/>
      </w:pPr>
      <w:r>
        <w:t xml:space="preserve">Throughout this guide, a recurring theme is achieving a</w:t>
      </w:r>
      <w:r>
        <w:t xml:space="preserve"> </w:t>
      </w:r>
      <w:r>
        <w:rPr>
          <w:b/>
          <w:bCs/>
        </w:rPr>
        <w:t xml:space="preserve">balance between structure and creativity</w:t>
      </w:r>
      <w:r>
        <w:t xml:space="preserve"> </w:t>
      </w:r>
      <w:r>
        <w:t xml:space="preserve">in prompt design. While we’ve stressed the importance of clear phases, systematic steps, and even versioning discipline, it’s equally important not to straitjacket the prompt in an over-formalized syntax. After all, prompting is as much an art as it is a science</w:t>
      </w:r>
      <w:hyperlink r:id="rId60">
        <w:r>
          <w:rPr>
            <w:rStyle w:val="Hyperlink"/>
          </w:rPr>
          <w:t xml:space="preserve">[31]</w:t>
        </w:r>
      </w:hyperlink>
      <w:hyperlink r:id="rId26">
        <w:r>
          <w:rPr>
            <w:rStyle w:val="Hyperlink"/>
          </w:rPr>
          <w:t xml:space="preserve">[6]</w:t>
        </w:r>
      </w:hyperlink>
      <w:r>
        <w:t xml:space="preserve">. This final section discusses how to keep prompts effective and precise</w:t>
      </w:r>
      <w:r>
        <w:t xml:space="preserve"> </w:t>
      </w:r>
      <w:r>
        <w:rPr>
          <w:i/>
          <w:iCs/>
        </w:rPr>
        <w:t xml:space="preserve">without</w:t>
      </w:r>
      <w:r>
        <w:t xml:space="preserve"> </w:t>
      </w:r>
      <w:r>
        <w:t xml:space="preserve">losing the expressive, adaptive power of natural language.</w:t>
      </w:r>
    </w:p>
    <w:p>
      <w:pPr>
        <w:pStyle w:val="BodyText"/>
      </w:pPr>
      <w:r>
        <w:rPr>
          <w:b/>
          <w:bCs/>
        </w:rPr>
        <w:t xml:space="preserve">The Risk of Over-Structuring:</w:t>
      </w:r>
      <w:r>
        <w:t xml:space="preserve"> </w:t>
      </w:r>
      <w:r>
        <w:t xml:space="preserve">If one were to take the idea of modular prompts too far in the “engineering” direction, you might end up with something that looks like pseudo-code or a rigid template. For example, requiring the model to fill in slots or always respond in an exact format. While structure is helpful, large language models thrive on understanding nuance and context; if the prompt is too robotic or formulaic, the model’s output may become superficially formal or it might struggle if reality doesn’t fit the template. A guideline from internal experience is:</w:t>
      </w:r>
      <w:r>
        <w:t xml:space="preserve"> </w:t>
      </w:r>
      <w:r>
        <w:rPr>
          <w:i/>
          <w:iCs/>
        </w:rPr>
        <w:t xml:space="preserve">“Over-constraint collapses into repetition; over-openness explodes into noise”</w:t>
      </w:r>
      <w:hyperlink r:id="rId27">
        <w:r>
          <w:rPr>
            <w:rStyle w:val="Hyperlink"/>
          </w:rPr>
          <w:t xml:space="preserve">[32]</w:t>
        </w:r>
      </w:hyperlink>
      <w:r>
        <w:t xml:space="preserve">. Too strict, and the model’s answers might become repetitive, lacking creativity (the model keeps hitting the same safe notes). Too open, and the answers might become irrelevant or chaotic. The sweet spot is a flexible structure—like a jazz sheet that sets the key and progression but leaves room for improvisation.</w:t>
      </w:r>
    </w:p>
    <w:p>
      <w:pPr>
        <w:pStyle w:val="BodyText"/>
      </w:pPr>
      <w:r>
        <w:rPr>
          <w:b/>
          <w:bCs/>
        </w:rPr>
        <w:t xml:space="preserve">Use Natural Language Flourishes:</w:t>
      </w:r>
      <w:r>
        <w:t xml:space="preserve"> </w:t>
      </w:r>
      <w:r>
        <w:t xml:space="preserve">Don’t shy away from writing the prompt in an</w:t>
      </w:r>
      <w:r>
        <w:t xml:space="preserve"> </w:t>
      </w:r>
      <w:r>
        <w:rPr>
          <w:b/>
          <w:bCs/>
        </w:rPr>
        <w:t xml:space="preserve">engaging, articulate manner</w:t>
      </w:r>
      <w:r>
        <w:t xml:space="preserve">. The instructions can have a tone that suits the task (encouraging, cautious, creative, etc.). For instance, instead of saying, “Output answer now,” you might say, “Now, please provide a detailed itinerary including all the information gathered. Make sure it’s friendly and helpful in tone.” The latter is more verbose but guides style and completeness. LLMs respond to tone and wording subtleties. Sometimes adding a metaphor or gentle encouragement can surprisingly improve how the model reacts (this is part of the mysterious artistry of prompting). An MIT Tech Review article famously noted that</w:t>
      </w:r>
      <w:r>
        <w:t xml:space="preserve"> </w:t>
      </w:r>
      <w:r>
        <w:rPr>
          <w:i/>
          <w:iCs/>
        </w:rPr>
        <w:t xml:space="preserve">prompting is like improvisational jazz</w:t>
      </w:r>
      <w:r>
        <w:t xml:space="preserve">, where iteration and subtle phrasing changes lead to better results</w:t>
      </w:r>
      <w:hyperlink r:id="rId61">
        <w:r>
          <w:rPr>
            <w:rStyle w:val="Hyperlink"/>
          </w:rPr>
          <w:t xml:space="preserve">[33]</w:t>
        </w:r>
      </w:hyperlink>
      <w:r>
        <w:t xml:space="preserve">. Our prompt cookbook should thus be written with a bit of soul, not just sterile instructions.</w:t>
      </w:r>
    </w:p>
    <w:p>
      <w:pPr>
        <w:pStyle w:val="BodyText"/>
      </w:pPr>
      <w:r>
        <w:rPr>
          <w:b/>
          <w:bCs/>
        </w:rPr>
        <w:t xml:space="preserve">Iteration and Wordsmithing:</w:t>
      </w:r>
      <w:r>
        <w:t xml:space="preserve"> </w:t>
      </w:r>
      <w:r>
        <w:t xml:space="preserve">One practical tip is to</w:t>
      </w:r>
      <w:r>
        <w:t xml:space="preserve"> </w:t>
      </w:r>
      <w:r>
        <w:rPr>
          <w:b/>
          <w:bCs/>
        </w:rPr>
        <w:t xml:space="preserve">iterate on wording</w:t>
      </w:r>
      <w:r>
        <w:t xml:space="preserve"> </w:t>
      </w:r>
      <w:r>
        <w:t xml:space="preserve">in each phase prompt and observe how the model’s output changes. Prompt engineers often find that swapping a single word can alter the outcome significantly. For example, using “summarize” vs “explain” vs “interpret” in Phase 1 might yield different styles of understanding. Part of the craft is testing these variations and choosing the wording that gives the best result. As noted in a dev blog, prompt crafting usually involves</w:t>
      </w:r>
      <w:r>
        <w:t xml:space="preserve"> </w:t>
      </w:r>
      <w:r>
        <w:rPr>
          <w:i/>
          <w:iCs/>
        </w:rPr>
        <w:t xml:space="preserve">“changing a word here, adding a tone there, making slight modifications… to produce something fresh and interesting.”</w:t>
      </w:r>
      <w:hyperlink r:id="rId62">
        <w:r>
          <w:rPr>
            <w:rStyle w:val="Hyperlink"/>
          </w:rPr>
          <w:t xml:space="preserve">[34]</w:t>
        </w:r>
      </w:hyperlink>
      <w:r>
        <w:t xml:space="preserve">. This is analogous to an artist making small brush strokes to refine a painting. It’s wise to document these experiments. If you discovered that saying “elaborate” led to overly verbose answers, but “briefly describe” led to concise and accurate ones, note that in comments. Over time, you build an intuition for the model’s linguistic sensitivities.</w:t>
      </w:r>
    </w:p>
    <w:p>
      <w:pPr>
        <w:pStyle w:val="BodyText"/>
      </w:pPr>
      <w:r>
        <w:rPr>
          <w:b/>
          <w:bCs/>
        </w:rPr>
        <w:t xml:space="preserve">Flexibility in Syntax:</w:t>
      </w:r>
      <w:r>
        <w:t xml:space="preserve"> </w:t>
      </w:r>
      <w:r>
        <w:t xml:space="preserve">While we provided an example structure with bold phase titles and such, that’s more for our understanding. When implementing, you might use a looser format if it suits the model. For instance, some prompt designers prefer a conversational style: “Assistant: Sure, let me break down the problem first… [does it]. Now I have a plan: [plan]. Next, I’ll check facts…”. This reads less like a formal script and more like a stream-of-consciousness, which some models handle very well because it feels natural. Others keep a Q&amp;A style separation for clarity. Both can work. The takeaway is:</w:t>
      </w:r>
      <w:r>
        <w:t xml:space="preserve"> </w:t>
      </w:r>
      <w:r>
        <w:rPr>
          <w:b/>
          <w:bCs/>
        </w:rPr>
        <w:t xml:space="preserve">do not overly constrain the format unless you have to.</w:t>
      </w:r>
      <w:r>
        <w:t xml:space="preserve"> </w:t>
      </w:r>
      <w:r>
        <w:t xml:space="preserve">If a JSON output is needed, obviously specify that. But in the reasoning process, allow the model to express itself within reasonable bounds. This often yields more</w:t>
      </w:r>
      <w:r>
        <w:t xml:space="preserve"> </w:t>
      </w:r>
      <w:r>
        <w:rPr>
          <w:i/>
          <w:iCs/>
        </w:rPr>
        <w:t xml:space="preserve">insightful and human-like reasoning</w:t>
      </w:r>
      <w:r>
        <w:t xml:space="preserve">, which can be important for complex tasks. One source puts it nicely: a prompt engineer should aim for</w:t>
      </w:r>
      <w:r>
        <w:t xml:space="preserve"> </w:t>
      </w:r>
      <w:r>
        <w:rPr>
          <w:b/>
          <w:bCs/>
        </w:rPr>
        <w:t xml:space="preserve">“Clarity with Flexibility”</w:t>
      </w:r>
      <w:r>
        <w:t xml:space="preserve"> </w:t>
      </w:r>
      <w:r>
        <w:t xml:space="preserve">– enforce rules where needed but leave openness for creativity and unexpected solutions</w:t>
      </w:r>
      <w:hyperlink r:id="rId38">
        <w:r>
          <w:rPr>
            <w:rStyle w:val="Hyperlink"/>
          </w:rPr>
          <w:t xml:space="preserve">[16]</w:t>
        </w:r>
      </w:hyperlink>
      <w:r>
        <w:t xml:space="preserve">.</w:t>
      </w:r>
    </w:p>
    <w:p>
      <w:pPr>
        <w:pStyle w:val="BodyText"/>
      </w:pPr>
      <w:r>
        <w:rPr>
          <w:b/>
          <w:bCs/>
        </w:rPr>
        <w:t xml:space="preserve">Multiple Voices and Styles:</w:t>
      </w:r>
      <w:r>
        <w:t xml:space="preserve"> </w:t>
      </w:r>
      <w:r>
        <w:t xml:space="preserve">Advanced prompt authors sometimes inject multiple “voices” or perspectives to enrich the output (a technique aligned with the manifesto concept of multiplicity</w:t>
      </w:r>
      <w:hyperlink r:id="rId27">
        <w:r>
          <w:rPr>
            <w:rStyle w:val="Hyperlink"/>
          </w:rPr>
          <w:t xml:space="preserve">[35]</w:t>
        </w:r>
      </w:hyperlink>
      <w:r>
        <w:t xml:space="preserve">). For example, in a refine phase, you might ask, “Consider any counterarguments or alternative perspectives before finalizing your answer.” This invites the model to momentarily adopt a different stance and then reconcile. It’s a way to keep the AI from being too narrow. It’s not exactly about format, but about encouraging a breadth of thought – again, an artful tactic rather than a formal one.</w:t>
      </w:r>
    </w:p>
    <w:p>
      <w:pPr>
        <w:pStyle w:val="BodyText"/>
      </w:pPr>
      <w:r>
        <w:rPr>
          <w:b/>
          <w:bCs/>
        </w:rPr>
        <w:t xml:space="preserve">Continuous Learning:</w:t>
      </w:r>
      <w:r>
        <w:t xml:space="preserve"> </w:t>
      </w:r>
      <w:r>
        <w:t xml:space="preserve">As models evolve (and as you possibly shift from one model to another), the ideal balance of structure vs. freedom may shift too. Newer models might follow complex instructions more reliably, allowing you to add more structure without confusion. Older or simpler models might have needed a very conversational approach to not “break”. Always be willing to adjust the style as you gather feedback. If your beautifully crafted, expressive prompt works well on GPT-4 but a future GPT-5 starts giving too much creative deviation, you might tighten the reins slightly. Conversely, if you find the model outputs are too cookie-cutter, experiment with making the prompts more open-ended or evocative.</w:t>
      </w:r>
    </w:p>
    <w:p>
      <w:pPr>
        <w:pStyle w:val="BodyText"/>
      </w:pPr>
      <w:r>
        <w:t xml:space="preserve">In conclusion, treat prompt writing as a</w:t>
      </w:r>
      <w:r>
        <w:t xml:space="preserve"> </w:t>
      </w:r>
      <w:r>
        <w:rPr>
          <w:b/>
          <w:bCs/>
        </w:rPr>
        <w:t xml:space="preserve">craft</w:t>
      </w:r>
      <w:r>
        <w:t xml:space="preserve">. We’ve built a strong scaffold with phases and guidelines, but within that scaffold you have freedom to</w:t>
      </w:r>
      <w:r>
        <w:t xml:space="preserve"> </w:t>
      </w:r>
      <w:r>
        <w:rPr>
          <w:b/>
          <w:bCs/>
        </w:rPr>
        <w:t xml:space="preserve">“tune, not dictate”</w:t>
      </w:r>
      <w:hyperlink r:id="rId27">
        <w:r>
          <w:rPr>
            <w:rStyle w:val="Hyperlink"/>
          </w:rPr>
          <w:t xml:space="preserve">[36]</w:t>
        </w:r>
      </w:hyperlink>
      <w:r>
        <w:t xml:space="preserve">. The best prompts often feel like a conversation with a wise colleague – structured enough to stay on task, but natural enough to allow the spark of originality. Our master prompt document should embody this philosophy: it is carefully structured</w:t>
      </w:r>
      <w:r>
        <w:t xml:space="preserve"> </w:t>
      </w:r>
      <w:r>
        <w:rPr>
          <w:i/>
          <w:iCs/>
        </w:rPr>
        <w:t xml:space="preserve">and</w:t>
      </w:r>
      <w:r>
        <w:t xml:space="preserve"> </w:t>
      </w:r>
      <w:r>
        <w:t xml:space="preserve">richly written. By embracing this duality, we create a prompt that is both robust in guiding the AI and vibrant in the quality of responses it elicits.</w:t>
      </w:r>
    </w:p>
    <w:bookmarkEnd w:id="63"/>
    <w:bookmarkStart w:id="64" w:name="conclusion"/>
    <w:p>
      <w:pPr>
        <w:pStyle w:val="Heading2"/>
      </w:pPr>
      <w:r>
        <w:t xml:space="preserve">Conclusion</w:t>
      </w:r>
    </w:p>
    <w:p>
      <w:pPr>
        <w:pStyle w:val="FirstParagraph"/>
      </w:pPr>
      <w:r>
        <w:t xml:space="preserve">Designing a ~50-page master prompt document with modular phases is undoubtedly an ambitious undertaking, but it brings immense rewards in AI performance and maintainability. We have outlined how to construct each phase (Understand, Plan, Verify, Refine, Act) and nest them into one coherent, annotated document. By following this guide, you ensure that your prompt is not a brittle one-off instruction, but a</w:t>
      </w:r>
      <w:r>
        <w:t xml:space="preserve"> </w:t>
      </w:r>
      <w:r>
        <w:rPr>
          <w:b/>
          <w:bCs/>
        </w:rPr>
        <w:t xml:space="preserve">flexible protocol</w:t>
      </w:r>
      <w:r>
        <w:t xml:space="preserve"> </w:t>
      </w:r>
      <w:r>
        <w:t xml:space="preserve">– one that evolves over time, is documented for others (and your future self), and balances precision with creativity.</w:t>
      </w:r>
    </w:p>
    <w:p>
      <w:pPr>
        <w:pStyle w:val="BodyText"/>
      </w:pPr>
      <w:r>
        <w:t xml:space="preserve">A few final takeaways:</w:t>
      </w:r>
    </w:p>
    <w:p>
      <w:pPr>
        <w:pStyle w:val="Compact"/>
        <w:numPr>
          <w:ilvl w:val="0"/>
          <w:numId w:val="1007"/>
        </w:numPr>
      </w:pPr>
      <w:r>
        <w:rPr>
          <w:b/>
          <w:bCs/>
        </w:rPr>
        <w:t xml:space="preserve">Think in Phases:</w:t>
      </w:r>
      <w:r>
        <w:t xml:space="preserve"> </w:t>
      </w:r>
      <w:r>
        <w:t xml:space="preserve">Always break complex problems into logical segments when prompting. This mirrors human problem-solving and leverages the model’s strengths systematically</w:t>
      </w:r>
      <w:hyperlink r:id="rId25">
        <w:r>
          <w:rPr>
            <w:rStyle w:val="Hyperlink"/>
          </w:rPr>
          <w:t xml:space="preserve">[5]</w:t>
        </w:r>
      </w:hyperlink>
      <w:r>
        <w:t xml:space="preserve">.</w:t>
      </w:r>
    </w:p>
    <w:p>
      <w:pPr>
        <w:pStyle w:val="Compact"/>
        <w:numPr>
          <w:ilvl w:val="0"/>
          <w:numId w:val="1007"/>
        </w:numPr>
      </w:pPr>
      <w:r>
        <w:rPr>
          <w:b/>
          <w:bCs/>
        </w:rPr>
        <w:t xml:space="preserve">Document for Dual Use:</w:t>
      </w:r>
      <w:r>
        <w:t xml:space="preserve"> </w:t>
      </w:r>
      <w:r>
        <w:t xml:space="preserve">Write prompts that both the AI can execute and humans can read. Use comments and structure to achieve legibility for both audiences, without compromising the AI’s understanding.</w:t>
      </w:r>
    </w:p>
    <w:p>
      <w:pPr>
        <w:pStyle w:val="Compact"/>
        <w:numPr>
          <w:ilvl w:val="0"/>
          <w:numId w:val="1007"/>
        </w:numPr>
      </w:pPr>
      <w:r>
        <w:rPr>
          <w:b/>
          <w:bCs/>
        </w:rPr>
        <w:t xml:space="preserve">Version and Improve:</w:t>
      </w:r>
      <w:r>
        <w:t xml:space="preserve"> </w:t>
      </w:r>
      <w:r>
        <w:t xml:space="preserve">Treat your prompt like a living product. Version it, test it, and refine it. The prompt cookbook should grow and adapt as your needs and the AI’s capabilities change</w:t>
      </w:r>
      <w:hyperlink r:id="rId58">
        <w:r>
          <w:rPr>
            <w:rStyle w:val="Hyperlink"/>
          </w:rPr>
          <w:t xml:space="preserve">[30]</w:t>
        </w:r>
      </w:hyperlink>
      <w:hyperlink r:id="rId52">
        <w:r>
          <w:rPr>
            <w:rStyle w:val="Hyperlink"/>
          </w:rPr>
          <w:t xml:space="preserve">[24]</w:t>
        </w:r>
      </w:hyperlink>
      <w:r>
        <w:t xml:space="preserve">.</w:t>
      </w:r>
    </w:p>
    <w:p>
      <w:pPr>
        <w:pStyle w:val="Compact"/>
        <w:numPr>
          <w:ilvl w:val="0"/>
          <w:numId w:val="1007"/>
        </w:numPr>
      </w:pPr>
      <w:r>
        <w:rPr>
          <w:b/>
          <w:bCs/>
        </w:rPr>
        <w:t xml:space="preserve">Balance Structure and Art:</w:t>
      </w:r>
      <w:r>
        <w:t xml:space="preserve"> </w:t>
      </w:r>
      <w:r>
        <w:t xml:space="preserve">Use enough format to guide the AI, but not so much that you choke off its creativity. Allow the model’s “voice” to come through where appropriate, and fine-tune instructions with an artisan’s touch</w:t>
      </w:r>
      <w:hyperlink r:id="rId26">
        <w:r>
          <w:rPr>
            <w:rStyle w:val="Hyperlink"/>
          </w:rPr>
          <w:t xml:space="preserve">[6]</w:t>
        </w:r>
      </w:hyperlink>
      <w:hyperlink r:id="rId27">
        <w:r>
          <w:rPr>
            <w:rStyle w:val="Hyperlink"/>
          </w:rPr>
          <w:t xml:space="preserve">[7]</w:t>
        </w:r>
      </w:hyperlink>
      <w:r>
        <w:t xml:space="preserve">.</w:t>
      </w:r>
    </w:p>
    <w:p>
      <w:pPr>
        <w:pStyle w:val="Compact"/>
        <w:numPr>
          <w:ilvl w:val="0"/>
          <w:numId w:val="1007"/>
        </w:numPr>
      </w:pPr>
      <w:r>
        <w:rPr>
          <w:b/>
          <w:bCs/>
        </w:rPr>
        <w:t xml:space="preserve">Citations and Credibility:</w:t>
      </w:r>
      <w:r>
        <w:t xml:space="preserve"> </w:t>
      </w:r>
      <w:r>
        <w:t xml:space="preserve">As we’ve done in this document, back up your design choices with sources or empirical evidence when possible. Not only does this create a robust reference for why the prompt is built this way, it also contributes to the broader field of prompt engineering knowledge. (And if this were a public document, it gives due credit to ideas and avoids “reinventing the wheel” in isolation.)</w:t>
      </w:r>
    </w:p>
    <w:p>
      <w:pPr>
        <w:pStyle w:val="FirstParagraph"/>
      </w:pPr>
      <w:r>
        <w:t xml:space="preserve">By implementing the practices in this guide, you will create a master prompt that is</w:t>
      </w:r>
      <w:r>
        <w:t xml:space="preserve"> </w:t>
      </w:r>
      <w:r>
        <w:rPr>
          <w:b/>
          <w:bCs/>
        </w:rPr>
        <w:t xml:space="preserve">comprehensive, transparent, and adaptable</w:t>
      </w:r>
      <w:r>
        <w:t xml:space="preserve">. Such a prompt becomes more than just an instruction – it becomes a protocol or “treaty” between you and the AI</w:t>
      </w:r>
      <w:hyperlink r:id="rId35">
        <w:r>
          <w:rPr>
            <w:rStyle w:val="Hyperlink"/>
          </w:rPr>
          <w:t xml:space="preserve">[37]</w:t>
        </w:r>
      </w:hyperlink>
      <w:r>
        <w:t xml:space="preserve">, encoding your intent in a living system of language. It’s a powerful feeling to see a well-crafted multi-phase prompt in action: the AI methodically works through the steps, checks itself, and produces results that feel trustworthy and richly informed. In a way, you’ve imbued the process with a piece of your own reasoning style, multiplied by the AI’s speed and knowledge.</w:t>
      </w:r>
    </w:p>
    <w:p>
      <w:pPr>
        <w:pStyle w:val="BodyText"/>
      </w:pPr>
      <w:r>
        <w:t xml:space="preserve">Finally, always remember the human element. We engineer these prompts ultimately to serve human goals – to get better answers, to save time, to enable new capabilities. Keep user needs in focus when designing phases and outputs. If something isn’t adding value to the end result, reconsider it. The best prompts have a purpose for every piece included.</w:t>
      </w:r>
    </w:p>
    <w:p>
      <w:pPr>
        <w:pStyle w:val="BodyText"/>
      </w:pPr>
      <w:r>
        <w:t xml:space="preserve">With this cookbook in hand, you are well-equipped to build and continuously refine a master prompt that can tackle deep, evolving research tasks. Embrace the iterative journey; every session with the AI can teach you something to improve the prompt. And as you iterate, this document itself can be updated – truly “living, breathing, and growing” alongside the system it guides.</w:t>
      </w:r>
    </w:p>
    <w:p>
      <w:pPr>
        <w:pStyle w:val="BodyText"/>
      </w:pPr>
      <w:r>
        <w:t xml:space="preserve">Good luck, and happy prompting!</w:t>
      </w:r>
    </w:p>
    <w:p>
      <w:pPr>
        <w:pStyle w:val="BodyText"/>
      </w:pPr>
      <w:r>
        <w:rPr>
          <w:b/>
          <w:bCs/>
        </w:rPr>
        <w:t xml:space="preserve">References (Key Sources Cited):</w:t>
      </w:r>
    </w:p>
    <w:p>
      <w:pPr>
        <w:pStyle w:val="Compact"/>
        <w:numPr>
          <w:ilvl w:val="0"/>
          <w:numId w:val="1008"/>
        </w:numPr>
      </w:pPr>
      <w:r>
        <w:t xml:space="preserve">Nedal Ihmaid,</w:t>
      </w:r>
      <w:r>
        <w:t xml:space="preserve"> </w:t>
      </w:r>
      <w:r>
        <w:rPr>
          <w:i/>
          <w:iCs/>
        </w:rPr>
        <w:t xml:space="preserve">“Multi-Component Prompting (MCP): Building Modular, Agentic AI Workflows,”</w:t>
      </w:r>
      <w:r>
        <w:t xml:space="preserve"> </w:t>
      </w:r>
      <w:r>
        <w:rPr>
          <w:i/>
          <w:iCs/>
        </w:rPr>
        <w:t xml:space="preserve">Medium</w:t>
      </w:r>
      <w:r>
        <w:t xml:space="preserve">, May 22, 2025. – Discusses breaking prompts into components and a five-stage pipeline</w:t>
      </w:r>
      <w:hyperlink r:id="rId21">
        <w:r>
          <w:rPr>
            <w:rStyle w:val="Hyperlink"/>
          </w:rPr>
          <w:t xml:space="preserve">[1]</w:t>
        </w:r>
      </w:hyperlink>
      <w:hyperlink r:id="rId29">
        <w:r>
          <w:rPr>
            <w:rStyle w:val="Hyperlink"/>
          </w:rPr>
          <w:t xml:space="preserve">[9]</w:t>
        </w:r>
      </w:hyperlink>
      <w:r>
        <w:t xml:space="preserve">, as well as prompt structuring with tools</w:t>
      </w:r>
      <w:hyperlink r:id="rId37">
        <w:r>
          <w:rPr>
            <w:rStyle w:val="Hyperlink"/>
          </w:rPr>
          <w:t xml:space="preserve">[15]</w:t>
        </w:r>
      </w:hyperlink>
      <w:hyperlink r:id="rId43">
        <w:r>
          <w:rPr>
            <w:rStyle w:val="Hyperlink"/>
          </w:rPr>
          <w:t xml:space="preserve">[20]</w:t>
        </w:r>
      </w:hyperlink>
      <w:r>
        <w:t xml:space="preserve">.</w:t>
      </w:r>
    </w:p>
    <w:p>
      <w:pPr>
        <w:pStyle w:val="Compact"/>
        <w:numPr>
          <w:ilvl w:val="0"/>
          <w:numId w:val="1008"/>
        </w:numPr>
      </w:pPr>
      <w:r>
        <w:t xml:space="preserve">Aditya Tripathi,</w:t>
      </w:r>
      <w:r>
        <w:t xml:space="preserve"> </w:t>
      </w:r>
      <w:r>
        <w:rPr>
          <w:i/>
          <w:iCs/>
        </w:rPr>
        <w:t xml:space="preserve">“The Art vs. Science of Prompt Engineering: Where Creativity Meets Logic,”</w:t>
      </w:r>
      <w:r>
        <w:t xml:space="preserve"> </w:t>
      </w:r>
      <w:r>
        <w:rPr>
          <w:i/>
          <w:iCs/>
        </w:rPr>
        <w:t xml:space="preserve">DEV Community</w:t>
      </w:r>
      <w:r>
        <w:t xml:space="preserve">, Apr 12, 2025. – Explores the balance between structured logic and creative intuition in prompt design</w:t>
      </w:r>
      <w:hyperlink r:id="rId24">
        <w:r>
          <w:rPr>
            <w:rStyle w:val="Hyperlink"/>
          </w:rPr>
          <w:t xml:space="preserve">[4]</w:t>
        </w:r>
      </w:hyperlink>
      <w:hyperlink r:id="rId22">
        <w:r>
          <w:rPr>
            <w:rStyle w:val="Hyperlink"/>
          </w:rPr>
          <w:t xml:space="preserve">[2]</w:t>
        </w:r>
      </w:hyperlink>
      <w:hyperlink r:id="rId62">
        <w:r>
          <w:rPr>
            <w:rStyle w:val="Hyperlink"/>
          </w:rPr>
          <w:t xml:space="preserve">[34]</w:t>
        </w:r>
      </w:hyperlink>
      <w:r>
        <w:t xml:space="preserve">.</w:t>
      </w:r>
    </w:p>
    <w:p>
      <w:pPr>
        <w:pStyle w:val="Compact"/>
        <w:numPr>
          <w:ilvl w:val="0"/>
          <w:numId w:val="1008"/>
        </w:numPr>
      </w:pPr>
      <w:r>
        <w:rPr>
          <w:i/>
          <w:iCs/>
        </w:rPr>
        <w:t xml:space="preserve">Latitude Blog</w:t>
      </w:r>
      <w:r>
        <w:t xml:space="preserve">,</w:t>
      </w:r>
      <w:r>
        <w:t xml:space="preserve"> </w:t>
      </w:r>
      <w:r>
        <w:rPr>
          <w:i/>
          <w:iCs/>
        </w:rPr>
        <w:t xml:space="preserve">“How to Track Prompt Changes Over Time,”</w:t>
      </w:r>
      <w:r>
        <w:t xml:space="preserve"> </w:t>
      </w:r>
      <w:r>
        <w:t xml:space="preserve">2025. – Introduces prompt versioning analogous to software version control, advocating semantic versioning and collaborative review</w:t>
      </w:r>
      <w:hyperlink r:id="rId52">
        <w:r>
          <w:rPr>
            <w:rStyle w:val="Hyperlink"/>
          </w:rPr>
          <w:t xml:space="preserve">[24]</w:t>
        </w:r>
      </w:hyperlink>
      <w:hyperlink r:id="rId51">
        <w:r>
          <w:rPr>
            <w:rStyle w:val="Hyperlink"/>
          </w:rPr>
          <w:t xml:space="preserve">[23]</w:t>
        </w:r>
      </w:hyperlink>
      <w:hyperlink r:id="rId56">
        <w:r>
          <w:rPr>
            <w:rStyle w:val="Hyperlink"/>
          </w:rPr>
          <w:t xml:space="preserve">[28]</w:t>
        </w:r>
      </w:hyperlink>
      <w:r>
        <w:t xml:space="preserve">.</w:t>
      </w:r>
    </w:p>
    <w:p>
      <w:pPr>
        <w:pStyle w:val="Compact"/>
        <w:numPr>
          <w:ilvl w:val="0"/>
          <w:numId w:val="1008"/>
        </w:numPr>
      </w:pPr>
      <w:r>
        <w:t xml:space="preserve">OverKill Hill P³ Manifesto – Part II:</w:t>
      </w:r>
      <w:r>
        <w:t xml:space="preserve"> </w:t>
      </w:r>
      <w:r>
        <w:rPr>
          <w:i/>
          <w:iCs/>
        </w:rPr>
        <w:t xml:space="preserve">“Prompt Equilibrium and the Geometry of Thought,”</w:t>
      </w:r>
      <w:r>
        <w:t xml:space="preserve"> </w:t>
      </w:r>
      <w:r>
        <w:t xml:space="preserve">Oct 2025. – A philosophical take on maintaining dynamic tension in prompts (structure vs surprise)</w:t>
      </w:r>
      <w:hyperlink r:id="rId27">
        <w:r>
          <w:rPr>
            <w:rStyle w:val="Hyperlink"/>
          </w:rPr>
          <w:t xml:space="preserve">[38]</w:t>
        </w:r>
      </w:hyperlink>
      <w:hyperlink r:id="rId27">
        <w:r>
          <w:rPr>
            <w:rStyle w:val="Hyperlink"/>
          </w:rPr>
          <w:t xml:space="preserve">[7]</w:t>
        </w:r>
      </w:hyperlink>
      <w:r>
        <w:t xml:space="preserve">, reinforcing that prompt design is about tuning rather than rigid coding.</w:t>
      </w:r>
    </w:p>
    <w:p>
      <w:pPr>
        <w:pStyle w:val="Compact"/>
        <w:numPr>
          <w:ilvl w:val="0"/>
          <w:numId w:val="1008"/>
        </w:numPr>
      </w:pPr>
      <w:r>
        <w:t xml:space="preserve">(Additional citations within text) – Various examples and expert insights on chain-of-thought, verification, and agentic prompts</w:t>
      </w:r>
      <w:hyperlink r:id="rId25">
        <w:r>
          <w:rPr>
            <w:rStyle w:val="Hyperlink"/>
          </w:rPr>
          <w:t xml:space="preserve">[5]</w:t>
        </w:r>
      </w:hyperlink>
      <w:hyperlink r:id="rId40">
        <w:r>
          <w:rPr>
            <w:rStyle w:val="Hyperlink"/>
          </w:rPr>
          <w:t xml:space="preserve">[17]</w:t>
        </w:r>
      </w:hyperlink>
      <w:r>
        <w:t xml:space="preserve">, illustrating current best practices in 2025 for multi-phase prompt engineering.</w:t>
      </w:r>
    </w:p>
    <w:bookmarkEnd w:id="64"/>
    <w:bookmarkEnd w:id="65"/>
    <w:bookmarkEnd w:id="66"/>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7">
        <w:r>
          <w:rPr>
            <w:rStyle w:val="Hyperlink"/>
          </w:rPr>
          <w:t xml:space="preserve">[15]</w:t>
        </w:r>
      </w:hyperlink>
      <w:r>
        <w:t xml:space="preserve"> </w:t>
      </w:r>
      <w:hyperlink r:id="rId41">
        <w:r>
          <w:rPr>
            <w:rStyle w:val="Hyperlink"/>
          </w:rPr>
          <w:t xml:space="preserve">[18]</w:t>
        </w:r>
      </w:hyperlink>
      <w:r>
        <w:t xml:space="preserve"> </w:t>
      </w:r>
      <w:hyperlink r:id="rId43">
        <w:r>
          <w:rPr>
            <w:rStyle w:val="Hyperlink"/>
          </w:rPr>
          <w:t xml:space="preserve">[20]</w:t>
        </w:r>
      </w:hyperlink>
      <w:r>
        <w:t xml:space="preserve"> </w:t>
      </w:r>
      <w:hyperlink r:id="rId47">
        <w:r>
          <w:rPr>
            <w:rStyle w:val="Hyperlink"/>
          </w:rPr>
          <w:t xml:space="preserve">[21]</w:t>
        </w:r>
      </w:hyperlink>
      <w:r>
        <w:t xml:space="preserve"> </w:t>
      </w:r>
      <w:r>
        <w:t xml:space="preserve">Multi-Component Prompting (MCP): Building Modular, Agentic AI Workflows | by Nedal Ihmaid | Medium</w:t>
      </w:r>
    </w:p>
    <w:p>
      <w:pPr>
        <w:pStyle w:val="BodyText"/>
      </w:pPr>
      <w:hyperlink r:id="rId67">
        <w:r>
          <w:rPr>
            <w:rStyle w:val="Hyperlink"/>
          </w:rPr>
          <w:t xml:space="preserve">https://medium.com/@nedalahmud/multi-component-prompting-mcp-building-modular-agentic-ai-workflows-750659d76edf</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34">
        <w:r>
          <w:rPr>
            <w:rStyle w:val="Hyperlink"/>
          </w:rPr>
          <w:t xml:space="preserve">[13]</w:t>
        </w:r>
      </w:hyperlink>
      <w:r>
        <w:t xml:space="preserve"> </w:t>
      </w:r>
      <w:hyperlink r:id="rId38">
        <w:r>
          <w:rPr>
            <w:rStyle w:val="Hyperlink"/>
          </w:rPr>
          <w:t xml:space="preserve">[16]</w:t>
        </w:r>
      </w:hyperlink>
      <w:r>
        <w:t xml:space="preserve"> </w:t>
      </w:r>
      <w:hyperlink r:id="rId49">
        <w:r>
          <w:rPr>
            <w:rStyle w:val="Hyperlink"/>
          </w:rPr>
          <w:t xml:space="preserve">[22]</w:t>
        </w:r>
      </w:hyperlink>
      <w:r>
        <w:t xml:space="preserve"> </w:t>
      </w:r>
      <w:hyperlink r:id="rId60">
        <w:r>
          <w:rPr>
            <w:rStyle w:val="Hyperlink"/>
          </w:rPr>
          <w:t xml:space="preserve">[31]</w:t>
        </w:r>
      </w:hyperlink>
      <w:r>
        <w:t xml:space="preserve"> </w:t>
      </w:r>
      <w:hyperlink r:id="rId62">
        <w:r>
          <w:rPr>
            <w:rStyle w:val="Hyperlink"/>
          </w:rPr>
          <w:t xml:space="preserve">[34]</w:t>
        </w:r>
      </w:hyperlink>
      <w:r>
        <w:t xml:space="preserve"> </w:t>
      </w:r>
      <w:r>
        <w:t xml:space="preserve">The Art vs. Science of Prompt Engineering: Where Creativity Meets Logic - DEV Community</w:t>
      </w:r>
    </w:p>
    <w:p>
      <w:pPr>
        <w:pStyle w:val="BodyText"/>
      </w:pPr>
      <w:hyperlink r:id="rId68">
        <w:r>
          <w:rPr>
            <w:rStyle w:val="Hyperlink"/>
          </w:rPr>
          <w:t xml:space="preserve">https://dev.to/aditya_tripathi_17ffee7f5/the-art-vs-science-of-prompt-engineering-where-creativity-meets-logic-bai</w:t>
        </w:r>
      </w:hyperlink>
    </w:p>
    <w:p>
      <w:pPr>
        <w:pStyle w:val="BodyText"/>
      </w:pPr>
      <w:hyperlink r:id="rId27">
        <w:r>
          <w:rPr>
            <w:rStyle w:val="Hyperlink"/>
          </w:rPr>
          <w:t xml:space="preserve">[7]</w:t>
        </w:r>
      </w:hyperlink>
      <w:r>
        <w:t xml:space="preserve"> </w:t>
      </w:r>
      <w:hyperlink r:id="rId27">
        <w:r>
          <w:rPr>
            <w:rStyle w:val="Hyperlink"/>
          </w:rPr>
          <w:t xml:space="preserve">[19]</w:t>
        </w:r>
      </w:hyperlink>
      <w:r>
        <w:t xml:space="preserve"> </w:t>
      </w:r>
      <w:hyperlink r:id="rId27">
        <w:r>
          <w:rPr>
            <w:rStyle w:val="Hyperlink"/>
          </w:rPr>
          <w:t xml:space="preserve">[32]</w:t>
        </w:r>
      </w:hyperlink>
      <w:r>
        <w:t xml:space="preserve"> </w:t>
      </w:r>
      <w:hyperlink r:id="rId27">
        <w:r>
          <w:rPr>
            <w:rStyle w:val="Hyperlink"/>
          </w:rPr>
          <w:t xml:space="preserve">[35]</w:t>
        </w:r>
      </w:hyperlink>
      <w:r>
        <w:t xml:space="preserve"> </w:t>
      </w:r>
      <w:hyperlink r:id="rId27">
        <w:r>
          <w:rPr>
            <w:rStyle w:val="Hyperlink"/>
          </w:rPr>
          <w:t xml:space="preserve">[36]</w:t>
        </w:r>
      </w:hyperlink>
      <w:r>
        <w:t xml:space="preserve"> </w:t>
      </w:r>
      <w:hyperlink r:id="rId27">
        <w:r>
          <w:rPr>
            <w:rStyle w:val="Hyperlink"/>
          </w:rPr>
          <w:t xml:space="preserve">[38]</w:t>
        </w:r>
      </w:hyperlink>
      <w:r>
        <w:t xml:space="preserve"> </w:t>
      </w:r>
      <w:r>
        <w:t xml:space="preserve">🧲 Part II — Prompt Equilibrium and the Geometry of Thought</w:t>
      </w:r>
    </w:p>
    <w:p>
      <w:pPr>
        <w:pStyle w:val="BodyText"/>
      </w:pPr>
      <w:hyperlink r:id="rId27">
        <w:r>
          <w:rPr>
            <w:rStyle w:val="Hyperlink"/>
          </w:rPr>
          <w:t xml:space="preserve">https://www.notion.so/e7888cf49ff04e378af30b2ff2469aed</w:t>
        </w:r>
      </w:hyperlink>
    </w:p>
    <w:p>
      <w:pPr>
        <w:pStyle w:val="BodyText"/>
      </w:pPr>
      <w:hyperlink r:id="rId35">
        <w:r>
          <w:rPr>
            <w:rStyle w:val="Hyperlink"/>
          </w:rPr>
          <w:t xml:space="preserve">[14]</w:t>
        </w:r>
      </w:hyperlink>
      <w:r>
        <w:t xml:space="preserve"> </w:t>
      </w:r>
      <w:hyperlink r:id="rId35">
        <w:r>
          <w:rPr>
            <w:rStyle w:val="Hyperlink"/>
          </w:rPr>
          <w:t xml:space="preserve">[37]</w:t>
        </w:r>
      </w:hyperlink>
      <w:r>
        <w:t xml:space="preserve"> </w:t>
      </w:r>
      <w:r>
        <w:t xml:space="preserve">🔥 Part I — Invocation: The Hill Awakens</w:t>
      </w:r>
    </w:p>
    <w:p>
      <w:pPr>
        <w:pStyle w:val="BodyText"/>
      </w:pPr>
      <w:hyperlink r:id="rId35">
        <w:r>
          <w:rPr>
            <w:rStyle w:val="Hyperlink"/>
          </w:rPr>
          <w:t xml:space="preserve">https://www.notion.so/51484f106d0a40aa86d983c2af012a9a</w:t>
        </w:r>
      </w:hyperlink>
    </w:p>
    <w:p>
      <w:pPr>
        <w:pStyle w:val="BodyText"/>
      </w:pPr>
      <w:hyperlink r:id="rId40">
        <w:r>
          <w:rPr>
            <w:rStyle w:val="Hyperlink"/>
          </w:rPr>
          <w:t xml:space="preserve">[17]</w:t>
        </w:r>
      </w:hyperlink>
      <w:r>
        <w:t xml:space="preserve"> </w:t>
      </w:r>
      <w:r>
        <w:t xml:space="preserve">Chain of Verification: Prompt Engineering for Unparalleled Accuracy</w:t>
      </w:r>
    </w:p>
    <w:p>
      <w:pPr>
        <w:pStyle w:val="BodyText"/>
      </w:pPr>
      <w:hyperlink r:id="rId69">
        <w:r>
          <w:rPr>
            <w:rStyle w:val="Hyperlink"/>
          </w:rPr>
          <w:t xml:space="preserve">https://www.analyticsvidhya.com/blog/2024/07/chain-of-verification/</w:t>
        </w:r>
      </w:hyperlink>
    </w:p>
    <w:p>
      <w:pPr>
        <w:pStyle w:val="BodyText"/>
      </w:pPr>
      <w:hyperlink r:id="rId51">
        <w:r>
          <w:rPr>
            <w:rStyle w:val="Hyperlink"/>
          </w:rPr>
          <w:t xml:space="preserve">[23]</w:t>
        </w:r>
      </w:hyperlink>
      <w:r>
        <w:t xml:space="preserve"> </w:t>
      </w:r>
      <w:hyperlink r:id="rId52">
        <w:r>
          <w:rPr>
            <w:rStyle w:val="Hyperlink"/>
          </w:rPr>
          <w:t xml:space="preserve">[24]</w:t>
        </w:r>
      </w:hyperlink>
      <w:r>
        <w:t xml:space="preserve"> </w:t>
      </w:r>
      <w:hyperlink r:id="rId53">
        <w:r>
          <w:rPr>
            <w:rStyle w:val="Hyperlink"/>
          </w:rPr>
          <w:t xml:space="preserve">[25]</w:t>
        </w:r>
      </w:hyperlink>
      <w:r>
        <w:t xml:space="preserve"> </w:t>
      </w:r>
      <w:hyperlink r:id="rId54">
        <w:r>
          <w:rPr>
            <w:rStyle w:val="Hyperlink"/>
          </w:rPr>
          <w:t xml:space="preserve">[26]</w:t>
        </w:r>
      </w:hyperlink>
      <w:r>
        <w:t xml:space="preserve"> </w:t>
      </w:r>
      <w:hyperlink r:id="rId55">
        <w:r>
          <w:rPr>
            <w:rStyle w:val="Hyperlink"/>
          </w:rPr>
          <w:t xml:space="preserve">[27]</w:t>
        </w:r>
      </w:hyperlink>
      <w:r>
        <w:t xml:space="preserve"> </w:t>
      </w:r>
      <w:hyperlink r:id="rId56">
        <w:r>
          <w:rPr>
            <w:rStyle w:val="Hyperlink"/>
          </w:rPr>
          <w:t xml:space="preserve">[28]</w:t>
        </w:r>
      </w:hyperlink>
      <w:r>
        <w:t xml:space="preserve"> </w:t>
      </w:r>
      <w:hyperlink r:id="rId57">
        <w:r>
          <w:rPr>
            <w:rStyle w:val="Hyperlink"/>
          </w:rPr>
          <w:t xml:space="preserve">[29]</w:t>
        </w:r>
      </w:hyperlink>
      <w:r>
        <w:t xml:space="preserve"> </w:t>
      </w:r>
      <w:hyperlink r:id="rId58">
        <w:r>
          <w:rPr>
            <w:rStyle w:val="Hyperlink"/>
          </w:rPr>
          <w:t xml:space="preserve">[30]</w:t>
        </w:r>
      </w:hyperlink>
      <w:r>
        <w:t xml:space="preserve"> </w:t>
      </w:r>
      <w:r>
        <w:t xml:space="preserve">How to Track Prompt Changes Over Time</w:t>
      </w:r>
    </w:p>
    <w:p>
      <w:pPr>
        <w:pStyle w:val="BodyText"/>
      </w:pPr>
      <w:hyperlink r:id="rId70">
        <w:r>
          <w:rPr>
            <w:rStyle w:val="Hyperlink"/>
          </w:rPr>
          <w:t xml:space="preserve">https://latitude-blog.ghost.io/blog/how-to-track-prompt-changes-over-time/</w:t>
        </w:r>
      </w:hyperlink>
    </w:p>
    <w:p>
      <w:pPr>
        <w:pStyle w:val="BodyText"/>
      </w:pPr>
      <w:hyperlink r:id="rId61">
        <w:r>
          <w:rPr>
            <w:rStyle w:val="Hyperlink"/>
          </w:rPr>
          <w:t xml:space="preserve">[33]</w:t>
        </w:r>
      </w:hyperlink>
      <w:r>
        <w:t xml:space="preserve"> </w:t>
      </w:r>
      <w:r>
        <w:t xml:space="preserve">The Prompt Engineer Is the Artist of Our Age | The MIT Press Reader</w:t>
      </w:r>
    </w:p>
    <w:p>
      <w:pPr>
        <w:pStyle w:val="BodyText"/>
      </w:pPr>
      <w:hyperlink r:id="rId71">
        <w:r>
          <w:rPr>
            <w:rStyle w:val="Hyperlink"/>
          </w:rPr>
          <w:t xml:space="preserve">https://thereader.mitpress.mit.edu/the-prompt-engineer-is-the-artist-of-our-age/</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dev.to/aditya_tripathi_17ffee7f5/the-art-vs-science-of-prompt-engineering-where-creativity-meets-logic-bai" TargetMode="External" /><Relationship Type="http://schemas.openxmlformats.org/officeDocument/2006/relationships/hyperlink" Id="rId24" Target="https://dev.to/aditya_tripathi_17ffee7f5/the-art-vs-science-of-prompt-engineering-where-creativity-meets-logic-bai#:~:text=Agentic%20AI%3A%20A%20New%20Layer,shot%20prompts" TargetMode="External" /><Relationship Type="http://schemas.openxmlformats.org/officeDocument/2006/relationships/hyperlink" Id="rId22" Target="https://dev.to/aditya_tripathi_17ffee7f5/the-art-vs-science-of-prompt-engineering-where-creativity-meets-logic-bai#:~:text=An%20emerging%20multiagent%20collaboration%20model,of%20creative%20and%20technical%20problem" TargetMode="External" /><Relationship Type="http://schemas.openxmlformats.org/officeDocument/2006/relationships/hyperlink" Id="rId26" Target="https://dev.to/aditya_tripathi_17ffee7f5/the-art-vs-science-of-prompt-engineering-where-creativity-meets-logic-bai#:~:text=But%20how%20do%20we%20balance,artistic%20sides%20of%20prompt%20engineering" TargetMode="External" /><Relationship Type="http://schemas.openxmlformats.org/officeDocument/2006/relationships/hyperlink" Id="rId38" Target="https://dev.to/aditya_tripathi_17ffee7f5/the-art-vs-science-of-prompt-engineering-where-creativity-meets-logic-bai#:~:text=Clarity%20with%20Flexibility%3A%20Though%20%E2%80%9Cif,questions%20may%20develop%20innovative%20responses" TargetMode="External" /><Relationship Type="http://schemas.openxmlformats.org/officeDocument/2006/relationships/hyperlink" Id="rId60" Target="https://dev.to/aditya_tripathi_17ffee7f5/the-art-vs-science-of-prompt-engineering-where-creativity-meets-logic-bai#:~:text=Prompt%20engineering%20is%20rapidly%20becoming,at%20the%20intersection%20of%20both" TargetMode="External" /><Relationship Type="http://schemas.openxmlformats.org/officeDocument/2006/relationships/hyperlink" Id="rId34" Target="https://dev.to/aditya_tripathi_17ffee7f5/the-art-vs-science-of-prompt-engineering-where-creativity-meets-logic-bai#:~:text=The%20%E2%80%9Cscience%E2%80%9D%20of%20prompt%20engineering,step%20reasoning" TargetMode="External" /><Relationship Type="http://schemas.openxmlformats.org/officeDocument/2006/relationships/hyperlink" Id="rId62" Target="https://dev.to/aditya_tripathi_17ffee7f5/the-art-vs-science-of-prompt-engineering-where-creativity-meets-logic-bai#:~:text=This%20beautiful%20sense%20of%20creativity,produce%20something%20fresh%20and%20interesting" TargetMode="External" /><Relationship Type="http://schemas.openxmlformats.org/officeDocument/2006/relationships/hyperlink" Id="rId49" Target="https://dev.to/aditya_tripathi_17ffee7f5/the-art-vs-science-of-prompt-engineering-where-creativity-meets-logic-bai#:~:text=own%20right" TargetMode="External" /><Relationship Type="http://schemas.openxmlformats.org/officeDocument/2006/relationships/hyperlink" Id="rId70" Target="https://latitude-blog.ghost.io/blog/how-to-track-prompt-changes-over-time/" TargetMode="External" /><Relationship Type="http://schemas.openxmlformats.org/officeDocument/2006/relationships/hyperlink" Id="rId58" Target="https://latitude-blog.ghost.io/blog/how-to-track-prompt-changes-over-time/#:~:text=Conclusion%3A%20Keys%20to%20Managing%20Prompts,Effectively" TargetMode="External" /><Relationship Type="http://schemas.openxmlformats.org/officeDocument/2006/relationships/hyperlink" Id="rId56" Target="https://latitude-blog.ghost.io/blog/how-to-track-prompt-changes-over-time/#:~:text=Creating%20Change%20Review%20Steps" TargetMode="External" /><Relationship Type="http://schemas.openxmlformats.org/officeDocument/2006/relationships/hyperlink" Id="rId54" Target="https://latitude-blog.ghost.io/blog/how-to-track-prompt-changes-over-time/#:~:text=Measuring%20Prompt%20Results" TargetMode="External" /><Relationship Type="http://schemas.openxmlformats.org/officeDocument/2006/relationships/hyperlink" Id="rId53" Target="https://latitude-blog.ghost.io/blog/how-to-track-prompt-changes-over-time/#:~:text=Platforms%20like%20PromptLayer%20and%20Agenta,process%20by%20offering%20features%20like" TargetMode="External" /><Relationship Type="http://schemas.openxmlformats.org/officeDocument/2006/relationships/hyperlink" Id="rId52" Target="https://latitude-blog.ghost.io/blog/how-to-track-prompt-changes-over-time/#:~:text=Prompt%20versioning%20is%20a%20method,LLMs%29%20in%20production" TargetMode="External" /><Relationship Type="http://schemas.openxmlformats.org/officeDocument/2006/relationships/hyperlink" Id="rId55" Target="https://latitude-blog.ghost.io/blog/how-to-track-prompt-changes-over-time/#:~:text=Running%20Prompt%20A%2FB%20Tests" TargetMode="External" /><Relationship Type="http://schemas.openxmlformats.org/officeDocument/2006/relationships/hyperlink" Id="rId57" Target="https://latitude-blog.ghost.io/blog/how-to-track-prompt-changes-over-time/#:~:text=Subject%20matter%20experts%20handle%3A" TargetMode="External" /><Relationship Type="http://schemas.openxmlformats.org/officeDocument/2006/relationships/hyperlink" Id="rId51" Target="https://latitude-blog.ghost.io/blog/how-to-track-prompt-changes-over-time/#:~:text=Using%20Semantic%20Version%20Numbers" TargetMode="External" /><Relationship Type="http://schemas.openxmlformats.org/officeDocument/2006/relationships/hyperlink" Id="rId67" Target="https://medium.com/@nedalahmud/multi-component-prompting-mcp-building-modular-agentic-ai-workflows-750659d76edf" TargetMode="External" /><Relationship Type="http://schemas.openxmlformats.org/officeDocument/2006/relationships/hyperlink" Id="rId29" Target="https://medium.com/@nedalahmud/multi-component-prompting-mcp-building-modular-agentic-ai-workflows-750659d76edf#:~:text=,an%20AI%27s%20decisions%20is%20required" TargetMode="External" /><Relationship Type="http://schemas.openxmlformats.org/officeDocument/2006/relationships/hyperlink" Id="rId47" Target="https://medium.com/@nedalahmud/multi-component-prompting-mcp-building-modular-agentic-ai-workflows-750659d76edf#:~:text=1,First%2C%20determine%20what%20information" TargetMode="External" /><Relationship Type="http://schemas.openxmlformats.org/officeDocument/2006/relationships/hyperlink" Id="rId30" Target="https://medium.com/@nedalahmud/multi-component-prompting-mcp-building-modular-agentic-ai-workflows-750659d76edf#:~:text=4,continue%20reasoning%20with%20fresh%20information" TargetMode="External" /><Relationship Type="http://schemas.openxmlformats.org/officeDocument/2006/relationships/hyperlink" Id="rId23" Target="https://medium.com/@nedalahmud/multi-component-prompting-mcp-building-modular-agentic-ai-workflows-750659d76edf#:~:text=AI%20developers%20are%20increasingly%20moving,standardizing%20connections%20between%20LLMs%20and" TargetMode="External" /><Relationship Type="http://schemas.openxmlformats.org/officeDocument/2006/relationships/hyperlink" Id="rId43" Target="https://medium.com/@nedalahmud/multi-component-prompting-mcp-building-modular-agentic-ai-workflows-750659d76edf#:~:text=For%20example%2C%20in%20a%20travel,executes%20final%20steps%20via%20tools" TargetMode="External" /><Relationship Type="http://schemas.openxmlformats.org/officeDocument/2006/relationships/hyperlink" Id="rId41" Target="https://medium.com/@nedalahmud/multi-component-prompting-mcp-building-modular-agentic-ai-workflows-750659d76edf#:~:text=In%20practice%2C%20many%20frameworks%20simulate,reasoning%20interleaved%20with%20tool%20calls" TargetMode="External" /><Relationship Type="http://schemas.openxmlformats.org/officeDocument/2006/relationships/hyperlink" Id="rId37" Target="https://medium.com/@nedalahmud/multi-component-prompting-mcp-building-modular-agentic-ai-workflows-750659d76edf#:~:text=Japan,MCP%20client%20recognizes%20and%20executes" TargetMode="External" /><Relationship Type="http://schemas.openxmlformats.org/officeDocument/2006/relationships/hyperlink" Id="rId31" Target="https://medium.com/@nedalahmud/multi-component-prompting-mcp-building-modular-agentic-ai-workflows-750659d76edf#:~:text=The%20MCP%20concept%20has%20rapidly,in%20both%20industry%20and%20research" TargetMode="External" /><Relationship Type="http://schemas.openxmlformats.org/officeDocument/2006/relationships/hyperlink" Id="rId28" Target="https://medium.com/@nedalahmud/multi-component-prompting-mcp-building-modular-agentic-ai-workflows-750659d76edf#:~:text=Using%20MCP%20changes%20how%20prompts,A%20typical%20structure%20might%20be" TargetMode="External" /><Relationship Type="http://schemas.openxmlformats.org/officeDocument/2006/relationships/hyperlink" Id="rId25" Target="https://medium.com/@nedalahmud/multi-component-prompting-mcp-building-modular-agentic-ai-workflows-750659d76edf#:~:text=a%20specialized%20API%2C%20then%20refine,a%20new%20weather%20API%20or" TargetMode="External" /><Relationship Type="http://schemas.openxmlformats.org/officeDocument/2006/relationships/hyperlink" Id="rId21" Target="https://medium.com/@nedalahmud/multi-component-prompting-mcp-building-modular-agentic-ai-workflows-750659d76edf#:~:text=separate%20component%2C%20MCP%20enables%20a,an%20open%20protocol%2C%20the%20same" TargetMode="External" /><Relationship Type="http://schemas.openxmlformats.org/officeDocument/2006/relationships/hyperlink" Id="rId32" Target="https://medium.com/@nedalahmud/multi-component-prompting-mcp-building-modular-agentic-ai-workflows-750659d76edf#:~:text=strategies,prompts%20keeps%20models%20on%20track" TargetMode="External" /><Relationship Type="http://schemas.openxmlformats.org/officeDocument/2006/relationships/hyperlink" Id="rId71" Target="https://thereader.mitpress.mit.edu/the-prompt-engineer-is-the-artist-of-our-age/" TargetMode="External" /><Relationship Type="http://schemas.openxmlformats.org/officeDocument/2006/relationships/hyperlink" Id="rId61" Target="https://thereader.mitpress.mit.edu/the-prompt-engineer-is-the-artist-of-our-age/#:~:text=The%20Prompt%20Engineer%20Is%20the,It%27s" TargetMode="External" /><Relationship Type="http://schemas.openxmlformats.org/officeDocument/2006/relationships/hyperlink" Id="rId69" Target="https://www.analyticsvidhya.com/blog/2024/07/chain-of-verification/" TargetMode="External" /><Relationship Type="http://schemas.openxmlformats.org/officeDocument/2006/relationships/hyperlink" Id="rId40" Target="https://www.analyticsvidhya.com/blog/2024/07/chain-of-verification/#:~:text=Chain%20of%20Verification%3A%20Prompt%20Engineering,checks%20its%20work%2C" TargetMode="External" /><Relationship Type="http://schemas.openxmlformats.org/officeDocument/2006/relationships/hyperlink" Id="rId35" Target="https://www.notion.so/51484f106d0a40aa86d983c2af012a9a" TargetMode="External" /><Relationship Type="http://schemas.openxmlformats.org/officeDocument/2006/relationships/hyperlink" Id="rId27" Target="https://www.notion.so/e7888cf49ff04e378af30b2ff2469aed" TargetMode="External" /></Relationships>
</file>

<file path=word/_rels/footnotes.xml.rels><?xml version="1.0" encoding="UTF-8"?><Relationships xmlns="http://schemas.openxmlformats.org/package/2006/relationships"><Relationship Type="http://schemas.openxmlformats.org/officeDocument/2006/relationships/hyperlink" Id="rId68" Target="https://dev.to/aditya_tripathi_17ffee7f5/the-art-vs-science-of-prompt-engineering-where-creativity-meets-logic-bai" TargetMode="External" /><Relationship Type="http://schemas.openxmlformats.org/officeDocument/2006/relationships/hyperlink" Id="rId24" Target="https://dev.to/aditya_tripathi_17ffee7f5/the-art-vs-science-of-prompt-engineering-where-creativity-meets-logic-bai#:~:text=Agentic%20AI%3A%20A%20New%20Layer,shot%20prompts" TargetMode="External" /><Relationship Type="http://schemas.openxmlformats.org/officeDocument/2006/relationships/hyperlink" Id="rId22" Target="https://dev.to/aditya_tripathi_17ffee7f5/the-art-vs-science-of-prompt-engineering-where-creativity-meets-logic-bai#:~:text=An%20emerging%20multiagent%20collaboration%20model,of%20creative%20and%20technical%20problem" TargetMode="External" /><Relationship Type="http://schemas.openxmlformats.org/officeDocument/2006/relationships/hyperlink" Id="rId26" Target="https://dev.to/aditya_tripathi_17ffee7f5/the-art-vs-science-of-prompt-engineering-where-creativity-meets-logic-bai#:~:text=But%20how%20do%20we%20balance,artistic%20sides%20of%20prompt%20engineering" TargetMode="External" /><Relationship Type="http://schemas.openxmlformats.org/officeDocument/2006/relationships/hyperlink" Id="rId38" Target="https://dev.to/aditya_tripathi_17ffee7f5/the-art-vs-science-of-prompt-engineering-where-creativity-meets-logic-bai#:~:text=Clarity%20with%20Flexibility%3A%20Though%20%E2%80%9Cif,questions%20may%20develop%20innovative%20responses" TargetMode="External" /><Relationship Type="http://schemas.openxmlformats.org/officeDocument/2006/relationships/hyperlink" Id="rId60" Target="https://dev.to/aditya_tripathi_17ffee7f5/the-art-vs-science-of-prompt-engineering-where-creativity-meets-logic-bai#:~:text=Prompt%20engineering%20is%20rapidly%20becoming,at%20the%20intersection%20of%20both" TargetMode="External" /><Relationship Type="http://schemas.openxmlformats.org/officeDocument/2006/relationships/hyperlink" Id="rId34" Target="https://dev.to/aditya_tripathi_17ffee7f5/the-art-vs-science-of-prompt-engineering-where-creativity-meets-logic-bai#:~:text=The%20%E2%80%9Cscience%E2%80%9D%20of%20prompt%20engineering,step%20reasoning" TargetMode="External" /><Relationship Type="http://schemas.openxmlformats.org/officeDocument/2006/relationships/hyperlink" Id="rId62" Target="https://dev.to/aditya_tripathi_17ffee7f5/the-art-vs-science-of-prompt-engineering-where-creativity-meets-logic-bai#:~:text=This%20beautiful%20sense%20of%20creativity,produce%20something%20fresh%20and%20interesting" TargetMode="External" /><Relationship Type="http://schemas.openxmlformats.org/officeDocument/2006/relationships/hyperlink" Id="rId49" Target="https://dev.to/aditya_tripathi_17ffee7f5/the-art-vs-science-of-prompt-engineering-where-creativity-meets-logic-bai#:~:text=own%20right" TargetMode="External" /><Relationship Type="http://schemas.openxmlformats.org/officeDocument/2006/relationships/hyperlink" Id="rId70" Target="https://latitude-blog.ghost.io/blog/how-to-track-prompt-changes-over-time/" TargetMode="External" /><Relationship Type="http://schemas.openxmlformats.org/officeDocument/2006/relationships/hyperlink" Id="rId58" Target="https://latitude-blog.ghost.io/blog/how-to-track-prompt-changes-over-time/#:~:text=Conclusion%3A%20Keys%20to%20Managing%20Prompts,Effectively" TargetMode="External" /><Relationship Type="http://schemas.openxmlformats.org/officeDocument/2006/relationships/hyperlink" Id="rId56" Target="https://latitude-blog.ghost.io/blog/how-to-track-prompt-changes-over-time/#:~:text=Creating%20Change%20Review%20Steps" TargetMode="External" /><Relationship Type="http://schemas.openxmlformats.org/officeDocument/2006/relationships/hyperlink" Id="rId54" Target="https://latitude-blog.ghost.io/blog/how-to-track-prompt-changes-over-time/#:~:text=Measuring%20Prompt%20Results" TargetMode="External" /><Relationship Type="http://schemas.openxmlformats.org/officeDocument/2006/relationships/hyperlink" Id="rId53" Target="https://latitude-blog.ghost.io/blog/how-to-track-prompt-changes-over-time/#:~:text=Platforms%20like%20PromptLayer%20and%20Agenta,process%20by%20offering%20features%20like" TargetMode="External" /><Relationship Type="http://schemas.openxmlformats.org/officeDocument/2006/relationships/hyperlink" Id="rId52" Target="https://latitude-blog.ghost.io/blog/how-to-track-prompt-changes-over-time/#:~:text=Prompt%20versioning%20is%20a%20method,LLMs%29%20in%20production" TargetMode="External" /><Relationship Type="http://schemas.openxmlformats.org/officeDocument/2006/relationships/hyperlink" Id="rId55" Target="https://latitude-blog.ghost.io/blog/how-to-track-prompt-changes-over-time/#:~:text=Running%20Prompt%20A%2FB%20Tests" TargetMode="External" /><Relationship Type="http://schemas.openxmlformats.org/officeDocument/2006/relationships/hyperlink" Id="rId57" Target="https://latitude-blog.ghost.io/blog/how-to-track-prompt-changes-over-time/#:~:text=Subject%20matter%20experts%20handle%3A" TargetMode="External" /><Relationship Type="http://schemas.openxmlformats.org/officeDocument/2006/relationships/hyperlink" Id="rId51" Target="https://latitude-blog.ghost.io/blog/how-to-track-prompt-changes-over-time/#:~:text=Using%20Semantic%20Version%20Numbers" TargetMode="External" /><Relationship Type="http://schemas.openxmlformats.org/officeDocument/2006/relationships/hyperlink" Id="rId67" Target="https://medium.com/@nedalahmud/multi-component-prompting-mcp-building-modular-agentic-ai-workflows-750659d76edf" TargetMode="External" /><Relationship Type="http://schemas.openxmlformats.org/officeDocument/2006/relationships/hyperlink" Id="rId29" Target="https://medium.com/@nedalahmud/multi-component-prompting-mcp-building-modular-agentic-ai-workflows-750659d76edf#:~:text=,an%20AI%27s%20decisions%20is%20required" TargetMode="External" /><Relationship Type="http://schemas.openxmlformats.org/officeDocument/2006/relationships/hyperlink" Id="rId47" Target="https://medium.com/@nedalahmud/multi-component-prompting-mcp-building-modular-agentic-ai-workflows-750659d76edf#:~:text=1,First%2C%20determine%20what%20information" TargetMode="External" /><Relationship Type="http://schemas.openxmlformats.org/officeDocument/2006/relationships/hyperlink" Id="rId30" Target="https://medium.com/@nedalahmud/multi-component-prompting-mcp-building-modular-agentic-ai-workflows-750659d76edf#:~:text=4,continue%20reasoning%20with%20fresh%20information" TargetMode="External" /><Relationship Type="http://schemas.openxmlformats.org/officeDocument/2006/relationships/hyperlink" Id="rId23" Target="https://medium.com/@nedalahmud/multi-component-prompting-mcp-building-modular-agentic-ai-workflows-750659d76edf#:~:text=AI%20developers%20are%20increasingly%20moving,standardizing%20connections%20between%20LLMs%20and" TargetMode="External" /><Relationship Type="http://schemas.openxmlformats.org/officeDocument/2006/relationships/hyperlink" Id="rId43" Target="https://medium.com/@nedalahmud/multi-component-prompting-mcp-building-modular-agentic-ai-workflows-750659d76edf#:~:text=For%20example%2C%20in%20a%20travel,executes%20final%20steps%20via%20tools" TargetMode="External" /><Relationship Type="http://schemas.openxmlformats.org/officeDocument/2006/relationships/hyperlink" Id="rId41" Target="https://medium.com/@nedalahmud/multi-component-prompting-mcp-building-modular-agentic-ai-workflows-750659d76edf#:~:text=In%20practice%2C%20many%20frameworks%20simulate,reasoning%20interleaved%20with%20tool%20calls" TargetMode="External" /><Relationship Type="http://schemas.openxmlformats.org/officeDocument/2006/relationships/hyperlink" Id="rId37" Target="https://medium.com/@nedalahmud/multi-component-prompting-mcp-building-modular-agentic-ai-workflows-750659d76edf#:~:text=Japan,MCP%20client%20recognizes%20and%20executes" TargetMode="External" /><Relationship Type="http://schemas.openxmlformats.org/officeDocument/2006/relationships/hyperlink" Id="rId31" Target="https://medium.com/@nedalahmud/multi-component-prompting-mcp-building-modular-agentic-ai-workflows-750659d76edf#:~:text=The%20MCP%20concept%20has%20rapidly,in%20both%20industry%20and%20research" TargetMode="External" /><Relationship Type="http://schemas.openxmlformats.org/officeDocument/2006/relationships/hyperlink" Id="rId28" Target="https://medium.com/@nedalahmud/multi-component-prompting-mcp-building-modular-agentic-ai-workflows-750659d76edf#:~:text=Using%20MCP%20changes%20how%20prompts,A%20typical%20structure%20might%20be" TargetMode="External" /><Relationship Type="http://schemas.openxmlformats.org/officeDocument/2006/relationships/hyperlink" Id="rId25" Target="https://medium.com/@nedalahmud/multi-component-prompting-mcp-building-modular-agentic-ai-workflows-750659d76edf#:~:text=a%20specialized%20API%2C%20then%20refine,a%20new%20weather%20API%20or" TargetMode="External" /><Relationship Type="http://schemas.openxmlformats.org/officeDocument/2006/relationships/hyperlink" Id="rId21" Target="https://medium.com/@nedalahmud/multi-component-prompting-mcp-building-modular-agentic-ai-workflows-750659d76edf#:~:text=separate%20component%2C%20MCP%20enables%20a,an%20open%20protocol%2C%20the%20same" TargetMode="External" /><Relationship Type="http://schemas.openxmlformats.org/officeDocument/2006/relationships/hyperlink" Id="rId32" Target="https://medium.com/@nedalahmud/multi-component-prompting-mcp-building-modular-agentic-ai-workflows-750659d76edf#:~:text=strategies,prompts%20keeps%20models%20on%20track" TargetMode="External" /><Relationship Type="http://schemas.openxmlformats.org/officeDocument/2006/relationships/hyperlink" Id="rId71" Target="https://thereader.mitpress.mit.edu/the-prompt-engineer-is-the-artist-of-our-age/" TargetMode="External" /><Relationship Type="http://schemas.openxmlformats.org/officeDocument/2006/relationships/hyperlink" Id="rId61" Target="https://thereader.mitpress.mit.edu/the-prompt-engineer-is-the-artist-of-our-age/#:~:text=The%20Prompt%20Engineer%20Is%20the,It%27s" TargetMode="External" /><Relationship Type="http://schemas.openxmlformats.org/officeDocument/2006/relationships/hyperlink" Id="rId69" Target="https://www.analyticsvidhya.com/blog/2024/07/chain-of-verification/" TargetMode="External" /><Relationship Type="http://schemas.openxmlformats.org/officeDocument/2006/relationships/hyperlink" Id="rId40" Target="https://www.analyticsvidhya.com/blog/2024/07/chain-of-verification/#:~:text=Chain%20of%20Verification%3A%20Prompt%20Engineering,checks%20its%20work%2C" TargetMode="External" /><Relationship Type="http://schemas.openxmlformats.org/officeDocument/2006/relationships/hyperlink" Id="rId35" Target="https://www.notion.so/51484f106d0a40aa86d983c2af012a9a" TargetMode="External" /><Relationship Type="http://schemas.openxmlformats.org/officeDocument/2006/relationships/hyperlink" Id="rId27" Target="https://www.notion.so/e7888cf49ff04e378af30b2ff2469a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2025-11-19T06:19:47Z</dcterms:created>
  <dcterms:modified xsi:type="dcterms:W3CDTF">2025-11-19T06:19:47Z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