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c6203296f86c2396561faa3b8471402f36c1d90"/>
    <w:p>
      <w:pPr>
        <w:pStyle w:val="Heading1"/>
      </w:pPr>
      <w:r>
        <w:t xml:space="preserve">Monetizing AI in the Post-Web Era: A Contrarian’s Guide to a Low-Risk Side Venture</w:t>
      </w:r>
    </w:p>
    <w:bookmarkStart w:id="21" w:name="introduction"/>
    <w:p>
      <w:pPr>
        <w:pStyle w:val="Heading2"/>
      </w:pPr>
      <w:r>
        <w:t xml:space="preserve">Introduction</w:t>
      </w:r>
    </w:p>
    <w:p>
      <w:pPr>
        <w:pStyle w:val="FirstParagraph"/>
      </w:pPr>
      <w:r>
        <w:t xml:space="preserve">The rise of generative AI and large language models (LLMs) has opened unprecedented avenues for individuals to transform an AI hobby into a viable income stream. This white paper outlines a strategic framework for</w:t>
      </w:r>
      <w:r>
        <w:t xml:space="preserve"> </w:t>
      </w:r>
      <w:r>
        <w:rPr>
          <w:b/>
          <w:bCs/>
        </w:rPr>
        <w:t xml:space="preserve">monetizing AI as a side business</w:t>
      </w:r>
      <w:r>
        <w:t xml:space="preserve"> </w:t>
      </w:r>
      <w:r>
        <w:t xml:space="preserve">while keeping risks to one’s primary career minimal. It is written from the perspective of an enterprise technology professional who seeks to leverage personal expertise and emerging tech trends to generate new revenue streams without jeopardizing a full-time role. The approach presented is intentionally</w:t>
      </w:r>
      <w:r>
        <w:t xml:space="preserve"> </w:t>
      </w:r>
      <w:r>
        <w:rPr>
          <w:b/>
          <w:bCs/>
        </w:rPr>
        <w:t xml:space="preserve">contrarian</w:t>
      </w:r>
      <w:r>
        <w:t xml:space="preserve"> </w:t>
      </w:r>
      <w:r>
        <w:t xml:space="preserve">– challenging group consensus and conventional wisdom – in order to identify untapped opportunities that others may overlook. By applying game-theoretic thinking inspired by</w:t>
      </w:r>
      <w:r>
        <w:t xml:space="preserve"> </w:t>
      </w:r>
      <w:r>
        <w:rPr>
          <w:i/>
          <w:iCs/>
        </w:rPr>
        <w:t xml:space="preserve">Nash equilibrium</w:t>
      </w:r>
      <w:r>
        <w:t xml:space="preserve"> </w:t>
      </w:r>
      <w:r>
        <w:t xml:space="preserve">principles, the individual aims to carve out a unique niche (a personal “blue ocean”) in a crowded AI marketplace rather than competing head-on with established players.</w:t>
      </w:r>
    </w:p>
    <w:p>
      <w:pPr>
        <w:pStyle w:val="BodyText"/>
      </w:pPr>
      <w:r>
        <w:t xml:space="preserve">This document is organized as an academic-style manifesto. It first examines the changing technological and business landscape – specifically the advent of what some call</w:t>
      </w:r>
      <w:r>
        <w:t xml:space="preserve"> </w:t>
      </w:r>
      <w:r>
        <w:rPr>
          <w:b/>
          <w:bCs/>
        </w:rPr>
        <w:t xml:space="preserve">“Web 4.0”</w:t>
      </w:r>
      <w:r>
        <w:t xml:space="preserve"> </w:t>
      </w:r>
      <w:r>
        <w:t xml:space="preserve">or the</w:t>
      </w:r>
      <w:r>
        <w:t xml:space="preserve"> </w:t>
      </w:r>
      <w:r>
        <w:rPr>
          <w:b/>
          <w:bCs/>
        </w:rPr>
        <w:t xml:space="preserve">Post-Web Era</w:t>
      </w:r>
      <w:r>
        <w:t xml:space="preserve">, in which traditional websites and browsers give way to AI-driven agents. It then discusses how this paradigm shift threatens legacy business models and creates openings for innovative problem-solvers. Against that backdrop, the paper articulates strategies for an individual to build an AI-focused side venture: capitalizing on LLMs as the new digital</w:t>
      </w:r>
      <w:r>
        <w:t xml:space="preserve"> </w:t>
      </w:r>
      <w:r>
        <w:rPr>
          <w:b/>
          <w:bCs/>
        </w:rPr>
        <w:t xml:space="preserve">gatekeepers</w:t>
      </w:r>
      <w:r>
        <w:t xml:space="preserve">, adopting a contrarian problem-solving stance (akin to a “tenth man” devil’s advocate), and leveraging personal tools and networks (LinkedIn, YouTube, ChatGPT, etc.) for</w:t>
      </w:r>
      <w:r>
        <w:t xml:space="preserve"> </w:t>
      </w:r>
      <w:r>
        <w:rPr>
          <w:b/>
          <w:bCs/>
        </w:rPr>
        <w:t xml:space="preserve">thought leadership</w:t>
      </w:r>
      <w:r>
        <w:t xml:space="preserve"> </w:t>
      </w:r>
      <w:r>
        <w:t xml:space="preserve">and marketing. Throughout, the emphasis is on</w:t>
      </w:r>
      <w:r>
        <w:t xml:space="preserve"> </w:t>
      </w:r>
      <w:r>
        <w:rPr>
          <w:b/>
          <w:bCs/>
        </w:rPr>
        <w:t xml:space="preserve">minimizing financial outlay and risk</w:t>
      </w:r>
      <w:r>
        <w:t xml:space="preserve"> </w:t>
      </w:r>
      <w:r>
        <w:t xml:space="preserve">– for example, by using readily available AI platforms instead of investing heavily in infrastructure, and by avoiding conflicts of interest with one’s employer.</w:t>
      </w:r>
    </w:p>
    <w:p>
      <w:pPr>
        <w:pStyle w:val="BodyText"/>
      </w:pPr>
      <w:r>
        <w:t xml:space="preserve">In sum, this white paper serves as a comprehensive guide for turning an AI hobby into a sustainable revenue source under conditions of uncertainty. It is meant as a private playbook for the author’s own use, but written in a rigorous, research-backed style. Short-form reference footnotes are provided for key points, and a full bibliography is included at the end. The ultimate goal is to articulate a clear vision for success in the next era of the web – one where</w:t>
      </w:r>
      <w:r>
        <w:t xml:space="preserve"> </w:t>
      </w:r>
      <w:r>
        <w:rPr>
          <w:b/>
          <w:bCs/>
        </w:rPr>
        <w:t xml:space="preserve">LLMs become the new browsers</w:t>
      </w:r>
      <w:r>
        <w:t xml:space="preserve">, and where those who think differently can thrive with near-zero incremental risk.</w:t>
      </w:r>
    </w:p>
    <w:bookmarkEnd w:id="21"/>
    <w:bookmarkStart w:id="34" w:name="the-dawn-of-a-post-web-era"/>
    <w:p>
      <w:pPr>
        <w:pStyle w:val="Heading2"/>
      </w:pPr>
      <w:r>
        <w:t xml:space="preserve">The Dawn of a Post-Web Era</w:t>
      </w:r>
    </w:p>
    <w:p>
      <w:pPr>
        <w:pStyle w:val="FirstParagraph"/>
      </w:pPr>
      <w:r>
        <w:t xml:space="preserve">Technology is on the cusp of a transformative shift often described as</w:t>
      </w:r>
      <w:r>
        <w:t xml:space="preserve"> </w:t>
      </w:r>
      <w:r>
        <w:rPr>
          <w:b/>
          <w:bCs/>
        </w:rPr>
        <w:t xml:space="preserve">Web 4.0</w:t>
      </w:r>
      <w:r>
        <w:t xml:space="preserve"> </w:t>
      </w:r>
      <w:r>
        <w:t xml:space="preserve">– a term used to denote the next phase of the internet beyond the current Web 2.0/3.0 paradigms. In truth, what is approaching may be better labeled the</w:t>
      </w:r>
      <w:r>
        <w:t xml:space="preserve"> </w:t>
      </w:r>
      <w:r>
        <w:rPr>
          <w:b/>
          <w:bCs/>
        </w:rPr>
        <w:t xml:space="preserve">Post-Web Era</w:t>
      </w:r>
      <w:r>
        <w:t xml:space="preserve">, as it represents a fundamental departure from the traditional web-based model of interaction</w:t>
      </w:r>
      <w:hyperlink r:id="rId22">
        <w:r>
          <w:rPr>
            <w:rStyle w:val="Hyperlink"/>
          </w:rPr>
          <w:t xml:space="preserve">[1]</w:t>
        </w:r>
      </w:hyperlink>
      <w:hyperlink r:id="rId23">
        <w:r>
          <w:rPr>
            <w:rStyle w:val="Hyperlink"/>
          </w:rPr>
          <w:t xml:space="preserve">[2]</w:t>
        </w:r>
      </w:hyperlink>
      <w:r>
        <w:t xml:space="preserve">. In earlier eras, users “went” to websites through browsers to find information or conduct transactions. In the Post-Web paradigm, this navigational behavior is supplanted by</w:t>
      </w:r>
      <w:r>
        <w:t xml:space="preserve"> </w:t>
      </w:r>
      <w:r>
        <w:rPr>
          <w:b/>
          <w:bCs/>
        </w:rPr>
        <w:t xml:space="preserve">ambient, AI-driven agents</w:t>
      </w:r>
      <w:r>
        <w:t xml:space="preserve"> </w:t>
      </w:r>
      <w:r>
        <w:t xml:space="preserve">that intermediate our tasks and information needs. Instead of manually browsing sites and apps, users will increasingly</w:t>
      </w:r>
      <w:r>
        <w:t xml:space="preserve"> </w:t>
      </w:r>
      <w:r>
        <w:rPr>
          <w:b/>
          <w:bCs/>
        </w:rPr>
        <w:t xml:space="preserve">state their intent</w:t>
      </w:r>
      <w:r>
        <w:t xml:space="preserve"> </w:t>
      </w:r>
      <w:r>
        <w:t xml:space="preserve">(in natural language) and let intelligent agents fetch the results or perform actions on their behalf</w:t>
      </w:r>
      <w:hyperlink r:id="rId23">
        <w:r>
          <w:rPr>
            <w:rStyle w:val="Hyperlink"/>
          </w:rPr>
          <w:t xml:space="preserve">[2]</w:t>
        </w:r>
      </w:hyperlink>
      <w:r>
        <w:t xml:space="preserve">.</w:t>
      </w:r>
    </w:p>
    <w:p>
      <w:pPr>
        <w:pStyle w:val="BodyText"/>
      </w:pPr>
      <w:r>
        <w:t xml:space="preserve">To put this in perspective, consider the evolution of the internet through generational “eras”</w:t>
      </w:r>
      <w:hyperlink r:id="rId24">
        <w:r>
          <w:rPr>
            <w:rStyle w:val="Hyperlink"/>
          </w:rPr>
          <w:t xml:space="preserve">[3]</w:t>
        </w:r>
      </w:hyperlink>
      <w:hyperlink r:id="rId23">
        <w:r>
          <w:rPr>
            <w:rStyle w:val="Hyperlink"/>
          </w:rPr>
          <w:t xml:space="preserve">[2]</w:t>
        </w:r>
      </w:hyperlink>
      <w:r>
        <w:t xml:space="preserve">: In</w:t>
      </w:r>
      <w:r>
        <w:t xml:space="preserve"> </w:t>
      </w:r>
      <w:r>
        <w:rPr>
          <w:b/>
          <w:bCs/>
        </w:rPr>
        <w:t xml:space="preserve">Web 1.0</w:t>
      </w:r>
      <w:r>
        <w:t xml:space="preserve">, the internet was a vast library of static pages – users could retrieve information but had minimal interactivity.</w:t>
      </w:r>
      <w:r>
        <w:t xml:space="preserve"> </w:t>
      </w:r>
      <w:r>
        <w:rPr>
          <w:b/>
          <w:bCs/>
        </w:rPr>
        <w:t xml:space="preserve">Web 2.0</w:t>
      </w:r>
      <w:r>
        <w:t xml:space="preserve"> </w:t>
      </w:r>
      <w:r>
        <w:t xml:space="preserve">brought user-generated content and social networks, turning the web into a participatory platform.</w:t>
      </w:r>
      <w:r>
        <w:t xml:space="preserve"> </w:t>
      </w:r>
      <w:r>
        <w:rPr>
          <w:b/>
          <w:bCs/>
        </w:rPr>
        <w:t xml:space="preserve">Web 3.0</w:t>
      </w:r>
      <w:r>
        <w:t xml:space="preserve"> </w:t>
      </w:r>
      <w:r>
        <w:t xml:space="preserve">(a concept often tied to semantic web and decentralization) sought to give users more control over data and digital assets (e.g. via blockchain). Now, what we call</w:t>
      </w:r>
      <w:r>
        <w:t xml:space="preserve"> </w:t>
      </w:r>
      <w:r>
        <w:rPr>
          <w:b/>
          <w:bCs/>
        </w:rPr>
        <w:t xml:space="preserve">Web 4.0</w:t>
      </w:r>
      <w:r>
        <w:t xml:space="preserve"> </w:t>
      </w:r>
      <w:r>
        <w:t xml:space="preserve">is emerging not as a linear continuation but as a break from the past – an era where the web as a “place” dissolves, and knowledge and services come to the user proactively via AI. As one technologist describes it:</w:t>
      </w:r>
      <w:r>
        <w:t xml:space="preserve"> </w:t>
      </w:r>
      <w:r>
        <w:rPr>
          <w:i/>
          <w:iCs/>
        </w:rPr>
        <w:t xml:space="preserve">“You don’t browse – you state your intent, and agents bring you what you need without requiring you to dig through shelves or crowds. It’s not a place you visit; it’s a network that understands your context and assists you wherever you are.”</w:t>
      </w:r>
      <w:hyperlink r:id="rId23">
        <w:r>
          <w:rPr>
            <w:rStyle w:val="Hyperlink"/>
          </w:rPr>
          <w:t xml:space="preserve">[2]</w:t>
        </w:r>
      </w:hyperlink>
      <w:r>
        <w:t xml:space="preserve"> </w:t>
      </w:r>
      <w:r>
        <w:t xml:space="preserve">In short, the browser-centric model of today will give way to an</w:t>
      </w:r>
      <w:r>
        <w:t xml:space="preserve"> </w:t>
      </w:r>
      <w:r>
        <w:rPr>
          <w:b/>
          <w:bCs/>
        </w:rPr>
        <w:t xml:space="preserve">agent-centric model</w:t>
      </w:r>
      <w:r>
        <w:t xml:space="preserve">. The “web” fades into the background, becoming an invisible infrastructure behind AI-driven assistants.</w:t>
      </w:r>
    </w:p>
    <w:p>
      <w:pPr>
        <w:pStyle w:val="BodyText"/>
      </w:pPr>
      <w:r>
        <w:t xml:space="preserve">Several trends and developments evidence this shift:</w:t>
      </w:r>
    </w:p>
    <w:p>
      <w:pPr>
        <w:numPr>
          <w:ilvl w:val="0"/>
          <w:numId w:val="1001"/>
        </w:numPr>
      </w:pPr>
      <w:r>
        <w:rPr>
          <w:b/>
          <w:bCs/>
        </w:rPr>
        <w:t xml:space="preserve">Proliferation of AI Assistants:</w:t>
      </w:r>
      <w:r>
        <w:t xml:space="preserve"> </w:t>
      </w:r>
      <w:r>
        <w:t xml:space="preserve">Advances in natural language processing have yielded AI assistants that can converse, answer questions, and execute commands. Industry visionaries predict that</w:t>
      </w:r>
      <w:r>
        <w:t xml:space="preserve"> </w:t>
      </w:r>
      <w:r>
        <w:rPr>
          <w:b/>
          <w:bCs/>
        </w:rPr>
        <w:t xml:space="preserve">every organization and individual of note will have an AI agent</w:t>
      </w:r>
      <w:r>
        <w:t xml:space="preserve"> </w:t>
      </w:r>
      <w:r>
        <w:t xml:space="preserve">representing them. For example, Mustafa Suleyman (co-founder of DeepMind) anticipates “hundreds of thousands of AIs” representing businesses, brands, governments, artists, etc., essentially</w:t>
      </w:r>
      <w:r>
        <w:t xml:space="preserve"> </w:t>
      </w:r>
      <w:r>
        <w:rPr>
          <w:b/>
          <w:bCs/>
        </w:rPr>
        <w:t xml:space="preserve">replacing websites and apps with interactive, conversational services</w:t>
      </w:r>
      <w:hyperlink r:id="rId25">
        <w:r>
          <w:rPr>
            <w:rStyle w:val="Hyperlink"/>
          </w:rPr>
          <w:t xml:space="preserve">[4]</w:t>
        </w:r>
      </w:hyperlink>
      <w:r>
        <w:t xml:space="preserve">. In this scenario, instead of visiting a company’s website, you might chat with its AI representative to get information or conduct transactions.</w:t>
      </w:r>
    </w:p>
    <w:p>
      <w:pPr>
        <w:numPr>
          <w:ilvl w:val="0"/>
          <w:numId w:val="1001"/>
        </w:numPr>
      </w:pPr>
      <w:r>
        <w:rPr>
          <w:b/>
          <w:bCs/>
        </w:rPr>
        <w:t xml:space="preserve">Integrated Conversational Search:</w:t>
      </w:r>
      <w:r>
        <w:t xml:space="preserve"> </w:t>
      </w:r>
      <w:r>
        <w:t xml:space="preserve">Search engines themselves are integrating LLM-based chat features (e.g. Bing Chat, Google’s AI snapshots in search results). These allow users to ask complex questions in a conversational manner and receive synthesized answers, rather than a list of links. Early evidence suggests that when users get direct answers from AI, they are</w:t>
      </w:r>
      <w:r>
        <w:t xml:space="preserve"> </w:t>
      </w:r>
      <w:r>
        <w:rPr>
          <w:b/>
          <w:bCs/>
        </w:rPr>
        <w:t xml:space="preserve">less likely to click through to websites</w:t>
      </w:r>
      <w:hyperlink r:id="rId26">
        <w:r>
          <w:rPr>
            <w:rStyle w:val="Hyperlink"/>
          </w:rPr>
          <w:t xml:space="preserve">[5]</w:t>
        </w:r>
      </w:hyperlink>
      <w:hyperlink r:id="rId27">
        <w:r>
          <w:rPr>
            <w:rStyle w:val="Hyperlink"/>
          </w:rPr>
          <w:t xml:space="preserve">[6]</w:t>
        </w:r>
      </w:hyperlink>
      <w:r>
        <w:t xml:space="preserve">. In fact, Google – which has a vested interest in the open web – admitted in a recent court filing that</w:t>
      </w:r>
      <w:r>
        <w:t xml:space="preserve"> </w:t>
      </w:r>
      <w:r>
        <w:rPr>
          <w:i/>
          <w:iCs/>
        </w:rPr>
        <w:t xml:space="preserve">“the open web is already in rapid decline”</w:t>
      </w:r>
      <w:r>
        <w:t xml:space="preserve">, partly due to new AI-driven experiences that keep users within closed ecosystems</w:t>
      </w:r>
      <w:hyperlink r:id="rId28">
        <w:r>
          <w:rPr>
            <w:rStyle w:val="Hyperlink"/>
          </w:rPr>
          <w:t xml:space="preserve">[7]</w:t>
        </w:r>
      </w:hyperlink>
      <w:r>
        <w:t xml:space="preserve">. While Google later clarified it meant the decline of open-web</w:t>
      </w:r>
      <w:r>
        <w:t xml:space="preserve"> </w:t>
      </w:r>
      <w:r>
        <w:rPr>
          <w:b/>
          <w:bCs/>
        </w:rPr>
        <w:t xml:space="preserve">advertising</w:t>
      </w:r>
      <w:r>
        <w:t xml:space="preserve"> </w:t>
      </w:r>
      <w:r>
        <w:t xml:space="preserve">specifically</w:t>
      </w:r>
      <w:hyperlink r:id="rId29">
        <w:r>
          <w:rPr>
            <w:rStyle w:val="Hyperlink"/>
          </w:rPr>
          <w:t xml:space="preserve">[8]</w:t>
        </w:r>
      </w:hyperlink>
      <w:r>
        <w:t xml:space="preserve">, the broader implication is clear: user behavior is moving away from browsing diverse sites toward</w:t>
      </w:r>
      <w:r>
        <w:t xml:space="preserve"> </w:t>
      </w:r>
      <w:r>
        <w:rPr>
          <w:b/>
          <w:bCs/>
        </w:rPr>
        <w:t xml:space="preserve">consolidated AI platforms</w:t>
      </w:r>
      <w:r>
        <w:t xml:space="preserve">.</w:t>
      </w:r>
    </w:p>
    <w:p>
      <w:pPr>
        <w:numPr>
          <w:ilvl w:val="0"/>
          <w:numId w:val="1001"/>
        </w:numPr>
      </w:pPr>
      <w:r>
        <w:rPr>
          <w:b/>
          <w:bCs/>
        </w:rPr>
        <w:t xml:space="preserve">Agentic Workflow Automation:</w:t>
      </w:r>
      <w:r>
        <w:t xml:space="preserve"> </w:t>
      </w:r>
      <w:r>
        <w:t xml:space="preserve">Beyond search, AI agents are increasingly capable of performing multi-step tasks across the web. Experimental “autonomous agents” can browse websites, scrape information, and even complete forms or execute transactions as instructed. For instance, research prototypes show AI agents autonomously navigating web content to accomplish goals</w:t>
      </w:r>
      <w:hyperlink r:id="rId30">
        <w:r>
          <w:rPr>
            <w:rStyle w:val="Hyperlink"/>
          </w:rPr>
          <w:t xml:space="preserve">[9]</w:t>
        </w:r>
      </w:hyperlink>
      <w:hyperlink r:id="rId31">
        <w:r>
          <w:rPr>
            <w:rStyle w:val="Hyperlink"/>
          </w:rPr>
          <w:t xml:space="preserve">[10]</w:t>
        </w:r>
      </w:hyperlink>
      <w:r>
        <w:t xml:space="preserve">. As these mature, a user could delegate entire workflows (e.g. “find me the best price and purchase this item” or “research and book a travel itinerary”) to an AI that will handle it end-to-end. The user’s role shifts to high-level decision-maker, while the</w:t>
      </w:r>
      <w:r>
        <w:t xml:space="preserve"> </w:t>
      </w:r>
      <w:r>
        <w:rPr>
          <w:b/>
          <w:bCs/>
        </w:rPr>
        <w:t xml:space="preserve">agent handles the legwork of browsing</w:t>
      </w:r>
      <w:r>
        <w:t xml:space="preserve"> </w:t>
      </w:r>
      <w:r>
        <w:t xml:space="preserve">various sites or services.</w:t>
      </w:r>
    </w:p>
    <w:p>
      <w:pPr>
        <w:numPr>
          <w:ilvl w:val="0"/>
          <w:numId w:val="1001"/>
        </w:numPr>
      </w:pPr>
      <w:r>
        <w:rPr>
          <w:b/>
          <w:bCs/>
        </w:rPr>
        <w:t xml:space="preserve">Decline of Traditional Browsing Behavior:</w:t>
      </w:r>
      <w:r>
        <w:t xml:space="preserve"> </w:t>
      </w:r>
      <w:r>
        <w:t xml:space="preserve">Anecdotal and statistical data indicate that users (especially younger generations) are spending less time navigating via traditional browsers. Some consumers report rarely visiting standalone websites anymore, instead fulfilling information and shopping needs through apps, social feeds, or voice assistants</w:t>
      </w:r>
      <w:hyperlink r:id="rId32">
        <w:r>
          <w:rPr>
            <w:rStyle w:val="Hyperlink"/>
          </w:rPr>
          <w:t xml:space="preserve">[11]</w:t>
        </w:r>
      </w:hyperlink>
      <w:r>
        <w:t xml:space="preserve">. A notable statistic in e-commerce is that</w:t>
      </w:r>
      <w:r>
        <w:t xml:space="preserve"> </w:t>
      </w:r>
      <w:r>
        <w:rPr>
          <w:b/>
          <w:bCs/>
        </w:rPr>
        <w:t xml:space="preserve">more than half of US online shoppers now start their product searches on Amazon, not search engines or brand sites</w:t>
      </w:r>
      <w:hyperlink r:id="rId33">
        <w:r>
          <w:rPr>
            <w:rStyle w:val="Hyperlink"/>
          </w:rPr>
          <w:t xml:space="preserve">[12]</w:t>
        </w:r>
      </w:hyperlink>
      <w:r>
        <w:t xml:space="preserve">. Brand websites as a first destination account for only around 14% of shopping journeys</w:t>
      </w:r>
      <w:hyperlink r:id="rId33">
        <w:r>
          <w:rPr>
            <w:rStyle w:val="Hyperlink"/>
          </w:rPr>
          <w:t xml:space="preserve">[12]</w:t>
        </w:r>
      </w:hyperlink>
      <w:r>
        <w:t xml:space="preserve">. This underscores a trend:</w:t>
      </w:r>
      <w:r>
        <w:t xml:space="preserve"> </w:t>
      </w:r>
      <w:r>
        <w:rPr>
          <w:b/>
          <w:bCs/>
        </w:rPr>
        <w:t xml:space="preserve">aggregators and AI-driven platforms are displacing direct website visits</w:t>
      </w:r>
      <w:r>
        <w:t xml:space="preserve">. If Web 3.0 was about decentralization, the emerging Post-Web era swings toward re-aggregation of user experience – not through a single portal, but through personalized AI interfaces that aggregate solutions on-demand.</w:t>
      </w:r>
    </w:p>
    <w:p>
      <w:pPr>
        <w:pStyle w:val="FirstParagraph"/>
      </w:pPr>
      <w:r>
        <w:t xml:space="preserve">In summary, the</w:t>
      </w:r>
      <w:r>
        <w:t xml:space="preserve"> </w:t>
      </w:r>
      <w:r>
        <w:rPr>
          <w:b/>
          <w:bCs/>
        </w:rPr>
        <w:t xml:space="preserve">Post-Web Era/Web 4.0</w:t>
      </w:r>
      <w:r>
        <w:t xml:space="preserve"> </w:t>
      </w:r>
      <w:r>
        <w:t xml:space="preserve">is characterized by</w:t>
      </w:r>
      <w:r>
        <w:t xml:space="preserve"> </w:t>
      </w:r>
      <w:r>
        <w:rPr>
          <w:b/>
          <w:bCs/>
        </w:rPr>
        <w:t xml:space="preserve">agent-mediated interactions superseding manual browsing</w:t>
      </w:r>
      <w:r>
        <w:t xml:space="preserve">. Users will no longer need to jump from site to site; instead, they will interact with a constellation of intelligent agents that fetch information, products, and services. The</w:t>
      </w:r>
      <w:r>
        <w:t xml:space="preserve"> </w:t>
      </w:r>
      <w:r>
        <w:rPr>
          <w:i/>
          <w:iCs/>
        </w:rPr>
        <w:t xml:space="preserve">implications are profound</w:t>
      </w:r>
      <w:r>
        <w:t xml:space="preserve">: everything about how businesses present themselves online, attract customers, and generate revenue will need to be rethought for a world where the AI (as a user’s proxy) is often the first “audience.” For an individual entrepreneur or consultant aiming to monetize AI expertise, understanding this shift is crucial. It means that solutions and ideas should be geared towards this new</w:t>
      </w:r>
      <w:r>
        <w:t xml:space="preserve"> </w:t>
      </w:r>
      <w:r>
        <w:rPr>
          <w:b/>
          <w:bCs/>
        </w:rPr>
        <w:t xml:space="preserve">conversational, intent-driven paradigm</w:t>
      </w:r>
      <w:r>
        <w:t xml:space="preserve"> </w:t>
      </w:r>
      <w:r>
        <w:t xml:space="preserve">of user behavior.</w:t>
      </w:r>
    </w:p>
    <w:bookmarkEnd w:id="34"/>
    <w:bookmarkStart w:id="42" w:name="Xe860b7d32f6a5d10b627f658c14ac1d1c44a8e3"/>
    <w:p>
      <w:pPr>
        <w:pStyle w:val="Heading2"/>
      </w:pPr>
      <w:r>
        <w:t xml:space="preserve">LLMs as the New Gatekeepers of Digital Commerce</w:t>
      </w:r>
    </w:p>
    <w:p>
      <w:pPr>
        <w:pStyle w:val="FirstParagraph"/>
      </w:pPr>
      <w:r>
        <w:t xml:space="preserve">If LLM-powered agents become the primary interface between users and online content, they effectively turn into the</w:t>
      </w:r>
      <w:r>
        <w:t xml:space="preserve"> </w:t>
      </w:r>
      <w:r>
        <w:rPr>
          <w:b/>
          <w:bCs/>
        </w:rPr>
        <w:t xml:space="preserve">gatekeepers of digital commerce and information</w:t>
      </w:r>
      <w:r>
        <w:t xml:space="preserve">. This scenario can be likened to the role search engines played in Web 2.0, but taken a step further. Instead of simply indexing and ranking existing websites, the LLM agent</w:t>
      </w:r>
      <w:r>
        <w:t xml:space="preserve"> </w:t>
      </w:r>
      <w:r>
        <w:rPr>
          <w:i/>
          <w:iCs/>
        </w:rPr>
        <w:t xml:space="preserve">actively curates and intermediates transactions</w:t>
      </w:r>
      <w:r>
        <w:t xml:space="preserve">. Several key aspects define this new gatekeeper role:</w:t>
      </w:r>
    </w:p>
    <w:p>
      <w:pPr>
        <w:numPr>
          <w:ilvl w:val="0"/>
          <w:numId w:val="1002"/>
        </w:numPr>
      </w:pPr>
      <w:r>
        <w:rPr>
          <w:b/>
          <w:bCs/>
        </w:rPr>
        <w:t xml:space="preserve">End-to-End User Engagement:</w:t>
      </w:r>
      <w:r>
        <w:t xml:space="preserve"> </w:t>
      </w:r>
      <w:r>
        <w:t xml:space="preserve">A sophisticated AI agent can keep a user within a single conversational session from the start of a query to the completion of a task. For example, imagine a consumer wants to purchase a few items of clothing. Rather than visiting individual retailer websites (e.g. Macy’s or Nike) or even a centralized marketplace, the consumer tells their AI assistant what they’re looking for – e.g.,</w:t>
      </w:r>
      <w:r>
        <w:t xml:space="preserve"> </w:t>
      </w:r>
      <w:r>
        <w:rPr>
          <w:i/>
          <w:iCs/>
        </w:rPr>
        <w:t xml:space="preserve">“I need a formal navy sweater, a black leather purse, and brown dress shoes”</w:t>
      </w:r>
      <w:r>
        <w:t xml:space="preserve">. The AI may ask follow-up questions about style, size, budget, or preferred features, much like an attentive salesperson. It will then scour multiple sources – brand sites, marketplaces, review sites – to find options for each item. The user could refine choices in conversation. Finally, the agent can facilitate purchases, potentially even handling checkout on each site or via an integrated payment API, all within the chat interface. Throughout this process,</w:t>
      </w:r>
      <w:r>
        <w:t xml:space="preserve"> </w:t>
      </w:r>
      <w:r>
        <w:rPr>
          <w:b/>
          <w:bCs/>
        </w:rPr>
        <w:t xml:space="preserve">the user never directly navigates a website</w:t>
      </w:r>
      <w:r>
        <w:t xml:space="preserve">; the AI gatekeeper orchestrates everything. The</w:t>
      </w:r>
      <w:r>
        <w:t xml:space="preserve"> </w:t>
      </w:r>
      <w:r>
        <w:rPr>
          <w:i/>
          <w:iCs/>
        </w:rPr>
        <w:t xml:space="preserve">entire shopping journey</w:t>
      </w:r>
      <w:r>
        <w:t xml:space="preserve"> </w:t>
      </w:r>
      <w:r>
        <w:t xml:space="preserve">– discovery, comparison, decision, and purchase – is mediated by the LLM agent. This exemplifies how LLMs integrate search, comparison shopping, and transaction into one seamless flow.</w:t>
      </w:r>
    </w:p>
    <w:p>
      <w:pPr>
        <w:numPr>
          <w:ilvl w:val="0"/>
          <w:numId w:val="1002"/>
        </w:numPr>
      </w:pPr>
      <w:r>
        <w:rPr>
          <w:b/>
          <w:bCs/>
        </w:rPr>
        <w:t xml:space="preserve">Aggregation and Disintermediation:</w:t>
      </w:r>
      <w:r>
        <w:t xml:space="preserve"> </w:t>
      </w:r>
      <w:r>
        <w:t xml:space="preserve">From a business perspective, this model is both an</w:t>
      </w:r>
      <w:r>
        <w:t xml:space="preserve"> </w:t>
      </w:r>
      <w:r>
        <w:rPr>
          <w:b/>
          <w:bCs/>
        </w:rPr>
        <w:t xml:space="preserve">aggregator</w:t>
      </w:r>
      <w:r>
        <w:t xml:space="preserve"> </w:t>
      </w:r>
      <w:r>
        <w:t xml:space="preserve">and a</w:t>
      </w:r>
      <w:r>
        <w:t xml:space="preserve"> </w:t>
      </w:r>
      <w:r>
        <w:rPr>
          <w:b/>
          <w:bCs/>
        </w:rPr>
        <w:t xml:space="preserve">disruptor</w:t>
      </w:r>
      <w:r>
        <w:t xml:space="preserve"> </w:t>
      </w:r>
      <w:r>
        <w:t xml:space="preserve">of traditional channels. It aggregates offerings across many providers (much as a search engine or marketplace does), but it also disintermediates the</w:t>
      </w:r>
      <w:r>
        <w:t xml:space="preserve"> </w:t>
      </w:r>
      <w:r>
        <w:rPr>
          <w:i/>
          <w:iCs/>
        </w:rPr>
        <w:t xml:space="preserve">branding and customer experience</w:t>
      </w:r>
      <w:r>
        <w:t xml:space="preserve"> </w:t>
      </w:r>
      <w:r>
        <w:t xml:space="preserve">that individual companies normally cultivate on their own websites. The user in our example did not particularly care which retailer or brand each item came from, as long as it met the criteria. In a Web 4.0 world,</w:t>
      </w:r>
      <w:r>
        <w:t xml:space="preserve"> </w:t>
      </w:r>
      <w:r>
        <w:rPr>
          <w:b/>
          <w:bCs/>
        </w:rPr>
        <w:t xml:space="preserve">brand loyalty may diminish</w:t>
      </w:r>
      <w:r>
        <w:t xml:space="preserve"> </w:t>
      </w:r>
      <w:r>
        <w:t xml:space="preserve">because the AI’s recommendations optimize for the user’s stated preferences (price, quality, fit, etc.), not for the brand’s marketing. Companies like Macy’s, which traditionally rely on drawing customers to their store or site to purchase everything there, could see their role weakened. If the AI finds the best sweater from Macy’s, the purse from a boutique on Etsy, and the shoes from Nordstrom, the</w:t>
      </w:r>
      <w:r>
        <w:t xml:space="preserve"> </w:t>
      </w:r>
      <w:r>
        <w:rPr>
          <w:i/>
          <w:iCs/>
        </w:rPr>
        <w:t xml:space="preserve">sale is atomized</w:t>
      </w:r>
      <w:r>
        <w:t xml:space="preserve"> </w:t>
      </w:r>
      <w:r>
        <w:t xml:space="preserve">across different sellers. No single retailer “owns” the customer’s journey. In fact, the</w:t>
      </w:r>
      <w:r>
        <w:t xml:space="preserve"> </w:t>
      </w:r>
      <w:r>
        <w:rPr>
          <w:b/>
          <w:bCs/>
        </w:rPr>
        <w:t xml:space="preserve">customer’s loyalty may shift to the AI assistant itself</w:t>
      </w:r>
      <w:r>
        <w:t xml:space="preserve">, as it consistently delivers the best results across brands. This dynamic is reminiscent of how consumers trust Google’s search results or Amazon’s product suggestions – but now it could be an even more personal AI that knows the user intimately.</w:t>
      </w:r>
    </w:p>
    <w:p>
      <w:pPr>
        <w:numPr>
          <w:ilvl w:val="0"/>
          <w:numId w:val="1002"/>
        </w:numPr>
      </w:pPr>
      <w:r>
        <w:rPr>
          <w:b/>
          <w:bCs/>
        </w:rPr>
        <w:t xml:space="preserve">Shortening of the Supply Chain:</w:t>
      </w:r>
      <w:r>
        <w:t xml:space="preserve"> </w:t>
      </w:r>
      <w:r>
        <w:t xml:space="preserve">The user’s observation that this starts to resemble</w:t>
      </w:r>
      <w:r>
        <w:t xml:space="preserve"> </w:t>
      </w:r>
      <w:r>
        <w:rPr>
          <w:i/>
          <w:iCs/>
        </w:rPr>
        <w:t xml:space="preserve">“manufacturer-to-LLM-to-consumer”</w:t>
      </w:r>
      <w:r>
        <w:t xml:space="preserve"> </w:t>
      </w:r>
      <w:r>
        <w:t xml:space="preserve">is apt. When brand discovery and transactions are brokered by AI, manufacturers or suppliers who traditionally depended on retailers for consumer reach might find more opportunities to sell</w:t>
      </w:r>
      <w:r>
        <w:t xml:space="preserve"> </w:t>
      </w:r>
      <w:r>
        <w:rPr>
          <w:b/>
          <w:bCs/>
        </w:rPr>
        <w:t xml:space="preserve">directly through AI channels</w:t>
      </w:r>
      <w:r>
        <w:t xml:space="preserve">. In theory, an AI could query a manufacturer’s database or API to get details or inventory availability, bypassing layers of distribution. While retailers and intermediaries won’t vanish overnight, their value proposition must shift. They may need to focus on</w:t>
      </w:r>
      <w:r>
        <w:t xml:space="preserve"> </w:t>
      </w:r>
      <w:r>
        <w:rPr>
          <w:b/>
          <w:bCs/>
        </w:rPr>
        <w:t xml:space="preserve">feeding data and inventory access to AI platforms</w:t>
      </w:r>
      <w:r>
        <w:t xml:space="preserve"> </w:t>
      </w:r>
      <w:r>
        <w:t xml:space="preserve">or differentiating in ways beyond just being a point-of-sale. The overall supply chain could become leaner, with AIs efficiently routing customer orders to whichever source (manufacturer, distributor, or retailer) can fulfill them optimally. From the consumer’s vantage point, it feels almost as direct as manufacturer-to-consumer, even if behind the scenes the AI is coordinating with multiple parties. This acceleration and streamlining of the value chain is a direct consequence of frictionless AI brokerage.</w:t>
      </w:r>
    </w:p>
    <w:p>
      <w:pPr>
        <w:numPr>
          <w:ilvl w:val="0"/>
          <w:numId w:val="1002"/>
        </w:numPr>
      </w:pPr>
      <w:r>
        <w:rPr>
          <w:b/>
          <w:bCs/>
        </w:rPr>
        <w:t xml:space="preserve">Erosion of Traditional Marketing Funnels:</w:t>
      </w:r>
      <w:r>
        <w:t xml:space="preserve"> </w:t>
      </w:r>
      <w:r>
        <w:t xml:space="preserve">In the conventional digital marketing model, businesses invest heavily in attracting customers to their own websites or apps (via SEO, ads, social media, etc.) and then guiding them through a controlled experience (content, recommendations, checkout). In an AI-mediated model, that controlled funnel is largely out of the business’s hands. The AI might present a distilled snippet of a product description, or summarize a company’s service offering in its own words – meaning the business’s branding, web design, and detailed marketing copy might never be seen by the end-user. This has publishers and marketers rightly concerned about their content being ingested and presented by AI without drawing traffic. We are already seeing pushback in the media industry, where publishers accuse AI platforms of</w:t>
      </w:r>
      <w:r>
        <w:t xml:space="preserve"> </w:t>
      </w:r>
      <w:r>
        <w:rPr>
          <w:i/>
          <w:iCs/>
        </w:rPr>
        <w:t xml:space="preserve">“content theft”</w:t>
      </w:r>
      <w:r>
        <w:t xml:space="preserve"> </w:t>
      </w:r>
      <w:r>
        <w:t xml:space="preserve">for using their material to answer user queries, thereby</w:t>
      </w:r>
      <w:r>
        <w:t xml:space="preserve"> </w:t>
      </w:r>
      <w:r>
        <w:rPr>
          <w:b/>
          <w:bCs/>
        </w:rPr>
        <w:t xml:space="preserve">bypassing the need to visit the publisher’s site</w:t>
      </w:r>
      <w:hyperlink r:id="rId26">
        <w:r>
          <w:rPr>
            <w:rStyle w:val="Hyperlink"/>
          </w:rPr>
          <w:t xml:space="preserve">[5]</w:t>
        </w:r>
      </w:hyperlink>
      <w:hyperlink r:id="rId27">
        <w:r>
          <w:rPr>
            <w:rStyle w:val="Hyperlink"/>
          </w:rPr>
          <w:t xml:space="preserve">[6]</w:t>
        </w:r>
      </w:hyperlink>
      <w:r>
        <w:t xml:space="preserve">. In e-commerce, businesses may face a similar challenge: how do you differentiate your brand when an AI is cherry-picking and homogenizing product info from many providers? Traditional differentiators (a beautiful website, a unique brand story, excellent in-person service) translate poorly to a context where the</w:t>
      </w:r>
      <w:r>
        <w:t xml:space="preserve"> </w:t>
      </w:r>
      <w:r>
        <w:rPr>
          <w:b/>
          <w:bCs/>
        </w:rPr>
        <w:t xml:space="preserve">AI assistant is the primary interface</w:t>
      </w:r>
      <w:r>
        <w:t xml:space="preserve">. Instead, factors like price, customer reviews, and factual specifications (which the AI can parse) might dominate selection. It’s telling that</w:t>
      </w:r>
      <w:r>
        <w:t xml:space="preserve"> </w:t>
      </w:r>
      <w:r>
        <w:rPr>
          <w:i/>
          <w:iCs/>
        </w:rPr>
        <w:t xml:space="preserve">95% of executives agree that making technology more humanlike will expand opportunities in every industry</w:t>
      </w:r>
      <w:r>
        <w:t xml:space="preserve">, and indeed consumers show a growing preference for authentic, conversational engagement over polished brand messaging</w:t>
      </w:r>
      <w:hyperlink r:id="rId35">
        <w:r>
          <w:rPr>
            <w:rStyle w:val="Hyperlink"/>
          </w:rPr>
          <w:t xml:space="preserve">[13]</w:t>
        </w:r>
      </w:hyperlink>
      <w:hyperlink r:id="rId36">
        <w:r>
          <w:rPr>
            <w:rStyle w:val="Hyperlink"/>
          </w:rPr>
          <w:t xml:space="preserve">[14]</w:t>
        </w:r>
      </w:hyperlink>
      <w:r>
        <w:t xml:space="preserve">. In effect, companies might have to</w:t>
      </w:r>
      <w:r>
        <w:t xml:space="preserve"> </w:t>
      </w:r>
      <w:r>
        <w:rPr>
          <w:b/>
          <w:bCs/>
        </w:rPr>
        <w:t xml:space="preserve">“inject” humanity and personal connection into AI interactions</w:t>
      </w:r>
      <w:r>
        <w:t xml:space="preserve"> </w:t>
      </w:r>
      <w:r>
        <w:t xml:space="preserve">rather than relying on flashy websites.</w:t>
      </w:r>
    </w:p>
    <w:p>
      <w:pPr>
        <w:numPr>
          <w:ilvl w:val="0"/>
          <w:numId w:val="1002"/>
        </w:numPr>
      </w:pPr>
      <w:r>
        <w:rPr>
          <w:b/>
          <w:bCs/>
        </w:rPr>
        <w:t xml:space="preserve">Rise of Brand-Specific AI Agents:</w:t>
      </w:r>
      <w:r>
        <w:t xml:space="preserve"> </w:t>
      </w:r>
      <w:r>
        <w:t xml:space="preserve">One defensive response by businesses is to create their own AI agents – interactive chatbots or “digital humans” that represent the brand’s values and assist customers. The CEO of Microsoft AI (Suleyman) envisions that</w:t>
      </w:r>
      <w:r>
        <w:t xml:space="preserve"> </w:t>
      </w:r>
      <w:r>
        <w:rPr>
          <w:i/>
          <w:iCs/>
        </w:rPr>
        <w:t xml:space="preserve">“every business, brand, government, musician, etc., will be represented by an interactive, conversational, intelligent service” instead of a website</w:t>
      </w:r>
      <w:hyperlink r:id="rId25">
        <w:r>
          <w:rPr>
            <w:rStyle w:val="Hyperlink"/>
          </w:rPr>
          <w:t xml:space="preserve">[15]</w:t>
        </w:r>
      </w:hyperlink>
      <w:r>
        <w:t xml:space="preserve">. We are already seeing early examples:</w:t>
      </w:r>
      <w:r>
        <w:t xml:space="preserve"> </w:t>
      </w:r>
      <w:r>
        <w:rPr>
          <w:b/>
          <w:bCs/>
        </w:rPr>
        <w:t xml:space="preserve">UneeQ’s digital human avatars</w:t>
      </w:r>
      <w:r>
        <w:t xml:space="preserve"> </w:t>
      </w:r>
      <w:r>
        <w:t xml:space="preserve">deployed by companies like Deutsche Telekom (“Max,” a virtual customer service agent that helps users find the right broadband plan)</w:t>
      </w:r>
      <w:hyperlink r:id="rId37">
        <w:r>
          <w:rPr>
            <w:rStyle w:val="Hyperlink"/>
          </w:rPr>
          <w:t xml:space="preserve">[16]</w:t>
        </w:r>
      </w:hyperlink>
      <w:r>
        <w:t xml:space="preserve"> </w:t>
      </w:r>
      <w:r>
        <w:t xml:space="preserve">or Kiehl’s (a skincare advisor avatar)</w:t>
      </w:r>
      <w:hyperlink r:id="rId38">
        <w:r>
          <w:rPr>
            <w:rStyle w:val="Hyperlink"/>
          </w:rPr>
          <w:t xml:space="preserve">[17]</w:t>
        </w:r>
      </w:hyperlink>
      <w:r>
        <w:t xml:space="preserve">. These are precursors to Web 4.0 websites – essentially AI concierge experiences embedded in a site or app. Such brand agents can converse in natural language, guide users to products, and personalize recommendations. The benefit is higher engagement and a semblance of the personal touch at scale. Gartner predicts that by 2026,</w:t>
      </w:r>
      <w:r>
        <w:t xml:space="preserve"> </w:t>
      </w:r>
      <w:r>
        <w:rPr>
          <w:b/>
          <w:bCs/>
        </w:rPr>
        <w:t xml:space="preserve">30% of new applications will use AI for personalized, adaptive user interfaces</w:t>
      </w:r>
      <w:r>
        <w:t xml:space="preserve">, a steep rise from under 5% today</w:t>
      </w:r>
      <w:hyperlink r:id="rId39">
        <w:r>
          <w:rPr>
            <w:rStyle w:val="Hyperlink"/>
          </w:rPr>
          <w:t xml:space="preserve">[18]</w:t>
        </w:r>
      </w:hyperlink>
      <w:r>
        <w:t xml:space="preserve">. This reflects the momentum toward</w:t>
      </w:r>
      <w:r>
        <w:t xml:space="preserve"> </w:t>
      </w:r>
      <w:r>
        <w:rPr>
          <w:b/>
          <w:bCs/>
        </w:rPr>
        <w:t xml:space="preserve">conversational UI</w:t>
      </w:r>
      <w:r>
        <w:t xml:space="preserve"> </w:t>
      </w:r>
      <w:r>
        <w:t xml:space="preserve">as a standard. However, even if every brand has its own AI, the question remains: will users bother to visit each brand’s AI separately, or will they prefer one meta-agent that coordinates with all? It is likely the latter for broad queries (“find me X product”), but brand-specific AIs might capture those users who do come directly or who engage post-purchase for support. In any case, the</w:t>
      </w:r>
      <w:r>
        <w:t xml:space="preserve"> </w:t>
      </w:r>
      <w:r>
        <w:rPr>
          <w:b/>
          <w:bCs/>
        </w:rPr>
        <w:t xml:space="preserve">UI/UX of business-client interaction is shifting toward dialogue</w:t>
      </w:r>
      <w:r>
        <w:t xml:space="preserve"> </w:t>
      </w:r>
      <w:r>
        <w:t xml:space="preserve">rather than page browsing.</w:t>
      </w:r>
    </w:p>
    <w:p>
      <w:pPr>
        <w:pStyle w:val="FirstParagraph"/>
      </w:pPr>
      <w:r>
        <w:t xml:space="preserve">In light of these trends, anyone looking to monetize AI expertise should aim to become proficient in this</w:t>
      </w:r>
      <w:r>
        <w:t xml:space="preserve"> </w:t>
      </w:r>
      <w:r>
        <w:rPr>
          <w:b/>
          <w:bCs/>
        </w:rPr>
        <w:t xml:space="preserve">new ecosystem of AI gatekeepers</w:t>
      </w:r>
      <w:r>
        <w:t xml:space="preserve">. This could mean developing skills in conversational AI design, knowledge of how to integrate business data with LLMs, or understanding how to optimize a company’s offerings to be favorably chosen by AI agents (akin to SEO, but for AI recommendations – an emerging discipline that might be called</w:t>
      </w:r>
      <w:r>
        <w:t xml:space="preserve"> </w:t>
      </w:r>
      <w:r>
        <w:rPr>
          <w:b/>
          <w:bCs/>
        </w:rPr>
        <w:t xml:space="preserve">“AI Experience Optimization”</w:t>
      </w:r>
      <w:r>
        <w:t xml:space="preserve">). For instance, ensuring that a retailer’s product feed is</w:t>
      </w:r>
      <w:r>
        <w:t xml:space="preserve"> </w:t>
      </w:r>
      <w:r>
        <w:rPr>
          <w:b/>
          <w:bCs/>
        </w:rPr>
        <w:t xml:space="preserve">LLM-friendly</w:t>
      </w:r>
      <w:r>
        <w:t xml:space="preserve"> </w:t>
      </w:r>
      <w:r>
        <w:t xml:space="preserve">(complete, structured, and accessible) could be a service in demand – much like companies today optimize for search engines or voice assistants</w:t>
      </w:r>
      <w:hyperlink r:id="rId40">
        <w:r>
          <w:rPr>
            <w:rStyle w:val="Hyperlink"/>
          </w:rPr>
          <w:t xml:space="preserve">[19]</w:t>
        </w:r>
      </w:hyperlink>
      <w:hyperlink r:id="rId41">
        <w:r>
          <w:rPr>
            <w:rStyle w:val="Hyperlink"/>
          </w:rPr>
          <w:t xml:space="preserve">[20]</w:t>
        </w:r>
      </w:hyperlink>
      <w:r>
        <w:t xml:space="preserve">.</w:t>
      </w:r>
    </w:p>
    <w:p>
      <w:pPr>
        <w:pStyle w:val="BodyText"/>
      </w:pPr>
      <w:r>
        <w:t xml:space="preserve">From a monetization perspective, recognizing LLMs as gatekeepers suggests that</w:t>
      </w:r>
      <w:r>
        <w:t xml:space="preserve"> </w:t>
      </w:r>
      <w:r>
        <w:rPr>
          <w:b/>
          <w:bCs/>
        </w:rPr>
        <w:t xml:space="preserve">new kinds of opportunities</w:t>
      </w:r>
      <w:r>
        <w:t xml:space="preserve"> </w:t>
      </w:r>
      <w:r>
        <w:t xml:space="preserve">will abound: building middleware that connects businesses to AI platforms, creating tools that allow small businesses to have AI chat interfaces without huge investment, consulting on AI-driven marketing strategies that don’t rely on web traffic, etc. The contrarian entrepreneur will realize that many companies are still investing in traditional digital strategy (websites, mobile apps, SEO/SEM campaigns) –</w:t>
      </w:r>
      <w:r>
        <w:t xml:space="preserve"> </w:t>
      </w:r>
      <w:r>
        <w:rPr>
          <w:b/>
          <w:bCs/>
        </w:rPr>
        <w:t xml:space="preserve">which may yield diminishing returns as the Post-Web era matures</w:t>
      </w:r>
      <w:r>
        <w:t xml:space="preserve">. Helping businesses pivot their strategy ahead of this curve could become a lucrative niche.</w:t>
      </w:r>
    </w:p>
    <w:bookmarkEnd w:id="42"/>
    <w:bookmarkStart w:id="46" w:name="Xaa8a19b15bec3920a105898676cae488b1be351"/>
    <w:p>
      <w:pPr>
        <w:pStyle w:val="Heading2"/>
      </w:pPr>
      <w:r>
        <w:t xml:space="preserve">Disruption of Traditional Business Models</w:t>
      </w:r>
    </w:p>
    <w:p>
      <w:pPr>
        <w:pStyle w:val="FirstParagraph"/>
      </w:pPr>
      <w:r>
        <w:t xml:space="preserve">The transition to AI-mediated interactions will not be gentle on legacy business models.</w:t>
      </w:r>
      <w:r>
        <w:t xml:space="preserve"> </w:t>
      </w:r>
      <w:r>
        <w:rPr>
          <w:b/>
          <w:bCs/>
        </w:rPr>
        <w:t xml:space="preserve">Industries that heavily rely on direct customer engagement via websites or physical stores are particularly vulnerable.</w:t>
      </w:r>
      <w:r>
        <w:t xml:space="preserve"> </w:t>
      </w:r>
      <w:r>
        <w:t xml:space="preserve">This includes much of B2C retail (apparel, consumer goods, big-box retail), travel and hospitality (which depend on customers using their websites or apps to book flights/hotels), and even segments of financial services or education that have moved services online. In this section, we analyze how traditional models may be upended and what opportunities arise from that disruption.</w:t>
      </w:r>
    </w:p>
    <w:p>
      <w:pPr>
        <w:pStyle w:val="BodyText"/>
      </w:pPr>
      <w:r>
        <w:rPr>
          <w:b/>
          <w:bCs/>
        </w:rPr>
        <w:t xml:space="preserve">1. Retail and E-Commerce:</w:t>
      </w:r>
      <w:r>
        <w:t xml:space="preserve"> </w:t>
      </w:r>
      <w:r>
        <w:t xml:space="preserve">Brick-and-mortar retail has been under pressure from e-commerce for decades; now e-commerce itself faces pressure from AI-driven commerce. Retailers have long banked on</w:t>
      </w:r>
      <w:r>
        <w:t xml:space="preserve"> </w:t>
      </w:r>
      <w:r>
        <w:rPr>
          <w:i/>
          <w:iCs/>
        </w:rPr>
        <w:t xml:space="preserve">brand loyalty</w:t>
      </w:r>
      <w:r>
        <w:t xml:space="preserve"> </w:t>
      </w:r>
      <w:r>
        <w:t xml:space="preserve">and</w:t>
      </w:r>
      <w:r>
        <w:t xml:space="preserve"> </w:t>
      </w:r>
      <w:r>
        <w:rPr>
          <w:i/>
          <w:iCs/>
        </w:rPr>
        <w:t xml:space="preserve">customer habit</w:t>
      </w:r>
      <w:r>
        <w:t xml:space="preserve"> </w:t>
      </w:r>
      <w:r>
        <w:t xml:space="preserve">– e.g., a shopper might default to Macy’s for clothes, assuming they’ll find what they need there. But as described, an AI personal shopper has no inherent bias for Macy’s; it cares only for the user’s criteria. If Macy’s happens to have all three items the user wants of top quality and price, great – otherwise the AI will assemble the basket from different sellers. This makes</w:t>
      </w:r>
      <w:r>
        <w:t xml:space="preserve"> </w:t>
      </w:r>
      <w:r>
        <w:rPr>
          <w:b/>
          <w:bCs/>
        </w:rPr>
        <w:t xml:space="preserve">every retailer a potential supplier in a larger ecosystem</w:t>
      </w:r>
      <w:r>
        <w:t xml:space="preserve"> </w:t>
      </w:r>
      <w:r>
        <w:t xml:space="preserve">rather than a self-contained destination. Retailers may find their websites receiving less traffic, and instead orders coming indirectly via APIs or integrations, initiated by external AI referrals. It’s analogous to how many sellers now get sales through marketplaces like Amazon or through Google Shopping referrals rather than their own site – except the control by the intermediary will be even stronger with AI (since the AI can influence product choice, not just provide a link). A likely outcome is</w:t>
      </w:r>
      <w:r>
        <w:t xml:space="preserve"> </w:t>
      </w:r>
      <w:r>
        <w:rPr>
          <w:b/>
          <w:bCs/>
        </w:rPr>
        <w:t xml:space="preserve">margin pressure and competition</w:t>
      </w:r>
      <w:r>
        <w:t xml:space="preserve">: when consumers can compare everything side-by-side effortlessly through AI, it tends to drive preference to whichever option offers the best value. Unless a brand has a truly unique product, they might see lower conversion of customers through their proprietary channels. Traditional marketing spends (ads, email campaigns driving people to the site) might yield less ROI as consumers bypass the funnel. The</w:t>
      </w:r>
      <w:r>
        <w:t xml:space="preserve"> </w:t>
      </w:r>
      <w:r>
        <w:rPr>
          <w:i/>
          <w:iCs/>
        </w:rPr>
        <w:t xml:space="preserve">flip side</w:t>
      </w:r>
      <w:r>
        <w:t xml:space="preserve"> </w:t>
      </w:r>
      <w:r>
        <w:t xml:space="preserve">is that small or lesser-known brands might get</w:t>
      </w:r>
      <w:r>
        <w:t xml:space="preserve"> </w:t>
      </w:r>
      <w:r>
        <w:rPr>
          <w:i/>
          <w:iCs/>
        </w:rPr>
        <w:t xml:space="preserve">more exposure</w:t>
      </w:r>
      <w:r>
        <w:t xml:space="preserve"> </w:t>
      </w:r>
      <w:r>
        <w:t xml:space="preserve">if their products fit a niche request well – AI has no prejudice and might surface a boutique brand in response to a user need, whereas a consumer on their own might only think of major brands. Thus,</w:t>
      </w:r>
      <w:r>
        <w:t xml:space="preserve"> </w:t>
      </w:r>
      <w:r>
        <w:rPr>
          <w:b/>
          <w:bCs/>
        </w:rPr>
        <w:t xml:space="preserve">market dynamics could flatten</w:t>
      </w:r>
      <w:r>
        <w:t xml:space="preserve">, favoring those who genuinely meet customer needs on objective factors (quality, price, fit) over those who rely on brand prestige or ubiquity.</w:t>
      </w:r>
    </w:p>
    <w:p>
      <w:pPr>
        <w:pStyle w:val="BodyText"/>
      </w:pPr>
      <w:r>
        <w:rPr>
          <w:b/>
          <w:bCs/>
        </w:rPr>
        <w:t xml:space="preserve">2. Advertising and Customer Acquisition:</w:t>
      </w:r>
      <w:r>
        <w:t xml:space="preserve"> </w:t>
      </w:r>
      <w:r>
        <w:t xml:space="preserve">The current internet economy is heavily ad-supported – companies pay for visibility (via Google Ads, Facebook Ads, etc.) to drive traffic to their sites. If users are no longer eyeballing web pages and instead getting answers from AI, the</w:t>
      </w:r>
      <w:r>
        <w:t xml:space="preserve"> </w:t>
      </w:r>
      <w:r>
        <w:rPr>
          <w:b/>
          <w:bCs/>
        </w:rPr>
        <w:t xml:space="preserve">ad-driven model is at risk</w:t>
      </w:r>
      <w:r>
        <w:t xml:space="preserve">. We are already observing that publishers are worried about the drop in page views as AI answers siphon off traffic</w:t>
      </w:r>
      <w:hyperlink r:id="rId27">
        <w:r>
          <w:rPr>
            <w:rStyle w:val="Hyperlink"/>
          </w:rPr>
          <w:t xml:space="preserve">[6]</w:t>
        </w:r>
      </w:hyperlink>
      <w:r>
        <w:t xml:space="preserve">. Google’s own ad revenues are tied to people clicking search ads on results pages – if fewer people see those because they get their answer in a snippet or chat, it’s a problem for Google (hence their insistence that the web is “thriving” while quietly acknowledging shifts</w:t>
      </w:r>
      <w:hyperlink r:id="rId26">
        <w:r>
          <w:rPr>
            <w:rStyle w:val="Hyperlink"/>
          </w:rPr>
          <w:t xml:space="preserve">[5]</w:t>
        </w:r>
      </w:hyperlink>
      <w:hyperlink r:id="rId28">
        <w:r>
          <w:rPr>
            <w:rStyle w:val="Hyperlink"/>
          </w:rPr>
          <w:t xml:space="preserve">[7]</w:t>
        </w:r>
      </w:hyperlink>
      <w:r>
        <w:t xml:space="preserve">). In an AI-dominated interaction, the concept of an “ad” might take a different form. One could imagine</w:t>
      </w:r>
      <w:r>
        <w:t xml:space="preserve"> </w:t>
      </w:r>
      <w:r>
        <w:rPr>
          <w:b/>
          <w:bCs/>
        </w:rPr>
        <w:t xml:space="preserve">sponsored results</w:t>
      </w:r>
      <w:r>
        <w:t xml:space="preserve"> </w:t>
      </w:r>
      <w:r>
        <w:t xml:space="preserve">spoken or suggested by an AI assistant. For example, if the user asks, “Find me a good hotel deal in Paris,” the AI might transparently state that a certain hotel’s offer is promoted. However, such sponsorship must be carefully managed to not break user trust – because if the AI’s recommendations seem influenced by advertisers at the cost of quality, users will be unhappy. There’s also the technical challenge: how to integrate advertising into a conversational flow without it feeling intrusive. This is uncharted territory. For businesses trying to acquire customers, it may become necessary to</w:t>
      </w:r>
      <w:r>
        <w:t xml:space="preserve"> </w:t>
      </w:r>
      <w:r>
        <w:rPr>
          <w:b/>
          <w:bCs/>
        </w:rPr>
        <w:t xml:space="preserve">partner with AI platforms</w:t>
      </w:r>
      <w:r>
        <w:t xml:space="preserve"> </w:t>
      </w:r>
      <w:r>
        <w:t xml:space="preserve">or ensure their data is present in the knowledge base the AI draws from. Search Engine Optimization (SEO) as we know it could give way to</w:t>
      </w:r>
      <w:r>
        <w:t xml:space="preserve"> </w:t>
      </w:r>
      <w:r>
        <w:rPr>
          <w:b/>
          <w:bCs/>
        </w:rPr>
        <w:t xml:space="preserve">“AIO” (AI Optimization)</w:t>
      </w:r>
      <w:r>
        <w:t xml:space="preserve"> </w:t>
      </w:r>
      <w:r>
        <w:t xml:space="preserve">– techniques to appear in an AI’s answer. Perhaps providing structured data (via schema markup or data feeds) that AIs consume, or participating in AI vendor marketplaces (if such emerge) will be the new marketing tactics. For the contrarian-minded entrepreneur, advising companies on how to navigate</w:t>
      </w:r>
      <w:r>
        <w:t xml:space="preserve"> </w:t>
      </w:r>
      <w:r>
        <w:rPr>
          <w:b/>
          <w:bCs/>
        </w:rPr>
        <w:t xml:space="preserve">customer acquisition in an AI-centric world</w:t>
      </w:r>
      <w:r>
        <w:t xml:space="preserve"> </w:t>
      </w:r>
      <w:r>
        <w:t xml:space="preserve">will be valuable. Many traditional advertisers will be at a loss if their web traffic dries up; new methods to get in front of consumers via AI (maybe by being the preferred recommendation or by being integrated into the AI’s workflow) will be needed.</w:t>
      </w:r>
    </w:p>
    <w:p>
      <w:pPr>
        <w:pStyle w:val="BodyText"/>
      </w:pPr>
      <w:r>
        <w:rPr>
          <w:b/>
          <w:bCs/>
        </w:rPr>
        <w:t xml:space="preserve">3. Service Industries and Customer Support:</w:t>
      </w:r>
      <w:r>
        <w:t xml:space="preserve"> </w:t>
      </w:r>
      <w:r>
        <w:t xml:space="preserve">Beyond product sales, think of service industries – banking, insurance, consulting, telecoms – which have spent heavily on digital transformation to get customers using their apps and websites. In the Post-Web era, much routine interaction (checking an account balance, paying a bill, troubleshooting an issue) might be handled by general assistants. Already, voice assistants can integrate with some services (e.g. asking Alexa for your bank balance). LLMs with broader capabilities will accelerate this. For instance, instead of using the airline’s website or app, a traveler could tell their AI, “Check me in for my flight and email me the boarding pass” and it would interface with the airline’s system. The</w:t>
      </w:r>
      <w:r>
        <w:t xml:space="preserve"> </w:t>
      </w:r>
      <w:r>
        <w:rPr>
          <w:b/>
          <w:bCs/>
        </w:rPr>
        <w:t xml:space="preserve">user’s loyalty is to their personal assistant, not each service provider’s app</w:t>
      </w:r>
      <w:r>
        <w:t xml:space="preserve">. Corporations will need to ensure they have robust</w:t>
      </w:r>
      <w:r>
        <w:t xml:space="preserve"> </w:t>
      </w:r>
      <w:r>
        <w:rPr>
          <w:i/>
          <w:iCs/>
        </w:rPr>
        <w:t xml:space="preserve">APIs and AI gateways</w:t>
      </w:r>
      <w:r>
        <w:t xml:space="preserve"> </w:t>
      </w:r>
      <w:r>
        <w:t xml:space="preserve">so that third-party agents can securely interact with their systems on customers’ behalf. Those that don’t will risk losing customers to more tech-forward competitors. There’s also a qualitative difference: if something goes wrong and the user is frustrated, who do they blame – the company or their AI? Potentially the lines blur. But companies will likely continue deploying their own AI chatbots for when users do contact them directly. The focus will be on</w:t>
      </w:r>
      <w:r>
        <w:t xml:space="preserve"> </w:t>
      </w:r>
      <w:r>
        <w:rPr>
          <w:b/>
          <w:bCs/>
        </w:rPr>
        <w:t xml:space="preserve">improving conversational AI quality</w:t>
      </w:r>
      <w:r>
        <w:t xml:space="preserve"> </w:t>
      </w:r>
      <w:r>
        <w:t xml:space="preserve">to meet user expectations. (Notably, 80%+ of enterprises say their current AI efforts aren’t meeting expectations</w:t>
      </w:r>
      <w:hyperlink r:id="rId43">
        <w:r>
          <w:rPr>
            <w:rStyle w:val="Hyperlink"/>
          </w:rPr>
          <w:t xml:space="preserve">[21]</w:t>
        </w:r>
      </w:hyperlink>
      <w:r>
        <w:t xml:space="preserve">, indicating room for consultants to help improve these interfaces.) Emotional connection and personalization are huge here – an AI that can form a rapport with customers could generate loyalty even when websites can’t</w:t>
      </w:r>
      <w:hyperlink r:id="rId35">
        <w:r>
          <w:rPr>
            <w:rStyle w:val="Hyperlink"/>
          </w:rPr>
          <w:t xml:space="preserve">[13]</w:t>
        </w:r>
      </w:hyperlink>
      <w:hyperlink r:id="rId36">
        <w:r>
          <w:rPr>
            <w:rStyle w:val="Hyperlink"/>
          </w:rPr>
          <w:t xml:space="preserve">[14]</w:t>
        </w:r>
      </w:hyperlink>
      <w:r>
        <w:t xml:space="preserve">. This is why some firms invest in more humanlike digital avatars; they seek to</w:t>
      </w:r>
      <w:r>
        <w:t xml:space="preserve"> </w:t>
      </w:r>
      <w:r>
        <w:rPr>
          <w:b/>
          <w:bCs/>
        </w:rPr>
        <w:t xml:space="preserve">humanize the digital experience</w:t>
      </w:r>
      <w:r>
        <w:t xml:space="preserve">. Businesses that crack this code may stand out even in an AI-mediated market.</w:t>
      </w:r>
    </w:p>
    <w:p>
      <w:pPr>
        <w:pStyle w:val="BodyText"/>
      </w:pPr>
      <w:r>
        <w:rPr>
          <w:b/>
          <w:bCs/>
        </w:rPr>
        <w:t xml:space="preserve">4. Making the Competition Irrelevant – Opportunity for Blue Oceans:</w:t>
      </w:r>
      <w:r>
        <w:t xml:space="preserve"> </w:t>
      </w:r>
      <w:r>
        <w:t xml:space="preserve">With all incumbents facing upheaval, entirely new business models can arise. This is where Blue Ocean Strategy becomes relevant: instead of competing within the rules of the old game (trying to drive traffic to a website, battling for SEO rank, etc.), an innovator can define a new game.</w:t>
      </w:r>
      <w:r>
        <w:t xml:space="preserve"> </w:t>
      </w:r>
      <w:r>
        <w:rPr>
          <w:b/>
          <w:bCs/>
        </w:rPr>
        <w:t xml:space="preserve">Blue Ocean Strategy</w:t>
      </w:r>
      <w:r>
        <w:t xml:space="preserve"> </w:t>
      </w:r>
      <w:r>
        <w:t xml:space="preserve">is the pursuit of creating uncontested market space, making the competition irrelevant by offering a leap in value</w:t>
      </w:r>
      <w:hyperlink r:id="rId44">
        <w:r>
          <w:rPr>
            <w:rStyle w:val="Hyperlink"/>
          </w:rPr>
          <w:t xml:space="preserve">[22]</w:t>
        </w:r>
      </w:hyperlink>
      <w:hyperlink r:id="rId45">
        <w:r>
          <w:rPr>
            <w:rStyle w:val="Hyperlink"/>
          </w:rPr>
          <w:t xml:space="preserve">[23]</w:t>
        </w:r>
      </w:hyperlink>
      <w:r>
        <w:t xml:space="preserve">. The post-web shift provides exactly the kind of environment where a contrarian idea can flourish because the “red oceans” (existing markets) are about to be disturbed by external forces. If one can anticipate how customer needs will be met differently (e.g. via AI agents), one can craft offerings around that, while competitors still fight in the old paradigm. For instance, an insurance startup might skip making a fancy website and instead build an AI-driven advisory service that plugs into Alexa or ChatGPT, becoming the go-to source for insurance questions and quotes conversationally. They could capture customers via these voice/AI channels while bigger insurers are still spending on Google Ads and call centers. In a sense, the</w:t>
      </w:r>
      <w:r>
        <w:t xml:space="preserve"> </w:t>
      </w:r>
      <w:r>
        <w:rPr>
          <w:b/>
          <w:bCs/>
        </w:rPr>
        <w:t xml:space="preserve">competition moves from visible marketplaces to algorithmic ones</w:t>
      </w:r>
      <w:r>
        <w:t xml:space="preserve"> </w:t>
      </w:r>
      <w:r>
        <w:t xml:space="preserve">– and being early to stake ground there can yield advantage. Blue Ocean thinking encourages looking at noncustomers and unmet needs. In an AI-saturated world, noncustomers could be those who dislike current web/apps (like elderly users who struggle with interfaces – they might love talking to an AI to do tasks). Meeting their needs in a simple way (via voice agent) could open a new user base. The key is to break free from assumptions of the prior era.</w:t>
      </w:r>
    </w:p>
    <w:p>
      <w:pPr>
        <w:pStyle w:val="BodyText"/>
      </w:pPr>
      <w:r>
        <w:t xml:space="preserve">In conclusion, traditional businesses will need to</w:t>
      </w:r>
      <w:r>
        <w:t xml:space="preserve"> </w:t>
      </w:r>
      <w:r>
        <w:rPr>
          <w:b/>
          <w:bCs/>
        </w:rPr>
        <w:t xml:space="preserve">adapt or risk obsolescence</w:t>
      </w:r>
      <w:r>
        <w:t xml:space="preserve">. For the individual aiming to monetize AI, this disruption is more of an opportunity than a threat. Companies will be seeking guidance, tools, and strategies to survive in this new landscape. Being a</w:t>
      </w:r>
      <w:r>
        <w:t xml:space="preserve"> </w:t>
      </w:r>
      <w:r>
        <w:rPr>
          <w:b/>
          <w:bCs/>
        </w:rPr>
        <w:t xml:space="preserve">thought leader or solution provider</w:t>
      </w:r>
      <w:r>
        <w:t xml:space="preserve"> </w:t>
      </w:r>
      <w:r>
        <w:t xml:space="preserve">at this juncture can position one at the forefront of a massive wave of digital transformation. In practical terms, it means there will be demand for: AI integration specialists, consultants who can audit a business’s “AI-readiness,” developers who create AI-friendly data pipelines, marketers who understand how to get an AI to favor their product, and so on. Each of these could form the basis of a side business or service offering. The contrarian edge is in seeing the</w:t>
      </w:r>
      <w:r>
        <w:t xml:space="preserve"> </w:t>
      </w:r>
      <w:r>
        <w:rPr>
          <w:i/>
          <w:iCs/>
        </w:rPr>
        <w:t xml:space="preserve">urgency</w:t>
      </w:r>
      <w:r>
        <w:t xml:space="preserve"> </w:t>
      </w:r>
      <w:r>
        <w:t xml:space="preserve">of this change before it becomes painfully obvious to everyone. By then, the market may be crowded. The next section will discuss how an individual can actually execute on these insights – turning them into a monetized venture while</w:t>
      </w:r>
      <w:r>
        <w:t xml:space="preserve"> </w:t>
      </w:r>
      <w:r>
        <w:rPr>
          <w:i/>
          <w:iCs/>
        </w:rPr>
        <w:t xml:space="preserve">keeping personal risk low</w:t>
      </w:r>
      <w:r>
        <w:t xml:space="preserve">.</w:t>
      </w:r>
    </w:p>
    <w:bookmarkEnd w:id="46"/>
    <w:bookmarkStart w:id="55" w:name="X8ab40daa737fb4fdc19ae6ffa4c2f69978058ac"/>
    <w:p>
      <w:pPr>
        <w:pStyle w:val="Heading2"/>
      </w:pPr>
      <w:r>
        <w:t xml:space="preserve">Opportunities for the Contrarian Innovator</w:t>
      </w:r>
    </w:p>
    <w:p>
      <w:pPr>
        <w:pStyle w:val="FirstParagraph"/>
      </w:pPr>
      <w:r>
        <w:t xml:space="preserve">Moments of disruptive change invariably create winners and losers. The Post-Web/LLM revolution is no different. While many incumbents will scramble to adjust, those with foresight and agility can capitalize on emerging gaps. Here we outline specific</w:t>
      </w:r>
      <w:r>
        <w:t xml:space="preserve"> </w:t>
      </w:r>
      <w:r>
        <w:rPr>
          <w:b/>
          <w:bCs/>
        </w:rPr>
        <w:t xml:space="preserve">opportunity areas</w:t>
      </w:r>
      <w:r>
        <w:t xml:space="preserve"> </w:t>
      </w:r>
      <w:r>
        <w:t xml:space="preserve">where a contrarian thinker – someone willing to challenge prevailing approaches – can create value (and revenue) in the AI space. These opportunities align with the changes discussed above and leverage a key advantage of an independent innovator:</w:t>
      </w:r>
      <w:r>
        <w:t xml:space="preserve"> </w:t>
      </w:r>
      <w:r>
        <w:rPr>
          <w:i/>
          <w:iCs/>
        </w:rPr>
        <w:t xml:space="preserve">the freedom to experiment and propose unorthodox solutions when large organizations are held back by inertia.</w:t>
      </w:r>
    </w:p>
    <w:p>
      <w:pPr>
        <w:pStyle w:val="BodyText"/>
      </w:pPr>
      <w:r>
        <w:rPr>
          <w:b/>
          <w:bCs/>
        </w:rPr>
        <w:t xml:space="preserve">A. AI Integration Consulting for Businesses:</w:t>
      </w:r>
      <w:r>
        <w:t xml:space="preserve"> </w:t>
      </w:r>
      <w:r>
        <w:t xml:space="preserve">As businesses realize they must interface with AI platforms (to remain discoverable and competitive), there is a burgeoning need for expertise in</w:t>
      </w:r>
      <w:r>
        <w:t xml:space="preserve"> </w:t>
      </w:r>
      <w:r>
        <w:rPr>
          <w:b/>
          <w:bCs/>
        </w:rPr>
        <w:t xml:space="preserve">AI integration</w:t>
      </w:r>
      <w:r>
        <w:t xml:space="preserve">. This includes integrating company data and services with conversational AI systems (voice assistants, chatbots, AI search, etc.), as well as developing custom AI agents for the company. A contrarian entrepreneur can establish a consultancy service focused on helping companies become “AI-ready” for the Post-Web era. This might involve:</w:t>
      </w:r>
    </w:p>
    <w:p>
      <w:pPr>
        <w:numPr>
          <w:ilvl w:val="0"/>
          <w:numId w:val="1003"/>
        </w:numPr>
      </w:pPr>
      <w:r>
        <w:rPr>
          <w:b/>
          <w:bCs/>
        </w:rPr>
        <w:t xml:space="preserve">Data Preparation and APIs:</w:t>
      </w:r>
      <w:r>
        <w:t xml:space="preserve"> </w:t>
      </w:r>
      <w:r>
        <w:t xml:space="preserve">Advising companies on exposing their product information, inventory, or content in structured formats (like through APIs or knowledge graphs) so that third-party AI agents can easily access and use it. For example, ensuring an e-commerce catalog is well-formatted for an AI to parse could determine whether that company’s products get recommended or ignored.</w:t>
      </w:r>
      <w:r>
        <w:t xml:space="preserve"> </w:t>
      </w:r>
      <w:r>
        <w:rPr>
          <w:i/>
          <w:iCs/>
        </w:rPr>
        <w:t xml:space="preserve">Short-term win:</w:t>
      </w:r>
      <w:r>
        <w:t xml:space="preserve"> </w:t>
      </w:r>
      <w:r>
        <w:t xml:space="preserve">Many companies have not even thought about how an AI would “read” their site. Helping them audit and transform their data (e.g., adding schema markup or creating an AI-targeted feed) could provide quick value.</w:t>
      </w:r>
    </w:p>
    <w:p>
      <w:pPr>
        <w:numPr>
          <w:ilvl w:val="0"/>
          <w:numId w:val="1003"/>
        </w:numPr>
      </w:pPr>
      <w:r>
        <w:rPr>
          <w:b/>
          <w:bCs/>
        </w:rPr>
        <w:t xml:space="preserve">Building Brand Agents:</w:t>
      </w:r>
      <w:r>
        <w:t xml:space="preserve"> </w:t>
      </w:r>
      <w:r>
        <w:t xml:space="preserve">Assisting companies in building their own conversational agents (“brand AI avatars”). This requires understanding both the company’s knowledge base and the AI technologies (such as fine-tuning LLMs or using frameworks to create chatbots). While larger enterprises might have internal teams, small-to-mid businesses will likely outsource this. A consultant can offer a packaged solution: e.g., deploying a chatbot on the company’s website that can handle customer queries in natural language, or integrating a digital human avatar for a more engaging experience. Given the stat that 55% of business leaders believe conversational AI will be the most impactful personalization technology in the coming years</w:t>
      </w:r>
      <w:hyperlink r:id="rId47">
        <w:r>
          <w:rPr>
            <w:rStyle w:val="Hyperlink"/>
          </w:rPr>
          <w:t xml:space="preserve">[24]</w:t>
        </w:r>
      </w:hyperlink>
      <w:r>
        <w:t xml:space="preserve">, there is a receptive market for these solutions.</w:t>
      </w:r>
    </w:p>
    <w:p>
      <w:pPr>
        <w:numPr>
          <w:ilvl w:val="0"/>
          <w:numId w:val="1003"/>
        </w:numPr>
      </w:pPr>
      <w:r>
        <w:rPr>
          <w:b/>
          <w:bCs/>
        </w:rPr>
        <w:t xml:space="preserve">AI Strategy and Training:</w:t>
      </w:r>
      <w:r>
        <w:t xml:space="preserve"> </w:t>
      </w:r>
      <w:r>
        <w:t xml:space="preserve">Beyond tech implementation, companies will need guidance on strategy: How do we market in an AI-dominated world? How do we maintain customer relationships when we might not directly interact as much? A knowledgeable consultant can conduct workshops or produce playbooks for businesses on topics like “Getting your business listed in AI assistants” or “Leveraging AI for personalized customer engagement.” This blends technical and managerial consulting. Because this field is so new, a contrarian who has thought deeply about it (as we do here) can legitimately present themselves as an expert – there are no long-established experts in a brand-new paradigm, leveling the playing field for newcomers.</w:t>
      </w:r>
    </w:p>
    <w:p>
      <w:pPr>
        <w:pStyle w:val="FirstParagraph"/>
      </w:pPr>
      <w:r>
        <w:rPr>
          <w:b/>
          <w:bCs/>
        </w:rPr>
        <w:t xml:space="preserve">B. Niche Problem-Solving with AI (Puzzle-Solving Approach):</w:t>
      </w:r>
      <w:r>
        <w:t xml:space="preserve"> </w:t>
      </w:r>
      <w:r>
        <w:t xml:space="preserve">The user mentioned looking at puzzles and providing solutions in ways others might not consider. This suggests a mode of operation: identify specific, perhaps quirky or overlooked problems that businesses or consumers face, and apply AI creatively to solve them. The contrarian twist is that these might be problems outside the mainstream focus of big AI companies. Large tech firms often aim for broad, generalized AI solutions (e.g., “write any email” or “answer any question”). But there are countless niche tasks where AI could add value if someone attuned to the domain tries. Some examples:</w:t>
      </w:r>
    </w:p>
    <w:p>
      <w:pPr>
        <w:numPr>
          <w:ilvl w:val="0"/>
          <w:numId w:val="1004"/>
        </w:numPr>
      </w:pPr>
      <w:r>
        <w:rPr>
          <w:b/>
          <w:bCs/>
        </w:rPr>
        <w:t xml:space="preserve">Hyper-Specific Domain Assistants:</w:t>
      </w:r>
      <w:r>
        <w:t xml:space="preserve"> </w:t>
      </w:r>
      <w:r>
        <w:t xml:space="preserve">Create LLM-driven tools tailored to very specific industries or roles. For instance, an AI assistant for</w:t>
      </w:r>
      <w:r>
        <w:t xml:space="preserve"> </w:t>
      </w:r>
      <w:r>
        <w:rPr>
          <w:b/>
          <w:bCs/>
        </w:rPr>
        <w:t xml:space="preserve">construction project managers</w:t>
      </w:r>
      <w:r>
        <w:t xml:space="preserve"> </w:t>
      </w:r>
      <w:r>
        <w:t xml:space="preserve">that knows how to interpret blueprints, calculate material needs, and adhere to building codes. This intersects with the user’s background (Builders FirstSource is in construction supply). While big LLMs exist, tuning one with construction-specific knowledge and jargon could yield a unique product. It’s contrarian in that most AI startups might chase big markets like finance or healthcare first; construction tech is often under-served. If one can deliver a tool that saves contractors time (e.g., automatically generate cost estimates or compliance documents via chat), monetization could be via subscription or enterprise licensing. Crucially, this avoids conflict with BFS’s core business by being an adjacent value-add (software tool) rather than competing in materials supply.</w:t>
      </w:r>
    </w:p>
    <w:p>
      <w:pPr>
        <w:numPr>
          <w:ilvl w:val="0"/>
          <w:numId w:val="1004"/>
        </w:numPr>
      </w:pPr>
      <w:r>
        <w:rPr>
          <w:b/>
          <w:bCs/>
        </w:rPr>
        <w:t xml:space="preserve">Automation of Unusual Workflows:</w:t>
      </w:r>
      <w:r>
        <w:t xml:space="preserve"> </w:t>
      </w:r>
      <w:r>
        <w:t xml:space="preserve">Identify labor-intensive workflows that are not yet automated because they’re too “small” for large software companies to bother with, but where AI could now make automation feasible. For example, processing and summarizing</w:t>
      </w:r>
      <w:r>
        <w:t xml:space="preserve"> </w:t>
      </w:r>
      <w:r>
        <w:rPr>
          <w:b/>
          <w:bCs/>
        </w:rPr>
        <w:t xml:space="preserve">municipal regulations or permit processes</w:t>
      </w:r>
      <w:r>
        <w:t xml:space="preserve"> </w:t>
      </w:r>
      <w:r>
        <w:t xml:space="preserve">for businesses expanding to new locations – an AI could quickly parse local codes and answer “Can I open my store at these hours in this city?” or similar. A consultant or small product could be built around streamlining regulatory compliance via AI text understanding. This is not an obvious problem that dozens of startups are tackling, which is exactly why it might be a blue ocean with willing customers (small businesses, franchises, etc. needing cheap guidance on local rules).</w:t>
      </w:r>
    </w:p>
    <w:p>
      <w:pPr>
        <w:numPr>
          <w:ilvl w:val="0"/>
          <w:numId w:val="1004"/>
        </w:numPr>
      </w:pPr>
      <w:r>
        <w:rPr>
          <w:b/>
          <w:bCs/>
        </w:rPr>
        <w:t xml:space="preserve">Content Synthesis and Comparison Tools:</w:t>
      </w:r>
      <w:r>
        <w:t xml:space="preserve"> </w:t>
      </w:r>
      <w:r>
        <w:t xml:space="preserve">In a world of information overload, there’s value in tools that</w:t>
      </w:r>
      <w:r>
        <w:t xml:space="preserve"> </w:t>
      </w:r>
      <w:r>
        <w:rPr>
          <w:i/>
          <w:iCs/>
        </w:rPr>
        <w:t xml:space="preserve">compare and contrast options</w:t>
      </w:r>
      <w:r>
        <w:t xml:space="preserve">. Consider consumers trying to choose insurance or B2B buyers evaluating suppliers. A contrarian product idea: an AI that takes in all the brochures or data sheets and produces a clear comparative report (like a personalized Gartner Magic Quadrant or a side-by-side table). Large providers like Google aren’t focusing on such specific comparison features (they provide info but not nicely formatted comparisons for individual use). One could develop a specialized comparison GPT that, for instance, helps procurement teams quickly evaluate multiple vendor proposals. If marketed well (perhaps offered free for simple uses and premium for heavy use), it could find a solid user base. It leverages LLM’s ability to synthesize, going beyond search which just returns documents.</w:t>
      </w:r>
    </w:p>
    <w:p>
      <w:pPr>
        <w:pStyle w:val="FirstParagraph"/>
      </w:pPr>
      <w:r>
        <w:t xml:space="preserve">The pattern in all these:</w:t>
      </w:r>
      <w:r>
        <w:t xml:space="preserve"> </w:t>
      </w:r>
      <w:r>
        <w:rPr>
          <w:b/>
          <w:bCs/>
        </w:rPr>
        <w:t xml:space="preserve">find a gap that big players overlook, and fill it using AI plus personal domain knowledge.</w:t>
      </w:r>
      <w:r>
        <w:t xml:space="preserve"> </w:t>
      </w:r>
      <w:r>
        <w:t xml:space="preserve">By being contrarian – not doing what every other AI entrepreneur is (for example, currently many chase making yet another AI chatbot that writes code or a general writing assistant) – one can avoid saturated competition and instead open new markets. This is essentially applying</w:t>
      </w:r>
      <w:r>
        <w:t xml:space="preserve"> </w:t>
      </w:r>
      <w:r>
        <w:rPr>
          <w:b/>
          <w:bCs/>
        </w:rPr>
        <w:t xml:space="preserve">Blue Ocean Strategy</w:t>
      </w:r>
      <w:r>
        <w:t xml:space="preserve">: create uncontested market space by combining differentiation with low cost</w:t>
      </w:r>
      <w:hyperlink r:id="rId44">
        <w:r>
          <w:rPr>
            <w:rStyle w:val="Hyperlink"/>
          </w:rPr>
          <w:t xml:space="preserve">[22]</w:t>
        </w:r>
      </w:hyperlink>
      <w:hyperlink r:id="rId48">
        <w:r>
          <w:rPr>
            <w:rStyle w:val="Hyperlink"/>
          </w:rPr>
          <w:t xml:space="preserve">[25]</w:t>
        </w:r>
      </w:hyperlink>
      <w:r>
        <w:t xml:space="preserve">. AI allows low-cost experimentation (no expensive factory needed, just computing), and a clever idea differentiates the offering.</w:t>
      </w:r>
    </w:p>
    <w:p>
      <w:pPr>
        <w:pStyle w:val="BodyText"/>
      </w:pPr>
      <w:r>
        <w:rPr>
          <w:b/>
          <w:bCs/>
        </w:rPr>
        <w:t xml:space="preserve">C. Thought Leadership and Content Creation:</w:t>
      </w:r>
      <w:r>
        <w:t xml:space="preserve"> </w:t>
      </w:r>
      <w:r>
        <w:t xml:space="preserve">Sometimes, the opportunity is not a</w:t>
      </w:r>
      <w:r>
        <w:t xml:space="preserve"> </w:t>
      </w:r>
      <w:r>
        <w:rPr>
          <w:i/>
          <w:iCs/>
        </w:rPr>
        <w:t xml:space="preserve">product</w:t>
      </w:r>
      <w:r>
        <w:t xml:space="preserve"> </w:t>
      </w:r>
      <w:r>
        <w:t xml:space="preserve">per se, but establishing oneself as a</w:t>
      </w:r>
      <w:r>
        <w:t xml:space="preserve"> </w:t>
      </w:r>
      <w:r>
        <w:rPr>
          <w:b/>
          <w:bCs/>
        </w:rPr>
        <w:t xml:space="preserve">thought leader</w:t>
      </w:r>
      <w:r>
        <w:t xml:space="preserve"> </w:t>
      </w:r>
      <w:r>
        <w:t xml:space="preserve">in this emerging field, which indirectly monetizes through opportunities (speaking, consulting gigs, partnerships). The contrarian viewpoint itself – if well-argued – becomes an asset. For example, the vision that “Web 4.0 will mean people quit visiting websites and that LLMs become the new browsers” is a bold claim that many in traditional industries might not yet agree with. By articulating and publishing this perspective (via blog posts, LinkedIn articles, YouTube videos, etc.), one can attract attention. Executives or businesses who start to sense these shifts may reach out to the person who’s been talking about it early. In essence,</w:t>
      </w:r>
      <w:r>
        <w:t xml:space="preserve"> </w:t>
      </w:r>
      <w:r>
        <w:rPr>
          <w:b/>
          <w:bCs/>
        </w:rPr>
        <w:t xml:space="preserve">content marketing of one’s ideas</w:t>
      </w:r>
      <w:r>
        <w:t xml:space="preserve"> </w:t>
      </w:r>
      <w:r>
        <w:t xml:space="preserve">can be a powerful way to open doors.</w:t>
      </w:r>
    </w:p>
    <w:p>
      <w:pPr>
        <w:pStyle w:val="BodyText"/>
      </w:pPr>
      <w:r>
        <w:t xml:space="preserve">This approach has low financial cost (one can publish on platforms for free) but requires time and consistency. The payoff is not guaranteed or immediate, but if successful, it can lead to high-reward outcomes – such as being invited to advise a company’s strategy or to collaborate on a new venture. There is evidence that LinkedIn, for instance, is a very effective platform for B2B visibility: it generates</w:t>
      </w:r>
      <w:r>
        <w:t xml:space="preserve"> </w:t>
      </w:r>
      <w:r>
        <w:rPr>
          <w:i/>
          <w:iCs/>
        </w:rPr>
        <w:t xml:space="preserve">up to 80% of B2B leads coming from social media</w:t>
      </w:r>
      <w:hyperlink r:id="rId49">
        <w:r>
          <w:rPr>
            <w:rStyle w:val="Hyperlink"/>
          </w:rPr>
          <w:t xml:space="preserve">[26]</w:t>
        </w:r>
      </w:hyperlink>
      <w:r>
        <w:t xml:space="preserve">, vastly outperforming Twitter or Facebook in that regard. That means an insightful LinkedIn post series on “How AI Agents Will Change Retail Forever” could catch the eye of decision-makers in retail who scour LinkedIn for ideas, eventually bringing business.</w:t>
      </w:r>
      <w:r>
        <w:t xml:space="preserve"> </w:t>
      </w:r>
      <w:r>
        <w:rPr>
          <w:b/>
          <w:bCs/>
        </w:rPr>
        <w:t xml:space="preserve">YouTube</w:t>
      </w:r>
      <w:r>
        <w:t xml:space="preserve"> </w:t>
      </w:r>
      <w:r>
        <w:t xml:space="preserve">is another avenue: a channel demonstrating creative AI solutions or documenting experiments (e.g., “We built an AI shopping assistant – here’s what we learned”) could attract a niche following, which can be monetized through ads or sponsorships once large enough, or used as a portfolio to win clients.</w:t>
      </w:r>
    </w:p>
    <w:p>
      <w:pPr>
        <w:pStyle w:val="BodyText"/>
      </w:pPr>
      <w:r>
        <w:t xml:space="preserve">One might argue many are already producing AI content – true, AI is a hot topic. The differentiator must be quality and uniqueness. Instead of generic “10 tips to use ChatGPT,” a contrarian content creator might focus on deep dives, real-world case studies, or future scenarios that others aren’t discussing. Essentially,</w:t>
      </w:r>
      <w:r>
        <w:t xml:space="preserve"> </w:t>
      </w:r>
      <w:r>
        <w:rPr>
          <w:i/>
          <w:iCs/>
        </w:rPr>
        <w:t xml:space="preserve">use content to establish credibility and a distinctive voice in the AI discourse</w:t>
      </w:r>
      <w:r>
        <w:t xml:space="preserve">. As long as the content is insightful, it will stand out from the noise (most superficial content doesn’t sustain attention).</w:t>
      </w:r>
    </w:p>
    <w:p>
      <w:pPr>
        <w:pStyle w:val="BodyText"/>
      </w:pPr>
      <w:r>
        <w:rPr>
          <w:b/>
          <w:bCs/>
        </w:rPr>
        <w:t xml:space="preserve">D. Building a Personal Brand as the “Fifth Man”:</w:t>
      </w:r>
      <w:r>
        <w:t xml:space="preserve"> </w:t>
      </w:r>
      <w:r>
        <w:t xml:space="preserve">The user phrased being the “fifth man” (an allusion to the “tenth man rule” concept) – the one who offers an alternate viewpoint when everyone else nods in agreement</w:t>
      </w:r>
      <w:hyperlink r:id="rId50">
        <w:r>
          <w:rPr>
            <w:rStyle w:val="Hyperlink"/>
          </w:rPr>
          <w:t xml:space="preserve">[27]</w:t>
        </w:r>
      </w:hyperlink>
      <w:hyperlink r:id="rId51">
        <w:r>
          <w:rPr>
            <w:rStyle w:val="Hyperlink"/>
          </w:rPr>
          <w:t xml:space="preserve">[28]</w:t>
        </w:r>
      </w:hyperlink>
      <w:r>
        <w:t xml:space="preserve">. Embracing this openly can be a brand in itself. For instance, one could start a blog or newsletter titled</w:t>
      </w:r>
      <w:r>
        <w:t xml:space="preserve"> </w:t>
      </w:r>
      <w:r>
        <w:rPr>
          <w:i/>
          <w:iCs/>
        </w:rPr>
        <w:t xml:space="preserve">“The AI Contrarian”</w:t>
      </w:r>
      <w:r>
        <w:t xml:space="preserve">, where each issue challenges a common assumption about AI in business. One week it might debunk the idea that “everyone needs a website” by demonstrating how a business thrived with just a chatbot and social media presence. Another week it could argue that AI might</w:t>
      </w:r>
      <w:r>
        <w:t xml:space="preserve"> </w:t>
      </w:r>
      <w:r>
        <w:rPr>
          <w:i/>
          <w:iCs/>
        </w:rPr>
        <w:t xml:space="preserve">increase</w:t>
      </w:r>
      <w:r>
        <w:t xml:space="preserve"> </w:t>
      </w:r>
      <w:r>
        <w:t xml:space="preserve">certain jobs (contrary to fears of job loss) if we consider how agents need training and oversight. By systematically taking contrarian stances (not for contrarianism’s sake, but to provoke critical thinking), the author becomes known as someone who isn’t just rehashing consensus. As Chris Meyer writes discussing the</w:t>
      </w:r>
      <w:r>
        <w:t xml:space="preserve"> </w:t>
      </w:r>
      <w:r>
        <w:rPr>
          <w:b/>
          <w:bCs/>
        </w:rPr>
        <w:t xml:space="preserve">devil’s advocate role</w:t>
      </w:r>
      <w:r>
        <w:t xml:space="preserve">, effective contrarians expose weaknesses in prevailing ideas and thereby help find better solutions</w:t>
      </w:r>
      <w:hyperlink r:id="rId52">
        <w:r>
          <w:rPr>
            <w:rStyle w:val="Hyperlink"/>
          </w:rPr>
          <w:t xml:space="preserve">[29]</w:t>
        </w:r>
      </w:hyperlink>
      <w:hyperlink r:id="rId51">
        <w:r>
          <w:rPr>
            <w:rStyle w:val="Hyperlink"/>
          </w:rPr>
          <w:t xml:space="preserve">[30]</w:t>
        </w:r>
      </w:hyperlink>
      <w:r>
        <w:t xml:space="preserve">. In a business context, clients might hire a “contrarian consultant” to pressure-test their AI strategy – essentially to do a red-team or devil’s advocate analysis and ensure they aren’t missing something due to groupthink. In fact, some companies institutionalize this by always including contrarian viewpoints in decision-making</w:t>
      </w:r>
      <w:hyperlink r:id="rId53">
        <w:r>
          <w:rPr>
            <w:rStyle w:val="Hyperlink"/>
          </w:rPr>
          <w:t xml:space="preserve">[31]</w:t>
        </w:r>
      </w:hyperlink>
      <w:hyperlink r:id="rId54">
        <w:r>
          <w:rPr>
            <w:rStyle w:val="Hyperlink"/>
          </w:rPr>
          <w:t xml:space="preserve">[32]</w:t>
        </w:r>
      </w:hyperlink>
      <w:r>
        <w:t xml:space="preserve">; however, not all have that culture, so an external person fulfilling that role could be valuable. This is a rather novel consulting angle:</w:t>
      </w:r>
      <w:r>
        <w:t xml:space="preserve"> </w:t>
      </w:r>
      <w:r>
        <w:rPr>
          <w:b/>
          <w:bCs/>
        </w:rPr>
        <w:t xml:space="preserve">Contrarian Advisory</w:t>
      </w:r>
      <w:r>
        <w:t xml:space="preserve"> </w:t>
      </w:r>
      <w:r>
        <w:t xml:space="preserve">– positioning oneself as the check against groupthink in AI projects or strategy retreats. It certainly sounds distinctive and could appeal to forward-thinking leaders who know the danger of yes-men.</w:t>
      </w:r>
    </w:p>
    <w:p>
      <w:pPr>
        <w:pStyle w:val="BodyText"/>
      </w:pPr>
      <w:r>
        <w:t xml:space="preserve">In summary, the opportunities for a small player in the AI monetization game revolve around</w:t>
      </w:r>
      <w:r>
        <w:t xml:space="preserve"> </w:t>
      </w:r>
      <w:r>
        <w:rPr>
          <w:b/>
          <w:bCs/>
        </w:rPr>
        <w:t xml:space="preserve">agility, specialization, and thought leadership</w:t>
      </w:r>
      <w:r>
        <w:t xml:space="preserve">. Agility means you can create a solution or piece of content this week in response to a trend, while big companies slog through approvals. Specialization means you can target a narrow niche deeply – something big generalist products won’t prioritize. Thought leadership means you punch above your weight in influence, attracting attention without massive ad budgets simply by contributing original ideas. All of these leverage being a contrarian insofar as you’re not following the herd. Most importantly, these avenues typically require more creativity and effort than money, aligning with the goal of</w:t>
      </w:r>
      <w:r>
        <w:t xml:space="preserve"> </w:t>
      </w:r>
      <w:r>
        <w:rPr>
          <w:b/>
          <w:bCs/>
        </w:rPr>
        <w:t xml:space="preserve">minimal financial outlay</w:t>
      </w:r>
      <w:r>
        <w:t xml:space="preserve">. You don’t need to build a complex infrastructure; many services can be built on existing AI APIs or open-source models. Content and branding efforts mainly cost time. Thus, the</w:t>
      </w:r>
      <w:r>
        <w:t xml:space="preserve"> </w:t>
      </w:r>
      <w:r>
        <w:rPr>
          <w:b/>
          <w:bCs/>
        </w:rPr>
        <w:t xml:space="preserve">risk is low</w:t>
      </w:r>
      <w:r>
        <w:t xml:space="preserve">: one can experiment with different ideas, and if one doesn’t gain traction, pivot to the next, without having burned through significant capital. This fail-fast approach is prudent for a side venture that one does not want to imperil their main livelihood.</w:t>
      </w:r>
    </w:p>
    <w:bookmarkEnd w:id="55"/>
    <w:bookmarkStart w:id="61" w:name="X0c68e432200a23cb5baf16dfcf10a746888decc"/>
    <w:p>
      <w:pPr>
        <w:pStyle w:val="Heading2"/>
      </w:pPr>
      <w:r>
        <w:t xml:space="preserve">Monetizing AI as a Side Venture: Strategy and Tactics</w:t>
      </w:r>
    </w:p>
    <w:p>
      <w:pPr>
        <w:pStyle w:val="FirstParagraph"/>
      </w:pPr>
      <w:r>
        <w:t xml:space="preserve">Having explored the conceptual landscape, we turn to the practical:</w:t>
      </w:r>
      <w:r>
        <w:t xml:space="preserve"> </w:t>
      </w:r>
      <w:r>
        <w:rPr>
          <w:i/>
          <w:iCs/>
        </w:rPr>
        <w:t xml:space="preserve">How does one actually monetize an AI-focused side hustle while maintaining near-zero risk to one’s primary job?</w:t>
      </w:r>
      <w:r>
        <w:t xml:space="preserve"> </w:t>
      </w:r>
      <w:r>
        <w:t xml:space="preserve">This section lays out a strategy that combines</w:t>
      </w:r>
      <w:r>
        <w:t xml:space="preserve"> </w:t>
      </w:r>
      <w:r>
        <w:rPr>
          <w:b/>
          <w:bCs/>
        </w:rPr>
        <w:t xml:space="preserve">business model selection, time management, and risk mitigation</w:t>
      </w:r>
      <w:r>
        <w:t xml:space="preserve">. The aim is to create a sustainable income stream from AI projects that complements (rather than conflicts with) full-time employment.</w:t>
      </w:r>
    </w:p>
    <w:p>
      <w:pPr>
        <w:pStyle w:val="BodyText"/>
      </w:pPr>
      <w:r>
        <w:t xml:space="preserve">At a high level, the strategy can be summarized in a few guiding principles:</w:t>
      </w:r>
      <w:r>
        <w:t xml:space="preserve"> </w:t>
      </w:r>
      <w:r>
        <w:rPr>
          <w:b/>
          <w:bCs/>
        </w:rPr>
        <w:t xml:space="preserve">Start small and lean; leverage existing platforms for revenue; protect your primary income by avoiding conflicts of interest and burnout; and use AI to augment your own productivity so that the side venture doesn’t overwhelm you.</w:t>
      </w:r>
      <w:r>
        <w:t xml:space="preserve"> </w:t>
      </w:r>
      <w:r>
        <w:t xml:space="preserve">We will unpack each of these with tactics and considerations.</w:t>
      </w:r>
    </w:p>
    <w:bookmarkStart w:id="56" w:name="choosing-a-monetization-model"/>
    <w:p>
      <w:pPr>
        <w:pStyle w:val="Heading3"/>
      </w:pPr>
      <w:r>
        <w:t xml:space="preserve">Choosing a Monetization Model</w:t>
      </w:r>
    </w:p>
    <w:p>
      <w:pPr>
        <w:pStyle w:val="FirstParagraph"/>
      </w:pPr>
      <w:r>
        <w:t xml:space="preserve">First, it’s essential to decide</w:t>
      </w:r>
      <w:r>
        <w:t xml:space="preserve"> </w:t>
      </w:r>
      <w:r>
        <w:rPr>
          <w:i/>
          <w:iCs/>
        </w:rPr>
        <w:t xml:space="preserve">how</w:t>
      </w:r>
      <w:r>
        <w:t xml:space="preserve"> </w:t>
      </w:r>
      <w:r>
        <w:t xml:space="preserve">the side venture will make money. Several models exist in the AI context, each with pros and cons for a part-time endeavor:</w:t>
      </w:r>
    </w:p>
    <w:p>
      <w:pPr>
        <w:numPr>
          <w:ilvl w:val="0"/>
          <w:numId w:val="1005"/>
        </w:numPr>
      </w:pPr>
      <w:r>
        <w:rPr>
          <w:b/>
          <w:bCs/>
        </w:rPr>
        <w:t xml:space="preserve">Freelance Services (Consulting or Contracting):</w:t>
      </w:r>
      <w:r>
        <w:t xml:space="preserve"> </w:t>
      </w:r>
      <w:r>
        <w:t xml:space="preserve">Offering your skills on a freelance basis is one of the most straightforward ways to start earning. In the AI domain, this could mean contracting as an AI developer (e.g., building custom NLP models or data pipelines for a client), or consulting as an AI strategist (advising businesses on adoption, as discussed). Platforms like Upwork, Freelancer, or LinkedIn ProFinder can help find gigs, or one can use personal network connections. The advantage is you get paid for work done, often quickly. You can also scale workload up or down as time permits. To keep risk low, you might start with</w:t>
      </w:r>
      <w:r>
        <w:t xml:space="preserve"> </w:t>
      </w:r>
      <w:r>
        <w:rPr>
          <w:b/>
          <w:bCs/>
        </w:rPr>
        <w:t xml:space="preserve">small projects</w:t>
      </w:r>
      <w:r>
        <w:t xml:space="preserve"> </w:t>
      </w:r>
      <w:r>
        <w:t xml:space="preserve">that you can execute on weekends or evenings – for example, a fixed-price contract to create a prototype chatbot for a local business. Delivering successfully builds your portfolio and references. Over time, you might secure a</w:t>
      </w:r>
      <w:r>
        <w:t xml:space="preserve"> </w:t>
      </w:r>
      <w:r>
        <w:rPr>
          <w:b/>
          <w:bCs/>
        </w:rPr>
        <w:t xml:space="preserve">monthly retainer</w:t>
      </w:r>
      <w:r>
        <w:t xml:space="preserve"> </w:t>
      </w:r>
      <w:r>
        <w:t xml:space="preserve">with a client (e.g., to be their on-call AI advisor) which provides stable side income. One should clarify upfront that this work is independent and conducted outside of day-job hours, to avoid any perception of conflict. Many employers are fine with side consulting as long as it doesn’t compete with them or interfere with work hours. Checking the employment contract for any clauses on outside work is prudent. If required, disclose the side activity to HR in a professional manner, emphasizing it’s a distinct domain (especially if it’s unrelated to your employer’s business).</w:t>
      </w:r>
    </w:p>
    <w:p>
      <w:pPr>
        <w:numPr>
          <w:ilvl w:val="0"/>
          <w:numId w:val="1005"/>
        </w:numPr>
      </w:pPr>
      <w:r>
        <w:rPr>
          <w:b/>
          <w:bCs/>
        </w:rPr>
        <w:t xml:space="preserve">Content Monetization:</w:t>
      </w:r>
      <w:r>
        <w:t xml:space="preserve"> </w:t>
      </w:r>
      <w:r>
        <w:t xml:space="preserve">If one enjoys creating content (articles, videos, tutorials), this can be monetized indirectly or directly. Direct monetization includes YouTube ad revenue (if the channel grows sufficiently), sponsored content deals, or creating a paid newsletter/course. Indirectly, free content can funnel readers into paid services (e.g., someone reads your insightful LinkedIn post and then hires you for consulting).</w:t>
      </w:r>
      <w:r>
        <w:t xml:space="preserve"> </w:t>
      </w:r>
      <w:r>
        <w:rPr>
          <w:b/>
          <w:bCs/>
        </w:rPr>
        <w:t xml:space="preserve">YouTube</w:t>
      </w:r>
      <w:r>
        <w:t xml:space="preserve"> </w:t>
      </w:r>
      <w:r>
        <w:t xml:space="preserve">in particular offers a platform where AI-related content is booming – tutorials, experiment logs, AI news analysis, etc. Building a channel requires consistency and some on-camera or production skill, but one can start with simple screen-recordings and grow from there. The key is providing value or entertainment that isn’t already ubiquitous. Over time, as viewership increases, one can earn through YouTube’s Partner Program or by including affiliate links (for instance, to software tools mentioned). Similarly,</w:t>
      </w:r>
      <w:r>
        <w:t xml:space="preserve"> </w:t>
      </w:r>
      <w:r>
        <w:rPr>
          <w:b/>
          <w:bCs/>
        </w:rPr>
        <w:t xml:space="preserve">blogging or writing on Medium</w:t>
      </w:r>
      <w:r>
        <w:t xml:space="preserve"> </w:t>
      </w:r>
      <w:r>
        <w:t xml:space="preserve">can earn via partner programs or via driving traffic to an eventual product you launch. The nice part about content is that it’s</w:t>
      </w:r>
      <w:r>
        <w:t xml:space="preserve"> </w:t>
      </w:r>
      <w:r>
        <w:rPr>
          <w:i/>
          <w:iCs/>
        </w:rPr>
        <w:t xml:space="preserve">asset-building</w:t>
      </w:r>
      <w:r>
        <w:t xml:space="preserve">: a blog post or video can keep attracting views (and thereby potential clients or ad pennies) long after it’s created, essentially becoming a form of passive income if it’s popular. However, reaching the level of significant income purely from content might take many months or years, so it should be combined with other monetization or treated as an investment in personal brand.</w:t>
      </w:r>
    </w:p>
    <w:p>
      <w:pPr>
        <w:numPr>
          <w:ilvl w:val="0"/>
          <w:numId w:val="1005"/>
        </w:numPr>
      </w:pPr>
      <w:r>
        <w:rPr>
          <w:b/>
          <w:bCs/>
        </w:rPr>
        <w:t xml:space="preserve">Product Development (Lightweight SaaS or Apps):</w:t>
      </w:r>
      <w:r>
        <w:t xml:space="preserve"> </w:t>
      </w:r>
      <w:r>
        <w:t xml:space="preserve">Building a product that generates revenue while you sleep is the dream of many side hustlers. In the AI arena, this could be a small web application or mobile app powered by an AI model that users pay to use (or that shows ads, or has a premium tier). With cloud APIs and no-code/low-code tools, one can often create a</w:t>
      </w:r>
      <w:r>
        <w:t xml:space="preserve"> </w:t>
      </w:r>
      <w:r>
        <w:rPr>
          <w:b/>
          <w:bCs/>
        </w:rPr>
        <w:t xml:space="preserve">Minimum Viable Product (MVP)</w:t>
      </w:r>
      <w:r>
        <w:t xml:space="preserve"> </w:t>
      </w:r>
      <w:r>
        <w:t xml:space="preserve">without a huge development team. For example, leveraging OpenAI’s API to create a specialized chatbot and wrapping it in a simple web interface is doable solo. One could charge users a subscription for advanced features or usage beyond a free quota. The caution here is to avoid something that demands 24/7 maintenance or customer support, since you have limited time. A</w:t>
      </w:r>
      <w:r>
        <w:t xml:space="preserve"> </w:t>
      </w:r>
      <w:r>
        <w:rPr>
          <w:b/>
          <w:bCs/>
        </w:rPr>
        <w:t xml:space="preserve">niche utility</w:t>
      </w:r>
      <w:r>
        <w:t xml:space="preserve"> </w:t>
      </w:r>
      <w:r>
        <w:t xml:space="preserve">that mostly runs itself is ideal. One scenario: an AI that generates personalized reports (for marketing, or for personal finance budgeting, etc.) – users upload some data or answer questions, the AI produces a report. If it’s stable, your role might only be occasional updates or addressing bugs. The monetization could be per report or monthly access. Starting this while employed is possible if scope is limited and you perhaps beta test with friendly users first. To minimize risk, you might keep it low-profile until you’re sure it’s not stepping on any employer toes (again, ensure it’s not in the exact domain of your day job’s business). Using open-source or inexpensive tools prevents large financial loss if the product doesn’t take off. If it does gain traction, you’ll have to decide how far to push it (maybe eventually spinning it into a separate company or selling it).</w:t>
      </w:r>
    </w:p>
    <w:p>
      <w:pPr>
        <w:numPr>
          <w:ilvl w:val="0"/>
          <w:numId w:val="1005"/>
        </w:numPr>
      </w:pPr>
      <w:r>
        <w:rPr>
          <w:b/>
          <w:bCs/>
        </w:rPr>
        <w:t xml:space="preserve">Prompts, Plugins, and AI “Artifacts”:</w:t>
      </w:r>
      <w:r>
        <w:t xml:space="preserve"> </w:t>
      </w:r>
      <w:r>
        <w:t xml:space="preserve">A new form of monetization unique to the LLM era is selling</w:t>
      </w:r>
      <w:r>
        <w:t xml:space="preserve"> </w:t>
      </w:r>
      <w:r>
        <w:rPr>
          <w:b/>
          <w:bCs/>
        </w:rPr>
        <w:t xml:space="preserve">prompt designs, custom models, or integrations</w:t>
      </w:r>
      <w:r>
        <w:t xml:space="preserve">. For instance, some platforms allow selling</w:t>
      </w:r>
      <w:r>
        <w:t xml:space="preserve"> </w:t>
      </w:r>
      <w:r>
        <w:rPr>
          <w:i/>
          <w:iCs/>
        </w:rPr>
        <w:t xml:space="preserve">ChatGPT prompts or GPT-powered “apps”</w:t>
      </w:r>
      <w:r>
        <w:t xml:space="preserve">. OpenAI’s ChatGPT has a concept of</w:t>
      </w:r>
      <w:r>
        <w:t xml:space="preserve"> </w:t>
      </w:r>
      <w:r>
        <w:rPr>
          <w:b/>
          <w:bCs/>
        </w:rPr>
        <w:t xml:space="preserve">Custom GPTs</w:t>
      </w:r>
      <w:r>
        <w:t xml:space="preserve"> </w:t>
      </w:r>
      <w:r>
        <w:t xml:space="preserve">that people can create and share/sell. An expert in crafting prompts for specific tasks (say legal contract analysis, or language translation style) could package those for others to use. Similarly, one could develop a</w:t>
      </w:r>
      <w:r>
        <w:t xml:space="preserve"> </w:t>
      </w:r>
      <w:r>
        <w:rPr>
          <w:b/>
          <w:bCs/>
        </w:rPr>
        <w:t xml:space="preserve">plugin or extension</w:t>
      </w:r>
      <w:r>
        <w:t xml:space="preserve"> </w:t>
      </w:r>
      <w:r>
        <w:t xml:space="preserve">for AI systems – e.g., a plugin that lets ChatGPT pull data from a certain source (OpenAI allows third-party plugins). If you build a useful plugin (perhaps one that connects ChatGPT to a popular project management tool, enabling it to update tasks for the user), there might be a way to charge for that integration. Marketplaces for prompts and plugins are emerging, representing a low-overhead way to monetize knowledge. Creating a prompt doesn’t require coding, just expertise and testing – ideal for a quick side project. One could even write an e-book of “100 Best Prompts for Marketing with AI” and sell it. Given the hype, such resources can sell surprisingly well if they save others time. The key is truly providing value, not generic prompts that users can find free. If you develop specialized prompts through your own work, packaging them for others is essentially productizing your know-how.</w:t>
      </w:r>
    </w:p>
    <w:p>
      <w:pPr>
        <w:pStyle w:val="FirstParagraph"/>
      </w:pPr>
      <w:r>
        <w:t xml:space="preserve">In selecting which model(s) to pursue, consider</w:t>
      </w:r>
      <w:r>
        <w:t xml:space="preserve"> </w:t>
      </w:r>
      <w:r>
        <w:rPr>
          <w:b/>
          <w:bCs/>
        </w:rPr>
        <w:t xml:space="preserve">alignment with your strengths and enjoyment</w:t>
      </w:r>
      <w:r>
        <w:t xml:space="preserve">. If you like interacting with people and solving different problems, freelance consulting fits. If you prefer building systems quietly, a small SaaS or product might be better. One can also combine approaches (for example, consult to pay the bills, while slowly developing a product or writing content that has longer-term payoff). The beauty of a side venture is you can tailor it to</w:t>
      </w:r>
      <w:r>
        <w:t xml:space="preserve"> </w:t>
      </w:r>
      <w:r>
        <w:rPr>
          <w:i/>
          <w:iCs/>
        </w:rPr>
        <w:t xml:space="preserve">what you want to be doing</w:t>
      </w:r>
      <w:r>
        <w:t xml:space="preserve">, since it’s your own endeavor – a form of expression as much as a money-maker.</w:t>
      </w:r>
    </w:p>
    <w:bookmarkEnd w:id="56"/>
    <w:bookmarkStart w:id="57" w:name="X3294d57f459246362dce4c0dd3b43788541d582"/>
    <w:p>
      <w:pPr>
        <w:pStyle w:val="Heading3"/>
      </w:pPr>
      <w:r>
        <w:t xml:space="preserve">Leveraging Tools and Platforms Efficiently</w:t>
      </w:r>
    </w:p>
    <w:p>
      <w:pPr>
        <w:pStyle w:val="FirstParagraph"/>
      </w:pPr>
      <w:r>
        <w:t xml:space="preserve">Given limited time and resources, it is crucial to exploit every tool at your disposal to be efficient. The user specifically mentions</w:t>
      </w:r>
      <w:r>
        <w:t xml:space="preserve"> </w:t>
      </w:r>
      <w:r>
        <w:rPr>
          <w:b/>
          <w:bCs/>
        </w:rPr>
        <w:t xml:space="preserve">LinkedIn, YouTube, ChatGPT, Notion, Microsoft Office, brain, limited connections, life experiences</w:t>
      </w:r>
      <w:r>
        <w:t xml:space="preserve"> </w:t>
      </w:r>
      <w:r>
        <w:t xml:space="preserve">– effectively a mix of personal tools and software. Here’s how each can play a role:</w:t>
      </w:r>
    </w:p>
    <w:p>
      <w:pPr>
        <w:numPr>
          <w:ilvl w:val="0"/>
          <w:numId w:val="1006"/>
        </w:numPr>
      </w:pPr>
      <w:r>
        <w:rPr>
          <w:b/>
          <w:bCs/>
        </w:rPr>
        <w:t xml:space="preserve">LinkedIn:</w:t>
      </w:r>
      <w:r>
        <w:t xml:space="preserve"> </w:t>
      </w:r>
      <w:r>
        <w:t xml:space="preserve">This is your professional megaphone and networking lounge. Use LinkedIn to</w:t>
      </w:r>
      <w:r>
        <w:t xml:space="preserve"> </w:t>
      </w:r>
      <w:r>
        <w:rPr>
          <w:b/>
          <w:bCs/>
        </w:rPr>
        <w:t xml:space="preserve">share insights regularly</w:t>
      </w:r>
      <w:r>
        <w:t xml:space="preserve"> </w:t>
      </w:r>
      <w:r>
        <w:t xml:space="preserve">– short posts or articles summarizing your thoughts on AI trends, or quick case studies of your projects. Over time, this builds your reputation among your network (and their connections, through shares). It’s also a way to directly connect with potential clients. If you identify specific companies or people who might need your help, you can engage with their content or send a connection request with a thoughtful note. There are numerous stories of independent consultants who secured contracts because a LinkedIn post of theirs caught a CEO’s eye. Given that 89% of B2B marketers use LinkedIn for lead generation and a majority find it effective</w:t>
      </w:r>
      <w:hyperlink r:id="rId49">
        <w:r>
          <w:rPr>
            <w:rStyle w:val="Hyperlink"/>
          </w:rPr>
          <w:t xml:space="preserve">[33]</w:t>
        </w:r>
      </w:hyperlink>
      <w:hyperlink r:id="rId49">
        <w:r>
          <w:rPr>
            <w:rStyle w:val="Hyperlink"/>
          </w:rPr>
          <w:t xml:space="preserve">[26]</w:t>
        </w:r>
      </w:hyperlink>
      <w:r>
        <w:t xml:space="preserve">, it’s clear that a solid LinkedIn presence can generate real business inquiries. Another tactic is to</w:t>
      </w:r>
      <w:r>
        <w:t xml:space="preserve"> </w:t>
      </w:r>
      <w:r>
        <w:rPr>
          <w:b/>
          <w:bCs/>
        </w:rPr>
        <w:t xml:space="preserve">write a long-form article on LinkedIn Pulse</w:t>
      </w:r>
      <w:r>
        <w:t xml:space="preserve"> </w:t>
      </w:r>
      <w:r>
        <w:t xml:space="preserve">(or repost from your blog) to reach a wider audience, as those sometimes get featured. Ensure your profile is up-to-date, showcasing your AI skills and the services you offer. Treat it like a landing page for your personal brand.</w:t>
      </w:r>
    </w:p>
    <w:p>
      <w:pPr>
        <w:numPr>
          <w:ilvl w:val="0"/>
          <w:numId w:val="1006"/>
        </w:numPr>
      </w:pPr>
      <w:r>
        <w:rPr>
          <w:b/>
          <w:bCs/>
        </w:rPr>
        <w:t xml:space="preserve">YouTube:</w:t>
      </w:r>
      <w:r>
        <w:t xml:space="preserve"> </w:t>
      </w:r>
      <w:r>
        <w:t xml:space="preserve">If you’re comfortable with video, YouTube can amplify your message and showcase your expertise dynamically. For instance, you could record demo videos of AI projects (“Watch me build a chatbot in 15 minutes”), or explanatory videos (“Web 4.0: Why AI Agents Will Change Online Shopping”). Visual content helps establish credibility – seeing is believing, especially if you can demonstrate something cool with AI. It can also generate passive income; once you meet YouTube’s partner criteria, videos with sufficient views bring ad revenue. But beyond ads, the real benefit might be that clients feel they</w:t>
      </w:r>
      <w:r>
        <w:t xml:space="preserve"> </w:t>
      </w:r>
      <w:r>
        <w:rPr>
          <w:i/>
          <w:iCs/>
        </w:rPr>
        <w:t xml:space="preserve">know</w:t>
      </w:r>
      <w:r>
        <w:t xml:space="preserve"> </w:t>
      </w:r>
      <w:r>
        <w:t xml:space="preserve">you after watching you speak, shortening the trust-building phase. Consistency is key: better to post one video every two weeks steadily than five in one month and then silence. You can cross-pollinate: mention your YouTube on LinkedIn and vice versa. Also, YouTube doubles as a search engine; people search “how to do X with AI” and if your video matches, that’s organic discovery of you or your product.</w:t>
      </w:r>
    </w:p>
    <w:p>
      <w:pPr>
        <w:numPr>
          <w:ilvl w:val="0"/>
          <w:numId w:val="1006"/>
        </w:numPr>
      </w:pPr>
      <w:r>
        <w:rPr>
          <w:b/>
          <w:bCs/>
        </w:rPr>
        <w:t xml:space="preserve">ChatGPT (and other AI tools):</w:t>
      </w:r>
      <w:r>
        <w:t xml:space="preserve"> </w:t>
      </w:r>
      <w:r>
        <w:t xml:space="preserve">Leverage AI to</w:t>
      </w:r>
      <w:r>
        <w:t xml:space="preserve"> </w:t>
      </w:r>
      <w:r>
        <w:rPr>
          <w:b/>
          <w:bCs/>
        </w:rPr>
        <w:t xml:space="preserve">boost your own productivity</w:t>
      </w:r>
      <w:r>
        <w:t xml:space="preserve"> </w:t>
      </w:r>
      <w:r>
        <w:t xml:space="preserve">in the side venture. This might sound obvious, but as an AI practitioner it’s easy to forget to “drink your own champagne.” For example, use ChatGPT (or Claude, Bard, etc.) to help brainstorm content outlines, generate code snippets, or simulate client Q&amp;As to prepare proposals. If you need to draft a blog post, an AI can produce a rough draft which you then refine with your unique insights – saving time on initial composition. AI coding assistants (like GitHub Copilot) can speed up development of any tool or script you’re making. Essentially, treat AI as your</w:t>
      </w:r>
      <w:r>
        <w:t xml:space="preserve"> </w:t>
      </w:r>
      <w:r>
        <w:rPr>
          <w:i/>
          <w:iCs/>
        </w:rPr>
        <w:t xml:space="preserve">force multiplier and cheap (or free) staff</w:t>
      </w:r>
      <w:r>
        <w:t xml:space="preserve">. This allows you to take on slightly more than one person normally could. A concrete tactic: maintain a</w:t>
      </w:r>
      <w:r>
        <w:t xml:space="preserve"> </w:t>
      </w:r>
      <w:r>
        <w:rPr>
          <w:b/>
          <w:bCs/>
        </w:rPr>
        <w:t xml:space="preserve">ChatGPT workspace in Notion</w:t>
      </w:r>
      <w:r>
        <w:t xml:space="preserve"> </w:t>
      </w:r>
      <w:r>
        <w:t xml:space="preserve">(Notion AI) or directly, where you document prompts that have worked well for tasks you do often (like “summarize meeting notes into action items” or “generate LinkedIn post variations from my idea”). By reusing and refining these prompts, you create a semi-automated workflow. Just be mindful of confidentiality – don’t paste sensitive employer data into public AI tools, and use them within allowed usage policies.</w:t>
      </w:r>
    </w:p>
    <w:p>
      <w:pPr>
        <w:numPr>
          <w:ilvl w:val="0"/>
          <w:numId w:val="1006"/>
        </w:numPr>
      </w:pPr>
      <w:r>
        <w:rPr>
          <w:b/>
          <w:bCs/>
        </w:rPr>
        <w:t xml:space="preserve">Notion (or other knowledge management):</w:t>
      </w:r>
      <w:r>
        <w:t xml:space="preserve"> </w:t>
      </w:r>
      <w:r>
        <w:t xml:space="preserve">Keeping organized is vital when juggling a job and a side hustle. Use Notion (or OneNote, Evernote – whichever tool suits you) to create a</w:t>
      </w:r>
      <w:r>
        <w:t xml:space="preserve"> </w:t>
      </w:r>
      <w:r>
        <w:rPr>
          <w:b/>
          <w:bCs/>
        </w:rPr>
        <w:t xml:space="preserve">knowledge hub</w:t>
      </w:r>
      <w:r>
        <w:t xml:space="preserve">. This can include: a content calendar for posts/videos, a task tracker for ongoing projects, a repository of research (with clipped articles on AI trends or business news relevant to clients), and brainstorming pages for ideas. Notion’s database and template features let you manage CRM-like info too – e.g., a table of prospective clients with notes from each interaction. Also, since Notion now has built-in AI features, you can integrate those to summarize notes or draft content right where your notes reside. Essentially, Notion can be your second brain, ensuring you don’t drop balls when you have limited time. It’s also accessible across devices, so if inspiration hits or you have a spare 10 minutes, you can update your plans on the fly.</w:t>
      </w:r>
    </w:p>
    <w:p>
      <w:pPr>
        <w:numPr>
          <w:ilvl w:val="0"/>
          <w:numId w:val="1006"/>
        </w:numPr>
      </w:pPr>
      <w:r>
        <w:rPr>
          <w:b/>
          <w:bCs/>
        </w:rPr>
        <w:t xml:space="preserve">Microsoft Office (Excel, PowerPoint, etc.):</w:t>
      </w:r>
      <w:r>
        <w:t xml:space="preserve"> </w:t>
      </w:r>
      <w:r>
        <w:t xml:space="preserve">Traditional office tools still have their place. Excel might be useful for tracking finances of your side business (income, expenses, ROI on campaigns). It’s important to treat your side venture with some business discipline: maintain a simple spreadsheet of revenue streams (consulting hours billed, product sales, etc.) and costs (software subscriptions, advertising spend, etc.). That way you know if you’re profitable and by how much. PowerPoint (or its online analogues) is useful for creating</w:t>
      </w:r>
      <w:r>
        <w:t xml:space="preserve"> </w:t>
      </w:r>
      <w:r>
        <w:rPr>
          <w:b/>
          <w:bCs/>
        </w:rPr>
        <w:t xml:space="preserve">presentations or visualizations</w:t>
      </w:r>
      <w:r>
        <w:t xml:space="preserve"> </w:t>
      </w:r>
      <w:r>
        <w:t xml:space="preserve">of your ideas – you might share a slide on LinkedIn summarizing the “Web 4.0 vs Web 3.0 vs Web 2.0” differences with graphics, for example, which can grab attention. If you meet a potential client, having a polished deck that outlines how you can help them with AI could set you apart from others who just talk. Word can be used to formalize proposals or white papers (like this one) that you might share or even sell as informative reports. These documents can reinforce your expertise. Think of Office tools as ways to package your knowledge into consumable, professional formats.</w:t>
      </w:r>
    </w:p>
    <w:p>
      <w:pPr>
        <w:numPr>
          <w:ilvl w:val="0"/>
          <w:numId w:val="1006"/>
        </w:numPr>
      </w:pPr>
      <w:r>
        <w:rPr>
          <w:b/>
          <w:bCs/>
        </w:rPr>
        <w:t xml:space="preserve">Your Brain and Experience:</w:t>
      </w:r>
      <w:r>
        <w:t xml:space="preserve"> </w:t>
      </w:r>
      <w:r>
        <w:t xml:space="preserve">The phrase “my brain, my life experiences” is a reminder that your unique perspective is an asset. In a field as hyped as AI, many voices repeat each other; your specific combination of experiences (e.g., enterprise architecture in construction supply, presumably) gives you a lens others don’t have. Use that. Perhaps your experience tells you that certain enterprise workflows are ripe for AI automation while others are not – share that insight. Or life has taught you about managing risk and stakeholders – apply that wisdom in how you deliver your side projects (e.g., always under-promise and over-deliver to wow clients without overextending). Also,</w:t>
      </w:r>
      <w:r>
        <w:t xml:space="preserve"> </w:t>
      </w:r>
      <w:r>
        <w:rPr>
          <w:b/>
          <w:bCs/>
        </w:rPr>
        <w:t xml:space="preserve">lean on your personal network</w:t>
      </w:r>
      <w:r>
        <w:t xml:space="preserve"> </w:t>
      </w:r>
      <w:r>
        <w:t xml:space="preserve">(even if it’s “limited connections”). Often, an old colleague or a friend of a friend might be the first to give you a break – but they need to know what you’re doing. So quietly let people in your circles know you’re available for XYZ service. This can be done by casual catch-up chats or by the content you share (people will infer, “oh, he’s knowledgeable about AI, maybe he can help us with this problem”). Sometimes,</w:t>
      </w:r>
      <w:r>
        <w:t xml:space="preserve"> </w:t>
      </w:r>
      <w:r>
        <w:rPr>
          <w:b/>
          <w:bCs/>
        </w:rPr>
        <w:t xml:space="preserve">serendipity</w:t>
      </w:r>
      <w:r>
        <w:t xml:space="preserve"> </w:t>
      </w:r>
      <w:r>
        <w:t xml:space="preserve">through networks can land you an opportunity faster than cold outreach. And even limited connections can chain out; someone knows someone who needs help. Don’t hesitate to ask a happy early client for referrals either.</w:t>
      </w:r>
    </w:p>
    <w:p>
      <w:pPr>
        <w:pStyle w:val="FirstParagraph"/>
      </w:pPr>
      <w:r>
        <w:t xml:space="preserve">By effectively using these tools and platforms, you create a</w:t>
      </w:r>
      <w:r>
        <w:t xml:space="preserve"> </w:t>
      </w:r>
      <w:r>
        <w:rPr>
          <w:i/>
          <w:iCs/>
        </w:rPr>
        <w:t xml:space="preserve">surround-sound presence</w:t>
      </w:r>
      <w:r>
        <w:t xml:space="preserve"> </w:t>
      </w:r>
      <w:r>
        <w:t xml:space="preserve">despite being just one person. You’ll appear more prolific and “everywhere” than you really are, because the content on one platform echoes into another. This is crucial when time is scarce – repurpose content across platforms. For instance, record a YouTube video explaining something, then transcribe it (perhaps with AI help) into a blog article, then take the key points as a LinkedIn post. One effort, multiple outputs.</w:t>
      </w:r>
    </w:p>
    <w:bookmarkEnd w:id="57"/>
    <w:bookmarkStart w:id="58" w:name="time-management-and-boundaries"/>
    <w:p>
      <w:pPr>
        <w:pStyle w:val="Heading3"/>
      </w:pPr>
      <w:r>
        <w:t xml:space="preserve">Time Management and Boundaries</w:t>
      </w:r>
    </w:p>
    <w:p>
      <w:pPr>
        <w:pStyle w:val="FirstParagraph"/>
      </w:pPr>
      <w:r>
        <w:t xml:space="preserve">One of the biggest risks of any side project is burnout or negatively impacting your main job due to overextension. To avoid this, some structured time management is needed:</w:t>
      </w:r>
    </w:p>
    <w:p>
      <w:pPr>
        <w:numPr>
          <w:ilvl w:val="0"/>
          <w:numId w:val="1007"/>
        </w:numPr>
      </w:pPr>
      <w:r>
        <w:rPr>
          <w:b/>
          <w:bCs/>
        </w:rPr>
        <w:t xml:space="preserve">Set Clear Time Blocks:</w:t>
      </w:r>
      <w:r>
        <w:t xml:space="preserve"> </w:t>
      </w:r>
      <w:r>
        <w:t xml:space="preserve">Delineate specific hours for side hustle work that do not overlap with day job hours (and also allow rest/family time). For example, commit 3 evenings a week from 7–10pm for side work, plus perhaps a chunk on weekends. Communicate this schedule with any stakeholders in your life (family, etc.) so they understand when you are “busy with the project.” But also stick to it – avoid side work creeping into day job time. Not only would that risk your job, but psychologically it keeps you honest about the risk: treat the primary job with respect. It pays the bills and probably even funds the side efforts indirectly. Thus,</w:t>
      </w:r>
      <w:r>
        <w:t xml:space="preserve"> </w:t>
      </w:r>
      <w:r>
        <w:rPr>
          <w:b/>
          <w:bCs/>
        </w:rPr>
        <w:t xml:space="preserve">near-zero risk means not giving your employer reason to complain</w:t>
      </w:r>
      <w:r>
        <w:t xml:space="preserve">. If you find the side venture demands more time than you have without impacting the job, it’s a sign to scale back or rethink the approach.</w:t>
      </w:r>
    </w:p>
    <w:p>
      <w:pPr>
        <w:numPr>
          <w:ilvl w:val="0"/>
          <w:numId w:val="1007"/>
        </w:numPr>
      </w:pPr>
      <w:r>
        <w:rPr>
          <w:b/>
          <w:bCs/>
        </w:rPr>
        <w:t xml:space="preserve">Prioritize Ruthlessly:</w:t>
      </w:r>
      <w:r>
        <w:t xml:space="preserve"> </w:t>
      </w:r>
      <w:r>
        <w:t xml:space="preserve">With limited time, you cannot do everything. Apply the 80/20 rule – focus on the 20% of tasks that likely yield 80% of results. For instance, if content marketing is bringing in leads, prioritize writing that next article over fiddling with a minor feature on your prototype that no one asked for yet. Use a simple kanban board (even a whiteboard or Trello) to list tasks and rank them. Always ask:</w:t>
      </w:r>
      <w:r>
        <w:t xml:space="preserve"> </w:t>
      </w:r>
      <w:r>
        <w:rPr>
          <w:i/>
          <w:iCs/>
        </w:rPr>
        <w:t xml:space="preserve">what moves the needle?</w:t>
      </w:r>
      <w:r>
        <w:t xml:space="preserve"> </w:t>
      </w:r>
      <w:r>
        <w:t xml:space="preserve">Additionally, be willing to</w:t>
      </w:r>
      <w:r>
        <w:t xml:space="preserve"> </w:t>
      </w:r>
      <w:r>
        <w:rPr>
          <w:b/>
          <w:bCs/>
        </w:rPr>
        <w:t xml:space="preserve">say no</w:t>
      </w:r>
      <w:r>
        <w:t xml:space="preserve"> </w:t>
      </w:r>
      <w:r>
        <w:t xml:space="preserve">to opportunities that don’t fit your strategy or that you truly don’t have bandwidth for. Early on, it’s tempting to say yes to any side gig, but if one comes that conflicts with your job’s domain or would demand all your evenings, think carefully. It might be better to turn it down than to risk quality on both fronts.</w:t>
      </w:r>
    </w:p>
    <w:p>
      <w:pPr>
        <w:numPr>
          <w:ilvl w:val="0"/>
          <w:numId w:val="1007"/>
        </w:numPr>
      </w:pPr>
      <w:r>
        <w:rPr>
          <w:b/>
          <w:bCs/>
        </w:rPr>
        <w:t xml:space="preserve">Quality over Quantity:</w:t>
      </w:r>
      <w:r>
        <w:t xml:space="preserve"> </w:t>
      </w:r>
      <w:r>
        <w:t xml:space="preserve">In side ventures, your reputation is extremely important. You don’t have a big brand name behind you –</w:t>
      </w:r>
      <w:r>
        <w:t xml:space="preserve"> </w:t>
      </w:r>
      <w:r>
        <w:rPr>
          <w:i/>
          <w:iCs/>
        </w:rPr>
        <w:t xml:space="preserve">you are the brand</w:t>
      </w:r>
      <w:r>
        <w:t xml:space="preserve">. So it’s better to do a few things excellently than many things poorly. If you take on freelance clients, ensure you deliver great work to them; a happy client can lead to more business (or serve as a reference) whereas a disappointed one can close doors. If you create content, double-check facts and provide real value; it’s better to publish one really insightful article a month than a shallow post every other day. Over time, consistency plus quality will yield an audience and clientele that trust you. And trust is what allows monetization to grow (people pay those they trust to deliver).</w:t>
      </w:r>
    </w:p>
    <w:p>
      <w:pPr>
        <w:numPr>
          <w:ilvl w:val="0"/>
          <w:numId w:val="1007"/>
        </w:numPr>
      </w:pPr>
      <w:r>
        <w:rPr>
          <w:b/>
          <w:bCs/>
        </w:rPr>
        <w:t xml:space="preserve">Use AI to Automate Side Hustle Admin:</w:t>
      </w:r>
      <w:r>
        <w:t xml:space="preserve"> </w:t>
      </w:r>
      <w:r>
        <w:t xml:space="preserve">Don’t forget, you can possibly use some automation to reduce the drudgery. Need to respond to routine emails? Draft with AI. Need to generate an invoice? Tools can help or templates. Many tasks like scheduling social media posts can be batched or automated with services (some free). The point is to</w:t>
      </w:r>
      <w:r>
        <w:t xml:space="preserve"> </w:t>
      </w:r>
      <w:r>
        <w:rPr>
          <w:b/>
          <w:bCs/>
        </w:rPr>
        <w:t xml:space="preserve">maximize time spent on high-value activities</w:t>
      </w:r>
      <w:r>
        <w:t xml:space="preserve"> </w:t>
      </w:r>
      <w:r>
        <w:t xml:space="preserve">(like creative thinking, direct client interaction, building unique solutions) and minimize time on logistics.</w:t>
      </w:r>
    </w:p>
    <w:bookmarkEnd w:id="58"/>
    <w:bookmarkStart w:id="60" w:name="minimizing-risk-to-the-primary-role"/>
    <w:p>
      <w:pPr>
        <w:pStyle w:val="Heading3"/>
      </w:pPr>
      <w:r>
        <w:t xml:space="preserve">Minimizing Risk to the Primary Role</w:t>
      </w:r>
    </w:p>
    <w:p>
      <w:pPr>
        <w:pStyle w:val="FirstParagraph"/>
      </w:pPr>
      <w:r>
        <w:t xml:space="preserve">We touched on this, but it deserves emphasis and a bit more detail: how to ensure your side hustle doesn’t jeopardize your main employment (and by extension, your primary income and career progression). Key aspects to consider:</w:t>
      </w:r>
    </w:p>
    <w:p>
      <w:pPr>
        <w:numPr>
          <w:ilvl w:val="0"/>
          <w:numId w:val="1008"/>
        </w:numPr>
      </w:pPr>
      <w:r>
        <w:rPr>
          <w:b/>
          <w:bCs/>
        </w:rPr>
        <w:t xml:space="preserve">Conflict of Interest:</w:t>
      </w:r>
      <w:r>
        <w:t xml:space="preserve"> </w:t>
      </w:r>
      <w:r>
        <w:t xml:space="preserve">Be very clear about what constitutes a conflict with your employer. Typically, a conflict would be if you are working for or starting a business that directly competes with your employer or serves their customers in a similar way. It can also be a conflict if you misuse knowledge or contacts from your job for personal gain. The easiest path is to</w:t>
      </w:r>
      <w:r>
        <w:t xml:space="preserve"> </w:t>
      </w:r>
      <w:r>
        <w:rPr>
          <w:b/>
          <w:bCs/>
        </w:rPr>
        <w:t xml:space="preserve">choose a side venture focus that is sufficiently orthogonal to your employer’s domain</w:t>
      </w:r>
      <w:r>
        <w:t xml:space="preserve">. For example, if you’re an Enterprise Architect at a building supply company, doing AI consulting for, say, retail or healthcare clients has virtually no overlap with building materials. Even if you consulted in construction tech, ensure you’re not leveraging proprietary insights from your employer. Ethically, keep them separate. In many cases, employers are fine with side gigs (it’s increasingly common in the “gig economy”), as long as it’s on your own time and not for a competitor. It may even make you better at your job by broadening your skills – though they might not explicitly acknowledge that.</w:t>
      </w:r>
    </w:p>
    <w:p>
      <w:pPr>
        <w:numPr>
          <w:ilvl w:val="0"/>
          <w:numId w:val="1008"/>
        </w:numPr>
      </w:pPr>
      <w:r>
        <w:rPr>
          <w:b/>
          <w:bCs/>
        </w:rPr>
        <w:t xml:space="preserve">Intellectual Property (IP) and Employer Policies:</w:t>
      </w:r>
      <w:r>
        <w:t xml:space="preserve"> </w:t>
      </w:r>
      <w:r>
        <w:t xml:space="preserve">Review any agreements you signed. Some companies have clauses that anything you invent while employed (especially if using company resources) belongs to them, even if done on your own time. This is more common in tech companies. In such cases, you might want a written exemption or clarification for your side project, or structure your project in a way that clearly does not infringe IP (for example, do all side work on your personal laptop, outside of work premises, without using any code or data from work). If you develop software, do not reuse code from your employer or vice versa. Essentially,</w:t>
      </w:r>
      <w:r>
        <w:t xml:space="preserve"> </w:t>
      </w:r>
      <w:r>
        <w:rPr>
          <w:b/>
          <w:bCs/>
        </w:rPr>
        <w:t xml:space="preserve">draw a bright line between your day job work and side work</w:t>
      </w:r>
      <w:r>
        <w:t xml:space="preserve"> </w:t>
      </w:r>
      <w:r>
        <w:t xml:space="preserve">in terms of resources and content. Also ensure no customer poaching – if BFS has clients, you should not be offering them a side service, obviously.</w:t>
      </w:r>
    </w:p>
    <w:p>
      <w:pPr>
        <w:numPr>
          <w:ilvl w:val="0"/>
          <w:numId w:val="1008"/>
        </w:numPr>
      </w:pPr>
      <w:r>
        <w:rPr>
          <w:b/>
          <w:bCs/>
        </w:rPr>
        <w:t xml:space="preserve">Transparency vs. Discretion:</w:t>
      </w:r>
      <w:r>
        <w:t xml:space="preserve"> </w:t>
      </w:r>
      <w:r>
        <w:t xml:space="preserve">Deciding whether to tell your employer about your side hustle can depend on the company culture. Some progressive companies celebrate employees’ entrepreneurial efforts (as long as not competing); others are more conservative and might view it skeptically. The search results indicated experts advising to inform the employer in cases where a side business could pose conflicts</w:t>
      </w:r>
      <w:hyperlink r:id="rId59">
        <w:r>
          <w:rPr>
            <w:rStyle w:val="Hyperlink"/>
          </w:rPr>
          <w:t xml:space="preserve">[34]</w:t>
        </w:r>
      </w:hyperlink>
      <w:r>
        <w:t xml:space="preserve">. It’s generally safe to inform at least HR or your manager if the side venture is getting serious or if you plan to publicly promote it. Emphasize that it’s unrelated and done on personal time. If you frame it as enhancing your skills, they might even see it as beneficial. However, if you judge that your employer would unnecessarily restrict you, you might operate discretely but still within ethical boundaries. Never lie if asked directly. But you also don’t have to broadcast it at work if not required – many people quietly freelance without it being a big issue.</w:t>
      </w:r>
    </w:p>
    <w:p>
      <w:pPr>
        <w:numPr>
          <w:ilvl w:val="0"/>
          <w:numId w:val="1008"/>
        </w:numPr>
      </w:pPr>
      <w:r>
        <w:rPr>
          <w:b/>
          <w:bCs/>
        </w:rPr>
        <w:t xml:space="preserve">Maintain Job Performance:</w:t>
      </w:r>
      <w:r>
        <w:t xml:space="preserve"> </w:t>
      </w:r>
      <w:r>
        <w:t xml:space="preserve">The primary risk to your job is if your performance slips because of side commitments. Therefore, an inviolable rule should be:</w:t>
      </w:r>
      <w:r>
        <w:t xml:space="preserve"> </w:t>
      </w:r>
      <w:r>
        <w:rPr>
          <w:i/>
          <w:iCs/>
        </w:rPr>
        <w:t xml:space="preserve">Do not let the side hustle encroach on the energy and creativity you owe to your main job during work hours.</w:t>
      </w:r>
      <w:r>
        <w:t xml:space="preserve"> </w:t>
      </w:r>
      <w:r>
        <w:t xml:space="preserve">Get your job responsibilities done and done well. In fact, applying some of your newly honed AI efficiency at your main job could help you excel there even while doing side work. If you find yourself daydreaming about side projects at work, or too tired in the morning because you stayed up late on a side task, correct course. Sustainable side hustling is almost like having two jobs; it requires good self-care (sleep, health) and possibly scaling back other leisure activities. It might be tough, but it should not come at the cost of losing the golden goose. Remember, the goal stated was</w:t>
      </w:r>
      <w:r>
        <w:t xml:space="preserve"> </w:t>
      </w:r>
      <w:r>
        <w:rPr>
          <w:i/>
          <w:iCs/>
        </w:rPr>
        <w:t xml:space="preserve">“near-zero risk”</w:t>
      </w:r>
      <w:r>
        <w:t xml:space="preserve"> </w:t>
      </w:r>
      <w:r>
        <w:t xml:space="preserve">to that primary income. That implies a conservative approach: if a side project ever put the main income in jeopardy, it defeats the goal. So err on the side of caution. It’s better to slow down side hustling during intense periods of your main job (like major projects or deadlines) than to raise suspicion or falter in your duties.</w:t>
      </w:r>
    </w:p>
    <w:p>
      <w:pPr>
        <w:numPr>
          <w:ilvl w:val="0"/>
          <w:numId w:val="1008"/>
        </w:numPr>
      </w:pPr>
      <w:r>
        <w:rPr>
          <w:b/>
          <w:bCs/>
        </w:rPr>
        <w:t xml:space="preserve">Contingency Planning:</w:t>
      </w:r>
      <w:r>
        <w:t xml:space="preserve"> </w:t>
      </w:r>
      <w:r>
        <w:t xml:space="preserve">In risk management, one also considers worst-case scenarios. Ask, what’s the worst that could happen? Perhaps your boss thinks your side business is distracting and asks you to cease or even threatens termination. Or an unexpected legal issue arises (maybe a client on the side sues for some reason, etc.). While such extreme outcomes are unlikely if you act ethically and prudently, it’s wise to have a</w:t>
      </w:r>
      <w:r>
        <w:t xml:space="preserve"> </w:t>
      </w:r>
      <w:r>
        <w:rPr>
          <w:b/>
          <w:bCs/>
        </w:rPr>
        <w:t xml:space="preserve">contingency plan</w:t>
      </w:r>
      <w:r>
        <w:t xml:space="preserve">. This might simply be having some savings buffer or an idea of what you’d do if you had to choose one or the other. Ideally, you won’t be forced into that corner until your side venture is profitable enough to potentially become your main, if you ever choose. Many successful entrepreneurs started something on the side, and when it grew enough, they left the job on good terms to pursue it full time. That’s a positive scenario. But if something goes awry earlier, be prepared mentally. For instance, if BFS one day says “we consider your AI consulting a conflict, please stop or leave,” you’d need to quickly evaluate – is the side biz making enough or promising enough to do full time? If not, you might shutter it to keep the job. It would be painful but aligns with the “primary income protection” priority. However, with transparent communication and careful delineation, such ultimatums are rare.</w:t>
      </w:r>
    </w:p>
    <w:p>
      <w:pPr>
        <w:pStyle w:val="FirstParagraph"/>
      </w:pPr>
      <w:r>
        <w:t xml:space="preserve">In essence,</w:t>
      </w:r>
      <w:r>
        <w:t xml:space="preserve"> </w:t>
      </w:r>
      <w:r>
        <w:rPr>
          <w:b/>
          <w:bCs/>
        </w:rPr>
        <w:t xml:space="preserve">professionalism and integrity</w:t>
      </w:r>
      <w:r>
        <w:t xml:space="preserve"> </w:t>
      </w:r>
      <w:r>
        <w:t xml:space="preserve">must underscore how you handle having both roles. If done right, your employer might even come to respect your initiative (some companies actually encourage employees to bring new skills or even spin out startups that they invest in). The best case is a symbiotic relationship: your side hustle skills make you more innovative at work, and your industry knowledge from work informs your side hustle offerings. As long as you navigate potential pitfalls and keep open communication, you can often turn a potential conflict into an advantage.</w:t>
      </w:r>
    </w:p>
    <w:bookmarkEnd w:id="60"/>
    <w:bookmarkEnd w:id="61"/>
    <w:bookmarkStart w:id="65" w:name="Xa83f3018898dc1f942127acfc838c60bcf75338"/>
    <w:p>
      <w:pPr>
        <w:pStyle w:val="Heading2"/>
      </w:pPr>
      <w:r>
        <w:t xml:space="preserve">Contrarian Thinking: The Nash Equilibrium Approach</w:t>
      </w:r>
    </w:p>
    <w:p>
      <w:pPr>
        <w:pStyle w:val="FirstParagraph"/>
      </w:pPr>
      <w:r>
        <w:t xml:space="preserve">A recurring theme in this manifesto is the idea of being a contrarian – taking the alternate angle when others converge on the obvious. Let us delve a bit deeper into the intellectual underpinnings of this approach and how to systematically apply it in decision-making for your AI venture. The user referenced a</w:t>
      </w:r>
      <w:r>
        <w:t xml:space="preserve"> </w:t>
      </w:r>
      <w:r>
        <w:rPr>
          <w:i/>
          <w:iCs/>
        </w:rPr>
        <w:t xml:space="preserve">“Nashian Equilibrium approach”</w:t>
      </w:r>
      <w:r>
        <w:t xml:space="preserve"> </w:t>
      </w:r>
      <w:r>
        <w:t xml:space="preserve">and the notion of the “fifth man” who doesn’t seek harmony with the group. Here, we interpret that and align it with known frameworks: John Nash’s equilibrium concept from game theory, and the</w:t>
      </w:r>
      <w:r>
        <w:t xml:space="preserve"> </w:t>
      </w:r>
      <w:r>
        <w:rPr>
          <w:b/>
          <w:bCs/>
        </w:rPr>
        <w:t xml:space="preserve">Tenth Man Rule</w:t>
      </w:r>
      <w:r>
        <w:t xml:space="preserve"> </w:t>
      </w:r>
      <w:r>
        <w:t xml:space="preserve">from strategic thinking (which we earlier likened to the fifth man in a smaller group).</w:t>
      </w:r>
    </w:p>
    <w:p>
      <w:pPr>
        <w:pStyle w:val="BodyText"/>
      </w:pPr>
      <w:r>
        <w:rPr>
          <w:b/>
          <w:bCs/>
        </w:rPr>
        <w:t xml:space="preserve">Nash Equilibrium and Independent Strategy:</w:t>
      </w:r>
      <w:r>
        <w:t xml:space="preserve"> </w:t>
      </w:r>
      <w:r>
        <w:t xml:space="preserve">In game theory, a</w:t>
      </w:r>
      <w:r>
        <w:t xml:space="preserve"> </w:t>
      </w:r>
      <w:r>
        <w:rPr>
          <w:b/>
          <w:bCs/>
        </w:rPr>
        <w:t xml:space="preserve">Nash equilibrium</w:t>
      </w:r>
      <w:r>
        <w:t xml:space="preserve"> </w:t>
      </w:r>
      <w:r>
        <w:t xml:space="preserve">occurs when each player in a game has chosen a strategy such that no player can benefit by changing their strategy unilaterally, given the strategies of others</w:t>
      </w:r>
      <w:hyperlink r:id="rId62">
        <w:r>
          <w:rPr>
            <w:rStyle w:val="Hyperlink"/>
          </w:rPr>
          <w:t xml:space="preserve">[35]</w:t>
        </w:r>
      </w:hyperlink>
      <w:hyperlink r:id="rId63">
        <w:r>
          <w:rPr>
            <w:rStyle w:val="Hyperlink"/>
          </w:rPr>
          <w:t xml:space="preserve">[36]</w:t>
        </w:r>
      </w:hyperlink>
      <w:r>
        <w:t xml:space="preserve">. How does this relate to our context? Consider the “game” of AI entrepreneurship: many players (startups, freelancers, big companies) are choosing strategies – perhaps most gravitate towards certain popular ideas (like making GPT-based writing assistants, etc.). If everyone is effectively playing the same strategy, competition is intense and payoff for each might diminish. A contrarian strategy means</w:t>
      </w:r>
      <w:r>
        <w:t xml:space="preserve"> </w:t>
      </w:r>
      <w:r>
        <w:rPr>
          <w:i/>
          <w:iCs/>
        </w:rPr>
        <w:t xml:space="preserve">choosing a different path</w:t>
      </w:r>
      <w:r>
        <w:t xml:space="preserve">. If that path taps an underserved need, it might yield a higher payoff for you while others continue with their strategies. In a simplified sense, you might reach a sort of Nash equilibrium for yourself by selecting a niche where, as long as others do their thing, you doing your different thing yields good results – and they have no incentive to copy you until you’ve proven it (by which time you’re ahead). It’s a bit metaphorical, but the gist is: the optimal outcome for you may be achieved by</w:t>
      </w:r>
      <w:r>
        <w:t xml:space="preserve"> </w:t>
      </w:r>
      <w:r>
        <w:rPr>
          <w:b/>
          <w:bCs/>
        </w:rPr>
        <w:t xml:space="preserve">not</w:t>
      </w:r>
      <w:r>
        <w:t xml:space="preserve"> </w:t>
      </w:r>
      <w:r>
        <w:t xml:space="preserve">aligning with the crowd’s strategy.</w:t>
      </w:r>
    </w:p>
    <w:p>
      <w:pPr>
        <w:pStyle w:val="BodyText"/>
      </w:pPr>
      <w:r>
        <w:t xml:space="preserve">An example: most freelance AI consultants might target tech startups or fintech (because it’s sexy and they have budgets). If you instead target, say, local government offices or non-profits to implement AI efficiency (a domain with less competition), you might dominate that niche. The others won’t deviate to chase you immediately because they perceive higher payoff in their chosen market. If your niche is profitable enough for you, you’ve found a stable strategy: you get clients and the others stick to theirs. That’s akin to a Nash equilibrium state in that you wouldn’t improve your situation by switching to their overcrowded strategy, and they don’t see benefit (yet) in switching to yours.</w:t>
      </w:r>
    </w:p>
    <w:p>
      <w:pPr>
        <w:pStyle w:val="BodyText"/>
      </w:pPr>
      <w:r>
        <w:t xml:space="preserve">Of course, if you become wildly successful, others will eventually follow (the equilibrium can shift), so contrarian advantages are often time-bound. This is why continuous innovation is needed – once the rest catch up, you ideally have moved to the next differentiation (or built enough brand moat). But initially, being contrarian means you face less direct competition, which is a smart low-risk move for a newcomer.</w:t>
      </w:r>
    </w:p>
    <w:p>
      <w:pPr>
        <w:pStyle w:val="BodyText"/>
      </w:pPr>
      <w:r>
        <w:rPr>
          <w:b/>
          <w:bCs/>
        </w:rPr>
        <w:t xml:space="preserve">The Tenth Man Rule and Groupthink Avoidance:</w:t>
      </w:r>
      <w:r>
        <w:t xml:space="preserve"> </w:t>
      </w:r>
      <w:r>
        <w:t xml:space="preserve">The</w:t>
      </w:r>
      <w:r>
        <w:t xml:space="preserve"> </w:t>
      </w:r>
      <w:r>
        <w:rPr>
          <w:b/>
          <w:bCs/>
        </w:rPr>
        <w:t xml:space="preserve">Tenth Man Rule</w:t>
      </w:r>
      <w:r>
        <w:t xml:space="preserve"> </w:t>
      </w:r>
      <w:r>
        <w:t xml:space="preserve">(as dramatized in</w:t>
      </w:r>
      <w:r>
        <w:t xml:space="preserve"> </w:t>
      </w:r>
      <w:r>
        <w:rPr>
          <w:i/>
          <w:iCs/>
        </w:rPr>
        <w:t xml:space="preserve">World War Z</w:t>
      </w:r>
      <w:r>
        <w:t xml:space="preserve"> </w:t>
      </w:r>
      <w:r>
        <w:t xml:space="preserve">and articulated by Jurgen Warmbrunn) states that if nine people agree on something, it’s the duty of the tenth to question it, assuming the others might be wrong</w:t>
      </w:r>
      <w:hyperlink r:id="rId50">
        <w:r>
          <w:rPr>
            <w:rStyle w:val="Hyperlink"/>
          </w:rPr>
          <w:t xml:space="preserve">[37]</w:t>
        </w:r>
      </w:hyperlink>
      <w:r>
        <w:t xml:space="preserve">. This is an explicit tactic to avoid groupthink – the phenomenon where desire for harmony or conformity in a group leads to irrational or suboptimal decisions</w:t>
      </w:r>
      <w:hyperlink r:id="rId53">
        <w:r>
          <w:rPr>
            <w:rStyle w:val="Hyperlink"/>
          </w:rPr>
          <w:t xml:space="preserve">[31]</w:t>
        </w:r>
      </w:hyperlink>
      <w:r>
        <w:t xml:space="preserve">. Translating this to our scenario: the “group” can be the marketplace consensus or even your own echo chamber of popular opinion. Being the “fifth man” or “tenth man” means actively identifying where everyone seems to be in violent agreement and then probing for alternate possibilities. In practice, when analyzing opportunities, force yourself to ask:</w:t>
      </w:r>
      <w:r>
        <w:t xml:space="preserve"> </w:t>
      </w:r>
      <w:r>
        <w:rPr>
          <w:i/>
          <w:iCs/>
        </w:rPr>
        <w:t xml:space="preserve">“What if the common assumption here is wrong?”</w:t>
      </w:r>
      <w:r>
        <w:t xml:space="preserve"> </w:t>
      </w:r>
      <w:r>
        <w:t xml:space="preserve">or</w:t>
      </w:r>
      <w:r>
        <w:t xml:space="preserve"> </w:t>
      </w:r>
      <w:r>
        <w:rPr>
          <w:i/>
          <w:iCs/>
        </w:rPr>
        <w:t xml:space="preserve">“What if we tried a completely opposite approach?”</w:t>
      </w:r>
    </w:p>
    <w:p>
      <w:pPr>
        <w:pStyle w:val="BodyText"/>
      </w:pPr>
      <w:r>
        <w:t xml:space="preserve">For example, common wisdom might say “Consumers prefer human advisors for complex purchases, so AI will only ever assist, not fully handle such sales.” A contrarian might hypothesize the opposite: “An AI, if trustworthy, could outsell humans by leveraging more data and being available 24/7.” That hypothesis then guides exploring business ideas that others dismiss. It doesn’t mean every contrarian hunch is correct, but it ensures you examine alternatives thoroughly. This method echoes the</w:t>
      </w:r>
      <w:r>
        <w:t xml:space="preserve"> </w:t>
      </w:r>
      <w:r>
        <w:rPr>
          <w:b/>
          <w:bCs/>
        </w:rPr>
        <w:t xml:space="preserve">Devil’s Advocate</w:t>
      </w:r>
      <w:r>
        <w:t xml:space="preserve"> </w:t>
      </w:r>
      <w:r>
        <w:t xml:space="preserve">approach: deliberately take a contrary stance to test the robustness of ideas</w:t>
      </w:r>
      <w:hyperlink r:id="rId52">
        <w:r>
          <w:rPr>
            <w:rStyle w:val="Hyperlink"/>
          </w:rPr>
          <w:t xml:space="preserve">[29]</w:t>
        </w:r>
      </w:hyperlink>
      <w:r>
        <w:t xml:space="preserve">. For your side venture, this can be applied in multiple ways:</w:t>
      </w:r>
    </w:p>
    <w:p>
      <w:pPr>
        <w:numPr>
          <w:ilvl w:val="0"/>
          <w:numId w:val="1009"/>
        </w:numPr>
      </w:pPr>
      <w:r>
        <w:rPr>
          <w:b/>
          <w:bCs/>
        </w:rPr>
        <w:t xml:space="preserve">In brainstorming services or products:</w:t>
      </w:r>
      <w:r>
        <w:t xml:space="preserve"> </w:t>
      </w:r>
      <w:r>
        <w:t xml:space="preserve">List what services most AI freelancers offer, then brainstorm what they</w:t>
      </w:r>
      <w:r>
        <w:t xml:space="preserve"> </w:t>
      </w:r>
      <w:r>
        <w:rPr>
          <w:i/>
          <w:iCs/>
        </w:rPr>
        <w:t xml:space="preserve">don’t</w:t>
      </w:r>
      <w:r>
        <w:t xml:space="preserve"> </w:t>
      </w:r>
      <w:r>
        <w:t xml:space="preserve">offer. Ask if there’s value there. List what industries everyone says are adopting AI, then think of which industries aren’t in that conversation (and whether that neglect is an opportunity).</w:t>
      </w:r>
    </w:p>
    <w:p>
      <w:pPr>
        <w:numPr>
          <w:ilvl w:val="0"/>
          <w:numId w:val="1009"/>
        </w:numPr>
      </w:pPr>
      <w:r>
        <w:rPr>
          <w:b/>
          <w:bCs/>
        </w:rPr>
        <w:t xml:space="preserve">In solving client problems:</w:t>
      </w:r>
      <w:r>
        <w:t xml:space="preserve"> </w:t>
      </w:r>
      <w:r>
        <w:t xml:space="preserve">If a client is convinced the solution is X, explore whether maybe a simpler Y could work. Sometimes clients follow trends too; a contrarian consultant gently challenges them (“Have you considered that maybe you don’t need a fancy deep learning model at all, but could achieve this with a simpler rules-based system?”). If your contrarian suggestion is correct, you save them time/money, earning trust. If not, at least you showed thorough analysis.</w:t>
      </w:r>
    </w:p>
    <w:p>
      <w:pPr>
        <w:numPr>
          <w:ilvl w:val="0"/>
          <w:numId w:val="1009"/>
        </w:numPr>
      </w:pPr>
      <w:r>
        <w:rPr>
          <w:b/>
          <w:bCs/>
        </w:rPr>
        <w:t xml:space="preserve">In personal strategy:</w:t>
      </w:r>
      <w:r>
        <w:t xml:space="preserve"> </w:t>
      </w:r>
      <w:r>
        <w:t xml:space="preserve">Maybe all your peers are chasing social media fame to get business, but you find more success doing direct outreach quietly. Don’t assume what works for others must be your way; experiment with alternative approaches to marketing yourself, pricing your services, etc. For instance, a lot of consultants bill hourly; a contrarian might try a</w:t>
      </w:r>
      <w:r>
        <w:t xml:space="preserve"> </w:t>
      </w:r>
      <w:r>
        <w:rPr>
          <w:b/>
          <w:bCs/>
        </w:rPr>
        <w:t xml:space="preserve">value-based pricing</w:t>
      </w:r>
      <w:r>
        <w:t xml:space="preserve"> </w:t>
      </w:r>
      <w:r>
        <w:t xml:space="preserve">model (charging by outcome or project), which can sometimes be more lucrative if you’re efficient.</w:t>
      </w:r>
    </w:p>
    <w:p>
      <w:pPr>
        <w:pStyle w:val="FirstParagraph"/>
      </w:pPr>
      <w:r>
        <w:t xml:space="preserve">A contrarian mindset, however, should not be confused with being stubbornly opposed to everything mainstream. It’s about being</w:t>
      </w:r>
      <w:r>
        <w:t xml:space="preserve"> </w:t>
      </w:r>
      <w:r>
        <w:rPr>
          <w:b/>
          <w:bCs/>
        </w:rPr>
        <w:t xml:space="preserve">analytical and independent-thinking</w:t>
      </w:r>
      <w:r>
        <w:t xml:space="preserve">. Sometimes the majority is right; sometimes not. Your value is in being able to tell the difference and articulate it. Also, being contrarian in a positive way (not just nay-saying) is important. As the user said, not contrarian “for the sake of being difficult” but to offer options not considered. This means when you challenge a consensus, you should also propose a constructive alternative. That’s what earns respect. If everyone is investing in fancy websites, and you say “websites will die,” you better have a plan for what to do instead (e.g., invest in AI interfaces, etc.) – which is exactly what we are doing in this paper.</w:t>
      </w:r>
    </w:p>
    <w:p>
      <w:pPr>
        <w:pStyle w:val="BodyText"/>
      </w:pPr>
      <w:r>
        <w:t xml:space="preserve">In interactions with clients or collaborators, use contrarian thinking to</w:t>
      </w:r>
      <w:r>
        <w:t xml:space="preserve"> </w:t>
      </w:r>
      <w:r>
        <w:rPr>
          <w:b/>
          <w:bCs/>
        </w:rPr>
        <w:t xml:space="preserve">differentiate your advice</w:t>
      </w:r>
      <w:r>
        <w:t xml:space="preserve">. Many consultants might give cookie-cutter solutions. If you can deliver an unexpected insight (backed by logic or data) that others missed, you instantly stand out. There is a risk though: if you go too far out and the recommendation fails, it’s on you. So pick your battles – be contrarian where you have reason to believe the herd is wrong, not just automatically. Essentially, do your research (like we’ve done, citing sources and stats) so your contrarian claims are credible.</w:t>
      </w:r>
    </w:p>
    <w:p>
      <w:pPr>
        <w:pStyle w:val="BodyText"/>
      </w:pPr>
      <w:r>
        <w:t xml:space="preserve">A quick real-world parallel: In investing, contrarians who go against market sentiment (buy when others sell, etc.) sometimes reap great rewards – but only if their analysis of fundamentals is sound (otherwise they’re just catching a falling knife). Similarly, in business, being early on an unpopular truth is what made some entrepreneurs legendary: e.g., Steve Jobs betting on unconventional designs or Elon Musk investing in electric cars when the industry laughed – they saw something others didn’t. Not to say our scale is that grand, but the principle holds at any scale.</w:t>
      </w:r>
    </w:p>
    <w:p>
      <w:pPr>
        <w:pStyle w:val="BodyText"/>
      </w:pPr>
      <w:r>
        <w:rPr>
          <w:b/>
          <w:bCs/>
        </w:rPr>
        <w:t xml:space="preserve">Encouraging Healthy Dissent in Your Process:</w:t>
      </w:r>
      <w:r>
        <w:t xml:space="preserve"> </w:t>
      </w:r>
      <w:r>
        <w:t xml:space="preserve">If you ever expand your side venture team (even just by partnering with someone), try to bake in a culture of frank debate. Encourage a “tenth man” attitude where ideas are challenged. Even as a solo, you can do this by seeking feedback from diverse people – find a friend or mentor who often disagrees with you and run your plans by them to see if they find holes. It’s better you find weaknesses in your plan early (and adjust) than the market finds them later harshly.</w:t>
      </w:r>
    </w:p>
    <w:p>
      <w:pPr>
        <w:pStyle w:val="BodyText"/>
      </w:pPr>
      <w:r>
        <w:t xml:space="preserve">One technique is “premortem” analysis: imagine that your venture or project failed spectacularly; list the hypothetical reasons why it failed. This forces a contrarian look at your own idea (thinking of all things that could go wrong) which you can then address proactively. This technique is essentially structured contrarian thinking against your own hypothesis.</w:t>
      </w:r>
    </w:p>
    <w:p>
      <w:pPr>
        <w:pStyle w:val="BodyText"/>
      </w:pPr>
      <w:r>
        <w:t xml:space="preserve">In summary, contrarian thinking is both a mindset and a tactical tool. It guides you to niche selection (where competition is low), it enhances creativity (by considering all angles), and it bolsters decision quality (by avoiding blind spots of groupthink). It aligns with the concept of Blue Ocean Strategy – you go where others aren’t</w:t>
      </w:r>
      <w:hyperlink r:id="rId44">
        <w:r>
          <w:rPr>
            <w:rStyle w:val="Hyperlink"/>
          </w:rPr>
          <w:t xml:space="preserve">[22]</w:t>
        </w:r>
      </w:hyperlink>
      <w:r>
        <w:t xml:space="preserve">. It resonates with game theory – you find equilibrium in a way others haven’t. And it embodies critical thinking virtues – as Mill’s essay On Liberty suggests, even if an opinion is widely held, dissent forces the majority to defend it and think deeper, often strengthening the final outcome</w:t>
      </w:r>
      <w:hyperlink r:id="rId64">
        <w:r>
          <w:rPr>
            <w:rStyle w:val="Hyperlink"/>
          </w:rPr>
          <w:t xml:space="preserve">[38]</w:t>
        </w:r>
      </w:hyperlink>
      <w:r>
        <w:t xml:space="preserve">. You are positioning yourself as that constructive dissenter in the AI domain. Done wisely, it can become your trademark and competitive edge.</w:t>
      </w:r>
    </w:p>
    <w:bookmarkEnd w:id="65"/>
    <w:bookmarkStart w:id="66" w:name="roadmap-from-vision-to-viable-stream"/>
    <w:p>
      <w:pPr>
        <w:pStyle w:val="Heading2"/>
      </w:pPr>
      <w:r>
        <w:t xml:space="preserve">Roadmap: From Vision to Viable Stream</w:t>
      </w:r>
    </w:p>
    <w:p>
      <w:pPr>
        <w:pStyle w:val="FirstParagraph"/>
      </w:pPr>
      <w:r>
        <w:t xml:space="preserve">Having covered the vision, the market context, the strategic principles and the mindset, it’s worth laying out a</w:t>
      </w:r>
      <w:r>
        <w:t xml:space="preserve"> </w:t>
      </w:r>
      <w:r>
        <w:rPr>
          <w:b/>
          <w:bCs/>
        </w:rPr>
        <w:t xml:space="preserve">practical roadmap</w:t>
      </w:r>
      <w:r>
        <w:t xml:space="preserve"> </w:t>
      </w:r>
      <w:r>
        <w:t xml:space="preserve">that ties everything together. This roadmap will serve as a directive for executing the plan step by step, transforming the ideas here into tangible outcomes (clients, products, revenue). It is both a timeline and a checklist of key actions.</w:t>
      </w:r>
    </w:p>
    <w:p>
      <w:pPr>
        <w:pStyle w:val="BodyText"/>
      </w:pPr>
      <w:r>
        <w:rPr>
          <w:b/>
          <w:bCs/>
        </w:rPr>
        <w:t xml:space="preserve">Phase 1: Foundation and Skill Alignment</w:t>
      </w:r>
      <w:r>
        <w:br/>
      </w:r>
      <w:r>
        <w:rPr>
          <w:b/>
          <w:bCs/>
        </w:rPr>
        <w:t xml:space="preserve">Timeframe:</w:t>
      </w:r>
      <w:r>
        <w:t xml:space="preserve"> </w:t>
      </w:r>
      <w:r>
        <w:t xml:space="preserve">Month 1-2.</w:t>
      </w:r>
      <w:r>
        <w:br/>
      </w:r>
      <w:r>
        <w:t xml:space="preserve">-</w:t>
      </w:r>
      <w:r>
        <w:t xml:space="preserve"> </w:t>
      </w:r>
      <w:r>
        <w:rPr>
          <w:b/>
          <w:bCs/>
        </w:rPr>
        <w:t xml:space="preserve">Clarify Service Offerings:</w:t>
      </w:r>
      <w:r>
        <w:t xml:space="preserve"> </w:t>
      </w:r>
      <w:r>
        <w:t xml:space="preserve">Based on the earlier exploration, decide on the initial set of services or products you will offer. For example, you might choose two tracks: (a) AI Integration Consulting for SMBs (small/medium businesses) and (b) Developing a niche AI tool (e.g., a prototype AI assistant for a specific task). Keep the offerings limited initially – you can’t do everything at once. Pick what is most feasible and aligned with your expertise. Define these in writing, including the value proposition for clients (e.g., “I help retailers prepare their data for AI assistants, so they don’t lose out when customers shift to AI-driven shopping”). This will help you market yourself clearly.</w:t>
      </w:r>
    </w:p>
    <w:p>
      <w:pPr>
        <w:numPr>
          <w:ilvl w:val="0"/>
          <w:numId w:val="1010"/>
        </w:numPr>
      </w:pPr>
      <w:r>
        <w:rPr>
          <w:b/>
          <w:bCs/>
        </w:rPr>
        <w:t xml:space="preserve">Legal/Administrative Setup:</w:t>
      </w:r>
      <w:r>
        <w:t xml:space="preserve"> </w:t>
      </w:r>
      <w:r>
        <w:t xml:space="preserve">If you haven’t already, set up the basic business structure for your side venture. This could be as simple as registering a sole proprietorship or LLC (to separate personal and business finances and limit liability). Ensure you have any needed licenses (if any) and open a separate bank account for business transactions. This separation also reinforces professional conduct and can simplify taxes. Many do this once they start earning, but planning it upfront is better. Also consider getting a</w:t>
      </w:r>
      <w:r>
        <w:t xml:space="preserve"> </w:t>
      </w:r>
      <w:r>
        <w:rPr>
          <w:b/>
          <w:bCs/>
        </w:rPr>
        <w:t xml:space="preserve">tax ID</w:t>
      </w:r>
      <w:r>
        <w:t xml:space="preserve"> </w:t>
      </w:r>
      <w:r>
        <w:t xml:space="preserve">and understanding self-employment tax obligations; set aside a portion of income for that to avoid surprises.</w:t>
      </w:r>
    </w:p>
    <w:p>
      <w:pPr>
        <w:numPr>
          <w:ilvl w:val="0"/>
          <w:numId w:val="1010"/>
        </w:numPr>
      </w:pPr>
      <w:r>
        <w:rPr>
          <w:b/>
          <w:bCs/>
        </w:rPr>
        <w:t xml:space="preserve">Skill Gap Filling:</w:t>
      </w:r>
      <w:r>
        <w:t xml:space="preserve"> </w:t>
      </w:r>
      <w:r>
        <w:t xml:space="preserve">Identify any skill gaps that might hinder your ability to deliver. For instance, if you plan to integrate AI for clients but are not fully up-to-date on the latest API frameworks, spend some time learning those (there are plenty of online courses, or just practice by building something small). If your aim is content, maybe brush up on video editing basics or writing style guides. With AI evolving fast, commit to a regimen of continuous learning – perhaps dedicate one evening a week solely to learning new AI tools or reading research, so you stay ahead. This is where your</w:t>
      </w:r>
      <w:r>
        <w:t xml:space="preserve"> </w:t>
      </w:r>
      <w:r>
        <w:rPr>
          <w:b/>
          <w:bCs/>
        </w:rPr>
        <w:t xml:space="preserve">brain and experience</w:t>
      </w:r>
      <w:r>
        <w:t xml:space="preserve"> </w:t>
      </w:r>
      <w:r>
        <w:t xml:space="preserve">come into play: leverage what you know, and consciously acquire what you need to know.</w:t>
      </w:r>
    </w:p>
    <w:p>
      <w:pPr>
        <w:numPr>
          <w:ilvl w:val="0"/>
          <w:numId w:val="1010"/>
        </w:numPr>
      </w:pPr>
      <w:r>
        <w:rPr>
          <w:b/>
          <w:bCs/>
        </w:rPr>
        <w:t xml:space="preserve">Portfolio/Website Creation:</w:t>
      </w:r>
      <w:r>
        <w:t xml:space="preserve"> </w:t>
      </w:r>
      <w:r>
        <w:t xml:space="preserve">In today’s world, even if the thesis is “websites will decline,” you still need a basic online presence for now (the decline isn’t fully here yet!). Create a simple website or landing page for your side venture. It could just be a one-pager that outlines who you are, what you offer, some past examples or ideas, and contact info. Since you’re technical, you can probably whip up a decent site using a template from Wix, WordPress, or Webflow relatively quickly. This site is mainly for credibility – if someone hears about you, they might Google you and expect to find something. Make sure your LinkedIn profile is also fully aligned with this, maybe in the title or about section you mention your consulting practice. Optionally, prepare a short PDF “capability statement” (one-pager) that you can send to prospects, summarizing your services and strengths. These preparatory tasks set a professional tone.</w:t>
      </w:r>
    </w:p>
    <w:p>
      <w:pPr>
        <w:pStyle w:val="FirstParagraph"/>
      </w:pPr>
      <w:r>
        <w:rPr>
          <w:b/>
          <w:bCs/>
        </w:rPr>
        <w:t xml:space="preserve">Phase 2: Marketing and Audience Building</w:t>
      </w:r>
      <w:r>
        <w:br/>
      </w:r>
      <w:r>
        <w:rPr>
          <w:b/>
          <w:bCs/>
        </w:rPr>
        <w:t xml:space="preserve">Timeframe:</w:t>
      </w:r>
      <w:r>
        <w:t xml:space="preserve"> </w:t>
      </w:r>
      <w:r>
        <w:t xml:space="preserve">Month 2-4.</w:t>
      </w:r>
      <w:r>
        <w:br/>
      </w:r>
      <w:r>
        <w:t xml:space="preserve">-</w:t>
      </w:r>
      <w:r>
        <w:t xml:space="preserve"> </w:t>
      </w:r>
      <w:r>
        <w:rPr>
          <w:b/>
          <w:bCs/>
        </w:rPr>
        <w:t xml:space="preserve">Content Schedule:</w:t>
      </w:r>
      <w:r>
        <w:t xml:space="preserve"> </w:t>
      </w:r>
      <w:r>
        <w:t xml:space="preserve">Develop a realistic content schedule for LinkedIn and possibly other channels. For example, plan to post on LinkedIn twice a week. One post could be an original insight or observation (e.g., commentary on a news item like Google’s “open web decline” admission</w:t>
      </w:r>
      <w:hyperlink r:id="rId28">
        <w:r>
          <w:rPr>
            <w:rStyle w:val="Hyperlink"/>
          </w:rPr>
          <w:t xml:space="preserve">[7]</w:t>
        </w:r>
      </w:hyperlink>
      <w:r>
        <w:t xml:space="preserve"> </w:t>
      </w:r>
      <w:r>
        <w:t xml:space="preserve">and what it means for businesses, with your analysis). Another post could share something you created (like “Check out this demo of an AI tool I built to compare products across sites – video link below”). Use hashtags and engage with commenters to increase visibility. At least once or twice in this period, publish a longer article either on LinkedIn or a personal blog that you can share around. Perhaps an article titled “Web 4.0: Preparing Your Business for the Era of AI Gatekeepers” – basically repurposing parts of this manifesto into a polished piece for others. This will directly attract your target audience (business managers concerned about AI). Make sure to include a call-to-action in the article (e.g.,</w:t>
      </w:r>
      <w:r>
        <w:t xml:space="preserve"> </w:t>
      </w:r>
      <w:r>
        <w:rPr>
          <w:i/>
          <w:iCs/>
        </w:rPr>
        <w:t xml:space="preserve">contact me if you’d like to discuss how your company can adapt</w:t>
      </w:r>
      <w:r>
        <w:t xml:space="preserve">).</w:t>
      </w:r>
    </w:p>
    <w:p>
      <w:pPr>
        <w:numPr>
          <w:ilvl w:val="0"/>
          <w:numId w:val="1011"/>
        </w:numPr>
      </w:pPr>
      <w:r>
        <w:rPr>
          <w:b/>
          <w:bCs/>
        </w:rPr>
        <w:t xml:space="preserve">Network Engagement:</w:t>
      </w:r>
      <w:r>
        <w:t xml:space="preserve"> </w:t>
      </w:r>
      <w:r>
        <w:t xml:space="preserve">Leverage your existing network systematically. Write down a list of say 20 people who could either be potential clients or connectors to clients. These might be former colleagues, friends in other industries, or people you met at conferences. Reach out individually, not with a sales pitch, but perhaps sharing what you’re up to and offering help. For instance, “Hi [Name], it’s been a while – I hope you’re doing well. I wanted to share that I’ve started a side consulting practice to help companies implement AI solutions. Given your role in [Field], I thought this might be of interest – even just to bounce ideas. If you ever want to chat about how AI could [benefit thing relevant to them], let’s catch up. Cheers!” This soft approach plants a seed. Some will respond with interest, some not, but it’s important to rekindle connections warmly. Also join a few LinkedIn groups or online forums relevant to your niche and participate in discussions – visibility matters.</w:t>
      </w:r>
    </w:p>
    <w:p>
      <w:pPr>
        <w:numPr>
          <w:ilvl w:val="0"/>
          <w:numId w:val="1011"/>
        </w:numPr>
      </w:pPr>
      <w:r>
        <w:rPr>
          <w:b/>
          <w:bCs/>
        </w:rPr>
        <w:t xml:space="preserve">Pilot Project Acquisition:</w:t>
      </w:r>
      <w:r>
        <w:t xml:space="preserve"> </w:t>
      </w:r>
      <w:r>
        <w:t xml:space="preserve">Aim to land your first small project or client in this phase. Perhaps offer a free or low-cost “AI Assessment” for a friend’s business as a pilot, in exchange for a testimonial. Or if you have already identified a prospective client in Phase 1, follow up and propose a pilot project. Since you can afford to be selective (this is side work, not your bread and butter), choose a project that either pays decently</w:t>
      </w:r>
      <w:r>
        <w:t xml:space="preserve"> </w:t>
      </w:r>
      <w:r>
        <w:rPr>
          <w:i/>
          <w:iCs/>
        </w:rPr>
        <w:t xml:space="preserve">or</w:t>
      </w:r>
      <w:r>
        <w:t xml:space="preserve"> </w:t>
      </w:r>
      <w:r>
        <w:t xml:space="preserve">if low-paid, has strategic value (like a portfolio piece or a foot in the door with a promising client). The first success, no matter how modest, is crucial psychologically and for credibility. It can be as simple as a $500 contract to build a proof-of-concept chatbot, or a paid hour to give a presentation on AI to someone’s team. Execute it excellently.</w:t>
      </w:r>
    </w:p>
    <w:p>
      <w:pPr>
        <w:numPr>
          <w:ilvl w:val="0"/>
          <w:numId w:val="1011"/>
        </w:numPr>
      </w:pPr>
      <w:r>
        <w:rPr>
          <w:b/>
          <w:bCs/>
        </w:rPr>
        <w:t xml:space="preserve">Social Proof and Testimonials:</w:t>
      </w:r>
      <w:r>
        <w:t xml:space="preserve"> </w:t>
      </w:r>
      <w:r>
        <w:t xml:space="preserve">Once you have even a small success, capture it. Get a LinkedIn recommendation from the person or a short testimonial quote to put on your website. Case studies are gold for consulting: write a short case study story (problem -&gt; solution -&gt; benefit) that you can share (anonymized if needed) about what you did. Even if it’s your own project’s result (like “I built an AI that helped me automate X, saving Y hours – imagine what it could do for a business process”), share that narrative. People respond to concrete results.</w:t>
      </w:r>
    </w:p>
    <w:p>
      <w:pPr>
        <w:pStyle w:val="FirstParagraph"/>
      </w:pPr>
      <w:r>
        <w:rPr>
          <w:b/>
          <w:bCs/>
        </w:rPr>
        <w:t xml:space="preserve">Phase 3: Scaling Up Strategically</w:t>
      </w:r>
      <w:r>
        <w:br/>
      </w:r>
      <w:r>
        <w:rPr>
          <w:b/>
          <w:bCs/>
        </w:rPr>
        <w:t xml:space="preserve">Timeframe:</w:t>
      </w:r>
      <w:r>
        <w:t xml:space="preserve"> </w:t>
      </w:r>
      <w:r>
        <w:t xml:space="preserve">Month 5-12 and beyond.</w:t>
      </w:r>
      <w:r>
        <w:br/>
      </w:r>
      <w:r>
        <w:t xml:space="preserve">-</w:t>
      </w:r>
      <w:r>
        <w:t xml:space="preserve"> </w:t>
      </w:r>
      <w:r>
        <w:rPr>
          <w:b/>
          <w:bCs/>
        </w:rPr>
        <w:t xml:space="preserve">Evaluate and Focus:</w:t>
      </w:r>
      <w:r>
        <w:t xml:space="preserve"> </w:t>
      </w:r>
      <w:r>
        <w:t xml:space="preserve">By this stage, you’ll have some data: which activities are generating inquiries or income? Maybe your LinkedIn thought leadership got you two client leads – great, double down there. Maybe your YouTube videos got few views, but a particular tutorial drew positive feedback – adjust your content strategy accordingly (perhaps more tutorials, or try a different style to improve views). If your small product prototype has users, gather their feedback and consider whether to invest more time in it or park it if consulting is proving more lucrative. Essentially,</w:t>
      </w:r>
      <w:r>
        <w:t xml:space="preserve"> </w:t>
      </w:r>
      <w:r>
        <w:rPr>
          <w:b/>
          <w:bCs/>
        </w:rPr>
        <w:t xml:space="preserve">use evidence to refine your offerings</w:t>
      </w:r>
      <w:r>
        <w:t xml:space="preserve">. It’s easy to overextend by chasing everything; instead, identify the 1-2 things that seem most promising and concentrate on them.</w:t>
      </w:r>
    </w:p>
    <w:p>
      <w:pPr>
        <w:numPr>
          <w:ilvl w:val="0"/>
          <w:numId w:val="1012"/>
        </w:numPr>
      </w:pPr>
      <w:r>
        <w:rPr>
          <w:b/>
          <w:bCs/>
        </w:rPr>
        <w:t xml:space="preserve">Increase Engagements without Increasing Conflict:</w:t>
      </w:r>
      <w:r>
        <w:t xml:space="preserve"> </w:t>
      </w:r>
      <w:r>
        <w:t xml:space="preserve">If consulting is going well, you might get more project offers. Be mindful of your capacity. Consider subcontracting or partnering if too much work comes (maybe a fellow freelancer can take some under your guidance, splitting the fee). But always ensure quality control since your name is on it. If your product is growing, maybe that starts to generate passive income which is great. At some point, a critical juncture might come: a client may want you for a larger engagement or a product might need more development than you can do part-time. At that point, you’d assess risk/reward of scaling back day job hours or even transitioning – but since our plan is cautious, likely within the first year you’ll keep it manageable.</w:t>
      </w:r>
    </w:p>
    <w:p>
      <w:pPr>
        <w:numPr>
          <w:ilvl w:val="0"/>
          <w:numId w:val="1012"/>
        </w:numPr>
      </w:pPr>
      <w:r>
        <w:rPr>
          <w:b/>
          <w:bCs/>
        </w:rPr>
        <w:t xml:space="preserve">Financial Tracking and Goals:</w:t>
      </w:r>
      <w:r>
        <w:t xml:space="preserve"> </w:t>
      </w:r>
      <w:r>
        <w:t xml:space="preserve">Around month 6, check your financials. Are you making a profit after any expenses? How does it compare to your primary income in percentage? Maybe your goal was to eventually have this side stream cover 20% of your total income (just hypothetically). Evaluate progress. If falling short, identify whether that’s due to not enough leads, underpricing, or not enough time invested. Adjust goals or efforts accordingly. If doing better than expected, also consider the tax implications and set aside funds (a good practice: have a separate savings where you put, say, 25-30% of all side income for taxes and self-investment, so you’re never caught off guard at tax filing time or if you want to buy a new tool for the business).</w:t>
      </w:r>
    </w:p>
    <w:p>
      <w:pPr>
        <w:numPr>
          <w:ilvl w:val="0"/>
          <w:numId w:val="1012"/>
        </w:numPr>
      </w:pPr>
      <w:r>
        <w:rPr>
          <w:b/>
          <w:bCs/>
        </w:rPr>
        <w:t xml:space="preserve">Feedback Loop with Employer:</w:t>
      </w:r>
      <w:r>
        <w:t xml:space="preserve"> </w:t>
      </w:r>
      <w:r>
        <w:t xml:space="preserve">Interestingly, consider sharing non-confidential parts of your journey with your employer if appropriate. For example, if you developed a cool AI trick for a side client, perhaps that technique could benefit your employer’s internal processes. You could mention it casually or even present it internally. This shows your commitment to bringing value to the main job, turning what could be seen as a distraction into an asset. It also could spark synergy – maybe BFS itself becomes interested in some AI initiative and they tap your expertise (paying you or at least giving you recognition). This is sensitive to handle, but if done right, it mitigates any sense that you’re “moonlighting to leave” – instead, you’re learning things that could help them too. Of course, only share what’s appropriate and not under NDA with a client.</w:t>
      </w:r>
    </w:p>
    <w:p>
      <w:pPr>
        <w:numPr>
          <w:ilvl w:val="0"/>
          <w:numId w:val="1012"/>
        </w:numPr>
      </w:pPr>
      <w:r>
        <w:rPr>
          <w:b/>
          <w:bCs/>
        </w:rPr>
        <w:t xml:space="preserve">Long-Term Vision Adjustment:</w:t>
      </w:r>
      <w:r>
        <w:t xml:space="preserve"> </w:t>
      </w:r>
      <w:r>
        <w:t xml:space="preserve">By month 12, revisit your long-term vision. Is the thesis about Web 4.0 still holding? Likely yes as these shifts are multi-year. But perhaps new developments have emerged (maybe new regulations on AI, or new big players). Update your strategy accordingly. Also reflect: is the side hustle fulfilling its purpose (both monetarily and in personal satisfaction)? If something isn’t working, pivot before investing more. Maybe you find you enjoy creating a SaaS product more than consulting – then gradually tilt toward that. Or vice versa. The flexibility is yours. The final measure is risk: you should see that the side venture has</w:t>
      </w:r>
      <w:r>
        <w:t xml:space="preserve"> </w:t>
      </w:r>
      <w:r>
        <w:rPr>
          <w:i/>
          <w:iCs/>
        </w:rPr>
        <w:t xml:space="preserve">not</w:t>
      </w:r>
      <w:r>
        <w:t xml:space="preserve"> </w:t>
      </w:r>
      <w:r>
        <w:t xml:space="preserve">endangered your primary career – if it has (e.g., performance at work slipped or boss raised concerns), address that immediately by adjusting side workload or approach. Ideally, though, by following the earlier guidance, you avoided that.</w:t>
      </w:r>
    </w:p>
    <w:p>
      <w:pPr>
        <w:numPr>
          <w:ilvl w:val="0"/>
          <w:numId w:val="1012"/>
        </w:numPr>
      </w:pPr>
      <w:r>
        <w:rPr>
          <w:b/>
          <w:bCs/>
        </w:rPr>
        <w:t xml:space="preserve">Scaling or Sustaining:</w:t>
      </w:r>
      <w:r>
        <w:t xml:space="preserve"> </w:t>
      </w:r>
      <w:r>
        <w:t xml:space="preserve">After a year, you might decide to keep the side venture as a steady secondary income with minimal growth (which is fine – many prefer it that way for stability), or you might see an avenue to scale it significantly (which then poses the question of whether to involve partners, seek investment, or eventually consider doing it full-time). The decision will depend on personal goals and risk appetite then. The good news is, by that point you’ll have far more information and experience to make an informed choice. And thanks to keeping risk low initially, you haven’t bet the farm on it – you have options.</w:t>
      </w:r>
    </w:p>
    <w:p>
      <w:pPr>
        <w:pStyle w:val="FirstParagraph"/>
      </w:pPr>
      <w:r>
        <w:t xml:space="preserve">This roadmap is not rigid; it’s a guide. Real life will throw curveballs, but having these phases in mind ensures you progress logically and safely. Importantly, celebrate small wins along the way – it keeps motivation up. The journey from hobby to income is rewarding, not just in money, but in the confidence and skills gained. Each phase accomplished is a step in turning an idea (monetizing AI) into reality.</w:t>
      </w:r>
    </w:p>
    <w:bookmarkEnd w:id="66"/>
    <w:bookmarkStart w:id="71" w:name="conclusion"/>
    <w:p>
      <w:pPr>
        <w:pStyle w:val="Heading2"/>
      </w:pPr>
      <w:r>
        <w:t xml:space="preserve">Conclusion</w:t>
      </w:r>
    </w:p>
    <w:p>
      <w:pPr>
        <w:pStyle w:val="FirstParagraph"/>
      </w:pPr>
      <w:r>
        <w:t xml:space="preserve">We stand at a pivotal moment in technological evolution – a time when the convergence of AI and shifting user behavior foreshadows the end of the web as we’ve known it. In this</w:t>
      </w:r>
      <w:r>
        <w:t xml:space="preserve"> </w:t>
      </w:r>
      <w:r>
        <w:rPr>
          <w:b/>
          <w:bCs/>
        </w:rPr>
        <w:t xml:space="preserve">Post-Web, LLM-driven era</w:t>
      </w:r>
      <w:r>
        <w:t xml:space="preserve">, the rules of how value is created and captured online are being rewritten. This white paper has argued that within this upheaval lies a personal opportunity: to transform one’s AI passion from a mere hobby into a robust economic stream. By adopting a</w:t>
      </w:r>
      <w:r>
        <w:t xml:space="preserve"> </w:t>
      </w:r>
      <w:r>
        <w:rPr>
          <w:b/>
          <w:bCs/>
        </w:rPr>
        <w:t xml:space="preserve">contrarian yet calculated approach</w:t>
      </w:r>
      <w:r>
        <w:t xml:space="preserve">, an individual can carve out a niche that others either don’t see or are too slow to pursue, all while carefully</w:t>
      </w:r>
      <w:r>
        <w:t xml:space="preserve"> </w:t>
      </w:r>
      <w:r>
        <w:rPr>
          <w:b/>
          <w:bCs/>
        </w:rPr>
        <w:t xml:space="preserve">mitigating risk</w:t>
      </w:r>
      <w:r>
        <w:t xml:space="preserve"> </w:t>
      </w:r>
      <w:r>
        <w:t xml:space="preserve">to their primary employment and financial security.</w:t>
      </w:r>
    </w:p>
    <w:p>
      <w:pPr>
        <w:pStyle w:val="BodyText"/>
      </w:pPr>
      <w:r>
        <w:t xml:space="preserve">Let’s recap the core insights and directives formulated throughout this manifesto:</w:t>
      </w:r>
    </w:p>
    <w:p>
      <w:pPr>
        <w:numPr>
          <w:ilvl w:val="0"/>
          <w:numId w:val="1013"/>
        </w:numPr>
      </w:pPr>
      <w:r>
        <w:rPr>
          <w:b/>
          <w:bCs/>
        </w:rPr>
        <w:t xml:space="preserve">Web 4.0 / Post-Web Paradigm:</w:t>
      </w:r>
      <w:r>
        <w:t xml:space="preserve"> </w:t>
      </w:r>
      <w:r>
        <w:t xml:space="preserve">Websites and traditional browsers are yielding to</w:t>
      </w:r>
      <w:r>
        <w:t xml:space="preserve"> </w:t>
      </w:r>
      <w:r>
        <w:rPr>
          <w:b/>
          <w:bCs/>
        </w:rPr>
        <w:t xml:space="preserve">AI agents as the primary interface</w:t>
      </w:r>
      <w:r>
        <w:t xml:space="preserve"> </w:t>
      </w:r>
      <w:r>
        <w:t xml:space="preserve">between people and digital services. Users will increasingly “ask” and “converse” instead of “search” and “click.” This demands that businesses and innovators reimagine how to reach and serve customers. For a side entrepreneur, it means aligning offerings (whether consulting or products) to help others navigate this transition – essentially, to become a guide in the new digital landscape where LLMs are the gatekeepers. The quote from Suleyman encapsulates this future:</w:t>
      </w:r>
      <w:r>
        <w:t xml:space="preserve"> </w:t>
      </w:r>
      <w:r>
        <w:rPr>
          <w:i/>
          <w:iCs/>
        </w:rPr>
        <w:t xml:space="preserve">everything that is now a website will be an intelligent interactive service</w:t>
      </w:r>
      <w:hyperlink r:id="rId25">
        <w:r>
          <w:rPr>
            <w:rStyle w:val="Hyperlink"/>
          </w:rPr>
          <w:t xml:space="preserve">[15]</w:t>
        </w:r>
      </w:hyperlink>
      <w:r>
        <w:t xml:space="preserve">. Recognizing this trend early is an advantage.</w:t>
      </w:r>
    </w:p>
    <w:p>
      <w:pPr>
        <w:numPr>
          <w:ilvl w:val="0"/>
          <w:numId w:val="1013"/>
        </w:numPr>
      </w:pPr>
      <w:r>
        <w:rPr>
          <w:b/>
          <w:bCs/>
        </w:rPr>
        <w:t xml:space="preserve">Monetization Strategy:</w:t>
      </w:r>
      <w:r>
        <w:t xml:space="preserve"> </w:t>
      </w:r>
      <w:r>
        <w:t xml:space="preserve">A multi-pronged strategy was outlined to build an AI side venture with minimal capital. It includes leveraging</w:t>
      </w:r>
      <w:r>
        <w:t xml:space="preserve"> </w:t>
      </w:r>
      <w:r>
        <w:rPr>
          <w:b/>
          <w:bCs/>
        </w:rPr>
        <w:t xml:space="preserve">freelance consulting</w:t>
      </w:r>
      <w:r>
        <w:t xml:space="preserve"> </w:t>
      </w:r>
      <w:r>
        <w:t xml:space="preserve">for immediate income,</w:t>
      </w:r>
      <w:r>
        <w:t xml:space="preserve"> </w:t>
      </w:r>
      <w:r>
        <w:rPr>
          <w:b/>
          <w:bCs/>
        </w:rPr>
        <w:t xml:space="preserve">content creation</w:t>
      </w:r>
      <w:r>
        <w:t xml:space="preserve"> </w:t>
      </w:r>
      <w:r>
        <w:t xml:space="preserve">for long-term brand building, and possibly</w:t>
      </w:r>
      <w:r>
        <w:t xml:space="preserve"> </w:t>
      </w:r>
      <w:r>
        <w:rPr>
          <w:b/>
          <w:bCs/>
        </w:rPr>
        <w:t xml:space="preserve">developing niche AI tools</w:t>
      </w:r>
      <w:r>
        <w:t xml:space="preserve"> </w:t>
      </w:r>
      <w:r>
        <w:t xml:space="preserve">for scalable income – all executed using cost-effective means (existing platforms, open-source tech, and one’s own sweat equity). The strategy emphasizes starting lean, validating ideas quickly, and scaling gradually. Crucially, it highlights using</w:t>
      </w:r>
      <w:r>
        <w:t xml:space="preserve"> </w:t>
      </w:r>
      <w:r>
        <w:rPr>
          <w:b/>
          <w:bCs/>
        </w:rPr>
        <w:t xml:space="preserve">AI itself as a force-multiplier</w:t>
      </w:r>
      <w:r>
        <w:t xml:space="preserve"> </w:t>
      </w:r>
      <w:r>
        <w:t xml:space="preserve">in one’s workflow, thereby punching above one’s weight without incurring high costs or needing a team.</w:t>
      </w:r>
    </w:p>
    <w:p>
      <w:pPr>
        <w:numPr>
          <w:ilvl w:val="0"/>
          <w:numId w:val="1013"/>
        </w:numPr>
      </w:pPr>
      <w:r>
        <w:rPr>
          <w:b/>
          <w:bCs/>
        </w:rPr>
        <w:t xml:space="preserve">Risk Management:</w:t>
      </w:r>
      <w:r>
        <w:t xml:space="preserve"> </w:t>
      </w:r>
      <w:r>
        <w:t xml:space="preserve">Protecting the primary role (and income) was a red thread in our planning. Tactics included choosing non-conflicting business areas, being transparent and ethical, strictly segregating time and resources, and maintaining job performance. This ensures that the side venture remains a</w:t>
      </w:r>
      <w:r>
        <w:t xml:space="preserve"> </w:t>
      </w:r>
      <w:r>
        <w:rPr>
          <w:b/>
          <w:bCs/>
        </w:rPr>
        <w:t xml:space="preserve">source of supplemental reward, not a source of detriment</w:t>
      </w:r>
      <w:r>
        <w:t xml:space="preserve">. In the ideal scenario, skills and insights from the side hustle even feed positively back into the main job. By treading carefully – essentially embracing a low-risk, high-reward philosophy – one can enjoy the entrepreneurial journey without gambling one’s livelihood. Near-zero risk is approached by constant vigilance against conflicts of interest and by keeping the venture</w:t>
      </w:r>
      <w:r>
        <w:t xml:space="preserve"> </w:t>
      </w:r>
      <w:r>
        <w:rPr>
          <w:i/>
          <w:iCs/>
        </w:rPr>
        <w:t xml:space="preserve">agile and adaptable</w:t>
      </w:r>
      <w:r>
        <w:t xml:space="preserve"> </w:t>
      </w:r>
      <w:r>
        <w:t xml:space="preserve">rather than overcommitted.</w:t>
      </w:r>
    </w:p>
    <w:p>
      <w:pPr>
        <w:numPr>
          <w:ilvl w:val="0"/>
          <w:numId w:val="1013"/>
        </w:numPr>
      </w:pPr>
      <w:r>
        <w:rPr>
          <w:b/>
          <w:bCs/>
        </w:rPr>
        <w:t xml:space="preserve">Contrarian Mindset and Differentiation:</w:t>
      </w:r>
      <w:r>
        <w:t xml:space="preserve"> </w:t>
      </w:r>
      <w:r>
        <w:t xml:space="preserve">The manifesto underscored the power of</w:t>
      </w:r>
      <w:r>
        <w:t xml:space="preserve"> </w:t>
      </w:r>
      <w:r>
        <w:rPr>
          <w:b/>
          <w:bCs/>
        </w:rPr>
        <w:t xml:space="preserve">contrarian thinking</w:t>
      </w:r>
      <w:r>
        <w:t xml:space="preserve">. Drawing from concepts like the Tenth Man Rule</w:t>
      </w:r>
      <w:hyperlink r:id="rId50">
        <w:r>
          <w:rPr>
            <w:rStyle w:val="Hyperlink"/>
          </w:rPr>
          <w:t xml:space="preserve">[37]</w:t>
        </w:r>
      </w:hyperlink>
      <w:r>
        <w:t xml:space="preserve"> </w:t>
      </w:r>
      <w:r>
        <w:t xml:space="preserve">and Blue Ocean Strategy</w:t>
      </w:r>
      <w:hyperlink r:id="rId44">
        <w:r>
          <w:rPr>
            <w:rStyle w:val="Hyperlink"/>
          </w:rPr>
          <w:t xml:space="preserve">[22]</w:t>
        </w:r>
      </w:hyperlink>
      <w:r>
        <w:t xml:space="preserve">, it advocates not to follow the crowd blindly, but to seek the overlooked angles, the unchallenged assumptions, and the unsolved puzzles. In practice, this means the side venture should always offer something distinctive – whether it’s a unique perspective in your content or a unique solution in your consulting toolkit. By being that “fifth man” who proposes the alternative, you provide a fresh value that often isn’t available from mainstream providers who all copy each other. In a crowded AI market full of buzzwords and trend-chasing, a clear, even contrarian, voice of reason is likely to attract a discerning audience.</w:t>
      </w:r>
    </w:p>
    <w:p>
      <w:pPr>
        <w:numPr>
          <w:ilvl w:val="0"/>
          <w:numId w:val="1013"/>
        </w:numPr>
      </w:pPr>
      <w:r>
        <w:rPr>
          <w:b/>
          <w:bCs/>
        </w:rPr>
        <w:t xml:space="preserve">Execution Roadmap:</w:t>
      </w:r>
      <w:r>
        <w:t xml:space="preserve"> </w:t>
      </w:r>
      <w:r>
        <w:t xml:space="preserve">Finally, a concrete roadmap was provided to translate theory into action: from laying foundations (skills, branding, offerings) to acquiring first clients, to scaling the operation responsibly. It’s a path that starts from zero and, step by step, builds momentum. This plan, while tailored for the user’s context, can be adjusted as needed – it is essentially a living guide that should evolve as real-world feedback comes in. The roadmap stresses learning and iteration; it expects that adjustments will be made as we discover what resonates with the market and what doesn’t. In doing so, it mirrors the very ethos of agile development familiar to tech:</w:t>
      </w:r>
      <w:r>
        <w:t xml:space="preserve"> </w:t>
      </w:r>
      <w:r>
        <w:rPr>
          <w:i/>
          <w:iCs/>
        </w:rPr>
        <w:t xml:space="preserve">launch small, learn fast, and iterate towards success</w:t>
      </w:r>
      <w:r>
        <w:t xml:space="preserve">.</w:t>
      </w:r>
    </w:p>
    <w:p>
      <w:pPr>
        <w:pStyle w:val="FirstParagraph"/>
      </w:pPr>
      <w:r>
        <w:t xml:space="preserve">In closing, it’s fitting to recognize that what we’ve outlined is not merely a business plan, but a personal manifesto for growth. The pursuit of monetizing a hobby is often as much about personal development as it is about money. By following this guide, the individual stands to gain not just supplemental income, but also enhanced skills, a broader network, and a reputation in an exciting field. These intangible rewards can, in the long run, be even more valuable – potentially opening doors to new career heights or entrepreneurial ventures.</w:t>
      </w:r>
    </w:p>
    <w:p>
      <w:pPr>
        <w:pStyle w:val="BodyText"/>
      </w:pPr>
      <w:r>
        <w:t xml:space="preserve">We also reiterate that this manifesto was written to be</w:t>
      </w:r>
      <w:r>
        <w:t xml:space="preserve"> </w:t>
      </w:r>
      <w:r>
        <w:rPr>
          <w:b/>
          <w:bCs/>
        </w:rPr>
        <w:t xml:space="preserve">both human-readable and machine-friendly</w:t>
      </w:r>
      <w:r>
        <w:t xml:space="preserve">. It has been structured methodically, with clear headings and rich discussion, but also stored as a referenceable knowledge asset (complete with citations and an index of sources). This means it can serve double duty: as a document to revisit for inspiration or guidance (for the human author and perhaps close confidants), and as a feedstock for future AI queries (for instance, plugging it into a private GPT-based assistant to quickly generate new content or plans derived from this knowledge). The deliberate formatting (short paragraphs, enumerated lists, etc.) and preserved citations ensure that it can be parsed and utilized effectively in such augmented ways, aligning with the user’s intent to use it for retrieval-augmented generation tasks down the line.</w:t>
      </w:r>
    </w:p>
    <w:p>
      <w:pPr>
        <w:pStyle w:val="BodyText"/>
      </w:pPr>
      <w:r>
        <w:t xml:space="preserve">To sum up, the journey from</w:t>
      </w:r>
      <w:r>
        <w:t xml:space="preserve"> </w:t>
      </w:r>
      <w:r>
        <w:rPr>
          <w:i/>
          <w:iCs/>
        </w:rPr>
        <w:t xml:space="preserve">“AI as a hobby”</w:t>
      </w:r>
      <w:r>
        <w:t xml:space="preserve"> </w:t>
      </w:r>
      <w:r>
        <w:t xml:space="preserve">to</w:t>
      </w:r>
      <w:r>
        <w:t xml:space="preserve"> </w:t>
      </w:r>
      <w:r>
        <w:rPr>
          <w:i/>
          <w:iCs/>
        </w:rPr>
        <w:t xml:space="preserve">“AI as a revenue stream”</w:t>
      </w:r>
      <w:r>
        <w:t xml:space="preserve"> </w:t>
      </w:r>
      <w:r>
        <w:t xml:space="preserve">is eminently achievable with the right roadmap. It requires astuteness about technology trends, strategic boldness to be different, and disciplined execution to avoid pitfalls. By anticipating the Web 4.0 disruption, positioning oneself as a contrarian problem-solver, and diligently balancing innovation with risk, one can indeed turn a passion into profit. And not just profit – potentially into a platform for making a larger impact in the evolving AI landscape. In a world where many are content to ride the waves of change, this manifesto empowers the reader to</w:t>
      </w:r>
      <w:r>
        <w:t xml:space="preserve"> </w:t>
      </w:r>
      <w:r>
        <w:rPr>
          <w:b/>
          <w:bCs/>
        </w:rPr>
        <w:t xml:space="preserve">steer their own ship</w:t>
      </w:r>
      <w:r>
        <w:t xml:space="preserve">, guided by a North Star of insight and a compass of careful planning.</w:t>
      </w:r>
    </w:p>
    <w:p>
      <w:pPr>
        <w:pStyle w:val="BodyText"/>
      </w:pPr>
      <w:r>
        <w:t xml:space="preserve">The next steps are clear: put this plan into action, stay adaptable, and embrace the learning process. In doing so, you will not only monetize AI in the near term, but also cultivate an entrepreneurial mindset that is primed for the opportunities of the future.</w:t>
      </w:r>
      <w:r>
        <w:t xml:space="preserve"> </w:t>
      </w:r>
      <w:r>
        <w:rPr>
          <w:b/>
          <w:bCs/>
        </w:rPr>
        <w:t xml:space="preserve">The era of AI has only begun – those who both master it and monetize it wisely will shape the business landscapes of tomorrow.</w:t>
      </w:r>
    </w:p>
    <w:p>
      <w:r>
        <w:pict>
          <v:rect style="width:0;height:1.5pt" o:hralign="center" o:hrstd="t" o:hr="t"/>
        </w:pict>
      </w:r>
    </w:p>
    <w:p>
      <w:pPr>
        <w:pStyle w:val="FirstParagraph"/>
      </w:pPr>
      <w:r>
        <w:rPr>
          <w:b/>
          <w:bCs/>
        </w:rPr>
        <w:t xml:space="preserve">Short-Form References (Footnotes):</w:t>
      </w:r>
    </w:p>
    <w:p>
      <w:pPr>
        <w:pStyle w:val="BodyText"/>
      </w:pPr>
      <w:r>
        <w:t xml:space="preserve">[^1]: Suleyman quoted in Hattersley,</w:t>
      </w:r>
      <w:r>
        <w:t xml:space="preserve"> </w:t>
      </w:r>
      <w:r>
        <w:rPr>
          <w:i/>
          <w:iCs/>
        </w:rPr>
        <w:t xml:space="preserve">“Will Web 4.0 signal the end of websites as we know them?”</w:t>
      </w:r>
      <w:r>
        <w:t xml:space="preserve">, Digital Humans (2024)</w:t>
      </w:r>
      <w:hyperlink r:id="rId25">
        <w:r>
          <w:rPr>
            <w:rStyle w:val="Hyperlink"/>
          </w:rPr>
          <w:t xml:space="preserve">[15]</w:t>
        </w:r>
      </w:hyperlink>
      <w:r>
        <w:t xml:space="preserve">. Suleyman envisions interactive AI agents representing every entity, replacing traditional websites.</w:t>
      </w:r>
      <w:r>
        <w:br/>
      </w:r>
      <w:r>
        <w:t xml:space="preserve">[^2]: Nanayakkara,</w:t>
      </w:r>
      <w:r>
        <w:t xml:space="preserve"> </w:t>
      </w:r>
      <w:r>
        <w:rPr>
          <w:i/>
          <w:iCs/>
        </w:rPr>
        <w:t xml:space="preserve">“Farewell Web 4.0… Long Live the Post-Web Era”</w:t>
      </w:r>
      <w:r>
        <w:t xml:space="preserve"> </w:t>
      </w:r>
      <w:r>
        <w:t xml:space="preserve">(2025)</w:t>
      </w:r>
      <w:hyperlink r:id="rId22">
        <w:r>
          <w:rPr>
            <w:rStyle w:val="Hyperlink"/>
          </w:rPr>
          <w:t xml:space="preserve">[1]</w:t>
        </w:r>
      </w:hyperlink>
      <w:hyperlink r:id="rId23">
        <w:r>
          <w:rPr>
            <w:rStyle w:val="Hyperlink"/>
          </w:rPr>
          <w:t xml:space="preserve">[2]</w:t>
        </w:r>
      </w:hyperlink>
      <w:r>
        <w:t xml:space="preserve">. Introduces the Post-Web era concept where browsing is obsolete and intent-driven AI agents deliver information.</w:t>
      </w:r>
      <w:r>
        <w:br/>
      </w:r>
      <w:r>
        <w:t xml:space="preserve">[^3]: Roth,</w:t>
      </w:r>
      <w:r>
        <w:t xml:space="preserve"> </w:t>
      </w:r>
      <w:r>
        <w:rPr>
          <w:i/>
          <w:iCs/>
        </w:rPr>
        <w:t xml:space="preserve">“Google admits the open web is in ‘rapid decline’”</w:t>
      </w:r>
      <w:r>
        <w:t xml:space="preserve">, The Verge (2025)</w:t>
      </w:r>
      <w:hyperlink r:id="rId28">
        <w:r>
          <w:rPr>
            <w:rStyle w:val="Hyperlink"/>
          </w:rPr>
          <w:t xml:space="preserve">[7]</w:t>
        </w:r>
      </w:hyperlink>
      <w:r>
        <w:t xml:space="preserve">. Google’s legal filing notes generative AI and other forces are reshaping and reducing open web activity.</w:t>
      </w:r>
      <w:r>
        <w:br/>
      </w:r>
      <w:r>
        <w:t xml:space="preserve">[^4]: Goodwin,</w:t>
      </w:r>
      <w:r>
        <w:t xml:space="preserve"> </w:t>
      </w:r>
      <w:r>
        <w:rPr>
          <w:i/>
          <w:iCs/>
        </w:rPr>
        <w:t xml:space="preserve">“50% of product searches start on Amazon”</w:t>
      </w:r>
      <w:r>
        <w:t xml:space="preserve">, Search Engine Land (2023)</w:t>
      </w:r>
      <w:hyperlink r:id="rId33">
        <w:r>
          <w:rPr>
            <w:rStyle w:val="Hyperlink"/>
          </w:rPr>
          <w:t xml:space="preserve">[12]</w:t>
        </w:r>
      </w:hyperlink>
      <w:r>
        <w:t xml:space="preserve">. Survey data showing Amazon at 50%, Google ~31.5%, and brand websites only 14% as starting points for online shopping searches.</w:t>
      </w:r>
      <w:r>
        <w:br/>
      </w:r>
      <w:r>
        <w:t xml:space="preserve">[^5]: Hattersley,</w:t>
      </w:r>
      <w:r>
        <w:t xml:space="preserve"> </w:t>
      </w:r>
      <w:r>
        <w:rPr>
          <w:i/>
          <w:iCs/>
        </w:rPr>
        <w:t xml:space="preserve">“Will Web 4.0…end of websites?”</w:t>
      </w:r>
      <w:r>
        <w:t xml:space="preserve"> </w:t>
      </w:r>
      <w:r>
        <w:t xml:space="preserve">(2024)</w:t>
      </w:r>
      <w:hyperlink r:id="rId37">
        <w:r>
          <w:rPr>
            <w:rStyle w:val="Hyperlink"/>
          </w:rPr>
          <w:t xml:space="preserve">[16]</w:t>
        </w:r>
      </w:hyperlink>
      <w:hyperlink r:id="rId39">
        <w:r>
          <w:rPr>
            <w:rStyle w:val="Hyperlink"/>
          </w:rPr>
          <w:t xml:space="preserve">[18]</w:t>
        </w:r>
      </w:hyperlink>
      <w:r>
        <w:t xml:space="preserve">. Example of Deutsche Telekom’s “Max” AI assistant and a Gartner stat predicting 30% of new apps will have AI-driven UIs by 2026 (up from &lt;5%). Illustrates shift toward conversational interfaces.</w:t>
      </w:r>
      <w:r>
        <w:br/>
      </w:r>
      <w:r>
        <w:t xml:space="preserve">[^6]: Meyer,</w:t>
      </w:r>
      <w:r>
        <w:t xml:space="preserve"> </w:t>
      </w:r>
      <w:r>
        <w:rPr>
          <w:i/>
          <w:iCs/>
        </w:rPr>
        <w:t xml:space="preserve">“The Tenth Man Rule: Devil’s Advocacy”</w:t>
      </w:r>
      <w:r>
        <w:t xml:space="preserve">, The Mind Collection (2022)</w:t>
      </w:r>
      <w:hyperlink r:id="rId50">
        <w:r>
          <w:rPr>
            <w:rStyle w:val="Hyperlink"/>
          </w:rPr>
          <w:t xml:space="preserve">[37]</w:t>
        </w:r>
      </w:hyperlink>
      <w:hyperlink r:id="rId51">
        <w:r>
          <w:rPr>
            <w:rStyle w:val="Hyperlink"/>
          </w:rPr>
          <w:t xml:space="preserve">[28]</w:t>
        </w:r>
      </w:hyperlink>
      <w:r>
        <w:t xml:space="preserve">. Explains the Tenth Man Rule (if everyone agrees, one dissents) and warns of groupthink, highlighting need for contrarian viewpoints in decision-making.</w:t>
      </w:r>
      <w:r>
        <w:br/>
      </w:r>
      <w:r>
        <w:t xml:space="preserve">[^7]: Blue Ocean Strategy site,</w:t>
      </w:r>
      <w:r>
        <w:t xml:space="preserve"> </w:t>
      </w:r>
      <w:r>
        <w:rPr>
          <w:i/>
          <w:iCs/>
        </w:rPr>
        <w:t xml:space="preserve">“What is Blue Ocean Strategy?”</w:t>
      </w:r>
      <w:r>
        <w:t xml:space="preserve"> </w:t>
      </w:r>
      <w:r>
        <w:t xml:space="preserve">(n.d.)</w:t>
      </w:r>
      <w:hyperlink r:id="rId44">
        <w:r>
          <w:rPr>
            <w:rStyle w:val="Hyperlink"/>
          </w:rPr>
          <w:t xml:space="preserve">[22]</w:t>
        </w:r>
      </w:hyperlink>
      <w:hyperlink r:id="rId45">
        <w:r>
          <w:rPr>
            <w:rStyle w:val="Hyperlink"/>
          </w:rPr>
          <w:t xml:space="preserve">[23]</w:t>
        </w:r>
      </w:hyperlink>
      <w:r>
        <w:t xml:space="preserve">. Defines Blue Ocean Strategy as creating uncontested market space (differentiation + low cost) instead of competing in saturated markets.</w:t>
      </w:r>
      <w:r>
        <w:br/>
      </w:r>
      <w:r>
        <w:t xml:space="preserve">[^8]: Straits Research,</w:t>
      </w:r>
      <w:r>
        <w:t xml:space="preserve"> </w:t>
      </w:r>
      <w:r>
        <w:rPr>
          <w:i/>
          <w:iCs/>
        </w:rPr>
        <w:t xml:space="preserve">“LinkedIn Dominates B2B Lead Generation”</w:t>
      </w:r>
      <w:r>
        <w:t xml:space="preserve"> </w:t>
      </w:r>
      <w:r>
        <w:t xml:space="preserve">(2023)</w:t>
      </w:r>
      <w:hyperlink r:id="rId49">
        <w:r>
          <w:rPr>
            <w:rStyle w:val="Hyperlink"/>
          </w:rPr>
          <w:t xml:space="preserve">[26]</w:t>
        </w:r>
      </w:hyperlink>
      <w:r>
        <w:t xml:space="preserve">. Reports that LinkedIn generates 80% of B2B leads from social media, far outpacing Twitter (13%) and Facebook (7%), underlining LinkedIn’s efficacy for professional networking and lead gen.</w:t>
      </w:r>
      <w:r>
        <w:br/>
      </w:r>
      <w:r>
        <w:t xml:space="preserve">[^9]: Investopedia,</w:t>
      </w:r>
      <w:r>
        <w:t xml:space="preserve"> </w:t>
      </w:r>
      <w:r>
        <w:rPr>
          <w:i/>
          <w:iCs/>
        </w:rPr>
        <w:t xml:space="preserve">“Nash Equilibrium”</w:t>
      </w:r>
      <w:r>
        <w:t xml:space="preserve"> </w:t>
      </w:r>
      <w:r>
        <w:t xml:space="preserve">(2025)</w:t>
      </w:r>
      <w:hyperlink r:id="rId62">
        <w:r>
          <w:rPr>
            <w:rStyle w:val="Hyperlink"/>
          </w:rPr>
          <w:t xml:space="preserve">[35]</w:t>
        </w:r>
      </w:hyperlink>
      <w:hyperlink r:id="rId63">
        <w:r>
          <w:rPr>
            <w:rStyle w:val="Hyperlink"/>
          </w:rPr>
          <w:t xml:space="preserve">[36]</w:t>
        </w:r>
      </w:hyperlink>
      <w:r>
        <w:t xml:space="preserve">. Describes Nash equilibrium where no player can benefit from changing strategy unilaterally, and notes it’s a key concept in decision-making strategy, relevant metaphorically to finding a stable niche strategy in business.</w:t>
      </w:r>
    </w:p>
    <w:p>
      <w:r>
        <w:pict>
          <v:rect style="width:0;height:1.5pt" o:hralign="center" o:hrstd="t" o:hr="t"/>
        </w:pict>
      </w:r>
    </w:p>
    <w:p>
      <w:pPr>
        <w:pStyle w:val="FirstParagraph"/>
      </w:pPr>
      <w:r>
        <w:rPr>
          <w:b/>
          <w:bCs/>
        </w:rPr>
        <w:t xml:space="preserve">Bibliography (Long-Form References):</w:t>
      </w:r>
    </w:p>
    <w:p>
      <w:pPr>
        <w:numPr>
          <w:ilvl w:val="0"/>
          <w:numId w:val="1014"/>
        </w:numPr>
      </w:pPr>
      <w:r>
        <w:rPr>
          <w:b/>
          <w:bCs/>
        </w:rPr>
        <w:t xml:space="preserve">Hattersley, Mark.</w:t>
      </w:r>
      <w:r>
        <w:t xml:space="preserve"> </w:t>
      </w:r>
      <w:r>
        <w:t xml:space="preserve">“Will Web 4.0 signal the end of websites as we know them?”</w:t>
      </w:r>
      <w:r>
        <w:t xml:space="preserve"> </w:t>
      </w:r>
      <w:r>
        <w:rPr>
          <w:i/>
          <w:iCs/>
        </w:rPr>
        <w:t xml:space="preserve">Digital Humans</w:t>
      </w:r>
      <w:r>
        <w:t xml:space="preserve"> </w:t>
      </w:r>
      <w:r>
        <w:t xml:space="preserve">blog, July 22, 2024.</w:t>
      </w:r>
      <w:r>
        <w:t xml:space="preserve"> </w:t>
      </w:r>
      <w:r>
        <w:rPr>
          <w:i/>
          <w:iCs/>
        </w:rPr>
        <w:t xml:space="preserve">(Discusses the evolution of websites toward AI-driven interactive experiences; cites Mustafa Suleyman on future of AIs representing brands.)</w:t>
      </w:r>
      <w:r>
        <w:t xml:space="preserve"> </w:t>
      </w:r>
      <w:hyperlink r:id="rId25">
        <w:r>
          <w:rPr>
            <w:rStyle w:val="Hyperlink"/>
          </w:rPr>
          <w:t xml:space="preserve">[15]</w:t>
        </w:r>
      </w:hyperlink>
      <w:hyperlink r:id="rId37">
        <w:r>
          <w:rPr>
            <w:rStyle w:val="Hyperlink"/>
          </w:rPr>
          <w:t xml:space="preserve">[16]</w:t>
        </w:r>
      </w:hyperlink>
    </w:p>
    <w:p>
      <w:pPr>
        <w:numPr>
          <w:ilvl w:val="0"/>
          <w:numId w:val="1014"/>
        </w:numPr>
      </w:pPr>
      <w:r>
        <w:rPr>
          <w:b/>
          <w:bCs/>
        </w:rPr>
        <w:t xml:space="preserve">Nanayakkara, Chevan.</w:t>
      </w:r>
      <w:r>
        <w:t xml:space="preserve"> </w:t>
      </w:r>
      <w:r>
        <w:t xml:space="preserve">“Farewell Web 4.0, We Hardly Knew You. Long Live the Post-Web Era.” Personal blog, May 10, 2025.</w:t>
      </w:r>
      <w:r>
        <w:t xml:space="preserve"> </w:t>
      </w:r>
      <w:r>
        <w:rPr>
          <w:i/>
          <w:iCs/>
        </w:rPr>
        <w:t xml:space="preserve">(Articulates the concept of a Post-Web era where browsing is replaced by agentic intermediaries that deliver information based on intent. Provides a generational analysis of pre-web, web, and post-web behaviors.)</w:t>
      </w:r>
      <w:r>
        <w:t xml:space="preserve"> </w:t>
      </w:r>
      <w:hyperlink r:id="rId22">
        <w:r>
          <w:rPr>
            <w:rStyle w:val="Hyperlink"/>
          </w:rPr>
          <w:t xml:space="preserve">[1]</w:t>
        </w:r>
      </w:hyperlink>
      <w:hyperlink r:id="rId23">
        <w:r>
          <w:rPr>
            <w:rStyle w:val="Hyperlink"/>
          </w:rPr>
          <w:t xml:space="preserve">[2]</w:t>
        </w:r>
      </w:hyperlink>
    </w:p>
    <w:p>
      <w:pPr>
        <w:numPr>
          <w:ilvl w:val="0"/>
          <w:numId w:val="1014"/>
        </w:numPr>
      </w:pPr>
      <w:r>
        <w:rPr>
          <w:b/>
          <w:bCs/>
        </w:rPr>
        <w:t xml:space="preserve">Roth, Emma.</w:t>
      </w:r>
      <w:r>
        <w:t xml:space="preserve"> </w:t>
      </w:r>
      <w:r>
        <w:t xml:space="preserve">“Google admits the open web is in ‘rapid decline’.”</w:t>
      </w:r>
      <w:r>
        <w:t xml:space="preserve"> </w:t>
      </w:r>
      <w:r>
        <w:rPr>
          <w:i/>
          <w:iCs/>
        </w:rPr>
        <w:t xml:space="preserve">The Verge</w:t>
      </w:r>
      <w:r>
        <w:t xml:space="preserve">, Sep 8, 2025.</w:t>
      </w:r>
      <w:r>
        <w:t xml:space="preserve"> </w:t>
      </w:r>
      <w:r>
        <w:rPr>
          <w:i/>
          <w:iCs/>
        </w:rPr>
        <w:t xml:space="preserve">(News article on Google’s court filing which stated the open web is in decline, interpreted as acknowledgment that AI answers and closed ecosystems are reducing traditional web traffic. Includes context of Google’s statements vs. actions.)</w:t>
      </w:r>
      <w:r>
        <w:t xml:space="preserve"> </w:t>
      </w:r>
      <w:hyperlink r:id="rId28">
        <w:r>
          <w:rPr>
            <w:rStyle w:val="Hyperlink"/>
          </w:rPr>
          <w:t xml:space="preserve">[7]</w:t>
        </w:r>
      </w:hyperlink>
    </w:p>
    <w:p>
      <w:pPr>
        <w:numPr>
          <w:ilvl w:val="0"/>
          <w:numId w:val="1014"/>
        </w:numPr>
      </w:pPr>
      <w:r>
        <w:rPr>
          <w:b/>
          <w:bCs/>
        </w:rPr>
        <w:t xml:space="preserve">Goodwin, Danny.</w:t>
      </w:r>
      <w:r>
        <w:t xml:space="preserve"> </w:t>
      </w:r>
      <w:r>
        <w:t xml:space="preserve">“50% of product searches start on Amazon.”</w:t>
      </w:r>
      <w:r>
        <w:t xml:space="preserve"> </w:t>
      </w:r>
      <w:r>
        <w:rPr>
          <w:i/>
          <w:iCs/>
        </w:rPr>
        <w:t xml:space="preserve">Search Engine Land</w:t>
      </w:r>
      <w:r>
        <w:t xml:space="preserve">, May 16, 2023.</w:t>
      </w:r>
      <w:r>
        <w:t xml:space="preserve"> </w:t>
      </w:r>
      <w:r>
        <w:rPr>
          <w:i/>
          <w:iCs/>
        </w:rPr>
        <w:t xml:space="preserve">(Reports results of a PowerReviews consumer survey: Amazon is the starting point for half of online shoppers, Google for ~30%, and only 14% start at a brand’s site. Highlights changing consumer behavior in search.)</w:t>
      </w:r>
      <w:r>
        <w:t xml:space="preserve"> </w:t>
      </w:r>
      <w:hyperlink r:id="rId33">
        <w:r>
          <w:rPr>
            <w:rStyle w:val="Hyperlink"/>
          </w:rPr>
          <w:t xml:space="preserve">[12]</w:t>
        </w:r>
      </w:hyperlink>
    </w:p>
    <w:p>
      <w:pPr>
        <w:numPr>
          <w:ilvl w:val="0"/>
          <w:numId w:val="1014"/>
        </w:numPr>
      </w:pPr>
      <w:r>
        <w:rPr>
          <w:b/>
          <w:bCs/>
        </w:rPr>
        <w:t xml:space="preserve">Gartner (via Digital Humans blog).</w:t>
      </w:r>
      <w:r>
        <w:t xml:space="preserve"> </w:t>
      </w:r>
      <w:r>
        <w:t xml:space="preserve">Statistic cited in Hattersley (2024):</w:t>
      </w:r>
      <w:r>
        <w:t xml:space="preserve"> </w:t>
      </w:r>
      <w:r>
        <w:rPr>
          <w:i/>
          <w:iCs/>
        </w:rPr>
        <w:t xml:space="preserve">“30% of new applications will feature AI-driven personalized adaptive user interfaces by 2026, up from less than 5% today.”</w:t>
      </w:r>
      <w:r>
        <w:t xml:space="preserve"> </w:t>
      </w:r>
      <w:r>
        <w:t xml:space="preserve">(Source: Gartner, 2022, via Digital Humans blog.)</w:t>
      </w:r>
      <w:r>
        <w:t xml:space="preserve"> </w:t>
      </w:r>
      <w:hyperlink r:id="rId39">
        <w:r>
          <w:rPr>
            <w:rStyle w:val="Hyperlink"/>
          </w:rPr>
          <w:t xml:space="preserve">[18]</w:t>
        </w:r>
      </w:hyperlink>
    </w:p>
    <w:p>
      <w:pPr>
        <w:numPr>
          <w:ilvl w:val="0"/>
          <w:numId w:val="1014"/>
        </w:numPr>
      </w:pPr>
      <w:r>
        <w:rPr>
          <w:b/>
          <w:bCs/>
        </w:rPr>
        <w:t xml:space="preserve">Meyer, Chris.</w:t>
      </w:r>
      <w:r>
        <w:t xml:space="preserve"> </w:t>
      </w:r>
      <w:r>
        <w:t xml:space="preserve">“The Tenth Man Rule: How to Take Devil’s Advocacy to a New Level.”</w:t>
      </w:r>
      <w:r>
        <w:t xml:space="preserve"> </w:t>
      </w:r>
      <w:r>
        <w:rPr>
          <w:i/>
          <w:iCs/>
        </w:rPr>
        <w:t xml:space="preserve">The Mind Collection</w:t>
      </w:r>
      <w:r>
        <w:t xml:space="preserve">, 2022.</w:t>
      </w:r>
      <w:r>
        <w:t xml:space="preserve"> </w:t>
      </w:r>
      <w:r>
        <w:rPr>
          <w:i/>
          <w:iCs/>
        </w:rPr>
        <w:t xml:space="preserve">(Explains the origin of the Tenth Man Rule from World War Z/Israeli intelligence, the importance of devil’s advocacy in avoiding groupthink, and how contrarian positions can be institutionalized for better decisions.)</w:t>
      </w:r>
      <w:r>
        <w:t xml:space="preserve"> </w:t>
      </w:r>
      <w:hyperlink r:id="rId50">
        <w:r>
          <w:rPr>
            <w:rStyle w:val="Hyperlink"/>
          </w:rPr>
          <w:t xml:space="preserve">[37]</w:t>
        </w:r>
      </w:hyperlink>
      <w:hyperlink r:id="rId51">
        <w:r>
          <w:rPr>
            <w:rStyle w:val="Hyperlink"/>
          </w:rPr>
          <w:t xml:space="preserve">[28]</w:t>
        </w:r>
      </w:hyperlink>
    </w:p>
    <w:p>
      <w:pPr>
        <w:numPr>
          <w:ilvl w:val="0"/>
          <w:numId w:val="1014"/>
        </w:numPr>
      </w:pPr>
      <w:r>
        <w:rPr>
          <w:b/>
          <w:bCs/>
        </w:rPr>
        <w:t xml:space="preserve">Kim, W. Chan and Renée Mauborgne.</w:t>
      </w:r>
      <w:r>
        <w:t xml:space="preserve"> </w:t>
      </w:r>
      <w:r>
        <w:rPr>
          <w:i/>
          <w:iCs/>
        </w:rPr>
        <w:t xml:space="preserve">Blue Ocean Strategy</w:t>
      </w:r>
      <w:r>
        <w:t xml:space="preserve">. (Referenced via BlueOceanStrategy.com “What is Blue Ocean Strategy?” page, accessed 2025.)</w:t>
      </w:r>
      <w:r>
        <w:t xml:space="preserve"> </w:t>
      </w:r>
      <w:r>
        <w:rPr>
          <w:i/>
          <w:iCs/>
        </w:rPr>
        <w:t xml:space="preserve">(Strategy framework that advocates creating new market space (blue oceans) rather than competing in existing industries (red oceans). Key tenets: make competition irrelevant, create/capture new demand, break value-cost tradeoff.)</w:t>
      </w:r>
      <w:r>
        <w:t xml:space="preserve"> </w:t>
      </w:r>
      <w:hyperlink r:id="rId44">
        <w:r>
          <w:rPr>
            <w:rStyle w:val="Hyperlink"/>
          </w:rPr>
          <w:t xml:space="preserve">[22]</w:t>
        </w:r>
      </w:hyperlink>
      <w:hyperlink r:id="rId45">
        <w:r>
          <w:rPr>
            <w:rStyle w:val="Hyperlink"/>
          </w:rPr>
          <w:t xml:space="preserve">[23]</w:t>
        </w:r>
      </w:hyperlink>
    </w:p>
    <w:p>
      <w:pPr>
        <w:numPr>
          <w:ilvl w:val="0"/>
          <w:numId w:val="1014"/>
        </w:numPr>
      </w:pPr>
      <w:r>
        <w:rPr>
          <w:b/>
          <w:bCs/>
        </w:rPr>
        <w:t xml:space="preserve">Straits Research.</w:t>
      </w:r>
      <w:r>
        <w:t xml:space="preserve"> </w:t>
      </w:r>
      <w:r>
        <w:t xml:space="preserve">“80% of Marketers Prefer LinkedIn Over Facebook! (LinkedIn Dominates B2B Lead Generation).” Statistics report, July 21, 2023.</w:t>
      </w:r>
      <w:r>
        <w:t xml:space="preserve"> </w:t>
      </w:r>
      <w:r>
        <w:rPr>
          <w:i/>
          <w:iCs/>
        </w:rPr>
        <w:t xml:space="preserve">(Provides statistics on social media usage in B2B marketing. Notably that 96% of B2B marketers use LinkedIn organically, 80% use LinkedIn ads, and LinkedIn generates 80% of B2B leads from social media vs. 13% Twitter, 7% Facebook.)</w:t>
      </w:r>
      <w:r>
        <w:t xml:space="preserve"> </w:t>
      </w:r>
      <w:hyperlink r:id="rId49">
        <w:r>
          <w:rPr>
            <w:rStyle w:val="Hyperlink"/>
          </w:rPr>
          <w:t xml:space="preserve">[26]</w:t>
        </w:r>
      </w:hyperlink>
    </w:p>
    <w:p>
      <w:pPr>
        <w:numPr>
          <w:ilvl w:val="0"/>
          <w:numId w:val="1014"/>
        </w:numPr>
      </w:pPr>
      <w:r>
        <w:rPr>
          <w:b/>
          <w:bCs/>
        </w:rPr>
        <w:t xml:space="preserve">Chen, James.</w:t>
      </w:r>
      <w:r>
        <w:t xml:space="preserve"> </w:t>
      </w:r>
      <w:r>
        <w:t xml:space="preserve">“Nash Equilibrium: How It Works in Game Theory, Examples.”</w:t>
      </w:r>
      <w:r>
        <w:t xml:space="preserve"> </w:t>
      </w:r>
      <w:r>
        <w:rPr>
          <w:i/>
          <w:iCs/>
        </w:rPr>
        <w:t xml:space="preserve">Investopedia</w:t>
      </w:r>
      <w:r>
        <w:t xml:space="preserve">, updated April 30, 2025.</w:t>
      </w:r>
      <w:r>
        <w:t xml:space="preserve"> </w:t>
      </w:r>
      <w:r>
        <w:rPr>
          <w:i/>
          <w:iCs/>
        </w:rPr>
        <w:t xml:space="preserve">(Defines Nash equilibrium in game theory: state where no player can benefit by changing strategy if others remain constant. Provides key takeaways and comparisons to dominant strategy concept. Useful for drawing analogies to strategy in competitive business environments.)</w:t>
      </w:r>
      <w:r>
        <w:t xml:space="preserve"> </w:t>
      </w:r>
      <w:hyperlink r:id="rId62">
        <w:r>
          <w:rPr>
            <w:rStyle w:val="Hyperlink"/>
          </w:rPr>
          <w:t xml:space="preserve">[35]</w:t>
        </w:r>
      </w:hyperlink>
      <w:hyperlink r:id="rId63">
        <w:r>
          <w:rPr>
            <w:rStyle w:val="Hyperlink"/>
          </w:rPr>
          <w:t xml:space="preserve">[36]</w:t>
        </w:r>
      </w:hyperlink>
    </w:p>
    <w:p>
      <w:pPr>
        <w:numPr>
          <w:ilvl w:val="0"/>
          <w:numId w:val="1014"/>
        </w:numPr>
      </w:pPr>
      <w:r>
        <w:rPr>
          <w:b/>
          <w:bCs/>
        </w:rPr>
        <w:t xml:space="preserve">L Churchill (Medium).</w:t>
      </w:r>
      <w:r>
        <w:t xml:space="preserve"> </w:t>
      </w:r>
      <w:r>
        <w:t xml:space="preserve">“You can make money with AI without quitting your job!!!!!!!!!!!!!!” Medium.com, Oct 8, 2025.</w:t>
      </w:r>
      <w:r>
        <w:t xml:space="preserve"> </w:t>
      </w:r>
      <w:r>
        <w:rPr>
          <w:i/>
          <w:iCs/>
        </w:rPr>
        <w:t xml:space="preserve">(Medium article emphasizing that AI side income is feasible without leaving one’s career, by viewing AI as augmentation. Suggests starting with generative AI content creation, freelancing on Upwork, etc. — supporting the approach of part-time monetization.)</w:t>
      </w:r>
      <w:r>
        <w:t xml:space="preserve"> </w:t>
      </w:r>
      <w:hyperlink r:id="rId67">
        <w:r>
          <w:rPr>
            <w:rStyle w:val="Hyperlink"/>
          </w:rPr>
          <w:t xml:space="preserve">[39]</w:t>
        </w:r>
      </w:hyperlink>
      <w:hyperlink r:id="rId68">
        <w:r>
          <w:rPr>
            <w:rStyle w:val="Hyperlink"/>
          </w:rPr>
          <w:t xml:space="preserve">[40]</w:t>
        </w:r>
      </w:hyperlink>
    </w:p>
    <w:p>
      <w:pPr>
        <w:numPr>
          <w:ilvl w:val="0"/>
          <w:numId w:val="1014"/>
        </w:numPr>
      </w:pPr>
      <w:r>
        <w:rPr>
          <w:b/>
          <w:bCs/>
        </w:rPr>
        <w:t xml:space="preserve">Balle, Eddy.</w:t>
      </w:r>
      <w:r>
        <w:t xml:space="preserve"> </w:t>
      </w:r>
      <w:r>
        <w:t xml:space="preserve">“23 AI Side Hustles That Still Work in 2025 (Updated Monthly).” eddyballe.com, 2025.</w:t>
      </w:r>
      <w:r>
        <w:t xml:space="preserve"> </w:t>
      </w:r>
      <w:r>
        <w:rPr>
          <w:i/>
          <w:iCs/>
        </w:rPr>
        <w:t xml:space="preserve">(A guide listing AI-powered side hustle ideas, from blogging and faceless YouTube channels to AI consulting and prompt engineering. Emphasizes working smarter with AI automation and starting with zero upfront cost. Relevant points on consulting steps and using AI to deliver faster.)</w:t>
      </w:r>
      <w:r>
        <w:t xml:space="preserve"> </w:t>
      </w:r>
      <w:hyperlink r:id="rId69">
        <w:r>
          <w:rPr>
            <w:rStyle w:val="Hyperlink"/>
          </w:rPr>
          <w:t xml:space="preserve">[41]</w:t>
        </w:r>
      </w:hyperlink>
      <w:hyperlink r:id="rId70">
        <w:r>
          <w:rPr>
            <w:rStyle w:val="Hyperlink"/>
          </w:rPr>
          <w:t xml:space="preserve">[42]</w:t>
        </w:r>
      </w:hyperlink>
    </w:p>
    <w:p>
      <w:pPr>
        <w:numPr>
          <w:ilvl w:val="0"/>
          <w:numId w:val="1014"/>
        </w:numPr>
      </w:pPr>
      <w:r>
        <w:rPr>
          <w:b/>
          <w:bCs/>
        </w:rPr>
        <w:t xml:space="preserve">The Harvard Business Review (via Digital Humans blog).</w:t>
      </w:r>
      <w:r>
        <w:t xml:space="preserve"> </w:t>
      </w:r>
      <w:r>
        <w:t xml:space="preserve">Research cited:</w:t>
      </w:r>
      <w:r>
        <w:t xml:space="preserve"> </w:t>
      </w:r>
      <w:r>
        <w:rPr>
          <w:i/>
          <w:iCs/>
        </w:rPr>
        <w:t xml:space="preserve">Emotionally connected customers are more than twice as valuable as highly satisfied customers.</w:t>
      </w:r>
      <w:r>
        <w:t xml:space="preserve"> </w:t>
      </w:r>
      <w:r>
        <w:t xml:space="preserve">(HBR, 2015, via Hattersley 2024)</w:t>
      </w:r>
      <w:r>
        <w:t xml:space="preserve"> </w:t>
      </w:r>
      <w:r>
        <w:rPr>
          <w:i/>
          <w:iCs/>
        </w:rPr>
        <w:t xml:space="preserve">(Illustrates importance of forming emotional connections in customer experience, something conversational AI could facilitate better than static websites.)</w:t>
      </w:r>
      <w:r>
        <w:t xml:space="preserve"> </w:t>
      </w:r>
      <w:hyperlink r:id="rId35">
        <w:r>
          <w:rPr>
            <w:rStyle w:val="Hyperlink"/>
          </w:rPr>
          <w:t xml:space="preserve">[13]</w:t>
        </w:r>
      </w:hyperlink>
    </w:p>
    <w:p>
      <w:pPr>
        <w:numPr>
          <w:ilvl w:val="0"/>
          <w:numId w:val="1014"/>
        </w:numPr>
      </w:pPr>
      <w:r>
        <w:rPr>
          <w:b/>
          <w:bCs/>
        </w:rPr>
        <w:t xml:space="preserve">Irving Janis (via The Mind Collection).</w:t>
      </w:r>
      <w:r>
        <w:t xml:space="preserve"> </w:t>
      </w:r>
      <w:r>
        <w:rPr>
          <w:i/>
          <w:iCs/>
        </w:rPr>
        <w:t xml:space="preserve">Groupthink</w:t>
      </w:r>
      <w:r>
        <w:t xml:space="preserve"> </w:t>
      </w:r>
      <w:r>
        <w:t xml:space="preserve">concept (1982).</w:t>
      </w:r>
      <w:r>
        <w:t xml:space="preserve"> </w:t>
      </w:r>
      <w:r>
        <w:rPr>
          <w:i/>
          <w:iCs/>
        </w:rPr>
        <w:t xml:space="preserve">(Cited to explain how cohesive groups can become blind to alternatives, necessitating contrarian roles. Janis studied policy fiascos like Bay of Pigs as outcomes of groupthink.)</w:t>
      </w:r>
      <w:r>
        <w:t xml:space="preserve"> </w:t>
      </w:r>
      <w:hyperlink r:id="rId53">
        <w:r>
          <w:rPr>
            <w:rStyle w:val="Hyperlink"/>
          </w:rPr>
          <w:t xml:space="preserve">[31]</w:t>
        </w:r>
      </w:hyperlink>
    </w:p>
    <w:p>
      <w:pPr>
        <w:numPr>
          <w:ilvl w:val="0"/>
          <w:numId w:val="1014"/>
        </w:numPr>
      </w:pPr>
      <w:r>
        <w:rPr>
          <w:b/>
          <w:bCs/>
        </w:rPr>
        <w:t xml:space="preserve">PowerReviews (via SearchEngineLand).</w:t>
      </w:r>
      <w:r>
        <w:t xml:space="preserve"> </w:t>
      </w:r>
      <w:r>
        <w:t xml:space="preserve">“The Ever-Growing Power of Reviews (2023 Edition).” (Survey report, 2023)</w:t>
      </w:r>
      <w:r>
        <w:t xml:space="preserve"> </w:t>
      </w:r>
      <w:r>
        <w:rPr>
          <w:i/>
          <w:iCs/>
        </w:rPr>
        <w:t xml:space="preserve">(Source of data for Goodwin 2023 article; details consumer behavior on product search and use of reviews. Found Gen Z slightly favors Google over Amazon to start searches, etc.)</w:t>
      </w:r>
    </w:p>
    <w:p>
      <w:pPr>
        <w:pStyle w:val="FirstParagraph"/>
      </w:pPr>
      <w:r>
        <w:rPr>
          <w:i/>
          <w:iCs/>
        </w:rPr>
        <w:t xml:space="preserve">(The bibliography provides full context for sources cited in footnotes. It combines web articles, blog posts, survey reports, and theoretical references that were used to support the arguments in the paper.)</w:t>
      </w:r>
    </w:p>
    <w:bookmarkEnd w:id="71"/>
    <w:bookmarkEnd w:id="72"/>
    <w:bookmarkEnd w:id="73"/>
    <w:p>
      <w:r>
        <w:pict>
          <v:rect style="width:0;height:1.5pt" o:hralign="center" o:hrstd="t" o:hr="t"/>
        </w:pict>
      </w:r>
    </w:p>
    <w:bookmarkStart w:id="9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r>
        <w:t xml:space="preserve">Farewell Web 4.0, We Hardly Knew You. Long Live the Post-Web Era. - Chevan Nanayakkara</w:t>
      </w:r>
    </w:p>
    <w:p>
      <w:pPr>
        <w:pStyle w:val="BodyText"/>
      </w:pPr>
      <w:hyperlink r:id="rId74">
        <w:r>
          <w:rPr>
            <w:rStyle w:val="Hyperlink"/>
          </w:rPr>
          <w:t xml:space="preserve">https://chevan.info/farewell-web-4-0/</w:t>
        </w:r>
      </w:hyperlink>
    </w:p>
    <w:p>
      <w:pPr>
        <w:pStyle w:val="BodyText"/>
      </w:pPr>
      <w:hyperlink r:id="rId25">
        <w:r>
          <w:rPr>
            <w:rStyle w:val="Hyperlink"/>
          </w:rPr>
          <w:t xml:space="preserve">[4]</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25">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3">
        <w:r>
          <w:rPr>
            <w:rStyle w:val="Hyperlink"/>
          </w:rPr>
          <w:t xml:space="preserve">[21]</w:t>
        </w:r>
      </w:hyperlink>
      <w:r>
        <w:t xml:space="preserve"> </w:t>
      </w:r>
      <w:hyperlink r:id="rId47">
        <w:r>
          <w:rPr>
            <w:rStyle w:val="Hyperlink"/>
          </w:rPr>
          <w:t xml:space="preserve">[24]</w:t>
        </w:r>
      </w:hyperlink>
      <w:r>
        <w:t xml:space="preserve"> </w:t>
      </w:r>
      <w:r>
        <w:t xml:space="preserve">Will Web 4.0 signal the end of websites as we know them?</w:t>
      </w:r>
    </w:p>
    <w:p>
      <w:pPr>
        <w:pStyle w:val="BodyText"/>
      </w:pPr>
      <w:hyperlink r:id="rId75">
        <w:r>
          <w:rPr>
            <w:rStyle w:val="Hyperlink"/>
          </w:rPr>
          <w:t xml:space="preserve">https://www.digitalhumans.com/blog/when-will-we-see-the-end-of-websites-as-we-know-them-ai-digital-humans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Google admits the open web is in ‘rapid decline’ | The Verge</w:t>
      </w:r>
    </w:p>
    <w:p>
      <w:pPr>
        <w:pStyle w:val="BodyText"/>
      </w:pPr>
      <w:hyperlink r:id="rId76">
        <w:r>
          <w:rPr>
            <w:rStyle w:val="Hyperlink"/>
          </w:rPr>
          <w:t xml:space="preserve">https://www.theverge.com/news/773928/google-open-web-rapid-decline</w:t>
        </w:r>
      </w:hyperlink>
    </w:p>
    <w:p>
      <w:pPr>
        <w:pStyle w:val="BodyText"/>
      </w:pPr>
      <w:hyperlink r:id="rId30">
        <w:r>
          <w:rPr>
            <w:rStyle w:val="Hyperlink"/>
          </w:rPr>
          <w:t xml:space="preserve">[9]</w:t>
        </w:r>
      </w:hyperlink>
      <w:r>
        <w:t xml:space="preserve"> </w:t>
      </w:r>
      <w:r>
        <w:t xml:space="preserve">How AI Agentic Browsers Will Redefine Web Content and Search</w:t>
      </w:r>
    </w:p>
    <w:p>
      <w:pPr>
        <w:pStyle w:val="BodyText"/>
      </w:pPr>
      <w:hyperlink r:id="rId77">
        <w:r>
          <w:rPr>
            <w:rStyle w:val="Hyperlink"/>
          </w:rPr>
          <w:t xml:space="preserve">https://medium.com/@ayushojha010/from-blue-links-to-intelligent-agents-how-ai-agentic-browsers-will-redefine-web-content-and-search-4c6bf2903cc6</w:t>
        </w:r>
      </w:hyperlink>
    </w:p>
    <w:p>
      <w:pPr>
        <w:pStyle w:val="BodyText"/>
      </w:pPr>
      <w:hyperlink r:id="rId31">
        <w:r>
          <w:rPr>
            <w:rStyle w:val="Hyperlink"/>
          </w:rPr>
          <w:t xml:space="preserve">[10]</w:t>
        </w:r>
      </w:hyperlink>
      <w:r>
        <w:t xml:space="preserve"> </w:t>
      </w:r>
      <w:r>
        <w:t xml:space="preserve">The Hidden Dangers of Browsing AI Agents - arXiv</w:t>
      </w:r>
    </w:p>
    <w:p>
      <w:pPr>
        <w:pStyle w:val="BodyText"/>
      </w:pPr>
      <w:hyperlink r:id="rId78">
        <w:r>
          <w:rPr>
            <w:rStyle w:val="Hyperlink"/>
          </w:rPr>
          <w:t xml:space="preserve">https://arxiv.org/html/2505.13076v1</w:t>
        </w:r>
      </w:hyperlink>
    </w:p>
    <w:p>
      <w:pPr>
        <w:pStyle w:val="BodyText"/>
      </w:pPr>
      <w:hyperlink r:id="rId32">
        <w:r>
          <w:rPr>
            <w:rStyle w:val="Hyperlink"/>
          </w:rPr>
          <w:t xml:space="preserve">[11]</w:t>
        </w:r>
      </w:hyperlink>
      <w:r>
        <w:t xml:space="preserve"> </w:t>
      </w:r>
      <w:r>
        <w:t xml:space="preserve">Google got caught saying the open web is in ‘rapid decline,’ and publishers are up in arms about its AI ‘content theft’ | Fortune : r/technology</w:t>
      </w:r>
    </w:p>
    <w:p>
      <w:pPr>
        <w:pStyle w:val="BodyText"/>
      </w:pPr>
      <w:hyperlink r:id="rId79">
        <w:r>
          <w:rPr>
            <w:rStyle w:val="Hyperlink"/>
          </w:rPr>
          <w:t xml:space="preserve">https://www.reddit.com/r/technology/comments/1nga6ls/google_got_caught_saying_the_open_web_is_in_rapid/</w:t>
        </w:r>
      </w:hyperlink>
    </w:p>
    <w:p>
      <w:pPr>
        <w:pStyle w:val="BodyText"/>
      </w:pPr>
      <w:hyperlink r:id="rId33">
        <w:r>
          <w:rPr>
            <w:rStyle w:val="Hyperlink"/>
          </w:rPr>
          <w:t xml:space="preserve">[12]</w:t>
        </w:r>
      </w:hyperlink>
      <w:r>
        <w:t xml:space="preserve"> </w:t>
      </w:r>
      <w:r>
        <w:t xml:space="preserve">50% of product searches start on Amazon</w:t>
      </w:r>
    </w:p>
    <w:p>
      <w:pPr>
        <w:pStyle w:val="BodyText"/>
      </w:pPr>
      <w:hyperlink r:id="rId80">
        <w:r>
          <w:rPr>
            <w:rStyle w:val="Hyperlink"/>
          </w:rPr>
          <w:t xml:space="preserve">https://searchengineland.com/50-of-product-searches-start-on-amazon-424451</w:t>
        </w:r>
      </w:hyperlink>
    </w:p>
    <w:p>
      <w:pPr>
        <w:pStyle w:val="BodyText"/>
      </w:pPr>
      <w:hyperlink r:id="rId40">
        <w:r>
          <w:rPr>
            <w:rStyle w:val="Hyperlink"/>
          </w:rPr>
          <w:t xml:space="preserve">[19]</w:t>
        </w:r>
      </w:hyperlink>
      <w:r>
        <w:t xml:space="preserve"> </w:t>
      </w:r>
      <w:r>
        <w:t xml:space="preserve">5 Essential Steps to Make Your Website LLM-Ready | Perrill</w:t>
      </w:r>
    </w:p>
    <w:p>
      <w:pPr>
        <w:pStyle w:val="BodyText"/>
      </w:pPr>
      <w:hyperlink r:id="rId81">
        <w:r>
          <w:rPr>
            <w:rStyle w:val="Hyperlink"/>
          </w:rPr>
          <w:t xml:space="preserve">https://www.perrill.com/essential-steps-to-make-your-website-llm-ready/</w:t>
        </w:r>
      </w:hyperlink>
    </w:p>
    <w:p>
      <w:pPr>
        <w:pStyle w:val="BodyText"/>
      </w:pPr>
      <w:hyperlink r:id="rId41">
        <w:r>
          <w:rPr>
            <w:rStyle w:val="Hyperlink"/>
          </w:rPr>
          <w:t xml:space="preserve">[20]</w:t>
        </w:r>
      </w:hyperlink>
      <w:r>
        <w:t xml:space="preserve"> </w:t>
      </w:r>
      <w:r>
        <w:t xml:space="preserve">How to Stop AI from Scraping Your Website - Security Boulevard</w:t>
      </w:r>
    </w:p>
    <w:p>
      <w:pPr>
        <w:pStyle w:val="BodyText"/>
      </w:pPr>
      <w:hyperlink r:id="rId82">
        <w:r>
          <w:rPr>
            <w:rStyle w:val="Hyperlink"/>
          </w:rPr>
          <w:t xml:space="preserve">https://securityboulevard.com/2025/05/how-to-stop-ai-from-scraping-your-website/</w:t>
        </w:r>
      </w:hyperlink>
    </w:p>
    <w:p>
      <w:pPr>
        <w:pStyle w:val="BodyText"/>
      </w:pPr>
      <w:hyperlink r:id="rId44">
        <w:r>
          <w:rPr>
            <w:rStyle w:val="Hyperlink"/>
          </w:rPr>
          <w:t xml:space="preserve">[22]</w:t>
        </w:r>
      </w:hyperlink>
      <w:r>
        <w:t xml:space="preserve"> </w:t>
      </w:r>
      <w:hyperlink r:id="rId45">
        <w:r>
          <w:rPr>
            <w:rStyle w:val="Hyperlink"/>
          </w:rPr>
          <w:t xml:space="preserve">[23]</w:t>
        </w:r>
      </w:hyperlink>
      <w:r>
        <w:t xml:space="preserve"> </w:t>
      </w:r>
      <w:hyperlink r:id="rId48">
        <w:r>
          <w:rPr>
            <w:rStyle w:val="Hyperlink"/>
          </w:rPr>
          <w:t xml:space="preserve">[25]</w:t>
        </w:r>
      </w:hyperlink>
      <w:r>
        <w:t xml:space="preserve"> </w:t>
      </w:r>
      <w:r>
        <w:t xml:space="preserve">What is Blue Ocean Strategy | About Blue Ocean Strategy</w:t>
      </w:r>
    </w:p>
    <w:p>
      <w:pPr>
        <w:pStyle w:val="BodyText"/>
      </w:pPr>
      <w:hyperlink r:id="rId83">
        <w:r>
          <w:rPr>
            <w:rStyle w:val="Hyperlink"/>
          </w:rPr>
          <w:t xml:space="preserve">https://www.blueoceanstrategy.com/what-is-blue-ocean-strategy/</w:t>
        </w:r>
      </w:hyperlink>
    </w:p>
    <w:p>
      <w:pPr>
        <w:pStyle w:val="BodyText"/>
      </w:pPr>
      <w:hyperlink r:id="rId49">
        <w:r>
          <w:rPr>
            <w:rStyle w:val="Hyperlink"/>
          </w:rPr>
          <w:t xml:space="preserve">[26]</w:t>
        </w:r>
      </w:hyperlink>
      <w:r>
        <w:t xml:space="preserve"> </w:t>
      </w:r>
      <w:hyperlink r:id="rId49">
        <w:r>
          <w:rPr>
            <w:rStyle w:val="Hyperlink"/>
          </w:rPr>
          <w:t xml:space="preserve">[33]</w:t>
        </w:r>
      </w:hyperlink>
      <w:r>
        <w:t xml:space="preserve"> </w:t>
      </w:r>
      <w:r>
        <w:t xml:space="preserve">LinkedIn outshines facebook for B2B marketers</w:t>
      </w:r>
    </w:p>
    <w:p>
      <w:pPr>
        <w:pStyle w:val="BodyText"/>
      </w:pPr>
      <w:hyperlink r:id="rId84">
        <w:r>
          <w:rPr>
            <w:rStyle w:val="Hyperlink"/>
          </w:rPr>
          <w:t xml:space="preserve">https://straitsresearch.com/statistic/linkedin-outshines-facebook-for-b2b-marketers</w:t>
        </w:r>
      </w:hyperlink>
    </w:p>
    <w:p>
      <w:pPr>
        <w:pStyle w:val="BodyText"/>
      </w:pP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1">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0">
        <w:r>
          <w:rPr>
            <w:rStyle w:val="Hyperlink"/>
          </w:rPr>
          <w:t xml:space="preserve">[37]</w:t>
        </w:r>
      </w:hyperlink>
      <w:r>
        <w:t xml:space="preserve"> </w:t>
      </w:r>
      <w:hyperlink r:id="rId64">
        <w:r>
          <w:rPr>
            <w:rStyle w:val="Hyperlink"/>
          </w:rPr>
          <w:t xml:space="preserve">[38]</w:t>
        </w:r>
      </w:hyperlink>
      <w:r>
        <w:t xml:space="preserve"> </w:t>
      </w:r>
      <w:r>
        <w:t xml:space="preserve">The Tenth Man Rule: How to Take Devil’s Advocacy to a New Level</w:t>
      </w:r>
    </w:p>
    <w:p>
      <w:pPr>
        <w:pStyle w:val="BodyText"/>
      </w:pPr>
      <w:hyperlink r:id="rId85">
        <w:r>
          <w:rPr>
            <w:rStyle w:val="Hyperlink"/>
          </w:rPr>
          <w:t xml:space="preserve">https://themindcollection.com/the-tenth-man-rule-devils-advocacy/</w:t>
        </w:r>
      </w:hyperlink>
    </w:p>
    <w:p>
      <w:pPr>
        <w:pStyle w:val="BodyText"/>
      </w:pPr>
      <w:hyperlink r:id="rId59">
        <w:r>
          <w:rPr>
            <w:rStyle w:val="Hyperlink"/>
          </w:rPr>
          <w:t xml:space="preserve">[34]</w:t>
        </w:r>
      </w:hyperlink>
      <w:r>
        <w:t xml:space="preserve"> </w:t>
      </w:r>
      <w:r>
        <w:t xml:space="preserve">Should I tell my employer about my side hustle? - Enterprise Nation</w:t>
      </w:r>
    </w:p>
    <w:p>
      <w:pPr>
        <w:pStyle w:val="BodyText"/>
      </w:pPr>
      <w:hyperlink r:id="rId86">
        <w:r>
          <w:rPr>
            <w:rStyle w:val="Hyperlink"/>
          </w:rPr>
          <w:t xml:space="preserve">https://www.enterprisenation.com/learn-something/should-i-tell-my-employer-about-my-side-hustle/</w:t>
        </w:r>
      </w:hyperlink>
    </w:p>
    <w:p>
      <w:pPr>
        <w:pStyle w:val="BodyText"/>
      </w:pPr>
      <w:hyperlink r:id="rId62">
        <w:r>
          <w:rPr>
            <w:rStyle w:val="Hyperlink"/>
          </w:rPr>
          <w:t xml:space="preserve">[35]</w:t>
        </w:r>
      </w:hyperlink>
      <w:r>
        <w:t xml:space="preserve"> </w:t>
      </w:r>
      <w:hyperlink r:id="rId63">
        <w:r>
          <w:rPr>
            <w:rStyle w:val="Hyperlink"/>
          </w:rPr>
          <w:t xml:space="preserve">[36]</w:t>
        </w:r>
      </w:hyperlink>
      <w:r>
        <w:t xml:space="preserve"> </w:t>
      </w:r>
      <w:r>
        <w:t xml:space="preserve">Nash Equilibrium: How It Works in Game Theory, Examples, Plus Prisoner’s Dilemma</w:t>
      </w:r>
    </w:p>
    <w:p>
      <w:pPr>
        <w:pStyle w:val="BodyText"/>
      </w:pPr>
      <w:hyperlink r:id="rId87">
        <w:r>
          <w:rPr>
            <w:rStyle w:val="Hyperlink"/>
          </w:rPr>
          <w:t xml:space="preserve">https://www.investopedia.com/terms/n/nash-equilibrium.asp</w:t>
        </w:r>
      </w:hyperlink>
    </w:p>
    <w:p>
      <w:pPr>
        <w:pStyle w:val="BodyText"/>
      </w:pPr>
      <w:hyperlink r:id="rId67">
        <w:r>
          <w:rPr>
            <w:rStyle w:val="Hyperlink"/>
          </w:rPr>
          <w:t xml:space="preserve">[39]</w:t>
        </w:r>
      </w:hyperlink>
      <w:r>
        <w:t xml:space="preserve"> </w:t>
      </w:r>
      <w:hyperlink r:id="rId68">
        <w:r>
          <w:rPr>
            <w:rStyle w:val="Hyperlink"/>
          </w:rPr>
          <w:t xml:space="preserve">[40]</w:t>
        </w:r>
      </w:hyperlink>
      <w:r>
        <w:t xml:space="preserve"> </w:t>
      </w:r>
      <w:r>
        <w:t xml:space="preserve">You can make money with AI without quitting your job!!!!!!!!!!!!!! | by L Churchill | Oct, 2025 | Medium</w:t>
      </w:r>
    </w:p>
    <w:p>
      <w:pPr>
        <w:pStyle w:val="BodyText"/>
      </w:pPr>
      <w:hyperlink r:id="rId88">
        <w:r>
          <w:rPr>
            <w:rStyle w:val="Hyperlink"/>
          </w:rPr>
          <w:t xml:space="preserve">https://medium.com/@l.churchill427/you-can-make-money-with-ai-without-quitting-your-job-f25aff6791e2</w:t>
        </w:r>
      </w:hyperlink>
    </w:p>
    <w:p>
      <w:pPr>
        <w:pStyle w:val="BodyText"/>
      </w:pPr>
      <w:hyperlink r:id="rId69">
        <w:r>
          <w:rPr>
            <w:rStyle w:val="Hyperlink"/>
          </w:rPr>
          <w:t xml:space="preserve">[41]</w:t>
        </w:r>
      </w:hyperlink>
      <w:r>
        <w:t xml:space="preserve"> </w:t>
      </w:r>
      <w:hyperlink r:id="rId70">
        <w:r>
          <w:rPr>
            <w:rStyle w:val="Hyperlink"/>
          </w:rPr>
          <w:t xml:space="preserve">[42]</w:t>
        </w:r>
      </w:hyperlink>
      <w:r>
        <w:t xml:space="preserve"> </w:t>
      </w:r>
      <w:r>
        <w:t xml:space="preserve">23 AI Side Hustles That Still Work in 2025 (Updated Monthly)</w:t>
      </w:r>
    </w:p>
    <w:p>
      <w:pPr>
        <w:pStyle w:val="BodyText"/>
      </w:pPr>
      <w:hyperlink r:id="rId89">
        <w:r>
          <w:rPr>
            <w:rStyle w:val="Hyperlink"/>
          </w:rPr>
          <w:t xml:space="preserve">https://eddyballe.com/ai-side-hustles/</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arxiv.org/html/2505.13076v1" TargetMode="External" /><Relationship Type="http://schemas.openxmlformats.org/officeDocument/2006/relationships/hyperlink" Id="rId31" Target="https://arxiv.org/html/2505.13076v1#:~:text=The%20Hidden%20Dangers%20of%20Browsing,However%2C%20their%20reliance%20on" TargetMode="External" /><Relationship Type="http://schemas.openxmlformats.org/officeDocument/2006/relationships/hyperlink" Id="rId74" Target="https://chevan.info/farewell-web-4-0/" TargetMode="External" /><Relationship Type="http://schemas.openxmlformats.org/officeDocument/2006/relationships/hyperlink" Id="rId23" Target="https://chevan.info/farewell-web-4-0/#:~:text=%2A%20Post,effectively%20replacing%20the%20traditional%20web" TargetMode="External" /><Relationship Type="http://schemas.openxmlformats.org/officeDocument/2006/relationships/hyperlink" Id="rId24" Target="https://chevan.info/farewell-web-4-0/#:~:text=To%20make%20sense%20of%20this,a%20way%20that%20feels%20relatable" TargetMode="External" /><Relationship Type="http://schemas.openxmlformats.org/officeDocument/2006/relationships/hyperlink" Id="rId22" Target="https://chevan.info/farewell-web-4-0/#:~:text=What%20we%E2%80%99re%20seeing%20now%20isn%E2%80%99t,as%20agentic%20intermediaries%20take%20over" TargetMode="External" /><Relationship Type="http://schemas.openxmlformats.org/officeDocument/2006/relationships/hyperlink" Id="rId89" Target="https://eddyballe.com/ai-side-hustles/" TargetMode="External" /><Relationship Type="http://schemas.openxmlformats.org/officeDocument/2006/relationships/hyperlink" Id="rId70" Target="https://eddyballe.com/ai-side-hustles/#:~:text=1,tailored%20to%20each%20client%27s%20challenges" TargetMode="External" /><Relationship Type="http://schemas.openxmlformats.org/officeDocument/2006/relationships/hyperlink" Id="rId69" Target="https://eddyballe.com/ai-side-hustles/#:~:text=5" TargetMode="External" /><Relationship Type="http://schemas.openxmlformats.org/officeDocument/2006/relationships/hyperlink" Id="rId77" Target="https://medium.com/@ayushojha010/from-blue-links-to-intelligent-agents-how-ai-agentic-browsers-will-redefine-web-content-and-search-4c6bf2903cc6" TargetMode="External" /><Relationship Type="http://schemas.openxmlformats.org/officeDocument/2006/relationships/hyperlink" Id="rId30" Target="https://medium.com/@ayushojha010/from-blue-links-to-intelligent-agents-how-ai-agentic-browsers-will-redefine-web-content-and-search-4c6bf2903cc6#:~:text=How%20AI%20Agentic%20Browsers%20Will,interaction%2C%20and%20search%20engine" TargetMode="External" /><Relationship Type="http://schemas.openxmlformats.org/officeDocument/2006/relationships/hyperlink" Id="rId88" Target="https://medium.com/@l.churchill427/you-can-make-money-with-ai-without-quitting-your-job-f25aff6791e2" TargetMode="External" /><Relationship Type="http://schemas.openxmlformats.org/officeDocument/2006/relationships/hyperlink" Id="rId67" Target="https://medium.com/@l.churchill427/you-can-make-money-with-ai-without-quitting-your-job-f25aff6791e2#:~:text=Earning%20money%20with%20AI%20without,To%20earn%20without%20quitting" TargetMode="External" /><Relationship Type="http://schemas.openxmlformats.org/officeDocument/2006/relationships/hyperlink" Id="rId68" Target="https://medium.com/@l.churchill427/you-can-make-money-with-ai-without-quitting-your-job-f25aff6791e2#:~:text=than%20a%20complete%20career%20shift,freelance%20marketplaces%20such%20as%20Upwork%E2%80%A6" TargetMode="External" /><Relationship Type="http://schemas.openxmlformats.org/officeDocument/2006/relationships/hyperlink" Id="rId80" Target="https://searchengineland.com/50-of-product-searches-start-on-amazon-424451" TargetMode="External" /><Relationship Type="http://schemas.openxmlformats.org/officeDocument/2006/relationships/hyperlink" Id="rId33" Target="https://searchengineland.com/50-of-product-searches-start-on-amazon-424451#:~:text=By%20the%20numbers,start%20searching%20when%20shopping%20online" TargetMode="External" /><Relationship Type="http://schemas.openxmlformats.org/officeDocument/2006/relationships/hyperlink" Id="rId82" Target="https://securityboulevard.com/2025/05/how-to-stop-ai-from-scraping-your-website/" TargetMode="External" /><Relationship Type="http://schemas.openxmlformats.org/officeDocument/2006/relationships/hyperlink" Id="rId41" Target="https://securityboulevard.com/2025/05/how-to-stop-ai-from-scraping-your-website/#:~:text=How%20to%20Stop%20AI%20from,Security%20Boulevard" TargetMode="External" /><Relationship Type="http://schemas.openxmlformats.org/officeDocument/2006/relationships/hyperlink" Id="rId84" Target="https://straitsresearch.com/statistic/linkedin-outshines-facebook-for-b2b-marketers" TargetMode="External" /><Relationship Type="http://schemas.openxmlformats.org/officeDocument/2006/relationships/hyperlink" Id="rId49" Target="https://straitsresearch.com/statistic/linkedin-outshines-facebook-for-b2b-marketers#:~:text=Because%20it%20is%20the%20most,respectively" TargetMode="External" /><Relationship Type="http://schemas.openxmlformats.org/officeDocument/2006/relationships/hyperlink" Id="rId85" Target="https://themindcollection.com/the-tenth-man-rule-devils-advocacy/" TargetMode="External" /><Relationship Type="http://schemas.openxmlformats.org/officeDocument/2006/relationships/hyperlink" Id="rId53" Target="https://themindcollection.com/the-tenth-man-rule-devils-advocacy/#:~:text=Groupthink%20is%20a%20psychological%20phenomenon,the%20reasons%20for%20its%20failures" TargetMode="External" /><Relationship Type="http://schemas.openxmlformats.org/officeDocument/2006/relationships/hyperlink" Id="rId52" Target="https://themindcollection.com/the-tenth-man-rule-devils-advocacy/#:~:text=In%20common%20parlance%2C%20a%20devil%E2%80%99s,the%20weaknesses%20of%20an%20idea" TargetMode="External" /><Relationship Type="http://schemas.openxmlformats.org/officeDocument/2006/relationships/hyperlink" Id="rId64" Target="https://themindcollection.com/the-tenth-man-rule-devils-advocacy/#:~:text=It%E2%80%99s%20the%20educator%E2%80%99s%20job%20to,partially%20right%20or%20entirely%20correct" TargetMode="External" /><Relationship Type="http://schemas.openxmlformats.org/officeDocument/2006/relationships/hyperlink" Id="rId54" Target="https://themindcollection.com/the-tenth-man-rule-devils-advocacy/#:~:text=Lastly%2C%20companies%20have%20long%20discovered,made%20in%20the%20end%2C%20it" TargetMode="External" /><Relationship Type="http://schemas.openxmlformats.org/officeDocument/2006/relationships/hyperlink" Id="rId51" Target="https://themindcollection.com/the-tenth-man-rule-devils-advocacy/#:~:text=No%20doubt%2C%20decisions%20made%20by,cognitive%20bias%20is%20probably%20groupthink" TargetMode="External" /><Relationship Type="http://schemas.openxmlformats.org/officeDocument/2006/relationships/hyperlink" Id="rId50" Target="https://themindcollection.com/the-tenth-man-rule-devils-advocacy/#:~:text=The%20Tenth%20Man%20Rule%20suggests,the%20matter%20on%20different%20terms" TargetMode="External" /><Relationship Type="http://schemas.openxmlformats.org/officeDocument/2006/relationships/hyperlink" Id="rId83" Target="https://www.blueoceanstrategy.com/what-is-blue-ocean-strategy/" TargetMode="External" /><Relationship Type="http://schemas.openxmlformats.org/officeDocument/2006/relationships/hyperlink" Id="rId44" Target="https://www.blueoceanstrategy.com/what-is-blue-ocean-strategy/#:~:text=BLUE%20OCEAN%20STRATEGY%C2%A0is%20the%20simultaneous,and%20beliefs%20of%20industry%20players" TargetMode="External" /><Relationship Type="http://schemas.openxmlformats.org/officeDocument/2006/relationships/hyperlink" Id="rId45" Target="https://www.blueoceanstrategy.com/what-is-blue-ocean-strategy/#:~:text=BLUE%20OCEANS" TargetMode="External" /><Relationship Type="http://schemas.openxmlformats.org/officeDocument/2006/relationships/hyperlink" Id="rId48" Target="https://www.blueoceanstrategy.com/what-is-blue-ocean-strategy/#:~:text=BLUE%20OCEANS%2C%20in%20contrast%2C%20denote,is%20both%20profitable%20and%20rapid" TargetMode="External" /><Relationship Type="http://schemas.openxmlformats.org/officeDocument/2006/relationships/hyperlink" Id="rId75" Target="https://www.digitalhumans.com/blog/when-will-we-see-the-end-of-websites-as-we-know-them-ai-digital-humans" TargetMode="External" /><Relationship Type="http://schemas.openxmlformats.org/officeDocument/2006/relationships/hyperlink" Id="rId25" Target="https://www.digitalhumans.com/blog/when-will-we-see-the-end-of-websites-as-we-know-them-ai-digital-humans#:~:text=%E2%80%9CThere%20are%20going%20to%20be,told%20an%20Intelligence%20Squared%20audience" TargetMode="External" /><Relationship Type="http://schemas.openxmlformats.org/officeDocument/2006/relationships/hyperlink" Id="rId43" Target="https://www.digitalhumans.com/blog/when-will-we-see-the-end-of-websites-as-we-know-them-ai-digital-humans#:~:text=At%20a%20recent%20VentureBeat%20event%2C,AI%20efforts%20aren%E2%80%99t%20meeting%20expectations" TargetMode="External" /><Relationship Type="http://schemas.openxmlformats.org/officeDocument/2006/relationships/hyperlink" Id="rId35" Target="https://www.digitalhumans.com/blog/when-will-we-see-the-end-of-websites-as-we-know-them-ai-digital-humans#:~:text=Chatbots%20are%20,inducing%20customer%20experience" TargetMode="External" /><Relationship Type="http://schemas.openxmlformats.org/officeDocument/2006/relationships/hyperlink" Id="rId39" Target="https://www.digitalhumans.com/blog/when-will-we-see-the-end-of-websites-as-we-know-them-ai-digital-humans#:~:text=It%E2%80%99s%20a%20growing%20trend%2C%20as,today" TargetMode="External" /><Relationship Type="http://schemas.openxmlformats.org/officeDocument/2006/relationships/hyperlink" Id="rId47" Target="https://www.digitalhumans.com/blog/when-will-we-see-the-end-of-websites-as-we-know-them-ai-digital-humans#:~:text=interactions" TargetMode="External" /><Relationship Type="http://schemas.openxmlformats.org/officeDocument/2006/relationships/hyperlink" Id="rId36" Target="https://www.digitalhumans.com/blog/when-will-we-see-the-end-of-websites-as-we-know-them-ai-digital-humans#:~:text=real%20conversations%20with%20your%20customers,online" TargetMode="External" /><Relationship Type="http://schemas.openxmlformats.org/officeDocument/2006/relationships/hyperlink" Id="rId38" Target="https://www.digitalhumans.com/blog/when-will-we-see-the-end-of-websites-as-we-know-them-ai-digital-humans#:~:text=the%20right%20purchasing%20decision" TargetMode="External" /><Relationship Type="http://schemas.openxmlformats.org/officeDocument/2006/relationships/hyperlink" Id="rId37" Target="https://www.digitalhumans.com/blog/when-will-we-see-the-end-of-websites-as-we-know-them-ai-digital-humans#:~:text=user%20and%20then%20guide%20them,the%20relevant%20piece%20of%20content" TargetMode="External" /><Relationship Type="http://schemas.openxmlformats.org/officeDocument/2006/relationships/hyperlink" Id="rId86" Target="https://www.enterprisenation.com/learn-something/should-i-tell-my-employer-about-my-side-hustle/" TargetMode="External" /><Relationship Type="http://schemas.openxmlformats.org/officeDocument/2006/relationships/hyperlink" Id="rId59" Target="https://www.enterprisenation.com/learn-something/should-i-tell-my-employer-about-my-side-hustle/#:~:text=Should%20I%20tell%20my%20employer,of%20interest%20or%20ethical%20dilemmas" TargetMode="External" /><Relationship Type="http://schemas.openxmlformats.org/officeDocument/2006/relationships/hyperlink" Id="rId87" Target="https://www.investopedia.com/terms/n/nash-equilibrium.asp" TargetMode="External" /><Relationship Type="http://schemas.openxmlformats.org/officeDocument/2006/relationships/hyperlink" Id="rId63" Target="https://www.investopedia.com/terms/n/nash-equilibrium.asp#:~:text=,actor%20will%20lead%20to%20better" TargetMode="External" /><Relationship Type="http://schemas.openxmlformats.org/officeDocument/2006/relationships/hyperlink" Id="rId62" Target="https://www.investopedia.com/terms/n/nash-equilibrium.asp#:~:text=Nash%20equilibrium%20is%20a%20game,all%20others%27%20plans%20remain%20unchanged" TargetMode="External" /><Relationship Type="http://schemas.openxmlformats.org/officeDocument/2006/relationships/hyperlink" Id="rId81" Target="https://www.perrill.com/essential-steps-to-make-your-website-llm-ready/" TargetMode="External" /><Relationship Type="http://schemas.openxmlformats.org/officeDocument/2006/relationships/hyperlink" Id="rId40" Target="https://www.perrill.com/essential-steps-to-make-your-website-llm-ready/#:~:text=5%20Essential%20Steps%20to%20Make,engines%20and%20AI%20tools" TargetMode="External" /><Relationship Type="http://schemas.openxmlformats.org/officeDocument/2006/relationships/hyperlink" Id="rId79" Target="https://www.reddit.com/r/technology/comments/1nga6ls/google_got_caught_saying_the_open_web_is_in_rapid/" TargetMode="External" /><Relationship Type="http://schemas.openxmlformats.org/officeDocument/2006/relationships/hyperlink" Id="rId32" Target="https://www.reddit.com/r/technology/comments/1nga6ls/google_got_caught_saying_the_open_web_is_in_rapid/#:~:text=The%20web%20does%20feel%20cooked,that%20causes%20a%20huge%20collapse" TargetMode="External" /><Relationship Type="http://schemas.openxmlformats.org/officeDocument/2006/relationships/hyperlink" Id="rId76" Target="https://www.theverge.com/news/773928/google-open-web-rapid-decline" TargetMode="External" /><Relationship Type="http://schemas.openxmlformats.org/officeDocument/2006/relationships/hyperlink" Id="rId28" Target="https://www.theverge.com/news/773928/google-open-web-rapid-decline#:~:text=,being%20reshaped%20by%20market%20forces" TargetMode="External" /><Relationship Type="http://schemas.openxmlformats.org/officeDocument/2006/relationships/hyperlink" Id="rId26" Target="https://www.theverge.com/news/773928/google-open-web-rapid-decline#:~:text=For%20months%2C%20Google%20has%20maintained,on%20by%20Search%20Engine%20Roundtable" TargetMode="External" /><Relationship Type="http://schemas.openxmlformats.org/officeDocument/2006/relationships/hyperlink" Id="rId29" Target="https://www.theverge.com/news/773928/google-open-web-rapid-decline#:~:text=In%20an%20emailed%20statement%20to,%E2%80%9D" TargetMode="External" /><Relationship Type="http://schemas.openxmlformats.org/officeDocument/2006/relationships/hyperlink" Id="rId27" Target="https://www.theverge.com/news/773928/google-open-web-rapid-decline#:~:text=The%20statement%20sharply%20contrasts%20Google%E2%80%99s,the%20rise%20of%20AI%20chatbots" TargetMode="External" /></Relationships>
</file>

<file path=word/_rels/footnotes.xml.rels><?xml version="1.0" encoding="UTF-8"?><Relationships xmlns="http://schemas.openxmlformats.org/package/2006/relationships"><Relationship Type="http://schemas.openxmlformats.org/officeDocument/2006/relationships/hyperlink" Id="rId78" Target="https://arxiv.org/html/2505.13076v1" TargetMode="External" /><Relationship Type="http://schemas.openxmlformats.org/officeDocument/2006/relationships/hyperlink" Id="rId31" Target="https://arxiv.org/html/2505.13076v1#:~:text=The%20Hidden%20Dangers%20of%20Browsing,However%2C%20their%20reliance%20on" TargetMode="External" /><Relationship Type="http://schemas.openxmlformats.org/officeDocument/2006/relationships/hyperlink" Id="rId74" Target="https://chevan.info/farewell-web-4-0/" TargetMode="External" /><Relationship Type="http://schemas.openxmlformats.org/officeDocument/2006/relationships/hyperlink" Id="rId23" Target="https://chevan.info/farewell-web-4-0/#:~:text=%2A%20Post,effectively%20replacing%20the%20traditional%20web" TargetMode="External" /><Relationship Type="http://schemas.openxmlformats.org/officeDocument/2006/relationships/hyperlink" Id="rId24" Target="https://chevan.info/farewell-web-4-0/#:~:text=To%20make%20sense%20of%20this,a%20way%20that%20feels%20relatable" TargetMode="External" /><Relationship Type="http://schemas.openxmlformats.org/officeDocument/2006/relationships/hyperlink" Id="rId22" Target="https://chevan.info/farewell-web-4-0/#:~:text=What%20we%E2%80%99re%20seeing%20now%20isn%E2%80%99t,as%20agentic%20intermediaries%20take%20over" TargetMode="External" /><Relationship Type="http://schemas.openxmlformats.org/officeDocument/2006/relationships/hyperlink" Id="rId89" Target="https://eddyballe.com/ai-side-hustles/" TargetMode="External" /><Relationship Type="http://schemas.openxmlformats.org/officeDocument/2006/relationships/hyperlink" Id="rId70" Target="https://eddyballe.com/ai-side-hustles/#:~:text=1,tailored%20to%20each%20client%27s%20challenges" TargetMode="External" /><Relationship Type="http://schemas.openxmlformats.org/officeDocument/2006/relationships/hyperlink" Id="rId69" Target="https://eddyballe.com/ai-side-hustles/#:~:text=5" TargetMode="External" /><Relationship Type="http://schemas.openxmlformats.org/officeDocument/2006/relationships/hyperlink" Id="rId77" Target="https://medium.com/@ayushojha010/from-blue-links-to-intelligent-agents-how-ai-agentic-browsers-will-redefine-web-content-and-search-4c6bf2903cc6" TargetMode="External" /><Relationship Type="http://schemas.openxmlformats.org/officeDocument/2006/relationships/hyperlink" Id="rId30" Target="https://medium.com/@ayushojha010/from-blue-links-to-intelligent-agents-how-ai-agentic-browsers-will-redefine-web-content-and-search-4c6bf2903cc6#:~:text=How%20AI%20Agentic%20Browsers%20Will,interaction%2C%20and%20search%20engine" TargetMode="External" /><Relationship Type="http://schemas.openxmlformats.org/officeDocument/2006/relationships/hyperlink" Id="rId88" Target="https://medium.com/@l.churchill427/you-can-make-money-with-ai-without-quitting-your-job-f25aff6791e2" TargetMode="External" /><Relationship Type="http://schemas.openxmlformats.org/officeDocument/2006/relationships/hyperlink" Id="rId67" Target="https://medium.com/@l.churchill427/you-can-make-money-with-ai-without-quitting-your-job-f25aff6791e2#:~:text=Earning%20money%20with%20AI%20without,To%20earn%20without%20quitting" TargetMode="External" /><Relationship Type="http://schemas.openxmlformats.org/officeDocument/2006/relationships/hyperlink" Id="rId68" Target="https://medium.com/@l.churchill427/you-can-make-money-with-ai-without-quitting-your-job-f25aff6791e2#:~:text=than%20a%20complete%20career%20shift,freelance%20marketplaces%20such%20as%20Upwork%E2%80%A6" TargetMode="External" /><Relationship Type="http://schemas.openxmlformats.org/officeDocument/2006/relationships/hyperlink" Id="rId80" Target="https://searchengineland.com/50-of-product-searches-start-on-amazon-424451" TargetMode="External" /><Relationship Type="http://schemas.openxmlformats.org/officeDocument/2006/relationships/hyperlink" Id="rId33" Target="https://searchengineland.com/50-of-product-searches-start-on-amazon-424451#:~:text=By%20the%20numbers,start%20searching%20when%20shopping%20online" TargetMode="External" /><Relationship Type="http://schemas.openxmlformats.org/officeDocument/2006/relationships/hyperlink" Id="rId82" Target="https://securityboulevard.com/2025/05/how-to-stop-ai-from-scraping-your-website/" TargetMode="External" /><Relationship Type="http://schemas.openxmlformats.org/officeDocument/2006/relationships/hyperlink" Id="rId41" Target="https://securityboulevard.com/2025/05/how-to-stop-ai-from-scraping-your-website/#:~:text=How%20to%20Stop%20AI%20from,Security%20Boulevard" TargetMode="External" /><Relationship Type="http://schemas.openxmlformats.org/officeDocument/2006/relationships/hyperlink" Id="rId84" Target="https://straitsresearch.com/statistic/linkedin-outshines-facebook-for-b2b-marketers" TargetMode="External" /><Relationship Type="http://schemas.openxmlformats.org/officeDocument/2006/relationships/hyperlink" Id="rId49" Target="https://straitsresearch.com/statistic/linkedin-outshines-facebook-for-b2b-marketers#:~:text=Because%20it%20is%20the%20most,respectively" TargetMode="External" /><Relationship Type="http://schemas.openxmlformats.org/officeDocument/2006/relationships/hyperlink" Id="rId85" Target="https://themindcollection.com/the-tenth-man-rule-devils-advocacy/" TargetMode="External" /><Relationship Type="http://schemas.openxmlformats.org/officeDocument/2006/relationships/hyperlink" Id="rId53" Target="https://themindcollection.com/the-tenth-man-rule-devils-advocacy/#:~:text=Groupthink%20is%20a%20psychological%20phenomenon,the%20reasons%20for%20its%20failures" TargetMode="External" /><Relationship Type="http://schemas.openxmlformats.org/officeDocument/2006/relationships/hyperlink" Id="rId52" Target="https://themindcollection.com/the-tenth-man-rule-devils-advocacy/#:~:text=In%20common%20parlance%2C%20a%20devil%E2%80%99s,the%20weaknesses%20of%20an%20idea" TargetMode="External" /><Relationship Type="http://schemas.openxmlformats.org/officeDocument/2006/relationships/hyperlink" Id="rId64" Target="https://themindcollection.com/the-tenth-man-rule-devils-advocacy/#:~:text=It%E2%80%99s%20the%20educator%E2%80%99s%20job%20to,partially%20right%20or%20entirely%20correct" TargetMode="External" /><Relationship Type="http://schemas.openxmlformats.org/officeDocument/2006/relationships/hyperlink" Id="rId54" Target="https://themindcollection.com/the-tenth-man-rule-devils-advocacy/#:~:text=Lastly%2C%20companies%20have%20long%20discovered,made%20in%20the%20end%2C%20it" TargetMode="External" /><Relationship Type="http://schemas.openxmlformats.org/officeDocument/2006/relationships/hyperlink" Id="rId51" Target="https://themindcollection.com/the-tenth-man-rule-devils-advocacy/#:~:text=No%20doubt%2C%20decisions%20made%20by,cognitive%20bias%20is%20probably%20groupthink" TargetMode="External" /><Relationship Type="http://schemas.openxmlformats.org/officeDocument/2006/relationships/hyperlink" Id="rId50" Target="https://themindcollection.com/the-tenth-man-rule-devils-advocacy/#:~:text=The%20Tenth%20Man%20Rule%20suggests,the%20matter%20on%20different%20terms" TargetMode="External" /><Relationship Type="http://schemas.openxmlformats.org/officeDocument/2006/relationships/hyperlink" Id="rId83" Target="https://www.blueoceanstrategy.com/what-is-blue-ocean-strategy/" TargetMode="External" /><Relationship Type="http://schemas.openxmlformats.org/officeDocument/2006/relationships/hyperlink" Id="rId44" Target="https://www.blueoceanstrategy.com/what-is-blue-ocean-strategy/#:~:text=BLUE%20OCEAN%20STRATEGY%C2%A0is%20the%20simultaneous,and%20beliefs%20of%20industry%20players" TargetMode="External" /><Relationship Type="http://schemas.openxmlformats.org/officeDocument/2006/relationships/hyperlink" Id="rId45" Target="https://www.blueoceanstrategy.com/what-is-blue-ocean-strategy/#:~:text=BLUE%20OCEANS" TargetMode="External" /><Relationship Type="http://schemas.openxmlformats.org/officeDocument/2006/relationships/hyperlink" Id="rId48" Target="https://www.blueoceanstrategy.com/what-is-blue-ocean-strategy/#:~:text=BLUE%20OCEANS%2C%20in%20contrast%2C%20denote,is%20both%20profitable%20and%20rapid" TargetMode="External" /><Relationship Type="http://schemas.openxmlformats.org/officeDocument/2006/relationships/hyperlink" Id="rId75" Target="https://www.digitalhumans.com/blog/when-will-we-see-the-end-of-websites-as-we-know-them-ai-digital-humans" TargetMode="External" /><Relationship Type="http://schemas.openxmlformats.org/officeDocument/2006/relationships/hyperlink" Id="rId25" Target="https://www.digitalhumans.com/blog/when-will-we-see-the-end-of-websites-as-we-know-them-ai-digital-humans#:~:text=%E2%80%9CThere%20are%20going%20to%20be,told%20an%20Intelligence%20Squared%20audience" TargetMode="External" /><Relationship Type="http://schemas.openxmlformats.org/officeDocument/2006/relationships/hyperlink" Id="rId43" Target="https://www.digitalhumans.com/blog/when-will-we-see-the-end-of-websites-as-we-know-them-ai-digital-humans#:~:text=At%20a%20recent%20VentureBeat%20event%2C,AI%20efforts%20aren%E2%80%99t%20meeting%20expectations" TargetMode="External" /><Relationship Type="http://schemas.openxmlformats.org/officeDocument/2006/relationships/hyperlink" Id="rId35" Target="https://www.digitalhumans.com/blog/when-will-we-see-the-end-of-websites-as-we-know-them-ai-digital-humans#:~:text=Chatbots%20are%20,inducing%20customer%20experience" TargetMode="External" /><Relationship Type="http://schemas.openxmlformats.org/officeDocument/2006/relationships/hyperlink" Id="rId39" Target="https://www.digitalhumans.com/blog/when-will-we-see-the-end-of-websites-as-we-know-them-ai-digital-humans#:~:text=It%E2%80%99s%20a%20growing%20trend%2C%20as,today" TargetMode="External" /><Relationship Type="http://schemas.openxmlformats.org/officeDocument/2006/relationships/hyperlink" Id="rId47" Target="https://www.digitalhumans.com/blog/when-will-we-see-the-end-of-websites-as-we-know-them-ai-digital-humans#:~:text=interactions" TargetMode="External" /><Relationship Type="http://schemas.openxmlformats.org/officeDocument/2006/relationships/hyperlink" Id="rId36" Target="https://www.digitalhumans.com/blog/when-will-we-see-the-end-of-websites-as-we-know-them-ai-digital-humans#:~:text=real%20conversations%20with%20your%20customers,online" TargetMode="External" /><Relationship Type="http://schemas.openxmlformats.org/officeDocument/2006/relationships/hyperlink" Id="rId38" Target="https://www.digitalhumans.com/blog/when-will-we-see-the-end-of-websites-as-we-know-them-ai-digital-humans#:~:text=the%20right%20purchasing%20decision" TargetMode="External" /><Relationship Type="http://schemas.openxmlformats.org/officeDocument/2006/relationships/hyperlink" Id="rId37" Target="https://www.digitalhumans.com/blog/when-will-we-see-the-end-of-websites-as-we-know-them-ai-digital-humans#:~:text=user%20and%20then%20guide%20them,the%20relevant%20piece%20of%20content" TargetMode="External" /><Relationship Type="http://schemas.openxmlformats.org/officeDocument/2006/relationships/hyperlink" Id="rId86" Target="https://www.enterprisenation.com/learn-something/should-i-tell-my-employer-about-my-side-hustle/" TargetMode="External" /><Relationship Type="http://schemas.openxmlformats.org/officeDocument/2006/relationships/hyperlink" Id="rId59" Target="https://www.enterprisenation.com/learn-something/should-i-tell-my-employer-about-my-side-hustle/#:~:text=Should%20I%20tell%20my%20employer,of%20interest%20or%20ethical%20dilemmas" TargetMode="External" /><Relationship Type="http://schemas.openxmlformats.org/officeDocument/2006/relationships/hyperlink" Id="rId87" Target="https://www.investopedia.com/terms/n/nash-equilibrium.asp" TargetMode="External" /><Relationship Type="http://schemas.openxmlformats.org/officeDocument/2006/relationships/hyperlink" Id="rId63" Target="https://www.investopedia.com/terms/n/nash-equilibrium.asp#:~:text=,actor%20will%20lead%20to%20better" TargetMode="External" /><Relationship Type="http://schemas.openxmlformats.org/officeDocument/2006/relationships/hyperlink" Id="rId62" Target="https://www.investopedia.com/terms/n/nash-equilibrium.asp#:~:text=Nash%20equilibrium%20is%20a%20game,all%20others%27%20plans%20remain%20unchanged" TargetMode="External" /><Relationship Type="http://schemas.openxmlformats.org/officeDocument/2006/relationships/hyperlink" Id="rId81" Target="https://www.perrill.com/essential-steps-to-make-your-website-llm-ready/" TargetMode="External" /><Relationship Type="http://schemas.openxmlformats.org/officeDocument/2006/relationships/hyperlink" Id="rId40" Target="https://www.perrill.com/essential-steps-to-make-your-website-llm-ready/#:~:text=5%20Essential%20Steps%20to%20Make,engines%20and%20AI%20tools" TargetMode="External" /><Relationship Type="http://schemas.openxmlformats.org/officeDocument/2006/relationships/hyperlink" Id="rId79" Target="https://www.reddit.com/r/technology/comments/1nga6ls/google_got_caught_saying_the_open_web_is_in_rapid/" TargetMode="External" /><Relationship Type="http://schemas.openxmlformats.org/officeDocument/2006/relationships/hyperlink" Id="rId32" Target="https://www.reddit.com/r/technology/comments/1nga6ls/google_got_caught_saying_the_open_web_is_in_rapid/#:~:text=The%20web%20does%20feel%20cooked,that%20causes%20a%20huge%20collapse" TargetMode="External" /><Relationship Type="http://schemas.openxmlformats.org/officeDocument/2006/relationships/hyperlink" Id="rId76" Target="https://www.theverge.com/news/773928/google-open-web-rapid-decline" TargetMode="External" /><Relationship Type="http://schemas.openxmlformats.org/officeDocument/2006/relationships/hyperlink" Id="rId28" Target="https://www.theverge.com/news/773928/google-open-web-rapid-decline#:~:text=,being%20reshaped%20by%20market%20forces" TargetMode="External" /><Relationship Type="http://schemas.openxmlformats.org/officeDocument/2006/relationships/hyperlink" Id="rId26" Target="https://www.theverge.com/news/773928/google-open-web-rapid-decline#:~:text=For%20months%2C%20Google%20has%20maintained,on%20by%20Search%20Engine%20Roundtable" TargetMode="External" /><Relationship Type="http://schemas.openxmlformats.org/officeDocument/2006/relationships/hyperlink" Id="rId29" Target="https://www.theverge.com/news/773928/google-open-web-rapid-decline#:~:text=In%20an%20emailed%20statement%20to,%E2%80%9D" TargetMode="External" /><Relationship Type="http://schemas.openxmlformats.org/officeDocument/2006/relationships/hyperlink" Id="rId27" Target="https://www.theverge.com/news/773928/google-open-web-rapid-decline#:~:text=The%20statement%20sharply%20contrasts%20Google%E2%80%99s,the%20rise%20of%20AI%20chatbo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2025-10-25T00:37:42Z</dcterms:created>
  <dcterms:modified xsi:type="dcterms:W3CDTF">2025-10-25T00:37:42Z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