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2B210" w14:textId="77777777" w:rsidR="00892B48" w:rsidRDefault="00892B48">
      <w:pPr>
        <w:pStyle w:val="Heading1"/>
        <w:rPr>
          <w:rFonts w:ascii="Tahoma" w:hAnsi="Tahoma" w:cs="Tahoma"/>
          <w:b w:val="0"/>
        </w:rPr>
      </w:pPr>
      <w:bookmarkStart w:id="0" w:name="_GoBack"/>
      <w:bookmarkEnd w:id="0"/>
    </w:p>
    <w:p w14:paraId="47E5C862"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spacing w:line="360" w:lineRule="atLeast"/>
        <w:jc w:val="center"/>
        <w:rPr>
          <w:rFonts w:ascii="Tahoma" w:hAnsi="Tahoma" w:cs="Tahoma"/>
          <w:b w:val="0"/>
          <w:i/>
          <w:sz w:val="44"/>
        </w:rPr>
      </w:pPr>
    </w:p>
    <w:p w14:paraId="554536C2" w14:textId="77777777" w:rsidR="00892B48" w:rsidRDefault="00AB5C8C">
      <w:pPr>
        <w:pBdr>
          <w:top w:val="thinThickThinSmallGap" w:sz="18" w:space="0" w:color="auto"/>
          <w:left w:val="thinThickThinSmallGap" w:sz="18" w:space="0" w:color="auto"/>
          <w:bottom w:val="thinThickThinSmallGap" w:sz="18" w:space="0" w:color="auto"/>
          <w:right w:val="thinThickThinSmallGap" w:sz="18" w:space="0" w:color="auto"/>
        </w:pBdr>
        <w:spacing w:line="360" w:lineRule="atLeast"/>
        <w:jc w:val="center"/>
        <w:rPr>
          <w:rFonts w:ascii="Tahoma" w:hAnsi="Tahoma" w:cs="Tahoma"/>
          <w:i/>
          <w:sz w:val="44"/>
        </w:rPr>
      </w:pPr>
      <w:r>
        <w:rPr>
          <w:rFonts w:ascii="Tahoma" w:hAnsi="Tahoma" w:cs="Tahoma"/>
          <w:i/>
          <w:sz w:val="44"/>
        </w:rPr>
        <w:t xml:space="preserve">Social &amp; </w:t>
      </w:r>
      <w:r w:rsidR="004512BC">
        <w:rPr>
          <w:rFonts w:ascii="Tahoma" w:hAnsi="Tahoma" w:cs="Tahoma"/>
          <w:i/>
          <w:sz w:val="44"/>
        </w:rPr>
        <w:t xml:space="preserve">Public </w:t>
      </w:r>
      <w:r w:rsidR="001756C0">
        <w:rPr>
          <w:rFonts w:ascii="Tahoma" w:hAnsi="Tahoma" w:cs="Tahoma"/>
          <w:i/>
          <w:sz w:val="44"/>
        </w:rPr>
        <w:t>Policy</w:t>
      </w:r>
    </w:p>
    <w:p w14:paraId="5B52A48A" w14:textId="77777777" w:rsidR="00810635" w:rsidRDefault="00810635">
      <w:pPr>
        <w:pBdr>
          <w:top w:val="thinThickThinSmallGap" w:sz="18" w:space="0" w:color="auto"/>
          <w:left w:val="thinThickThinSmallGap" w:sz="18" w:space="0" w:color="auto"/>
          <w:bottom w:val="thinThickThinSmallGap" w:sz="18" w:space="0" w:color="auto"/>
          <w:right w:val="thinThickThinSmallGap" w:sz="18" w:space="0" w:color="auto"/>
        </w:pBdr>
        <w:spacing w:line="360" w:lineRule="atLeast"/>
        <w:jc w:val="center"/>
        <w:rPr>
          <w:rFonts w:ascii="Tahoma" w:hAnsi="Tahoma" w:cs="Tahoma"/>
          <w:i/>
          <w:sz w:val="44"/>
        </w:rPr>
      </w:pPr>
      <w:r>
        <w:rPr>
          <w:rFonts w:ascii="Tahoma" w:hAnsi="Tahoma" w:cs="Tahoma"/>
          <w:i/>
          <w:sz w:val="44"/>
        </w:rPr>
        <w:t>School of Social &amp; Political Sciences</w:t>
      </w:r>
    </w:p>
    <w:p w14:paraId="0C7F29D6"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spacing w:line="360" w:lineRule="atLeast"/>
        <w:jc w:val="center"/>
        <w:rPr>
          <w:rFonts w:ascii="Tahoma" w:hAnsi="Tahoma" w:cs="Tahoma"/>
          <w:i/>
          <w:sz w:val="40"/>
        </w:rPr>
      </w:pPr>
    </w:p>
    <w:p w14:paraId="0574B935" w14:textId="77777777" w:rsidR="00892B48" w:rsidRPr="005B6391" w:rsidRDefault="00853323">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42"/>
        </w:rPr>
      </w:pPr>
      <w:r w:rsidRPr="001C694B">
        <w:rPr>
          <w:rFonts w:ascii="Tahoma" w:hAnsi="Tahoma" w:cs="Tahom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2pt;height:83.4pt">
            <v:imagedata r:id="rId8" o:title=""/>
          </v:shape>
        </w:pict>
      </w:r>
    </w:p>
    <w:p w14:paraId="69F1DE26"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42"/>
        </w:rPr>
      </w:pPr>
    </w:p>
    <w:p w14:paraId="7EE444F9"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42"/>
        </w:rPr>
      </w:pPr>
    </w:p>
    <w:p w14:paraId="1636F740" w14:textId="77777777" w:rsidR="00892B48" w:rsidRDefault="00AB5C8C">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48"/>
        </w:rPr>
      </w:pPr>
      <w:r>
        <w:rPr>
          <w:rFonts w:ascii="Tahoma" w:hAnsi="Tahoma" w:cs="Tahoma"/>
          <w:sz w:val="48"/>
        </w:rPr>
        <w:t xml:space="preserve">SOCIAL &amp; </w:t>
      </w:r>
      <w:r w:rsidR="00892B48">
        <w:rPr>
          <w:rFonts w:ascii="Tahoma" w:hAnsi="Tahoma" w:cs="Tahoma"/>
          <w:sz w:val="48"/>
        </w:rPr>
        <w:t>PUBLIC POLICY</w:t>
      </w:r>
    </w:p>
    <w:p w14:paraId="55B81037"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48"/>
        </w:rPr>
      </w:pPr>
    </w:p>
    <w:p w14:paraId="1152F024"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48"/>
        </w:rPr>
      </w:pPr>
      <w:r>
        <w:rPr>
          <w:rFonts w:ascii="Tahoma" w:hAnsi="Tahoma" w:cs="Tahoma"/>
          <w:sz w:val="48"/>
        </w:rPr>
        <w:t>HONOURS PROSPECTUS</w:t>
      </w:r>
    </w:p>
    <w:p w14:paraId="35D3469B"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32"/>
        </w:rPr>
      </w:pPr>
    </w:p>
    <w:p w14:paraId="054884A0"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32"/>
        </w:rPr>
      </w:pPr>
    </w:p>
    <w:p w14:paraId="4A149935" w14:textId="77777777" w:rsidR="00892B48" w:rsidRDefault="009649D3">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36"/>
        </w:rPr>
      </w:pPr>
      <w:r>
        <w:rPr>
          <w:rFonts w:ascii="Tahoma" w:hAnsi="Tahoma" w:cs="Tahoma"/>
          <w:sz w:val="36"/>
        </w:rPr>
        <w:t>201</w:t>
      </w:r>
      <w:r w:rsidR="00931EBD">
        <w:rPr>
          <w:rFonts w:ascii="Tahoma" w:hAnsi="Tahoma" w:cs="Tahoma"/>
          <w:sz w:val="36"/>
        </w:rPr>
        <w:t>9</w:t>
      </w:r>
      <w:r>
        <w:rPr>
          <w:rFonts w:ascii="Tahoma" w:hAnsi="Tahoma" w:cs="Tahoma"/>
          <w:sz w:val="36"/>
        </w:rPr>
        <w:t>/20</w:t>
      </w:r>
      <w:r w:rsidR="00931EBD">
        <w:rPr>
          <w:rFonts w:ascii="Tahoma" w:hAnsi="Tahoma" w:cs="Tahoma"/>
          <w:sz w:val="36"/>
        </w:rPr>
        <w:t>20</w:t>
      </w:r>
    </w:p>
    <w:p w14:paraId="1346711B"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36"/>
        </w:rPr>
      </w:pPr>
    </w:p>
    <w:p w14:paraId="106DCD09"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sz w:val="36"/>
        </w:rPr>
      </w:pPr>
    </w:p>
    <w:p w14:paraId="5F5F9CE6"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28"/>
        </w:rPr>
      </w:pPr>
      <w:r>
        <w:rPr>
          <w:rFonts w:ascii="Tahoma" w:hAnsi="Tahoma" w:cs="Tahoma"/>
          <w:b w:val="0"/>
          <w:sz w:val="28"/>
        </w:rPr>
        <w:t>Enquiries: Susanna Oelschlagel</w:t>
      </w:r>
    </w:p>
    <w:p w14:paraId="7212FA18" w14:textId="77777777" w:rsidR="00892B48" w:rsidRDefault="00C311BB">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28"/>
        </w:rPr>
      </w:pPr>
      <w:r>
        <w:rPr>
          <w:rFonts w:ascii="Tahoma" w:hAnsi="Tahoma" w:cs="Tahoma"/>
          <w:b w:val="0"/>
          <w:sz w:val="28"/>
        </w:rPr>
        <w:t>Undergraduate Teaching Office</w:t>
      </w:r>
    </w:p>
    <w:p w14:paraId="5D11630D" w14:textId="77777777" w:rsidR="00892B48" w:rsidRDefault="00C311BB">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28"/>
        </w:rPr>
      </w:pPr>
      <w:r>
        <w:rPr>
          <w:rFonts w:ascii="Tahoma" w:hAnsi="Tahoma" w:cs="Tahoma"/>
          <w:b w:val="0"/>
          <w:sz w:val="28"/>
        </w:rPr>
        <w:t>Adam Smith Building</w:t>
      </w:r>
    </w:p>
    <w:p w14:paraId="7F11DF22"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28"/>
        </w:rPr>
      </w:pPr>
    </w:p>
    <w:p w14:paraId="6BAA0D64" w14:textId="77777777" w:rsidR="00A81225" w:rsidRDefault="00A81225">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28"/>
        </w:rPr>
      </w:pPr>
    </w:p>
    <w:p w14:paraId="75D0A0D9"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28"/>
        </w:rPr>
      </w:pPr>
      <w:r>
        <w:rPr>
          <w:rFonts w:ascii="Tahoma" w:hAnsi="Tahoma" w:cs="Tahoma"/>
          <w:b w:val="0"/>
          <w:sz w:val="28"/>
        </w:rPr>
        <w:t>0141 330 3669</w:t>
      </w:r>
    </w:p>
    <w:p w14:paraId="5FB797D8"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22"/>
        </w:rPr>
      </w:pPr>
      <w:r>
        <w:rPr>
          <w:rFonts w:ascii="Tahoma" w:hAnsi="Tahoma" w:cs="Tahoma"/>
          <w:b w:val="0"/>
          <w:sz w:val="28"/>
        </w:rPr>
        <w:t>susanna.o</w:t>
      </w:r>
      <w:r w:rsidR="00573387">
        <w:rPr>
          <w:rFonts w:ascii="Tahoma" w:hAnsi="Tahoma" w:cs="Tahoma"/>
          <w:b w:val="0"/>
          <w:sz w:val="28"/>
        </w:rPr>
        <w:t>elschlagel</w:t>
      </w:r>
      <w:r>
        <w:rPr>
          <w:rFonts w:ascii="Tahoma" w:hAnsi="Tahoma" w:cs="Tahoma"/>
          <w:b w:val="0"/>
          <w:sz w:val="28"/>
        </w:rPr>
        <w:t>@gla</w:t>
      </w:r>
      <w:r w:rsidR="00875906">
        <w:rPr>
          <w:rFonts w:ascii="Tahoma" w:hAnsi="Tahoma" w:cs="Tahoma"/>
          <w:b w:val="0"/>
          <w:sz w:val="28"/>
        </w:rPr>
        <w:t>sgow</w:t>
      </w:r>
      <w:r>
        <w:rPr>
          <w:rFonts w:ascii="Tahoma" w:hAnsi="Tahoma" w:cs="Tahoma"/>
          <w:b w:val="0"/>
          <w:sz w:val="28"/>
        </w:rPr>
        <w:t>.ac.uk</w:t>
      </w:r>
    </w:p>
    <w:p w14:paraId="214932C8"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rPr>
          <w:rFonts w:ascii="Tahoma" w:hAnsi="Tahoma" w:cs="Tahoma"/>
          <w:b w:val="0"/>
          <w:sz w:val="22"/>
        </w:rPr>
      </w:pPr>
    </w:p>
    <w:p w14:paraId="102DD90F"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sz w:val="22"/>
        </w:rPr>
      </w:pPr>
    </w:p>
    <w:p w14:paraId="49ECC2FB" w14:textId="77777777" w:rsidR="00892B48" w:rsidRDefault="00892B48">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rPr>
      </w:pPr>
    </w:p>
    <w:p w14:paraId="1B00E94F" w14:textId="77777777" w:rsidR="00CE3A4C" w:rsidRPr="000D40FD" w:rsidRDefault="00CE3A4C">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color w:val="FF0000"/>
        </w:rPr>
      </w:pPr>
    </w:p>
    <w:p w14:paraId="0D03322D" w14:textId="77777777" w:rsidR="00FD09A5" w:rsidRDefault="009649D3">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rPr>
      </w:pPr>
      <w:r>
        <w:rPr>
          <w:rFonts w:ascii="Tahoma" w:hAnsi="Tahoma" w:cs="Tahoma"/>
          <w:b w:val="0"/>
          <w:color w:val="FF0000"/>
        </w:rPr>
        <w:t xml:space="preserve">Updated: </w:t>
      </w:r>
      <w:r w:rsidR="00923C3E">
        <w:rPr>
          <w:rFonts w:ascii="Tahoma" w:hAnsi="Tahoma" w:cs="Tahoma"/>
          <w:b w:val="0"/>
          <w:color w:val="FF0000"/>
        </w:rPr>
        <w:t>30</w:t>
      </w:r>
      <w:r w:rsidR="00931EBD">
        <w:rPr>
          <w:rFonts w:ascii="Tahoma" w:hAnsi="Tahoma" w:cs="Tahoma"/>
          <w:b w:val="0"/>
          <w:color w:val="FF0000"/>
        </w:rPr>
        <w:t>.</w:t>
      </w:r>
      <w:r w:rsidR="00923C3E">
        <w:rPr>
          <w:rFonts w:ascii="Tahoma" w:hAnsi="Tahoma" w:cs="Tahoma"/>
          <w:b w:val="0"/>
          <w:color w:val="FF0000"/>
        </w:rPr>
        <w:t>5</w:t>
      </w:r>
      <w:r w:rsidR="00931EBD">
        <w:rPr>
          <w:rFonts w:ascii="Tahoma" w:hAnsi="Tahoma" w:cs="Tahoma"/>
          <w:b w:val="0"/>
          <w:color w:val="FF0000"/>
        </w:rPr>
        <w:t>.</w:t>
      </w:r>
      <w:r w:rsidR="00A302AE">
        <w:rPr>
          <w:rFonts w:ascii="Tahoma" w:hAnsi="Tahoma" w:cs="Tahoma"/>
          <w:b w:val="0"/>
          <w:color w:val="FF0000"/>
        </w:rPr>
        <w:t>2019</w:t>
      </w:r>
    </w:p>
    <w:p w14:paraId="4EA89DD9" w14:textId="77777777" w:rsidR="00FD09A5" w:rsidRDefault="00FD09A5">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rPr>
      </w:pPr>
    </w:p>
    <w:p w14:paraId="35BC5BD5" w14:textId="77777777" w:rsidR="00FD09A5" w:rsidRDefault="00FD09A5">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rPr>
      </w:pPr>
    </w:p>
    <w:p w14:paraId="161BD798" w14:textId="77777777" w:rsidR="00B1539E" w:rsidRDefault="00B1539E">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rPr>
      </w:pPr>
    </w:p>
    <w:p w14:paraId="452A9432" w14:textId="77777777" w:rsidR="00FD09A5" w:rsidRDefault="00FD09A5">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rPr>
      </w:pPr>
    </w:p>
    <w:p w14:paraId="0D8421ED" w14:textId="77777777" w:rsidR="00FD09A5" w:rsidRDefault="00FD09A5">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rPr>
      </w:pPr>
    </w:p>
    <w:p w14:paraId="211639D2" w14:textId="77777777" w:rsidR="002E5A40" w:rsidRDefault="002E5A40">
      <w:pPr>
        <w:pBdr>
          <w:top w:val="thinThickThinSmallGap" w:sz="18" w:space="0" w:color="auto"/>
          <w:left w:val="thinThickThinSmallGap" w:sz="18" w:space="0" w:color="auto"/>
          <w:bottom w:val="thinThickThinSmallGap" w:sz="18" w:space="0" w:color="auto"/>
          <w:right w:val="thinThickThinSmallGap" w:sz="18" w:space="0" w:color="auto"/>
        </w:pBdr>
        <w:jc w:val="center"/>
        <w:rPr>
          <w:rFonts w:ascii="Tahoma" w:hAnsi="Tahoma" w:cs="Tahoma"/>
          <w:b w:val="0"/>
        </w:rPr>
      </w:pPr>
    </w:p>
    <w:p w14:paraId="6CB4F405" w14:textId="77777777" w:rsidR="00892B48" w:rsidRDefault="00892B48">
      <w:pPr>
        <w:tabs>
          <w:tab w:val="right" w:pos="8222"/>
        </w:tabs>
        <w:rPr>
          <w:rFonts w:ascii="Tahoma" w:hAnsi="Tahoma" w:cs="Tahoma"/>
          <w:b w:val="0"/>
        </w:rPr>
      </w:pPr>
    </w:p>
    <w:p w14:paraId="75024FA3" w14:textId="77777777" w:rsidR="00892B48" w:rsidRDefault="00AB5C8C" w:rsidP="00D542D4">
      <w:pPr>
        <w:pBdr>
          <w:top w:val="double" w:sz="6" w:space="0" w:color="auto"/>
          <w:left w:val="double" w:sz="6" w:space="0" w:color="auto"/>
          <w:bottom w:val="double" w:sz="6" w:space="0" w:color="auto"/>
          <w:right w:val="double" w:sz="6" w:space="0" w:color="auto"/>
        </w:pBdr>
        <w:jc w:val="center"/>
        <w:rPr>
          <w:rFonts w:ascii="Tahoma" w:hAnsi="Tahoma" w:cs="Tahoma"/>
          <w:b w:val="0"/>
          <w:sz w:val="32"/>
        </w:rPr>
      </w:pPr>
      <w:r>
        <w:rPr>
          <w:rFonts w:ascii="Tahoma" w:hAnsi="Tahoma" w:cs="Tahoma"/>
          <w:sz w:val="40"/>
        </w:rPr>
        <w:t>SOCIAL &amp; PUB</w:t>
      </w:r>
      <w:r w:rsidR="00892B48">
        <w:rPr>
          <w:rFonts w:ascii="Tahoma" w:hAnsi="Tahoma" w:cs="Tahoma"/>
          <w:sz w:val="40"/>
        </w:rPr>
        <w:t xml:space="preserve">LIC POLICY </w:t>
      </w:r>
      <w:r w:rsidR="00D542D4">
        <w:rPr>
          <w:rFonts w:ascii="Tahoma" w:hAnsi="Tahoma" w:cs="Tahoma"/>
          <w:sz w:val="40"/>
        </w:rPr>
        <w:br/>
      </w:r>
      <w:r w:rsidR="00892B48">
        <w:rPr>
          <w:rFonts w:ascii="Tahoma" w:hAnsi="Tahoma" w:cs="Tahoma"/>
          <w:sz w:val="40"/>
        </w:rPr>
        <w:t>HONOURS PROGRAMME</w:t>
      </w:r>
    </w:p>
    <w:p w14:paraId="74B608BD" w14:textId="77777777" w:rsidR="00892B48" w:rsidRDefault="00892B48">
      <w:pPr>
        <w:jc w:val="center"/>
        <w:rPr>
          <w:rFonts w:ascii="Tahoma" w:hAnsi="Tahoma" w:cs="Tahoma"/>
          <w:b w:val="0"/>
          <w:sz w:val="26"/>
        </w:rPr>
      </w:pPr>
    </w:p>
    <w:p w14:paraId="067A237D" w14:textId="77777777" w:rsidR="00892B48" w:rsidRDefault="00892B48" w:rsidP="002C72D0">
      <w:pPr>
        <w:rPr>
          <w:rFonts w:ascii="Tahoma" w:hAnsi="Tahoma" w:cs="Tahoma"/>
          <w:b w:val="0"/>
          <w:sz w:val="28"/>
        </w:rPr>
      </w:pPr>
    </w:p>
    <w:p w14:paraId="16B02A62" w14:textId="77777777" w:rsidR="00892B48" w:rsidRDefault="00892B48">
      <w:pPr>
        <w:pStyle w:val="Heading2"/>
        <w:jc w:val="center"/>
        <w:rPr>
          <w:rFonts w:ascii="Tahoma" w:hAnsi="Tahoma" w:cs="Tahoma"/>
          <w:sz w:val="28"/>
        </w:rPr>
      </w:pPr>
      <w:r>
        <w:rPr>
          <w:rFonts w:ascii="Tahoma" w:hAnsi="Tahoma" w:cs="Tahoma"/>
          <w:sz w:val="28"/>
        </w:rPr>
        <w:t xml:space="preserve"> </w:t>
      </w:r>
      <w:r w:rsidR="00CE30BA">
        <w:rPr>
          <w:rFonts w:ascii="Tahoma" w:hAnsi="Tahoma" w:cs="Tahoma"/>
          <w:sz w:val="28"/>
        </w:rPr>
        <w:t>Key Contacts</w:t>
      </w:r>
    </w:p>
    <w:p w14:paraId="7F56BF60" w14:textId="77777777" w:rsidR="00892B48" w:rsidRDefault="00892B48">
      <w:pPr>
        <w:rPr>
          <w:rFonts w:ascii="Tahoma" w:hAnsi="Tahoma" w:cs="Tahoma"/>
          <w:b w:val="0"/>
          <w:sz w:val="28"/>
        </w:rPr>
      </w:pPr>
    </w:p>
    <w:p w14:paraId="3DF8B48B" w14:textId="77777777" w:rsidR="00892B48" w:rsidRDefault="00892B48">
      <w:pPr>
        <w:rPr>
          <w:rFonts w:ascii="Tahoma" w:hAnsi="Tahoma" w:cs="Tahoma"/>
          <w:b w:val="0"/>
          <w:sz w:val="28"/>
        </w:rPr>
      </w:pPr>
    </w:p>
    <w:p w14:paraId="09331D47" w14:textId="77777777" w:rsidR="00892B48" w:rsidRDefault="00892B48">
      <w:pPr>
        <w:ind w:left="709" w:firstLine="11"/>
        <w:jc w:val="both"/>
        <w:rPr>
          <w:rFonts w:ascii="Tahoma" w:hAnsi="Tahoma" w:cs="Tahoma"/>
          <w:sz w:val="28"/>
        </w:rPr>
      </w:pPr>
      <w:r>
        <w:rPr>
          <w:rFonts w:ascii="Tahoma" w:hAnsi="Tahoma" w:cs="Tahoma"/>
          <w:sz w:val="28"/>
        </w:rPr>
        <w:t>Any enquiries regarding the Honours course should be directed towards the Honours Co-o</w:t>
      </w:r>
      <w:r w:rsidR="003859AC">
        <w:rPr>
          <w:rFonts w:ascii="Tahoma" w:hAnsi="Tahoma" w:cs="Tahoma"/>
          <w:sz w:val="28"/>
        </w:rPr>
        <w:t>rdinator or the Course Administrator</w:t>
      </w:r>
      <w:r>
        <w:rPr>
          <w:rFonts w:ascii="Tahoma" w:hAnsi="Tahoma" w:cs="Tahoma"/>
          <w:sz w:val="28"/>
        </w:rPr>
        <w:t xml:space="preserve">.  </w:t>
      </w:r>
    </w:p>
    <w:p w14:paraId="08F6EC09" w14:textId="77777777" w:rsidR="00892B48" w:rsidRDefault="00892B48">
      <w:pPr>
        <w:rPr>
          <w:rFonts w:ascii="Tahoma" w:hAnsi="Tahoma" w:cs="Tahoma"/>
          <w:sz w:val="28"/>
        </w:rPr>
      </w:pPr>
      <w:r>
        <w:rPr>
          <w:rFonts w:ascii="Tahoma" w:hAnsi="Tahoma" w:cs="Tahoma"/>
          <w:sz w:val="28"/>
        </w:rPr>
        <w:tab/>
        <w:t xml:space="preserve"> </w:t>
      </w:r>
    </w:p>
    <w:p w14:paraId="03C9D470" w14:textId="77777777" w:rsidR="00892B48" w:rsidRDefault="00892B48">
      <w:pPr>
        <w:rPr>
          <w:rFonts w:ascii="Tahoma" w:hAnsi="Tahoma" w:cs="Tahoma"/>
          <w:b w:val="0"/>
          <w:sz w:val="28"/>
        </w:rPr>
      </w:pPr>
    </w:p>
    <w:p w14:paraId="70E784E2" w14:textId="77777777" w:rsidR="00D542D4" w:rsidRDefault="00D542D4">
      <w:pPr>
        <w:rPr>
          <w:rFonts w:ascii="Tahoma" w:hAnsi="Tahoma" w:cs="Tahoma"/>
          <w:b w:val="0"/>
          <w:sz w:val="28"/>
        </w:rPr>
      </w:pPr>
    </w:p>
    <w:p w14:paraId="7CE1B4C7" w14:textId="77777777" w:rsidR="00CE30BA" w:rsidRPr="00D542D4" w:rsidRDefault="00892B48">
      <w:pPr>
        <w:rPr>
          <w:rFonts w:ascii="Tahoma" w:hAnsi="Tahoma" w:cs="Tahoma"/>
          <w:sz w:val="28"/>
        </w:rPr>
      </w:pPr>
      <w:r>
        <w:rPr>
          <w:rFonts w:ascii="Tahoma" w:hAnsi="Tahoma" w:cs="Tahoma"/>
          <w:b w:val="0"/>
          <w:i/>
          <w:sz w:val="28"/>
        </w:rPr>
        <w:tab/>
      </w:r>
      <w:r w:rsidRPr="00D542D4">
        <w:rPr>
          <w:rFonts w:ascii="Tahoma" w:hAnsi="Tahoma" w:cs="Tahoma"/>
          <w:sz w:val="28"/>
        </w:rPr>
        <w:t>Honours Co-ordinator</w:t>
      </w:r>
      <w:r w:rsidR="00CE30BA" w:rsidRPr="00D542D4">
        <w:rPr>
          <w:rFonts w:ascii="Tahoma" w:hAnsi="Tahoma" w:cs="Tahoma"/>
          <w:sz w:val="28"/>
        </w:rPr>
        <w:t xml:space="preserve"> &amp; UG Programme Convenor:</w:t>
      </w:r>
    </w:p>
    <w:p w14:paraId="79E13F09" w14:textId="77777777" w:rsidR="00CE30BA" w:rsidRDefault="00CE30BA">
      <w:pPr>
        <w:rPr>
          <w:rFonts w:ascii="Tahoma" w:hAnsi="Tahoma" w:cs="Tahoma"/>
          <w:b w:val="0"/>
          <w:sz w:val="28"/>
        </w:rPr>
      </w:pPr>
      <w:r>
        <w:rPr>
          <w:rFonts w:ascii="Tahoma" w:hAnsi="Tahoma" w:cs="Tahoma"/>
          <w:b w:val="0"/>
          <w:sz w:val="28"/>
        </w:rPr>
        <w:tab/>
        <w:t>Dr. Mark Wong</w:t>
      </w:r>
    </w:p>
    <w:p w14:paraId="513C2924" w14:textId="77777777" w:rsidR="009649D3" w:rsidRDefault="00CE30BA">
      <w:pPr>
        <w:rPr>
          <w:rFonts w:ascii="Tahoma" w:hAnsi="Tahoma" w:cs="Tahoma"/>
          <w:b w:val="0"/>
          <w:sz w:val="28"/>
        </w:rPr>
      </w:pPr>
      <w:r>
        <w:rPr>
          <w:rFonts w:ascii="Tahoma" w:hAnsi="Tahoma" w:cs="Tahoma"/>
          <w:b w:val="0"/>
          <w:sz w:val="28"/>
        </w:rPr>
        <w:tab/>
      </w:r>
      <w:r w:rsidR="009649D3">
        <w:rPr>
          <w:rFonts w:ascii="Tahoma" w:hAnsi="Tahoma" w:cs="Tahoma"/>
          <w:b w:val="0"/>
          <w:sz w:val="28"/>
        </w:rPr>
        <w:t>Rm 208, 25 Bute Gardens</w:t>
      </w:r>
    </w:p>
    <w:p w14:paraId="0C032113" w14:textId="77777777" w:rsidR="00892B48" w:rsidRDefault="00892B48">
      <w:pPr>
        <w:rPr>
          <w:rFonts w:ascii="Tahoma" w:hAnsi="Tahoma" w:cs="Tahoma"/>
          <w:b w:val="0"/>
          <w:sz w:val="28"/>
        </w:rPr>
      </w:pPr>
      <w:r>
        <w:rPr>
          <w:rFonts w:ascii="Tahoma" w:hAnsi="Tahoma" w:cs="Tahoma"/>
          <w:b w:val="0"/>
          <w:sz w:val="28"/>
        </w:rPr>
        <w:tab/>
      </w:r>
      <w:r w:rsidR="00AB5C8C">
        <w:rPr>
          <w:rFonts w:ascii="Tahoma" w:hAnsi="Tahoma" w:cs="Tahoma"/>
          <w:b w:val="0"/>
          <w:sz w:val="28"/>
        </w:rPr>
        <w:t xml:space="preserve">Social &amp; </w:t>
      </w:r>
      <w:r w:rsidR="001756C0">
        <w:rPr>
          <w:rFonts w:ascii="Tahoma" w:hAnsi="Tahoma" w:cs="Tahoma"/>
          <w:b w:val="0"/>
          <w:sz w:val="28"/>
        </w:rPr>
        <w:t>Public Policy</w:t>
      </w:r>
      <w:r>
        <w:rPr>
          <w:rFonts w:ascii="Tahoma" w:hAnsi="Tahoma" w:cs="Tahoma"/>
          <w:b w:val="0"/>
          <w:sz w:val="28"/>
        </w:rPr>
        <w:t xml:space="preserve"> </w:t>
      </w:r>
    </w:p>
    <w:p w14:paraId="6F1884F4" w14:textId="77777777" w:rsidR="00892B48" w:rsidRDefault="006C2905">
      <w:pPr>
        <w:rPr>
          <w:rFonts w:ascii="Tahoma" w:hAnsi="Tahoma" w:cs="Tahoma"/>
          <w:b w:val="0"/>
          <w:sz w:val="28"/>
        </w:rPr>
      </w:pPr>
      <w:r>
        <w:rPr>
          <w:rFonts w:ascii="Tahoma" w:hAnsi="Tahoma" w:cs="Tahoma"/>
          <w:b w:val="0"/>
          <w:sz w:val="28"/>
        </w:rPr>
        <w:tab/>
        <w:t>School of Social &amp; Political Sciences</w:t>
      </w:r>
      <w:r w:rsidR="00892B48">
        <w:rPr>
          <w:rFonts w:ascii="Tahoma" w:hAnsi="Tahoma" w:cs="Tahoma"/>
          <w:b w:val="0"/>
          <w:sz w:val="28"/>
        </w:rPr>
        <w:tab/>
      </w:r>
      <w:r w:rsidR="00892B48">
        <w:rPr>
          <w:rFonts w:ascii="Tahoma" w:hAnsi="Tahoma" w:cs="Tahoma"/>
          <w:b w:val="0"/>
          <w:sz w:val="28"/>
        </w:rPr>
        <w:tab/>
      </w:r>
      <w:r w:rsidR="00892B48">
        <w:rPr>
          <w:rFonts w:ascii="Tahoma" w:hAnsi="Tahoma" w:cs="Tahoma"/>
          <w:b w:val="0"/>
          <w:sz w:val="28"/>
        </w:rPr>
        <w:tab/>
      </w:r>
      <w:r w:rsidR="00892B48">
        <w:rPr>
          <w:rFonts w:ascii="Tahoma" w:hAnsi="Tahoma" w:cs="Tahoma"/>
          <w:b w:val="0"/>
          <w:sz w:val="28"/>
        </w:rPr>
        <w:tab/>
      </w:r>
      <w:r w:rsidR="00892B48">
        <w:rPr>
          <w:rFonts w:ascii="Tahoma" w:hAnsi="Tahoma" w:cs="Tahoma"/>
          <w:b w:val="0"/>
          <w:sz w:val="28"/>
        </w:rPr>
        <w:tab/>
      </w:r>
      <w:r w:rsidR="00892B48">
        <w:rPr>
          <w:rFonts w:ascii="Tahoma" w:hAnsi="Tahoma" w:cs="Tahoma"/>
          <w:b w:val="0"/>
          <w:sz w:val="28"/>
        </w:rPr>
        <w:tab/>
      </w:r>
    </w:p>
    <w:p w14:paraId="1AB1878B" w14:textId="77777777" w:rsidR="00892B48" w:rsidRDefault="00B24BCC">
      <w:pPr>
        <w:rPr>
          <w:rFonts w:ascii="Tahoma" w:hAnsi="Tahoma" w:cs="Tahoma"/>
          <w:b w:val="0"/>
          <w:sz w:val="28"/>
        </w:rPr>
      </w:pPr>
      <w:r>
        <w:rPr>
          <w:rFonts w:ascii="Tahoma" w:hAnsi="Tahoma" w:cs="Tahoma"/>
          <w:b w:val="0"/>
          <w:sz w:val="28"/>
        </w:rPr>
        <w:tab/>
        <w:t>Telephone:</w:t>
      </w:r>
      <w:r>
        <w:rPr>
          <w:rFonts w:ascii="Tahoma" w:hAnsi="Tahoma" w:cs="Tahoma"/>
          <w:b w:val="0"/>
          <w:sz w:val="28"/>
        </w:rPr>
        <w:tab/>
      </w:r>
      <w:r>
        <w:rPr>
          <w:rFonts w:ascii="Tahoma" w:hAnsi="Tahoma" w:cs="Tahoma"/>
          <w:b w:val="0"/>
          <w:sz w:val="28"/>
        </w:rPr>
        <w:tab/>
      </w:r>
      <w:r w:rsidR="00016300">
        <w:rPr>
          <w:rFonts w:ascii="Tahoma" w:hAnsi="Tahoma" w:cs="Tahoma"/>
          <w:b w:val="0"/>
          <w:sz w:val="28"/>
        </w:rPr>
        <w:t xml:space="preserve">0141 </w:t>
      </w:r>
      <w:r>
        <w:rPr>
          <w:rFonts w:ascii="Tahoma" w:hAnsi="Tahoma" w:cs="Tahoma"/>
          <w:b w:val="0"/>
          <w:sz w:val="28"/>
        </w:rPr>
        <w:t xml:space="preserve">330 </w:t>
      </w:r>
      <w:r w:rsidR="009649D3">
        <w:rPr>
          <w:rFonts w:ascii="Tahoma" w:hAnsi="Tahoma" w:cs="Tahoma"/>
          <w:b w:val="0"/>
          <w:sz w:val="28"/>
        </w:rPr>
        <w:t>8059</w:t>
      </w:r>
      <w:r w:rsidR="00892B48">
        <w:rPr>
          <w:rFonts w:ascii="Tahoma" w:hAnsi="Tahoma" w:cs="Tahoma"/>
          <w:b w:val="0"/>
          <w:sz w:val="28"/>
        </w:rPr>
        <w:tab/>
      </w:r>
    </w:p>
    <w:p w14:paraId="27A99F90" w14:textId="77777777" w:rsidR="00892B48" w:rsidRDefault="00C83D9B">
      <w:pPr>
        <w:rPr>
          <w:rFonts w:ascii="Tahoma" w:hAnsi="Tahoma" w:cs="Tahoma"/>
          <w:b w:val="0"/>
          <w:sz w:val="28"/>
        </w:rPr>
      </w:pPr>
      <w:r>
        <w:rPr>
          <w:rFonts w:ascii="Tahoma" w:hAnsi="Tahoma" w:cs="Tahoma"/>
          <w:b w:val="0"/>
          <w:sz w:val="28"/>
        </w:rPr>
        <w:tab/>
        <w:t xml:space="preserve">E-mail: </w:t>
      </w:r>
      <w:r>
        <w:rPr>
          <w:rFonts w:ascii="Tahoma" w:hAnsi="Tahoma" w:cs="Tahoma"/>
          <w:b w:val="0"/>
          <w:sz w:val="28"/>
        </w:rPr>
        <w:tab/>
      </w:r>
      <w:r>
        <w:rPr>
          <w:rFonts w:ascii="Tahoma" w:hAnsi="Tahoma" w:cs="Tahoma"/>
          <w:b w:val="0"/>
          <w:sz w:val="28"/>
        </w:rPr>
        <w:tab/>
      </w:r>
      <w:r w:rsidR="009649D3">
        <w:rPr>
          <w:rFonts w:ascii="Tahoma" w:hAnsi="Tahoma" w:cs="Tahoma"/>
          <w:b w:val="0"/>
          <w:sz w:val="28"/>
        </w:rPr>
        <w:t>Mark.Wong</w:t>
      </w:r>
      <w:r w:rsidR="00892B48">
        <w:rPr>
          <w:rFonts w:ascii="Tahoma" w:hAnsi="Tahoma" w:cs="Tahoma"/>
          <w:b w:val="0"/>
          <w:sz w:val="28"/>
        </w:rPr>
        <w:t>@</w:t>
      </w:r>
      <w:r>
        <w:rPr>
          <w:rFonts w:ascii="Tahoma" w:hAnsi="Tahoma" w:cs="Tahoma"/>
          <w:b w:val="0"/>
          <w:sz w:val="28"/>
        </w:rPr>
        <w:t>glasgow</w:t>
      </w:r>
      <w:r w:rsidR="00892B48">
        <w:rPr>
          <w:rFonts w:ascii="Tahoma" w:hAnsi="Tahoma" w:cs="Tahoma"/>
          <w:b w:val="0"/>
          <w:sz w:val="28"/>
        </w:rPr>
        <w:t xml:space="preserve">.ac.uk </w:t>
      </w:r>
    </w:p>
    <w:p w14:paraId="315B1667" w14:textId="77777777" w:rsidR="00CE30BA" w:rsidRDefault="00CE30BA">
      <w:pPr>
        <w:rPr>
          <w:rFonts w:ascii="Tahoma" w:hAnsi="Tahoma" w:cs="Tahoma"/>
          <w:b w:val="0"/>
          <w:sz w:val="28"/>
        </w:rPr>
      </w:pPr>
      <w:r>
        <w:rPr>
          <w:rFonts w:ascii="Tahoma" w:hAnsi="Tahoma" w:cs="Tahoma"/>
          <w:b w:val="0"/>
          <w:sz w:val="28"/>
        </w:rPr>
        <w:tab/>
        <w:t xml:space="preserve">Staff profile: </w:t>
      </w:r>
      <w:r>
        <w:rPr>
          <w:rFonts w:ascii="Tahoma" w:hAnsi="Tahoma" w:cs="Tahoma"/>
          <w:b w:val="0"/>
          <w:sz w:val="28"/>
        </w:rPr>
        <w:tab/>
      </w:r>
      <w:hyperlink r:id="rId9" w:history="1">
        <w:r w:rsidRPr="006C6824">
          <w:rPr>
            <w:rStyle w:val="Hyperlink"/>
            <w:rFonts w:ascii="Tahoma" w:hAnsi="Tahoma" w:cs="Tahoma"/>
            <w:b w:val="0"/>
            <w:sz w:val="28"/>
          </w:rPr>
          <w:t>https://www.gla.ac.uk/schools/socialpolitical/staff/markwong/</w:t>
        </w:r>
      </w:hyperlink>
    </w:p>
    <w:p w14:paraId="0E774503" w14:textId="77777777" w:rsidR="00CE30BA" w:rsidRDefault="00CE30BA">
      <w:pPr>
        <w:rPr>
          <w:rFonts w:ascii="Tahoma" w:hAnsi="Tahoma" w:cs="Tahoma"/>
          <w:b w:val="0"/>
          <w:sz w:val="28"/>
        </w:rPr>
      </w:pPr>
      <w:r>
        <w:rPr>
          <w:rFonts w:ascii="Tahoma" w:hAnsi="Tahoma" w:cs="Tahoma"/>
          <w:b w:val="0"/>
          <w:sz w:val="28"/>
        </w:rPr>
        <w:tab/>
        <w:t>Twitter &amp; Instagram: UoG_MarkWong / UofGSPP</w:t>
      </w:r>
    </w:p>
    <w:p w14:paraId="109F4488" w14:textId="77777777" w:rsidR="007F4C83" w:rsidRDefault="00D5373E">
      <w:pPr>
        <w:rPr>
          <w:rFonts w:ascii="Tahoma" w:hAnsi="Tahoma" w:cs="Tahoma"/>
          <w:b w:val="0"/>
          <w:sz w:val="28"/>
        </w:rPr>
      </w:pPr>
      <w:r>
        <w:rPr>
          <w:rFonts w:ascii="Tahoma" w:hAnsi="Tahoma" w:cs="Tahoma"/>
          <w:b w:val="0"/>
          <w:sz w:val="28"/>
        </w:rPr>
        <w:t xml:space="preserve">                                                 </w:t>
      </w:r>
    </w:p>
    <w:p w14:paraId="4914D0F9" w14:textId="77777777" w:rsidR="00892B48" w:rsidRDefault="00892B48">
      <w:pPr>
        <w:rPr>
          <w:rFonts w:ascii="Tahoma" w:hAnsi="Tahoma" w:cs="Tahoma"/>
          <w:i/>
          <w:sz w:val="28"/>
        </w:rPr>
      </w:pPr>
    </w:p>
    <w:p w14:paraId="3EA1C9CE" w14:textId="77777777" w:rsidR="00892B48" w:rsidRDefault="00892B48">
      <w:pPr>
        <w:rPr>
          <w:rFonts w:ascii="Tahoma" w:hAnsi="Tahoma" w:cs="Tahoma"/>
          <w:i/>
          <w:sz w:val="28"/>
        </w:rPr>
      </w:pPr>
    </w:p>
    <w:p w14:paraId="5FC7CC82" w14:textId="77777777" w:rsidR="00CE30BA" w:rsidRPr="00D542D4" w:rsidRDefault="00892B48">
      <w:pPr>
        <w:rPr>
          <w:rFonts w:ascii="Tahoma" w:hAnsi="Tahoma" w:cs="Tahoma"/>
          <w:sz w:val="28"/>
        </w:rPr>
      </w:pPr>
      <w:r>
        <w:rPr>
          <w:rFonts w:ascii="Tahoma" w:hAnsi="Tahoma" w:cs="Tahoma"/>
          <w:b w:val="0"/>
          <w:i/>
          <w:sz w:val="28"/>
        </w:rPr>
        <w:tab/>
      </w:r>
      <w:r w:rsidR="00C311BB" w:rsidRPr="00D542D4">
        <w:rPr>
          <w:rFonts w:ascii="Tahoma" w:hAnsi="Tahoma" w:cs="Tahoma"/>
          <w:sz w:val="28"/>
        </w:rPr>
        <w:t>Course Administrator:</w:t>
      </w:r>
      <w:r w:rsidRPr="00D542D4">
        <w:rPr>
          <w:rFonts w:ascii="Tahoma" w:hAnsi="Tahoma" w:cs="Tahoma"/>
          <w:sz w:val="28"/>
        </w:rPr>
        <w:t xml:space="preserve"> </w:t>
      </w:r>
      <w:r w:rsidRPr="00D542D4">
        <w:rPr>
          <w:rFonts w:ascii="Tahoma" w:hAnsi="Tahoma" w:cs="Tahoma"/>
          <w:sz w:val="28"/>
        </w:rPr>
        <w:tab/>
      </w:r>
    </w:p>
    <w:p w14:paraId="0EFD8DEB" w14:textId="77777777" w:rsidR="00892B48" w:rsidRDefault="00892B48" w:rsidP="00CE30BA">
      <w:pPr>
        <w:ind w:firstLine="720"/>
        <w:rPr>
          <w:rFonts w:ascii="Tahoma" w:hAnsi="Tahoma" w:cs="Tahoma"/>
          <w:b w:val="0"/>
          <w:i/>
          <w:sz w:val="28"/>
        </w:rPr>
      </w:pPr>
      <w:r>
        <w:rPr>
          <w:rFonts w:ascii="Tahoma" w:hAnsi="Tahoma" w:cs="Tahoma"/>
          <w:b w:val="0"/>
          <w:sz w:val="28"/>
        </w:rPr>
        <w:t>Susanna Oelschlagel</w:t>
      </w:r>
    </w:p>
    <w:p w14:paraId="303A190F" w14:textId="77777777" w:rsidR="006C2905" w:rsidRDefault="00892B48" w:rsidP="006C2905">
      <w:pPr>
        <w:rPr>
          <w:rFonts w:ascii="Tahoma" w:hAnsi="Tahoma" w:cs="Tahoma"/>
          <w:b w:val="0"/>
          <w:sz w:val="28"/>
        </w:rPr>
      </w:pPr>
      <w:r>
        <w:rPr>
          <w:rFonts w:ascii="Tahoma" w:hAnsi="Tahoma" w:cs="Tahoma"/>
          <w:b w:val="0"/>
          <w:i/>
          <w:sz w:val="28"/>
        </w:rPr>
        <w:tab/>
      </w:r>
      <w:r w:rsidR="00C311BB">
        <w:rPr>
          <w:rFonts w:ascii="Tahoma" w:hAnsi="Tahoma" w:cs="Tahoma"/>
          <w:b w:val="0"/>
          <w:sz w:val="28"/>
        </w:rPr>
        <w:t>Undergraduate Teaching Office</w:t>
      </w:r>
    </w:p>
    <w:p w14:paraId="3FE02021" w14:textId="77777777" w:rsidR="006C2905" w:rsidRDefault="00C311BB" w:rsidP="006C2905">
      <w:pPr>
        <w:rPr>
          <w:rFonts w:ascii="Tahoma" w:hAnsi="Tahoma" w:cs="Tahoma"/>
          <w:b w:val="0"/>
          <w:sz w:val="28"/>
        </w:rPr>
      </w:pPr>
      <w:r>
        <w:rPr>
          <w:rFonts w:ascii="Tahoma" w:hAnsi="Tahoma" w:cs="Tahoma"/>
          <w:b w:val="0"/>
          <w:sz w:val="28"/>
        </w:rPr>
        <w:tab/>
        <w:t>Adam Smith Building</w:t>
      </w:r>
    </w:p>
    <w:p w14:paraId="143D5700" w14:textId="77777777" w:rsidR="00892B48" w:rsidRDefault="00892B48">
      <w:pPr>
        <w:rPr>
          <w:rFonts w:ascii="Tahoma" w:hAnsi="Tahoma" w:cs="Tahoma"/>
          <w:b w:val="0"/>
          <w:sz w:val="28"/>
        </w:rPr>
      </w:pPr>
    </w:p>
    <w:p w14:paraId="103F59A5" w14:textId="77777777" w:rsidR="00892B48" w:rsidRDefault="00892B48">
      <w:pPr>
        <w:rPr>
          <w:rFonts w:ascii="Tahoma" w:hAnsi="Tahoma" w:cs="Tahoma"/>
          <w:b w:val="0"/>
          <w:sz w:val="28"/>
        </w:rPr>
      </w:pPr>
      <w:r>
        <w:rPr>
          <w:rFonts w:ascii="Tahoma" w:hAnsi="Tahoma" w:cs="Tahoma"/>
          <w:b w:val="0"/>
          <w:sz w:val="28"/>
        </w:rPr>
        <w:tab/>
        <w:t>Telephone:</w:t>
      </w:r>
      <w:r>
        <w:rPr>
          <w:rFonts w:ascii="Tahoma" w:hAnsi="Tahoma" w:cs="Tahoma"/>
          <w:b w:val="0"/>
          <w:sz w:val="28"/>
        </w:rPr>
        <w:tab/>
      </w:r>
      <w:r>
        <w:rPr>
          <w:rFonts w:ascii="Tahoma" w:hAnsi="Tahoma" w:cs="Tahoma"/>
          <w:b w:val="0"/>
          <w:sz w:val="28"/>
        </w:rPr>
        <w:tab/>
      </w:r>
      <w:r w:rsidR="00016300">
        <w:rPr>
          <w:rFonts w:ascii="Tahoma" w:hAnsi="Tahoma" w:cs="Tahoma"/>
          <w:b w:val="0"/>
          <w:sz w:val="28"/>
        </w:rPr>
        <w:t xml:space="preserve">0141 </w:t>
      </w:r>
      <w:r>
        <w:rPr>
          <w:rFonts w:ascii="Tahoma" w:hAnsi="Tahoma" w:cs="Tahoma"/>
          <w:b w:val="0"/>
          <w:sz w:val="28"/>
        </w:rPr>
        <w:t>330 3669</w:t>
      </w:r>
    </w:p>
    <w:p w14:paraId="695EBCB8" w14:textId="77777777" w:rsidR="00892B48" w:rsidRPr="008C22FE" w:rsidRDefault="00C64BD8">
      <w:pPr>
        <w:rPr>
          <w:rFonts w:ascii="Tahoma" w:hAnsi="Tahoma" w:cs="Tahoma"/>
          <w:sz w:val="28"/>
          <w:lang w:val="it-IT"/>
        </w:rPr>
      </w:pPr>
      <w:r>
        <w:rPr>
          <w:rFonts w:ascii="Tahoma" w:hAnsi="Tahoma" w:cs="Tahoma"/>
          <w:b w:val="0"/>
          <w:sz w:val="28"/>
        </w:rPr>
        <w:tab/>
      </w:r>
      <w:r w:rsidRPr="008C22FE">
        <w:rPr>
          <w:rFonts w:ascii="Tahoma" w:hAnsi="Tahoma" w:cs="Tahoma"/>
          <w:b w:val="0"/>
          <w:sz w:val="28"/>
          <w:lang w:val="it-IT"/>
        </w:rPr>
        <w:t xml:space="preserve">E-mail: </w:t>
      </w:r>
      <w:r w:rsidRPr="008C22FE">
        <w:rPr>
          <w:rFonts w:ascii="Tahoma" w:hAnsi="Tahoma" w:cs="Tahoma"/>
          <w:b w:val="0"/>
          <w:sz w:val="28"/>
          <w:lang w:val="it-IT"/>
        </w:rPr>
        <w:tab/>
      </w:r>
      <w:r w:rsidRPr="008C22FE">
        <w:rPr>
          <w:rFonts w:ascii="Tahoma" w:hAnsi="Tahoma" w:cs="Tahoma"/>
          <w:b w:val="0"/>
          <w:sz w:val="28"/>
          <w:lang w:val="it-IT"/>
        </w:rPr>
        <w:tab/>
        <w:t>susanna.oelschlagel</w:t>
      </w:r>
      <w:r w:rsidR="00892B48" w:rsidRPr="008C22FE">
        <w:rPr>
          <w:rFonts w:ascii="Tahoma" w:hAnsi="Tahoma" w:cs="Tahoma"/>
          <w:b w:val="0"/>
          <w:sz w:val="28"/>
          <w:lang w:val="it-IT"/>
        </w:rPr>
        <w:t>@.gla</w:t>
      </w:r>
      <w:r w:rsidR="00572353" w:rsidRPr="008C22FE">
        <w:rPr>
          <w:rFonts w:ascii="Tahoma" w:hAnsi="Tahoma" w:cs="Tahoma"/>
          <w:b w:val="0"/>
          <w:sz w:val="28"/>
          <w:lang w:val="it-IT"/>
        </w:rPr>
        <w:t>sgow</w:t>
      </w:r>
      <w:r w:rsidR="00892B48" w:rsidRPr="008C22FE">
        <w:rPr>
          <w:rFonts w:ascii="Tahoma" w:hAnsi="Tahoma" w:cs="Tahoma"/>
          <w:b w:val="0"/>
          <w:sz w:val="28"/>
          <w:lang w:val="it-IT"/>
        </w:rPr>
        <w:t>.ac.uk</w:t>
      </w:r>
    </w:p>
    <w:p w14:paraId="727ADE5E" w14:textId="77777777" w:rsidR="007F4C83" w:rsidRPr="00EA2F6E" w:rsidRDefault="007F4C83" w:rsidP="00EA2F6E">
      <w:pPr>
        <w:rPr>
          <w:rFonts w:ascii="Tahoma" w:hAnsi="Tahoma" w:cs="Tahoma"/>
          <w:sz w:val="24"/>
        </w:rPr>
      </w:pPr>
      <w:r w:rsidRPr="008C22FE">
        <w:rPr>
          <w:rFonts w:ascii="Tahoma" w:hAnsi="Tahoma" w:cs="Tahoma"/>
          <w:b w:val="0"/>
          <w:sz w:val="24"/>
          <w:lang w:val="it-IT"/>
        </w:rPr>
        <w:tab/>
      </w:r>
      <w:r w:rsidRPr="00A752F6">
        <w:rPr>
          <w:rFonts w:ascii="Tahoma" w:hAnsi="Tahoma" w:cs="Tahoma"/>
          <w:b w:val="0"/>
          <w:sz w:val="28"/>
          <w:szCs w:val="28"/>
        </w:rPr>
        <w:t xml:space="preserve">(contactable Monday to </w:t>
      </w:r>
      <w:r w:rsidR="00C311BB">
        <w:rPr>
          <w:rFonts w:ascii="Tahoma" w:hAnsi="Tahoma" w:cs="Tahoma"/>
          <w:b w:val="0"/>
          <w:sz w:val="28"/>
          <w:szCs w:val="28"/>
        </w:rPr>
        <w:t>Thursday</w:t>
      </w:r>
      <w:r w:rsidRPr="00A752F6">
        <w:rPr>
          <w:rFonts w:ascii="Tahoma" w:hAnsi="Tahoma" w:cs="Tahoma"/>
          <w:b w:val="0"/>
          <w:sz w:val="28"/>
          <w:szCs w:val="28"/>
        </w:rPr>
        <w:t>)</w:t>
      </w:r>
    </w:p>
    <w:p w14:paraId="6EB1C231" w14:textId="77777777" w:rsidR="00C64BD8" w:rsidRDefault="00C64BD8" w:rsidP="007F4C83">
      <w:pPr>
        <w:ind w:left="3600" w:firstLine="720"/>
        <w:rPr>
          <w:rFonts w:ascii="Tahoma" w:hAnsi="Tahoma" w:cs="Tahoma"/>
          <w:b w:val="0"/>
          <w:sz w:val="28"/>
          <w:szCs w:val="28"/>
        </w:rPr>
      </w:pPr>
    </w:p>
    <w:p w14:paraId="3473D05B" w14:textId="77777777" w:rsidR="00B1539E" w:rsidRDefault="00B1539E" w:rsidP="007F4C83">
      <w:pPr>
        <w:ind w:left="3600" w:firstLine="720"/>
        <w:rPr>
          <w:rFonts w:ascii="Tahoma" w:hAnsi="Tahoma" w:cs="Tahoma"/>
          <w:b w:val="0"/>
          <w:sz w:val="28"/>
          <w:szCs w:val="28"/>
        </w:rPr>
      </w:pPr>
    </w:p>
    <w:p w14:paraId="5A0D04F4" w14:textId="77777777" w:rsidR="00C64BD8" w:rsidRDefault="00C64BD8" w:rsidP="007F4C83">
      <w:pPr>
        <w:ind w:left="3600" w:firstLine="720"/>
        <w:rPr>
          <w:rFonts w:ascii="Tahoma" w:hAnsi="Tahoma" w:cs="Tahoma"/>
          <w:b w:val="0"/>
          <w:sz w:val="28"/>
          <w:szCs w:val="28"/>
        </w:rPr>
      </w:pPr>
    </w:p>
    <w:p w14:paraId="4083F2EF" w14:textId="77777777" w:rsidR="00C64BD8" w:rsidRPr="00A752F6" w:rsidRDefault="00C64BD8" w:rsidP="007F4C83">
      <w:pPr>
        <w:ind w:left="3600" w:firstLine="720"/>
        <w:rPr>
          <w:rFonts w:ascii="Tahoma" w:hAnsi="Tahoma" w:cs="Tahoma"/>
          <w:b w:val="0"/>
          <w:sz w:val="28"/>
          <w:szCs w:val="28"/>
        </w:rPr>
      </w:pPr>
    </w:p>
    <w:p w14:paraId="210BA30D" w14:textId="77777777" w:rsidR="00892B48" w:rsidRDefault="00892B48">
      <w:pPr>
        <w:rPr>
          <w:rFonts w:ascii="Tahoma" w:hAnsi="Tahoma" w:cs="Tahoma"/>
          <w:sz w:val="24"/>
        </w:rPr>
      </w:pPr>
    </w:p>
    <w:p w14:paraId="567AF699" w14:textId="77777777" w:rsidR="00892B48" w:rsidRDefault="00AB5C8C">
      <w:pPr>
        <w:pBdr>
          <w:top w:val="double" w:sz="6" w:space="0" w:color="auto"/>
          <w:left w:val="double" w:sz="6" w:space="0" w:color="auto"/>
          <w:bottom w:val="double" w:sz="6" w:space="0" w:color="auto"/>
          <w:right w:val="double" w:sz="6" w:space="0" w:color="auto"/>
        </w:pBdr>
        <w:jc w:val="center"/>
        <w:rPr>
          <w:rFonts w:ascii="Tahoma" w:hAnsi="Tahoma" w:cs="Tahoma"/>
          <w:b w:val="0"/>
          <w:sz w:val="32"/>
        </w:rPr>
      </w:pPr>
      <w:r>
        <w:rPr>
          <w:rFonts w:ascii="Tahoma" w:hAnsi="Tahoma" w:cs="Tahoma"/>
          <w:sz w:val="40"/>
        </w:rPr>
        <w:t xml:space="preserve">SOCIAL &amp; </w:t>
      </w:r>
      <w:r w:rsidR="00892B48">
        <w:rPr>
          <w:rFonts w:ascii="Tahoma" w:hAnsi="Tahoma" w:cs="Tahoma"/>
          <w:sz w:val="40"/>
        </w:rPr>
        <w:t xml:space="preserve">PUBLIC POLICY </w:t>
      </w:r>
      <w:r w:rsidR="00D542D4">
        <w:rPr>
          <w:rFonts w:ascii="Tahoma" w:hAnsi="Tahoma" w:cs="Tahoma"/>
          <w:sz w:val="40"/>
        </w:rPr>
        <w:br/>
      </w:r>
      <w:r w:rsidR="00892B48">
        <w:rPr>
          <w:rFonts w:ascii="Tahoma" w:hAnsi="Tahoma" w:cs="Tahoma"/>
          <w:sz w:val="40"/>
        </w:rPr>
        <w:t>HONOURS PROGRAMME</w:t>
      </w:r>
    </w:p>
    <w:p w14:paraId="4653335C" w14:textId="77777777" w:rsidR="00892B48" w:rsidRDefault="00892B48">
      <w:pPr>
        <w:jc w:val="center"/>
        <w:rPr>
          <w:rFonts w:ascii="Tahoma" w:hAnsi="Tahoma" w:cs="Tahoma"/>
          <w:b w:val="0"/>
          <w:sz w:val="26"/>
        </w:rPr>
      </w:pPr>
    </w:p>
    <w:p w14:paraId="00E619DB" w14:textId="77777777" w:rsidR="00892B48" w:rsidRDefault="00892B48">
      <w:pPr>
        <w:spacing w:line="300" w:lineRule="atLeast"/>
        <w:rPr>
          <w:rFonts w:ascii="Tahoma" w:hAnsi="Tahoma" w:cs="Tahoma"/>
          <w:b w:val="0"/>
          <w:sz w:val="26"/>
        </w:rPr>
      </w:pPr>
    </w:p>
    <w:p w14:paraId="167A9A56" w14:textId="77777777" w:rsidR="00892B48" w:rsidRDefault="00892B48">
      <w:pPr>
        <w:spacing w:line="300" w:lineRule="atLeast"/>
        <w:rPr>
          <w:rFonts w:ascii="Tahoma" w:hAnsi="Tahoma" w:cs="Tahoma"/>
          <w:sz w:val="22"/>
        </w:rPr>
      </w:pPr>
      <w:r>
        <w:rPr>
          <w:rFonts w:ascii="Tahoma" w:hAnsi="Tahoma" w:cs="Tahoma"/>
          <w:sz w:val="32"/>
        </w:rPr>
        <w:t>1.</w:t>
      </w:r>
      <w:r>
        <w:rPr>
          <w:rFonts w:ascii="Tahoma" w:hAnsi="Tahoma" w:cs="Tahoma"/>
          <w:sz w:val="32"/>
        </w:rPr>
        <w:tab/>
        <w:t>Introduction</w:t>
      </w:r>
    </w:p>
    <w:p w14:paraId="787F9C6C" w14:textId="77777777" w:rsidR="00892B48" w:rsidRDefault="00892B48">
      <w:pPr>
        <w:spacing w:line="300" w:lineRule="atLeast"/>
        <w:rPr>
          <w:rFonts w:ascii="Tahoma" w:hAnsi="Tahoma" w:cs="Tahoma"/>
          <w:b w:val="0"/>
          <w:sz w:val="22"/>
        </w:rPr>
      </w:pPr>
    </w:p>
    <w:p w14:paraId="52A0D601" w14:textId="77777777" w:rsidR="00892B48" w:rsidRDefault="00892B48">
      <w:pPr>
        <w:pStyle w:val="BodyText3"/>
        <w:spacing w:line="300" w:lineRule="atLeast"/>
        <w:rPr>
          <w:rFonts w:ascii="Tahoma" w:hAnsi="Tahoma" w:cs="Tahoma"/>
          <w:sz w:val="22"/>
        </w:rPr>
      </w:pPr>
      <w:r>
        <w:rPr>
          <w:rFonts w:ascii="Tahoma" w:hAnsi="Tahoma" w:cs="Tahoma"/>
          <w:sz w:val="22"/>
        </w:rPr>
        <w:t xml:space="preserve">Thank you for your interest in the </w:t>
      </w:r>
      <w:r w:rsidR="004512BC">
        <w:rPr>
          <w:rFonts w:ascii="Tahoma" w:hAnsi="Tahoma" w:cs="Tahoma"/>
          <w:sz w:val="22"/>
        </w:rPr>
        <w:t xml:space="preserve">Social &amp; Public Policy </w:t>
      </w:r>
      <w:r>
        <w:rPr>
          <w:rFonts w:ascii="Tahoma" w:hAnsi="Tahoma" w:cs="Tahoma"/>
          <w:sz w:val="22"/>
        </w:rPr>
        <w:t>Honou</w:t>
      </w:r>
      <w:r w:rsidR="005A60DF">
        <w:rPr>
          <w:rFonts w:ascii="Tahoma" w:hAnsi="Tahoma" w:cs="Tahoma"/>
          <w:sz w:val="22"/>
        </w:rPr>
        <w:t>r</w:t>
      </w:r>
      <w:r w:rsidR="00B83EF3">
        <w:rPr>
          <w:rFonts w:ascii="Tahoma" w:hAnsi="Tahoma" w:cs="Tahoma"/>
          <w:sz w:val="22"/>
        </w:rPr>
        <w:t xml:space="preserve">s </w:t>
      </w:r>
      <w:r w:rsidR="00964F99">
        <w:rPr>
          <w:rFonts w:ascii="Tahoma" w:hAnsi="Tahoma" w:cs="Tahoma"/>
          <w:sz w:val="22"/>
        </w:rPr>
        <w:t xml:space="preserve">for session </w:t>
      </w:r>
      <w:r w:rsidR="009649D3">
        <w:rPr>
          <w:rFonts w:ascii="Tahoma" w:hAnsi="Tahoma" w:cs="Tahoma"/>
          <w:sz w:val="22"/>
        </w:rPr>
        <w:t>201</w:t>
      </w:r>
      <w:r w:rsidR="00D542D4">
        <w:rPr>
          <w:rFonts w:ascii="Tahoma" w:hAnsi="Tahoma" w:cs="Tahoma"/>
          <w:sz w:val="22"/>
        </w:rPr>
        <w:t>9</w:t>
      </w:r>
      <w:r w:rsidR="009649D3">
        <w:rPr>
          <w:rFonts w:ascii="Tahoma" w:hAnsi="Tahoma" w:cs="Tahoma"/>
          <w:sz w:val="22"/>
        </w:rPr>
        <w:t>/20</w:t>
      </w:r>
      <w:r w:rsidR="00D542D4">
        <w:rPr>
          <w:rFonts w:ascii="Tahoma" w:hAnsi="Tahoma" w:cs="Tahoma"/>
          <w:sz w:val="22"/>
        </w:rPr>
        <w:t>20</w:t>
      </w:r>
      <w:r>
        <w:rPr>
          <w:rFonts w:ascii="Tahoma" w:hAnsi="Tahoma" w:cs="Tahoma"/>
          <w:sz w:val="22"/>
        </w:rPr>
        <w:t>. The purpose of this brochure is to provide prospective students with essential information on the Honours programme. It tells you about the entry requirements, how to apply, what courses are available and how the programme is organised and assessed.</w:t>
      </w:r>
    </w:p>
    <w:p w14:paraId="7F3EC2D8" w14:textId="77777777" w:rsidR="005E101D" w:rsidRDefault="005E101D">
      <w:pPr>
        <w:pStyle w:val="BodyText3"/>
        <w:spacing w:line="300" w:lineRule="atLeast"/>
        <w:rPr>
          <w:rFonts w:ascii="Tahoma" w:hAnsi="Tahoma" w:cs="Tahoma"/>
          <w:sz w:val="22"/>
        </w:rPr>
      </w:pPr>
    </w:p>
    <w:p w14:paraId="25C5DA8C" w14:textId="77777777" w:rsidR="005E101D" w:rsidRDefault="005E101D" w:rsidP="005E101D">
      <w:pPr>
        <w:spacing w:line="300" w:lineRule="atLeast"/>
        <w:rPr>
          <w:rFonts w:ascii="Tahoma" w:hAnsi="Tahoma" w:cs="Tahoma"/>
          <w:sz w:val="22"/>
        </w:rPr>
      </w:pPr>
      <w:r>
        <w:rPr>
          <w:rFonts w:ascii="Tahoma" w:hAnsi="Tahoma" w:cs="Tahoma"/>
          <w:sz w:val="32"/>
        </w:rPr>
        <w:t>2.</w:t>
      </w:r>
      <w:r>
        <w:rPr>
          <w:rFonts w:ascii="Tahoma" w:hAnsi="Tahoma" w:cs="Tahoma"/>
          <w:sz w:val="32"/>
        </w:rPr>
        <w:tab/>
        <w:t>Honours Degrees in Social &amp; Public Policy</w:t>
      </w:r>
    </w:p>
    <w:p w14:paraId="325DECED" w14:textId="77777777" w:rsidR="005E101D" w:rsidRDefault="005E101D" w:rsidP="005E101D">
      <w:pPr>
        <w:spacing w:line="300" w:lineRule="atLeast"/>
        <w:rPr>
          <w:rFonts w:ascii="Tahoma" w:hAnsi="Tahoma" w:cs="Tahoma"/>
          <w:b w:val="0"/>
          <w:sz w:val="22"/>
        </w:rPr>
      </w:pPr>
    </w:p>
    <w:p w14:paraId="5856FF30" w14:textId="77777777" w:rsidR="005E101D" w:rsidRDefault="005E101D" w:rsidP="005E101D">
      <w:pPr>
        <w:spacing w:line="300" w:lineRule="atLeast"/>
        <w:jc w:val="both"/>
        <w:rPr>
          <w:rFonts w:ascii="Tahoma" w:hAnsi="Tahoma" w:cs="Tahoma"/>
          <w:b w:val="0"/>
          <w:sz w:val="22"/>
        </w:rPr>
      </w:pPr>
      <w:r>
        <w:rPr>
          <w:rFonts w:ascii="Tahoma" w:hAnsi="Tahoma" w:cs="Tahoma"/>
          <w:b w:val="0"/>
          <w:sz w:val="22"/>
        </w:rPr>
        <w:t>Social &amp; Public Policy offers students a broad and flexible range of courses as part of the Honours degree programme. We want to ensure that you choose the type of degree which best matches your interests and career plans. However, there are two questions that you should be thinking about at this stage:</w:t>
      </w:r>
    </w:p>
    <w:p w14:paraId="1C88AC08" w14:textId="77777777" w:rsidR="005E101D" w:rsidRDefault="005E101D" w:rsidP="005E101D">
      <w:pPr>
        <w:spacing w:line="300" w:lineRule="atLeast"/>
        <w:jc w:val="both"/>
        <w:rPr>
          <w:rFonts w:ascii="Tahoma" w:hAnsi="Tahoma" w:cs="Tahoma"/>
          <w:b w:val="0"/>
          <w:sz w:val="22"/>
        </w:rPr>
      </w:pPr>
    </w:p>
    <w:p w14:paraId="423C6F58" w14:textId="77777777" w:rsidR="005E101D" w:rsidRDefault="005E101D" w:rsidP="005E101D">
      <w:pPr>
        <w:spacing w:line="300" w:lineRule="atLeast"/>
        <w:jc w:val="both"/>
        <w:rPr>
          <w:rFonts w:ascii="Tahoma" w:hAnsi="Tahoma" w:cs="Tahoma"/>
          <w:b w:val="0"/>
          <w:sz w:val="22"/>
        </w:rPr>
      </w:pPr>
      <w:r>
        <w:rPr>
          <w:rFonts w:ascii="Tahoma" w:hAnsi="Tahoma" w:cs="Tahoma"/>
          <w:b w:val="0"/>
          <w:sz w:val="22"/>
        </w:rPr>
        <w:t xml:space="preserve">1.  Are you interested in doing an Honours degree in Social &amp; Public Policy?  </w:t>
      </w:r>
    </w:p>
    <w:p w14:paraId="238864E7" w14:textId="77777777" w:rsidR="005E101D" w:rsidRDefault="005E101D" w:rsidP="005E101D">
      <w:pPr>
        <w:spacing w:line="300" w:lineRule="atLeast"/>
        <w:jc w:val="both"/>
        <w:rPr>
          <w:rFonts w:ascii="Tahoma" w:hAnsi="Tahoma" w:cs="Tahoma"/>
          <w:b w:val="0"/>
          <w:sz w:val="22"/>
        </w:rPr>
      </w:pPr>
      <w:r>
        <w:rPr>
          <w:rFonts w:ascii="Tahoma" w:hAnsi="Tahoma" w:cs="Tahoma"/>
          <w:b w:val="0"/>
          <w:sz w:val="22"/>
        </w:rPr>
        <w:t>2.  If so, do you wish to do a Single Honours or a Joint Honours degree?</w:t>
      </w:r>
    </w:p>
    <w:p w14:paraId="4293B4E7" w14:textId="77777777" w:rsidR="00892B48" w:rsidRDefault="00892B48">
      <w:pPr>
        <w:spacing w:line="300" w:lineRule="atLeast"/>
        <w:rPr>
          <w:rFonts w:ascii="Tahoma" w:hAnsi="Tahoma" w:cs="Tahoma"/>
          <w:sz w:val="32"/>
        </w:rPr>
      </w:pPr>
    </w:p>
    <w:p w14:paraId="378FEA98" w14:textId="77777777" w:rsidR="00C30FC8" w:rsidRDefault="005E101D" w:rsidP="00C30FC8">
      <w:pPr>
        <w:spacing w:line="260" w:lineRule="atLeast"/>
        <w:rPr>
          <w:rFonts w:ascii="Tahoma" w:hAnsi="Tahoma" w:cs="Tahoma"/>
          <w:sz w:val="32"/>
        </w:rPr>
      </w:pPr>
      <w:r>
        <w:rPr>
          <w:rFonts w:ascii="Tahoma" w:hAnsi="Tahoma" w:cs="Tahoma"/>
          <w:sz w:val="32"/>
        </w:rPr>
        <w:t>3</w:t>
      </w:r>
      <w:r w:rsidR="00C30FC8">
        <w:rPr>
          <w:rFonts w:ascii="Tahoma" w:hAnsi="Tahoma" w:cs="Tahoma"/>
          <w:sz w:val="32"/>
        </w:rPr>
        <w:t>.</w:t>
      </w:r>
      <w:r w:rsidR="00C30FC8">
        <w:rPr>
          <w:rFonts w:ascii="Tahoma" w:hAnsi="Tahoma" w:cs="Tahoma"/>
          <w:sz w:val="32"/>
        </w:rPr>
        <w:tab/>
        <w:t>Honours Programme Aims</w:t>
      </w:r>
    </w:p>
    <w:p w14:paraId="2727998B" w14:textId="77777777" w:rsidR="00C30FC8" w:rsidRDefault="00C30FC8" w:rsidP="00C30FC8">
      <w:pPr>
        <w:spacing w:line="260" w:lineRule="atLeast"/>
        <w:rPr>
          <w:rFonts w:ascii="Tahoma" w:hAnsi="Tahoma" w:cs="Tahoma"/>
          <w:b w:val="0"/>
          <w:sz w:val="22"/>
        </w:rPr>
      </w:pPr>
    </w:p>
    <w:p w14:paraId="353A388C" w14:textId="77777777" w:rsidR="00C30FC8" w:rsidRDefault="00C30FC8" w:rsidP="00C30FC8">
      <w:pPr>
        <w:spacing w:line="260" w:lineRule="atLeast"/>
        <w:rPr>
          <w:rFonts w:ascii="Tahoma" w:hAnsi="Tahoma" w:cs="Tahoma"/>
          <w:b w:val="0"/>
          <w:sz w:val="22"/>
        </w:rPr>
      </w:pPr>
      <w:r>
        <w:rPr>
          <w:rFonts w:ascii="Tahoma" w:hAnsi="Tahoma" w:cs="Tahoma"/>
          <w:b w:val="0"/>
          <w:sz w:val="22"/>
        </w:rPr>
        <w:t xml:space="preserve">The </w:t>
      </w:r>
      <w:r w:rsidRPr="00AB5C8C">
        <w:rPr>
          <w:rFonts w:ascii="Tahoma" w:hAnsi="Tahoma" w:cs="Tahoma"/>
          <w:b w:val="0"/>
          <w:sz w:val="22"/>
        </w:rPr>
        <w:t>Social &amp;</w:t>
      </w:r>
      <w:r>
        <w:rPr>
          <w:rFonts w:ascii="Tahoma" w:hAnsi="Tahoma" w:cs="Tahoma"/>
          <w:sz w:val="22"/>
        </w:rPr>
        <w:t xml:space="preserve"> </w:t>
      </w:r>
      <w:r>
        <w:rPr>
          <w:rFonts w:ascii="Tahoma" w:hAnsi="Tahoma" w:cs="Tahoma"/>
          <w:b w:val="0"/>
          <w:sz w:val="22"/>
        </w:rPr>
        <w:t>Public Policy Honours programme has the following aims:</w:t>
      </w:r>
    </w:p>
    <w:p w14:paraId="15981E8A" w14:textId="77777777" w:rsidR="00C30FC8" w:rsidRDefault="00C30FC8" w:rsidP="00C30FC8">
      <w:pPr>
        <w:spacing w:line="260" w:lineRule="atLeast"/>
        <w:rPr>
          <w:rFonts w:ascii="Tahoma" w:hAnsi="Tahoma" w:cs="Tahoma"/>
          <w:b w:val="0"/>
          <w:sz w:val="22"/>
        </w:rPr>
      </w:pPr>
    </w:p>
    <w:p w14:paraId="07D85925" w14:textId="77777777" w:rsidR="00C30FC8" w:rsidRDefault="00C30FC8" w:rsidP="00C30FC8">
      <w:pPr>
        <w:spacing w:line="260" w:lineRule="atLeast"/>
        <w:ind w:left="720" w:hanging="720"/>
        <w:jc w:val="both"/>
        <w:rPr>
          <w:rFonts w:ascii="Tahoma" w:hAnsi="Tahoma" w:cs="Tahoma"/>
          <w:b w:val="0"/>
          <w:sz w:val="22"/>
        </w:rPr>
      </w:pPr>
      <w:r>
        <w:rPr>
          <w:rFonts w:ascii="Tahoma" w:hAnsi="Tahoma" w:cs="Tahoma"/>
          <w:b w:val="0"/>
          <w:sz w:val="22"/>
        </w:rPr>
        <w:t>*</w:t>
      </w:r>
      <w:r>
        <w:rPr>
          <w:rFonts w:ascii="Tahoma" w:hAnsi="Tahoma" w:cs="Tahoma"/>
          <w:b w:val="0"/>
          <w:sz w:val="22"/>
        </w:rPr>
        <w:tab/>
        <w:t xml:space="preserve">to build upon the general introduction to Social &amp; Public Policy provided in Levels 1 and 2 </w:t>
      </w:r>
      <w:r w:rsidR="00220A6E">
        <w:rPr>
          <w:rFonts w:ascii="Tahoma" w:hAnsi="Tahoma" w:cs="Tahoma"/>
          <w:b w:val="0"/>
          <w:sz w:val="22"/>
        </w:rPr>
        <w:t>and provide</w:t>
      </w:r>
      <w:r>
        <w:rPr>
          <w:rFonts w:ascii="Tahoma" w:hAnsi="Tahoma" w:cs="Tahoma"/>
          <w:b w:val="0"/>
          <w:sz w:val="22"/>
        </w:rPr>
        <w:t xml:space="preserve"> an in-depth analysis of particular </w:t>
      </w:r>
      <w:r w:rsidR="00F22053">
        <w:rPr>
          <w:rFonts w:ascii="Tahoma" w:hAnsi="Tahoma" w:cs="Tahoma"/>
          <w:b w:val="0"/>
          <w:sz w:val="22"/>
        </w:rPr>
        <w:t xml:space="preserve">policy </w:t>
      </w:r>
      <w:r>
        <w:rPr>
          <w:rFonts w:ascii="Tahoma" w:hAnsi="Tahoma" w:cs="Tahoma"/>
          <w:b w:val="0"/>
          <w:sz w:val="22"/>
        </w:rPr>
        <w:t>areas.</w:t>
      </w:r>
    </w:p>
    <w:p w14:paraId="11E09F16" w14:textId="77777777" w:rsidR="00C30FC8" w:rsidRDefault="00C30FC8" w:rsidP="00C30FC8">
      <w:pPr>
        <w:spacing w:line="260" w:lineRule="atLeast"/>
        <w:ind w:left="720" w:hanging="720"/>
        <w:jc w:val="both"/>
        <w:rPr>
          <w:rFonts w:ascii="Tahoma" w:hAnsi="Tahoma" w:cs="Tahoma"/>
          <w:b w:val="0"/>
          <w:sz w:val="22"/>
        </w:rPr>
      </w:pPr>
    </w:p>
    <w:p w14:paraId="7143BCC5" w14:textId="77777777" w:rsidR="00C30FC8" w:rsidRDefault="00C30FC8" w:rsidP="00C30FC8">
      <w:pPr>
        <w:spacing w:line="260" w:lineRule="atLeast"/>
        <w:ind w:left="720" w:hanging="720"/>
        <w:jc w:val="both"/>
        <w:rPr>
          <w:rFonts w:ascii="Tahoma" w:hAnsi="Tahoma" w:cs="Tahoma"/>
          <w:b w:val="0"/>
          <w:sz w:val="22"/>
        </w:rPr>
      </w:pPr>
      <w:r>
        <w:rPr>
          <w:rFonts w:ascii="Tahoma" w:hAnsi="Tahoma" w:cs="Tahoma"/>
          <w:b w:val="0"/>
          <w:sz w:val="22"/>
        </w:rPr>
        <w:t>*</w:t>
      </w:r>
      <w:r>
        <w:rPr>
          <w:rFonts w:ascii="Tahoma" w:hAnsi="Tahoma" w:cs="Tahoma"/>
          <w:b w:val="0"/>
          <w:sz w:val="22"/>
        </w:rPr>
        <w:tab/>
        <w:t xml:space="preserve">to stimulate students' awareness of the theoretical and policy issues which underpin social &amp; public policy. </w:t>
      </w:r>
    </w:p>
    <w:p w14:paraId="4EADD118" w14:textId="77777777" w:rsidR="00C30FC8" w:rsidRDefault="00C30FC8" w:rsidP="005E101D">
      <w:pPr>
        <w:spacing w:line="260" w:lineRule="atLeast"/>
        <w:jc w:val="both"/>
        <w:rPr>
          <w:rFonts w:ascii="Tahoma" w:hAnsi="Tahoma" w:cs="Tahoma"/>
          <w:b w:val="0"/>
          <w:sz w:val="22"/>
        </w:rPr>
      </w:pPr>
    </w:p>
    <w:p w14:paraId="7D3B658C" w14:textId="77777777" w:rsidR="00C30FC8" w:rsidRDefault="00C30FC8" w:rsidP="00C30FC8">
      <w:pPr>
        <w:spacing w:line="260" w:lineRule="atLeast"/>
        <w:ind w:left="720" w:hanging="720"/>
        <w:jc w:val="both"/>
        <w:rPr>
          <w:rFonts w:ascii="Tahoma" w:hAnsi="Tahoma" w:cs="Tahoma"/>
          <w:b w:val="0"/>
          <w:sz w:val="22"/>
        </w:rPr>
      </w:pPr>
      <w:r>
        <w:rPr>
          <w:rFonts w:ascii="Tahoma" w:hAnsi="Tahoma" w:cs="Tahoma"/>
          <w:b w:val="0"/>
          <w:sz w:val="22"/>
        </w:rPr>
        <w:t>*</w:t>
      </w:r>
      <w:r>
        <w:rPr>
          <w:rFonts w:ascii="Tahoma" w:hAnsi="Tahoma" w:cs="Tahoma"/>
          <w:b w:val="0"/>
          <w:sz w:val="22"/>
        </w:rPr>
        <w:tab/>
        <w:t>to develop a range of</w:t>
      </w:r>
      <w:r w:rsidR="00936966">
        <w:rPr>
          <w:rFonts w:ascii="Tahoma" w:hAnsi="Tahoma" w:cs="Tahoma"/>
          <w:b w:val="0"/>
          <w:sz w:val="22"/>
        </w:rPr>
        <w:t xml:space="preserve"> graduate and</w:t>
      </w:r>
      <w:r>
        <w:rPr>
          <w:rFonts w:ascii="Tahoma" w:hAnsi="Tahoma" w:cs="Tahoma"/>
          <w:b w:val="0"/>
          <w:sz w:val="22"/>
        </w:rPr>
        <w:t xml:space="preserve"> transferable skills, particularly in relation to communication (written and oral), group work and the collection and analysis of information.</w:t>
      </w:r>
    </w:p>
    <w:p w14:paraId="6AB3B846" w14:textId="77777777" w:rsidR="00C30FC8" w:rsidRDefault="00C30FC8" w:rsidP="00C30FC8">
      <w:pPr>
        <w:spacing w:line="260" w:lineRule="atLeast"/>
        <w:ind w:left="720" w:hanging="720"/>
        <w:jc w:val="both"/>
        <w:rPr>
          <w:rFonts w:ascii="Tahoma" w:hAnsi="Tahoma" w:cs="Tahoma"/>
          <w:sz w:val="22"/>
        </w:rPr>
      </w:pPr>
      <w:r>
        <w:rPr>
          <w:rFonts w:ascii="Tahoma" w:hAnsi="Tahoma" w:cs="Tahoma"/>
          <w:sz w:val="22"/>
        </w:rPr>
        <w:tab/>
      </w:r>
    </w:p>
    <w:p w14:paraId="0BB13E8F" w14:textId="77777777" w:rsidR="00C30FC8" w:rsidRDefault="00C30FC8" w:rsidP="00C30FC8">
      <w:pPr>
        <w:spacing w:line="260" w:lineRule="atLeast"/>
        <w:ind w:left="80"/>
        <w:jc w:val="both"/>
        <w:rPr>
          <w:rFonts w:ascii="Tahoma" w:hAnsi="Tahoma" w:cs="Tahoma"/>
          <w:sz w:val="22"/>
        </w:rPr>
      </w:pPr>
    </w:p>
    <w:p w14:paraId="29B9A15C" w14:textId="77777777" w:rsidR="00C30FC8" w:rsidRDefault="005E101D" w:rsidP="00C30FC8">
      <w:pPr>
        <w:spacing w:line="260" w:lineRule="atLeast"/>
        <w:ind w:left="709" w:hanging="709"/>
        <w:jc w:val="both"/>
        <w:rPr>
          <w:rFonts w:ascii="Tahoma" w:hAnsi="Tahoma" w:cs="Tahoma"/>
          <w:i/>
          <w:sz w:val="32"/>
        </w:rPr>
      </w:pPr>
      <w:r>
        <w:rPr>
          <w:rFonts w:ascii="Tahoma" w:hAnsi="Tahoma" w:cs="Tahoma"/>
          <w:sz w:val="32"/>
        </w:rPr>
        <w:t>4</w:t>
      </w:r>
      <w:r w:rsidR="00C30FC8">
        <w:rPr>
          <w:rFonts w:ascii="Tahoma" w:hAnsi="Tahoma" w:cs="Tahoma"/>
          <w:sz w:val="32"/>
        </w:rPr>
        <w:t>.</w:t>
      </w:r>
      <w:r w:rsidR="00C30FC8">
        <w:rPr>
          <w:rFonts w:ascii="Tahoma" w:hAnsi="Tahoma" w:cs="Tahoma"/>
          <w:sz w:val="32"/>
        </w:rPr>
        <w:tab/>
        <w:t>Honours Programme Learning Outcomes</w:t>
      </w:r>
    </w:p>
    <w:p w14:paraId="516FFCBF" w14:textId="77777777" w:rsidR="00C30FC8" w:rsidRDefault="00C30FC8" w:rsidP="00C30FC8">
      <w:pPr>
        <w:spacing w:line="260" w:lineRule="atLeast"/>
        <w:jc w:val="both"/>
        <w:rPr>
          <w:rFonts w:ascii="Tahoma" w:hAnsi="Tahoma" w:cs="Tahoma"/>
          <w:sz w:val="22"/>
        </w:rPr>
      </w:pPr>
    </w:p>
    <w:p w14:paraId="503FF950" w14:textId="77777777" w:rsidR="00C30FC8" w:rsidRDefault="00C30FC8" w:rsidP="00C30FC8">
      <w:pPr>
        <w:jc w:val="both"/>
        <w:rPr>
          <w:rFonts w:ascii="Tahoma" w:hAnsi="Tahoma" w:cs="Tahoma"/>
          <w:b w:val="0"/>
          <w:sz w:val="22"/>
        </w:rPr>
      </w:pPr>
      <w:r>
        <w:rPr>
          <w:rFonts w:ascii="Tahoma" w:hAnsi="Tahoma" w:cs="Tahoma"/>
          <w:b w:val="0"/>
          <w:sz w:val="22"/>
        </w:rPr>
        <w:t>By the end of the course students should be able to:</w:t>
      </w:r>
    </w:p>
    <w:p w14:paraId="414C484E" w14:textId="77777777" w:rsidR="00C30FC8" w:rsidRDefault="00C30FC8" w:rsidP="00C30FC8">
      <w:pPr>
        <w:jc w:val="both"/>
        <w:rPr>
          <w:rFonts w:ascii="Tahoma" w:hAnsi="Tahoma" w:cs="Tahoma"/>
          <w:b w:val="0"/>
          <w:sz w:val="22"/>
        </w:rPr>
      </w:pPr>
    </w:p>
    <w:p w14:paraId="267EB4CD" w14:textId="77777777" w:rsidR="00D76123" w:rsidRDefault="00D76123" w:rsidP="00D76123">
      <w:pPr>
        <w:ind w:left="709" w:hanging="709"/>
        <w:jc w:val="both"/>
        <w:rPr>
          <w:rFonts w:ascii="Tahoma" w:hAnsi="Tahoma" w:cs="Tahoma"/>
          <w:b w:val="0"/>
          <w:sz w:val="22"/>
        </w:rPr>
      </w:pPr>
      <w:r>
        <w:rPr>
          <w:rFonts w:ascii="Tahoma" w:hAnsi="Tahoma" w:cs="Tahoma"/>
          <w:b w:val="0"/>
          <w:sz w:val="22"/>
        </w:rPr>
        <w:t>*</w:t>
      </w:r>
      <w:r>
        <w:rPr>
          <w:rFonts w:ascii="Tahoma" w:hAnsi="Tahoma" w:cs="Tahoma"/>
          <w:b w:val="0"/>
          <w:sz w:val="22"/>
        </w:rPr>
        <w:tab/>
        <w:t>identify, describe and evaluate central debates, themes and policy issues relevant to their specific areas of social &amp; public policy;</w:t>
      </w:r>
    </w:p>
    <w:p w14:paraId="65EAD57E" w14:textId="77777777" w:rsidR="00D76123" w:rsidRDefault="00D76123" w:rsidP="00C30FC8">
      <w:pPr>
        <w:jc w:val="both"/>
        <w:rPr>
          <w:rFonts w:ascii="Tahoma" w:hAnsi="Tahoma" w:cs="Tahoma"/>
          <w:b w:val="0"/>
          <w:sz w:val="22"/>
        </w:rPr>
      </w:pPr>
    </w:p>
    <w:p w14:paraId="7D0D2560" w14:textId="77777777" w:rsidR="00C30FC8" w:rsidRDefault="00C30FC8" w:rsidP="00C30FC8">
      <w:pPr>
        <w:ind w:left="709" w:hanging="709"/>
        <w:jc w:val="both"/>
        <w:rPr>
          <w:rFonts w:ascii="Tahoma" w:hAnsi="Tahoma" w:cs="Tahoma"/>
          <w:b w:val="0"/>
          <w:sz w:val="22"/>
        </w:rPr>
      </w:pPr>
      <w:r>
        <w:rPr>
          <w:rFonts w:ascii="Tahoma" w:hAnsi="Tahoma" w:cs="Tahoma"/>
          <w:b w:val="0"/>
          <w:sz w:val="22"/>
        </w:rPr>
        <w:t>*</w:t>
      </w:r>
      <w:r>
        <w:rPr>
          <w:rFonts w:ascii="Tahoma" w:hAnsi="Tahoma" w:cs="Tahoma"/>
          <w:b w:val="0"/>
          <w:sz w:val="22"/>
        </w:rPr>
        <w:tab/>
        <w:t>demonstrate research skills in research design, quantitative and qualitative data collection and analysis;</w:t>
      </w:r>
    </w:p>
    <w:p w14:paraId="7C5FD593" w14:textId="77777777" w:rsidR="00C30FC8" w:rsidRDefault="00C30FC8" w:rsidP="00C30FC8">
      <w:pPr>
        <w:ind w:left="709" w:hanging="709"/>
        <w:jc w:val="both"/>
        <w:rPr>
          <w:rFonts w:ascii="Tahoma" w:hAnsi="Tahoma" w:cs="Tahoma"/>
          <w:sz w:val="22"/>
        </w:rPr>
      </w:pPr>
    </w:p>
    <w:p w14:paraId="0391526E" w14:textId="77777777" w:rsidR="00C30FC8" w:rsidRDefault="00C30FC8" w:rsidP="00DC7567">
      <w:pPr>
        <w:widowControl w:val="0"/>
        <w:autoSpaceDE w:val="0"/>
        <w:autoSpaceDN w:val="0"/>
        <w:adjustRightInd w:val="0"/>
        <w:ind w:left="709" w:hanging="709"/>
        <w:jc w:val="both"/>
        <w:rPr>
          <w:rFonts w:ascii="Tahoma" w:hAnsi="Tahoma" w:cs="Tahoma"/>
          <w:b w:val="0"/>
          <w:sz w:val="22"/>
        </w:rPr>
      </w:pPr>
      <w:r w:rsidRPr="00B1539E">
        <w:rPr>
          <w:rFonts w:ascii="Tahoma" w:hAnsi="Tahoma" w:cs="Tahoma"/>
          <w:b w:val="0"/>
          <w:sz w:val="22"/>
        </w:rPr>
        <w:t>*</w:t>
      </w:r>
      <w:r>
        <w:rPr>
          <w:rFonts w:ascii="Tahoma" w:hAnsi="Tahoma" w:cs="Tahoma"/>
          <w:sz w:val="22"/>
        </w:rPr>
        <w:tab/>
      </w:r>
      <w:r>
        <w:rPr>
          <w:rFonts w:ascii="Tahoma" w:hAnsi="Tahoma" w:cs="Tahoma"/>
          <w:b w:val="0"/>
          <w:sz w:val="22"/>
        </w:rPr>
        <w:t>demonstrate a level of expertise in IT</w:t>
      </w:r>
      <w:r w:rsidR="00F3648E">
        <w:rPr>
          <w:rFonts w:ascii="Tahoma" w:hAnsi="Tahoma" w:cs="Tahoma"/>
          <w:b w:val="0"/>
          <w:sz w:val="22"/>
        </w:rPr>
        <w:t xml:space="preserve"> and </w:t>
      </w:r>
      <w:r w:rsidR="00DC7567">
        <w:rPr>
          <w:rFonts w:ascii="Tahoma" w:hAnsi="Tahoma" w:cs="Tahoma"/>
          <w:b w:val="0"/>
          <w:sz w:val="22"/>
        </w:rPr>
        <w:t xml:space="preserve">a range of </w:t>
      </w:r>
      <w:r w:rsidR="00F3648E">
        <w:rPr>
          <w:rFonts w:ascii="Tahoma" w:hAnsi="Tahoma" w:cs="Tahoma"/>
          <w:b w:val="0"/>
          <w:sz w:val="22"/>
        </w:rPr>
        <w:t>technology</w:t>
      </w:r>
      <w:r w:rsidR="00DC7567">
        <w:rPr>
          <w:rFonts w:ascii="Tahoma" w:hAnsi="Tahoma" w:cs="Tahoma"/>
          <w:b w:val="0"/>
          <w:sz w:val="22"/>
        </w:rPr>
        <w:t xml:space="preserve"> </w:t>
      </w:r>
      <w:r w:rsidR="00662563" w:rsidRPr="00662563">
        <w:rPr>
          <w:rFonts w:ascii="Tahoma" w:hAnsi="Tahoma" w:cs="Tahoma"/>
          <w:b w:val="0"/>
          <w:sz w:val="22"/>
        </w:rPr>
        <w:t>common</w:t>
      </w:r>
      <w:r w:rsidR="00DC7567">
        <w:rPr>
          <w:rFonts w:ascii="Tahoma" w:hAnsi="Tahoma" w:cs="Tahoma"/>
          <w:b w:val="0"/>
          <w:sz w:val="22"/>
        </w:rPr>
        <w:t>ly</w:t>
      </w:r>
      <w:r w:rsidR="00662563" w:rsidRPr="00662563">
        <w:rPr>
          <w:rFonts w:ascii="Tahoma" w:hAnsi="Tahoma" w:cs="Tahoma"/>
          <w:b w:val="0"/>
          <w:sz w:val="22"/>
        </w:rPr>
        <w:t xml:space="preserve"> used in everyday life and immerse in a learning environment that mirrors the 21st century workplace</w:t>
      </w:r>
      <w:r w:rsidR="00DC7567">
        <w:rPr>
          <w:rFonts w:ascii="Tahoma" w:hAnsi="Tahoma" w:cs="Tahoma"/>
          <w:b w:val="0"/>
          <w:sz w:val="22"/>
        </w:rPr>
        <w:t>, and develop other skills such as</w:t>
      </w:r>
      <w:r>
        <w:rPr>
          <w:rFonts w:ascii="Tahoma" w:hAnsi="Tahoma" w:cs="Tahoma"/>
          <w:b w:val="0"/>
          <w:sz w:val="22"/>
        </w:rPr>
        <w:t xml:space="preserve"> communication (written and oral), interpersonal</w:t>
      </w:r>
      <w:r w:rsidR="00DC7567">
        <w:rPr>
          <w:rFonts w:ascii="Tahoma" w:hAnsi="Tahoma" w:cs="Tahoma"/>
          <w:b w:val="0"/>
          <w:sz w:val="22"/>
        </w:rPr>
        <w:t>,</w:t>
      </w:r>
      <w:r>
        <w:rPr>
          <w:rFonts w:ascii="Tahoma" w:hAnsi="Tahoma" w:cs="Tahoma"/>
          <w:b w:val="0"/>
          <w:sz w:val="22"/>
        </w:rPr>
        <w:t xml:space="preserve"> and critical analytical skills</w:t>
      </w:r>
    </w:p>
    <w:p w14:paraId="7913FA55" w14:textId="77777777" w:rsidR="00C30FC8" w:rsidRDefault="00C30FC8" w:rsidP="00C30FC8">
      <w:pPr>
        <w:ind w:left="709" w:hanging="709"/>
        <w:jc w:val="both"/>
        <w:rPr>
          <w:rFonts w:ascii="Tahoma" w:hAnsi="Tahoma" w:cs="Tahoma"/>
          <w:sz w:val="22"/>
        </w:rPr>
      </w:pPr>
    </w:p>
    <w:p w14:paraId="0E778DD0" w14:textId="77777777" w:rsidR="00C30FC8" w:rsidRDefault="00C30FC8" w:rsidP="00C30FC8">
      <w:pPr>
        <w:pStyle w:val="BodyTextIndent2"/>
        <w:rPr>
          <w:rFonts w:ascii="Tahoma" w:hAnsi="Tahoma" w:cs="Tahoma"/>
          <w:sz w:val="22"/>
        </w:rPr>
      </w:pPr>
      <w:r>
        <w:rPr>
          <w:rFonts w:ascii="Tahoma" w:hAnsi="Tahoma" w:cs="Tahoma"/>
          <w:sz w:val="22"/>
        </w:rPr>
        <w:t>*</w:t>
      </w:r>
      <w:r>
        <w:rPr>
          <w:rFonts w:ascii="Tahoma" w:hAnsi="Tahoma" w:cs="Tahoma"/>
          <w:sz w:val="22"/>
        </w:rPr>
        <w:tab/>
        <w:t>apply specialist conceptual and analytical skills to particular areas of theory, policy and practice in specific areas of social &amp; public policy;</w:t>
      </w:r>
    </w:p>
    <w:p w14:paraId="1B880CA7" w14:textId="77777777" w:rsidR="00C30FC8" w:rsidRDefault="00C30FC8" w:rsidP="00D76123">
      <w:pPr>
        <w:jc w:val="both"/>
        <w:rPr>
          <w:rFonts w:ascii="Tahoma" w:hAnsi="Tahoma" w:cs="Tahoma"/>
          <w:b w:val="0"/>
          <w:sz w:val="22"/>
        </w:rPr>
      </w:pPr>
    </w:p>
    <w:p w14:paraId="4D5A1CF6" w14:textId="77777777" w:rsidR="00C30FC8" w:rsidRDefault="00C30FC8" w:rsidP="00C30FC8">
      <w:pPr>
        <w:ind w:left="709" w:hanging="709"/>
        <w:jc w:val="both"/>
        <w:rPr>
          <w:rFonts w:ascii="Tahoma" w:hAnsi="Tahoma" w:cs="Tahoma"/>
          <w:sz w:val="22"/>
        </w:rPr>
      </w:pPr>
      <w:r>
        <w:rPr>
          <w:rFonts w:ascii="Tahoma" w:hAnsi="Tahoma" w:cs="Tahoma"/>
          <w:b w:val="0"/>
          <w:sz w:val="22"/>
        </w:rPr>
        <w:t>*</w:t>
      </w:r>
      <w:r>
        <w:rPr>
          <w:rFonts w:ascii="Tahoma" w:hAnsi="Tahoma" w:cs="Tahoma"/>
          <w:b w:val="0"/>
          <w:sz w:val="22"/>
        </w:rPr>
        <w:tab/>
        <w:t>place their understanding of any one social &amp; public policy area in the wider context of developments and approaches in other social and urban policy areas.</w:t>
      </w:r>
    </w:p>
    <w:p w14:paraId="1515EF59" w14:textId="77777777" w:rsidR="00C30FC8" w:rsidRDefault="00C30FC8" w:rsidP="00C30FC8">
      <w:pPr>
        <w:jc w:val="both"/>
        <w:rPr>
          <w:rFonts w:ascii="Tahoma" w:hAnsi="Tahoma" w:cs="Tahoma"/>
          <w:sz w:val="22"/>
        </w:rPr>
      </w:pPr>
    </w:p>
    <w:p w14:paraId="058BE4FB" w14:textId="77777777" w:rsidR="00C30FC8" w:rsidRDefault="00C30FC8" w:rsidP="00C30FC8">
      <w:pPr>
        <w:jc w:val="both"/>
        <w:rPr>
          <w:rFonts w:ascii="Tahoma" w:hAnsi="Tahoma" w:cs="Tahoma"/>
          <w:b w:val="0"/>
          <w:sz w:val="22"/>
        </w:rPr>
      </w:pPr>
      <w:r>
        <w:rPr>
          <w:rFonts w:ascii="Tahoma" w:hAnsi="Tahoma" w:cs="Tahoma"/>
          <w:b w:val="0"/>
          <w:sz w:val="22"/>
        </w:rPr>
        <w:t>These aims and learning objectives are in line with the School’s aim of producing graduates with appropriate knowledge and skills that will serve them in the current competitive labour market and/or further vocational or academic study.</w:t>
      </w:r>
    </w:p>
    <w:p w14:paraId="62DC14C6" w14:textId="77777777" w:rsidR="00C30FC8" w:rsidRDefault="00C30FC8">
      <w:pPr>
        <w:spacing w:line="300" w:lineRule="atLeast"/>
        <w:rPr>
          <w:rFonts w:ascii="Tahoma" w:hAnsi="Tahoma" w:cs="Tahoma"/>
          <w:sz w:val="32"/>
        </w:rPr>
      </w:pPr>
    </w:p>
    <w:p w14:paraId="3015D47C" w14:textId="77777777" w:rsidR="00892B48" w:rsidRDefault="00892B48">
      <w:pPr>
        <w:spacing w:line="300" w:lineRule="atLeast"/>
        <w:jc w:val="both"/>
        <w:rPr>
          <w:rFonts w:ascii="Tahoma" w:hAnsi="Tahoma" w:cs="Tahoma"/>
          <w:b w:val="0"/>
          <w:sz w:val="22"/>
        </w:rPr>
      </w:pPr>
    </w:p>
    <w:p w14:paraId="508569BE" w14:textId="77777777" w:rsidR="00892B48" w:rsidRDefault="005E101D" w:rsidP="003D57C5">
      <w:pPr>
        <w:spacing w:line="300" w:lineRule="atLeast"/>
        <w:ind w:left="720" w:hanging="720"/>
        <w:jc w:val="both"/>
        <w:rPr>
          <w:rFonts w:ascii="Tahoma" w:hAnsi="Tahoma" w:cs="Tahoma"/>
          <w:sz w:val="32"/>
        </w:rPr>
      </w:pPr>
      <w:r>
        <w:rPr>
          <w:rFonts w:ascii="Tahoma" w:hAnsi="Tahoma" w:cs="Tahoma"/>
          <w:sz w:val="32"/>
        </w:rPr>
        <w:t>5</w:t>
      </w:r>
      <w:r w:rsidR="00892B48">
        <w:rPr>
          <w:rFonts w:ascii="Tahoma" w:hAnsi="Tahoma" w:cs="Tahoma"/>
          <w:sz w:val="32"/>
        </w:rPr>
        <w:t>.</w:t>
      </w:r>
      <w:r w:rsidR="00892B48">
        <w:rPr>
          <w:rFonts w:ascii="Tahoma" w:hAnsi="Tahoma" w:cs="Tahoma"/>
          <w:sz w:val="32"/>
        </w:rPr>
        <w:tab/>
      </w:r>
      <w:r w:rsidR="003D57C5">
        <w:rPr>
          <w:rFonts w:ascii="Tahoma" w:hAnsi="Tahoma" w:cs="Tahoma"/>
          <w:sz w:val="32"/>
        </w:rPr>
        <w:t>Programme Structure—</w:t>
      </w:r>
      <w:r w:rsidR="00892B48">
        <w:rPr>
          <w:rFonts w:ascii="Tahoma" w:hAnsi="Tahoma" w:cs="Tahoma"/>
          <w:sz w:val="32"/>
        </w:rPr>
        <w:t xml:space="preserve">Single Honours </w:t>
      </w:r>
      <w:r w:rsidR="00AB5C8C">
        <w:rPr>
          <w:rFonts w:ascii="Tahoma" w:hAnsi="Tahoma" w:cs="Tahoma"/>
          <w:sz w:val="32"/>
        </w:rPr>
        <w:t xml:space="preserve">Social &amp; </w:t>
      </w:r>
      <w:r w:rsidR="00892B48">
        <w:rPr>
          <w:rFonts w:ascii="Tahoma" w:hAnsi="Tahoma" w:cs="Tahoma"/>
          <w:sz w:val="32"/>
        </w:rPr>
        <w:t>Public Policy</w:t>
      </w:r>
      <w:r w:rsidR="003D57C5">
        <w:rPr>
          <w:rFonts w:ascii="Tahoma" w:hAnsi="Tahoma" w:cs="Tahoma"/>
          <w:sz w:val="32"/>
        </w:rPr>
        <w:t xml:space="preserve"> </w:t>
      </w:r>
    </w:p>
    <w:p w14:paraId="29368FEB" w14:textId="77777777" w:rsidR="00892B48" w:rsidRDefault="00892B48">
      <w:pPr>
        <w:spacing w:line="300" w:lineRule="atLeast"/>
        <w:jc w:val="both"/>
        <w:rPr>
          <w:rFonts w:ascii="Tahoma" w:hAnsi="Tahoma" w:cs="Tahoma"/>
          <w:sz w:val="22"/>
        </w:rPr>
      </w:pPr>
    </w:p>
    <w:p w14:paraId="2D3BE172" w14:textId="77777777" w:rsidR="00892B48" w:rsidRDefault="00892B48">
      <w:pPr>
        <w:pStyle w:val="BodyText3"/>
        <w:spacing w:line="300" w:lineRule="atLeast"/>
        <w:rPr>
          <w:rFonts w:ascii="Tahoma" w:hAnsi="Tahoma" w:cs="Tahoma"/>
          <w:sz w:val="22"/>
        </w:rPr>
      </w:pPr>
      <w:r>
        <w:rPr>
          <w:rFonts w:ascii="Tahoma" w:hAnsi="Tahoma" w:cs="Tahoma"/>
          <w:sz w:val="22"/>
        </w:rPr>
        <w:t xml:space="preserve">If you choose to do a Single Honours degree in </w:t>
      </w:r>
      <w:r w:rsidR="00AB5C8C" w:rsidRPr="00AB5C8C">
        <w:rPr>
          <w:rFonts w:ascii="Tahoma" w:hAnsi="Tahoma" w:cs="Tahoma"/>
          <w:sz w:val="22"/>
        </w:rPr>
        <w:t>Social &amp;</w:t>
      </w:r>
      <w:r w:rsidR="00AB5C8C">
        <w:rPr>
          <w:rFonts w:ascii="Tahoma" w:hAnsi="Tahoma" w:cs="Tahoma"/>
          <w:b/>
          <w:sz w:val="22"/>
        </w:rPr>
        <w:t xml:space="preserve"> </w:t>
      </w:r>
      <w:r>
        <w:rPr>
          <w:rFonts w:ascii="Tahoma" w:hAnsi="Tahoma" w:cs="Tahoma"/>
          <w:sz w:val="22"/>
        </w:rPr>
        <w:t>Public Policy you</w:t>
      </w:r>
      <w:r w:rsidR="00D542D4">
        <w:rPr>
          <w:rFonts w:ascii="Tahoma" w:hAnsi="Tahoma" w:cs="Tahoma"/>
          <w:sz w:val="22"/>
        </w:rPr>
        <w:t xml:space="preserve"> should</w:t>
      </w:r>
      <w:r>
        <w:rPr>
          <w:rFonts w:ascii="Tahoma" w:hAnsi="Tahoma" w:cs="Tahoma"/>
          <w:sz w:val="22"/>
        </w:rPr>
        <w:t>:</w:t>
      </w:r>
    </w:p>
    <w:p w14:paraId="6D44994B" w14:textId="77777777" w:rsidR="00892B48" w:rsidRDefault="00892B48">
      <w:pPr>
        <w:spacing w:line="300" w:lineRule="atLeast"/>
        <w:jc w:val="both"/>
        <w:rPr>
          <w:rFonts w:ascii="Tahoma" w:hAnsi="Tahoma" w:cs="Tahoma"/>
          <w:sz w:val="22"/>
        </w:rPr>
      </w:pPr>
    </w:p>
    <w:p w14:paraId="7BB9CC00" w14:textId="77777777" w:rsidR="00892B48" w:rsidRDefault="00892B48">
      <w:pPr>
        <w:spacing w:line="300" w:lineRule="atLeast"/>
        <w:ind w:left="709" w:hanging="709"/>
        <w:jc w:val="both"/>
        <w:rPr>
          <w:rFonts w:ascii="Tahoma" w:hAnsi="Tahoma" w:cs="Tahoma"/>
          <w:b w:val="0"/>
          <w:sz w:val="22"/>
        </w:rPr>
      </w:pPr>
      <w:r>
        <w:rPr>
          <w:rFonts w:ascii="Tahoma" w:hAnsi="Tahoma" w:cs="Tahoma"/>
          <w:sz w:val="22"/>
        </w:rPr>
        <w:t>*</w:t>
      </w:r>
      <w:r>
        <w:rPr>
          <w:rFonts w:ascii="Tahoma" w:hAnsi="Tahoma" w:cs="Tahoma"/>
          <w:sz w:val="22"/>
        </w:rPr>
        <w:tab/>
      </w:r>
      <w:r>
        <w:rPr>
          <w:rFonts w:ascii="Tahoma" w:hAnsi="Tahoma" w:cs="Tahoma"/>
          <w:b w:val="0"/>
          <w:sz w:val="22"/>
        </w:rPr>
        <w:t xml:space="preserve">be in the </w:t>
      </w:r>
      <w:r w:rsidR="00810635">
        <w:rPr>
          <w:rFonts w:ascii="Tahoma" w:hAnsi="Tahoma" w:cs="Tahoma"/>
          <w:b w:val="0"/>
          <w:sz w:val="22"/>
        </w:rPr>
        <w:t xml:space="preserve">School of Political &amp; </w:t>
      </w:r>
      <w:r w:rsidR="000A1DE9">
        <w:rPr>
          <w:rFonts w:ascii="Tahoma" w:hAnsi="Tahoma" w:cs="Tahoma"/>
          <w:b w:val="0"/>
          <w:sz w:val="22"/>
        </w:rPr>
        <w:t>Social Sciences</w:t>
      </w:r>
      <w:r w:rsidR="00016300" w:rsidRPr="00016300">
        <w:rPr>
          <w:rFonts w:ascii="Tahoma" w:hAnsi="Tahoma" w:cs="Tahoma"/>
          <w:b w:val="0"/>
          <w:sz w:val="22"/>
        </w:rPr>
        <w:t>.</w:t>
      </w:r>
      <w:r w:rsidR="00016300">
        <w:rPr>
          <w:rFonts w:ascii="Tahoma" w:hAnsi="Tahoma" w:cs="Tahoma"/>
          <w:sz w:val="22"/>
        </w:rPr>
        <w:t xml:space="preserve"> </w:t>
      </w:r>
      <w:r w:rsidR="000A1DE9">
        <w:rPr>
          <w:rFonts w:ascii="Tahoma" w:hAnsi="Tahoma" w:cs="Tahoma"/>
          <w:b w:val="0"/>
          <w:sz w:val="22"/>
        </w:rPr>
        <w:t>I</w:t>
      </w:r>
      <w:r>
        <w:rPr>
          <w:rFonts w:ascii="Tahoma" w:hAnsi="Tahoma" w:cs="Tahoma"/>
          <w:b w:val="0"/>
          <w:sz w:val="22"/>
        </w:rPr>
        <w:t xml:space="preserve">f you are currently in the </w:t>
      </w:r>
      <w:r w:rsidR="00810635">
        <w:rPr>
          <w:rFonts w:ascii="Tahoma" w:hAnsi="Tahoma" w:cs="Tahoma"/>
          <w:b w:val="0"/>
          <w:sz w:val="22"/>
        </w:rPr>
        <w:t xml:space="preserve">School of </w:t>
      </w:r>
      <w:r>
        <w:rPr>
          <w:rFonts w:ascii="Tahoma" w:hAnsi="Tahoma" w:cs="Tahoma"/>
          <w:b w:val="0"/>
          <w:sz w:val="22"/>
        </w:rPr>
        <w:t xml:space="preserve">Arts, it is generally straightforward to change to </w:t>
      </w:r>
      <w:r w:rsidR="00810635">
        <w:rPr>
          <w:rFonts w:ascii="Tahoma" w:hAnsi="Tahoma" w:cs="Tahoma"/>
          <w:b w:val="0"/>
          <w:sz w:val="22"/>
        </w:rPr>
        <w:t xml:space="preserve">Social &amp; Political </w:t>
      </w:r>
      <w:r>
        <w:rPr>
          <w:rFonts w:ascii="Tahoma" w:hAnsi="Tahoma" w:cs="Tahoma"/>
          <w:b w:val="0"/>
          <w:sz w:val="22"/>
        </w:rPr>
        <w:t>Sciences by seeing your Adviser of Studies.</w:t>
      </w:r>
    </w:p>
    <w:p w14:paraId="21D422A6" w14:textId="77777777" w:rsidR="00892B48" w:rsidRDefault="00892B48">
      <w:pPr>
        <w:spacing w:line="300" w:lineRule="atLeast"/>
        <w:jc w:val="both"/>
        <w:rPr>
          <w:rFonts w:ascii="Tahoma" w:hAnsi="Tahoma" w:cs="Tahoma"/>
          <w:sz w:val="22"/>
        </w:rPr>
      </w:pPr>
    </w:p>
    <w:p w14:paraId="6241FD83" w14:textId="77777777" w:rsidR="00892B48" w:rsidRDefault="00892B48" w:rsidP="00AA655A">
      <w:pPr>
        <w:spacing w:line="300" w:lineRule="atLeast"/>
        <w:ind w:left="709" w:hanging="709"/>
        <w:jc w:val="both"/>
        <w:rPr>
          <w:rFonts w:ascii="Tahoma" w:hAnsi="Tahoma" w:cs="Tahoma"/>
          <w:b w:val="0"/>
          <w:sz w:val="22"/>
        </w:rPr>
      </w:pPr>
      <w:r>
        <w:rPr>
          <w:rFonts w:ascii="Tahoma" w:hAnsi="Tahoma" w:cs="Tahoma"/>
          <w:sz w:val="22"/>
        </w:rPr>
        <w:t>*</w:t>
      </w:r>
      <w:r>
        <w:rPr>
          <w:rFonts w:ascii="Tahoma" w:hAnsi="Tahoma" w:cs="Tahoma"/>
          <w:sz w:val="22"/>
        </w:rPr>
        <w:tab/>
      </w:r>
      <w:r w:rsidR="00225582">
        <w:rPr>
          <w:rFonts w:ascii="Tahoma" w:hAnsi="Tahoma" w:cs="Tahoma"/>
          <w:b w:val="0"/>
          <w:sz w:val="22"/>
        </w:rPr>
        <w:t xml:space="preserve">complete a total of </w:t>
      </w:r>
      <w:r w:rsidR="00B92553">
        <w:rPr>
          <w:rFonts w:ascii="Tahoma" w:hAnsi="Tahoma" w:cs="Tahoma"/>
          <w:sz w:val="22"/>
        </w:rPr>
        <w:t>120 credits</w:t>
      </w:r>
      <w:r w:rsidR="00956C69">
        <w:rPr>
          <w:rFonts w:ascii="Tahoma" w:hAnsi="Tahoma" w:cs="Tahoma"/>
          <w:b w:val="0"/>
          <w:sz w:val="22"/>
        </w:rPr>
        <w:t xml:space="preserve"> </w:t>
      </w:r>
      <w:r w:rsidR="00B92553">
        <w:rPr>
          <w:rFonts w:ascii="Tahoma" w:hAnsi="Tahoma" w:cs="Tahoma"/>
          <w:b w:val="0"/>
          <w:sz w:val="22"/>
        </w:rPr>
        <w:t xml:space="preserve">in each of your honours years. </w:t>
      </w:r>
      <w:r w:rsidR="00873F07">
        <w:rPr>
          <w:rFonts w:ascii="Tahoma" w:hAnsi="Tahoma" w:cs="Tahoma"/>
          <w:b w:val="0"/>
          <w:sz w:val="22"/>
        </w:rPr>
        <w:t xml:space="preserve">Up to </w:t>
      </w:r>
      <w:r w:rsidR="00B92553">
        <w:rPr>
          <w:rFonts w:ascii="Tahoma" w:hAnsi="Tahoma" w:cs="Tahoma"/>
          <w:sz w:val="22"/>
        </w:rPr>
        <w:t>60</w:t>
      </w:r>
      <w:r w:rsidR="00016300">
        <w:rPr>
          <w:rFonts w:ascii="Tahoma" w:hAnsi="Tahoma" w:cs="Tahoma"/>
          <w:sz w:val="22"/>
        </w:rPr>
        <w:t xml:space="preserve"> </w:t>
      </w:r>
      <w:r w:rsidR="00B92553" w:rsidRPr="00016300">
        <w:rPr>
          <w:rFonts w:ascii="Tahoma" w:hAnsi="Tahoma" w:cs="Tahoma"/>
          <w:sz w:val="22"/>
        </w:rPr>
        <w:t>credits</w:t>
      </w:r>
      <w:r w:rsidR="00B92553">
        <w:rPr>
          <w:rFonts w:ascii="Tahoma" w:hAnsi="Tahoma" w:cs="Tahoma"/>
          <w:b w:val="0"/>
          <w:sz w:val="22"/>
        </w:rPr>
        <w:t xml:space="preserve"> </w:t>
      </w:r>
      <w:r>
        <w:rPr>
          <w:rFonts w:ascii="Tahoma" w:hAnsi="Tahoma" w:cs="Tahoma"/>
          <w:b w:val="0"/>
          <w:sz w:val="22"/>
        </w:rPr>
        <w:t xml:space="preserve">may be taken in another </w:t>
      </w:r>
      <w:r w:rsidR="00810635">
        <w:rPr>
          <w:rFonts w:ascii="Tahoma" w:hAnsi="Tahoma" w:cs="Tahoma"/>
          <w:b w:val="0"/>
          <w:sz w:val="22"/>
        </w:rPr>
        <w:t>subject area in the School of Social &amp; Political Sciences</w:t>
      </w:r>
      <w:r>
        <w:rPr>
          <w:rFonts w:ascii="Tahoma" w:hAnsi="Tahoma" w:cs="Tahoma"/>
          <w:b w:val="0"/>
          <w:sz w:val="22"/>
        </w:rPr>
        <w:t>.</w:t>
      </w:r>
    </w:p>
    <w:p w14:paraId="18A7882C" w14:textId="77777777" w:rsidR="00892B48" w:rsidRDefault="00892B48">
      <w:pPr>
        <w:spacing w:line="300" w:lineRule="atLeast"/>
        <w:ind w:left="709" w:hanging="709"/>
        <w:jc w:val="both"/>
        <w:rPr>
          <w:rFonts w:ascii="Tahoma" w:hAnsi="Tahoma" w:cs="Tahoma"/>
          <w:b w:val="0"/>
          <w:sz w:val="22"/>
        </w:rPr>
      </w:pPr>
    </w:p>
    <w:p w14:paraId="6E1FC3F1" w14:textId="77777777" w:rsidR="00892B48" w:rsidRDefault="00892B48">
      <w:pPr>
        <w:spacing w:line="300" w:lineRule="atLeast"/>
        <w:ind w:left="709" w:hanging="709"/>
        <w:jc w:val="both"/>
        <w:rPr>
          <w:rFonts w:ascii="Tahoma" w:hAnsi="Tahoma" w:cs="Tahoma"/>
          <w:b w:val="0"/>
          <w:sz w:val="22"/>
        </w:rPr>
      </w:pPr>
      <w:r>
        <w:rPr>
          <w:rFonts w:ascii="Tahoma" w:hAnsi="Tahoma" w:cs="Tahoma"/>
          <w:b w:val="0"/>
          <w:sz w:val="22"/>
        </w:rPr>
        <w:t>*</w:t>
      </w:r>
      <w:r>
        <w:rPr>
          <w:rFonts w:ascii="Tahoma" w:hAnsi="Tahoma" w:cs="Tahoma"/>
          <w:b w:val="0"/>
          <w:sz w:val="22"/>
        </w:rPr>
        <w:tab/>
        <w:t xml:space="preserve">do the </w:t>
      </w:r>
      <w:r w:rsidR="003D0650">
        <w:rPr>
          <w:rFonts w:ascii="Tahoma" w:hAnsi="Tahoma" w:cs="Tahoma"/>
          <w:b w:val="0"/>
          <w:sz w:val="22"/>
        </w:rPr>
        <w:t>Quant</w:t>
      </w:r>
      <w:r w:rsidR="00F4675E">
        <w:rPr>
          <w:rFonts w:ascii="Tahoma" w:hAnsi="Tahoma" w:cs="Tahoma"/>
          <w:b w:val="0"/>
          <w:sz w:val="22"/>
        </w:rPr>
        <w:t>it</w:t>
      </w:r>
      <w:r w:rsidR="003D0650">
        <w:rPr>
          <w:rFonts w:ascii="Tahoma" w:hAnsi="Tahoma" w:cs="Tahoma"/>
          <w:b w:val="0"/>
          <w:sz w:val="22"/>
        </w:rPr>
        <w:t xml:space="preserve">ative and Qualitative Methods </w:t>
      </w:r>
      <w:r w:rsidR="00D439A8">
        <w:rPr>
          <w:rFonts w:ascii="Tahoma" w:hAnsi="Tahoma" w:cs="Tahoma"/>
          <w:b w:val="0"/>
          <w:sz w:val="22"/>
        </w:rPr>
        <w:t>modules</w:t>
      </w:r>
      <w:r>
        <w:rPr>
          <w:rFonts w:ascii="Tahoma" w:hAnsi="Tahoma" w:cs="Tahoma"/>
          <w:b w:val="0"/>
          <w:sz w:val="22"/>
        </w:rPr>
        <w:t xml:space="preserve"> in your Junior Honours year.</w:t>
      </w:r>
    </w:p>
    <w:p w14:paraId="53ACEB16" w14:textId="77777777" w:rsidR="00892B48" w:rsidRDefault="00892B48">
      <w:pPr>
        <w:spacing w:line="300" w:lineRule="atLeast"/>
        <w:ind w:left="709" w:hanging="709"/>
        <w:jc w:val="both"/>
        <w:rPr>
          <w:rFonts w:ascii="Tahoma" w:hAnsi="Tahoma" w:cs="Tahoma"/>
          <w:b w:val="0"/>
          <w:sz w:val="22"/>
        </w:rPr>
      </w:pPr>
    </w:p>
    <w:p w14:paraId="2BC3929F" w14:textId="77777777" w:rsidR="00892B48" w:rsidRDefault="00892B48">
      <w:pPr>
        <w:spacing w:line="300" w:lineRule="atLeast"/>
        <w:ind w:left="709" w:hanging="709"/>
        <w:jc w:val="both"/>
        <w:rPr>
          <w:rFonts w:ascii="Tahoma" w:hAnsi="Tahoma" w:cs="Tahoma"/>
          <w:b w:val="0"/>
          <w:sz w:val="22"/>
        </w:rPr>
      </w:pPr>
      <w:r>
        <w:rPr>
          <w:rFonts w:ascii="Tahoma" w:hAnsi="Tahoma" w:cs="Tahoma"/>
          <w:b w:val="0"/>
          <w:sz w:val="22"/>
        </w:rPr>
        <w:t xml:space="preserve">* </w:t>
      </w:r>
      <w:r>
        <w:rPr>
          <w:rFonts w:ascii="Tahoma" w:hAnsi="Tahoma" w:cs="Tahoma"/>
          <w:b w:val="0"/>
          <w:sz w:val="22"/>
        </w:rPr>
        <w:tab/>
        <w:t>do a Dissertation in your Senior Honours year.</w:t>
      </w:r>
    </w:p>
    <w:p w14:paraId="08DC9942" w14:textId="77777777" w:rsidR="005E101D" w:rsidRDefault="005E101D">
      <w:pPr>
        <w:spacing w:line="300" w:lineRule="atLeast"/>
        <w:ind w:left="709" w:hanging="709"/>
        <w:jc w:val="both"/>
        <w:rPr>
          <w:rFonts w:ascii="Tahoma" w:hAnsi="Tahoma" w:cs="Tahoma"/>
          <w:b w:val="0"/>
          <w:sz w:val="22"/>
        </w:rPr>
      </w:pPr>
    </w:p>
    <w:p w14:paraId="11F034FF" w14:textId="77777777" w:rsidR="005E101D" w:rsidRDefault="005E101D">
      <w:pPr>
        <w:spacing w:line="300" w:lineRule="atLeast"/>
        <w:ind w:left="709" w:hanging="709"/>
        <w:jc w:val="both"/>
        <w:rPr>
          <w:rFonts w:ascii="Tahoma" w:hAnsi="Tahoma" w:cs="Tahoma"/>
          <w:b w:val="0"/>
          <w:sz w:val="22"/>
        </w:rPr>
      </w:pPr>
      <w:r>
        <w:rPr>
          <w:rFonts w:ascii="Tahoma" w:hAnsi="Tahoma" w:cs="Tahoma"/>
          <w:b w:val="0"/>
          <w:sz w:val="22"/>
        </w:rPr>
        <w:t xml:space="preserve">* </w:t>
      </w:r>
      <w:r>
        <w:rPr>
          <w:rFonts w:ascii="Tahoma" w:hAnsi="Tahoma" w:cs="Tahoma"/>
          <w:b w:val="0"/>
          <w:sz w:val="22"/>
        </w:rPr>
        <w:tab/>
      </w:r>
      <w:r w:rsidRPr="00251777">
        <w:rPr>
          <w:rFonts w:ascii="Tahoma" w:hAnsi="Tahoma" w:cs="Tahoma"/>
          <w:b w:val="0"/>
          <w:i/>
          <w:sz w:val="22"/>
        </w:rPr>
        <w:t>if you are doing your degree with Quantitative Methods</w:t>
      </w:r>
      <w:r>
        <w:rPr>
          <w:rFonts w:ascii="Tahoma" w:hAnsi="Tahoma" w:cs="Tahoma"/>
          <w:b w:val="0"/>
          <w:sz w:val="22"/>
        </w:rPr>
        <w:t xml:space="preserve">, you largely follow the Single honours pathway </w:t>
      </w:r>
      <w:r w:rsidR="00251777">
        <w:rPr>
          <w:rFonts w:ascii="Tahoma" w:hAnsi="Tahoma" w:cs="Tahoma"/>
          <w:b w:val="0"/>
          <w:sz w:val="22"/>
        </w:rPr>
        <w:t>but</w:t>
      </w:r>
      <w:r>
        <w:rPr>
          <w:rFonts w:ascii="Tahoma" w:hAnsi="Tahoma" w:cs="Tahoma"/>
          <w:b w:val="0"/>
          <w:sz w:val="22"/>
        </w:rPr>
        <w:t xml:space="preserve"> </w:t>
      </w:r>
      <w:r w:rsidR="00251777">
        <w:rPr>
          <w:rFonts w:ascii="Tahoma" w:hAnsi="Tahoma" w:cs="Tahoma"/>
          <w:b w:val="0"/>
          <w:sz w:val="22"/>
        </w:rPr>
        <w:t>also take</w:t>
      </w:r>
      <w:r>
        <w:rPr>
          <w:rFonts w:ascii="Tahoma" w:hAnsi="Tahoma" w:cs="Tahoma"/>
          <w:b w:val="0"/>
          <w:sz w:val="22"/>
        </w:rPr>
        <w:t xml:space="preserve"> </w:t>
      </w:r>
      <w:r w:rsidR="00251777">
        <w:rPr>
          <w:rFonts w:ascii="Tahoma" w:hAnsi="Tahoma" w:cs="Tahoma"/>
          <w:b w:val="0"/>
          <w:sz w:val="22"/>
        </w:rPr>
        <w:t>Q-step</w:t>
      </w:r>
      <w:r>
        <w:rPr>
          <w:rFonts w:ascii="Tahoma" w:hAnsi="Tahoma" w:cs="Tahoma"/>
          <w:b w:val="0"/>
          <w:sz w:val="22"/>
        </w:rPr>
        <w:t xml:space="preserve"> compulsory courses</w:t>
      </w:r>
      <w:r w:rsidR="00AB28D1">
        <w:rPr>
          <w:rFonts w:ascii="Tahoma" w:hAnsi="Tahoma" w:cs="Tahoma"/>
          <w:b w:val="0"/>
          <w:sz w:val="22"/>
        </w:rPr>
        <w:t xml:space="preserve"> (a total of 60 credits </w:t>
      </w:r>
      <w:r w:rsidR="00E501DE">
        <w:rPr>
          <w:rFonts w:ascii="Tahoma" w:hAnsi="Tahoma" w:cs="Tahoma"/>
          <w:b w:val="0"/>
          <w:sz w:val="22"/>
        </w:rPr>
        <w:t>through</w:t>
      </w:r>
      <w:r w:rsidR="00251777">
        <w:rPr>
          <w:rFonts w:ascii="Tahoma" w:hAnsi="Tahoma" w:cs="Tahoma"/>
          <w:b w:val="0"/>
          <w:sz w:val="22"/>
        </w:rPr>
        <w:t>out</w:t>
      </w:r>
      <w:r w:rsidR="00E501DE">
        <w:rPr>
          <w:rFonts w:ascii="Tahoma" w:hAnsi="Tahoma" w:cs="Tahoma"/>
          <w:b w:val="0"/>
          <w:sz w:val="22"/>
        </w:rPr>
        <w:t xml:space="preserve"> your Honours</w:t>
      </w:r>
      <w:r w:rsidR="00251777">
        <w:rPr>
          <w:rFonts w:ascii="Tahoma" w:hAnsi="Tahoma" w:cs="Tahoma"/>
          <w:b w:val="0"/>
          <w:sz w:val="22"/>
        </w:rPr>
        <w:t xml:space="preserve"> years</w:t>
      </w:r>
      <w:r w:rsidR="00E501DE">
        <w:rPr>
          <w:rFonts w:ascii="Tahoma" w:hAnsi="Tahoma" w:cs="Tahoma"/>
          <w:b w:val="0"/>
          <w:sz w:val="22"/>
        </w:rPr>
        <w:t>, including Research Design and Method Selection, Advanced Regression in Junior Honours, and Advanced Quantitative Methods in Senior Honours)</w:t>
      </w:r>
      <w:r w:rsidR="00251777">
        <w:rPr>
          <w:rFonts w:ascii="Tahoma" w:hAnsi="Tahoma" w:cs="Tahoma"/>
          <w:b w:val="0"/>
          <w:sz w:val="22"/>
        </w:rPr>
        <w:t>. For with quants students, you don’t have to do the School’s general Quantitative Methods course.</w:t>
      </w:r>
    </w:p>
    <w:p w14:paraId="472DE112" w14:textId="77777777" w:rsidR="00892B48" w:rsidRDefault="00892B48">
      <w:pPr>
        <w:spacing w:line="320" w:lineRule="atLeast"/>
        <w:jc w:val="both"/>
        <w:rPr>
          <w:rFonts w:ascii="Tahoma" w:hAnsi="Tahoma" w:cs="Tahoma"/>
          <w:sz w:val="22"/>
        </w:rPr>
      </w:pPr>
    </w:p>
    <w:p w14:paraId="46203F7D" w14:textId="77777777" w:rsidR="00892B48" w:rsidRDefault="00892B48" w:rsidP="005E101D">
      <w:pPr>
        <w:numPr>
          <w:ilvl w:val="0"/>
          <w:numId w:val="1"/>
        </w:numPr>
        <w:spacing w:line="260" w:lineRule="atLeast"/>
        <w:jc w:val="both"/>
        <w:rPr>
          <w:rFonts w:ascii="Tahoma" w:hAnsi="Tahoma" w:cs="Tahoma"/>
          <w:sz w:val="32"/>
        </w:rPr>
      </w:pPr>
      <w:r w:rsidRPr="005E101D">
        <w:rPr>
          <w:rFonts w:ascii="Tahoma" w:hAnsi="Tahoma" w:cs="Tahoma"/>
          <w:sz w:val="32"/>
        </w:rPr>
        <w:br w:type="page"/>
      </w:r>
      <w:r w:rsidR="003D57C5">
        <w:rPr>
          <w:rFonts w:ascii="Tahoma" w:hAnsi="Tahoma" w:cs="Tahoma"/>
          <w:sz w:val="32"/>
        </w:rPr>
        <w:t>Programme Structure—</w:t>
      </w:r>
      <w:r>
        <w:rPr>
          <w:rFonts w:ascii="Tahoma" w:hAnsi="Tahoma" w:cs="Tahoma"/>
          <w:sz w:val="32"/>
        </w:rPr>
        <w:t xml:space="preserve">Joint Honours </w:t>
      </w:r>
      <w:r w:rsidR="00AB5C8C">
        <w:rPr>
          <w:rFonts w:ascii="Tahoma" w:hAnsi="Tahoma" w:cs="Tahoma"/>
          <w:sz w:val="32"/>
        </w:rPr>
        <w:t xml:space="preserve">Social &amp; </w:t>
      </w:r>
      <w:r>
        <w:rPr>
          <w:rFonts w:ascii="Tahoma" w:hAnsi="Tahoma" w:cs="Tahoma"/>
          <w:sz w:val="32"/>
        </w:rPr>
        <w:t>Public Policy</w:t>
      </w:r>
    </w:p>
    <w:p w14:paraId="5E3070FB" w14:textId="77777777" w:rsidR="00892B48" w:rsidRDefault="00892B48">
      <w:pPr>
        <w:spacing w:line="260" w:lineRule="atLeast"/>
        <w:jc w:val="both"/>
        <w:rPr>
          <w:rFonts w:ascii="Tahoma" w:hAnsi="Tahoma" w:cs="Tahoma"/>
          <w:sz w:val="22"/>
        </w:rPr>
      </w:pPr>
    </w:p>
    <w:p w14:paraId="036B2D78" w14:textId="77777777" w:rsidR="00892B48" w:rsidRDefault="00892B48">
      <w:pPr>
        <w:pStyle w:val="BodyText3"/>
        <w:rPr>
          <w:rFonts w:ascii="Tahoma" w:hAnsi="Tahoma" w:cs="Tahoma"/>
          <w:sz w:val="22"/>
        </w:rPr>
      </w:pPr>
      <w:r>
        <w:rPr>
          <w:rFonts w:ascii="Tahoma" w:hAnsi="Tahoma" w:cs="Tahoma"/>
          <w:sz w:val="22"/>
        </w:rPr>
        <w:t xml:space="preserve">If you choose to do a Joint Honours degree in </w:t>
      </w:r>
      <w:r w:rsidR="00AB5C8C">
        <w:rPr>
          <w:rFonts w:ascii="Tahoma" w:hAnsi="Tahoma" w:cs="Tahoma"/>
          <w:sz w:val="22"/>
        </w:rPr>
        <w:t xml:space="preserve">Social &amp; </w:t>
      </w:r>
      <w:r>
        <w:rPr>
          <w:rFonts w:ascii="Tahoma" w:hAnsi="Tahoma" w:cs="Tahoma"/>
          <w:sz w:val="22"/>
        </w:rPr>
        <w:t>Public Policy you</w:t>
      </w:r>
      <w:r w:rsidR="00D542D4">
        <w:rPr>
          <w:rFonts w:ascii="Tahoma" w:hAnsi="Tahoma" w:cs="Tahoma"/>
          <w:sz w:val="22"/>
        </w:rPr>
        <w:t xml:space="preserve"> should/can</w:t>
      </w:r>
      <w:r>
        <w:rPr>
          <w:rFonts w:ascii="Tahoma" w:hAnsi="Tahoma" w:cs="Tahoma"/>
          <w:sz w:val="22"/>
        </w:rPr>
        <w:t>:</w:t>
      </w:r>
    </w:p>
    <w:p w14:paraId="41BC17BB" w14:textId="77777777" w:rsidR="00892B48" w:rsidRDefault="00892B48">
      <w:pPr>
        <w:spacing w:line="260" w:lineRule="atLeast"/>
        <w:jc w:val="both"/>
        <w:rPr>
          <w:rFonts w:ascii="Tahoma" w:hAnsi="Tahoma" w:cs="Tahoma"/>
          <w:sz w:val="22"/>
        </w:rPr>
      </w:pPr>
    </w:p>
    <w:p w14:paraId="67E7312E" w14:textId="77777777" w:rsidR="00892B48" w:rsidRDefault="00892B48">
      <w:pPr>
        <w:spacing w:line="260" w:lineRule="atLeast"/>
        <w:ind w:left="709" w:hanging="709"/>
        <w:jc w:val="both"/>
        <w:rPr>
          <w:rFonts w:ascii="Tahoma" w:hAnsi="Tahoma" w:cs="Tahoma"/>
          <w:b w:val="0"/>
          <w:sz w:val="22"/>
        </w:rPr>
      </w:pPr>
      <w:r>
        <w:rPr>
          <w:rFonts w:ascii="Tahoma" w:hAnsi="Tahoma" w:cs="Tahoma"/>
          <w:sz w:val="22"/>
        </w:rPr>
        <w:t>*</w:t>
      </w:r>
      <w:r>
        <w:rPr>
          <w:rFonts w:ascii="Tahoma" w:hAnsi="Tahoma" w:cs="Tahoma"/>
          <w:sz w:val="22"/>
        </w:rPr>
        <w:tab/>
      </w:r>
      <w:r>
        <w:rPr>
          <w:rFonts w:ascii="Tahoma" w:hAnsi="Tahoma" w:cs="Tahoma"/>
          <w:b w:val="0"/>
          <w:sz w:val="22"/>
        </w:rPr>
        <w:t xml:space="preserve">combine </w:t>
      </w:r>
      <w:r w:rsidR="00AB5C8C">
        <w:rPr>
          <w:rFonts w:ascii="Tahoma" w:hAnsi="Tahoma" w:cs="Tahoma"/>
          <w:b w:val="0"/>
          <w:sz w:val="22"/>
        </w:rPr>
        <w:t xml:space="preserve">Social &amp; </w:t>
      </w:r>
      <w:r>
        <w:rPr>
          <w:rFonts w:ascii="Tahoma" w:hAnsi="Tahoma" w:cs="Tahoma"/>
          <w:b w:val="0"/>
          <w:sz w:val="22"/>
        </w:rPr>
        <w:t xml:space="preserve">Public Policy with another Social Science or Arts subject to make up a Joint Honours Degree curriculum, subject to timetabling considerations.  </w:t>
      </w:r>
    </w:p>
    <w:p w14:paraId="2B56A028" w14:textId="77777777" w:rsidR="00892B48" w:rsidRDefault="00892B48">
      <w:pPr>
        <w:spacing w:line="260" w:lineRule="atLeast"/>
        <w:ind w:left="709" w:hanging="709"/>
        <w:jc w:val="both"/>
        <w:rPr>
          <w:rFonts w:ascii="Tahoma" w:hAnsi="Tahoma" w:cs="Tahoma"/>
          <w:sz w:val="22"/>
        </w:rPr>
      </w:pPr>
    </w:p>
    <w:p w14:paraId="354AEE55" w14:textId="77777777" w:rsidR="00892B48" w:rsidRDefault="00892B48">
      <w:pPr>
        <w:spacing w:line="260" w:lineRule="atLeast"/>
        <w:ind w:left="709" w:hanging="709"/>
        <w:jc w:val="both"/>
        <w:rPr>
          <w:rFonts w:ascii="Tahoma" w:hAnsi="Tahoma" w:cs="Tahoma"/>
          <w:b w:val="0"/>
          <w:sz w:val="22"/>
        </w:rPr>
      </w:pPr>
      <w:r>
        <w:rPr>
          <w:rFonts w:ascii="Tahoma" w:hAnsi="Tahoma" w:cs="Tahoma"/>
          <w:sz w:val="22"/>
        </w:rPr>
        <w:t>*</w:t>
      </w:r>
      <w:r>
        <w:rPr>
          <w:rFonts w:ascii="Tahoma" w:hAnsi="Tahoma" w:cs="Tahoma"/>
          <w:sz w:val="22"/>
        </w:rPr>
        <w:tab/>
      </w:r>
      <w:r>
        <w:rPr>
          <w:rFonts w:ascii="Tahoma" w:hAnsi="Tahoma" w:cs="Tahoma"/>
          <w:b w:val="0"/>
          <w:sz w:val="22"/>
        </w:rPr>
        <w:t xml:space="preserve">complete </w:t>
      </w:r>
      <w:r w:rsidR="00B92553">
        <w:rPr>
          <w:rFonts w:ascii="Tahoma" w:hAnsi="Tahoma" w:cs="Tahoma"/>
          <w:b w:val="0"/>
          <w:sz w:val="22"/>
        </w:rPr>
        <w:t xml:space="preserve">60 credits worth of courses </w:t>
      </w:r>
      <w:r>
        <w:rPr>
          <w:rFonts w:ascii="Tahoma" w:hAnsi="Tahoma" w:cs="Tahoma"/>
          <w:b w:val="0"/>
          <w:sz w:val="22"/>
        </w:rPr>
        <w:t xml:space="preserve">in </w:t>
      </w:r>
      <w:r w:rsidR="00AB5C8C">
        <w:rPr>
          <w:rFonts w:ascii="Tahoma" w:hAnsi="Tahoma" w:cs="Tahoma"/>
          <w:b w:val="0"/>
          <w:sz w:val="22"/>
        </w:rPr>
        <w:t xml:space="preserve">Social &amp; </w:t>
      </w:r>
      <w:r>
        <w:rPr>
          <w:rFonts w:ascii="Tahoma" w:hAnsi="Tahoma" w:cs="Tahoma"/>
          <w:b w:val="0"/>
          <w:sz w:val="22"/>
        </w:rPr>
        <w:t xml:space="preserve">Public Policy </w:t>
      </w:r>
      <w:r w:rsidR="00B92553">
        <w:rPr>
          <w:rFonts w:ascii="Tahoma" w:hAnsi="Tahoma" w:cs="Tahoma"/>
          <w:b w:val="0"/>
          <w:sz w:val="22"/>
        </w:rPr>
        <w:t>in each of your two Honours years.</w:t>
      </w:r>
      <w:r>
        <w:rPr>
          <w:rFonts w:ascii="Tahoma" w:hAnsi="Tahoma" w:cs="Tahoma"/>
          <w:b w:val="0"/>
          <w:sz w:val="22"/>
        </w:rPr>
        <w:t xml:space="preserve"> </w:t>
      </w:r>
    </w:p>
    <w:p w14:paraId="16A5F784" w14:textId="77777777" w:rsidR="00892B48" w:rsidRDefault="00892B48">
      <w:pPr>
        <w:spacing w:line="260" w:lineRule="atLeast"/>
        <w:ind w:left="709" w:hanging="709"/>
        <w:jc w:val="both"/>
        <w:rPr>
          <w:rFonts w:ascii="Tahoma" w:hAnsi="Tahoma" w:cs="Tahoma"/>
          <w:b w:val="0"/>
          <w:sz w:val="22"/>
        </w:rPr>
      </w:pPr>
    </w:p>
    <w:p w14:paraId="7815451D" w14:textId="77777777" w:rsidR="00892B48" w:rsidRDefault="00892B48">
      <w:pPr>
        <w:spacing w:line="260" w:lineRule="atLeast"/>
        <w:ind w:left="709" w:hanging="709"/>
        <w:jc w:val="both"/>
        <w:rPr>
          <w:rFonts w:ascii="Tahoma" w:hAnsi="Tahoma" w:cs="Tahoma"/>
          <w:b w:val="0"/>
          <w:sz w:val="22"/>
        </w:rPr>
      </w:pPr>
      <w:r>
        <w:rPr>
          <w:rFonts w:ascii="Tahoma" w:hAnsi="Tahoma" w:cs="Tahoma"/>
          <w:sz w:val="22"/>
        </w:rPr>
        <w:t>*</w:t>
      </w:r>
      <w:r>
        <w:rPr>
          <w:rFonts w:ascii="Tahoma" w:hAnsi="Tahoma" w:cs="Tahoma"/>
          <w:sz w:val="22"/>
        </w:rPr>
        <w:tab/>
      </w:r>
      <w:r>
        <w:rPr>
          <w:rFonts w:ascii="Tahoma" w:hAnsi="Tahoma" w:cs="Tahoma"/>
          <w:b w:val="0"/>
          <w:sz w:val="22"/>
        </w:rPr>
        <w:t xml:space="preserve">take </w:t>
      </w:r>
      <w:r w:rsidR="00040F7E">
        <w:rPr>
          <w:rFonts w:ascii="Tahoma" w:hAnsi="Tahoma" w:cs="Tahoma"/>
          <w:b w:val="0"/>
          <w:sz w:val="22"/>
        </w:rPr>
        <w:t xml:space="preserve">a total of </w:t>
      </w:r>
      <w:r w:rsidR="00B92553">
        <w:rPr>
          <w:rFonts w:ascii="Tahoma" w:hAnsi="Tahoma" w:cs="Tahoma"/>
          <w:b w:val="0"/>
          <w:sz w:val="22"/>
        </w:rPr>
        <w:t xml:space="preserve">120 credits </w:t>
      </w:r>
      <w:r w:rsidR="00040F7E">
        <w:rPr>
          <w:rFonts w:ascii="Tahoma" w:hAnsi="Tahoma" w:cs="Tahoma"/>
          <w:b w:val="0"/>
          <w:sz w:val="22"/>
        </w:rPr>
        <w:t xml:space="preserve">over the two honours </w:t>
      </w:r>
      <w:r w:rsidR="00B92553">
        <w:rPr>
          <w:rFonts w:ascii="Tahoma" w:hAnsi="Tahoma" w:cs="Tahoma"/>
          <w:b w:val="0"/>
          <w:sz w:val="22"/>
        </w:rPr>
        <w:t>year</w:t>
      </w:r>
      <w:r w:rsidR="00040F7E">
        <w:rPr>
          <w:rFonts w:ascii="Tahoma" w:hAnsi="Tahoma" w:cs="Tahoma"/>
          <w:b w:val="0"/>
          <w:sz w:val="22"/>
        </w:rPr>
        <w:t>s</w:t>
      </w:r>
      <w:r w:rsidR="00B92553">
        <w:rPr>
          <w:rFonts w:ascii="Tahoma" w:hAnsi="Tahoma" w:cs="Tahoma"/>
          <w:b w:val="0"/>
          <w:sz w:val="22"/>
        </w:rPr>
        <w:t xml:space="preserve"> </w:t>
      </w:r>
      <w:r>
        <w:rPr>
          <w:rFonts w:ascii="Tahoma" w:hAnsi="Tahoma" w:cs="Tahoma"/>
          <w:b w:val="0"/>
          <w:sz w:val="22"/>
        </w:rPr>
        <w:t>from another subject to make up the Joint Honours degree</w:t>
      </w:r>
      <w:r w:rsidR="00B92553">
        <w:rPr>
          <w:rFonts w:ascii="Tahoma" w:hAnsi="Tahoma" w:cs="Tahoma"/>
          <w:b w:val="0"/>
          <w:sz w:val="22"/>
        </w:rPr>
        <w:t>.</w:t>
      </w:r>
    </w:p>
    <w:p w14:paraId="63095248" w14:textId="77777777" w:rsidR="00892B48" w:rsidRDefault="00892B48">
      <w:pPr>
        <w:spacing w:line="260" w:lineRule="atLeast"/>
        <w:jc w:val="both"/>
        <w:rPr>
          <w:rFonts w:ascii="Tahoma" w:hAnsi="Tahoma" w:cs="Tahoma"/>
          <w:b w:val="0"/>
          <w:sz w:val="22"/>
        </w:rPr>
      </w:pPr>
    </w:p>
    <w:p w14:paraId="77A691F5" w14:textId="77777777" w:rsidR="00892B48" w:rsidRDefault="00892B48">
      <w:pPr>
        <w:spacing w:line="260" w:lineRule="atLeast"/>
        <w:ind w:left="709" w:hanging="709"/>
        <w:jc w:val="both"/>
        <w:rPr>
          <w:rFonts w:ascii="Tahoma" w:hAnsi="Tahoma" w:cs="Tahoma"/>
          <w:b w:val="0"/>
          <w:sz w:val="22"/>
        </w:rPr>
      </w:pPr>
      <w:r>
        <w:rPr>
          <w:rFonts w:ascii="Tahoma" w:hAnsi="Tahoma" w:cs="Tahoma"/>
          <w:sz w:val="22"/>
        </w:rPr>
        <w:t>*</w:t>
      </w:r>
      <w:r>
        <w:rPr>
          <w:rFonts w:ascii="Tahoma" w:hAnsi="Tahoma" w:cs="Tahoma"/>
          <w:sz w:val="22"/>
        </w:rPr>
        <w:tab/>
      </w:r>
      <w:r>
        <w:rPr>
          <w:rFonts w:ascii="Tahoma" w:hAnsi="Tahoma" w:cs="Tahoma"/>
          <w:b w:val="0"/>
          <w:sz w:val="22"/>
        </w:rPr>
        <w:t xml:space="preserve">do a dissertation in </w:t>
      </w:r>
      <w:r w:rsidR="00B92553">
        <w:rPr>
          <w:rFonts w:ascii="Tahoma" w:hAnsi="Tahoma" w:cs="Tahoma"/>
          <w:b w:val="0"/>
          <w:sz w:val="22"/>
        </w:rPr>
        <w:t>Senior Honours, which counts as 40 credits</w:t>
      </w:r>
      <w:r>
        <w:rPr>
          <w:rFonts w:ascii="Tahoma" w:hAnsi="Tahoma" w:cs="Tahoma"/>
          <w:b w:val="0"/>
          <w:sz w:val="22"/>
        </w:rPr>
        <w:t>. If you do this</w:t>
      </w:r>
      <w:r w:rsidR="00D16A0F">
        <w:rPr>
          <w:rFonts w:ascii="Tahoma" w:hAnsi="Tahoma" w:cs="Tahoma"/>
          <w:b w:val="0"/>
          <w:sz w:val="22"/>
        </w:rPr>
        <w:t xml:space="preserve"> in </w:t>
      </w:r>
      <w:r w:rsidR="004512BC">
        <w:rPr>
          <w:rFonts w:ascii="Tahoma" w:hAnsi="Tahoma" w:cs="Tahoma"/>
          <w:b w:val="0"/>
          <w:sz w:val="22"/>
        </w:rPr>
        <w:t xml:space="preserve">Social &amp; </w:t>
      </w:r>
      <w:r w:rsidR="00D16A0F">
        <w:rPr>
          <w:rFonts w:ascii="Tahoma" w:hAnsi="Tahoma" w:cs="Tahoma"/>
          <w:b w:val="0"/>
          <w:sz w:val="22"/>
        </w:rPr>
        <w:t>Public Policy</w:t>
      </w:r>
      <w:r>
        <w:rPr>
          <w:rFonts w:ascii="Tahoma" w:hAnsi="Tahoma" w:cs="Tahoma"/>
          <w:b w:val="0"/>
          <w:sz w:val="22"/>
        </w:rPr>
        <w:t xml:space="preserve">, you must take </w:t>
      </w:r>
      <w:r w:rsidR="003D0650">
        <w:rPr>
          <w:rFonts w:ascii="Tahoma" w:hAnsi="Tahoma" w:cs="Tahoma"/>
          <w:b w:val="0"/>
          <w:sz w:val="22"/>
        </w:rPr>
        <w:t>Quant</w:t>
      </w:r>
      <w:r w:rsidR="00A57766">
        <w:rPr>
          <w:rFonts w:ascii="Tahoma" w:hAnsi="Tahoma" w:cs="Tahoma"/>
          <w:b w:val="0"/>
          <w:sz w:val="22"/>
        </w:rPr>
        <w:t>it</w:t>
      </w:r>
      <w:r w:rsidR="003D0650">
        <w:rPr>
          <w:rFonts w:ascii="Tahoma" w:hAnsi="Tahoma" w:cs="Tahoma"/>
          <w:b w:val="0"/>
          <w:sz w:val="22"/>
        </w:rPr>
        <w:t xml:space="preserve">ative and Qualitative Methods </w:t>
      </w:r>
      <w:r>
        <w:rPr>
          <w:rFonts w:ascii="Tahoma" w:hAnsi="Tahoma" w:cs="Tahoma"/>
          <w:b w:val="0"/>
          <w:sz w:val="22"/>
        </w:rPr>
        <w:t xml:space="preserve">in Junior Honours. </w:t>
      </w:r>
      <w:r w:rsidR="00AA655A">
        <w:rPr>
          <w:rFonts w:ascii="Tahoma" w:hAnsi="Tahoma" w:cs="Tahoma"/>
          <w:b w:val="0"/>
          <w:sz w:val="22"/>
        </w:rPr>
        <w:t>I</w:t>
      </w:r>
      <w:r w:rsidR="00D16A0F">
        <w:rPr>
          <w:rFonts w:ascii="Tahoma" w:hAnsi="Tahoma" w:cs="Tahoma"/>
          <w:b w:val="0"/>
          <w:sz w:val="22"/>
        </w:rPr>
        <w:t>f you do your dissertation in your other su</w:t>
      </w:r>
      <w:r w:rsidR="003D0650">
        <w:rPr>
          <w:rFonts w:ascii="Tahoma" w:hAnsi="Tahoma" w:cs="Tahoma"/>
          <w:b w:val="0"/>
          <w:sz w:val="22"/>
        </w:rPr>
        <w:t xml:space="preserve">bject, you must </w:t>
      </w:r>
      <w:r w:rsidR="00AA655A">
        <w:rPr>
          <w:rFonts w:ascii="Tahoma" w:hAnsi="Tahoma" w:cs="Tahoma"/>
          <w:b w:val="0"/>
          <w:sz w:val="22"/>
        </w:rPr>
        <w:t>adhere to the research methods course requirements for that subject</w:t>
      </w:r>
      <w:r w:rsidR="00D16A0F">
        <w:rPr>
          <w:rFonts w:ascii="Tahoma" w:hAnsi="Tahoma" w:cs="Tahoma"/>
          <w:b w:val="0"/>
          <w:sz w:val="22"/>
        </w:rPr>
        <w:t>.</w:t>
      </w:r>
    </w:p>
    <w:p w14:paraId="4C3A633B" w14:textId="77777777" w:rsidR="00892B48" w:rsidRDefault="00892B48">
      <w:pPr>
        <w:spacing w:line="260" w:lineRule="atLeast"/>
        <w:rPr>
          <w:rFonts w:ascii="Tahoma" w:hAnsi="Tahoma" w:cs="Tahoma"/>
          <w:b w:val="0"/>
          <w:sz w:val="22"/>
        </w:rPr>
      </w:pPr>
    </w:p>
    <w:p w14:paraId="76FDB8C1" w14:textId="77777777" w:rsidR="00892B48" w:rsidRDefault="00892B48">
      <w:pPr>
        <w:spacing w:line="260" w:lineRule="atLeast"/>
        <w:rPr>
          <w:rFonts w:ascii="Tahoma" w:hAnsi="Tahoma" w:cs="Tahoma"/>
          <w:b w:val="0"/>
          <w:sz w:val="22"/>
        </w:rPr>
      </w:pPr>
    </w:p>
    <w:p w14:paraId="7EA5BAA5" w14:textId="77777777" w:rsidR="00892B48" w:rsidRDefault="005E101D">
      <w:pPr>
        <w:spacing w:line="260" w:lineRule="atLeast"/>
        <w:ind w:left="720" w:hanging="720"/>
        <w:rPr>
          <w:rFonts w:ascii="Tahoma" w:hAnsi="Tahoma" w:cs="Tahoma"/>
          <w:sz w:val="32"/>
        </w:rPr>
      </w:pPr>
      <w:r>
        <w:rPr>
          <w:rFonts w:ascii="Tahoma" w:hAnsi="Tahoma" w:cs="Tahoma"/>
          <w:sz w:val="32"/>
        </w:rPr>
        <w:t>7</w:t>
      </w:r>
      <w:r w:rsidR="00892B48">
        <w:rPr>
          <w:rFonts w:ascii="Tahoma" w:hAnsi="Tahoma" w:cs="Tahoma"/>
          <w:sz w:val="32"/>
        </w:rPr>
        <w:t>.</w:t>
      </w:r>
      <w:r w:rsidR="00892B48">
        <w:rPr>
          <w:rFonts w:ascii="Tahoma" w:hAnsi="Tahoma" w:cs="Tahoma"/>
          <w:sz w:val="32"/>
        </w:rPr>
        <w:tab/>
        <w:t xml:space="preserve">Entry Requirements </w:t>
      </w:r>
    </w:p>
    <w:p w14:paraId="36F659EE" w14:textId="77777777" w:rsidR="00892B48" w:rsidRPr="00346D9F" w:rsidRDefault="00892B48">
      <w:pPr>
        <w:spacing w:line="260" w:lineRule="atLeast"/>
        <w:ind w:left="720" w:hanging="720"/>
        <w:rPr>
          <w:rFonts w:ascii="Tahoma" w:hAnsi="Tahoma" w:cs="Tahoma"/>
          <w:b w:val="0"/>
          <w:sz w:val="22"/>
          <w:szCs w:val="22"/>
        </w:rPr>
      </w:pPr>
    </w:p>
    <w:p w14:paraId="23E4E165" w14:textId="77777777" w:rsidR="001725DB" w:rsidRPr="00A04D19" w:rsidRDefault="00B851A3" w:rsidP="001725DB">
      <w:pPr>
        <w:rPr>
          <w:rFonts w:ascii="Tahoma" w:hAnsi="Tahoma" w:cs="Tahoma"/>
          <w:bCs/>
          <w:sz w:val="22"/>
          <w:szCs w:val="22"/>
        </w:rPr>
      </w:pPr>
      <w:r>
        <w:rPr>
          <w:rFonts w:ascii="Tahoma" w:hAnsi="Tahoma" w:cs="Tahoma"/>
          <w:b w:val="0"/>
          <w:bCs/>
          <w:sz w:val="22"/>
          <w:szCs w:val="22"/>
        </w:rPr>
        <w:t>If you are contemplating Honours in</w:t>
      </w:r>
      <w:r w:rsidR="00AB5C8C">
        <w:rPr>
          <w:rFonts w:ascii="Tahoma" w:hAnsi="Tahoma" w:cs="Tahoma"/>
          <w:b w:val="0"/>
          <w:bCs/>
          <w:sz w:val="22"/>
          <w:szCs w:val="22"/>
        </w:rPr>
        <w:t xml:space="preserve"> </w:t>
      </w:r>
      <w:r w:rsidR="00AB5C8C">
        <w:rPr>
          <w:rFonts w:ascii="Tahoma" w:hAnsi="Tahoma" w:cs="Tahoma"/>
          <w:b w:val="0"/>
          <w:sz w:val="22"/>
        </w:rPr>
        <w:t xml:space="preserve">Social &amp; </w:t>
      </w:r>
      <w:r>
        <w:rPr>
          <w:rFonts w:ascii="Tahoma" w:hAnsi="Tahoma" w:cs="Tahoma"/>
          <w:b w:val="0"/>
          <w:bCs/>
          <w:sz w:val="22"/>
          <w:szCs w:val="22"/>
        </w:rPr>
        <w:t xml:space="preserve">Public Policy, either as a single or joint degree subject, you must take both </w:t>
      </w:r>
      <w:r w:rsidR="00B95F5D">
        <w:rPr>
          <w:rFonts w:ascii="Tahoma" w:hAnsi="Tahoma" w:cs="Tahoma"/>
          <w:b w:val="0"/>
          <w:bCs/>
          <w:sz w:val="22"/>
          <w:szCs w:val="22"/>
        </w:rPr>
        <w:t xml:space="preserve">Social &amp; </w:t>
      </w:r>
      <w:r>
        <w:rPr>
          <w:rFonts w:ascii="Tahoma" w:hAnsi="Tahoma" w:cs="Tahoma"/>
          <w:b w:val="0"/>
          <w:bCs/>
          <w:sz w:val="22"/>
          <w:szCs w:val="22"/>
        </w:rPr>
        <w:t>Public Policy 2A and 2B</w:t>
      </w:r>
      <w:r w:rsidRPr="00A04D19">
        <w:rPr>
          <w:rFonts w:ascii="Tahoma" w:hAnsi="Tahoma" w:cs="Tahoma"/>
          <w:b w:val="0"/>
          <w:bCs/>
          <w:sz w:val="22"/>
          <w:szCs w:val="22"/>
        </w:rPr>
        <w:t xml:space="preserve">.  </w:t>
      </w:r>
      <w:r w:rsidRPr="00A04D19">
        <w:rPr>
          <w:rFonts w:ascii="Tahoma" w:hAnsi="Tahoma" w:cs="Tahoma"/>
          <w:bCs/>
          <w:sz w:val="22"/>
          <w:szCs w:val="22"/>
        </w:rPr>
        <w:t>Entry into Honours is not automatic; you have to apply by the date given in this guide.</w:t>
      </w:r>
    </w:p>
    <w:p w14:paraId="1EA7A2AE" w14:textId="77777777" w:rsidR="00B851A3" w:rsidRDefault="00B851A3" w:rsidP="001725DB">
      <w:pPr>
        <w:rPr>
          <w:rFonts w:ascii="Tahoma" w:hAnsi="Tahoma" w:cs="Tahoma"/>
          <w:b w:val="0"/>
          <w:bCs/>
          <w:sz w:val="22"/>
          <w:szCs w:val="22"/>
        </w:rPr>
      </w:pPr>
    </w:p>
    <w:p w14:paraId="2018AF86" w14:textId="77777777" w:rsidR="00B851A3" w:rsidRDefault="00B851A3" w:rsidP="001725DB">
      <w:pPr>
        <w:rPr>
          <w:rFonts w:ascii="Tahoma" w:hAnsi="Tahoma" w:cs="Tahoma"/>
          <w:b w:val="0"/>
          <w:bCs/>
          <w:sz w:val="22"/>
          <w:szCs w:val="22"/>
        </w:rPr>
      </w:pPr>
      <w:r>
        <w:rPr>
          <w:rFonts w:ascii="Tahoma" w:hAnsi="Tahoma" w:cs="Tahoma"/>
          <w:b w:val="0"/>
          <w:bCs/>
          <w:sz w:val="22"/>
          <w:szCs w:val="22"/>
        </w:rPr>
        <w:t xml:space="preserve">In order to obtain entry to </w:t>
      </w:r>
      <w:r w:rsidR="00AB5C8C">
        <w:rPr>
          <w:rFonts w:ascii="Tahoma" w:hAnsi="Tahoma" w:cs="Tahoma"/>
          <w:b w:val="0"/>
          <w:bCs/>
          <w:sz w:val="22"/>
          <w:szCs w:val="22"/>
        </w:rPr>
        <w:t xml:space="preserve">Social &amp; </w:t>
      </w:r>
      <w:r>
        <w:rPr>
          <w:rFonts w:ascii="Tahoma" w:hAnsi="Tahoma" w:cs="Tahoma"/>
          <w:b w:val="0"/>
          <w:bCs/>
          <w:sz w:val="22"/>
          <w:szCs w:val="22"/>
        </w:rPr>
        <w:t>Public Policy Honours at the end of the second year of full-time study, students must:</w:t>
      </w:r>
    </w:p>
    <w:p w14:paraId="6E127800" w14:textId="77777777" w:rsidR="001725DB" w:rsidRDefault="001725DB" w:rsidP="002A0830">
      <w:pPr>
        <w:jc w:val="both"/>
        <w:rPr>
          <w:rFonts w:ascii="Tahoma" w:hAnsi="Tahoma" w:cs="Tahoma"/>
          <w:bCs/>
          <w:sz w:val="22"/>
          <w:szCs w:val="22"/>
        </w:rPr>
      </w:pPr>
    </w:p>
    <w:p w14:paraId="55928D69" w14:textId="77777777" w:rsidR="003B55C3" w:rsidRDefault="003B55C3" w:rsidP="003B55C3">
      <w:pPr>
        <w:ind w:left="720" w:hanging="720"/>
        <w:jc w:val="both"/>
        <w:rPr>
          <w:rFonts w:ascii="Tahoma" w:hAnsi="Tahoma" w:cs="Tahoma"/>
          <w:b w:val="0"/>
          <w:bCs/>
          <w:sz w:val="22"/>
          <w:szCs w:val="22"/>
        </w:rPr>
      </w:pPr>
      <w:r w:rsidRPr="003B55C3">
        <w:rPr>
          <w:rFonts w:ascii="Tahoma" w:hAnsi="Tahoma" w:cs="Tahoma"/>
          <w:b w:val="0"/>
          <w:bCs/>
          <w:sz w:val="22"/>
          <w:szCs w:val="22"/>
        </w:rPr>
        <w:t>a)</w:t>
      </w:r>
      <w:r>
        <w:rPr>
          <w:rFonts w:ascii="Arial" w:hAnsi="Arial" w:cs="Arial"/>
          <w:color w:val="000000"/>
        </w:rPr>
        <w:t xml:space="preserve">         </w:t>
      </w:r>
      <w:r w:rsidRPr="003B55C3">
        <w:rPr>
          <w:rFonts w:ascii="Tahoma" w:hAnsi="Tahoma" w:cs="Tahoma"/>
          <w:b w:val="0"/>
          <w:bCs/>
          <w:sz w:val="22"/>
          <w:szCs w:val="22"/>
        </w:rPr>
        <w:t xml:space="preserve">achieve </w:t>
      </w:r>
      <w:r w:rsidRPr="00DB546B">
        <w:rPr>
          <w:rFonts w:ascii="Tahoma" w:hAnsi="Tahoma" w:cs="Tahoma"/>
          <w:bCs/>
          <w:sz w:val="22"/>
          <w:szCs w:val="22"/>
        </w:rPr>
        <w:t>240 credits at levels 1 and 2</w:t>
      </w:r>
      <w:r w:rsidRPr="003B55C3">
        <w:rPr>
          <w:rFonts w:ascii="Tahoma" w:hAnsi="Tahoma" w:cs="Tahoma"/>
          <w:b w:val="0"/>
          <w:bCs/>
          <w:sz w:val="22"/>
          <w:szCs w:val="22"/>
        </w:rPr>
        <w:t xml:space="preserve"> </w:t>
      </w:r>
      <w:r w:rsidRPr="003E3BAC">
        <w:rPr>
          <w:rFonts w:ascii="Tahoma" w:hAnsi="Tahoma" w:cs="Tahoma"/>
          <w:bCs/>
          <w:sz w:val="22"/>
          <w:szCs w:val="22"/>
        </w:rPr>
        <w:t>with a grade point average of</w:t>
      </w:r>
      <w:r w:rsidRPr="003B55C3">
        <w:rPr>
          <w:rFonts w:ascii="Tahoma" w:hAnsi="Tahoma" w:cs="Tahoma"/>
          <w:b w:val="0"/>
          <w:bCs/>
          <w:sz w:val="22"/>
          <w:szCs w:val="22"/>
        </w:rPr>
        <w:t xml:space="preserve"> </w:t>
      </w:r>
      <w:r w:rsidRPr="00DB546B">
        <w:rPr>
          <w:rFonts w:ascii="Tahoma" w:hAnsi="Tahoma" w:cs="Tahoma"/>
          <w:bCs/>
          <w:sz w:val="22"/>
          <w:szCs w:val="22"/>
        </w:rPr>
        <w:t>at least 9 (D3)</w:t>
      </w:r>
      <w:r w:rsidRPr="003B55C3">
        <w:rPr>
          <w:rFonts w:ascii="Tahoma" w:hAnsi="Tahoma" w:cs="Tahoma"/>
          <w:b w:val="0"/>
          <w:bCs/>
          <w:sz w:val="22"/>
          <w:szCs w:val="22"/>
        </w:rPr>
        <w:t>; at least 140 of these credits must be derived from the list of recognised courses for the degree; and</w:t>
      </w:r>
    </w:p>
    <w:p w14:paraId="7247E742" w14:textId="77777777" w:rsidR="003274AF" w:rsidRPr="003B55C3" w:rsidRDefault="003274AF" w:rsidP="003B55C3">
      <w:pPr>
        <w:ind w:left="720" w:hanging="720"/>
        <w:jc w:val="both"/>
        <w:rPr>
          <w:rFonts w:ascii="Tahoma" w:hAnsi="Tahoma" w:cs="Tahoma"/>
          <w:b w:val="0"/>
          <w:bCs/>
          <w:sz w:val="22"/>
          <w:szCs w:val="22"/>
        </w:rPr>
      </w:pPr>
    </w:p>
    <w:p w14:paraId="4B7FC151" w14:textId="77777777" w:rsidR="003B55C3" w:rsidRPr="003B55C3" w:rsidRDefault="003B55C3" w:rsidP="003B55C3">
      <w:pPr>
        <w:ind w:left="720" w:hanging="720"/>
        <w:jc w:val="both"/>
        <w:rPr>
          <w:rFonts w:ascii="Tahoma" w:hAnsi="Tahoma" w:cs="Tahoma"/>
          <w:b w:val="0"/>
          <w:bCs/>
          <w:sz w:val="22"/>
          <w:szCs w:val="22"/>
        </w:rPr>
      </w:pPr>
      <w:r>
        <w:rPr>
          <w:rFonts w:ascii="Tahoma" w:hAnsi="Tahoma" w:cs="Tahoma"/>
          <w:b w:val="0"/>
          <w:bCs/>
          <w:sz w:val="22"/>
          <w:szCs w:val="22"/>
        </w:rPr>
        <w:t>b)       </w:t>
      </w:r>
      <w:r w:rsidRPr="003B55C3">
        <w:rPr>
          <w:rFonts w:ascii="Tahoma" w:hAnsi="Tahoma" w:cs="Tahoma"/>
          <w:b w:val="0"/>
          <w:bCs/>
          <w:sz w:val="22"/>
          <w:szCs w:val="22"/>
        </w:rPr>
        <w:t xml:space="preserve">achieve </w:t>
      </w:r>
      <w:r w:rsidRPr="003E3BAC">
        <w:rPr>
          <w:rFonts w:ascii="Tahoma" w:hAnsi="Tahoma" w:cs="Tahoma"/>
          <w:bCs/>
          <w:sz w:val="22"/>
          <w:szCs w:val="22"/>
        </w:rPr>
        <w:t>a grade D or better in 200 credits</w:t>
      </w:r>
      <w:r w:rsidRPr="003B55C3">
        <w:rPr>
          <w:rFonts w:ascii="Tahoma" w:hAnsi="Tahoma" w:cs="Tahoma"/>
          <w:b w:val="0"/>
          <w:bCs/>
          <w:sz w:val="22"/>
          <w:szCs w:val="22"/>
        </w:rPr>
        <w:t>; and</w:t>
      </w:r>
    </w:p>
    <w:p w14:paraId="7F282174" w14:textId="77777777" w:rsidR="003274AF" w:rsidRDefault="003274AF" w:rsidP="003B55C3">
      <w:pPr>
        <w:ind w:left="720" w:hanging="720"/>
        <w:jc w:val="both"/>
        <w:rPr>
          <w:rFonts w:ascii="Tahoma" w:hAnsi="Tahoma" w:cs="Tahoma"/>
          <w:b w:val="0"/>
          <w:bCs/>
          <w:sz w:val="22"/>
          <w:szCs w:val="22"/>
        </w:rPr>
      </w:pPr>
    </w:p>
    <w:p w14:paraId="419867F6" w14:textId="77777777" w:rsidR="003B55C3" w:rsidRPr="003B55C3" w:rsidRDefault="003B55C3" w:rsidP="003B55C3">
      <w:pPr>
        <w:ind w:left="720" w:hanging="720"/>
        <w:jc w:val="both"/>
        <w:rPr>
          <w:rFonts w:ascii="Tahoma" w:hAnsi="Tahoma" w:cs="Tahoma"/>
          <w:b w:val="0"/>
          <w:bCs/>
          <w:sz w:val="22"/>
          <w:szCs w:val="22"/>
        </w:rPr>
      </w:pPr>
      <w:r>
        <w:rPr>
          <w:rFonts w:ascii="Tahoma" w:hAnsi="Tahoma" w:cs="Tahoma"/>
          <w:b w:val="0"/>
          <w:bCs/>
          <w:sz w:val="22"/>
          <w:szCs w:val="22"/>
        </w:rPr>
        <w:t>c)       </w:t>
      </w:r>
      <w:r w:rsidRPr="003B55C3">
        <w:rPr>
          <w:rFonts w:ascii="Tahoma" w:hAnsi="Tahoma" w:cs="Tahoma"/>
          <w:b w:val="0"/>
          <w:bCs/>
          <w:sz w:val="22"/>
          <w:szCs w:val="22"/>
        </w:rPr>
        <w:t xml:space="preserve">achieve a </w:t>
      </w:r>
      <w:r w:rsidRPr="003E3BAC">
        <w:rPr>
          <w:rFonts w:ascii="Tahoma" w:hAnsi="Tahoma" w:cs="Tahoma"/>
          <w:bCs/>
          <w:sz w:val="22"/>
          <w:szCs w:val="22"/>
        </w:rPr>
        <w:t>minimum of 40 credits at level 2 at a grade point average of 12 (C3)</w:t>
      </w:r>
      <w:r w:rsidRPr="003B55C3">
        <w:rPr>
          <w:rFonts w:ascii="Tahoma" w:hAnsi="Tahoma" w:cs="Tahoma"/>
          <w:b w:val="0"/>
          <w:bCs/>
          <w:sz w:val="22"/>
          <w:szCs w:val="22"/>
        </w:rPr>
        <w:t xml:space="preserve"> in the subject of the Honours programme at the first attempt; and pass a </w:t>
      </w:r>
      <w:r w:rsidRPr="003E3BAC">
        <w:rPr>
          <w:rFonts w:ascii="Tahoma" w:hAnsi="Tahoma" w:cs="Tahoma"/>
          <w:bCs/>
          <w:sz w:val="22"/>
          <w:szCs w:val="22"/>
        </w:rPr>
        <w:t xml:space="preserve">further 40 level 2 credits at grade point average 9 (D3) </w:t>
      </w:r>
      <w:r w:rsidRPr="003B55C3">
        <w:rPr>
          <w:rFonts w:ascii="Tahoma" w:hAnsi="Tahoma" w:cs="Tahoma"/>
          <w:b w:val="0"/>
          <w:bCs/>
          <w:sz w:val="22"/>
          <w:szCs w:val="22"/>
        </w:rPr>
        <w:t xml:space="preserve">or better (this can be done at re-sit); and </w:t>
      </w:r>
    </w:p>
    <w:p w14:paraId="0ED915EC" w14:textId="77777777" w:rsidR="003274AF" w:rsidRDefault="003274AF" w:rsidP="003B55C3">
      <w:pPr>
        <w:ind w:left="720" w:hanging="720"/>
        <w:jc w:val="both"/>
        <w:rPr>
          <w:rFonts w:ascii="Tahoma" w:hAnsi="Tahoma" w:cs="Tahoma"/>
          <w:b w:val="0"/>
          <w:bCs/>
          <w:sz w:val="22"/>
          <w:szCs w:val="22"/>
        </w:rPr>
      </w:pPr>
    </w:p>
    <w:p w14:paraId="392AB223" w14:textId="77777777" w:rsidR="003B55C3" w:rsidRPr="003B55C3" w:rsidRDefault="003B55C3" w:rsidP="003B55C3">
      <w:pPr>
        <w:ind w:left="720" w:hanging="720"/>
        <w:jc w:val="both"/>
        <w:rPr>
          <w:rFonts w:ascii="Tahoma" w:hAnsi="Tahoma" w:cs="Tahoma"/>
          <w:b w:val="0"/>
          <w:bCs/>
          <w:sz w:val="22"/>
          <w:szCs w:val="22"/>
        </w:rPr>
      </w:pPr>
      <w:r w:rsidRPr="003B55C3">
        <w:rPr>
          <w:rFonts w:ascii="Tahoma" w:hAnsi="Tahoma" w:cs="Tahoma"/>
          <w:b w:val="0"/>
          <w:bCs/>
          <w:sz w:val="22"/>
          <w:szCs w:val="22"/>
        </w:rPr>
        <w:t>d)   </w:t>
      </w:r>
      <w:r>
        <w:rPr>
          <w:rFonts w:ascii="Tahoma" w:hAnsi="Tahoma" w:cs="Tahoma"/>
          <w:b w:val="0"/>
          <w:bCs/>
          <w:sz w:val="22"/>
          <w:szCs w:val="22"/>
        </w:rPr>
        <w:t>    </w:t>
      </w:r>
      <w:r w:rsidRPr="003B55C3">
        <w:rPr>
          <w:rFonts w:ascii="Tahoma" w:hAnsi="Tahoma" w:cs="Tahoma"/>
          <w:b w:val="0"/>
          <w:bCs/>
          <w:sz w:val="22"/>
          <w:szCs w:val="22"/>
        </w:rPr>
        <w:t>meet any further requirements set out in the degree’s supplementary regulations; and</w:t>
      </w:r>
    </w:p>
    <w:p w14:paraId="3600B36B" w14:textId="77777777" w:rsidR="003274AF" w:rsidRDefault="003274AF" w:rsidP="003B55C3">
      <w:pPr>
        <w:ind w:left="720" w:hanging="720"/>
        <w:jc w:val="both"/>
        <w:rPr>
          <w:rFonts w:ascii="Tahoma" w:hAnsi="Tahoma" w:cs="Tahoma"/>
          <w:b w:val="0"/>
          <w:bCs/>
          <w:sz w:val="22"/>
          <w:szCs w:val="22"/>
        </w:rPr>
      </w:pPr>
    </w:p>
    <w:p w14:paraId="53EFED61" w14:textId="77777777" w:rsidR="003B55C3" w:rsidRPr="003B55C3" w:rsidRDefault="003B55C3" w:rsidP="003B55C3">
      <w:pPr>
        <w:ind w:left="720" w:hanging="720"/>
        <w:jc w:val="both"/>
        <w:rPr>
          <w:rFonts w:ascii="Tahoma" w:hAnsi="Tahoma" w:cs="Tahoma"/>
          <w:b w:val="0"/>
          <w:bCs/>
          <w:sz w:val="22"/>
          <w:szCs w:val="22"/>
        </w:rPr>
      </w:pPr>
      <w:r>
        <w:rPr>
          <w:rFonts w:ascii="Tahoma" w:hAnsi="Tahoma" w:cs="Tahoma"/>
          <w:b w:val="0"/>
          <w:bCs/>
          <w:sz w:val="22"/>
          <w:szCs w:val="22"/>
        </w:rPr>
        <w:t>e)       </w:t>
      </w:r>
      <w:r w:rsidRPr="003B55C3">
        <w:rPr>
          <w:rFonts w:ascii="Tahoma" w:hAnsi="Tahoma" w:cs="Tahoma"/>
          <w:b w:val="0"/>
          <w:bCs/>
          <w:sz w:val="22"/>
          <w:szCs w:val="22"/>
        </w:rPr>
        <w:t>meet any additional requirements set by the School or Schools in which the candidate is applying for entry to the Honours or Integrated Masters programme.</w:t>
      </w:r>
    </w:p>
    <w:p w14:paraId="36729674" w14:textId="77777777" w:rsidR="00346D9F" w:rsidRPr="003B55C3" w:rsidRDefault="00346D9F" w:rsidP="00596455">
      <w:pPr>
        <w:jc w:val="both"/>
        <w:rPr>
          <w:rFonts w:ascii="Tahoma" w:hAnsi="Tahoma" w:cs="Tahoma"/>
          <w:b w:val="0"/>
          <w:bCs/>
          <w:sz w:val="22"/>
          <w:szCs w:val="22"/>
        </w:rPr>
      </w:pPr>
    </w:p>
    <w:p w14:paraId="6502AF6A" w14:textId="77777777" w:rsidR="003B55C3" w:rsidRDefault="003B55C3" w:rsidP="003B55C3">
      <w:pPr>
        <w:rPr>
          <w:rFonts w:ascii="Tahoma" w:hAnsi="Tahoma" w:cs="Tahoma"/>
          <w:b w:val="0"/>
          <w:sz w:val="22"/>
          <w:szCs w:val="22"/>
        </w:rPr>
      </w:pPr>
      <w:r w:rsidRPr="003B55C3">
        <w:rPr>
          <w:rFonts w:ascii="Tahoma" w:hAnsi="Tahoma" w:cs="Tahoma"/>
          <w:b w:val="0"/>
          <w:sz w:val="22"/>
          <w:szCs w:val="22"/>
        </w:rPr>
        <w:t>Please find more information and most updated guidelines on this link:</w:t>
      </w:r>
      <w:r>
        <w:rPr>
          <w:rFonts w:ascii="Tahoma" w:hAnsi="Tahoma" w:cs="Tahoma"/>
          <w:b w:val="0"/>
          <w:sz w:val="22"/>
          <w:szCs w:val="22"/>
        </w:rPr>
        <w:t xml:space="preserve"> </w:t>
      </w:r>
      <w:hyperlink r:id="rId10" w:anchor="_blank" w:history="1">
        <w:r w:rsidRPr="003B55C3">
          <w:rPr>
            <w:rFonts w:ascii="Tahoma" w:hAnsi="Tahoma" w:cs="Tahoma"/>
            <w:b w:val="0"/>
            <w:sz w:val="22"/>
            <w:szCs w:val="22"/>
          </w:rPr>
          <w:t>https://www.gla.ac.uk/myglasgow/senateoffice/policies/calendar/calendar2017-18/socsci/</w:t>
        </w:r>
      </w:hyperlink>
    </w:p>
    <w:p w14:paraId="33105617" w14:textId="77777777" w:rsidR="003B55C3" w:rsidRPr="00346D9F" w:rsidRDefault="003B55C3" w:rsidP="00596455">
      <w:pPr>
        <w:jc w:val="both"/>
        <w:rPr>
          <w:rFonts w:ascii="Tahoma" w:hAnsi="Tahoma" w:cs="Tahoma"/>
          <w:b w:val="0"/>
          <w:sz w:val="22"/>
          <w:szCs w:val="22"/>
        </w:rPr>
      </w:pPr>
    </w:p>
    <w:p w14:paraId="14C38F5E" w14:textId="77777777" w:rsidR="00346D9F" w:rsidRPr="00346D9F" w:rsidRDefault="00346D9F" w:rsidP="00596455">
      <w:pPr>
        <w:jc w:val="both"/>
        <w:rPr>
          <w:rFonts w:ascii="Tahoma" w:hAnsi="Tahoma" w:cs="Tahoma"/>
          <w:b w:val="0"/>
          <w:sz w:val="22"/>
          <w:szCs w:val="22"/>
        </w:rPr>
      </w:pPr>
      <w:r w:rsidRPr="00346D9F">
        <w:rPr>
          <w:rFonts w:ascii="Tahoma" w:hAnsi="Tahoma" w:cs="Tahoma"/>
          <w:b w:val="0"/>
          <w:sz w:val="22"/>
          <w:szCs w:val="22"/>
        </w:rPr>
        <w:t>In exceptional circumstances, students may be admitted to Honours without Level 2</w:t>
      </w:r>
      <w:r w:rsidR="00B95F5D">
        <w:rPr>
          <w:rFonts w:ascii="Tahoma" w:hAnsi="Tahoma" w:cs="Tahoma"/>
          <w:b w:val="0"/>
          <w:sz w:val="22"/>
          <w:szCs w:val="22"/>
        </w:rPr>
        <w:t xml:space="preserve"> Social &amp;</w:t>
      </w:r>
      <w:r w:rsidRPr="00346D9F">
        <w:rPr>
          <w:rFonts w:ascii="Tahoma" w:hAnsi="Tahoma" w:cs="Tahoma"/>
          <w:b w:val="0"/>
          <w:sz w:val="22"/>
          <w:szCs w:val="22"/>
        </w:rPr>
        <w:t xml:space="preserve"> Public Policy</w:t>
      </w:r>
      <w:r w:rsidR="00A04D19">
        <w:rPr>
          <w:rFonts w:ascii="Tahoma" w:hAnsi="Tahoma" w:cs="Tahoma"/>
          <w:b w:val="0"/>
          <w:sz w:val="22"/>
          <w:szCs w:val="22"/>
        </w:rPr>
        <w:t xml:space="preserve"> courses</w:t>
      </w:r>
      <w:r w:rsidRPr="00346D9F">
        <w:rPr>
          <w:rFonts w:ascii="Tahoma" w:hAnsi="Tahoma" w:cs="Tahoma"/>
          <w:b w:val="0"/>
          <w:sz w:val="22"/>
          <w:szCs w:val="22"/>
        </w:rPr>
        <w:t>. However, in such cases you would be required to have a grade B or above at Level 1</w:t>
      </w:r>
      <w:r w:rsidR="00596455">
        <w:rPr>
          <w:rFonts w:ascii="Tahoma" w:hAnsi="Tahoma" w:cs="Tahoma"/>
          <w:b w:val="0"/>
          <w:sz w:val="22"/>
          <w:szCs w:val="22"/>
        </w:rPr>
        <w:t>A</w:t>
      </w:r>
      <w:r w:rsidR="00E57A99">
        <w:rPr>
          <w:rFonts w:ascii="Tahoma" w:hAnsi="Tahoma" w:cs="Tahoma"/>
          <w:b w:val="0"/>
          <w:sz w:val="22"/>
          <w:szCs w:val="22"/>
        </w:rPr>
        <w:t xml:space="preserve"> </w:t>
      </w:r>
      <w:r w:rsidR="007C3096">
        <w:rPr>
          <w:rFonts w:ascii="Tahoma" w:hAnsi="Tahoma" w:cs="Tahoma"/>
          <w:b w:val="0"/>
          <w:sz w:val="22"/>
          <w:szCs w:val="22"/>
        </w:rPr>
        <w:t>and</w:t>
      </w:r>
      <w:r w:rsidR="00E57A99">
        <w:rPr>
          <w:rFonts w:ascii="Tahoma" w:hAnsi="Tahoma" w:cs="Tahoma"/>
          <w:b w:val="0"/>
          <w:sz w:val="22"/>
          <w:szCs w:val="22"/>
        </w:rPr>
        <w:t xml:space="preserve"> 1</w:t>
      </w:r>
      <w:r w:rsidR="00596455">
        <w:rPr>
          <w:rFonts w:ascii="Tahoma" w:hAnsi="Tahoma" w:cs="Tahoma"/>
          <w:b w:val="0"/>
          <w:sz w:val="22"/>
          <w:szCs w:val="22"/>
        </w:rPr>
        <w:t>B</w:t>
      </w:r>
      <w:r w:rsidR="00B95F5D">
        <w:rPr>
          <w:rFonts w:ascii="Tahoma" w:hAnsi="Tahoma" w:cs="Tahoma"/>
          <w:b w:val="0"/>
          <w:sz w:val="22"/>
          <w:szCs w:val="22"/>
        </w:rPr>
        <w:t xml:space="preserve">. </w:t>
      </w:r>
      <w:r w:rsidR="00EF0D18">
        <w:rPr>
          <w:rFonts w:ascii="Tahoma" w:hAnsi="Tahoma" w:cs="Tahoma"/>
          <w:b w:val="0"/>
          <w:sz w:val="22"/>
          <w:szCs w:val="22"/>
        </w:rPr>
        <w:t>School</w:t>
      </w:r>
      <w:r w:rsidR="00873F07">
        <w:rPr>
          <w:rFonts w:ascii="Tahoma" w:hAnsi="Tahoma" w:cs="Tahoma"/>
          <w:b w:val="0"/>
          <w:sz w:val="22"/>
          <w:szCs w:val="22"/>
        </w:rPr>
        <w:t xml:space="preserve"> requirements for Honours e</w:t>
      </w:r>
      <w:r w:rsidRPr="00346D9F">
        <w:rPr>
          <w:rFonts w:ascii="Tahoma" w:hAnsi="Tahoma" w:cs="Tahoma"/>
          <w:b w:val="0"/>
          <w:sz w:val="22"/>
          <w:szCs w:val="22"/>
        </w:rPr>
        <w:t>ntry would also need to be satisfied.     </w:t>
      </w:r>
    </w:p>
    <w:p w14:paraId="2D5FC8EA" w14:textId="77777777" w:rsidR="00892B48" w:rsidRPr="00346D9F" w:rsidRDefault="00892B48">
      <w:pPr>
        <w:spacing w:line="260" w:lineRule="atLeast"/>
        <w:rPr>
          <w:rFonts w:ascii="Tahoma" w:hAnsi="Tahoma" w:cs="Tahoma"/>
          <w:sz w:val="22"/>
        </w:rPr>
      </w:pPr>
    </w:p>
    <w:p w14:paraId="4EAB8296" w14:textId="77777777" w:rsidR="00892B48" w:rsidRDefault="005E101D">
      <w:pPr>
        <w:spacing w:line="260" w:lineRule="atLeast"/>
        <w:ind w:left="720" w:hanging="720"/>
        <w:rPr>
          <w:rFonts w:ascii="Tahoma" w:hAnsi="Tahoma" w:cs="Tahoma"/>
          <w:sz w:val="32"/>
        </w:rPr>
      </w:pPr>
      <w:r>
        <w:rPr>
          <w:rFonts w:ascii="Tahoma" w:hAnsi="Tahoma" w:cs="Tahoma"/>
          <w:sz w:val="32"/>
        </w:rPr>
        <w:t>8.</w:t>
      </w:r>
      <w:r w:rsidR="00892B48">
        <w:rPr>
          <w:rFonts w:ascii="Tahoma" w:hAnsi="Tahoma" w:cs="Tahoma"/>
          <w:sz w:val="32"/>
        </w:rPr>
        <w:tab/>
        <w:t xml:space="preserve">Application Procedure </w:t>
      </w:r>
    </w:p>
    <w:p w14:paraId="24BD9C92" w14:textId="77777777" w:rsidR="00892B48" w:rsidRDefault="00892B48">
      <w:pPr>
        <w:spacing w:line="260" w:lineRule="atLeast"/>
        <w:ind w:left="720" w:hanging="720"/>
        <w:rPr>
          <w:rFonts w:ascii="Tahoma" w:hAnsi="Tahoma" w:cs="Tahoma"/>
          <w:b w:val="0"/>
          <w:sz w:val="22"/>
        </w:rPr>
      </w:pPr>
    </w:p>
    <w:p w14:paraId="192C4BFB" w14:textId="77777777" w:rsidR="00892B48" w:rsidRDefault="005E0A27">
      <w:pPr>
        <w:pStyle w:val="BodyText3"/>
        <w:rPr>
          <w:rFonts w:ascii="Tahoma" w:hAnsi="Tahoma" w:cs="Tahoma"/>
          <w:sz w:val="22"/>
        </w:rPr>
      </w:pPr>
      <w:r w:rsidRPr="00F5477C">
        <w:rPr>
          <w:rFonts w:ascii="Tahoma" w:hAnsi="Tahoma" w:cs="Tahoma"/>
          <w:b/>
          <w:color w:val="FF0000"/>
          <w:sz w:val="22"/>
          <w:u w:val="single"/>
        </w:rPr>
        <w:t>To apply s</w:t>
      </w:r>
      <w:r w:rsidR="002563D0" w:rsidRPr="00F5477C">
        <w:rPr>
          <w:rFonts w:ascii="Tahoma" w:hAnsi="Tahoma" w:cs="Tahoma"/>
          <w:b/>
          <w:color w:val="FF0000"/>
          <w:sz w:val="22"/>
          <w:u w:val="single"/>
        </w:rPr>
        <w:t xml:space="preserve">imply send an email to susanna.oelschlagel@glasgow.ac.uk stating that you wish to join the </w:t>
      </w:r>
      <w:r w:rsidR="00AB5C8C">
        <w:rPr>
          <w:rFonts w:ascii="Tahoma" w:hAnsi="Tahoma" w:cs="Tahoma"/>
          <w:b/>
          <w:color w:val="FF0000"/>
          <w:sz w:val="22"/>
          <w:u w:val="single"/>
        </w:rPr>
        <w:t xml:space="preserve">Social &amp; </w:t>
      </w:r>
      <w:r w:rsidR="002563D0" w:rsidRPr="00F5477C">
        <w:rPr>
          <w:rFonts w:ascii="Tahoma" w:hAnsi="Tahoma" w:cs="Tahoma"/>
          <w:b/>
          <w:color w:val="FF0000"/>
          <w:sz w:val="22"/>
          <w:u w:val="single"/>
        </w:rPr>
        <w:t xml:space="preserve">Public Policy Honours course, specifying either Single </w:t>
      </w:r>
      <w:r w:rsidR="00B1539E" w:rsidRPr="00F5477C">
        <w:rPr>
          <w:rFonts w:ascii="Tahoma" w:hAnsi="Tahoma" w:cs="Tahoma"/>
          <w:b/>
          <w:color w:val="FF0000"/>
          <w:sz w:val="22"/>
          <w:u w:val="single"/>
        </w:rPr>
        <w:t xml:space="preserve">or Joint by </w:t>
      </w:r>
      <w:r w:rsidR="0040792F">
        <w:rPr>
          <w:rFonts w:ascii="Tahoma" w:hAnsi="Tahoma" w:cs="Tahoma"/>
          <w:b/>
          <w:color w:val="FF0000"/>
          <w:sz w:val="22"/>
          <w:u w:val="single"/>
        </w:rPr>
        <w:t>Thursday</w:t>
      </w:r>
      <w:r w:rsidR="002563D0" w:rsidRPr="00F5477C">
        <w:rPr>
          <w:rFonts w:ascii="Tahoma" w:hAnsi="Tahoma" w:cs="Tahoma"/>
          <w:b/>
          <w:color w:val="FF0000"/>
          <w:sz w:val="22"/>
          <w:u w:val="single"/>
        </w:rPr>
        <w:t xml:space="preserve"> </w:t>
      </w:r>
      <w:r w:rsidR="00A04D19">
        <w:rPr>
          <w:rFonts w:ascii="Tahoma" w:hAnsi="Tahoma" w:cs="Tahoma"/>
          <w:b/>
          <w:color w:val="FF0000"/>
          <w:sz w:val="22"/>
          <w:u w:val="single"/>
        </w:rPr>
        <w:t>2</w:t>
      </w:r>
      <w:r w:rsidR="0040792F">
        <w:rPr>
          <w:rFonts w:ascii="Tahoma" w:hAnsi="Tahoma" w:cs="Tahoma"/>
          <w:b/>
          <w:color w:val="FF0000"/>
          <w:sz w:val="22"/>
          <w:u w:val="single"/>
        </w:rPr>
        <w:t>7</w:t>
      </w:r>
      <w:r w:rsidR="00930962">
        <w:rPr>
          <w:rFonts w:ascii="Tahoma" w:hAnsi="Tahoma" w:cs="Tahoma"/>
          <w:b/>
          <w:color w:val="FF0000"/>
          <w:sz w:val="22"/>
          <w:u w:val="single"/>
        </w:rPr>
        <w:t>th June</w:t>
      </w:r>
      <w:r w:rsidR="00AB5C8C">
        <w:rPr>
          <w:rFonts w:ascii="Tahoma" w:hAnsi="Tahoma" w:cs="Tahoma"/>
          <w:b/>
          <w:color w:val="FF0000"/>
          <w:sz w:val="22"/>
          <w:u w:val="single"/>
        </w:rPr>
        <w:t xml:space="preserve"> 201</w:t>
      </w:r>
      <w:r w:rsidR="007C3096">
        <w:rPr>
          <w:rFonts w:ascii="Tahoma" w:hAnsi="Tahoma" w:cs="Tahoma"/>
          <w:b/>
          <w:color w:val="FF0000"/>
          <w:sz w:val="22"/>
          <w:u w:val="single"/>
        </w:rPr>
        <w:t>9</w:t>
      </w:r>
      <w:r w:rsidR="002563D0">
        <w:rPr>
          <w:rFonts w:ascii="Tahoma" w:hAnsi="Tahoma" w:cs="Tahoma"/>
          <w:sz w:val="22"/>
        </w:rPr>
        <w:t xml:space="preserve">. </w:t>
      </w:r>
      <w:r w:rsidR="00892B48">
        <w:rPr>
          <w:rFonts w:ascii="Tahoma" w:hAnsi="Tahoma" w:cs="Tahoma"/>
          <w:sz w:val="22"/>
        </w:rPr>
        <w:t xml:space="preserve">Entry is guaranteed for applicants who meet the formal requirements. Those requiring special consideration should contact the Honours Co-ordinator, </w:t>
      </w:r>
      <w:r w:rsidR="005A60DF">
        <w:rPr>
          <w:rFonts w:ascii="Tahoma" w:hAnsi="Tahoma" w:cs="Tahoma"/>
          <w:sz w:val="22"/>
        </w:rPr>
        <w:t xml:space="preserve">Dr </w:t>
      </w:r>
      <w:r w:rsidR="00A04D19">
        <w:rPr>
          <w:rFonts w:ascii="Tahoma" w:hAnsi="Tahoma" w:cs="Tahoma"/>
          <w:sz w:val="22"/>
        </w:rPr>
        <w:t>Mark Wong</w:t>
      </w:r>
      <w:r w:rsidR="00C42ACC">
        <w:rPr>
          <w:rFonts w:ascii="Tahoma" w:hAnsi="Tahoma" w:cs="Tahoma"/>
          <w:sz w:val="22"/>
        </w:rPr>
        <w:t xml:space="preserve"> (Mark.Wong@glasgow.ac.uk)</w:t>
      </w:r>
    </w:p>
    <w:p w14:paraId="536BA5D6" w14:textId="77777777" w:rsidR="00892B48" w:rsidRDefault="00892B48">
      <w:pPr>
        <w:spacing w:line="260" w:lineRule="atLeast"/>
        <w:jc w:val="both"/>
        <w:rPr>
          <w:rFonts w:ascii="Tahoma" w:hAnsi="Tahoma" w:cs="Tahoma"/>
          <w:sz w:val="22"/>
        </w:rPr>
      </w:pPr>
    </w:p>
    <w:p w14:paraId="63C5F1C9" w14:textId="77777777" w:rsidR="00892B48" w:rsidRDefault="00892B48">
      <w:pPr>
        <w:pStyle w:val="BodyText3"/>
        <w:rPr>
          <w:rFonts w:ascii="Tahoma" w:hAnsi="Tahoma" w:cs="Tahoma"/>
          <w:sz w:val="22"/>
        </w:rPr>
      </w:pPr>
      <w:r>
        <w:rPr>
          <w:rFonts w:ascii="Tahoma" w:hAnsi="Tahoma" w:cs="Tahoma"/>
          <w:sz w:val="22"/>
        </w:rPr>
        <w:t xml:space="preserve">Decisions on applications </w:t>
      </w:r>
      <w:r w:rsidR="00B1539E">
        <w:rPr>
          <w:rFonts w:ascii="Tahoma" w:hAnsi="Tahoma" w:cs="Tahoma"/>
          <w:sz w:val="22"/>
        </w:rPr>
        <w:t>will be taken as quickly as possible</w:t>
      </w:r>
      <w:r>
        <w:rPr>
          <w:rFonts w:ascii="Tahoma" w:hAnsi="Tahoma" w:cs="Tahoma"/>
          <w:sz w:val="22"/>
        </w:rPr>
        <w:t xml:space="preserve"> and students will be notified by </w:t>
      </w:r>
      <w:r w:rsidR="00DB413F">
        <w:rPr>
          <w:rFonts w:ascii="Tahoma" w:hAnsi="Tahoma" w:cs="Tahoma"/>
          <w:sz w:val="22"/>
        </w:rPr>
        <w:t>email</w:t>
      </w:r>
      <w:r>
        <w:rPr>
          <w:rFonts w:ascii="Tahoma" w:hAnsi="Tahoma" w:cs="Tahoma"/>
          <w:sz w:val="22"/>
        </w:rPr>
        <w:t xml:space="preserve">. Any candidates refused entry to honours may submit a written request to the </w:t>
      </w:r>
      <w:r w:rsidR="006365C8">
        <w:rPr>
          <w:rFonts w:ascii="Tahoma" w:hAnsi="Tahoma" w:cs="Tahoma"/>
          <w:sz w:val="22"/>
        </w:rPr>
        <w:t xml:space="preserve">Director of Teaching </w:t>
      </w:r>
      <w:r w:rsidR="00C42ACC">
        <w:rPr>
          <w:rFonts w:ascii="Tahoma" w:hAnsi="Tahoma" w:cs="Tahoma"/>
          <w:sz w:val="22"/>
        </w:rPr>
        <w:t xml:space="preserve">and Learning, Dr Charlotte Pearson, </w:t>
      </w:r>
      <w:r>
        <w:rPr>
          <w:rFonts w:ascii="Tahoma" w:hAnsi="Tahoma" w:cs="Tahoma"/>
          <w:sz w:val="22"/>
        </w:rPr>
        <w:t xml:space="preserve">to review the application. Where the applicant believes that his or her performance has been affected by illness and/or other personal circumstances it is the student's responsibility to bring this to the attention of the </w:t>
      </w:r>
      <w:r w:rsidR="006365C8">
        <w:rPr>
          <w:rFonts w:ascii="Tahoma" w:hAnsi="Tahoma" w:cs="Tahoma"/>
          <w:sz w:val="22"/>
        </w:rPr>
        <w:t>Director of Teaching</w:t>
      </w:r>
      <w:r w:rsidR="00C42ACC">
        <w:rPr>
          <w:rFonts w:ascii="Tahoma" w:hAnsi="Tahoma" w:cs="Tahoma"/>
          <w:sz w:val="22"/>
        </w:rPr>
        <w:t xml:space="preserve"> and Learning and the UG Programme Convenor</w:t>
      </w:r>
      <w:r w:rsidR="006365C8">
        <w:rPr>
          <w:rFonts w:ascii="Tahoma" w:hAnsi="Tahoma" w:cs="Tahoma"/>
          <w:sz w:val="22"/>
        </w:rPr>
        <w:t xml:space="preserve"> </w:t>
      </w:r>
      <w:r>
        <w:rPr>
          <w:rFonts w:ascii="Tahoma" w:hAnsi="Tahoma" w:cs="Tahoma"/>
          <w:sz w:val="22"/>
        </w:rPr>
        <w:t xml:space="preserve">and to provide medical or other relevant reports. If a student wishes to bring additional medical evidence to the attention for the purpose of the review he/she must explain in writing why the evidence was not submitted at the proper time, as set out in </w:t>
      </w:r>
      <w:r w:rsidR="00810635">
        <w:rPr>
          <w:rFonts w:ascii="Tahoma" w:hAnsi="Tahoma" w:cs="Tahoma"/>
          <w:sz w:val="22"/>
        </w:rPr>
        <w:t xml:space="preserve">School of Social &amp; Political Sciences </w:t>
      </w:r>
      <w:r>
        <w:rPr>
          <w:rFonts w:ascii="Tahoma" w:hAnsi="Tahoma" w:cs="Tahoma"/>
          <w:sz w:val="22"/>
        </w:rPr>
        <w:t>and University regulations.</w:t>
      </w:r>
    </w:p>
    <w:p w14:paraId="3BD98D34" w14:textId="77777777" w:rsidR="00892B48" w:rsidRDefault="00892B48">
      <w:pPr>
        <w:spacing w:line="260" w:lineRule="atLeast"/>
        <w:rPr>
          <w:rFonts w:ascii="Tahoma" w:hAnsi="Tahoma" w:cs="Tahoma"/>
          <w:sz w:val="22"/>
        </w:rPr>
      </w:pPr>
    </w:p>
    <w:p w14:paraId="240ACDEC" w14:textId="77777777" w:rsidR="00892B48" w:rsidRDefault="00892B48">
      <w:pPr>
        <w:pStyle w:val="BodyText3"/>
        <w:rPr>
          <w:rFonts w:ascii="Tahoma" w:hAnsi="Tahoma" w:cs="Tahoma"/>
          <w:sz w:val="22"/>
        </w:rPr>
      </w:pPr>
      <w:r>
        <w:rPr>
          <w:rFonts w:ascii="Tahoma" w:hAnsi="Tahoma" w:cs="Tahoma"/>
          <w:sz w:val="22"/>
        </w:rPr>
        <w:t>A request to review an application should be submitted to th</w:t>
      </w:r>
      <w:r w:rsidR="0009577F">
        <w:rPr>
          <w:rFonts w:ascii="Tahoma" w:hAnsi="Tahoma" w:cs="Tahoma"/>
          <w:sz w:val="22"/>
        </w:rPr>
        <w:t xml:space="preserve">e </w:t>
      </w:r>
      <w:r w:rsidR="00873F07">
        <w:rPr>
          <w:rFonts w:ascii="Tahoma" w:hAnsi="Tahoma" w:cs="Tahoma"/>
          <w:sz w:val="22"/>
        </w:rPr>
        <w:t>Director</w:t>
      </w:r>
      <w:r w:rsidR="0009577F">
        <w:rPr>
          <w:rFonts w:ascii="Tahoma" w:hAnsi="Tahoma" w:cs="Tahoma"/>
          <w:sz w:val="22"/>
        </w:rPr>
        <w:t xml:space="preserve"> of </w:t>
      </w:r>
      <w:r w:rsidR="00873F07">
        <w:rPr>
          <w:rFonts w:ascii="Tahoma" w:hAnsi="Tahoma" w:cs="Tahoma"/>
          <w:sz w:val="22"/>
        </w:rPr>
        <w:t>Teaching</w:t>
      </w:r>
      <w:r w:rsidR="00C42ACC">
        <w:rPr>
          <w:rFonts w:ascii="Tahoma" w:hAnsi="Tahoma" w:cs="Tahoma"/>
          <w:sz w:val="22"/>
        </w:rPr>
        <w:t xml:space="preserve"> and Learning</w:t>
      </w:r>
      <w:r w:rsidR="00873F07">
        <w:rPr>
          <w:rFonts w:ascii="Tahoma" w:hAnsi="Tahoma" w:cs="Tahoma"/>
          <w:sz w:val="22"/>
        </w:rPr>
        <w:t xml:space="preserve"> (</w:t>
      </w:r>
      <w:r w:rsidR="00170A5E">
        <w:rPr>
          <w:rFonts w:ascii="Tahoma" w:hAnsi="Tahoma" w:cs="Tahoma"/>
          <w:sz w:val="22"/>
        </w:rPr>
        <w:t>Dr</w:t>
      </w:r>
      <w:r w:rsidR="00873F07">
        <w:rPr>
          <w:rFonts w:ascii="Tahoma" w:hAnsi="Tahoma" w:cs="Tahoma"/>
          <w:sz w:val="22"/>
        </w:rPr>
        <w:t xml:space="preserve"> </w:t>
      </w:r>
      <w:r w:rsidR="00C42ACC">
        <w:rPr>
          <w:rFonts w:ascii="Tahoma" w:hAnsi="Tahoma" w:cs="Tahoma"/>
          <w:sz w:val="22"/>
        </w:rPr>
        <w:t>Charlotte Pearson</w:t>
      </w:r>
      <w:r w:rsidR="00873F07">
        <w:rPr>
          <w:rFonts w:ascii="Tahoma" w:hAnsi="Tahoma" w:cs="Tahoma"/>
          <w:sz w:val="22"/>
        </w:rPr>
        <w:t>,</w:t>
      </w:r>
      <w:r w:rsidR="00C42ACC" w:rsidRPr="00C42ACC">
        <w:t xml:space="preserve"> </w:t>
      </w:r>
      <w:hyperlink r:id="rId11" w:history="1">
        <w:r w:rsidR="00C42ACC" w:rsidRPr="006C6824">
          <w:rPr>
            <w:rStyle w:val="Hyperlink"/>
            <w:rFonts w:ascii="Tahoma" w:hAnsi="Tahoma" w:cs="Tahoma"/>
            <w:sz w:val="22"/>
          </w:rPr>
          <w:t>email: Charlotte.Pearson@glasgow.ac.uk</w:t>
        </w:r>
      </w:hyperlink>
      <w:r w:rsidR="00C42ACC">
        <w:rPr>
          <w:rFonts w:ascii="Tahoma" w:hAnsi="Tahoma" w:cs="Tahoma"/>
          <w:sz w:val="22"/>
        </w:rPr>
        <w:t xml:space="preserve">, </w:t>
      </w:r>
      <w:r w:rsidR="00B95F5D">
        <w:rPr>
          <w:rFonts w:ascii="Tahoma" w:hAnsi="Tahoma" w:cs="Tahoma"/>
          <w:sz w:val="22"/>
        </w:rPr>
        <w:t xml:space="preserve">Social &amp; </w:t>
      </w:r>
      <w:r w:rsidR="00873F07">
        <w:rPr>
          <w:rFonts w:ascii="Tahoma" w:hAnsi="Tahoma" w:cs="Tahoma"/>
          <w:sz w:val="22"/>
        </w:rPr>
        <w:t>Public Policy, School of S</w:t>
      </w:r>
      <w:r w:rsidR="006D4807">
        <w:rPr>
          <w:rFonts w:ascii="Tahoma" w:hAnsi="Tahoma" w:cs="Tahoma"/>
          <w:sz w:val="22"/>
        </w:rPr>
        <w:t>ocial and Political Sciences, 2</w:t>
      </w:r>
      <w:r w:rsidR="00C42ACC">
        <w:rPr>
          <w:rFonts w:ascii="Tahoma" w:hAnsi="Tahoma" w:cs="Tahoma"/>
          <w:sz w:val="22"/>
        </w:rPr>
        <w:t>5</w:t>
      </w:r>
      <w:r w:rsidR="00DB42BD">
        <w:rPr>
          <w:rFonts w:ascii="Tahoma" w:hAnsi="Tahoma" w:cs="Tahoma"/>
          <w:sz w:val="22"/>
        </w:rPr>
        <w:t xml:space="preserve"> Bute Gardens, Glasgow, G12 8QQ</w:t>
      </w:r>
      <w:r w:rsidR="00873F07">
        <w:rPr>
          <w:rFonts w:ascii="Tahoma" w:hAnsi="Tahoma" w:cs="Tahoma"/>
          <w:sz w:val="22"/>
        </w:rPr>
        <w:t xml:space="preserve">). </w:t>
      </w:r>
      <w:r>
        <w:rPr>
          <w:rFonts w:ascii="Tahoma" w:hAnsi="Tahoma" w:cs="Tahoma"/>
          <w:sz w:val="22"/>
        </w:rPr>
        <w:t xml:space="preserve">The result of this review will be communicated to the applicant by the beginning of October at the latest. Any student refused entry on review may appeal to the </w:t>
      </w:r>
      <w:r w:rsidR="006365C8">
        <w:rPr>
          <w:rFonts w:ascii="Tahoma" w:hAnsi="Tahoma" w:cs="Tahoma"/>
          <w:sz w:val="22"/>
        </w:rPr>
        <w:t>College of Social Science</w:t>
      </w:r>
      <w:r>
        <w:rPr>
          <w:rFonts w:ascii="Tahoma" w:hAnsi="Tahoma" w:cs="Tahoma"/>
          <w:sz w:val="22"/>
        </w:rPr>
        <w:t xml:space="preserve"> Appeals Committee. </w:t>
      </w:r>
    </w:p>
    <w:p w14:paraId="4D8A9BE5" w14:textId="77777777" w:rsidR="00E57A99" w:rsidRDefault="00E57A99">
      <w:pPr>
        <w:pStyle w:val="BodyText3"/>
        <w:rPr>
          <w:rFonts w:ascii="Tahoma" w:hAnsi="Tahoma" w:cs="Tahoma"/>
          <w:sz w:val="22"/>
        </w:rPr>
      </w:pPr>
    </w:p>
    <w:p w14:paraId="598B6CC4" w14:textId="77777777" w:rsidR="00E57A99" w:rsidRPr="008473C8" w:rsidRDefault="00E57A99">
      <w:pPr>
        <w:pStyle w:val="BodyText3"/>
        <w:rPr>
          <w:rFonts w:ascii="Tahoma" w:hAnsi="Tahoma" w:cs="Tahoma"/>
          <w:sz w:val="22"/>
        </w:rPr>
      </w:pPr>
      <w:r w:rsidRPr="00A04D19">
        <w:rPr>
          <w:rFonts w:ascii="Tahoma" w:hAnsi="Tahoma" w:cs="Tahoma"/>
          <w:b/>
          <w:sz w:val="22"/>
        </w:rPr>
        <w:t xml:space="preserve">When you receive notification of your acceptance onto </w:t>
      </w:r>
      <w:r w:rsidR="00AB5C8C" w:rsidRPr="00A04D19">
        <w:rPr>
          <w:rFonts w:ascii="Tahoma" w:hAnsi="Tahoma" w:cs="Tahoma"/>
          <w:b/>
          <w:sz w:val="22"/>
        </w:rPr>
        <w:t xml:space="preserve">Social &amp; </w:t>
      </w:r>
      <w:r w:rsidRPr="00A04D19">
        <w:rPr>
          <w:rFonts w:ascii="Tahoma" w:hAnsi="Tahoma" w:cs="Tahoma"/>
          <w:b/>
          <w:sz w:val="22"/>
        </w:rPr>
        <w:t xml:space="preserve">Public Policy Honours, you will be able to proceed </w:t>
      </w:r>
      <w:r w:rsidR="000E7164" w:rsidRPr="00A04D19">
        <w:rPr>
          <w:rFonts w:ascii="Tahoma" w:hAnsi="Tahoma" w:cs="Tahoma"/>
          <w:b/>
          <w:sz w:val="22"/>
        </w:rPr>
        <w:t xml:space="preserve">with course registration </w:t>
      </w:r>
      <w:r w:rsidRPr="00A04D19">
        <w:rPr>
          <w:rFonts w:ascii="Tahoma" w:hAnsi="Tahoma" w:cs="Tahoma"/>
          <w:b/>
          <w:sz w:val="22"/>
        </w:rPr>
        <w:t>on My Campus. It is anticipated that this process will begin in August</w:t>
      </w:r>
      <w:r>
        <w:rPr>
          <w:rFonts w:ascii="Tahoma" w:hAnsi="Tahoma" w:cs="Tahoma"/>
          <w:sz w:val="22"/>
        </w:rPr>
        <w:t xml:space="preserve">. </w:t>
      </w:r>
    </w:p>
    <w:p w14:paraId="54D88D78" w14:textId="77777777" w:rsidR="00996E73" w:rsidRDefault="00996E73">
      <w:pPr>
        <w:spacing w:line="260" w:lineRule="atLeast"/>
        <w:jc w:val="both"/>
        <w:rPr>
          <w:rFonts w:ascii="Tahoma" w:hAnsi="Tahoma" w:cs="Tahoma"/>
          <w:sz w:val="22"/>
        </w:rPr>
      </w:pPr>
    </w:p>
    <w:p w14:paraId="12B80E83" w14:textId="77777777" w:rsidR="000A1DE9" w:rsidRDefault="000A1DE9">
      <w:pPr>
        <w:jc w:val="both"/>
        <w:rPr>
          <w:rFonts w:ascii="Tahoma" w:hAnsi="Tahoma" w:cs="Tahoma"/>
          <w:b w:val="0"/>
          <w:sz w:val="22"/>
        </w:rPr>
      </w:pPr>
    </w:p>
    <w:p w14:paraId="3A1169DE" w14:textId="77777777" w:rsidR="00892B48" w:rsidRDefault="00892B48">
      <w:pPr>
        <w:spacing w:line="260" w:lineRule="atLeast"/>
        <w:rPr>
          <w:rFonts w:ascii="Tahoma" w:hAnsi="Tahoma" w:cs="Tahoma"/>
          <w:sz w:val="22"/>
        </w:rPr>
      </w:pPr>
      <w:r>
        <w:rPr>
          <w:rFonts w:ascii="Tahoma" w:hAnsi="Tahoma" w:cs="Tahoma"/>
          <w:sz w:val="32"/>
        </w:rPr>
        <w:t>9.</w:t>
      </w:r>
      <w:r>
        <w:rPr>
          <w:rFonts w:ascii="Tahoma" w:hAnsi="Tahoma" w:cs="Tahoma"/>
          <w:sz w:val="32"/>
        </w:rPr>
        <w:tab/>
        <w:t>Course Availability</w:t>
      </w:r>
      <w:r w:rsidR="00810635">
        <w:rPr>
          <w:rFonts w:ascii="Tahoma" w:hAnsi="Tahoma" w:cs="Tahoma"/>
          <w:sz w:val="32"/>
        </w:rPr>
        <w:t xml:space="preserve"> &amp; structure</w:t>
      </w:r>
    </w:p>
    <w:p w14:paraId="49173EEB" w14:textId="77777777" w:rsidR="00892B48" w:rsidRDefault="00892B48">
      <w:pPr>
        <w:pStyle w:val="BodyText3"/>
        <w:rPr>
          <w:rFonts w:ascii="Tahoma" w:hAnsi="Tahoma" w:cs="Tahoma"/>
          <w:sz w:val="22"/>
        </w:rPr>
      </w:pPr>
    </w:p>
    <w:p w14:paraId="1BD58BF9" w14:textId="77777777" w:rsidR="00810635" w:rsidRPr="00810635" w:rsidRDefault="0065486A">
      <w:pPr>
        <w:pStyle w:val="BodyText3"/>
        <w:rPr>
          <w:rFonts w:ascii="Tahoma" w:hAnsi="Tahoma" w:cs="Tahoma"/>
          <w:sz w:val="22"/>
        </w:rPr>
      </w:pPr>
      <w:r>
        <w:rPr>
          <w:rFonts w:ascii="Tahoma" w:hAnsi="Tahoma" w:cs="Tahoma"/>
          <w:sz w:val="22"/>
        </w:rPr>
        <w:t>Courses</w:t>
      </w:r>
      <w:r w:rsidR="00E57A99">
        <w:rPr>
          <w:rFonts w:ascii="Tahoma" w:hAnsi="Tahoma" w:cs="Tahoma"/>
          <w:sz w:val="22"/>
        </w:rPr>
        <w:t xml:space="preserve"> will be taught over </w:t>
      </w:r>
      <w:r w:rsidR="00EF0D18">
        <w:rPr>
          <w:rFonts w:ascii="Tahoma" w:hAnsi="Tahoma" w:cs="Tahoma"/>
          <w:sz w:val="22"/>
        </w:rPr>
        <w:t>ten week</w:t>
      </w:r>
      <w:r w:rsidR="00E57A99">
        <w:rPr>
          <w:rFonts w:ascii="Tahoma" w:hAnsi="Tahoma" w:cs="Tahoma"/>
          <w:sz w:val="22"/>
        </w:rPr>
        <w:t>s</w:t>
      </w:r>
      <w:r w:rsidR="00D16A0F">
        <w:rPr>
          <w:rFonts w:ascii="Tahoma" w:hAnsi="Tahoma" w:cs="Tahoma"/>
          <w:sz w:val="22"/>
        </w:rPr>
        <w:t>.</w:t>
      </w:r>
      <w:r w:rsidR="001A7F58">
        <w:rPr>
          <w:rFonts w:ascii="Tahoma" w:hAnsi="Tahoma" w:cs="Tahoma"/>
          <w:sz w:val="22"/>
        </w:rPr>
        <w:t xml:space="preserve"> </w:t>
      </w:r>
      <w:r w:rsidR="00D439A8">
        <w:rPr>
          <w:rFonts w:ascii="Tahoma" w:hAnsi="Tahoma" w:cs="Tahoma"/>
          <w:sz w:val="22"/>
        </w:rPr>
        <w:t xml:space="preserve">Modules </w:t>
      </w:r>
      <w:r w:rsidR="00A04D19">
        <w:rPr>
          <w:rFonts w:ascii="Tahoma" w:hAnsi="Tahoma" w:cs="Tahoma"/>
          <w:sz w:val="22"/>
        </w:rPr>
        <w:t>will typically be taught in two-</w:t>
      </w:r>
      <w:r w:rsidR="001A7F58">
        <w:rPr>
          <w:rFonts w:ascii="Tahoma" w:hAnsi="Tahoma" w:cs="Tahoma"/>
          <w:sz w:val="22"/>
        </w:rPr>
        <w:t>hour block</w:t>
      </w:r>
      <w:r w:rsidR="00296B04">
        <w:rPr>
          <w:rFonts w:ascii="Tahoma" w:hAnsi="Tahoma" w:cs="Tahoma"/>
          <w:sz w:val="22"/>
        </w:rPr>
        <w:t>s and include a lecture and</w:t>
      </w:r>
      <w:r w:rsidR="00A04D19">
        <w:rPr>
          <w:rFonts w:ascii="Tahoma" w:hAnsi="Tahoma" w:cs="Tahoma"/>
          <w:sz w:val="22"/>
        </w:rPr>
        <w:t xml:space="preserve"> a seminar/workshop</w:t>
      </w:r>
      <w:r w:rsidR="001A7F58">
        <w:rPr>
          <w:rFonts w:ascii="Tahoma" w:hAnsi="Tahoma" w:cs="Tahoma"/>
          <w:sz w:val="22"/>
        </w:rPr>
        <w:t>. Students are expected to participate in discussions and debates</w:t>
      </w:r>
      <w:r w:rsidR="00A04D19">
        <w:rPr>
          <w:rFonts w:ascii="Tahoma" w:hAnsi="Tahoma" w:cs="Tahoma"/>
          <w:sz w:val="22"/>
        </w:rPr>
        <w:t xml:space="preserve"> as fully as possible</w:t>
      </w:r>
      <w:r w:rsidR="001A7F58">
        <w:rPr>
          <w:rFonts w:ascii="Tahoma" w:hAnsi="Tahoma" w:cs="Tahoma"/>
          <w:sz w:val="22"/>
        </w:rPr>
        <w:t>.</w:t>
      </w:r>
    </w:p>
    <w:p w14:paraId="6A6797B0" w14:textId="77777777" w:rsidR="008473C8" w:rsidRDefault="008473C8">
      <w:pPr>
        <w:pStyle w:val="BodyText3"/>
        <w:rPr>
          <w:rFonts w:ascii="Tahoma" w:hAnsi="Tahoma" w:cs="Tahoma"/>
          <w:sz w:val="22"/>
        </w:rPr>
      </w:pPr>
    </w:p>
    <w:p w14:paraId="233318AD" w14:textId="77777777" w:rsidR="00892B48" w:rsidRPr="001A7F58" w:rsidRDefault="00892B48">
      <w:pPr>
        <w:pStyle w:val="BodyText3"/>
        <w:rPr>
          <w:rFonts w:ascii="Tahoma" w:hAnsi="Tahoma" w:cs="Tahoma"/>
          <w:sz w:val="22"/>
          <w:u w:val="single"/>
        </w:rPr>
      </w:pPr>
      <w:r>
        <w:rPr>
          <w:rFonts w:ascii="Tahoma" w:hAnsi="Tahoma" w:cs="Tahoma"/>
          <w:sz w:val="22"/>
        </w:rPr>
        <w:t xml:space="preserve">The following </w:t>
      </w:r>
      <w:r w:rsidR="00D439A8" w:rsidRPr="00D439A8">
        <w:rPr>
          <w:rFonts w:ascii="Tahoma" w:hAnsi="Tahoma" w:cs="Tahoma"/>
          <w:sz w:val="22"/>
        </w:rPr>
        <w:t>modules</w:t>
      </w:r>
      <w:r>
        <w:rPr>
          <w:rFonts w:ascii="Tahoma" w:hAnsi="Tahoma" w:cs="Tahoma"/>
          <w:sz w:val="22"/>
        </w:rPr>
        <w:t xml:space="preserve"> are offered, </w:t>
      </w:r>
      <w:r w:rsidRPr="001A7F58">
        <w:rPr>
          <w:rFonts w:ascii="Tahoma" w:hAnsi="Tahoma" w:cs="Tahoma"/>
          <w:sz w:val="22"/>
          <w:u w:val="single"/>
        </w:rPr>
        <w:t>subject to staff availability (and a sufficient number of stude</w:t>
      </w:r>
      <w:r w:rsidR="00F06B0A">
        <w:rPr>
          <w:rFonts w:ascii="Tahoma" w:hAnsi="Tahoma" w:cs="Tahoma"/>
          <w:sz w:val="22"/>
          <w:u w:val="single"/>
        </w:rPr>
        <w:t>nts electing to take the course).</w:t>
      </w:r>
    </w:p>
    <w:p w14:paraId="7A46613D" w14:textId="77777777" w:rsidR="00892B48" w:rsidRDefault="00892B48">
      <w:pPr>
        <w:rPr>
          <w:rFonts w:ascii="Tahoma" w:hAnsi="Tahoma" w:cs="Tahoma"/>
          <w:sz w:val="22"/>
        </w:rPr>
      </w:pPr>
    </w:p>
    <w:p w14:paraId="790D4A6E" w14:textId="77777777" w:rsidR="00D85302" w:rsidRPr="00E57A99" w:rsidRDefault="00D439A8" w:rsidP="00E57A99">
      <w:pPr>
        <w:pStyle w:val="Heading1"/>
        <w:rPr>
          <w:rFonts w:ascii="Tahoma" w:hAnsi="Tahoma" w:cs="Tahoma"/>
        </w:rPr>
      </w:pPr>
      <w:r>
        <w:rPr>
          <w:rFonts w:ascii="Tahoma" w:hAnsi="Tahoma" w:cs="Tahoma"/>
        </w:rPr>
        <w:t>Course modules</w:t>
      </w:r>
      <w:r w:rsidR="00A3548B">
        <w:rPr>
          <w:rFonts w:ascii="Tahoma" w:hAnsi="Tahoma" w:cs="Tahoma"/>
        </w:rPr>
        <w:t xml:space="preserve"> overview</w:t>
      </w:r>
      <w:r w:rsidR="00E57A99">
        <w:rPr>
          <w:rFonts w:ascii="Tahoma" w:hAnsi="Tahoma" w:cs="Tahoma"/>
        </w:rPr>
        <w:t>:</w:t>
      </w:r>
      <w:r w:rsidR="007B41CA">
        <w:rPr>
          <w:rFonts w:ascii="Tahoma" w:hAnsi="Tahoma" w:cs="Tahoma"/>
          <w:b w:val="0"/>
        </w:rPr>
        <w:tab/>
      </w:r>
      <w:r w:rsidR="007B41CA">
        <w:rPr>
          <w:rFonts w:ascii="Tahoma" w:hAnsi="Tahoma" w:cs="Tahoma"/>
          <w:b w:val="0"/>
        </w:rPr>
        <w:tab/>
      </w:r>
      <w:r w:rsidR="007B41CA">
        <w:rPr>
          <w:rFonts w:ascii="Tahoma" w:hAnsi="Tahoma" w:cs="Tahoma"/>
          <w:b w:val="0"/>
        </w:rPr>
        <w:tab/>
      </w:r>
      <w:r w:rsidR="007B41CA">
        <w:rPr>
          <w:rFonts w:ascii="Tahoma" w:hAnsi="Tahoma" w:cs="Tahoma"/>
          <w:b w:val="0"/>
        </w:rPr>
        <w:tab/>
      </w:r>
      <w:r w:rsidR="007B41CA">
        <w:rPr>
          <w:rFonts w:ascii="Tahoma" w:hAnsi="Tahoma" w:cs="Tahoma"/>
          <w:b w:val="0"/>
        </w:rPr>
        <w:tab/>
      </w:r>
      <w:r w:rsidR="007B41CA">
        <w:rPr>
          <w:rFonts w:ascii="Tahoma" w:hAnsi="Tahoma" w:cs="Tahoma"/>
          <w:b w:val="0"/>
        </w:rPr>
        <w:tab/>
      </w:r>
      <w:r w:rsidR="003B2668">
        <w:rPr>
          <w:rFonts w:ascii="Tahoma" w:hAnsi="Tahoma" w:cs="Tahoma"/>
          <w:b w:val="0"/>
        </w:rPr>
        <w:t xml:space="preserve"> </w:t>
      </w:r>
    </w:p>
    <w:p w14:paraId="0DED661C" w14:textId="77777777" w:rsidR="00B83EF3" w:rsidRDefault="00B83EF3" w:rsidP="00E57A99">
      <w:pPr>
        <w:rPr>
          <w:rFonts w:ascii="Tahoma" w:hAnsi="Tahoma" w:cs="Tahoma"/>
          <w:sz w:val="22"/>
        </w:rPr>
      </w:pPr>
    </w:p>
    <w:p w14:paraId="6772F54B" w14:textId="77777777" w:rsidR="00205107" w:rsidRDefault="009649D3" w:rsidP="00E57A99">
      <w:pPr>
        <w:rPr>
          <w:rFonts w:ascii="Tahoma" w:hAnsi="Tahoma" w:cs="Tahoma"/>
          <w:sz w:val="22"/>
        </w:rPr>
      </w:pPr>
      <w:r>
        <w:rPr>
          <w:rFonts w:ascii="Tahoma" w:hAnsi="Tahoma" w:cs="Tahoma"/>
          <w:sz w:val="22"/>
        </w:rPr>
        <w:t>201</w:t>
      </w:r>
      <w:r w:rsidR="00A03D65">
        <w:rPr>
          <w:rFonts w:ascii="Tahoma" w:hAnsi="Tahoma" w:cs="Tahoma"/>
          <w:sz w:val="22"/>
        </w:rPr>
        <w:t>9/2020</w:t>
      </w:r>
      <w:r w:rsidR="005D5D3D">
        <w:rPr>
          <w:rFonts w:ascii="Tahoma" w:hAnsi="Tahoma" w:cs="Tahoma"/>
          <w:sz w:val="22"/>
        </w:rPr>
        <w:t xml:space="preserve"> </w:t>
      </w:r>
      <w:r w:rsidR="005D5D3D" w:rsidRPr="005D5D3D">
        <w:rPr>
          <w:rFonts w:ascii="Tahoma" w:hAnsi="Tahoma" w:cs="Tahoma"/>
          <w:b w:val="0"/>
          <w:sz w:val="22"/>
        </w:rPr>
        <w:t>(subject to confirmation)</w:t>
      </w:r>
    </w:p>
    <w:p w14:paraId="40393622" w14:textId="77777777" w:rsidR="00E57A99" w:rsidRPr="00D85302" w:rsidRDefault="00205107" w:rsidP="00E57A99">
      <w:pPr>
        <w:rPr>
          <w:rFonts w:ascii="Tahoma" w:hAnsi="Tahoma" w:cs="Tahoma"/>
          <w:sz w:val="22"/>
        </w:rPr>
      </w:pPr>
      <w:r>
        <w:rPr>
          <w:rFonts w:ascii="Tahoma" w:hAnsi="Tahoma" w:cs="Tahoma"/>
          <w:sz w:val="22"/>
        </w:rPr>
        <w:t>Semester 1</w:t>
      </w:r>
      <w:r w:rsidR="00E57A99">
        <w:rPr>
          <w:rFonts w:ascii="Tahoma" w:hAnsi="Tahoma" w:cs="Tahoma"/>
          <w:sz w:val="22"/>
        </w:rPr>
        <w:tab/>
      </w:r>
      <w:r w:rsidR="00E57A99">
        <w:rPr>
          <w:rFonts w:ascii="Tahoma" w:hAnsi="Tahoma" w:cs="Tahoma"/>
          <w:sz w:val="22"/>
        </w:rPr>
        <w:tab/>
      </w:r>
      <w:r w:rsidR="00E57A99">
        <w:rPr>
          <w:rFonts w:ascii="Tahoma" w:hAnsi="Tahoma" w:cs="Tahoma"/>
          <w:sz w:val="22"/>
        </w:rPr>
        <w:tab/>
      </w:r>
      <w:r w:rsidR="00E57A99">
        <w:rPr>
          <w:rFonts w:ascii="Tahoma" w:hAnsi="Tahoma" w:cs="Tahoma"/>
          <w:sz w:val="22"/>
        </w:rPr>
        <w:tab/>
      </w:r>
      <w:r w:rsidR="00E57A99">
        <w:rPr>
          <w:rFonts w:ascii="Tahoma" w:hAnsi="Tahoma" w:cs="Tahoma"/>
          <w:sz w:val="22"/>
        </w:rPr>
        <w:tab/>
      </w:r>
      <w:r w:rsidR="00E57A99">
        <w:rPr>
          <w:rFonts w:ascii="Tahoma" w:hAnsi="Tahoma" w:cs="Tahoma"/>
          <w:b w:val="0"/>
          <w:sz w:val="22"/>
        </w:rPr>
        <w:tab/>
      </w:r>
      <w:r w:rsidR="00E57A99">
        <w:rPr>
          <w:rFonts w:ascii="Tahoma" w:hAnsi="Tahoma" w:cs="Tahoma"/>
          <w:b w:val="0"/>
          <w:sz w:val="22"/>
        </w:rPr>
        <w:tab/>
      </w:r>
      <w:r w:rsidR="00E57A99">
        <w:rPr>
          <w:rFonts w:ascii="Tahoma" w:hAnsi="Tahoma" w:cs="Tahoma"/>
          <w:b w:val="0"/>
          <w:sz w:val="22"/>
        </w:rPr>
        <w:tab/>
      </w:r>
      <w:r w:rsidR="00E57A99">
        <w:rPr>
          <w:rFonts w:ascii="Tahoma" w:hAnsi="Tahoma" w:cs="Tahoma"/>
          <w:b w:val="0"/>
          <w:sz w:val="22"/>
        </w:rPr>
        <w:tab/>
      </w:r>
    </w:p>
    <w:p w14:paraId="6DDE81CD" w14:textId="77777777" w:rsidR="00C42ACC" w:rsidRDefault="00C42ACC" w:rsidP="00205107">
      <w:pPr>
        <w:rPr>
          <w:rFonts w:ascii="Tahoma" w:hAnsi="Tahoma" w:cs="Tahoma"/>
          <w:b w:val="0"/>
          <w:sz w:val="22"/>
        </w:rPr>
      </w:pPr>
      <w:r>
        <w:rPr>
          <w:rFonts w:ascii="Tahoma" w:hAnsi="Tahoma" w:cs="Tahoma"/>
          <w:b w:val="0"/>
          <w:sz w:val="22"/>
        </w:rPr>
        <w:t>Disability &amp; Society</w:t>
      </w:r>
      <w:r w:rsidR="00E50E20">
        <w:rPr>
          <w:rFonts w:ascii="Tahoma" w:hAnsi="Tahoma" w:cs="Tahoma"/>
          <w:b w:val="0"/>
          <w:sz w:val="22"/>
        </w:rPr>
        <w:t xml:space="preserve"> (alternate year only)</w:t>
      </w:r>
    </w:p>
    <w:p w14:paraId="0C26924F" w14:textId="77777777" w:rsidR="004F0753" w:rsidRDefault="004F0753" w:rsidP="00205107">
      <w:pPr>
        <w:rPr>
          <w:rFonts w:ascii="Tahoma" w:hAnsi="Tahoma" w:cs="Tahoma"/>
          <w:b w:val="0"/>
          <w:i/>
          <w:sz w:val="22"/>
        </w:rPr>
      </w:pPr>
      <w:r>
        <w:rPr>
          <w:rFonts w:ascii="Tahoma" w:hAnsi="Tahoma" w:cs="Tahoma"/>
          <w:b w:val="0"/>
          <w:sz w:val="22"/>
        </w:rPr>
        <w:t>Ideological Concepts &amp; Values</w:t>
      </w:r>
      <w:r w:rsidR="00E50E20">
        <w:rPr>
          <w:rFonts w:ascii="Tahoma" w:hAnsi="Tahoma" w:cs="Tahoma"/>
          <w:b w:val="0"/>
          <w:sz w:val="22"/>
        </w:rPr>
        <w:t xml:space="preserve"> (alternate year only)</w:t>
      </w:r>
    </w:p>
    <w:p w14:paraId="3EC7857D" w14:textId="77777777" w:rsidR="004F0753" w:rsidRPr="004F0753" w:rsidRDefault="004F0753" w:rsidP="00205107">
      <w:pPr>
        <w:rPr>
          <w:rFonts w:ascii="Tahoma" w:hAnsi="Tahoma" w:cs="Tahoma"/>
          <w:b w:val="0"/>
          <w:sz w:val="22"/>
        </w:rPr>
      </w:pPr>
      <w:r>
        <w:rPr>
          <w:rFonts w:ascii="Tahoma" w:hAnsi="Tahoma" w:cs="Tahoma"/>
          <w:b w:val="0"/>
          <w:sz w:val="22"/>
        </w:rPr>
        <w:t>Paying for Public Policy</w:t>
      </w:r>
      <w:r w:rsidR="00E50E20">
        <w:rPr>
          <w:rFonts w:ascii="Tahoma" w:hAnsi="Tahoma" w:cs="Tahoma"/>
          <w:b w:val="0"/>
          <w:sz w:val="22"/>
        </w:rPr>
        <w:t xml:space="preserve"> (</w:t>
      </w:r>
      <w:r w:rsidR="00A03D65">
        <w:rPr>
          <w:rFonts w:ascii="Tahoma" w:hAnsi="Tahoma" w:cs="Tahoma"/>
          <w:b w:val="0"/>
          <w:sz w:val="22"/>
        </w:rPr>
        <w:t>not running this year</w:t>
      </w:r>
      <w:r w:rsidR="00E50E20">
        <w:rPr>
          <w:rFonts w:ascii="Tahoma" w:hAnsi="Tahoma" w:cs="Tahoma"/>
          <w:b w:val="0"/>
          <w:sz w:val="22"/>
        </w:rPr>
        <w:t>)</w:t>
      </w:r>
    </w:p>
    <w:p w14:paraId="0758ED5F" w14:textId="77777777" w:rsidR="00205107" w:rsidRDefault="00205107" w:rsidP="00205107">
      <w:pPr>
        <w:rPr>
          <w:rFonts w:ascii="Tahoma" w:hAnsi="Tahoma" w:cs="Tahoma"/>
          <w:b w:val="0"/>
          <w:sz w:val="22"/>
        </w:rPr>
      </w:pPr>
      <w:r>
        <w:rPr>
          <w:rFonts w:ascii="Tahoma" w:hAnsi="Tahoma" w:cs="Tahoma"/>
          <w:b w:val="0"/>
          <w:sz w:val="22"/>
        </w:rPr>
        <w:t>Remaking Cities in a Global Age: Dilemmas of Urban Policy</w:t>
      </w:r>
    </w:p>
    <w:p w14:paraId="79970AA2" w14:textId="77777777" w:rsidR="00E50E20" w:rsidRPr="00AC1A21" w:rsidRDefault="00E50E20" w:rsidP="00E50E20">
      <w:pPr>
        <w:rPr>
          <w:rFonts w:ascii="Tahoma" w:hAnsi="Tahoma" w:cs="Tahoma"/>
          <w:b w:val="0"/>
          <w:sz w:val="22"/>
        </w:rPr>
      </w:pPr>
      <w:r>
        <w:rPr>
          <w:rFonts w:ascii="Tahoma" w:hAnsi="Tahoma" w:cs="Tahoma"/>
          <w:b w:val="0"/>
          <w:sz w:val="22"/>
        </w:rPr>
        <w:t>Youth, Policy and Welfare: Cross-Cultural Perspectives</w:t>
      </w:r>
    </w:p>
    <w:p w14:paraId="327FE0BD" w14:textId="77777777" w:rsidR="00E50E20" w:rsidRPr="00E50E20" w:rsidRDefault="00E50E20" w:rsidP="00205107">
      <w:pPr>
        <w:rPr>
          <w:rFonts w:ascii="Tahoma" w:hAnsi="Tahoma" w:cs="Tahoma"/>
          <w:b w:val="0"/>
          <w:sz w:val="22"/>
        </w:rPr>
      </w:pPr>
      <w:r w:rsidRPr="00E50E20">
        <w:rPr>
          <w:rFonts w:ascii="Tahoma" w:hAnsi="Tahoma" w:cs="Tahoma"/>
          <w:b w:val="0"/>
          <w:sz w:val="22"/>
        </w:rPr>
        <w:t>School-wide courses:</w:t>
      </w:r>
    </w:p>
    <w:p w14:paraId="6EDD7E1C" w14:textId="77777777" w:rsidR="00E50E20" w:rsidRPr="00E50E20" w:rsidRDefault="00E50E20" w:rsidP="00205107">
      <w:pPr>
        <w:rPr>
          <w:rFonts w:ascii="Tahoma" w:hAnsi="Tahoma" w:cs="Tahoma"/>
          <w:b w:val="0"/>
          <w:i/>
          <w:sz w:val="22"/>
        </w:rPr>
      </w:pPr>
      <w:r w:rsidRPr="005D5D3D">
        <w:rPr>
          <w:rFonts w:ascii="Tahoma" w:hAnsi="Tahoma" w:cs="Tahoma"/>
          <w:b w:val="0"/>
          <w:i/>
          <w:sz w:val="22"/>
        </w:rPr>
        <w:t>Quantitative Methods in the Social Sciences</w:t>
      </w:r>
      <w:r>
        <w:rPr>
          <w:rFonts w:ascii="Tahoma" w:hAnsi="Tahoma" w:cs="Tahoma"/>
          <w:b w:val="0"/>
          <w:i/>
          <w:sz w:val="22"/>
        </w:rPr>
        <w:t>**</w:t>
      </w:r>
    </w:p>
    <w:p w14:paraId="423BF501" w14:textId="77777777" w:rsidR="00205107" w:rsidRDefault="00205107" w:rsidP="00205107">
      <w:pPr>
        <w:rPr>
          <w:rFonts w:ascii="Tahoma" w:hAnsi="Tahoma" w:cs="Tahoma"/>
          <w:b w:val="0"/>
          <w:sz w:val="22"/>
        </w:rPr>
      </w:pPr>
      <w:r>
        <w:rPr>
          <w:rFonts w:ascii="Tahoma" w:hAnsi="Tahoma" w:cs="Tahoma"/>
          <w:b w:val="0"/>
          <w:sz w:val="22"/>
        </w:rPr>
        <w:t>Scottish Enlightenment*</w:t>
      </w:r>
    </w:p>
    <w:p w14:paraId="1132F285" w14:textId="77777777" w:rsidR="004F0753" w:rsidRDefault="004F0753" w:rsidP="00A04D19">
      <w:pPr>
        <w:rPr>
          <w:rFonts w:ascii="Tahoma" w:hAnsi="Tahoma" w:cs="Tahoma"/>
          <w:sz w:val="22"/>
        </w:rPr>
      </w:pPr>
    </w:p>
    <w:p w14:paraId="6A8E92E8" w14:textId="77777777" w:rsidR="00205107" w:rsidRPr="00205107" w:rsidRDefault="00205107" w:rsidP="00A04D19">
      <w:pPr>
        <w:rPr>
          <w:rFonts w:ascii="Tahoma" w:hAnsi="Tahoma" w:cs="Tahoma"/>
          <w:sz w:val="22"/>
        </w:rPr>
      </w:pPr>
      <w:r w:rsidRPr="00205107">
        <w:rPr>
          <w:rFonts w:ascii="Tahoma" w:hAnsi="Tahoma" w:cs="Tahoma"/>
          <w:sz w:val="22"/>
        </w:rPr>
        <w:t>Semester 2</w:t>
      </w:r>
    </w:p>
    <w:p w14:paraId="7AA6D021" w14:textId="77777777" w:rsidR="004F0753" w:rsidRDefault="004F0753" w:rsidP="00A04D19">
      <w:pPr>
        <w:rPr>
          <w:rFonts w:ascii="Tahoma" w:hAnsi="Tahoma" w:cs="Tahoma"/>
          <w:b w:val="0"/>
          <w:sz w:val="22"/>
        </w:rPr>
      </w:pPr>
      <w:r>
        <w:rPr>
          <w:rFonts w:ascii="Tahoma" w:hAnsi="Tahoma" w:cs="Tahoma"/>
          <w:b w:val="0"/>
          <w:sz w:val="22"/>
          <w:szCs w:val="22"/>
        </w:rPr>
        <w:t>Housing: Policy, Welfare &amp; Markets</w:t>
      </w:r>
      <w:r>
        <w:rPr>
          <w:rFonts w:ascii="Tahoma" w:hAnsi="Tahoma" w:cs="Tahoma"/>
          <w:b w:val="0"/>
          <w:sz w:val="22"/>
        </w:rPr>
        <w:tab/>
      </w:r>
    </w:p>
    <w:p w14:paraId="6C8B79DF" w14:textId="77777777" w:rsidR="00A04D19" w:rsidRDefault="00A04D19" w:rsidP="00A04D19">
      <w:pPr>
        <w:rPr>
          <w:rFonts w:ascii="Tahoma" w:hAnsi="Tahoma" w:cs="Tahoma"/>
          <w:b w:val="0"/>
          <w:sz w:val="22"/>
        </w:rPr>
      </w:pPr>
      <w:r w:rsidRPr="00AC1A21">
        <w:rPr>
          <w:rFonts w:ascii="Tahoma" w:hAnsi="Tahoma" w:cs="Tahoma"/>
          <w:b w:val="0"/>
          <w:sz w:val="22"/>
        </w:rPr>
        <w:t>Service in the Community</w:t>
      </w:r>
      <w:r>
        <w:rPr>
          <w:rFonts w:ascii="Tahoma" w:hAnsi="Tahoma" w:cs="Tahoma"/>
          <w:b w:val="0"/>
          <w:sz w:val="22"/>
        </w:rPr>
        <w:t xml:space="preserve"> (for visiting students o</w:t>
      </w:r>
      <w:r w:rsidRPr="00AE4C51">
        <w:rPr>
          <w:rFonts w:ascii="Tahoma" w:hAnsi="Tahoma" w:cs="Tahoma"/>
          <w:b w:val="0"/>
          <w:sz w:val="22"/>
        </w:rPr>
        <w:t>nly</w:t>
      </w:r>
      <w:r>
        <w:rPr>
          <w:rFonts w:ascii="Tahoma" w:hAnsi="Tahoma" w:cs="Tahoma"/>
          <w:b w:val="0"/>
          <w:sz w:val="22"/>
        </w:rPr>
        <w:t>)</w:t>
      </w:r>
    </w:p>
    <w:p w14:paraId="3DCF51D4" w14:textId="77777777" w:rsidR="004F0753" w:rsidRDefault="004F0753" w:rsidP="00A04D19">
      <w:pPr>
        <w:rPr>
          <w:rFonts w:ascii="Tahoma" w:hAnsi="Tahoma" w:cs="Tahoma"/>
          <w:b w:val="0"/>
          <w:sz w:val="22"/>
        </w:rPr>
      </w:pPr>
      <w:r>
        <w:rPr>
          <w:rFonts w:ascii="Tahoma" w:hAnsi="Tahoma" w:cs="Tahoma"/>
          <w:b w:val="0"/>
          <w:sz w:val="22"/>
        </w:rPr>
        <w:t xml:space="preserve">Urban Economy </w:t>
      </w:r>
    </w:p>
    <w:p w14:paraId="5583088F" w14:textId="77777777" w:rsidR="004F0753" w:rsidRDefault="004F0753" w:rsidP="004F0753">
      <w:pPr>
        <w:rPr>
          <w:rFonts w:ascii="Tahoma" w:hAnsi="Tahoma" w:cs="Tahoma"/>
          <w:b w:val="0"/>
          <w:sz w:val="22"/>
        </w:rPr>
      </w:pPr>
      <w:r>
        <w:rPr>
          <w:rFonts w:ascii="Tahoma" w:hAnsi="Tahoma" w:cs="Tahoma"/>
          <w:b w:val="0"/>
          <w:sz w:val="22"/>
        </w:rPr>
        <w:t>Utopias: Welfare Theory and Social Policies for a ‘Good Society’</w:t>
      </w:r>
      <w:r w:rsidR="00E50E20">
        <w:rPr>
          <w:rFonts w:ascii="Tahoma" w:hAnsi="Tahoma" w:cs="Tahoma"/>
          <w:b w:val="0"/>
          <w:sz w:val="22"/>
        </w:rPr>
        <w:t xml:space="preserve"> (alternate year only)</w:t>
      </w:r>
    </w:p>
    <w:p w14:paraId="1EEC27EC" w14:textId="77777777" w:rsidR="004F0753" w:rsidRDefault="004F0753" w:rsidP="00A04D19">
      <w:pPr>
        <w:rPr>
          <w:rFonts w:ascii="Tahoma" w:hAnsi="Tahoma" w:cs="Tahoma"/>
          <w:b w:val="0"/>
          <w:sz w:val="22"/>
        </w:rPr>
      </w:pPr>
    </w:p>
    <w:p w14:paraId="64C457A2" w14:textId="77777777" w:rsidR="00E50E20" w:rsidRDefault="00E50E20" w:rsidP="00A04D19">
      <w:pPr>
        <w:rPr>
          <w:rFonts w:ascii="Tahoma" w:hAnsi="Tahoma" w:cs="Tahoma"/>
          <w:b w:val="0"/>
          <w:sz w:val="22"/>
        </w:rPr>
      </w:pPr>
      <w:r>
        <w:rPr>
          <w:rFonts w:ascii="Tahoma" w:hAnsi="Tahoma" w:cs="Tahoma"/>
          <w:b w:val="0"/>
          <w:sz w:val="22"/>
        </w:rPr>
        <w:t>School-wide courses:</w:t>
      </w:r>
    </w:p>
    <w:p w14:paraId="5B62C5F4" w14:textId="77777777" w:rsidR="00E50E20" w:rsidRDefault="00E50E20" w:rsidP="00A04D19">
      <w:pPr>
        <w:rPr>
          <w:rFonts w:ascii="Tahoma" w:hAnsi="Tahoma" w:cs="Tahoma"/>
          <w:b w:val="0"/>
          <w:sz w:val="22"/>
        </w:rPr>
      </w:pPr>
      <w:r w:rsidRPr="00F168C1">
        <w:rPr>
          <w:rFonts w:ascii="Tahoma" w:hAnsi="Tahoma" w:cs="Tahoma"/>
          <w:b w:val="0"/>
          <w:sz w:val="22"/>
        </w:rPr>
        <w:t>Civil Society and Social Capital: International and Comparative Perspectives</w:t>
      </w:r>
      <w:r>
        <w:rPr>
          <w:rFonts w:ascii="Tahoma" w:hAnsi="Tahoma" w:cs="Tahoma"/>
          <w:b w:val="0"/>
          <w:sz w:val="22"/>
        </w:rPr>
        <w:t>*</w:t>
      </w:r>
    </w:p>
    <w:p w14:paraId="77511540" w14:textId="77777777" w:rsidR="00E50E20" w:rsidRDefault="00E50E20" w:rsidP="00E50E20">
      <w:pPr>
        <w:rPr>
          <w:rFonts w:ascii="Tahoma" w:hAnsi="Tahoma" w:cs="Tahoma"/>
          <w:b w:val="0"/>
          <w:i/>
          <w:sz w:val="22"/>
        </w:rPr>
      </w:pPr>
      <w:r w:rsidRPr="005D5D3D">
        <w:rPr>
          <w:rFonts w:ascii="Tahoma" w:hAnsi="Tahoma" w:cs="Tahoma"/>
          <w:b w:val="0"/>
          <w:i/>
          <w:sz w:val="22"/>
        </w:rPr>
        <w:t>Qualitative Methods in the Social Sciences</w:t>
      </w:r>
      <w:r>
        <w:rPr>
          <w:rFonts w:ascii="Tahoma" w:hAnsi="Tahoma" w:cs="Tahoma"/>
          <w:b w:val="0"/>
          <w:i/>
          <w:sz w:val="22"/>
        </w:rPr>
        <w:t>**</w:t>
      </w:r>
    </w:p>
    <w:p w14:paraId="7CA942DD" w14:textId="77777777" w:rsidR="00547A39" w:rsidRDefault="00547A39">
      <w:pPr>
        <w:rPr>
          <w:rFonts w:ascii="Tahoma" w:hAnsi="Tahoma" w:cs="Tahoma"/>
          <w:b w:val="0"/>
          <w:sz w:val="22"/>
        </w:rPr>
      </w:pPr>
    </w:p>
    <w:p w14:paraId="047719FD" w14:textId="77777777" w:rsidR="00E50E20" w:rsidRDefault="00E50E20" w:rsidP="00E50E20">
      <w:pPr>
        <w:rPr>
          <w:rFonts w:ascii="Tahoma" w:hAnsi="Tahoma" w:cs="Tahoma"/>
          <w:b w:val="0"/>
          <w:sz w:val="22"/>
        </w:rPr>
      </w:pPr>
      <w:r w:rsidRPr="005D5D3D">
        <w:rPr>
          <w:rFonts w:ascii="Tahoma" w:hAnsi="Tahoma" w:cs="Tahoma"/>
          <w:b w:val="0"/>
          <w:sz w:val="22"/>
        </w:rPr>
        <w:t>*Th</w:t>
      </w:r>
      <w:r>
        <w:rPr>
          <w:rFonts w:ascii="Tahoma" w:hAnsi="Tahoma" w:cs="Tahoma"/>
          <w:b w:val="0"/>
          <w:sz w:val="22"/>
        </w:rPr>
        <w:t xml:space="preserve">ese </w:t>
      </w:r>
      <w:r w:rsidRPr="005D5D3D">
        <w:rPr>
          <w:rFonts w:ascii="Tahoma" w:hAnsi="Tahoma" w:cs="Tahoma"/>
          <w:b w:val="0"/>
          <w:sz w:val="22"/>
        </w:rPr>
        <w:t>course</w:t>
      </w:r>
      <w:r>
        <w:rPr>
          <w:rFonts w:ascii="Tahoma" w:hAnsi="Tahoma" w:cs="Tahoma"/>
          <w:b w:val="0"/>
          <w:sz w:val="22"/>
        </w:rPr>
        <w:t>s</w:t>
      </w:r>
      <w:r w:rsidRPr="005D5D3D">
        <w:rPr>
          <w:rFonts w:ascii="Tahoma" w:hAnsi="Tahoma" w:cs="Tahoma"/>
          <w:b w:val="0"/>
          <w:sz w:val="22"/>
        </w:rPr>
        <w:t xml:space="preserve"> </w:t>
      </w:r>
      <w:r>
        <w:rPr>
          <w:rFonts w:ascii="Tahoma" w:hAnsi="Tahoma" w:cs="Tahoma"/>
          <w:b w:val="0"/>
          <w:sz w:val="22"/>
        </w:rPr>
        <w:t>are</w:t>
      </w:r>
      <w:r w:rsidRPr="005D5D3D">
        <w:rPr>
          <w:rFonts w:ascii="Tahoma" w:hAnsi="Tahoma" w:cs="Tahoma"/>
          <w:b w:val="0"/>
          <w:sz w:val="22"/>
        </w:rPr>
        <w:t xml:space="preserve"> taught by the School of Social &amp; Political Sciences and are offered to all </w:t>
      </w:r>
      <w:r>
        <w:rPr>
          <w:rFonts w:ascii="Tahoma" w:hAnsi="Tahoma" w:cs="Tahoma"/>
          <w:b w:val="0"/>
          <w:sz w:val="22"/>
        </w:rPr>
        <w:t xml:space="preserve">Social and </w:t>
      </w:r>
      <w:r w:rsidRPr="005D5D3D">
        <w:rPr>
          <w:rFonts w:ascii="Tahoma" w:hAnsi="Tahoma" w:cs="Tahoma"/>
          <w:b w:val="0"/>
          <w:sz w:val="22"/>
        </w:rPr>
        <w:t>Public Policy students</w:t>
      </w:r>
    </w:p>
    <w:p w14:paraId="682CC291" w14:textId="77777777" w:rsidR="00E50E20" w:rsidRPr="005D5D3D" w:rsidRDefault="00E50E20" w:rsidP="00E50E20">
      <w:pPr>
        <w:rPr>
          <w:rFonts w:ascii="Tahoma" w:hAnsi="Tahoma" w:cs="Tahoma"/>
          <w:b w:val="0"/>
          <w:i/>
          <w:sz w:val="22"/>
        </w:rPr>
      </w:pPr>
      <w:r>
        <w:rPr>
          <w:rFonts w:ascii="Tahoma" w:hAnsi="Tahoma" w:cs="Tahoma"/>
          <w:b w:val="0"/>
          <w:i/>
          <w:sz w:val="22"/>
        </w:rPr>
        <w:t>**You have to complete these courses in order to do a dissertation in Social and Public Policy</w:t>
      </w:r>
    </w:p>
    <w:p w14:paraId="183135B4" w14:textId="77777777" w:rsidR="00E50E20" w:rsidRDefault="00E50E20">
      <w:pPr>
        <w:rPr>
          <w:rFonts w:ascii="Tahoma" w:hAnsi="Tahoma" w:cs="Tahoma"/>
          <w:b w:val="0"/>
          <w:sz w:val="22"/>
        </w:rPr>
      </w:pPr>
    </w:p>
    <w:p w14:paraId="32E60BFD" w14:textId="77777777" w:rsidR="0007507F" w:rsidRDefault="0007507F" w:rsidP="004C2C7B">
      <w:pPr>
        <w:rPr>
          <w:rFonts w:ascii="Tahoma" w:hAnsi="Tahoma" w:cs="Tahoma"/>
          <w:sz w:val="22"/>
          <w:szCs w:val="22"/>
        </w:rPr>
      </w:pPr>
    </w:p>
    <w:p w14:paraId="3E66BB55" w14:textId="77777777" w:rsidR="00C42ACC" w:rsidRDefault="00C42ACC" w:rsidP="004C2C7B">
      <w:pPr>
        <w:rPr>
          <w:rFonts w:ascii="Tahoma" w:hAnsi="Tahoma" w:cs="Tahoma"/>
          <w:sz w:val="22"/>
          <w:szCs w:val="22"/>
        </w:rPr>
      </w:pPr>
      <w:r>
        <w:rPr>
          <w:rFonts w:ascii="Tahoma" w:hAnsi="Tahoma" w:cs="Tahoma"/>
          <w:sz w:val="22"/>
          <w:szCs w:val="22"/>
        </w:rPr>
        <w:t>2020/2021</w:t>
      </w:r>
      <w:r w:rsidR="00E50E20">
        <w:rPr>
          <w:rFonts w:ascii="Tahoma" w:hAnsi="Tahoma" w:cs="Tahoma"/>
          <w:sz w:val="22"/>
          <w:szCs w:val="22"/>
        </w:rPr>
        <w:t xml:space="preserve"> (provisional)</w:t>
      </w:r>
    </w:p>
    <w:p w14:paraId="062D7E3B" w14:textId="77777777" w:rsidR="004F0753" w:rsidRPr="004F0753" w:rsidRDefault="004F0753" w:rsidP="004F0753">
      <w:pPr>
        <w:rPr>
          <w:rFonts w:ascii="Tahoma" w:hAnsi="Tahoma" w:cs="Tahoma"/>
          <w:sz w:val="22"/>
        </w:rPr>
      </w:pPr>
      <w:r w:rsidRPr="004F0753">
        <w:rPr>
          <w:rFonts w:ascii="Tahoma" w:hAnsi="Tahoma" w:cs="Tahoma"/>
          <w:sz w:val="22"/>
        </w:rPr>
        <w:t>All Year</w:t>
      </w:r>
    </w:p>
    <w:p w14:paraId="1A504273" w14:textId="77777777" w:rsidR="004F0753" w:rsidRDefault="004F0753" w:rsidP="004F0753">
      <w:pPr>
        <w:rPr>
          <w:rFonts w:ascii="Tahoma" w:hAnsi="Tahoma" w:cs="Tahoma"/>
          <w:b w:val="0"/>
          <w:sz w:val="22"/>
        </w:rPr>
      </w:pPr>
      <w:r>
        <w:rPr>
          <w:rFonts w:ascii="Tahoma" w:hAnsi="Tahoma" w:cs="Tahoma"/>
          <w:b w:val="0"/>
          <w:sz w:val="22"/>
        </w:rPr>
        <w:t>Dissertation</w:t>
      </w:r>
    </w:p>
    <w:p w14:paraId="14120547" w14:textId="77777777" w:rsidR="004F0753" w:rsidRDefault="004F0753" w:rsidP="004C2C7B">
      <w:pPr>
        <w:rPr>
          <w:rFonts w:ascii="Tahoma" w:hAnsi="Tahoma" w:cs="Tahoma"/>
          <w:sz w:val="22"/>
          <w:szCs w:val="22"/>
        </w:rPr>
      </w:pPr>
    </w:p>
    <w:p w14:paraId="126143EC" w14:textId="77777777" w:rsidR="00C42ACC" w:rsidRDefault="00C42ACC" w:rsidP="004C2C7B">
      <w:pPr>
        <w:rPr>
          <w:rFonts w:ascii="Tahoma" w:hAnsi="Tahoma" w:cs="Tahoma"/>
          <w:sz w:val="22"/>
          <w:szCs w:val="22"/>
        </w:rPr>
      </w:pPr>
      <w:r>
        <w:rPr>
          <w:rFonts w:ascii="Tahoma" w:hAnsi="Tahoma" w:cs="Tahoma"/>
          <w:sz w:val="22"/>
          <w:szCs w:val="22"/>
        </w:rPr>
        <w:t>Semester 1</w:t>
      </w:r>
    </w:p>
    <w:p w14:paraId="38776105" w14:textId="77777777" w:rsidR="00C42ACC" w:rsidRDefault="00C42ACC" w:rsidP="00C42ACC">
      <w:pPr>
        <w:rPr>
          <w:rFonts w:ascii="Tahoma" w:hAnsi="Tahoma" w:cs="Tahoma"/>
          <w:b w:val="0"/>
          <w:sz w:val="22"/>
        </w:rPr>
      </w:pPr>
      <w:r w:rsidRPr="00AC1A21">
        <w:rPr>
          <w:rFonts w:ascii="Tahoma" w:hAnsi="Tahoma" w:cs="Tahoma"/>
          <w:b w:val="0"/>
          <w:sz w:val="22"/>
        </w:rPr>
        <w:t>Education for Citizenship</w:t>
      </w:r>
      <w:r w:rsidR="00E50E20">
        <w:rPr>
          <w:rFonts w:ascii="Tahoma" w:hAnsi="Tahoma" w:cs="Tahoma"/>
          <w:b w:val="0"/>
          <w:sz w:val="22"/>
        </w:rPr>
        <w:t xml:space="preserve"> (alternate year only)</w:t>
      </w:r>
    </w:p>
    <w:p w14:paraId="56D1BDB4" w14:textId="77777777" w:rsidR="00C42ACC" w:rsidRPr="00AC1A21" w:rsidRDefault="00C42ACC" w:rsidP="00C42ACC">
      <w:pPr>
        <w:rPr>
          <w:rFonts w:ascii="Tahoma" w:hAnsi="Tahoma" w:cs="Tahoma"/>
          <w:b w:val="0"/>
          <w:sz w:val="22"/>
        </w:rPr>
      </w:pPr>
      <w:r w:rsidRPr="00AC1A21">
        <w:rPr>
          <w:rFonts w:ascii="Tahoma" w:hAnsi="Tahoma" w:cs="Tahoma"/>
          <w:b w:val="0"/>
          <w:sz w:val="22"/>
        </w:rPr>
        <w:t>Making Public Policy</w:t>
      </w:r>
      <w:r w:rsidR="00E50E20">
        <w:rPr>
          <w:rFonts w:ascii="Tahoma" w:hAnsi="Tahoma" w:cs="Tahoma"/>
          <w:b w:val="0"/>
          <w:sz w:val="22"/>
        </w:rPr>
        <w:t xml:space="preserve"> (alternate year only)</w:t>
      </w:r>
    </w:p>
    <w:p w14:paraId="476787C5" w14:textId="77777777" w:rsidR="00E50E20" w:rsidRDefault="00E50E20" w:rsidP="00E50E20">
      <w:pPr>
        <w:rPr>
          <w:rFonts w:ascii="Tahoma" w:hAnsi="Tahoma" w:cs="Tahoma"/>
          <w:b w:val="0"/>
          <w:sz w:val="22"/>
        </w:rPr>
      </w:pPr>
      <w:r>
        <w:rPr>
          <w:rFonts w:ascii="Tahoma" w:hAnsi="Tahoma" w:cs="Tahoma"/>
          <w:b w:val="0"/>
          <w:sz w:val="22"/>
        </w:rPr>
        <w:t>Remaking Cities in a Global Age: Dilemmas of Urban Policy</w:t>
      </w:r>
    </w:p>
    <w:p w14:paraId="69D06130" w14:textId="77777777" w:rsidR="00E50E20" w:rsidRDefault="00E50E20" w:rsidP="00E50E20">
      <w:pPr>
        <w:rPr>
          <w:rFonts w:ascii="Tahoma" w:hAnsi="Tahoma" w:cs="Tahoma"/>
          <w:b w:val="0"/>
          <w:sz w:val="22"/>
        </w:rPr>
      </w:pPr>
      <w:r>
        <w:rPr>
          <w:rFonts w:ascii="Tahoma" w:hAnsi="Tahoma" w:cs="Tahoma"/>
          <w:b w:val="0"/>
          <w:sz w:val="22"/>
        </w:rPr>
        <w:t>Youth, Policy and Welfare: Cross-Cultural Perspectives</w:t>
      </w:r>
    </w:p>
    <w:p w14:paraId="7A2D595B" w14:textId="77777777" w:rsidR="00E50E20" w:rsidRDefault="00E50E20" w:rsidP="00C42ACC">
      <w:pPr>
        <w:rPr>
          <w:rFonts w:ascii="Tahoma" w:hAnsi="Tahoma" w:cs="Tahoma"/>
          <w:b w:val="0"/>
          <w:i/>
          <w:sz w:val="22"/>
        </w:rPr>
      </w:pPr>
    </w:p>
    <w:p w14:paraId="38C9FFFB" w14:textId="77777777" w:rsidR="00C42ACC" w:rsidRPr="005D5D3D" w:rsidRDefault="00C42ACC" w:rsidP="00C42ACC">
      <w:pPr>
        <w:rPr>
          <w:rFonts w:ascii="Tahoma" w:hAnsi="Tahoma" w:cs="Tahoma"/>
          <w:b w:val="0"/>
          <w:i/>
          <w:sz w:val="22"/>
        </w:rPr>
      </w:pPr>
      <w:r w:rsidRPr="005D5D3D">
        <w:rPr>
          <w:rFonts w:ascii="Tahoma" w:hAnsi="Tahoma" w:cs="Tahoma"/>
          <w:b w:val="0"/>
          <w:i/>
          <w:sz w:val="22"/>
        </w:rPr>
        <w:t>Quantitative Methods in the Social Sciences</w:t>
      </w:r>
      <w:r>
        <w:rPr>
          <w:rFonts w:ascii="Tahoma" w:hAnsi="Tahoma" w:cs="Tahoma"/>
          <w:b w:val="0"/>
          <w:i/>
          <w:sz w:val="22"/>
        </w:rPr>
        <w:t>**</w:t>
      </w:r>
    </w:p>
    <w:p w14:paraId="386E06D7" w14:textId="77777777" w:rsidR="00C42ACC" w:rsidRDefault="00C42ACC" w:rsidP="00C42ACC">
      <w:pPr>
        <w:rPr>
          <w:rFonts w:ascii="Tahoma" w:hAnsi="Tahoma" w:cs="Tahoma"/>
          <w:b w:val="0"/>
          <w:sz w:val="22"/>
        </w:rPr>
      </w:pPr>
      <w:r>
        <w:rPr>
          <w:rFonts w:ascii="Tahoma" w:hAnsi="Tahoma" w:cs="Tahoma"/>
          <w:b w:val="0"/>
          <w:sz w:val="22"/>
        </w:rPr>
        <w:t>Scottish Enlightenment*</w:t>
      </w:r>
    </w:p>
    <w:p w14:paraId="70094AF5" w14:textId="77777777" w:rsidR="00C42ACC" w:rsidRDefault="00C42ACC" w:rsidP="00C42ACC">
      <w:pPr>
        <w:rPr>
          <w:rFonts w:ascii="Tahoma" w:hAnsi="Tahoma" w:cs="Tahoma"/>
          <w:b w:val="0"/>
          <w:sz w:val="22"/>
        </w:rPr>
      </w:pPr>
    </w:p>
    <w:p w14:paraId="2F8D8594" w14:textId="77777777" w:rsidR="00C42ACC" w:rsidRPr="00205107" w:rsidRDefault="00C42ACC" w:rsidP="00C42ACC">
      <w:pPr>
        <w:rPr>
          <w:rFonts w:ascii="Tahoma" w:hAnsi="Tahoma" w:cs="Tahoma"/>
          <w:sz w:val="22"/>
        </w:rPr>
      </w:pPr>
      <w:r w:rsidRPr="00205107">
        <w:rPr>
          <w:rFonts w:ascii="Tahoma" w:hAnsi="Tahoma" w:cs="Tahoma"/>
          <w:sz w:val="22"/>
        </w:rPr>
        <w:t>Semester 2</w:t>
      </w:r>
    </w:p>
    <w:p w14:paraId="634A39E2" w14:textId="77777777" w:rsidR="00C42ACC" w:rsidRDefault="00C42ACC" w:rsidP="00C42ACC">
      <w:pPr>
        <w:rPr>
          <w:rFonts w:ascii="Tahoma" w:hAnsi="Tahoma" w:cs="Tahoma"/>
          <w:b w:val="0"/>
          <w:sz w:val="22"/>
        </w:rPr>
      </w:pPr>
      <w:r w:rsidRPr="00AC1A21">
        <w:rPr>
          <w:rFonts w:ascii="Tahoma" w:hAnsi="Tahoma" w:cs="Tahoma"/>
          <w:b w:val="0"/>
          <w:sz w:val="22"/>
        </w:rPr>
        <w:t>Active Citizenship</w:t>
      </w:r>
      <w:r w:rsidR="006D25A1">
        <w:rPr>
          <w:rFonts w:ascii="Tahoma" w:hAnsi="Tahoma" w:cs="Tahoma"/>
          <w:b w:val="0"/>
          <w:sz w:val="22"/>
        </w:rPr>
        <w:t xml:space="preserve"> (alternate year only)</w:t>
      </w:r>
    </w:p>
    <w:p w14:paraId="319B7901" w14:textId="77777777" w:rsidR="00C42ACC" w:rsidRPr="00AC1A21" w:rsidRDefault="00C42ACC" w:rsidP="00C42ACC">
      <w:pPr>
        <w:rPr>
          <w:rFonts w:ascii="Tahoma" w:hAnsi="Tahoma" w:cs="Tahoma"/>
          <w:b w:val="0"/>
          <w:sz w:val="22"/>
        </w:rPr>
      </w:pPr>
      <w:r w:rsidRPr="00AC1A21">
        <w:rPr>
          <w:rFonts w:ascii="Tahoma" w:hAnsi="Tahoma" w:cs="Tahoma"/>
          <w:b w:val="0"/>
          <w:sz w:val="22"/>
        </w:rPr>
        <w:t>Health and Health Inequalities: A Policy Context</w:t>
      </w:r>
      <w:r w:rsidR="006D25A1">
        <w:rPr>
          <w:rFonts w:ascii="Tahoma" w:hAnsi="Tahoma" w:cs="Tahoma"/>
          <w:b w:val="0"/>
          <w:sz w:val="22"/>
        </w:rPr>
        <w:t xml:space="preserve"> (alternate year only)</w:t>
      </w:r>
    </w:p>
    <w:p w14:paraId="347DF667" w14:textId="77777777" w:rsidR="00C42ACC" w:rsidRDefault="00C42ACC" w:rsidP="00C42ACC">
      <w:pPr>
        <w:rPr>
          <w:rFonts w:ascii="Tahoma" w:hAnsi="Tahoma" w:cs="Tahoma"/>
          <w:b w:val="0"/>
          <w:sz w:val="22"/>
        </w:rPr>
      </w:pPr>
      <w:r w:rsidRPr="00EB64A1">
        <w:rPr>
          <w:rFonts w:ascii="Tahoma" w:hAnsi="Tahoma" w:cs="Tahoma"/>
          <w:b w:val="0"/>
          <w:sz w:val="22"/>
          <w:szCs w:val="22"/>
        </w:rPr>
        <w:t>Ho</w:t>
      </w:r>
      <w:r>
        <w:rPr>
          <w:rFonts w:ascii="Tahoma" w:hAnsi="Tahoma" w:cs="Tahoma"/>
          <w:b w:val="0"/>
          <w:sz w:val="22"/>
          <w:szCs w:val="22"/>
        </w:rPr>
        <w:t>using: Policy, Welfare &amp; Markets</w:t>
      </w:r>
    </w:p>
    <w:p w14:paraId="5F629B7E" w14:textId="77777777" w:rsidR="00C42ACC" w:rsidRDefault="00C42ACC" w:rsidP="00C42ACC">
      <w:pPr>
        <w:rPr>
          <w:rFonts w:ascii="Tahoma" w:hAnsi="Tahoma" w:cs="Tahoma"/>
          <w:b w:val="0"/>
          <w:sz w:val="22"/>
        </w:rPr>
      </w:pPr>
      <w:r w:rsidRPr="00AC1A21">
        <w:rPr>
          <w:rFonts w:ascii="Tahoma" w:hAnsi="Tahoma" w:cs="Tahoma"/>
          <w:b w:val="0"/>
          <w:sz w:val="22"/>
        </w:rPr>
        <w:t>Service in the Community</w:t>
      </w:r>
      <w:r>
        <w:rPr>
          <w:rFonts w:ascii="Tahoma" w:hAnsi="Tahoma" w:cs="Tahoma"/>
          <w:b w:val="0"/>
          <w:sz w:val="22"/>
        </w:rPr>
        <w:t xml:space="preserve"> (for visiting students o</w:t>
      </w:r>
      <w:r w:rsidRPr="00AE4C51">
        <w:rPr>
          <w:rFonts w:ascii="Tahoma" w:hAnsi="Tahoma" w:cs="Tahoma"/>
          <w:b w:val="0"/>
          <w:sz w:val="22"/>
        </w:rPr>
        <w:t>nly</w:t>
      </w:r>
      <w:r>
        <w:rPr>
          <w:rFonts w:ascii="Tahoma" w:hAnsi="Tahoma" w:cs="Tahoma"/>
          <w:b w:val="0"/>
          <w:sz w:val="22"/>
        </w:rPr>
        <w:t>)</w:t>
      </w:r>
    </w:p>
    <w:p w14:paraId="64F414F3" w14:textId="77777777" w:rsidR="00C42ACC" w:rsidRDefault="00C42ACC" w:rsidP="00C42ACC">
      <w:pPr>
        <w:rPr>
          <w:rFonts w:ascii="Tahoma" w:hAnsi="Tahoma" w:cs="Tahoma"/>
          <w:b w:val="0"/>
          <w:sz w:val="22"/>
        </w:rPr>
      </w:pPr>
      <w:r w:rsidRPr="00AC1A21">
        <w:rPr>
          <w:rFonts w:ascii="Tahoma" w:hAnsi="Tahoma" w:cs="Tahoma"/>
          <w:b w:val="0"/>
          <w:sz w:val="22"/>
        </w:rPr>
        <w:t>Work, Welfare and the Politics of Reform</w:t>
      </w:r>
      <w:r w:rsidR="006D25A1">
        <w:rPr>
          <w:rFonts w:ascii="Tahoma" w:hAnsi="Tahoma" w:cs="Tahoma"/>
          <w:b w:val="0"/>
          <w:sz w:val="22"/>
        </w:rPr>
        <w:t xml:space="preserve"> (alternate year only)</w:t>
      </w:r>
    </w:p>
    <w:p w14:paraId="02D4A8DD" w14:textId="77777777" w:rsidR="00C42ACC" w:rsidRDefault="00C42ACC" w:rsidP="00C42ACC">
      <w:pPr>
        <w:rPr>
          <w:rFonts w:ascii="Tahoma" w:hAnsi="Tahoma" w:cs="Tahoma"/>
          <w:b w:val="0"/>
          <w:sz w:val="22"/>
        </w:rPr>
      </w:pPr>
    </w:p>
    <w:p w14:paraId="335EE00E" w14:textId="77777777" w:rsidR="00E50E20" w:rsidRDefault="00E50E20" w:rsidP="00E50E20">
      <w:pPr>
        <w:rPr>
          <w:rFonts w:ascii="Tahoma" w:hAnsi="Tahoma" w:cs="Tahoma"/>
          <w:b w:val="0"/>
          <w:i/>
          <w:sz w:val="22"/>
        </w:rPr>
      </w:pPr>
      <w:r w:rsidRPr="005D5D3D">
        <w:rPr>
          <w:rFonts w:ascii="Tahoma" w:hAnsi="Tahoma" w:cs="Tahoma"/>
          <w:b w:val="0"/>
          <w:i/>
          <w:sz w:val="22"/>
        </w:rPr>
        <w:t>Qualitative Methods in the Social Sciences</w:t>
      </w:r>
      <w:r>
        <w:rPr>
          <w:rFonts w:ascii="Tahoma" w:hAnsi="Tahoma" w:cs="Tahoma"/>
          <w:b w:val="0"/>
          <w:i/>
          <w:sz w:val="22"/>
        </w:rPr>
        <w:t>**</w:t>
      </w:r>
    </w:p>
    <w:p w14:paraId="59C654A6" w14:textId="77777777" w:rsidR="00C42ACC" w:rsidRDefault="00C42ACC" w:rsidP="00C42ACC">
      <w:pPr>
        <w:rPr>
          <w:rFonts w:ascii="Tahoma" w:hAnsi="Tahoma" w:cs="Tahoma"/>
          <w:sz w:val="22"/>
          <w:szCs w:val="22"/>
        </w:rPr>
      </w:pPr>
    </w:p>
    <w:p w14:paraId="28AA53CD" w14:textId="77777777" w:rsidR="00892B48" w:rsidRPr="003B2668" w:rsidRDefault="00892B48" w:rsidP="004C2C7B">
      <w:pPr>
        <w:rPr>
          <w:rFonts w:ascii="Tahoma" w:hAnsi="Tahoma" w:cs="Tahoma"/>
          <w:b w:val="0"/>
          <w:sz w:val="22"/>
        </w:rPr>
      </w:pPr>
      <w:r w:rsidRPr="00EF0D18">
        <w:rPr>
          <w:rFonts w:ascii="Tahoma" w:hAnsi="Tahoma" w:cs="Tahoma"/>
          <w:sz w:val="22"/>
          <w:szCs w:val="22"/>
        </w:rPr>
        <w:t>SINGLE HONOURS CURRICULUM</w:t>
      </w:r>
    </w:p>
    <w:p w14:paraId="295D9DBD" w14:textId="77777777" w:rsidR="00892B48" w:rsidRDefault="00892B48">
      <w:pPr>
        <w:rPr>
          <w:rFonts w:ascii="Tahoma" w:hAnsi="Tahoma" w:cs="Tahoma"/>
          <w:sz w:val="22"/>
        </w:rPr>
      </w:pPr>
    </w:p>
    <w:p w14:paraId="07793354" w14:textId="77777777" w:rsidR="00892B48" w:rsidRDefault="00892B48">
      <w:pPr>
        <w:pStyle w:val="BodyText"/>
        <w:rPr>
          <w:rFonts w:ascii="Tahoma" w:hAnsi="Tahoma" w:cs="Tahoma"/>
        </w:rPr>
      </w:pPr>
      <w:r>
        <w:rPr>
          <w:rFonts w:ascii="Tahoma" w:hAnsi="Tahoma" w:cs="Tahoma"/>
        </w:rPr>
        <w:t>The Single Hono</w:t>
      </w:r>
      <w:r w:rsidR="00F06B0A">
        <w:rPr>
          <w:rFonts w:ascii="Tahoma" w:hAnsi="Tahoma" w:cs="Tahoma"/>
        </w:rPr>
        <w:t xml:space="preserve">urs programme incorporates </w:t>
      </w:r>
      <w:r w:rsidR="00AB5C8C">
        <w:rPr>
          <w:rFonts w:ascii="Tahoma" w:hAnsi="Tahoma" w:cs="Tahoma"/>
        </w:rPr>
        <w:t xml:space="preserve">three </w:t>
      </w:r>
      <w:r>
        <w:rPr>
          <w:rFonts w:ascii="Tahoma" w:hAnsi="Tahoma" w:cs="Tahoma"/>
        </w:rPr>
        <w:t>compulsory components fo</w:t>
      </w:r>
      <w:r w:rsidR="004512BC">
        <w:rPr>
          <w:rFonts w:ascii="Tahoma" w:hAnsi="Tahoma" w:cs="Tahoma"/>
        </w:rPr>
        <w:t xml:space="preserve">r all single honours students. </w:t>
      </w:r>
      <w:r w:rsidR="00AB5C8C">
        <w:rPr>
          <w:rFonts w:ascii="Tahoma" w:hAnsi="Tahoma" w:cs="Tahoma"/>
        </w:rPr>
        <w:t>These are</w:t>
      </w:r>
      <w:r w:rsidR="00EF0D18">
        <w:rPr>
          <w:rFonts w:ascii="Tahoma" w:hAnsi="Tahoma" w:cs="Tahoma"/>
        </w:rPr>
        <w:t>:</w:t>
      </w:r>
      <w:r w:rsidR="000A1DE9">
        <w:rPr>
          <w:rFonts w:ascii="Tahoma" w:hAnsi="Tahoma" w:cs="Tahoma"/>
        </w:rPr>
        <w:t xml:space="preserve"> </w:t>
      </w:r>
      <w:r w:rsidR="009C718C">
        <w:rPr>
          <w:rFonts w:ascii="Tahoma" w:hAnsi="Tahoma" w:cs="Tahoma"/>
        </w:rPr>
        <w:t>Quantitative and Qualitative Methods in the Social Sciences</w:t>
      </w:r>
      <w:r w:rsidR="00AB5C8C">
        <w:rPr>
          <w:rFonts w:ascii="Tahoma" w:hAnsi="Tahoma" w:cs="Tahoma"/>
        </w:rPr>
        <w:t xml:space="preserve"> </w:t>
      </w:r>
      <w:r w:rsidR="00304CAB">
        <w:rPr>
          <w:rFonts w:ascii="Tahoma" w:hAnsi="Tahoma" w:cs="Tahoma"/>
        </w:rPr>
        <w:t xml:space="preserve">and the </w:t>
      </w:r>
      <w:r>
        <w:rPr>
          <w:rFonts w:ascii="Tahoma" w:hAnsi="Tahoma" w:cs="Tahoma"/>
        </w:rPr>
        <w:t>Dissertation</w:t>
      </w:r>
      <w:r w:rsidR="00AB5C8C">
        <w:rPr>
          <w:rFonts w:ascii="Tahoma" w:hAnsi="Tahoma" w:cs="Tahoma"/>
        </w:rPr>
        <w:t xml:space="preserve">. </w:t>
      </w:r>
      <w:r w:rsidR="009C718C">
        <w:rPr>
          <w:rFonts w:ascii="Tahoma" w:hAnsi="Tahoma" w:cs="Tahoma"/>
        </w:rPr>
        <w:t>Quantitative and</w:t>
      </w:r>
      <w:r w:rsidR="00471424">
        <w:rPr>
          <w:rFonts w:ascii="Tahoma" w:hAnsi="Tahoma" w:cs="Tahoma"/>
        </w:rPr>
        <w:t xml:space="preserve"> Qualitative Methods</w:t>
      </w:r>
      <w:r w:rsidR="00C26454">
        <w:rPr>
          <w:rFonts w:ascii="Tahoma" w:hAnsi="Tahoma" w:cs="Tahoma"/>
        </w:rPr>
        <w:t xml:space="preserve"> are</w:t>
      </w:r>
      <w:r w:rsidR="00471424">
        <w:rPr>
          <w:rFonts w:ascii="Tahoma" w:hAnsi="Tahoma" w:cs="Tahoma"/>
        </w:rPr>
        <w:t xml:space="preserve"> </w:t>
      </w:r>
      <w:r>
        <w:rPr>
          <w:rFonts w:ascii="Tahoma" w:hAnsi="Tahoma" w:cs="Tahoma"/>
        </w:rPr>
        <w:t xml:space="preserve">undertaken in junior honours whilst the Dissertation is completed in the senior honours. </w:t>
      </w:r>
    </w:p>
    <w:p w14:paraId="4FB2E4EC" w14:textId="77777777" w:rsidR="00892B48" w:rsidRDefault="00892B48">
      <w:pPr>
        <w:rPr>
          <w:rFonts w:ascii="Tahoma" w:hAnsi="Tahoma" w:cs="Tahoma"/>
          <w:sz w:val="22"/>
        </w:rPr>
      </w:pPr>
    </w:p>
    <w:p w14:paraId="1D050F8C" w14:textId="77777777" w:rsidR="00892B48" w:rsidRDefault="00892B48">
      <w:pPr>
        <w:rPr>
          <w:rFonts w:ascii="Tahoma" w:hAnsi="Tahoma" w:cs="Tahoma"/>
          <w:sz w:val="22"/>
        </w:rPr>
      </w:pPr>
      <w:r>
        <w:rPr>
          <w:rFonts w:ascii="Tahoma" w:hAnsi="Tahoma" w:cs="Tahoma"/>
          <w:sz w:val="22"/>
        </w:rPr>
        <w:t>Single honours students will be requir</w:t>
      </w:r>
      <w:r w:rsidR="00A1192D">
        <w:rPr>
          <w:rFonts w:ascii="Tahoma" w:hAnsi="Tahoma" w:cs="Tahoma"/>
          <w:sz w:val="22"/>
        </w:rPr>
        <w:t xml:space="preserve">ed to take </w:t>
      </w:r>
      <w:r w:rsidR="00B92553">
        <w:rPr>
          <w:rFonts w:ascii="Tahoma" w:hAnsi="Tahoma" w:cs="Tahoma"/>
          <w:sz w:val="22"/>
        </w:rPr>
        <w:t xml:space="preserve">120 credits </w:t>
      </w:r>
      <w:r>
        <w:rPr>
          <w:rFonts w:ascii="Tahoma" w:hAnsi="Tahoma" w:cs="Tahoma"/>
          <w:sz w:val="22"/>
        </w:rPr>
        <w:t>in each of their junior and senior honours year.</w:t>
      </w:r>
      <w:r w:rsidR="00B92553">
        <w:rPr>
          <w:rFonts w:ascii="Tahoma" w:hAnsi="Tahoma" w:cs="Tahoma"/>
          <w:sz w:val="22"/>
        </w:rPr>
        <w:t xml:space="preserve"> Each course module is worth </w:t>
      </w:r>
      <w:r w:rsidR="00040F7E">
        <w:rPr>
          <w:rFonts w:ascii="Tahoma" w:hAnsi="Tahoma" w:cs="Tahoma"/>
          <w:sz w:val="22"/>
        </w:rPr>
        <w:t>20 credits</w:t>
      </w:r>
      <w:r w:rsidR="00F8621C">
        <w:rPr>
          <w:rFonts w:ascii="Tahoma" w:hAnsi="Tahoma" w:cs="Tahoma"/>
          <w:sz w:val="22"/>
        </w:rPr>
        <w:t>, apart from</w:t>
      </w:r>
      <w:r w:rsidR="00994EE7">
        <w:rPr>
          <w:rFonts w:ascii="Tahoma" w:hAnsi="Tahoma" w:cs="Tahoma"/>
          <w:sz w:val="22"/>
        </w:rPr>
        <w:t xml:space="preserve"> </w:t>
      </w:r>
      <w:r w:rsidR="00040F7E">
        <w:rPr>
          <w:rFonts w:ascii="Tahoma" w:hAnsi="Tahoma" w:cs="Tahoma"/>
          <w:sz w:val="22"/>
        </w:rPr>
        <w:t xml:space="preserve">the Dissertation </w:t>
      </w:r>
      <w:r w:rsidR="00994EE7">
        <w:rPr>
          <w:rFonts w:ascii="Tahoma" w:hAnsi="Tahoma" w:cs="Tahoma"/>
          <w:sz w:val="22"/>
        </w:rPr>
        <w:t xml:space="preserve">and Active Citizenship </w:t>
      </w:r>
      <w:r w:rsidR="00F10F12">
        <w:rPr>
          <w:rFonts w:ascii="Tahoma" w:hAnsi="Tahoma" w:cs="Tahoma"/>
          <w:sz w:val="22"/>
        </w:rPr>
        <w:t>(20</w:t>
      </w:r>
      <w:r w:rsidR="006D25A1">
        <w:rPr>
          <w:rFonts w:ascii="Tahoma" w:hAnsi="Tahoma" w:cs="Tahoma"/>
          <w:sz w:val="22"/>
        </w:rPr>
        <w:t>20/21</w:t>
      </w:r>
      <w:r w:rsidR="00AB5C8C">
        <w:rPr>
          <w:rFonts w:ascii="Tahoma" w:hAnsi="Tahoma" w:cs="Tahoma"/>
          <w:sz w:val="22"/>
        </w:rPr>
        <w:t>)</w:t>
      </w:r>
      <w:r w:rsidR="004512BC">
        <w:rPr>
          <w:rFonts w:ascii="Tahoma" w:hAnsi="Tahoma" w:cs="Tahoma"/>
          <w:sz w:val="22"/>
        </w:rPr>
        <w:t xml:space="preserve"> </w:t>
      </w:r>
      <w:r w:rsidR="00F8621C">
        <w:rPr>
          <w:rFonts w:ascii="Tahoma" w:hAnsi="Tahoma" w:cs="Tahoma"/>
          <w:sz w:val="22"/>
        </w:rPr>
        <w:t xml:space="preserve">which </w:t>
      </w:r>
      <w:r w:rsidR="00AB5724">
        <w:rPr>
          <w:rFonts w:ascii="Tahoma" w:hAnsi="Tahoma" w:cs="Tahoma"/>
          <w:sz w:val="22"/>
        </w:rPr>
        <w:t xml:space="preserve">are </w:t>
      </w:r>
      <w:r w:rsidR="00040F7E">
        <w:rPr>
          <w:rFonts w:ascii="Tahoma" w:hAnsi="Tahoma" w:cs="Tahoma"/>
          <w:sz w:val="22"/>
        </w:rPr>
        <w:t>worth 40 credits</w:t>
      </w:r>
      <w:r w:rsidR="00AB5724">
        <w:rPr>
          <w:rFonts w:ascii="Tahoma" w:hAnsi="Tahoma" w:cs="Tahoma"/>
          <w:sz w:val="22"/>
        </w:rPr>
        <w:t xml:space="preserve"> each</w:t>
      </w:r>
      <w:r w:rsidR="00040F7E">
        <w:rPr>
          <w:rFonts w:ascii="Tahoma" w:hAnsi="Tahoma" w:cs="Tahoma"/>
          <w:sz w:val="22"/>
        </w:rPr>
        <w:t>.</w:t>
      </w:r>
    </w:p>
    <w:p w14:paraId="66323138" w14:textId="77777777" w:rsidR="00994EE7" w:rsidRDefault="00994EE7">
      <w:pPr>
        <w:rPr>
          <w:rFonts w:ascii="Tahoma" w:hAnsi="Tahoma" w:cs="Tahoma"/>
          <w:sz w:val="22"/>
        </w:rPr>
      </w:pPr>
    </w:p>
    <w:p w14:paraId="2E971680" w14:textId="77777777" w:rsidR="00B83EF3" w:rsidRDefault="00723A62" w:rsidP="00A34030">
      <w:pPr>
        <w:rPr>
          <w:rFonts w:ascii="Tahoma" w:hAnsi="Tahoma" w:cs="Tahoma"/>
          <w:sz w:val="22"/>
        </w:rPr>
      </w:pPr>
      <w:r>
        <w:rPr>
          <w:rFonts w:ascii="Tahoma" w:hAnsi="Tahoma" w:cs="Tahoma"/>
          <w:sz w:val="22"/>
        </w:rPr>
        <w:t>201</w:t>
      </w:r>
      <w:r w:rsidR="006D25A1">
        <w:rPr>
          <w:rFonts w:ascii="Tahoma" w:hAnsi="Tahoma" w:cs="Tahoma"/>
          <w:sz w:val="22"/>
        </w:rPr>
        <w:t>9/20</w:t>
      </w:r>
      <w:r w:rsidR="00B83EF3">
        <w:rPr>
          <w:rFonts w:ascii="Tahoma" w:hAnsi="Tahoma" w:cs="Tahoma"/>
          <w:sz w:val="22"/>
        </w:rPr>
        <w:t xml:space="preserve"> </w:t>
      </w:r>
      <w:r w:rsidR="00AB5C8C">
        <w:rPr>
          <w:rFonts w:ascii="Tahoma" w:hAnsi="Tahoma" w:cs="Tahoma"/>
          <w:sz w:val="22"/>
        </w:rPr>
        <w:t>Junior</w:t>
      </w:r>
      <w:r w:rsidR="00B83EF3">
        <w:rPr>
          <w:rFonts w:ascii="Tahoma" w:hAnsi="Tahoma" w:cs="Tahoma"/>
          <w:sz w:val="22"/>
        </w:rPr>
        <w:t xml:space="preserve"> Honours Year: </w:t>
      </w:r>
    </w:p>
    <w:p w14:paraId="7546E837" w14:textId="77777777" w:rsidR="006D25A1" w:rsidRDefault="006D25A1" w:rsidP="00A34030">
      <w:pPr>
        <w:rPr>
          <w:rFonts w:ascii="Tahoma" w:hAnsi="Tahoma" w:cs="Tahoma"/>
          <w:sz w:val="22"/>
        </w:rPr>
      </w:pPr>
    </w:p>
    <w:p w14:paraId="3C477D44" w14:textId="77777777" w:rsidR="00AB5C8C" w:rsidRPr="0034222B" w:rsidRDefault="00AB5C8C" w:rsidP="00AB5C8C">
      <w:pPr>
        <w:rPr>
          <w:rFonts w:ascii="Tahoma" w:hAnsi="Tahoma" w:cs="Tahoma"/>
          <w:sz w:val="22"/>
        </w:rPr>
      </w:pPr>
      <w:r w:rsidRPr="0034222B">
        <w:rPr>
          <w:rFonts w:ascii="Tahoma" w:hAnsi="Tahoma" w:cs="Tahoma"/>
          <w:sz w:val="22"/>
        </w:rPr>
        <w:t>Compulsory</w:t>
      </w:r>
      <w:r>
        <w:rPr>
          <w:rFonts w:ascii="Tahoma" w:hAnsi="Tahoma" w:cs="Tahom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1"/>
        <w:gridCol w:w="1134"/>
        <w:gridCol w:w="1134"/>
        <w:gridCol w:w="1276"/>
      </w:tblGrid>
      <w:tr w:rsidR="00AA68D2" w:rsidRPr="00EB513E" w14:paraId="2D8698A7" w14:textId="77777777" w:rsidTr="00AA68D2">
        <w:tc>
          <w:tcPr>
            <w:tcW w:w="5211" w:type="dxa"/>
            <w:shd w:val="clear" w:color="auto" w:fill="auto"/>
          </w:tcPr>
          <w:p w14:paraId="1D9D7A23" w14:textId="77777777" w:rsidR="00AB5C8C" w:rsidRPr="00EB513E" w:rsidRDefault="00AB5C8C" w:rsidP="00AB5C8C">
            <w:pPr>
              <w:rPr>
                <w:rFonts w:ascii="Tahoma" w:hAnsi="Tahoma" w:cs="Tahoma"/>
                <w:sz w:val="22"/>
              </w:rPr>
            </w:pPr>
            <w:r w:rsidRPr="00EB513E">
              <w:rPr>
                <w:rFonts w:ascii="Tahoma" w:hAnsi="Tahoma" w:cs="Tahoma"/>
                <w:sz w:val="22"/>
              </w:rPr>
              <w:t>Course</w:t>
            </w:r>
          </w:p>
        </w:tc>
        <w:tc>
          <w:tcPr>
            <w:tcW w:w="1134" w:type="dxa"/>
            <w:shd w:val="clear" w:color="auto" w:fill="auto"/>
          </w:tcPr>
          <w:p w14:paraId="3D6361CA" w14:textId="77777777" w:rsidR="00AB5C8C" w:rsidRPr="00EB513E" w:rsidRDefault="00AB5C8C" w:rsidP="00AB5C8C">
            <w:pPr>
              <w:rPr>
                <w:rFonts w:ascii="Tahoma" w:hAnsi="Tahoma" w:cs="Tahoma"/>
                <w:sz w:val="22"/>
              </w:rPr>
            </w:pPr>
            <w:r w:rsidRPr="00EB513E">
              <w:rPr>
                <w:rFonts w:ascii="Tahoma" w:hAnsi="Tahoma" w:cs="Tahoma"/>
                <w:sz w:val="22"/>
              </w:rPr>
              <w:t>Credits</w:t>
            </w:r>
          </w:p>
        </w:tc>
        <w:tc>
          <w:tcPr>
            <w:tcW w:w="1134" w:type="dxa"/>
            <w:shd w:val="clear" w:color="auto" w:fill="auto"/>
          </w:tcPr>
          <w:p w14:paraId="28AB4A64" w14:textId="77777777" w:rsidR="00AB5C8C" w:rsidRPr="00EB513E" w:rsidRDefault="00AB5C8C" w:rsidP="00AB5C8C">
            <w:pPr>
              <w:jc w:val="center"/>
              <w:rPr>
                <w:rFonts w:ascii="Tahoma" w:hAnsi="Tahoma" w:cs="Tahoma"/>
                <w:sz w:val="22"/>
              </w:rPr>
            </w:pPr>
            <w:r w:rsidRPr="00EB513E">
              <w:rPr>
                <w:rFonts w:ascii="Tahoma" w:hAnsi="Tahoma" w:cs="Tahoma"/>
                <w:sz w:val="22"/>
              </w:rPr>
              <w:t>Sem 1</w:t>
            </w:r>
          </w:p>
        </w:tc>
        <w:tc>
          <w:tcPr>
            <w:tcW w:w="1276" w:type="dxa"/>
            <w:shd w:val="clear" w:color="auto" w:fill="auto"/>
          </w:tcPr>
          <w:p w14:paraId="4E51A728" w14:textId="77777777" w:rsidR="00AB5C8C" w:rsidRPr="00EB513E" w:rsidRDefault="00AB5C8C" w:rsidP="00AB5C8C">
            <w:pPr>
              <w:jc w:val="center"/>
              <w:rPr>
                <w:rFonts w:ascii="Tahoma" w:hAnsi="Tahoma" w:cs="Tahoma"/>
                <w:sz w:val="22"/>
              </w:rPr>
            </w:pPr>
            <w:r w:rsidRPr="00EB513E">
              <w:rPr>
                <w:rFonts w:ascii="Tahoma" w:hAnsi="Tahoma" w:cs="Tahoma"/>
                <w:sz w:val="22"/>
              </w:rPr>
              <w:t>Sem 2</w:t>
            </w:r>
          </w:p>
        </w:tc>
      </w:tr>
      <w:tr w:rsidR="00AA68D2" w:rsidRPr="00EB513E" w14:paraId="06619163" w14:textId="77777777" w:rsidTr="00AA68D2">
        <w:tc>
          <w:tcPr>
            <w:tcW w:w="5211" w:type="dxa"/>
            <w:shd w:val="clear" w:color="auto" w:fill="auto"/>
          </w:tcPr>
          <w:p w14:paraId="1F9B0075" w14:textId="77777777" w:rsidR="00AB5C8C" w:rsidRPr="00EB513E" w:rsidRDefault="00AB5C8C" w:rsidP="00AB5C8C">
            <w:pPr>
              <w:rPr>
                <w:rFonts w:ascii="Tahoma" w:hAnsi="Tahoma" w:cs="Tahoma"/>
                <w:b w:val="0"/>
                <w:sz w:val="22"/>
                <w:szCs w:val="22"/>
              </w:rPr>
            </w:pPr>
            <w:r>
              <w:rPr>
                <w:rFonts w:ascii="Tahoma" w:hAnsi="Tahoma" w:cs="Tahoma"/>
                <w:b w:val="0"/>
                <w:sz w:val="22"/>
                <w:szCs w:val="22"/>
              </w:rPr>
              <w:t>Quantitative Methods</w:t>
            </w:r>
            <w:r w:rsidR="006D25A1">
              <w:rPr>
                <w:rFonts w:ascii="Tahoma" w:hAnsi="Tahoma" w:cs="Tahoma"/>
                <w:b w:val="0"/>
                <w:sz w:val="22"/>
                <w:szCs w:val="22"/>
              </w:rPr>
              <w:t>**</w:t>
            </w:r>
          </w:p>
        </w:tc>
        <w:tc>
          <w:tcPr>
            <w:tcW w:w="1134" w:type="dxa"/>
            <w:shd w:val="clear" w:color="auto" w:fill="auto"/>
          </w:tcPr>
          <w:p w14:paraId="186D4E6A" w14:textId="77777777" w:rsidR="00AB5C8C" w:rsidRPr="00EB513E" w:rsidRDefault="00AB5C8C" w:rsidP="00AB5C8C">
            <w:pPr>
              <w:jc w:val="center"/>
              <w:rPr>
                <w:rFonts w:ascii="Tahoma" w:hAnsi="Tahoma" w:cs="Tahoma"/>
                <w:b w:val="0"/>
                <w:sz w:val="22"/>
              </w:rPr>
            </w:pPr>
            <w:r>
              <w:rPr>
                <w:rFonts w:ascii="Tahoma" w:hAnsi="Tahoma" w:cs="Tahoma"/>
                <w:b w:val="0"/>
                <w:sz w:val="22"/>
              </w:rPr>
              <w:t>20</w:t>
            </w:r>
          </w:p>
        </w:tc>
        <w:tc>
          <w:tcPr>
            <w:tcW w:w="1134" w:type="dxa"/>
            <w:shd w:val="clear" w:color="auto" w:fill="auto"/>
          </w:tcPr>
          <w:p w14:paraId="3465FE0B" w14:textId="77777777" w:rsidR="00AB5C8C" w:rsidRPr="00EB513E" w:rsidRDefault="00AB5C8C" w:rsidP="00AB5C8C">
            <w:pPr>
              <w:jc w:val="center"/>
              <w:rPr>
                <w:rFonts w:ascii="Tahoma" w:hAnsi="Tahoma" w:cs="Tahoma"/>
                <w:b w:val="0"/>
                <w:sz w:val="22"/>
              </w:rPr>
            </w:pPr>
            <w:r w:rsidRPr="00EB513E">
              <w:rPr>
                <w:rFonts w:ascii="Tahoma" w:hAnsi="Tahoma" w:cs="Tahoma"/>
                <w:b w:val="0"/>
                <w:sz w:val="22"/>
              </w:rPr>
              <w:t>X</w:t>
            </w:r>
          </w:p>
        </w:tc>
        <w:tc>
          <w:tcPr>
            <w:tcW w:w="1276" w:type="dxa"/>
            <w:shd w:val="clear" w:color="auto" w:fill="auto"/>
          </w:tcPr>
          <w:p w14:paraId="47CFB50D" w14:textId="77777777" w:rsidR="00AB5C8C" w:rsidRPr="00EB513E" w:rsidRDefault="00AB5C8C" w:rsidP="00AB5C8C">
            <w:pPr>
              <w:jc w:val="center"/>
              <w:rPr>
                <w:rFonts w:ascii="Tahoma" w:hAnsi="Tahoma" w:cs="Tahoma"/>
                <w:b w:val="0"/>
                <w:sz w:val="22"/>
              </w:rPr>
            </w:pPr>
          </w:p>
        </w:tc>
      </w:tr>
      <w:tr w:rsidR="00AA68D2" w:rsidRPr="00EB513E" w14:paraId="1DE1178C" w14:textId="77777777" w:rsidTr="00AA68D2">
        <w:tc>
          <w:tcPr>
            <w:tcW w:w="5211" w:type="dxa"/>
            <w:shd w:val="clear" w:color="auto" w:fill="auto"/>
          </w:tcPr>
          <w:p w14:paraId="68133863" w14:textId="77777777" w:rsidR="00AB5C8C" w:rsidRPr="00EB513E" w:rsidRDefault="00AB5C8C" w:rsidP="00AB5C8C">
            <w:pPr>
              <w:rPr>
                <w:rFonts w:ascii="Tahoma" w:hAnsi="Tahoma" w:cs="Tahoma"/>
                <w:b w:val="0"/>
                <w:sz w:val="22"/>
                <w:szCs w:val="22"/>
              </w:rPr>
            </w:pPr>
            <w:r>
              <w:rPr>
                <w:rFonts w:ascii="Tahoma" w:hAnsi="Tahoma" w:cs="Tahoma"/>
                <w:b w:val="0"/>
                <w:sz w:val="22"/>
              </w:rPr>
              <w:t>Qualitative</w:t>
            </w:r>
            <w:r>
              <w:rPr>
                <w:rFonts w:ascii="Tahoma" w:hAnsi="Tahoma" w:cs="Tahoma"/>
                <w:b w:val="0"/>
                <w:sz w:val="22"/>
                <w:szCs w:val="22"/>
              </w:rPr>
              <w:t xml:space="preserve"> Methods</w:t>
            </w:r>
            <w:r w:rsidR="006D25A1">
              <w:rPr>
                <w:rFonts w:ascii="Tahoma" w:hAnsi="Tahoma" w:cs="Tahoma"/>
                <w:b w:val="0"/>
                <w:sz w:val="22"/>
                <w:szCs w:val="22"/>
              </w:rPr>
              <w:t>**</w:t>
            </w:r>
          </w:p>
        </w:tc>
        <w:tc>
          <w:tcPr>
            <w:tcW w:w="1134" w:type="dxa"/>
            <w:shd w:val="clear" w:color="auto" w:fill="auto"/>
          </w:tcPr>
          <w:p w14:paraId="44671B5C" w14:textId="77777777" w:rsidR="00AB5C8C" w:rsidRPr="00EB513E" w:rsidRDefault="00AB5C8C" w:rsidP="00AB5C8C">
            <w:pPr>
              <w:jc w:val="center"/>
              <w:rPr>
                <w:rFonts w:ascii="Tahoma" w:hAnsi="Tahoma" w:cs="Tahoma"/>
                <w:b w:val="0"/>
                <w:sz w:val="22"/>
              </w:rPr>
            </w:pPr>
            <w:r>
              <w:rPr>
                <w:rFonts w:ascii="Tahoma" w:hAnsi="Tahoma" w:cs="Tahoma"/>
                <w:b w:val="0"/>
                <w:sz w:val="22"/>
              </w:rPr>
              <w:t>20</w:t>
            </w:r>
          </w:p>
        </w:tc>
        <w:tc>
          <w:tcPr>
            <w:tcW w:w="1134" w:type="dxa"/>
            <w:shd w:val="clear" w:color="auto" w:fill="auto"/>
          </w:tcPr>
          <w:p w14:paraId="429179C1" w14:textId="77777777" w:rsidR="00AB5C8C" w:rsidRPr="00EB513E" w:rsidRDefault="00AB5C8C" w:rsidP="00AB5C8C">
            <w:pPr>
              <w:jc w:val="center"/>
              <w:rPr>
                <w:rFonts w:ascii="Tahoma" w:hAnsi="Tahoma" w:cs="Tahoma"/>
                <w:b w:val="0"/>
                <w:sz w:val="22"/>
              </w:rPr>
            </w:pPr>
          </w:p>
        </w:tc>
        <w:tc>
          <w:tcPr>
            <w:tcW w:w="1276" w:type="dxa"/>
            <w:shd w:val="clear" w:color="auto" w:fill="auto"/>
          </w:tcPr>
          <w:p w14:paraId="61F8B914" w14:textId="77777777" w:rsidR="00AB5C8C" w:rsidRPr="00EB513E" w:rsidRDefault="00AB5C8C" w:rsidP="00AB5C8C">
            <w:pPr>
              <w:jc w:val="center"/>
              <w:rPr>
                <w:rFonts w:ascii="Tahoma" w:hAnsi="Tahoma" w:cs="Tahoma"/>
                <w:b w:val="0"/>
                <w:sz w:val="22"/>
              </w:rPr>
            </w:pPr>
            <w:r>
              <w:rPr>
                <w:rFonts w:ascii="Tahoma" w:hAnsi="Tahoma" w:cs="Tahoma"/>
                <w:b w:val="0"/>
                <w:sz w:val="22"/>
              </w:rPr>
              <w:t>X</w:t>
            </w:r>
          </w:p>
        </w:tc>
      </w:tr>
    </w:tbl>
    <w:p w14:paraId="5F51232F" w14:textId="77777777" w:rsidR="001B4ECA" w:rsidRDefault="001B4ECA" w:rsidP="003C460E">
      <w:pPr>
        <w:rPr>
          <w:rFonts w:ascii="Tahoma" w:hAnsi="Tahoma" w:cs="Tahoma"/>
          <w:b w:val="0"/>
          <w:sz w:val="22"/>
        </w:rPr>
      </w:pPr>
    </w:p>
    <w:p w14:paraId="46BFAD4C" w14:textId="77777777" w:rsidR="006D25A1" w:rsidRDefault="006D25A1" w:rsidP="006D25A1">
      <w:pPr>
        <w:rPr>
          <w:rFonts w:ascii="Tahoma" w:hAnsi="Tahoma" w:cs="Tahoma"/>
          <w:sz w:val="22"/>
        </w:rPr>
      </w:pPr>
      <w:r>
        <w:rPr>
          <w:rFonts w:ascii="Tahoma" w:hAnsi="Tahoma" w:cs="Tahoma"/>
          <w:sz w:val="22"/>
        </w:rPr>
        <w:t>80 additional credits from: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1"/>
        <w:gridCol w:w="1134"/>
        <w:gridCol w:w="1134"/>
        <w:gridCol w:w="1276"/>
      </w:tblGrid>
      <w:tr w:rsidR="006D25A1" w:rsidRPr="00E57A99" w14:paraId="12F7C6EF" w14:textId="77777777" w:rsidTr="0012516E">
        <w:tc>
          <w:tcPr>
            <w:tcW w:w="5211" w:type="dxa"/>
            <w:shd w:val="clear" w:color="auto" w:fill="auto"/>
          </w:tcPr>
          <w:p w14:paraId="426813AD" w14:textId="77777777" w:rsidR="006D25A1" w:rsidRPr="00E57A99" w:rsidRDefault="006D25A1" w:rsidP="0012516E">
            <w:pPr>
              <w:rPr>
                <w:rFonts w:ascii="Tahoma" w:hAnsi="Tahoma" w:cs="Tahoma"/>
                <w:sz w:val="22"/>
              </w:rPr>
            </w:pPr>
            <w:r w:rsidRPr="00E57A99">
              <w:rPr>
                <w:rFonts w:ascii="Tahoma" w:hAnsi="Tahoma" w:cs="Tahoma"/>
                <w:sz w:val="22"/>
              </w:rPr>
              <w:t>Course</w:t>
            </w:r>
          </w:p>
        </w:tc>
        <w:tc>
          <w:tcPr>
            <w:tcW w:w="1134" w:type="dxa"/>
            <w:shd w:val="clear" w:color="auto" w:fill="auto"/>
          </w:tcPr>
          <w:p w14:paraId="2DC7B03C" w14:textId="77777777" w:rsidR="006D25A1" w:rsidRPr="00E57A99" w:rsidRDefault="006D25A1" w:rsidP="0012516E">
            <w:pPr>
              <w:rPr>
                <w:rFonts w:ascii="Tahoma" w:hAnsi="Tahoma" w:cs="Tahoma"/>
                <w:sz w:val="22"/>
              </w:rPr>
            </w:pPr>
            <w:r w:rsidRPr="00E57A99">
              <w:rPr>
                <w:rFonts w:ascii="Tahoma" w:hAnsi="Tahoma" w:cs="Tahoma"/>
                <w:sz w:val="22"/>
              </w:rPr>
              <w:t>Credits</w:t>
            </w:r>
          </w:p>
        </w:tc>
        <w:tc>
          <w:tcPr>
            <w:tcW w:w="1134" w:type="dxa"/>
            <w:shd w:val="clear" w:color="auto" w:fill="auto"/>
          </w:tcPr>
          <w:p w14:paraId="60C0C636" w14:textId="77777777" w:rsidR="006D25A1" w:rsidRPr="00E57A99" w:rsidRDefault="006D25A1" w:rsidP="0012516E">
            <w:pPr>
              <w:jc w:val="center"/>
              <w:rPr>
                <w:rFonts w:ascii="Tahoma" w:hAnsi="Tahoma" w:cs="Tahoma"/>
                <w:sz w:val="22"/>
              </w:rPr>
            </w:pPr>
            <w:r w:rsidRPr="00E57A99">
              <w:rPr>
                <w:rFonts w:ascii="Tahoma" w:hAnsi="Tahoma" w:cs="Tahoma"/>
                <w:sz w:val="22"/>
              </w:rPr>
              <w:t>Sem 1</w:t>
            </w:r>
          </w:p>
        </w:tc>
        <w:tc>
          <w:tcPr>
            <w:tcW w:w="1276" w:type="dxa"/>
            <w:shd w:val="clear" w:color="auto" w:fill="auto"/>
          </w:tcPr>
          <w:p w14:paraId="5E80EC58" w14:textId="77777777" w:rsidR="006D25A1" w:rsidRPr="00E57A99" w:rsidRDefault="006D25A1" w:rsidP="0012516E">
            <w:pPr>
              <w:jc w:val="center"/>
              <w:rPr>
                <w:rFonts w:ascii="Tahoma" w:hAnsi="Tahoma" w:cs="Tahoma"/>
                <w:sz w:val="22"/>
              </w:rPr>
            </w:pPr>
            <w:r w:rsidRPr="00E57A99">
              <w:rPr>
                <w:rFonts w:ascii="Tahoma" w:hAnsi="Tahoma" w:cs="Tahoma"/>
                <w:sz w:val="22"/>
              </w:rPr>
              <w:t>Sem 2</w:t>
            </w:r>
          </w:p>
        </w:tc>
      </w:tr>
      <w:tr w:rsidR="006D25A1" w:rsidRPr="003F13DF" w14:paraId="21B2053D" w14:textId="77777777" w:rsidTr="0012516E">
        <w:tc>
          <w:tcPr>
            <w:tcW w:w="5211" w:type="dxa"/>
            <w:shd w:val="clear" w:color="auto" w:fill="auto"/>
          </w:tcPr>
          <w:p w14:paraId="469785EE" w14:textId="77777777" w:rsidR="006D25A1" w:rsidRPr="003F13DF" w:rsidRDefault="006D25A1" w:rsidP="0012516E">
            <w:pPr>
              <w:rPr>
                <w:rFonts w:ascii="Tahoma" w:hAnsi="Tahoma" w:cs="Tahoma"/>
                <w:b w:val="0"/>
                <w:sz w:val="22"/>
                <w:szCs w:val="22"/>
              </w:rPr>
            </w:pPr>
            <w:r w:rsidRPr="00F168C1">
              <w:rPr>
                <w:rFonts w:ascii="Tahoma" w:hAnsi="Tahoma" w:cs="Tahoma"/>
                <w:b w:val="0"/>
                <w:sz w:val="22"/>
              </w:rPr>
              <w:t>Civil Society and Social Capital: International and Comparative Perspectives</w:t>
            </w:r>
            <w:r>
              <w:rPr>
                <w:rFonts w:ascii="Tahoma" w:hAnsi="Tahoma" w:cs="Tahoma"/>
                <w:b w:val="0"/>
                <w:sz w:val="22"/>
              </w:rPr>
              <w:t>*</w:t>
            </w:r>
          </w:p>
        </w:tc>
        <w:tc>
          <w:tcPr>
            <w:tcW w:w="1134" w:type="dxa"/>
            <w:shd w:val="clear" w:color="auto" w:fill="auto"/>
            <w:vAlign w:val="center"/>
          </w:tcPr>
          <w:p w14:paraId="3DF9E3C3" w14:textId="77777777" w:rsidR="006D25A1" w:rsidRPr="003F13DF"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36A383AF" w14:textId="77777777" w:rsidR="006D25A1" w:rsidRPr="003F13DF" w:rsidRDefault="006D25A1" w:rsidP="0012516E">
            <w:pPr>
              <w:jc w:val="center"/>
              <w:rPr>
                <w:rFonts w:ascii="Tahoma" w:hAnsi="Tahoma" w:cs="Tahoma"/>
                <w:b w:val="0"/>
                <w:sz w:val="22"/>
              </w:rPr>
            </w:pPr>
          </w:p>
        </w:tc>
        <w:tc>
          <w:tcPr>
            <w:tcW w:w="1276" w:type="dxa"/>
            <w:shd w:val="clear" w:color="auto" w:fill="auto"/>
            <w:vAlign w:val="center"/>
          </w:tcPr>
          <w:p w14:paraId="39FFB43B"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r>
      <w:tr w:rsidR="006D25A1" w:rsidRPr="00E57A99" w14:paraId="0CF120D6" w14:textId="77777777" w:rsidTr="0012516E">
        <w:tc>
          <w:tcPr>
            <w:tcW w:w="5211" w:type="dxa"/>
            <w:shd w:val="clear" w:color="auto" w:fill="auto"/>
          </w:tcPr>
          <w:p w14:paraId="457FCBC7" w14:textId="77777777" w:rsidR="006D25A1" w:rsidRPr="00E57A99" w:rsidRDefault="006D25A1" w:rsidP="0012516E">
            <w:pPr>
              <w:rPr>
                <w:rFonts w:ascii="Tahoma" w:hAnsi="Tahoma" w:cs="Tahoma"/>
                <w:b w:val="0"/>
                <w:sz w:val="22"/>
                <w:szCs w:val="22"/>
              </w:rPr>
            </w:pPr>
            <w:r>
              <w:rPr>
                <w:rFonts w:ascii="Tahoma" w:hAnsi="Tahoma" w:cs="Tahoma"/>
                <w:b w:val="0"/>
                <w:sz w:val="22"/>
                <w:szCs w:val="22"/>
              </w:rPr>
              <w:t>Disability &amp; Society</w:t>
            </w:r>
          </w:p>
        </w:tc>
        <w:tc>
          <w:tcPr>
            <w:tcW w:w="1134" w:type="dxa"/>
            <w:shd w:val="clear" w:color="auto" w:fill="auto"/>
          </w:tcPr>
          <w:p w14:paraId="52B96A3B" w14:textId="77777777" w:rsidR="006D25A1" w:rsidRPr="00E57A99" w:rsidRDefault="006D25A1" w:rsidP="0012516E">
            <w:pPr>
              <w:jc w:val="center"/>
              <w:rPr>
                <w:rFonts w:ascii="Tahoma" w:hAnsi="Tahoma" w:cs="Tahoma"/>
                <w:b w:val="0"/>
                <w:sz w:val="22"/>
              </w:rPr>
            </w:pPr>
            <w:r w:rsidRPr="00E57A99">
              <w:rPr>
                <w:rFonts w:ascii="Tahoma" w:hAnsi="Tahoma" w:cs="Tahoma"/>
                <w:b w:val="0"/>
                <w:sz w:val="22"/>
              </w:rPr>
              <w:t>20</w:t>
            </w:r>
          </w:p>
        </w:tc>
        <w:tc>
          <w:tcPr>
            <w:tcW w:w="1134" w:type="dxa"/>
            <w:shd w:val="clear" w:color="auto" w:fill="auto"/>
          </w:tcPr>
          <w:p w14:paraId="2E2D4A94" w14:textId="77777777" w:rsidR="006D25A1" w:rsidRPr="00E57A99" w:rsidRDefault="006D25A1"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1A92CDE2" w14:textId="77777777" w:rsidR="006D25A1" w:rsidRPr="00E57A99" w:rsidRDefault="006D25A1" w:rsidP="0012516E">
            <w:pPr>
              <w:jc w:val="center"/>
              <w:rPr>
                <w:rFonts w:ascii="Tahoma" w:hAnsi="Tahoma" w:cs="Tahoma"/>
                <w:b w:val="0"/>
                <w:sz w:val="22"/>
              </w:rPr>
            </w:pPr>
          </w:p>
        </w:tc>
      </w:tr>
      <w:tr w:rsidR="006D25A1" w:rsidRPr="003F13DF" w14:paraId="1F830F3C" w14:textId="77777777" w:rsidTr="0012516E">
        <w:tc>
          <w:tcPr>
            <w:tcW w:w="5211" w:type="dxa"/>
            <w:shd w:val="clear" w:color="auto" w:fill="auto"/>
          </w:tcPr>
          <w:p w14:paraId="19855B08" w14:textId="77777777" w:rsidR="006D25A1" w:rsidRPr="003F13DF" w:rsidRDefault="006D25A1" w:rsidP="0012516E">
            <w:pPr>
              <w:rPr>
                <w:rFonts w:ascii="Tahoma" w:hAnsi="Tahoma" w:cs="Tahoma"/>
                <w:b w:val="0"/>
                <w:sz w:val="22"/>
              </w:rPr>
            </w:pPr>
            <w:r w:rsidRPr="003F13DF">
              <w:rPr>
                <w:rFonts w:ascii="Tahoma" w:hAnsi="Tahoma" w:cs="Tahoma"/>
                <w:b w:val="0"/>
                <w:sz w:val="22"/>
                <w:szCs w:val="22"/>
              </w:rPr>
              <w:t>Housing: Policy, Welfare &amp; Markets</w:t>
            </w:r>
          </w:p>
        </w:tc>
        <w:tc>
          <w:tcPr>
            <w:tcW w:w="1134" w:type="dxa"/>
            <w:shd w:val="clear" w:color="auto" w:fill="auto"/>
          </w:tcPr>
          <w:p w14:paraId="2C01F89B" w14:textId="77777777" w:rsidR="006D25A1" w:rsidRPr="003F13DF"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62AB1CB6" w14:textId="77777777" w:rsidR="006D25A1" w:rsidRPr="003F13DF" w:rsidRDefault="006D25A1" w:rsidP="0012516E">
            <w:pPr>
              <w:jc w:val="center"/>
              <w:rPr>
                <w:rFonts w:ascii="Tahoma" w:hAnsi="Tahoma" w:cs="Tahoma"/>
                <w:b w:val="0"/>
                <w:sz w:val="22"/>
              </w:rPr>
            </w:pPr>
          </w:p>
        </w:tc>
        <w:tc>
          <w:tcPr>
            <w:tcW w:w="1276" w:type="dxa"/>
            <w:shd w:val="clear" w:color="auto" w:fill="auto"/>
          </w:tcPr>
          <w:p w14:paraId="59795A1E"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r>
      <w:tr w:rsidR="006D25A1" w:rsidRPr="00E57A99" w14:paraId="0A6FD8AA" w14:textId="77777777" w:rsidTr="0012516E">
        <w:tc>
          <w:tcPr>
            <w:tcW w:w="5211" w:type="dxa"/>
            <w:shd w:val="clear" w:color="auto" w:fill="auto"/>
          </w:tcPr>
          <w:p w14:paraId="01EC3E94" w14:textId="77777777" w:rsidR="006D25A1" w:rsidRPr="00E57A99" w:rsidRDefault="006D25A1" w:rsidP="0012516E">
            <w:pPr>
              <w:rPr>
                <w:rFonts w:ascii="Tahoma" w:hAnsi="Tahoma" w:cs="Tahoma"/>
                <w:b w:val="0"/>
                <w:sz w:val="22"/>
                <w:szCs w:val="22"/>
              </w:rPr>
            </w:pPr>
            <w:r>
              <w:rPr>
                <w:rFonts w:ascii="Tahoma" w:hAnsi="Tahoma" w:cs="Tahoma"/>
                <w:b w:val="0"/>
                <w:sz w:val="22"/>
                <w:szCs w:val="22"/>
              </w:rPr>
              <w:t>Ideological Concepts &amp; Values</w:t>
            </w:r>
          </w:p>
        </w:tc>
        <w:tc>
          <w:tcPr>
            <w:tcW w:w="1134" w:type="dxa"/>
            <w:shd w:val="clear" w:color="auto" w:fill="auto"/>
          </w:tcPr>
          <w:p w14:paraId="5F2955B5" w14:textId="77777777" w:rsidR="006D25A1" w:rsidRPr="00E57A99" w:rsidRDefault="006D25A1" w:rsidP="0012516E">
            <w:pPr>
              <w:jc w:val="center"/>
              <w:rPr>
                <w:rFonts w:ascii="Tahoma" w:hAnsi="Tahoma" w:cs="Tahoma"/>
                <w:b w:val="0"/>
                <w:sz w:val="22"/>
              </w:rPr>
            </w:pPr>
            <w:r w:rsidRPr="00E57A99">
              <w:rPr>
                <w:rFonts w:ascii="Tahoma" w:hAnsi="Tahoma" w:cs="Tahoma"/>
                <w:b w:val="0"/>
                <w:sz w:val="22"/>
              </w:rPr>
              <w:t>20</w:t>
            </w:r>
          </w:p>
        </w:tc>
        <w:tc>
          <w:tcPr>
            <w:tcW w:w="1134" w:type="dxa"/>
            <w:shd w:val="clear" w:color="auto" w:fill="auto"/>
          </w:tcPr>
          <w:p w14:paraId="4FC9E576" w14:textId="77777777" w:rsidR="006D25A1" w:rsidRPr="00E57A99" w:rsidRDefault="006D25A1"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0F74AF25" w14:textId="77777777" w:rsidR="006D25A1" w:rsidRPr="00E57A99" w:rsidRDefault="006D25A1" w:rsidP="0012516E">
            <w:pPr>
              <w:jc w:val="center"/>
              <w:rPr>
                <w:rFonts w:ascii="Tahoma" w:hAnsi="Tahoma" w:cs="Tahoma"/>
                <w:b w:val="0"/>
                <w:sz w:val="22"/>
              </w:rPr>
            </w:pPr>
          </w:p>
        </w:tc>
      </w:tr>
      <w:tr w:rsidR="006D25A1" w:rsidRPr="00E57A99" w14:paraId="5FFDCF08" w14:textId="77777777" w:rsidTr="0012516E">
        <w:tc>
          <w:tcPr>
            <w:tcW w:w="5211" w:type="dxa"/>
            <w:shd w:val="clear" w:color="auto" w:fill="auto"/>
          </w:tcPr>
          <w:p w14:paraId="7FD7AA66" w14:textId="77777777" w:rsidR="006D25A1" w:rsidRPr="00CE3A00" w:rsidRDefault="006D25A1" w:rsidP="0012516E">
            <w:pPr>
              <w:rPr>
                <w:rFonts w:ascii="Tahoma" w:hAnsi="Tahoma" w:cs="Tahoma"/>
                <w:b w:val="0"/>
                <w:sz w:val="22"/>
              </w:rPr>
            </w:pPr>
            <w:r>
              <w:rPr>
                <w:rFonts w:ascii="Tahoma" w:hAnsi="Tahoma" w:cs="Tahoma"/>
                <w:b w:val="0"/>
                <w:sz w:val="22"/>
              </w:rPr>
              <w:t>Paying for Public Policy</w:t>
            </w:r>
            <w:r w:rsidR="00A03D65">
              <w:rPr>
                <w:rFonts w:ascii="Tahoma" w:hAnsi="Tahoma" w:cs="Tahoma"/>
                <w:b w:val="0"/>
                <w:sz w:val="22"/>
              </w:rPr>
              <w:t xml:space="preserve"> (not running this year)</w:t>
            </w:r>
          </w:p>
        </w:tc>
        <w:tc>
          <w:tcPr>
            <w:tcW w:w="1134" w:type="dxa"/>
            <w:shd w:val="clear" w:color="auto" w:fill="auto"/>
          </w:tcPr>
          <w:p w14:paraId="0FB1178C" w14:textId="77777777" w:rsidR="006D25A1" w:rsidRPr="00E57A99" w:rsidRDefault="006D25A1" w:rsidP="0012516E">
            <w:pPr>
              <w:jc w:val="center"/>
              <w:rPr>
                <w:rFonts w:ascii="Tahoma" w:hAnsi="Tahoma" w:cs="Tahoma"/>
                <w:b w:val="0"/>
                <w:sz w:val="22"/>
              </w:rPr>
            </w:pPr>
            <w:r w:rsidRPr="00E57A99">
              <w:rPr>
                <w:rFonts w:ascii="Tahoma" w:hAnsi="Tahoma" w:cs="Tahoma"/>
                <w:b w:val="0"/>
                <w:sz w:val="22"/>
              </w:rPr>
              <w:t>20</w:t>
            </w:r>
          </w:p>
        </w:tc>
        <w:tc>
          <w:tcPr>
            <w:tcW w:w="1134" w:type="dxa"/>
            <w:shd w:val="clear" w:color="auto" w:fill="auto"/>
          </w:tcPr>
          <w:p w14:paraId="17E11F84" w14:textId="77777777" w:rsidR="006D25A1" w:rsidRPr="00E57A99" w:rsidRDefault="006D25A1" w:rsidP="0012516E">
            <w:pPr>
              <w:jc w:val="center"/>
              <w:rPr>
                <w:rFonts w:ascii="Tahoma" w:hAnsi="Tahoma" w:cs="Tahoma"/>
                <w:b w:val="0"/>
                <w:sz w:val="22"/>
              </w:rPr>
            </w:pPr>
          </w:p>
        </w:tc>
        <w:tc>
          <w:tcPr>
            <w:tcW w:w="1276" w:type="dxa"/>
            <w:shd w:val="clear" w:color="auto" w:fill="auto"/>
          </w:tcPr>
          <w:p w14:paraId="3282D3A2" w14:textId="77777777" w:rsidR="006D25A1" w:rsidRPr="00E57A99" w:rsidRDefault="006D25A1" w:rsidP="0012516E">
            <w:pPr>
              <w:jc w:val="center"/>
              <w:rPr>
                <w:rFonts w:ascii="Tahoma" w:hAnsi="Tahoma" w:cs="Tahoma"/>
                <w:b w:val="0"/>
                <w:sz w:val="22"/>
              </w:rPr>
            </w:pPr>
          </w:p>
        </w:tc>
      </w:tr>
      <w:tr w:rsidR="006D25A1" w:rsidRPr="00E57A99" w14:paraId="7C676CB2" w14:textId="77777777" w:rsidTr="0012516E">
        <w:tc>
          <w:tcPr>
            <w:tcW w:w="5211" w:type="dxa"/>
            <w:shd w:val="clear" w:color="auto" w:fill="auto"/>
          </w:tcPr>
          <w:p w14:paraId="26FC564D" w14:textId="77777777" w:rsidR="006D25A1" w:rsidRDefault="006D25A1" w:rsidP="0012516E">
            <w:pPr>
              <w:rPr>
                <w:rFonts w:ascii="Tahoma" w:hAnsi="Tahoma" w:cs="Tahoma"/>
                <w:b w:val="0"/>
                <w:sz w:val="22"/>
                <w:szCs w:val="22"/>
              </w:rPr>
            </w:pPr>
            <w:r>
              <w:rPr>
                <w:rFonts w:ascii="Tahoma" w:hAnsi="Tahoma" w:cs="Tahoma"/>
                <w:b w:val="0"/>
                <w:sz w:val="22"/>
              </w:rPr>
              <w:t>Remaking Cities</w:t>
            </w:r>
          </w:p>
        </w:tc>
        <w:tc>
          <w:tcPr>
            <w:tcW w:w="1134" w:type="dxa"/>
            <w:shd w:val="clear" w:color="auto" w:fill="auto"/>
          </w:tcPr>
          <w:p w14:paraId="39878D22" w14:textId="77777777" w:rsidR="006D25A1" w:rsidRPr="00E57A99"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203E1DEE" w14:textId="77777777" w:rsidR="006D25A1" w:rsidRPr="00E57A99" w:rsidRDefault="006D25A1"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0A0EFF5E" w14:textId="77777777" w:rsidR="006D25A1" w:rsidRDefault="006D25A1" w:rsidP="0012516E">
            <w:pPr>
              <w:jc w:val="center"/>
              <w:rPr>
                <w:rFonts w:ascii="Tahoma" w:hAnsi="Tahoma" w:cs="Tahoma"/>
                <w:b w:val="0"/>
                <w:sz w:val="22"/>
              </w:rPr>
            </w:pPr>
          </w:p>
        </w:tc>
      </w:tr>
      <w:tr w:rsidR="006D25A1" w:rsidRPr="003F13DF" w14:paraId="3D5957FB" w14:textId="77777777" w:rsidTr="0012516E">
        <w:tc>
          <w:tcPr>
            <w:tcW w:w="5211" w:type="dxa"/>
            <w:shd w:val="clear" w:color="auto" w:fill="auto"/>
          </w:tcPr>
          <w:p w14:paraId="26C1E7AB" w14:textId="77777777" w:rsidR="006D25A1" w:rsidRPr="003F13DF" w:rsidRDefault="006D25A1" w:rsidP="0012516E">
            <w:pPr>
              <w:rPr>
                <w:rFonts w:ascii="Tahoma" w:hAnsi="Tahoma" w:cs="Tahoma"/>
                <w:b w:val="0"/>
                <w:sz w:val="22"/>
                <w:szCs w:val="22"/>
              </w:rPr>
            </w:pPr>
            <w:r>
              <w:rPr>
                <w:rFonts w:ascii="Tahoma" w:hAnsi="Tahoma" w:cs="Tahoma"/>
                <w:b w:val="0"/>
                <w:sz w:val="22"/>
                <w:szCs w:val="22"/>
              </w:rPr>
              <w:t>Scottish Enlightenment*</w:t>
            </w:r>
          </w:p>
        </w:tc>
        <w:tc>
          <w:tcPr>
            <w:tcW w:w="1134" w:type="dxa"/>
            <w:shd w:val="clear" w:color="auto" w:fill="auto"/>
            <w:vAlign w:val="center"/>
          </w:tcPr>
          <w:p w14:paraId="77E16076" w14:textId="77777777" w:rsidR="006D25A1" w:rsidRPr="003F13DF"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1C3E8ACD" w14:textId="77777777" w:rsidR="006D25A1" w:rsidRPr="003F13DF" w:rsidRDefault="006D25A1" w:rsidP="0012516E">
            <w:pPr>
              <w:jc w:val="center"/>
              <w:rPr>
                <w:rFonts w:ascii="Tahoma" w:hAnsi="Tahoma" w:cs="Tahoma"/>
                <w:b w:val="0"/>
                <w:sz w:val="22"/>
              </w:rPr>
            </w:pPr>
            <w:r>
              <w:rPr>
                <w:rFonts w:ascii="Tahoma" w:hAnsi="Tahoma" w:cs="Tahoma"/>
                <w:b w:val="0"/>
                <w:sz w:val="22"/>
              </w:rPr>
              <w:t>X</w:t>
            </w:r>
          </w:p>
        </w:tc>
        <w:tc>
          <w:tcPr>
            <w:tcW w:w="1276" w:type="dxa"/>
            <w:shd w:val="clear" w:color="auto" w:fill="auto"/>
            <w:vAlign w:val="center"/>
          </w:tcPr>
          <w:p w14:paraId="265F9EBC" w14:textId="77777777" w:rsidR="006D25A1" w:rsidRPr="003F13DF" w:rsidRDefault="006D25A1" w:rsidP="0012516E">
            <w:pPr>
              <w:jc w:val="center"/>
              <w:rPr>
                <w:rFonts w:ascii="Tahoma" w:hAnsi="Tahoma" w:cs="Tahoma"/>
                <w:b w:val="0"/>
                <w:sz w:val="22"/>
              </w:rPr>
            </w:pPr>
          </w:p>
        </w:tc>
      </w:tr>
      <w:tr w:rsidR="006D25A1" w:rsidRPr="00E57A99" w14:paraId="23E48E94" w14:textId="77777777" w:rsidTr="0012516E">
        <w:tc>
          <w:tcPr>
            <w:tcW w:w="5211" w:type="dxa"/>
            <w:shd w:val="clear" w:color="auto" w:fill="auto"/>
          </w:tcPr>
          <w:p w14:paraId="27910F2D" w14:textId="77777777" w:rsidR="006D25A1" w:rsidRDefault="006D25A1" w:rsidP="0012516E">
            <w:pPr>
              <w:rPr>
                <w:rFonts w:ascii="Tahoma" w:hAnsi="Tahoma" w:cs="Tahoma"/>
                <w:b w:val="0"/>
                <w:sz w:val="22"/>
              </w:rPr>
            </w:pPr>
            <w:r w:rsidRPr="00E314F6">
              <w:rPr>
                <w:rFonts w:ascii="Tahoma" w:hAnsi="Tahoma" w:cs="Tahoma"/>
                <w:b w:val="0"/>
                <w:sz w:val="22"/>
              </w:rPr>
              <w:t>Service in the Community</w:t>
            </w:r>
            <w:r>
              <w:rPr>
                <w:rFonts w:ascii="Tahoma" w:hAnsi="Tahoma" w:cs="Tahoma"/>
                <w:b w:val="0"/>
                <w:sz w:val="22"/>
              </w:rPr>
              <w:t xml:space="preserve"> (visiting students only)</w:t>
            </w:r>
          </w:p>
        </w:tc>
        <w:tc>
          <w:tcPr>
            <w:tcW w:w="1134" w:type="dxa"/>
            <w:shd w:val="clear" w:color="auto" w:fill="auto"/>
          </w:tcPr>
          <w:p w14:paraId="030006C5" w14:textId="77777777" w:rsidR="006D25A1"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331069BE" w14:textId="77777777" w:rsidR="006D25A1" w:rsidRDefault="006D25A1"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17B55E04" w14:textId="77777777" w:rsidR="006D25A1" w:rsidRDefault="006D25A1" w:rsidP="0012516E">
            <w:pPr>
              <w:jc w:val="center"/>
              <w:rPr>
                <w:rFonts w:ascii="Tahoma" w:hAnsi="Tahoma" w:cs="Tahoma"/>
                <w:b w:val="0"/>
                <w:sz w:val="22"/>
              </w:rPr>
            </w:pPr>
          </w:p>
        </w:tc>
      </w:tr>
      <w:tr w:rsidR="006D25A1" w:rsidRPr="00E57A99" w14:paraId="436B93D1" w14:textId="77777777" w:rsidTr="0012516E">
        <w:tc>
          <w:tcPr>
            <w:tcW w:w="5211" w:type="dxa"/>
            <w:shd w:val="clear" w:color="auto" w:fill="auto"/>
          </w:tcPr>
          <w:p w14:paraId="123E966A" w14:textId="77777777" w:rsidR="006D25A1" w:rsidRPr="00E57A99" w:rsidRDefault="006D25A1" w:rsidP="0012516E">
            <w:pPr>
              <w:rPr>
                <w:rFonts w:ascii="Tahoma" w:hAnsi="Tahoma" w:cs="Tahoma"/>
                <w:b w:val="0"/>
                <w:sz w:val="22"/>
                <w:szCs w:val="22"/>
              </w:rPr>
            </w:pPr>
            <w:r>
              <w:rPr>
                <w:rFonts w:ascii="Tahoma" w:hAnsi="Tahoma" w:cs="Tahoma"/>
                <w:b w:val="0"/>
                <w:sz w:val="22"/>
                <w:szCs w:val="22"/>
              </w:rPr>
              <w:t xml:space="preserve">Utopias </w:t>
            </w:r>
          </w:p>
        </w:tc>
        <w:tc>
          <w:tcPr>
            <w:tcW w:w="1134" w:type="dxa"/>
            <w:shd w:val="clear" w:color="auto" w:fill="auto"/>
          </w:tcPr>
          <w:p w14:paraId="061D2166" w14:textId="77777777" w:rsidR="006D25A1" w:rsidRPr="00E57A99" w:rsidRDefault="006D25A1" w:rsidP="0012516E">
            <w:pPr>
              <w:jc w:val="center"/>
              <w:rPr>
                <w:rFonts w:ascii="Tahoma" w:hAnsi="Tahoma" w:cs="Tahoma"/>
                <w:b w:val="0"/>
                <w:sz w:val="22"/>
              </w:rPr>
            </w:pPr>
            <w:r w:rsidRPr="00E57A99">
              <w:rPr>
                <w:rFonts w:ascii="Tahoma" w:hAnsi="Tahoma" w:cs="Tahoma"/>
                <w:b w:val="0"/>
                <w:sz w:val="22"/>
              </w:rPr>
              <w:t>20</w:t>
            </w:r>
          </w:p>
        </w:tc>
        <w:tc>
          <w:tcPr>
            <w:tcW w:w="1134" w:type="dxa"/>
            <w:shd w:val="clear" w:color="auto" w:fill="auto"/>
          </w:tcPr>
          <w:p w14:paraId="26970512" w14:textId="77777777" w:rsidR="006D25A1" w:rsidRPr="00E57A99" w:rsidRDefault="006D25A1" w:rsidP="0012516E">
            <w:pPr>
              <w:jc w:val="center"/>
              <w:rPr>
                <w:rFonts w:ascii="Tahoma" w:hAnsi="Tahoma" w:cs="Tahoma"/>
                <w:b w:val="0"/>
                <w:sz w:val="22"/>
              </w:rPr>
            </w:pPr>
          </w:p>
        </w:tc>
        <w:tc>
          <w:tcPr>
            <w:tcW w:w="1276" w:type="dxa"/>
            <w:shd w:val="clear" w:color="auto" w:fill="auto"/>
          </w:tcPr>
          <w:p w14:paraId="0AAA542A" w14:textId="77777777" w:rsidR="006D25A1" w:rsidRPr="00E57A99" w:rsidRDefault="006D25A1" w:rsidP="0012516E">
            <w:pPr>
              <w:jc w:val="center"/>
              <w:rPr>
                <w:rFonts w:ascii="Tahoma" w:hAnsi="Tahoma" w:cs="Tahoma"/>
                <w:b w:val="0"/>
                <w:sz w:val="22"/>
              </w:rPr>
            </w:pPr>
            <w:r>
              <w:rPr>
                <w:rFonts w:ascii="Tahoma" w:hAnsi="Tahoma" w:cs="Tahoma"/>
                <w:b w:val="0"/>
                <w:sz w:val="22"/>
              </w:rPr>
              <w:t>X</w:t>
            </w:r>
          </w:p>
        </w:tc>
      </w:tr>
      <w:tr w:rsidR="006D25A1" w:rsidRPr="00E57A99" w14:paraId="4EC1A3B8" w14:textId="77777777" w:rsidTr="0012516E">
        <w:tc>
          <w:tcPr>
            <w:tcW w:w="5211" w:type="dxa"/>
            <w:shd w:val="clear" w:color="auto" w:fill="auto"/>
          </w:tcPr>
          <w:p w14:paraId="11129A7C" w14:textId="77777777" w:rsidR="006D25A1" w:rsidRPr="00154F73" w:rsidRDefault="006D25A1" w:rsidP="0012516E">
            <w:pPr>
              <w:rPr>
                <w:rFonts w:ascii="Tahoma" w:hAnsi="Tahoma" w:cs="Tahoma"/>
                <w:b w:val="0"/>
                <w:sz w:val="22"/>
                <w:szCs w:val="22"/>
              </w:rPr>
            </w:pPr>
            <w:r w:rsidRPr="00154F73">
              <w:rPr>
                <w:rFonts w:ascii="Tahoma" w:hAnsi="Tahoma" w:cs="Tahoma"/>
                <w:b w:val="0"/>
                <w:sz w:val="22"/>
                <w:szCs w:val="22"/>
              </w:rPr>
              <w:t>Urban Economy</w:t>
            </w:r>
          </w:p>
        </w:tc>
        <w:tc>
          <w:tcPr>
            <w:tcW w:w="1134" w:type="dxa"/>
            <w:shd w:val="clear" w:color="auto" w:fill="auto"/>
          </w:tcPr>
          <w:p w14:paraId="11BD4D8F" w14:textId="77777777" w:rsidR="006D25A1" w:rsidRPr="00154F73" w:rsidRDefault="006D25A1" w:rsidP="0012516E">
            <w:pPr>
              <w:jc w:val="center"/>
              <w:rPr>
                <w:rFonts w:ascii="Tahoma" w:hAnsi="Tahoma" w:cs="Tahoma"/>
                <w:b w:val="0"/>
                <w:sz w:val="22"/>
              </w:rPr>
            </w:pPr>
            <w:r w:rsidRPr="00154F73">
              <w:rPr>
                <w:rFonts w:ascii="Tahoma" w:hAnsi="Tahoma" w:cs="Tahoma"/>
                <w:b w:val="0"/>
                <w:sz w:val="22"/>
              </w:rPr>
              <w:t>20</w:t>
            </w:r>
          </w:p>
        </w:tc>
        <w:tc>
          <w:tcPr>
            <w:tcW w:w="1134" w:type="dxa"/>
            <w:shd w:val="clear" w:color="auto" w:fill="auto"/>
          </w:tcPr>
          <w:p w14:paraId="26551781" w14:textId="77777777" w:rsidR="006D25A1" w:rsidRPr="00154F73" w:rsidRDefault="006D25A1" w:rsidP="0012516E">
            <w:pPr>
              <w:jc w:val="center"/>
              <w:rPr>
                <w:rFonts w:ascii="Tahoma" w:hAnsi="Tahoma" w:cs="Tahoma"/>
                <w:b w:val="0"/>
                <w:sz w:val="22"/>
              </w:rPr>
            </w:pPr>
          </w:p>
        </w:tc>
        <w:tc>
          <w:tcPr>
            <w:tcW w:w="1276" w:type="dxa"/>
            <w:shd w:val="clear" w:color="auto" w:fill="auto"/>
          </w:tcPr>
          <w:p w14:paraId="29737E51" w14:textId="77777777" w:rsidR="006D25A1" w:rsidRPr="00154F73" w:rsidRDefault="006D25A1" w:rsidP="0012516E">
            <w:pPr>
              <w:jc w:val="center"/>
              <w:rPr>
                <w:rFonts w:ascii="Tahoma" w:hAnsi="Tahoma" w:cs="Tahoma"/>
                <w:b w:val="0"/>
                <w:sz w:val="22"/>
              </w:rPr>
            </w:pPr>
            <w:r w:rsidRPr="00154F73">
              <w:rPr>
                <w:rFonts w:ascii="Tahoma" w:hAnsi="Tahoma" w:cs="Tahoma"/>
                <w:b w:val="0"/>
                <w:sz w:val="22"/>
              </w:rPr>
              <w:t>X</w:t>
            </w:r>
          </w:p>
        </w:tc>
      </w:tr>
      <w:tr w:rsidR="006D25A1" w:rsidRPr="003F13DF" w14:paraId="7E2FA37E" w14:textId="77777777" w:rsidTr="0012516E">
        <w:tc>
          <w:tcPr>
            <w:tcW w:w="5211" w:type="dxa"/>
            <w:shd w:val="clear" w:color="auto" w:fill="auto"/>
          </w:tcPr>
          <w:p w14:paraId="75B2AFD1" w14:textId="77777777" w:rsidR="006D25A1" w:rsidRDefault="006D25A1" w:rsidP="0012516E">
            <w:pPr>
              <w:rPr>
                <w:rFonts w:ascii="Tahoma" w:hAnsi="Tahoma" w:cs="Tahoma"/>
                <w:b w:val="0"/>
                <w:sz w:val="22"/>
                <w:szCs w:val="22"/>
              </w:rPr>
            </w:pPr>
            <w:r>
              <w:rPr>
                <w:rFonts w:ascii="Tahoma" w:hAnsi="Tahoma" w:cs="Tahoma"/>
                <w:b w:val="0"/>
                <w:sz w:val="22"/>
                <w:szCs w:val="22"/>
              </w:rPr>
              <w:t>Youth, Policy and Welfare</w:t>
            </w:r>
          </w:p>
        </w:tc>
        <w:tc>
          <w:tcPr>
            <w:tcW w:w="1134" w:type="dxa"/>
            <w:shd w:val="clear" w:color="auto" w:fill="auto"/>
            <w:vAlign w:val="center"/>
          </w:tcPr>
          <w:p w14:paraId="630FED4B" w14:textId="77777777" w:rsidR="006D25A1"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750F4690" w14:textId="77777777" w:rsidR="006D25A1" w:rsidRDefault="006D25A1" w:rsidP="0012516E">
            <w:pPr>
              <w:jc w:val="center"/>
              <w:rPr>
                <w:rFonts w:ascii="Tahoma" w:hAnsi="Tahoma" w:cs="Tahoma"/>
                <w:b w:val="0"/>
                <w:sz w:val="22"/>
              </w:rPr>
            </w:pPr>
            <w:r>
              <w:rPr>
                <w:rFonts w:ascii="Tahoma" w:hAnsi="Tahoma" w:cs="Tahoma"/>
                <w:b w:val="0"/>
                <w:sz w:val="22"/>
              </w:rPr>
              <w:t>X</w:t>
            </w:r>
          </w:p>
        </w:tc>
        <w:tc>
          <w:tcPr>
            <w:tcW w:w="1276" w:type="dxa"/>
            <w:shd w:val="clear" w:color="auto" w:fill="auto"/>
            <w:vAlign w:val="center"/>
          </w:tcPr>
          <w:p w14:paraId="6612E6DD" w14:textId="77777777" w:rsidR="006D25A1" w:rsidRPr="003F13DF" w:rsidRDefault="006D25A1" w:rsidP="0012516E">
            <w:pPr>
              <w:jc w:val="center"/>
              <w:rPr>
                <w:rFonts w:ascii="Tahoma" w:hAnsi="Tahoma" w:cs="Tahoma"/>
                <w:b w:val="0"/>
                <w:sz w:val="22"/>
              </w:rPr>
            </w:pPr>
          </w:p>
        </w:tc>
      </w:tr>
    </w:tbl>
    <w:p w14:paraId="04A0189B" w14:textId="77777777" w:rsidR="006D25A1" w:rsidRDefault="006D25A1" w:rsidP="003C460E">
      <w:pPr>
        <w:rPr>
          <w:rFonts w:ascii="Tahoma" w:hAnsi="Tahoma" w:cs="Tahoma"/>
          <w:b w:val="0"/>
          <w:sz w:val="22"/>
        </w:rPr>
      </w:pPr>
    </w:p>
    <w:p w14:paraId="0CDCA14B" w14:textId="77777777" w:rsidR="00F10F12" w:rsidRDefault="003C460E" w:rsidP="003C460E">
      <w:pPr>
        <w:rPr>
          <w:rFonts w:ascii="Tahoma" w:hAnsi="Tahoma" w:cs="Tahoma"/>
          <w:sz w:val="22"/>
        </w:rPr>
      </w:pPr>
      <w:r>
        <w:rPr>
          <w:rFonts w:ascii="Tahoma" w:hAnsi="Tahoma" w:cs="Tahoma"/>
          <w:sz w:val="22"/>
        </w:rPr>
        <w:t>20</w:t>
      </w:r>
      <w:r w:rsidR="006D25A1">
        <w:rPr>
          <w:rFonts w:ascii="Tahoma" w:hAnsi="Tahoma" w:cs="Tahoma"/>
          <w:sz w:val="22"/>
        </w:rPr>
        <w:t>20/21</w:t>
      </w:r>
    </w:p>
    <w:p w14:paraId="07246974" w14:textId="77777777" w:rsidR="003C460E" w:rsidRDefault="003C460E" w:rsidP="003C460E">
      <w:pPr>
        <w:rPr>
          <w:rFonts w:ascii="Tahoma" w:hAnsi="Tahoma" w:cs="Tahoma"/>
          <w:sz w:val="22"/>
        </w:rPr>
      </w:pPr>
      <w:r>
        <w:rPr>
          <w:rFonts w:ascii="Tahoma" w:hAnsi="Tahoma" w:cs="Tahoma"/>
          <w:sz w:val="22"/>
        </w:rPr>
        <w:t xml:space="preserve"> Senior Honours Year:</w:t>
      </w:r>
    </w:p>
    <w:p w14:paraId="1AEE4B41" w14:textId="77777777" w:rsidR="003C460E" w:rsidRPr="003A4FB8" w:rsidRDefault="003C460E" w:rsidP="003C460E">
      <w:pPr>
        <w:rPr>
          <w:rFonts w:ascii="Tahoma" w:hAnsi="Tahoma" w:cs="Tahoma"/>
          <w:sz w:val="16"/>
          <w:szCs w:val="16"/>
        </w:rPr>
      </w:pPr>
    </w:p>
    <w:p w14:paraId="42C9B45C" w14:textId="77777777" w:rsidR="003C460E" w:rsidRDefault="003C460E" w:rsidP="003C460E">
      <w:pPr>
        <w:rPr>
          <w:rFonts w:ascii="Tahoma" w:hAnsi="Tahoma" w:cs="Tahoma"/>
          <w:sz w:val="22"/>
        </w:rPr>
      </w:pPr>
      <w:r>
        <w:rPr>
          <w:rFonts w:ascii="Tahoma" w:hAnsi="Tahoma" w:cs="Tahoma"/>
          <w:sz w:val="22"/>
        </w:rPr>
        <w:t>Compulsory:</w:t>
      </w:r>
    </w:p>
    <w:p w14:paraId="4F190CA8" w14:textId="77777777" w:rsidR="003C460E" w:rsidRPr="003A4FB8" w:rsidRDefault="003C460E" w:rsidP="003C460E">
      <w:pPr>
        <w:rPr>
          <w:rFonts w:ascii="Tahoma" w:hAnsi="Tahoma" w:cs="Tahoma"/>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1"/>
        <w:gridCol w:w="1134"/>
        <w:gridCol w:w="1134"/>
        <w:gridCol w:w="1276"/>
      </w:tblGrid>
      <w:tr w:rsidR="00DD384F" w:rsidRPr="00EB513E" w14:paraId="4829B35F" w14:textId="77777777" w:rsidTr="00DD384F">
        <w:tc>
          <w:tcPr>
            <w:tcW w:w="5211" w:type="dxa"/>
            <w:shd w:val="clear" w:color="auto" w:fill="auto"/>
          </w:tcPr>
          <w:p w14:paraId="0F075DB4" w14:textId="77777777" w:rsidR="003C460E" w:rsidRPr="00EB513E" w:rsidRDefault="003C460E" w:rsidP="00AE64B5">
            <w:pPr>
              <w:rPr>
                <w:rFonts w:ascii="Tahoma" w:hAnsi="Tahoma" w:cs="Tahoma"/>
                <w:sz w:val="22"/>
              </w:rPr>
            </w:pPr>
            <w:r w:rsidRPr="00EB513E">
              <w:rPr>
                <w:rFonts w:ascii="Tahoma" w:hAnsi="Tahoma" w:cs="Tahoma"/>
                <w:sz w:val="22"/>
              </w:rPr>
              <w:t>Course</w:t>
            </w:r>
          </w:p>
        </w:tc>
        <w:tc>
          <w:tcPr>
            <w:tcW w:w="1134" w:type="dxa"/>
            <w:shd w:val="clear" w:color="auto" w:fill="auto"/>
          </w:tcPr>
          <w:p w14:paraId="28A27F9C" w14:textId="77777777" w:rsidR="003C460E" w:rsidRPr="00EB513E" w:rsidRDefault="003C460E" w:rsidP="00AE64B5">
            <w:pPr>
              <w:rPr>
                <w:rFonts w:ascii="Tahoma" w:hAnsi="Tahoma" w:cs="Tahoma"/>
                <w:sz w:val="22"/>
              </w:rPr>
            </w:pPr>
            <w:r w:rsidRPr="00EB513E">
              <w:rPr>
                <w:rFonts w:ascii="Tahoma" w:hAnsi="Tahoma" w:cs="Tahoma"/>
                <w:sz w:val="22"/>
              </w:rPr>
              <w:t>Credits</w:t>
            </w:r>
          </w:p>
        </w:tc>
        <w:tc>
          <w:tcPr>
            <w:tcW w:w="1134" w:type="dxa"/>
            <w:shd w:val="clear" w:color="auto" w:fill="auto"/>
          </w:tcPr>
          <w:p w14:paraId="7D064681" w14:textId="77777777" w:rsidR="003C460E" w:rsidRPr="00EB513E" w:rsidRDefault="003C460E" w:rsidP="00AE64B5">
            <w:pPr>
              <w:jc w:val="center"/>
              <w:rPr>
                <w:rFonts w:ascii="Tahoma" w:hAnsi="Tahoma" w:cs="Tahoma"/>
                <w:sz w:val="22"/>
              </w:rPr>
            </w:pPr>
            <w:r w:rsidRPr="00EB513E">
              <w:rPr>
                <w:rFonts w:ascii="Tahoma" w:hAnsi="Tahoma" w:cs="Tahoma"/>
                <w:sz w:val="22"/>
              </w:rPr>
              <w:t>Sem 1</w:t>
            </w:r>
          </w:p>
        </w:tc>
        <w:tc>
          <w:tcPr>
            <w:tcW w:w="1276" w:type="dxa"/>
            <w:shd w:val="clear" w:color="auto" w:fill="auto"/>
          </w:tcPr>
          <w:p w14:paraId="74CBC3F6" w14:textId="77777777" w:rsidR="003C460E" w:rsidRPr="00EB513E" w:rsidRDefault="003C460E" w:rsidP="00AE64B5">
            <w:pPr>
              <w:jc w:val="center"/>
              <w:rPr>
                <w:rFonts w:ascii="Tahoma" w:hAnsi="Tahoma" w:cs="Tahoma"/>
                <w:sz w:val="22"/>
              </w:rPr>
            </w:pPr>
            <w:r w:rsidRPr="00EB513E">
              <w:rPr>
                <w:rFonts w:ascii="Tahoma" w:hAnsi="Tahoma" w:cs="Tahoma"/>
                <w:sz w:val="22"/>
              </w:rPr>
              <w:t>Sem 2</w:t>
            </w:r>
          </w:p>
        </w:tc>
      </w:tr>
      <w:tr w:rsidR="00DD384F" w:rsidRPr="00EB513E" w14:paraId="1D7E7956" w14:textId="77777777" w:rsidTr="00DD384F">
        <w:tc>
          <w:tcPr>
            <w:tcW w:w="5211" w:type="dxa"/>
            <w:shd w:val="clear" w:color="auto" w:fill="auto"/>
          </w:tcPr>
          <w:p w14:paraId="02D318DC" w14:textId="77777777" w:rsidR="003C460E" w:rsidRPr="00EB513E" w:rsidRDefault="003C460E" w:rsidP="00AE64B5">
            <w:pPr>
              <w:rPr>
                <w:rFonts w:ascii="Tahoma" w:hAnsi="Tahoma" w:cs="Tahoma"/>
                <w:b w:val="0"/>
                <w:sz w:val="22"/>
                <w:szCs w:val="22"/>
              </w:rPr>
            </w:pPr>
            <w:r w:rsidRPr="00EB513E">
              <w:rPr>
                <w:rFonts w:ascii="Tahoma" w:hAnsi="Tahoma" w:cs="Tahoma"/>
                <w:b w:val="0"/>
                <w:sz w:val="22"/>
                <w:szCs w:val="22"/>
              </w:rPr>
              <w:t>Dissertation</w:t>
            </w:r>
          </w:p>
        </w:tc>
        <w:tc>
          <w:tcPr>
            <w:tcW w:w="1134" w:type="dxa"/>
            <w:shd w:val="clear" w:color="auto" w:fill="auto"/>
          </w:tcPr>
          <w:p w14:paraId="776D5F20" w14:textId="77777777" w:rsidR="003C460E" w:rsidRPr="00EB513E" w:rsidRDefault="003C460E" w:rsidP="00AE64B5">
            <w:pPr>
              <w:jc w:val="center"/>
              <w:rPr>
                <w:rFonts w:ascii="Tahoma" w:hAnsi="Tahoma" w:cs="Tahoma"/>
                <w:b w:val="0"/>
                <w:sz w:val="22"/>
              </w:rPr>
            </w:pPr>
            <w:r w:rsidRPr="00EB513E">
              <w:rPr>
                <w:rFonts w:ascii="Tahoma" w:hAnsi="Tahoma" w:cs="Tahoma"/>
                <w:b w:val="0"/>
                <w:sz w:val="22"/>
              </w:rPr>
              <w:t>40</w:t>
            </w:r>
          </w:p>
        </w:tc>
        <w:tc>
          <w:tcPr>
            <w:tcW w:w="1134" w:type="dxa"/>
            <w:shd w:val="clear" w:color="auto" w:fill="auto"/>
          </w:tcPr>
          <w:p w14:paraId="39E7391A" w14:textId="77777777" w:rsidR="003C460E" w:rsidRPr="00EB513E" w:rsidRDefault="003C460E" w:rsidP="00AE64B5">
            <w:pPr>
              <w:jc w:val="center"/>
              <w:rPr>
                <w:rFonts w:ascii="Tahoma" w:hAnsi="Tahoma" w:cs="Tahoma"/>
                <w:b w:val="0"/>
                <w:sz w:val="22"/>
              </w:rPr>
            </w:pPr>
            <w:r w:rsidRPr="00EB513E">
              <w:rPr>
                <w:rFonts w:ascii="Tahoma" w:hAnsi="Tahoma" w:cs="Tahoma"/>
                <w:b w:val="0"/>
                <w:sz w:val="22"/>
              </w:rPr>
              <w:t>X</w:t>
            </w:r>
          </w:p>
        </w:tc>
        <w:tc>
          <w:tcPr>
            <w:tcW w:w="1276" w:type="dxa"/>
            <w:shd w:val="clear" w:color="auto" w:fill="auto"/>
          </w:tcPr>
          <w:p w14:paraId="76866931" w14:textId="77777777" w:rsidR="003C460E" w:rsidRPr="00EB513E" w:rsidRDefault="003C460E" w:rsidP="00AE64B5">
            <w:pPr>
              <w:jc w:val="center"/>
              <w:rPr>
                <w:rFonts w:ascii="Tahoma" w:hAnsi="Tahoma" w:cs="Tahoma"/>
                <w:b w:val="0"/>
                <w:sz w:val="22"/>
              </w:rPr>
            </w:pPr>
            <w:r w:rsidRPr="00EB513E">
              <w:rPr>
                <w:rFonts w:ascii="Tahoma" w:hAnsi="Tahoma" w:cs="Tahoma"/>
                <w:b w:val="0"/>
                <w:sz w:val="22"/>
              </w:rPr>
              <w:t>X</w:t>
            </w:r>
          </w:p>
        </w:tc>
      </w:tr>
    </w:tbl>
    <w:p w14:paraId="18018786" w14:textId="77777777" w:rsidR="006D25A1" w:rsidRDefault="006D25A1" w:rsidP="006D25A1">
      <w:pPr>
        <w:rPr>
          <w:rFonts w:ascii="Tahoma" w:hAnsi="Tahoma" w:cs="Tahoma"/>
          <w:sz w:val="22"/>
        </w:rPr>
      </w:pPr>
    </w:p>
    <w:p w14:paraId="0DB8EAC3" w14:textId="77777777" w:rsidR="006D25A1" w:rsidRDefault="006D25A1" w:rsidP="006D25A1">
      <w:pPr>
        <w:rPr>
          <w:rFonts w:ascii="Tahoma" w:hAnsi="Tahoma" w:cs="Tahoma"/>
          <w:sz w:val="22"/>
        </w:rPr>
      </w:pPr>
      <w:r>
        <w:rPr>
          <w:rFonts w:ascii="Tahoma" w:hAnsi="Tahoma" w:cs="Tahoma"/>
          <w:sz w:val="22"/>
        </w:rPr>
        <w:t>8</w:t>
      </w:r>
      <w:r w:rsidRPr="00E12DC5">
        <w:rPr>
          <w:rFonts w:ascii="Tahoma" w:hAnsi="Tahoma" w:cs="Tahoma"/>
          <w:sz w:val="22"/>
        </w:rPr>
        <w:t>0 additional credits from:</w:t>
      </w:r>
    </w:p>
    <w:p w14:paraId="0A12EE78" w14:textId="77777777" w:rsidR="006D25A1" w:rsidRDefault="006D25A1" w:rsidP="006D25A1">
      <w:pPr>
        <w:rPr>
          <w:rFonts w:ascii="Tahoma" w:hAnsi="Tahoma" w:cs="Tahom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1"/>
        <w:gridCol w:w="1134"/>
        <w:gridCol w:w="1134"/>
        <w:gridCol w:w="1276"/>
      </w:tblGrid>
      <w:tr w:rsidR="006D25A1" w:rsidRPr="00E57A99" w14:paraId="34C6578C" w14:textId="77777777" w:rsidTr="0012516E">
        <w:tc>
          <w:tcPr>
            <w:tcW w:w="5211" w:type="dxa"/>
            <w:shd w:val="clear" w:color="auto" w:fill="auto"/>
          </w:tcPr>
          <w:p w14:paraId="13532AD8" w14:textId="77777777" w:rsidR="006D25A1" w:rsidRPr="00E57A99" w:rsidRDefault="006D25A1" w:rsidP="0012516E">
            <w:pPr>
              <w:rPr>
                <w:rFonts w:ascii="Tahoma" w:hAnsi="Tahoma" w:cs="Tahoma"/>
                <w:sz w:val="22"/>
              </w:rPr>
            </w:pPr>
            <w:r w:rsidRPr="00E57A99">
              <w:rPr>
                <w:rFonts w:ascii="Tahoma" w:hAnsi="Tahoma" w:cs="Tahoma"/>
                <w:sz w:val="22"/>
              </w:rPr>
              <w:t>Course</w:t>
            </w:r>
          </w:p>
        </w:tc>
        <w:tc>
          <w:tcPr>
            <w:tcW w:w="1134" w:type="dxa"/>
            <w:shd w:val="clear" w:color="auto" w:fill="auto"/>
          </w:tcPr>
          <w:p w14:paraId="789F4B40" w14:textId="77777777" w:rsidR="006D25A1" w:rsidRPr="00E57A99" w:rsidRDefault="006D25A1" w:rsidP="0012516E">
            <w:pPr>
              <w:rPr>
                <w:rFonts w:ascii="Tahoma" w:hAnsi="Tahoma" w:cs="Tahoma"/>
                <w:sz w:val="22"/>
              </w:rPr>
            </w:pPr>
            <w:r w:rsidRPr="00E57A99">
              <w:rPr>
                <w:rFonts w:ascii="Tahoma" w:hAnsi="Tahoma" w:cs="Tahoma"/>
                <w:sz w:val="22"/>
              </w:rPr>
              <w:t>Credits</w:t>
            </w:r>
          </w:p>
        </w:tc>
        <w:tc>
          <w:tcPr>
            <w:tcW w:w="1134" w:type="dxa"/>
            <w:shd w:val="clear" w:color="auto" w:fill="auto"/>
          </w:tcPr>
          <w:p w14:paraId="1216CB97" w14:textId="77777777" w:rsidR="006D25A1" w:rsidRPr="00E57A99" w:rsidRDefault="006D25A1" w:rsidP="0012516E">
            <w:pPr>
              <w:jc w:val="center"/>
              <w:rPr>
                <w:rFonts w:ascii="Tahoma" w:hAnsi="Tahoma" w:cs="Tahoma"/>
                <w:sz w:val="22"/>
              </w:rPr>
            </w:pPr>
            <w:r w:rsidRPr="00E57A99">
              <w:rPr>
                <w:rFonts w:ascii="Tahoma" w:hAnsi="Tahoma" w:cs="Tahoma"/>
                <w:sz w:val="22"/>
              </w:rPr>
              <w:t>Sem 1</w:t>
            </w:r>
          </w:p>
        </w:tc>
        <w:tc>
          <w:tcPr>
            <w:tcW w:w="1276" w:type="dxa"/>
            <w:shd w:val="clear" w:color="auto" w:fill="auto"/>
          </w:tcPr>
          <w:p w14:paraId="0F8D24B8" w14:textId="77777777" w:rsidR="006D25A1" w:rsidRPr="00E57A99" w:rsidRDefault="006D25A1" w:rsidP="0012516E">
            <w:pPr>
              <w:jc w:val="center"/>
              <w:rPr>
                <w:rFonts w:ascii="Tahoma" w:hAnsi="Tahoma" w:cs="Tahoma"/>
                <w:sz w:val="22"/>
              </w:rPr>
            </w:pPr>
            <w:r w:rsidRPr="00E57A99">
              <w:rPr>
                <w:rFonts w:ascii="Tahoma" w:hAnsi="Tahoma" w:cs="Tahoma"/>
                <w:sz w:val="22"/>
              </w:rPr>
              <w:t>Sem 2</w:t>
            </w:r>
          </w:p>
        </w:tc>
      </w:tr>
      <w:tr w:rsidR="006D25A1" w:rsidRPr="00E57A99" w14:paraId="22461F62" w14:textId="77777777" w:rsidTr="0012516E">
        <w:tc>
          <w:tcPr>
            <w:tcW w:w="5211" w:type="dxa"/>
            <w:shd w:val="clear" w:color="auto" w:fill="auto"/>
          </w:tcPr>
          <w:p w14:paraId="3819723F" w14:textId="77777777" w:rsidR="006D25A1" w:rsidRPr="003F13DF" w:rsidRDefault="006D25A1" w:rsidP="0012516E">
            <w:pPr>
              <w:rPr>
                <w:rFonts w:ascii="Tahoma" w:hAnsi="Tahoma" w:cs="Tahoma"/>
                <w:b w:val="0"/>
                <w:sz w:val="22"/>
                <w:szCs w:val="22"/>
              </w:rPr>
            </w:pPr>
            <w:r w:rsidRPr="003F13DF">
              <w:rPr>
                <w:rFonts w:ascii="Tahoma" w:hAnsi="Tahoma" w:cs="Tahoma"/>
                <w:b w:val="0"/>
                <w:sz w:val="22"/>
                <w:szCs w:val="22"/>
              </w:rPr>
              <w:t>Active Citizenship</w:t>
            </w:r>
          </w:p>
        </w:tc>
        <w:tc>
          <w:tcPr>
            <w:tcW w:w="1134" w:type="dxa"/>
            <w:shd w:val="clear" w:color="auto" w:fill="auto"/>
          </w:tcPr>
          <w:p w14:paraId="4340B34D"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40</w:t>
            </w:r>
          </w:p>
        </w:tc>
        <w:tc>
          <w:tcPr>
            <w:tcW w:w="1134" w:type="dxa"/>
            <w:shd w:val="clear" w:color="auto" w:fill="auto"/>
          </w:tcPr>
          <w:p w14:paraId="242B77B4" w14:textId="77777777" w:rsidR="006D25A1" w:rsidRPr="003F13DF" w:rsidRDefault="006D25A1" w:rsidP="0012516E">
            <w:pPr>
              <w:jc w:val="center"/>
              <w:rPr>
                <w:rFonts w:ascii="Tahoma" w:hAnsi="Tahoma" w:cs="Tahoma"/>
                <w:b w:val="0"/>
                <w:sz w:val="22"/>
              </w:rPr>
            </w:pPr>
          </w:p>
        </w:tc>
        <w:tc>
          <w:tcPr>
            <w:tcW w:w="1276" w:type="dxa"/>
            <w:shd w:val="clear" w:color="auto" w:fill="auto"/>
          </w:tcPr>
          <w:p w14:paraId="329BE8FE"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r>
      <w:tr w:rsidR="006D25A1" w:rsidRPr="00E57A99" w14:paraId="4C44B922" w14:textId="77777777" w:rsidTr="0012516E">
        <w:tc>
          <w:tcPr>
            <w:tcW w:w="5211" w:type="dxa"/>
            <w:shd w:val="clear" w:color="auto" w:fill="auto"/>
          </w:tcPr>
          <w:p w14:paraId="772EB489" w14:textId="77777777" w:rsidR="006D25A1" w:rsidRPr="003F13DF" w:rsidRDefault="006D25A1" w:rsidP="0012516E">
            <w:pPr>
              <w:rPr>
                <w:rFonts w:ascii="Tahoma" w:hAnsi="Tahoma" w:cs="Tahoma"/>
                <w:b w:val="0"/>
                <w:sz w:val="22"/>
                <w:szCs w:val="22"/>
              </w:rPr>
            </w:pPr>
            <w:r w:rsidRPr="003F13DF">
              <w:rPr>
                <w:rFonts w:ascii="Tahoma" w:hAnsi="Tahoma" w:cs="Tahoma"/>
                <w:b w:val="0"/>
                <w:sz w:val="22"/>
                <w:szCs w:val="22"/>
              </w:rPr>
              <w:t>Education for Citizenship</w:t>
            </w:r>
          </w:p>
        </w:tc>
        <w:tc>
          <w:tcPr>
            <w:tcW w:w="1134" w:type="dxa"/>
            <w:shd w:val="clear" w:color="auto" w:fill="auto"/>
          </w:tcPr>
          <w:p w14:paraId="55D0E5FA"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4A138B8D"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c>
          <w:tcPr>
            <w:tcW w:w="1276" w:type="dxa"/>
            <w:shd w:val="clear" w:color="auto" w:fill="auto"/>
          </w:tcPr>
          <w:p w14:paraId="6ADD70FE" w14:textId="77777777" w:rsidR="006D25A1" w:rsidRPr="003F13DF" w:rsidRDefault="006D25A1" w:rsidP="0012516E">
            <w:pPr>
              <w:jc w:val="center"/>
              <w:rPr>
                <w:rFonts w:ascii="Tahoma" w:hAnsi="Tahoma" w:cs="Tahoma"/>
                <w:b w:val="0"/>
                <w:sz w:val="22"/>
              </w:rPr>
            </w:pPr>
          </w:p>
        </w:tc>
      </w:tr>
      <w:tr w:rsidR="006D25A1" w:rsidRPr="00E57A99" w14:paraId="12C2F87E" w14:textId="77777777" w:rsidTr="0012516E">
        <w:tc>
          <w:tcPr>
            <w:tcW w:w="5211" w:type="dxa"/>
            <w:shd w:val="clear" w:color="auto" w:fill="auto"/>
          </w:tcPr>
          <w:p w14:paraId="037F26BF" w14:textId="77777777" w:rsidR="006D25A1" w:rsidRPr="003F13DF" w:rsidRDefault="006D25A1" w:rsidP="0012516E">
            <w:pPr>
              <w:rPr>
                <w:rFonts w:ascii="Tahoma" w:hAnsi="Tahoma" w:cs="Tahoma"/>
                <w:b w:val="0"/>
                <w:sz w:val="22"/>
              </w:rPr>
            </w:pPr>
            <w:r w:rsidRPr="003F13DF">
              <w:rPr>
                <w:rFonts w:ascii="Tahoma" w:hAnsi="Tahoma" w:cs="Tahoma"/>
                <w:b w:val="0"/>
                <w:sz w:val="22"/>
              </w:rPr>
              <w:t>Health and Health Inequalities: A Policy Context</w:t>
            </w:r>
          </w:p>
        </w:tc>
        <w:tc>
          <w:tcPr>
            <w:tcW w:w="1134" w:type="dxa"/>
            <w:shd w:val="clear" w:color="auto" w:fill="auto"/>
          </w:tcPr>
          <w:p w14:paraId="3FFE1540"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11820401" w14:textId="77777777" w:rsidR="006D25A1" w:rsidRPr="003F13DF" w:rsidRDefault="006D25A1" w:rsidP="0012516E">
            <w:pPr>
              <w:jc w:val="center"/>
              <w:rPr>
                <w:rFonts w:ascii="Tahoma" w:hAnsi="Tahoma" w:cs="Tahoma"/>
                <w:b w:val="0"/>
                <w:sz w:val="22"/>
              </w:rPr>
            </w:pPr>
          </w:p>
        </w:tc>
        <w:tc>
          <w:tcPr>
            <w:tcW w:w="1276" w:type="dxa"/>
            <w:shd w:val="clear" w:color="auto" w:fill="auto"/>
          </w:tcPr>
          <w:p w14:paraId="43E06657"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r>
      <w:tr w:rsidR="006D25A1" w:rsidRPr="00E57A99" w14:paraId="082DC4C1" w14:textId="77777777" w:rsidTr="0012516E">
        <w:tc>
          <w:tcPr>
            <w:tcW w:w="5211" w:type="dxa"/>
            <w:shd w:val="clear" w:color="auto" w:fill="auto"/>
          </w:tcPr>
          <w:p w14:paraId="5CC3A7EE" w14:textId="77777777" w:rsidR="006D25A1" w:rsidRPr="003F13DF" w:rsidRDefault="006D25A1" w:rsidP="0012516E">
            <w:pPr>
              <w:rPr>
                <w:rFonts w:ascii="Tahoma" w:hAnsi="Tahoma" w:cs="Tahoma"/>
                <w:b w:val="0"/>
                <w:sz w:val="22"/>
              </w:rPr>
            </w:pPr>
            <w:r w:rsidRPr="003F13DF">
              <w:rPr>
                <w:rFonts w:ascii="Tahoma" w:hAnsi="Tahoma" w:cs="Tahoma"/>
                <w:b w:val="0"/>
                <w:sz w:val="22"/>
                <w:szCs w:val="22"/>
              </w:rPr>
              <w:t>Housing: Policy, Welfare &amp; Markets</w:t>
            </w:r>
          </w:p>
        </w:tc>
        <w:tc>
          <w:tcPr>
            <w:tcW w:w="1134" w:type="dxa"/>
            <w:shd w:val="clear" w:color="auto" w:fill="auto"/>
          </w:tcPr>
          <w:p w14:paraId="590E2B1A" w14:textId="77777777" w:rsidR="006D25A1" w:rsidRPr="003F13DF"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0F9875E4" w14:textId="77777777" w:rsidR="006D25A1" w:rsidRPr="003F13DF" w:rsidRDefault="006D25A1" w:rsidP="0012516E">
            <w:pPr>
              <w:jc w:val="center"/>
              <w:rPr>
                <w:rFonts w:ascii="Tahoma" w:hAnsi="Tahoma" w:cs="Tahoma"/>
                <w:b w:val="0"/>
                <w:sz w:val="22"/>
              </w:rPr>
            </w:pPr>
          </w:p>
        </w:tc>
        <w:tc>
          <w:tcPr>
            <w:tcW w:w="1276" w:type="dxa"/>
            <w:shd w:val="clear" w:color="auto" w:fill="auto"/>
          </w:tcPr>
          <w:p w14:paraId="66EF5F74"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r>
      <w:tr w:rsidR="006D25A1" w:rsidRPr="00E57A99" w14:paraId="5852372C" w14:textId="77777777" w:rsidTr="0012516E">
        <w:tc>
          <w:tcPr>
            <w:tcW w:w="5211" w:type="dxa"/>
            <w:shd w:val="clear" w:color="auto" w:fill="auto"/>
          </w:tcPr>
          <w:p w14:paraId="5EE1CAE5" w14:textId="77777777" w:rsidR="006D25A1" w:rsidRPr="003F13DF" w:rsidRDefault="006D25A1" w:rsidP="0012516E">
            <w:pPr>
              <w:rPr>
                <w:rFonts w:ascii="Tahoma" w:hAnsi="Tahoma" w:cs="Tahoma"/>
                <w:b w:val="0"/>
                <w:sz w:val="22"/>
                <w:szCs w:val="22"/>
              </w:rPr>
            </w:pPr>
            <w:r w:rsidRPr="003F13DF">
              <w:rPr>
                <w:rFonts w:ascii="Tahoma" w:hAnsi="Tahoma" w:cs="Tahoma"/>
                <w:b w:val="0"/>
                <w:sz w:val="22"/>
                <w:szCs w:val="22"/>
              </w:rPr>
              <w:t>Making Public Policy</w:t>
            </w:r>
          </w:p>
        </w:tc>
        <w:tc>
          <w:tcPr>
            <w:tcW w:w="1134" w:type="dxa"/>
            <w:shd w:val="clear" w:color="auto" w:fill="auto"/>
          </w:tcPr>
          <w:p w14:paraId="1731A888"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671B2E1D"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c>
          <w:tcPr>
            <w:tcW w:w="1276" w:type="dxa"/>
            <w:shd w:val="clear" w:color="auto" w:fill="auto"/>
          </w:tcPr>
          <w:p w14:paraId="18C4FE08" w14:textId="77777777" w:rsidR="006D25A1" w:rsidRPr="003F13DF" w:rsidRDefault="006D25A1" w:rsidP="0012516E">
            <w:pPr>
              <w:rPr>
                <w:rFonts w:ascii="Tahoma" w:hAnsi="Tahoma" w:cs="Tahoma"/>
                <w:b w:val="0"/>
                <w:sz w:val="22"/>
              </w:rPr>
            </w:pPr>
          </w:p>
        </w:tc>
      </w:tr>
      <w:tr w:rsidR="006D25A1" w:rsidRPr="00E57A99" w14:paraId="4028A642" w14:textId="77777777" w:rsidTr="0012516E">
        <w:tc>
          <w:tcPr>
            <w:tcW w:w="5211" w:type="dxa"/>
            <w:shd w:val="clear" w:color="auto" w:fill="auto"/>
          </w:tcPr>
          <w:p w14:paraId="651B6AA6" w14:textId="77777777" w:rsidR="006D25A1" w:rsidRPr="003F13DF" w:rsidRDefault="006D25A1" w:rsidP="0012516E">
            <w:pPr>
              <w:rPr>
                <w:rFonts w:ascii="Tahoma" w:hAnsi="Tahoma" w:cs="Tahoma"/>
                <w:b w:val="0"/>
                <w:sz w:val="22"/>
                <w:szCs w:val="22"/>
              </w:rPr>
            </w:pPr>
            <w:r w:rsidRPr="003F13DF">
              <w:rPr>
                <w:rFonts w:ascii="Tahoma" w:hAnsi="Tahoma" w:cs="Tahoma"/>
                <w:b w:val="0"/>
                <w:sz w:val="22"/>
                <w:szCs w:val="22"/>
              </w:rPr>
              <w:t>Remaking Cities</w:t>
            </w:r>
          </w:p>
        </w:tc>
        <w:tc>
          <w:tcPr>
            <w:tcW w:w="1134" w:type="dxa"/>
            <w:shd w:val="clear" w:color="auto" w:fill="auto"/>
          </w:tcPr>
          <w:p w14:paraId="67D75013"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4A27C6B6"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c>
          <w:tcPr>
            <w:tcW w:w="1276" w:type="dxa"/>
            <w:shd w:val="clear" w:color="auto" w:fill="auto"/>
          </w:tcPr>
          <w:p w14:paraId="72FF1DD7" w14:textId="77777777" w:rsidR="006D25A1" w:rsidRPr="003F13DF" w:rsidRDefault="006D25A1" w:rsidP="0012516E">
            <w:pPr>
              <w:rPr>
                <w:rFonts w:ascii="Tahoma" w:hAnsi="Tahoma" w:cs="Tahoma"/>
                <w:b w:val="0"/>
                <w:sz w:val="22"/>
              </w:rPr>
            </w:pPr>
          </w:p>
        </w:tc>
      </w:tr>
      <w:tr w:rsidR="006D25A1" w:rsidRPr="00E57A99" w14:paraId="7559186F" w14:textId="77777777" w:rsidTr="0012516E">
        <w:tc>
          <w:tcPr>
            <w:tcW w:w="5211" w:type="dxa"/>
            <w:shd w:val="clear" w:color="auto" w:fill="auto"/>
          </w:tcPr>
          <w:p w14:paraId="727F1434" w14:textId="77777777" w:rsidR="006D25A1" w:rsidRPr="003F13DF" w:rsidRDefault="006D25A1" w:rsidP="0012516E">
            <w:pPr>
              <w:rPr>
                <w:rFonts w:ascii="Tahoma" w:hAnsi="Tahoma" w:cs="Tahoma"/>
                <w:b w:val="0"/>
                <w:sz w:val="22"/>
                <w:szCs w:val="22"/>
              </w:rPr>
            </w:pPr>
            <w:r>
              <w:rPr>
                <w:rFonts w:ascii="Tahoma" w:hAnsi="Tahoma" w:cs="Tahoma"/>
                <w:b w:val="0"/>
                <w:sz w:val="22"/>
                <w:szCs w:val="22"/>
              </w:rPr>
              <w:t>Scottish Enlightenment*</w:t>
            </w:r>
          </w:p>
        </w:tc>
        <w:tc>
          <w:tcPr>
            <w:tcW w:w="1134" w:type="dxa"/>
            <w:shd w:val="clear" w:color="auto" w:fill="auto"/>
            <w:vAlign w:val="center"/>
          </w:tcPr>
          <w:p w14:paraId="1037141E" w14:textId="77777777" w:rsidR="006D25A1" w:rsidRPr="003F13DF"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2C0B74E1" w14:textId="77777777" w:rsidR="006D25A1" w:rsidRPr="003F13DF" w:rsidRDefault="006D25A1" w:rsidP="0012516E">
            <w:pPr>
              <w:jc w:val="center"/>
              <w:rPr>
                <w:rFonts w:ascii="Tahoma" w:hAnsi="Tahoma" w:cs="Tahoma"/>
                <w:b w:val="0"/>
                <w:sz w:val="22"/>
              </w:rPr>
            </w:pPr>
            <w:r>
              <w:rPr>
                <w:rFonts w:ascii="Tahoma" w:hAnsi="Tahoma" w:cs="Tahoma"/>
                <w:b w:val="0"/>
                <w:sz w:val="22"/>
              </w:rPr>
              <w:t>X</w:t>
            </w:r>
          </w:p>
        </w:tc>
        <w:tc>
          <w:tcPr>
            <w:tcW w:w="1276" w:type="dxa"/>
            <w:shd w:val="clear" w:color="auto" w:fill="auto"/>
            <w:vAlign w:val="center"/>
          </w:tcPr>
          <w:p w14:paraId="4E8F9522" w14:textId="77777777" w:rsidR="006D25A1" w:rsidRPr="003F13DF" w:rsidRDefault="006D25A1" w:rsidP="0012516E">
            <w:pPr>
              <w:jc w:val="center"/>
              <w:rPr>
                <w:rFonts w:ascii="Tahoma" w:hAnsi="Tahoma" w:cs="Tahoma"/>
                <w:b w:val="0"/>
                <w:sz w:val="22"/>
              </w:rPr>
            </w:pPr>
          </w:p>
        </w:tc>
      </w:tr>
      <w:tr w:rsidR="008305B6" w14:paraId="21756AB6" w14:textId="77777777" w:rsidTr="0012516E">
        <w:tc>
          <w:tcPr>
            <w:tcW w:w="5211" w:type="dxa"/>
            <w:shd w:val="clear" w:color="auto" w:fill="auto"/>
          </w:tcPr>
          <w:p w14:paraId="760B476B" w14:textId="77777777" w:rsidR="008305B6" w:rsidRDefault="008305B6" w:rsidP="0012516E">
            <w:pPr>
              <w:rPr>
                <w:rFonts w:ascii="Tahoma" w:hAnsi="Tahoma" w:cs="Tahoma"/>
                <w:b w:val="0"/>
                <w:sz w:val="22"/>
              </w:rPr>
            </w:pPr>
            <w:r w:rsidRPr="00E314F6">
              <w:rPr>
                <w:rFonts w:ascii="Tahoma" w:hAnsi="Tahoma" w:cs="Tahoma"/>
                <w:b w:val="0"/>
                <w:sz w:val="22"/>
              </w:rPr>
              <w:t>Service in the Community</w:t>
            </w:r>
            <w:r>
              <w:rPr>
                <w:rFonts w:ascii="Tahoma" w:hAnsi="Tahoma" w:cs="Tahoma"/>
                <w:b w:val="0"/>
                <w:sz w:val="22"/>
              </w:rPr>
              <w:t xml:space="preserve"> (visiting students only)</w:t>
            </w:r>
          </w:p>
        </w:tc>
        <w:tc>
          <w:tcPr>
            <w:tcW w:w="1134" w:type="dxa"/>
            <w:shd w:val="clear" w:color="auto" w:fill="auto"/>
          </w:tcPr>
          <w:p w14:paraId="29BFBFB2" w14:textId="77777777" w:rsidR="008305B6"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3C29D1D4" w14:textId="77777777" w:rsidR="008305B6"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2B637467" w14:textId="77777777" w:rsidR="008305B6" w:rsidRDefault="008305B6" w:rsidP="0012516E">
            <w:pPr>
              <w:jc w:val="center"/>
              <w:rPr>
                <w:rFonts w:ascii="Tahoma" w:hAnsi="Tahoma" w:cs="Tahoma"/>
                <w:b w:val="0"/>
                <w:sz w:val="22"/>
              </w:rPr>
            </w:pPr>
          </w:p>
        </w:tc>
      </w:tr>
      <w:tr w:rsidR="006D25A1" w:rsidRPr="003F13DF" w14:paraId="7A9B701A" w14:textId="77777777" w:rsidTr="0012516E">
        <w:tc>
          <w:tcPr>
            <w:tcW w:w="5211" w:type="dxa"/>
            <w:shd w:val="clear" w:color="auto" w:fill="auto"/>
          </w:tcPr>
          <w:p w14:paraId="308B930C" w14:textId="77777777" w:rsidR="006D25A1" w:rsidRPr="003F13DF" w:rsidRDefault="006D25A1" w:rsidP="0012516E">
            <w:pPr>
              <w:rPr>
                <w:rFonts w:ascii="Tahoma" w:hAnsi="Tahoma" w:cs="Tahoma"/>
                <w:b w:val="0"/>
                <w:sz w:val="22"/>
                <w:szCs w:val="22"/>
              </w:rPr>
            </w:pPr>
            <w:r w:rsidRPr="003F13DF">
              <w:rPr>
                <w:rFonts w:ascii="Tahoma" w:hAnsi="Tahoma" w:cs="Tahoma"/>
                <w:b w:val="0"/>
                <w:sz w:val="22"/>
                <w:szCs w:val="22"/>
              </w:rPr>
              <w:t>Work, Welfare &amp; the Politics of Reform</w:t>
            </w:r>
          </w:p>
        </w:tc>
        <w:tc>
          <w:tcPr>
            <w:tcW w:w="1134" w:type="dxa"/>
            <w:shd w:val="clear" w:color="auto" w:fill="auto"/>
          </w:tcPr>
          <w:p w14:paraId="7594FF69"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701746FE" w14:textId="77777777" w:rsidR="006D25A1" w:rsidRPr="003F13DF" w:rsidRDefault="006D25A1" w:rsidP="0012516E">
            <w:pPr>
              <w:jc w:val="center"/>
              <w:rPr>
                <w:rFonts w:ascii="Tahoma" w:hAnsi="Tahoma" w:cs="Tahoma"/>
                <w:b w:val="0"/>
                <w:sz w:val="22"/>
              </w:rPr>
            </w:pPr>
          </w:p>
        </w:tc>
        <w:tc>
          <w:tcPr>
            <w:tcW w:w="1276" w:type="dxa"/>
            <w:shd w:val="clear" w:color="auto" w:fill="auto"/>
          </w:tcPr>
          <w:p w14:paraId="480B752F" w14:textId="77777777" w:rsidR="006D25A1" w:rsidRPr="003F13DF" w:rsidRDefault="006D25A1" w:rsidP="0012516E">
            <w:pPr>
              <w:jc w:val="center"/>
              <w:rPr>
                <w:rFonts w:ascii="Tahoma" w:hAnsi="Tahoma" w:cs="Tahoma"/>
                <w:b w:val="0"/>
                <w:sz w:val="22"/>
              </w:rPr>
            </w:pPr>
            <w:r w:rsidRPr="003F13DF">
              <w:rPr>
                <w:rFonts w:ascii="Tahoma" w:hAnsi="Tahoma" w:cs="Tahoma"/>
                <w:b w:val="0"/>
                <w:sz w:val="22"/>
              </w:rPr>
              <w:t>X</w:t>
            </w:r>
          </w:p>
        </w:tc>
      </w:tr>
      <w:tr w:rsidR="006D25A1" w:rsidRPr="00E57A99" w14:paraId="2A095252" w14:textId="77777777" w:rsidTr="0012516E">
        <w:tc>
          <w:tcPr>
            <w:tcW w:w="5211" w:type="dxa"/>
            <w:shd w:val="clear" w:color="auto" w:fill="auto"/>
          </w:tcPr>
          <w:p w14:paraId="38288218" w14:textId="77777777" w:rsidR="006D25A1" w:rsidRDefault="006D25A1" w:rsidP="0012516E">
            <w:pPr>
              <w:rPr>
                <w:rFonts w:ascii="Tahoma" w:hAnsi="Tahoma" w:cs="Tahoma"/>
                <w:b w:val="0"/>
                <w:sz w:val="22"/>
                <w:szCs w:val="22"/>
              </w:rPr>
            </w:pPr>
            <w:r>
              <w:rPr>
                <w:rFonts w:ascii="Tahoma" w:hAnsi="Tahoma" w:cs="Tahoma"/>
                <w:b w:val="0"/>
                <w:sz w:val="22"/>
                <w:szCs w:val="22"/>
              </w:rPr>
              <w:t>Youth, Policy and Welfare</w:t>
            </w:r>
          </w:p>
        </w:tc>
        <w:tc>
          <w:tcPr>
            <w:tcW w:w="1134" w:type="dxa"/>
            <w:shd w:val="clear" w:color="auto" w:fill="auto"/>
            <w:vAlign w:val="center"/>
          </w:tcPr>
          <w:p w14:paraId="051394E2" w14:textId="77777777" w:rsidR="006D25A1" w:rsidRDefault="006D25A1"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5B43647D" w14:textId="77777777" w:rsidR="006D25A1" w:rsidRDefault="006D25A1" w:rsidP="0012516E">
            <w:pPr>
              <w:jc w:val="center"/>
              <w:rPr>
                <w:rFonts w:ascii="Tahoma" w:hAnsi="Tahoma" w:cs="Tahoma"/>
                <w:b w:val="0"/>
                <w:sz w:val="22"/>
              </w:rPr>
            </w:pPr>
            <w:r>
              <w:rPr>
                <w:rFonts w:ascii="Tahoma" w:hAnsi="Tahoma" w:cs="Tahoma"/>
                <w:b w:val="0"/>
                <w:sz w:val="22"/>
              </w:rPr>
              <w:t>X</w:t>
            </w:r>
          </w:p>
        </w:tc>
        <w:tc>
          <w:tcPr>
            <w:tcW w:w="1276" w:type="dxa"/>
            <w:shd w:val="clear" w:color="auto" w:fill="auto"/>
            <w:vAlign w:val="center"/>
          </w:tcPr>
          <w:p w14:paraId="4372E6B4" w14:textId="77777777" w:rsidR="006D25A1" w:rsidRPr="003F13DF" w:rsidRDefault="006D25A1" w:rsidP="0012516E">
            <w:pPr>
              <w:jc w:val="center"/>
              <w:rPr>
                <w:rFonts w:ascii="Tahoma" w:hAnsi="Tahoma" w:cs="Tahoma"/>
                <w:b w:val="0"/>
                <w:sz w:val="22"/>
              </w:rPr>
            </w:pPr>
          </w:p>
        </w:tc>
      </w:tr>
    </w:tbl>
    <w:p w14:paraId="42A7DFD7" w14:textId="77777777" w:rsidR="006D25A1" w:rsidRPr="0043691F" w:rsidRDefault="006D25A1" w:rsidP="006D25A1">
      <w:pPr>
        <w:rPr>
          <w:rFonts w:ascii="Tahoma" w:hAnsi="Tahoma" w:cs="Tahoma"/>
          <w:b w:val="0"/>
          <w:i/>
        </w:rPr>
      </w:pPr>
      <w:r w:rsidRPr="0043691F">
        <w:rPr>
          <w:rFonts w:ascii="Tahoma" w:hAnsi="Tahoma" w:cs="Tahoma"/>
          <w:b w:val="0"/>
        </w:rPr>
        <w:t xml:space="preserve">*if you </w:t>
      </w:r>
      <w:r>
        <w:rPr>
          <w:rFonts w:ascii="Tahoma" w:hAnsi="Tahoma" w:cs="Tahoma"/>
          <w:b w:val="0"/>
        </w:rPr>
        <w:t>wish to take</w:t>
      </w:r>
      <w:r w:rsidRPr="0043691F">
        <w:rPr>
          <w:rFonts w:ascii="Tahoma" w:hAnsi="Tahoma" w:cs="Tahoma"/>
          <w:b w:val="0"/>
        </w:rPr>
        <w:t xml:space="preserve"> Active Citizenship, you must also take Education for Citizenship</w:t>
      </w:r>
    </w:p>
    <w:p w14:paraId="3D4322F5" w14:textId="77777777" w:rsidR="00154F73" w:rsidRDefault="00154F73">
      <w:pPr>
        <w:pStyle w:val="Heading1"/>
        <w:rPr>
          <w:rFonts w:ascii="Tahoma" w:hAnsi="Tahoma" w:cs="Tahoma"/>
        </w:rPr>
      </w:pPr>
    </w:p>
    <w:p w14:paraId="53A0E167" w14:textId="77777777" w:rsidR="0021697B" w:rsidRPr="0021697B" w:rsidRDefault="0021697B" w:rsidP="0021697B"/>
    <w:p w14:paraId="5DF4026F" w14:textId="77777777" w:rsidR="00892B48" w:rsidRDefault="00892B48">
      <w:pPr>
        <w:pStyle w:val="Heading1"/>
        <w:rPr>
          <w:rFonts w:ascii="Tahoma" w:hAnsi="Tahoma" w:cs="Tahoma"/>
        </w:rPr>
      </w:pPr>
      <w:r>
        <w:rPr>
          <w:rFonts w:ascii="Tahoma" w:hAnsi="Tahoma" w:cs="Tahoma"/>
        </w:rPr>
        <w:t>JOINT HONOURS CURRICULUM</w:t>
      </w:r>
    </w:p>
    <w:p w14:paraId="750E4A3E" w14:textId="77777777" w:rsidR="00892B48" w:rsidRDefault="00892B48">
      <w:pPr>
        <w:rPr>
          <w:rFonts w:ascii="Tahoma" w:hAnsi="Tahoma" w:cs="Tahoma"/>
          <w:sz w:val="22"/>
        </w:rPr>
      </w:pPr>
    </w:p>
    <w:p w14:paraId="40431845" w14:textId="77777777" w:rsidR="00892B48" w:rsidRDefault="00892B48">
      <w:pPr>
        <w:pStyle w:val="BodyText"/>
        <w:rPr>
          <w:rFonts w:ascii="Tahoma" w:hAnsi="Tahoma" w:cs="Tahoma"/>
        </w:rPr>
      </w:pPr>
      <w:r>
        <w:rPr>
          <w:rFonts w:ascii="Tahoma" w:hAnsi="Tahoma" w:cs="Tahoma"/>
        </w:rPr>
        <w:t>Joint honours students will be</w:t>
      </w:r>
      <w:r w:rsidR="00C55F02">
        <w:rPr>
          <w:rFonts w:ascii="Tahoma" w:hAnsi="Tahoma" w:cs="Tahoma"/>
        </w:rPr>
        <w:t xml:space="preserve"> required to take 60 credits</w:t>
      </w:r>
      <w:r>
        <w:rPr>
          <w:rFonts w:ascii="Tahoma" w:hAnsi="Tahoma" w:cs="Tahoma"/>
        </w:rPr>
        <w:t xml:space="preserve">.  </w:t>
      </w:r>
      <w:r w:rsidR="00EE003C">
        <w:rPr>
          <w:rFonts w:ascii="Tahoma" w:hAnsi="Tahoma" w:cs="Tahoma"/>
        </w:rPr>
        <w:t xml:space="preserve">At this stage, students should decide which subject area they would like to carry out their dissertation in. If </w:t>
      </w:r>
      <w:r w:rsidR="00873F07">
        <w:rPr>
          <w:rFonts w:ascii="Tahoma" w:hAnsi="Tahoma" w:cs="Tahoma"/>
        </w:rPr>
        <w:t>deciding</w:t>
      </w:r>
      <w:r w:rsidR="00EE003C">
        <w:rPr>
          <w:rFonts w:ascii="Tahoma" w:hAnsi="Tahoma" w:cs="Tahoma"/>
        </w:rPr>
        <w:t xml:space="preserve"> to do it in </w:t>
      </w:r>
      <w:r w:rsidR="004512BC">
        <w:rPr>
          <w:rFonts w:ascii="Tahoma" w:hAnsi="Tahoma" w:cs="Tahoma"/>
        </w:rPr>
        <w:t xml:space="preserve">Social &amp; </w:t>
      </w:r>
      <w:r w:rsidR="00EE003C">
        <w:rPr>
          <w:rFonts w:ascii="Tahoma" w:hAnsi="Tahoma" w:cs="Tahoma"/>
        </w:rPr>
        <w:t xml:space="preserve">Public Policy, </w:t>
      </w:r>
      <w:r w:rsidR="00154F73">
        <w:rPr>
          <w:rFonts w:ascii="Tahoma" w:hAnsi="Tahoma" w:cs="Tahoma"/>
        </w:rPr>
        <w:t>you</w:t>
      </w:r>
      <w:r w:rsidR="00EE003C">
        <w:rPr>
          <w:rFonts w:ascii="Tahoma" w:hAnsi="Tahoma" w:cs="Tahoma"/>
        </w:rPr>
        <w:t xml:space="preserve"> will be required to take the </w:t>
      </w:r>
      <w:r w:rsidR="0068432C">
        <w:rPr>
          <w:rFonts w:ascii="Tahoma" w:hAnsi="Tahoma" w:cs="Tahoma"/>
        </w:rPr>
        <w:t xml:space="preserve">Quantitative and Qualitative Methods </w:t>
      </w:r>
      <w:r w:rsidR="00EE003C">
        <w:rPr>
          <w:rFonts w:ascii="Tahoma" w:hAnsi="Tahoma" w:cs="Tahoma"/>
        </w:rPr>
        <w:t>c</w:t>
      </w:r>
      <w:r w:rsidR="0068432C">
        <w:rPr>
          <w:rFonts w:ascii="Tahoma" w:hAnsi="Tahoma" w:cs="Tahoma"/>
        </w:rPr>
        <w:t>ourses</w:t>
      </w:r>
      <w:r w:rsidR="00EE003C">
        <w:rPr>
          <w:rFonts w:ascii="Tahoma" w:hAnsi="Tahoma" w:cs="Tahoma"/>
        </w:rPr>
        <w:t xml:space="preserve"> (worth 20 credits each) in their junior honours year. Other subject areas may not require these courses, but it is the responsibility of the student to check to ensure they have the correct balance of subjects.</w:t>
      </w:r>
    </w:p>
    <w:p w14:paraId="6906F0B2" w14:textId="77777777" w:rsidR="006D29B2" w:rsidRDefault="006D29B2">
      <w:pPr>
        <w:rPr>
          <w:rFonts w:ascii="Tahoma" w:hAnsi="Tahoma" w:cs="Tahoma"/>
          <w:sz w:val="22"/>
        </w:rPr>
      </w:pPr>
    </w:p>
    <w:p w14:paraId="4A4CD081" w14:textId="77777777" w:rsidR="00892B48" w:rsidRDefault="00154F73">
      <w:pPr>
        <w:rPr>
          <w:rFonts w:ascii="Tahoma" w:hAnsi="Tahoma" w:cs="Tahoma"/>
          <w:sz w:val="22"/>
        </w:rPr>
      </w:pPr>
      <w:r>
        <w:rPr>
          <w:rFonts w:ascii="Tahoma" w:hAnsi="Tahoma" w:cs="Tahoma"/>
          <w:sz w:val="22"/>
        </w:rPr>
        <w:t>201</w:t>
      </w:r>
      <w:r w:rsidR="00A03D65">
        <w:rPr>
          <w:rFonts w:ascii="Tahoma" w:hAnsi="Tahoma" w:cs="Tahoma"/>
          <w:sz w:val="22"/>
        </w:rPr>
        <w:t>9</w:t>
      </w:r>
      <w:r>
        <w:rPr>
          <w:rFonts w:ascii="Tahoma" w:hAnsi="Tahoma" w:cs="Tahoma"/>
          <w:sz w:val="22"/>
        </w:rPr>
        <w:t>/</w:t>
      </w:r>
      <w:r w:rsidR="00A03D65">
        <w:rPr>
          <w:rFonts w:ascii="Tahoma" w:hAnsi="Tahoma" w:cs="Tahoma"/>
          <w:sz w:val="22"/>
        </w:rPr>
        <w:t>20</w:t>
      </w:r>
      <w:r w:rsidR="00892B48">
        <w:rPr>
          <w:rFonts w:ascii="Tahoma" w:hAnsi="Tahoma" w:cs="Tahoma"/>
          <w:sz w:val="22"/>
        </w:rPr>
        <w:t xml:space="preserve"> Junior Honours Year</w:t>
      </w:r>
      <w:r w:rsidR="008305B6">
        <w:rPr>
          <w:rFonts w:ascii="Tahoma" w:hAnsi="Tahoma" w:cs="Tahoma"/>
          <w:sz w:val="22"/>
        </w:rPr>
        <w:t xml:space="preserve"> (Joint)</w:t>
      </w:r>
    </w:p>
    <w:p w14:paraId="7FE7B7A8" w14:textId="77777777" w:rsidR="00892B48" w:rsidRDefault="00892B48">
      <w:pPr>
        <w:rPr>
          <w:rFonts w:ascii="Tahoma" w:hAnsi="Tahoma" w:cs="Tahoma"/>
          <w:b w:val="0"/>
          <w:sz w:val="22"/>
        </w:rPr>
      </w:pPr>
    </w:p>
    <w:p w14:paraId="777D9D37" w14:textId="77777777" w:rsidR="006072B1" w:rsidRPr="0034222B" w:rsidRDefault="006072B1" w:rsidP="006072B1">
      <w:pPr>
        <w:rPr>
          <w:rFonts w:ascii="Tahoma" w:hAnsi="Tahoma" w:cs="Tahoma"/>
          <w:sz w:val="22"/>
        </w:rPr>
      </w:pPr>
      <w:r w:rsidRPr="0034222B">
        <w:rPr>
          <w:rFonts w:ascii="Tahoma" w:hAnsi="Tahoma" w:cs="Tahoma"/>
          <w:sz w:val="22"/>
        </w:rPr>
        <w:t>Compulsory</w:t>
      </w:r>
      <w:r w:rsidR="00C26454">
        <w:rPr>
          <w:rFonts w:ascii="Tahoma" w:hAnsi="Tahoma" w:cs="Tahoma"/>
          <w:sz w:val="22"/>
        </w:rPr>
        <w:t>*</w:t>
      </w:r>
      <w:r w:rsidR="006C2FBC">
        <w:rPr>
          <w:rFonts w:ascii="Tahoma" w:hAnsi="Tahoma" w:cs="Tahoma"/>
          <w:sz w:val="22"/>
        </w:rPr>
        <w:t>:</w:t>
      </w:r>
    </w:p>
    <w:p w14:paraId="29054A7B" w14:textId="77777777" w:rsidR="00A34030" w:rsidRDefault="00A34030" w:rsidP="00A34030">
      <w:pPr>
        <w:rPr>
          <w:rFonts w:ascii="Tahoma" w:hAnsi="Tahoma" w:cs="Tahoma"/>
          <w:b w:val="0"/>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1134"/>
        <w:gridCol w:w="992"/>
        <w:gridCol w:w="1104"/>
      </w:tblGrid>
      <w:tr w:rsidR="00A34030" w:rsidRPr="00EB513E" w14:paraId="00AE96A5" w14:textId="77777777" w:rsidTr="00EB513E">
        <w:tc>
          <w:tcPr>
            <w:tcW w:w="3544" w:type="dxa"/>
            <w:shd w:val="clear" w:color="auto" w:fill="auto"/>
          </w:tcPr>
          <w:p w14:paraId="4B072221" w14:textId="77777777" w:rsidR="00A34030" w:rsidRPr="00EB513E" w:rsidRDefault="00A34030" w:rsidP="004B6BA7">
            <w:pPr>
              <w:rPr>
                <w:rFonts w:ascii="Tahoma" w:hAnsi="Tahoma" w:cs="Tahoma"/>
                <w:sz w:val="22"/>
              </w:rPr>
            </w:pPr>
            <w:r w:rsidRPr="00EB513E">
              <w:rPr>
                <w:rFonts w:ascii="Tahoma" w:hAnsi="Tahoma" w:cs="Tahoma"/>
                <w:sz w:val="22"/>
              </w:rPr>
              <w:t>Course</w:t>
            </w:r>
          </w:p>
        </w:tc>
        <w:tc>
          <w:tcPr>
            <w:tcW w:w="1134" w:type="dxa"/>
            <w:shd w:val="clear" w:color="auto" w:fill="auto"/>
          </w:tcPr>
          <w:p w14:paraId="6BB536D5" w14:textId="77777777" w:rsidR="00A34030" w:rsidRPr="00EB513E" w:rsidRDefault="00A34030" w:rsidP="004B6BA7">
            <w:pPr>
              <w:rPr>
                <w:rFonts w:ascii="Tahoma" w:hAnsi="Tahoma" w:cs="Tahoma"/>
                <w:sz w:val="22"/>
              </w:rPr>
            </w:pPr>
            <w:r w:rsidRPr="00EB513E">
              <w:rPr>
                <w:rFonts w:ascii="Tahoma" w:hAnsi="Tahoma" w:cs="Tahoma"/>
                <w:sz w:val="22"/>
              </w:rPr>
              <w:t>Credits</w:t>
            </w:r>
          </w:p>
        </w:tc>
        <w:tc>
          <w:tcPr>
            <w:tcW w:w="992" w:type="dxa"/>
            <w:shd w:val="clear" w:color="auto" w:fill="auto"/>
          </w:tcPr>
          <w:p w14:paraId="22058A55" w14:textId="77777777" w:rsidR="00A34030" w:rsidRPr="00EB513E" w:rsidRDefault="00A34030" w:rsidP="00EB513E">
            <w:pPr>
              <w:jc w:val="center"/>
              <w:rPr>
                <w:rFonts w:ascii="Tahoma" w:hAnsi="Tahoma" w:cs="Tahoma"/>
                <w:sz w:val="22"/>
              </w:rPr>
            </w:pPr>
            <w:r w:rsidRPr="00EB513E">
              <w:rPr>
                <w:rFonts w:ascii="Tahoma" w:hAnsi="Tahoma" w:cs="Tahoma"/>
                <w:sz w:val="22"/>
              </w:rPr>
              <w:t>Sem 1</w:t>
            </w:r>
          </w:p>
        </w:tc>
        <w:tc>
          <w:tcPr>
            <w:tcW w:w="1104" w:type="dxa"/>
            <w:shd w:val="clear" w:color="auto" w:fill="auto"/>
          </w:tcPr>
          <w:p w14:paraId="4998A995" w14:textId="77777777" w:rsidR="00A34030" w:rsidRPr="00EB513E" w:rsidRDefault="00A34030" w:rsidP="00EB513E">
            <w:pPr>
              <w:jc w:val="center"/>
              <w:rPr>
                <w:rFonts w:ascii="Tahoma" w:hAnsi="Tahoma" w:cs="Tahoma"/>
                <w:sz w:val="22"/>
              </w:rPr>
            </w:pPr>
            <w:r w:rsidRPr="00EB513E">
              <w:rPr>
                <w:rFonts w:ascii="Tahoma" w:hAnsi="Tahoma" w:cs="Tahoma"/>
                <w:sz w:val="22"/>
              </w:rPr>
              <w:t>Sem 2</w:t>
            </w:r>
          </w:p>
        </w:tc>
      </w:tr>
      <w:tr w:rsidR="00B22526" w:rsidRPr="00EB513E" w14:paraId="53203C49" w14:textId="77777777" w:rsidTr="00EB513E">
        <w:tc>
          <w:tcPr>
            <w:tcW w:w="3544" w:type="dxa"/>
            <w:shd w:val="clear" w:color="auto" w:fill="auto"/>
          </w:tcPr>
          <w:p w14:paraId="44D5DF6E" w14:textId="77777777" w:rsidR="00B22526" w:rsidRPr="00EB513E" w:rsidRDefault="00B22526" w:rsidP="00BB4A7D">
            <w:pPr>
              <w:rPr>
                <w:rFonts w:ascii="Tahoma" w:hAnsi="Tahoma" w:cs="Tahoma"/>
                <w:b w:val="0"/>
                <w:sz w:val="22"/>
                <w:szCs w:val="22"/>
              </w:rPr>
            </w:pPr>
            <w:r>
              <w:rPr>
                <w:rFonts w:ascii="Tahoma" w:hAnsi="Tahoma" w:cs="Tahoma"/>
                <w:b w:val="0"/>
                <w:sz w:val="22"/>
                <w:szCs w:val="22"/>
              </w:rPr>
              <w:t>Quantitative Methods</w:t>
            </w:r>
          </w:p>
        </w:tc>
        <w:tc>
          <w:tcPr>
            <w:tcW w:w="1134" w:type="dxa"/>
            <w:shd w:val="clear" w:color="auto" w:fill="auto"/>
          </w:tcPr>
          <w:p w14:paraId="5BE94E3C" w14:textId="77777777" w:rsidR="00B22526" w:rsidRPr="00EB513E" w:rsidRDefault="00B22526" w:rsidP="00BB4A7D">
            <w:pPr>
              <w:jc w:val="center"/>
              <w:rPr>
                <w:rFonts w:ascii="Tahoma" w:hAnsi="Tahoma" w:cs="Tahoma"/>
                <w:b w:val="0"/>
                <w:sz w:val="22"/>
              </w:rPr>
            </w:pPr>
            <w:r>
              <w:rPr>
                <w:rFonts w:ascii="Tahoma" w:hAnsi="Tahoma" w:cs="Tahoma"/>
                <w:b w:val="0"/>
                <w:sz w:val="22"/>
              </w:rPr>
              <w:t>20</w:t>
            </w:r>
          </w:p>
        </w:tc>
        <w:tc>
          <w:tcPr>
            <w:tcW w:w="992" w:type="dxa"/>
            <w:shd w:val="clear" w:color="auto" w:fill="auto"/>
          </w:tcPr>
          <w:p w14:paraId="206B3FD9" w14:textId="77777777" w:rsidR="00B22526" w:rsidRPr="00EB513E" w:rsidRDefault="00B22526" w:rsidP="00BB4A7D">
            <w:pPr>
              <w:jc w:val="center"/>
              <w:rPr>
                <w:rFonts w:ascii="Tahoma" w:hAnsi="Tahoma" w:cs="Tahoma"/>
                <w:b w:val="0"/>
                <w:sz w:val="22"/>
              </w:rPr>
            </w:pPr>
            <w:r w:rsidRPr="00EB513E">
              <w:rPr>
                <w:rFonts w:ascii="Tahoma" w:hAnsi="Tahoma" w:cs="Tahoma"/>
                <w:b w:val="0"/>
                <w:sz w:val="22"/>
              </w:rPr>
              <w:t>X</w:t>
            </w:r>
          </w:p>
        </w:tc>
        <w:tc>
          <w:tcPr>
            <w:tcW w:w="1104" w:type="dxa"/>
            <w:shd w:val="clear" w:color="auto" w:fill="auto"/>
          </w:tcPr>
          <w:p w14:paraId="4D7D1876" w14:textId="77777777" w:rsidR="00B22526" w:rsidRPr="00EB513E" w:rsidRDefault="00B22526" w:rsidP="00BB4A7D">
            <w:pPr>
              <w:jc w:val="center"/>
              <w:rPr>
                <w:rFonts w:ascii="Tahoma" w:hAnsi="Tahoma" w:cs="Tahoma"/>
                <w:b w:val="0"/>
                <w:sz w:val="22"/>
              </w:rPr>
            </w:pPr>
          </w:p>
        </w:tc>
      </w:tr>
      <w:tr w:rsidR="00B22526" w:rsidRPr="00EB513E" w14:paraId="42315D17" w14:textId="77777777" w:rsidTr="00EB513E">
        <w:tc>
          <w:tcPr>
            <w:tcW w:w="3544" w:type="dxa"/>
            <w:shd w:val="clear" w:color="auto" w:fill="auto"/>
          </w:tcPr>
          <w:p w14:paraId="16B5990F" w14:textId="77777777" w:rsidR="00B22526" w:rsidRPr="00EB513E" w:rsidRDefault="00B851A3" w:rsidP="00BB4A7D">
            <w:pPr>
              <w:rPr>
                <w:rFonts w:ascii="Tahoma" w:hAnsi="Tahoma" w:cs="Tahoma"/>
                <w:b w:val="0"/>
                <w:sz w:val="22"/>
                <w:szCs w:val="22"/>
              </w:rPr>
            </w:pPr>
            <w:r>
              <w:rPr>
                <w:rFonts w:ascii="Tahoma" w:hAnsi="Tahoma" w:cs="Tahoma"/>
                <w:b w:val="0"/>
                <w:sz w:val="22"/>
                <w:szCs w:val="22"/>
              </w:rPr>
              <w:t>Quali</w:t>
            </w:r>
            <w:r w:rsidR="00B22526">
              <w:rPr>
                <w:rFonts w:ascii="Tahoma" w:hAnsi="Tahoma" w:cs="Tahoma"/>
                <w:b w:val="0"/>
                <w:sz w:val="22"/>
                <w:szCs w:val="22"/>
              </w:rPr>
              <w:t>tative Methods</w:t>
            </w:r>
          </w:p>
        </w:tc>
        <w:tc>
          <w:tcPr>
            <w:tcW w:w="1134" w:type="dxa"/>
            <w:shd w:val="clear" w:color="auto" w:fill="auto"/>
          </w:tcPr>
          <w:p w14:paraId="4FBD9470" w14:textId="77777777" w:rsidR="00B22526" w:rsidRPr="00EB513E" w:rsidRDefault="00B22526" w:rsidP="00BB4A7D">
            <w:pPr>
              <w:jc w:val="center"/>
              <w:rPr>
                <w:rFonts w:ascii="Tahoma" w:hAnsi="Tahoma" w:cs="Tahoma"/>
                <w:b w:val="0"/>
                <w:sz w:val="22"/>
              </w:rPr>
            </w:pPr>
            <w:r>
              <w:rPr>
                <w:rFonts w:ascii="Tahoma" w:hAnsi="Tahoma" w:cs="Tahoma"/>
                <w:b w:val="0"/>
                <w:sz w:val="22"/>
              </w:rPr>
              <w:t>20</w:t>
            </w:r>
          </w:p>
        </w:tc>
        <w:tc>
          <w:tcPr>
            <w:tcW w:w="992" w:type="dxa"/>
            <w:shd w:val="clear" w:color="auto" w:fill="auto"/>
          </w:tcPr>
          <w:p w14:paraId="36F46B2C" w14:textId="77777777" w:rsidR="00B22526" w:rsidRPr="00EB513E" w:rsidRDefault="00B22526" w:rsidP="00BB4A7D">
            <w:pPr>
              <w:jc w:val="center"/>
              <w:rPr>
                <w:rFonts w:ascii="Tahoma" w:hAnsi="Tahoma" w:cs="Tahoma"/>
                <w:b w:val="0"/>
                <w:sz w:val="22"/>
              </w:rPr>
            </w:pPr>
          </w:p>
        </w:tc>
        <w:tc>
          <w:tcPr>
            <w:tcW w:w="1104" w:type="dxa"/>
            <w:shd w:val="clear" w:color="auto" w:fill="auto"/>
          </w:tcPr>
          <w:p w14:paraId="59C052B2" w14:textId="77777777" w:rsidR="00B22526" w:rsidRPr="00EB513E" w:rsidRDefault="00B22526" w:rsidP="00BB4A7D">
            <w:pPr>
              <w:jc w:val="center"/>
              <w:rPr>
                <w:rFonts w:ascii="Tahoma" w:hAnsi="Tahoma" w:cs="Tahoma"/>
                <w:b w:val="0"/>
                <w:sz w:val="22"/>
              </w:rPr>
            </w:pPr>
            <w:r>
              <w:rPr>
                <w:rFonts w:ascii="Tahoma" w:hAnsi="Tahoma" w:cs="Tahoma"/>
                <w:b w:val="0"/>
                <w:sz w:val="22"/>
              </w:rPr>
              <w:t>X</w:t>
            </w:r>
          </w:p>
        </w:tc>
      </w:tr>
    </w:tbl>
    <w:p w14:paraId="7ACD20CE" w14:textId="77777777" w:rsidR="00A34030" w:rsidRPr="006C2FBC" w:rsidRDefault="00A34030" w:rsidP="00A34030">
      <w:pPr>
        <w:rPr>
          <w:rFonts w:ascii="Tahoma" w:hAnsi="Tahoma" w:cs="Tahoma"/>
          <w:b w:val="0"/>
          <w:sz w:val="22"/>
        </w:rPr>
      </w:pPr>
      <w:r w:rsidRPr="006C2FBC">
        <w:rPr>
          <w:rFonts w:ascii="Tahoma" w:hAnsi="Tahoma" w:cs="Tahoma"/>
          <w:b w:val="0"/>
          <w:sz w:val="22"/>
        </w:rPr>
        <w:t>*unless</w:t>
      </w:r>
      <w:r w:rsidR="00C26454">
        <w:rPr>
          <w:rFonts w:ascii="Tahoma" w:hAnsi="Tahoma" w:cs="Tahoma"/>
          <w:b w:val="0"/>
          <w:sz w:val="22"/>
        </w:rPr>
        <w:t xml:space="preserve"> dissertation is</w:t>
      </w:r>
      <w:r w:rsidRPr="006C2FBC">
        <w:rPr>
          <w:rFonts w:ascii="Tahoma" w:hAnsi="Tahoma" w:cs="Tahoma"/>
          <w:b w:val="0"/>
          <w:sz w:val="22"/>
        </w:rPr>
        <w:t xml:space="preserve"> </w:t>
      </w:r>
      <w:r w:rsidR="00C26454">
        <w:rPr>
          <w:rFonts w:ascii="Tahoma" w:hAnsi="Tahoma" w:cs="Tahoma"/>
          <w:b w:val="0"/>
          <w:sz w:val="22"/>
        </w:rPr>
        <w:t>under</w:t>
      </w:r>
      <w:r w:rsidRPr="006C2FBC">
        <w:rPr>
          <w:rFonts w:ascii="Tahoma" w:hAnsi="Tahoma" w:cs="Tahoma"/>
          <w:b w:val="0"/>
          <w:sz w:val="22"/>
        </w:rPr>
        <w:t>taken in the joint department</w:t>
      </w:r>
    </w:p>
    <w:p w14:paraId="2A707CCB" w14:textId="77777777" w:rsidR="00A34030" w:rsidRDefault="00A34030" w:rsidP="00A34030">
      <w:pPr>
        <w:rPr>
          <w:rFonts w:ascii="Tahoma" w:hAnsi="Tahoma" w:cs="Tahoma"/>
          <w:b w:val="0"/>
          <w:sz w:val="22"/>
        </w:rPr>
      </w:pPr>
    </w:p>
    <w:p w14:paraId="38703843" w14:textId="77777777" w:rsidR="00A34030" w:rsidRDefault="00A34030" w:rsidP="00A34030">
      <w:pPr>
        <w:rPr>
          <w:rFonts w:ascii="Tahoma" w:hAnsi="Tahoma" w:cs="Tahoma"/>
          <w:sz w:val="22"/>
        </w:rPr>
      </w:pPr>
      <w:r>
        <w:rPr>
          <w:rFonts w:ascii="Tahoma" w:hAnsi="Tahoma" w:cs="Tahoma"/>
          <w:sz w:val="22"/>
        </w:rPr>
        <w:t>2</w:t>
      </w:r>
      <w:r w:rsidRPr="00E12DC5">
        <w:rPr>
          <w:rFonts w:ascii="Tahoma" w:hAnsi="Tahoma" w:cs="Tahoma"/>
          <w:sz w:val="22"/>
        </w:rPr>
        <w:t>0 additional credits from:</w:t>
      </w:r>
    </w:p>
    <w:p w14:paraId="442B24E0" w14:textId="77777777" w:rsidR="002D7DD4" w:rsidRDefault="002D7DD4" w:rsidP="00A34030">
      <w:pPr>
        <w:rPr>
          <w:rFonts w:ascii="Tahoma" w:hAnsi="Tahoma" w:cs="Tahom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1"/>
        <w:gridCol w:w="1134"/>
        <w:gridCol w:w="1134"/>
        <w:gridCol w:w="1276"/>
      </w:tblGrid>
      <w:tr w:rsidR="008305B6" w:rsidRPr="00E57A99" w14:paraId="5A9D2BB0" w14:textId="77777777" w:rsidTr="0012516E">
        <w:tc>
          <w:tcPr>
            <w:tcW w:w="5211" w:type="dxa"/>
            <w:shd w:val="clear" w:color="auto" w:fill="auto"/>
          </w:tcPr>
          <w:p w14:paraId="46328A9A" w14:textId="77777777" w:rsidR="008305B6" w:rsidRPr="00E57A99" w:rsidRDefault="008305B6" w:rsidP="0012516E">
            <w:pPr>
              <w:rPr>
                <w:rFonts w:ascii="Tahoma" w:hAnsi="Tahoma" w:cs="Tahoma"/>
                <w:sz w:val="22"/>
              </w:rPr>
            </w:pPr>
            <w:r w:rsidRPr="00E57A99">
              <w:rPr>
                <w:rFonts w:ascii="Tahoma" w:hAnsi="Tahoma" w:cs="Tahoma"/>
                <w:sz w:val="22"/>
              </w:rPr>
              <w:t>Course</w:t>
            </w:r>
          </w:p>
        </w:tc>
        <w:tc>
          <w:tcPr>
            <w:tcW w:w="1134" w:type="dxa"/>
            <w:shd w:val="clear" w:color="auto" w:fill="auto"/>
          </w:tcPr>
          <w:p w14:paraId="1BFC1EFF" w14:textId="77777777" w:rsidR="008305B6" w:rsidRPr="00E57A99" w:rsidRDefault="008305B6" w:rsidP="0012516E">
            <w:pPr>
              <w:rPr>
                <w:rFonts w:ascii="Tahoma" w:hAnsi="Tahoma" w:cs="Tahoma"/>
                <w:sz w:val="22"/>
              </w:rPr>
            </w:pPr>
            <w:r w:rsidRPr="00E57A99">
              <w:rPr>
                <w:rFonts w:ascii="Tahoma" w:hAnsi="Tahoma" w:cs="Tahoma"/>
                <w:sz w:val="22"/>
              </w:rPr>
              <w:t>Credits</w:t>
            </w:r>
          </w:p>
        </w:tc>
        <w:tc>
          <w:tcPr>
            <w:tcW w:w="1134" w:type="dxa"/>
            <w:shd w:val="clear" w:color="auto" w:fill="auto"/>
          </w:tcPr>
          <w:p w14:paraId="323DE970" w14:textId="77777777" w:rsidR="008305B6" w:rsidRPr="00E57A99" w:rsidRDefault="008305B6" w:rsidP="0012516E">
            <w:pPr>
              <w:jc w:val="center"/>
              <w:rPr>
                <w:rFonts w:ascii="Tahoma" w:hAnsi="Tahoma" w:cs="Tahoma"/>
                <w:sz w:val="22"/>
              </w:rPr>
            </w:pPr>
            <w:r w:rsidRPr="00E57A99">
              <w:rPr>
                <w:rFonts w:ascii="Tahoma" w:hAnsi="Tahoma" w:cs="Tahoma"/>
                <w:sz w:val="22"/>
              </w:rPr>
              <w:t>Sem 1</w:t>
            </w:r>
          </w:p>
        </w:tc>
        <w:tc>
          <w:tcPr>
            <w:tcW w:w="1276" w:type="dxa"/>
            <w:shd w:val="clear" w:color="auto" w:fill="auto"/>
          </w:tcPr>
          <w:p w14:paraId="0C314E80" w14:textId="77777777" w:rsidR="008305B6" w:rsidRPr="00E57A99" w:rsidRDefault="008305B6" w:rsidP="0012516E">
            <w:pPr>
              <w:jc w:val="center"/>
              <w:rPr>
                <w:rFonts w:ascii="Tahoma" w:hAnsi="Tahoma" w:cs="Tahoma"/>
                <w:sz w:val="22"/>
              </w:rPr>
            </w:pPr>
            <w:r w:rsidRPr="00E57A99">
              <w:rPr>
                <w:rFonts w:ascii="Tahoma" w:hAnsi="Tahoma" w:cs="Tahoma"/>
                <w:sz w:val="22"/>
              </w:rPr>
              <w:t>Sem 2</w:t>
            </w:r>
          </w:p>
        </w:tc>
      </w:tr>
      <w:tr w:rsidR="008305B6" w:rsidRPr="003F13DF" w14:paraId="5A6D82CB" w14:textId="77777777" w:rsidTr="0012516E">
        <w:tc>
          <w:tcPr>
            <w:tcW w:w="5211" w:type="dxa"/>
            <w:shd w:val="clear" w:color="auto" w:fill="auto"/>
          </w:tcPr>
          <w:p w14:paraId="5AA1D8B3" w14:textId="77777777" w:rsidR="008305B6" w:rsidRPr="003F13DF" w:rsidRDefault="008305B6" w:rsidP="0012516E">
            <w:pPr>
              <w:rPr>
                <w:rFonts w:ascii="Tahoma" w:hAnsi="Tahoma" w:cs="Tahoma"/>
                <w:b w:val="0"/>
                <w:sz w:val="22"/>
                <w:szCs w:val="22"/>
              </w:rPr>
            </w:pPr>
            <w:r w:rsidRPr="00F168C1">
              <w:rPr>
                <w:rFonts w:ascii="Tahoma" w:hAnsi="Tahoma" w:cs="Tahoma"/>
                <w:b w:val="0"/>
                <w:sz w:val="22"/>
              </w:rPr>
              <w:t>Civil Society and Social Capital: International and Comparative Perspectives</w:t>
            </w:r>
            <w:r>
              <w:rPr>
                <w:rFonts w:ascii="Tahoma" w:hAnsi="Tahoma" w:cs="Tahoma"/>
                <w:b w:val="0"/>
                <w:sz w:val="22"/>
              </w:rPr>
              <w:t>*</w:t>
            </w:r>
          </w:p>
        </w:tc>
        <w:tc>
          <w:tcPr>
            <w:tcW w:w="1134" w:type="dxa"/>
            <w:shd w:val="clear" w:color="auto" w:fill="auto"/>
            <w:vAlign w:val="center"/>
          </w:tcPr>
          <w:p w14:paraId="0E033C19" w14:textId="77777777" w:rsidR="008305B6" w:rsidRPr="003F13DF"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2D25423B" w14:textId="77777777" w:rsidR="008305B6" w:rsidRPr="003F13DF" w:rsidRDefault="008305B6" w:rsidP="0012516E">
            <w:pPr>
              <w:jc w:val="center"/>
              <w:rPr>
                <w:rFonts w:ascii="Tahoma" w:hAnsi="Tahoma" w:cs="Tahoma"/>
                <w:b w:val="0"/>
                <w:sz w:val="22"/>
              </w:rPr>
            </w:pPr>
          </w:p>
        </w:tc>
        <w:tc>
          <w:tcPr>
            <w:tcW w:w="1276" w:type="dxa"/>
            <w:shd w:val="clear" w:color="auto" w:fill="auto"/>
            <w:vAlign w:val="center"/>
          </w:tcPr>
          <w:p w14:paraId="096A9F4A"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r>
      <w:tr w:rsidR="008305B6" w:rsidRPr="00E57A99" w14:paraId="18CC895F" w14:textId="77777777" w:rsidTr="0012516E">
        <w:tc>
          <w:tcPr>
            <w:tcW w:w="5211" w:type="dxa"/>
            <w:shd w:val="clear" w:color="auto" w:fill="auto"/>
          </w:tcPr>
          <w:p w14:paraId="363F8654" w14:textId="77777777" w:rsidR="008305B6" w:rsidRPr="00E57A99" w:rsidRDefault="008305B6" w:rsidP="0012516E">
            <w:pPr>
              <w:rPr>
                <w:rFonts w:ascii="Tahoma" w:hAnsi="Tahoma" w:cs="Tahoma"/>
                <w:b w:val="0"/>
                <w:sz w:val="22"/>
                <w:szCs w:val="22"/>
              </w:rPr>
            </w:pPr>
            <w:r>
              <w:rPr>
                <w:rFonts w:ascii="Tahoma" w:hAnsi="Tahoma" w:cs="Tahoma"/>
                <w:b w:val="0"/>
                <w:sz w:val="22"/>
                <w:szCs w:val="22"/>
              </w:rPr>
              <w:t>Disability &amp; Society</w:t>
            </w:r>
          </w:p>
        </w:tc>
        <w:tc>
          <w:tcPr>
            <w:tcW w:w="1134" w:type="dxa"/>
            <w:shd w:val="clear" w:color="auto" w:fill="auto"/>
          </w:tcPr>
          <w:p w14:paraId="3E112386" w14:textId="77777777" w:rsidR="008305B6" w:rsidRPr="00E57A99" w:rsidRDefault="008305B6" w:rsidP="0012516E">
            <w:pPr>
              <w:jc w:val="center"/>
              <w:rPr>
                <w:rFonts w:ascii="Tahoma" w:hAnsi="Tahoma" w:cs="Tahoma"/>
                <w:b w:val="0"/>
                <w:sz w:val="22"/>
              </w:rPr>
            </w:pPr>
            <w:r w:rsidRPr="00E57A99">
              <w:rPr>
                <w:rFonts w:ascii="Tahoma" w:hAnsi="Tahoma" w:cs="Tahoma"/>
                <w:b w:val="0"/>
                <w:sz w:val="22"/>
              </w:rPr>
              <w:t>20</w:t>
            </w:r>
          </w:p>
        </w:tc>
        <w:tc>
          <w:tcPr>
            <w:tcW w:w="1134" w:type="dxa"/>
            <w:shd w:val="clear" w:color="auto" w:fill="auto"/>
          </w:tcPr>
          <w:p w14:paraId="328CB1CF" w14:textId="77777777" w:rsidR="008305B6" w:rsidRPr="00E57A99"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5A8E1BC7" w14:textId="77777777" w:rsidR="008305B6" w:rsidRPr="00E57A99" w:rsidRDefault="008305B6" w:rsidP="0012516E">
            <w:pPr>
              <w:jc w:val="center"/>
              <w:rPr>
                <w:rFonts w:ascii="Tahoma" w:hAnsi="Tahoma" w:cs="Tahoma"/>
                <w:b w:val="0"/>
                <w:sz w:val="22"/>
              </w:rPr>
            </w:pPr>
          </w:p>
        </w:tc>
      </w:tr>
      <w:tr w:rsidR="008305B6" w:rsidRPr="003F13DF" w14:paraId="7A5EFD98" w14:textId="77777777" w:rsidTr="0012516E">
        <w:tc>
          <w:tcPr>
            <w:tcW w:w="5211" w:type="dxa"/>
            <w:shd w:val="clear" w:color="auto" w:fill="auto"/>
          </w:tcPr>
          <w:p w14:paraId="79BEC073" w14:textId="77777777" w:rsidR="008305B6" w:rsidRPr="003F13DF" w:rsidRDefault="008305B6" w:rsidP="0012516E">
            <w:pPr>
              <w:rPr>
                <w:rFonts w:ascii="Tahoma" w:hAnsi="Tahoma" w:cs="Tahoma"/>
                <w:b w:val="0"/>
                <w:sz w:val="22"/>
              </w:rPr>
            </w:pPr>
            <w:r w:rsidRPr="003F13DF">
              <w:rPr>
                <w:rFonts w:ascii="Tahoma" w:hAnsi="Tahoma" w:cs="Tahoma"/>
                <w:b w:val="0"/>
                <w:sz w:val="22"/>
                <w:szCs w:val="22"/>
              </w:rPr>
              <w:t>Housing: Policy, Welfare &amp; Markets</w:t>
            </w:r>
          </w:p>
        </w:tc>
        <w:tc>
          <w:tcPr>
            <w:tcW w:w="1134" w:type="dxa"/>
            <w:shd w:val="clear" w:color="auto" w:fill="auto"/>
          </w:tcPr>
          <w:p w14:paraId="25E9EBCC" w14:textId="77777777" w:rsidR="008305B6" w:rsidRPr="003F13DF"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1A07B9DE" w14:textId="77777777" w:rsidR="008305B6" w:rsidRPr="003F13DF" w:rsidRDefault="008305B6" w:rsidP="0012516E">
            <w:pPr>
              <w:jc w:val="center"/>
              <w:rPr>
                <w:rFonts w:ascii="Tahoma" w:hAnsi="Tahoma" w:cs="Tahoma"/>
                <w:b w:val="0"/>
                <w:sz w:val="22"/>
              </w:rPr>
            </w:pPr>
          </w:p>
        </w:tc>
        <w:tc>
          <w:tcPr>
            <w:tcW w:w="1276" w:type="dxa"/>
            <w:shd w:val="clear" w:color="auto" w:fill="auto"/>
          </w:tcPr>
          <w:p w14:paraId="35723B70"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r>
      <w:tr w:rsidR="008305B6" w:rsidRPr="00E57A99" w14:paraId="6EBECDDF" w14:textId="77777777" w:rsidTr="0012516E">
        <w:tc>
          <w:tcPr>
            <w:tcW w:w="5211" w:type="dxa"/>
            <w:shd w:val="clear" w:color="auto" w:fill="auto"/>
          </w:tcPr>
          <w:p w14:paraId="29339C1E" w14:textId="77777777" w:rsidR="008305B6" w:rsidRPr="00E57A99" w:rsidRDefault="008305B6" w:rsidP="0012516E">
            <w:pPr>
              <w:rPr>
                <w:rFonts w:ascii="Tahoma" w:hAnsi="Tahoma" w:cs="Tahoma"/>
                <w:b w:val="0"/>
                <w:sz w:val="22"/>
                <w:szCs w:val="22"/>
              </w:rPr>
            </w:pPr>
            <w:r>
              <w:rPr>
                <w:rFonts w:ascii="Tahoma" w:hAnsi="Tahoma" w:cs="Tahoma"/>
                <w:b w:val="0"/>
                <w:sz w:val="22"/>
                <w:szCs w:val="22"/>
              </w:rPr>
              <w:t>Ideological Concepts &amp; Values</w:t>
            </w:r>
          </w:p>
        </w:tc>
        <w:tc>
          <w:tcPr>
            <w:tcW w:w="1134" w:type="dxa"/>
            <w:shd w:val="clear" w:color="auto" w:fill="auto"/>
          </w:tcPr>
          <w:p w14:paraId="3BF8F3F4" w14:textId="77777777" w:rsidR="008305B6" w:rsidRPr="00E57A99" w:rsidRDefault="008305B6" w:rsidP="0012516E">
            <w:pPr>
              <w:jc w:val="center"/>
              <w:rPr>
                <w:rFonts w:ascii="Tahoma" w:hAnsi="Tahoma" w:cs="Tahoma"/>
                <w:b w:val="0"/>
                <w:sz w:val="22"/>
              </w:rPr>
            </w:pPr>
            <w:r w:rsidRPr="00E57A99">
              <w:rPr>
                <w:rFonts w:ascii="Tahoma" w:hAnsi="Tahoma" w:cs="Tahoma"/>
                <w:b w:val="0"/>
                <w:sz w:val="22"/>
              </w:rPr>
              <w:t>20</w:t>
            </w:r>
          </w:p>
        </w:tc>
        <w:tc>
          <w:tcPr>
            <w:tcW w:w="1134" w:type="dxa"/>
            <w:shd w:val="clear" w:color="auto" w:fill="auto"/>
          </w:tcPr>
          <w:p w14:paraId="58B3B54D" w14:textId="77777777" w:rsidR="008305B6" w:rsidRPr="00E57A99"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013F26C4" w14:textId="77777777" w:rsidR="008305B6" w:rsidRPr="00E57A99" w:rsidRDefault="008305B6" w:rsidP="0012516E">
            <w:pPr>
              <w:jc w:val="center"/>
              <w:rPr>
                <w:rFonts w:ascii="Tahoma" w:hAnsi="Tahoma" w:cs="Tahoma"/>
                <w:b w:val="0"/>
                <w:sz w:val="22"/>
              </w:rPr>
            </w:pPr>
          </w:p>
        </w:tc>
      </w:tr>
      <w:tr w:rsidR="008305B6" w:rsidRPr="00E57A99" w14:paraId="7846B400" w14:textId="77777777" w:rsidTr="0012516E">
        <w:tc>
          <w:tcPr>
            <w:tcW w:w="5211" w:type="dxa"/>
            <w:shd w:val="clear" w:color="auto" w:fill="auto"/>
          </w:tcPr>
          <w:p w14:paraId="28ECC559" w14:textId="77777777" w:rsidR="008305B6" w:rsidRPr="00CE3A00" w:rsidRDefault="008305B6" w:rsidP="0012516E">
            <w:pPr>
              <w:rPr>
                <w:rFonts w:ascii="Tahoma" w:hAnsi="Tahoma" w:cs="Tahoma"/>
                <w:b w:val="0"/>
                <w:sz w:val="22"/>
              </w:rPr>
            </w:pPr>
            <w:r>
              <w:rPr>
                <w:rFonts w:ascii="Tahoma" w:hAnsi="Tahoma" w:cs="Tahoma"/>
                <w:b w:val="0"/>
                <w:sz w:val="22"/>
              </w:rPr>
              <w:t>Paying for Public Policy</w:t>
            </w:r>
            <w:r w:rsidR="00A03D65">
              <w:rPr>
                <w:rFonts w:ascii="Tahoma" w:hAnsi="Tahoma" w:cs="Tahoma"/>
                <w:b w:val="0"/>
                <w:sz w:val="22"/>
              </w:rPr>
              <w:t xml:space="preserve"> (not running this year)</w:t>
            </w:r>
          </w:p>
        </w:tc>
        <w:tc>
          <w:tcPr>
            <w:tcW w:w="1134" w:type="dxa"/>
            <w:shd w:val="clear" w:color="auto" w:fill="auto"/>
          </w:tcPr>
          <w:p w14:paraId="1E5BA48D" w14:textId="77777777" w:rsidR="008305B6" w:rsidRPr="00E57A99" w:rsidRDefault="008305B6" w:rsidP="0012516E">
            <w:pPr>
              <w:jc w:val="center"/>
              <w:rPr>
                <w:rFonts w:ascii="Tahoma" w:hAnsi="Tahoma" w:cs="Tahoma"/>
                <w:b w:val="0"/>
                <w:sz w:val="22"/>
              </w:rPr>
            </w:pPr>
            <w:r w:rsidRPr="00E57A99">
              <w:rPr>
                <w:rFonts w:ascii="Tahoma" w:hAnsi="Tahoma" w:cs="Tahoma"/>
                <w:b w:val="0"/>
                <w:sz w:val="22"/>
              </w:rPr>
              <w:t>20</w:t>
            </w:r>
          </w:p>
        </w:tc>
        <w:tc>
          <w:tcPr>
            <w:tcW w:w="1134" w:type="dxa"/>
            <w:shd w:val="clear" w:color="auto" w:fill="auto"/>
          </w:tcPr>
          <w:p w14:paraId="3CC4780F" w14:textId="77777777" w:rsidR="008305B6" w:rsidRPr="00E57A99" w:rsidRDefault="008305B6" w:rsidP="0012516E">
            <w:pPr>
              <w:jc w:val="center"/>
              <w:rPr>
                <w:rFonts w:ascii="Tahoma" w:hAnsi="Tahoma" w:cs="Tahoma"/>
                <w:b w:val="0"/>
                <w:sz w:val="22"/>
              </w:rPr>
            </w:pPr>
          </w:p>
        </w:tc>
        <w:tc>
          <w:tcPr>
            <w:tcW w:w="1276" w:type="dxa"/>
            <w:shd w:val="clear" w:color="auto" w:fill="auto"/>
          </w:tcPr>
          <w:p w14:paraId="583EB230" w14:textId="77777777" w:rsidR="008305B6" w:rsidRPr="00E57A99" w:rsidRDefault="008305B6" w:rsidP="0012516E">
            <w:pPr>
              <w:jc w:val="center"/>
              <w:rPr>
                <w:rFonts w:ascii="Tahoma" w:hAnsi="Tahoma" w:cs="Tahoma"/>
                <w:b w:val="0"/>
                <w:sz w:val="22"/>
              </w:rPr>
            </w:pPr>
          </w:p>
        </w:tc>
      </w:tr>
      <w:tr w:rsidR="008305B6" w:rsidRPr="00E57A99" w14:paraId="15B5CA9B" w14:textId="77777777" w:rsidTr="0012516E">
        <w:tc>
          <w:tcPr>
            <w:tcW w:w="5211" w:type="dxa"/>
            <w:shd w:val="clear" w:color="auto" w:fill="auto"/>
          </w:tcPr>
          <w:p w14:paraId="4B7458AA" w14:textId="77777777" w:rsidR="008305B6" w:rsidRDefault="008305B6" w:rsidP="0012516E">
            <w:pPr>
              <w:rPr>
                <w:rFonts w:ascii="Tahoma" w:hAnsi="Tahoma" w:cs="Tahoma"/>
                <w:b w:val="0"/>
                <w:sz w:val="22"/>
                <w:szCs w:val="22"/>
              </w:rPr>
            </w:pPr>
            <w:r>
              <w:rPr>
                <w:rFonts w:ascii="Tahoma" w:hAnsi="Tahoma" w:cs="Tahoma"/>
                <w:b w:val="0"/>
                <w:sz w:val="22"/>
              </w:rPr>
              <w:t>Remaking Cities</w:t>
            </w:r>
          </w:p>
        </w:tc>
        <w:tc>
          <w:tcPr>
            <w:tcW w:w="1134" w:type="dxa"/>
            <w:shd w:val="clear" w:color="auto" w:fill="auto"/>
          </w:tcPr>
          <w:p w14:paraId="497A448E" w14:textId="77777777" w:rsidR="008305B6" w:rsidRPr="00E57A99"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72A4CA68" w14:textId="77777777" w:rsidR="008305B6" w:rsidRPr="00E57A99"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36F5FB48" w14:textId="77777777" w:rsidR="008305B6" w:rsidRDefault="008305B6" w:rsidP="0012516E">
            <w:pPr>
              <w:jc w:val="center"/>
              <w:rPr>
                <w:rFonts w:ascii="Tahoma" w:hAnsi="Tahoma" w:cs="Tahoma"/>
                <w:b w:val="0"/>
                <w:sz w:val="22"/>
              </w:rPr>
            </w:pPr>
          </w:p>
        </w:tc>
      </w:tr>
      <w:tr w:rsidR="008305B6" w:rsidRPr="003F13DF" w14:paraId="677EB372" w14:textId="77777777" w:rsidTr="0012516E">
        <w:tc>
          <w:tcPr>
            <w:tcW w:w="5211" w:type="dxa"/>
            <w:shd w:val="clear" w:color="auto" w:fill="auto"/>
          </w:tcPr>
          <w:p w14:paraId="7A2A60CA" w14:textId="77777777" w:rsidR="008305B6" w:rsidRPr="003F13DF" w:rsidRDefault="008305B6" w:rsidP="0012516E">
            <w:pPr>
              <w:rPr>
                <w:rFonts w:ascii="Tahoma" w:hAnsi="Tahoma" w:cs="Tahoma"/>
                <w:b w:val="0"/>
                <w:sz w:val="22"/>
                <w:szCs w:val="22"/>
              </w:rPr>
            </w:pPr>
            <w:r>
              <w:rPr>
                <w:rFonts w:ascii="Tahoma" w:hAnsi="Tahoma" w:cs="Tahoma"/>
                <w:b w:val="0"/>
                <w:sz w:val="22"/>
                <w:szCs w:val="22"/>
              </w:rPr>
              <w:t>Scottish Enlightenment*</w:t>
            </w:r>
          </w:p>
        </w:tc>
        <w:tc>
          <w:tcPr>
            <w:tcW w:w="1134" w:type="dxa"/>
            <w:shd w:val="clear" w:color="auto" w:fill="auto"/>
            <w:vAlign w:val="center"/>
          </w:tcPr>
          <w:p w14:paraId="46D02656" w14:textId="77777777" w:rsidR="008305B6" w:rsidRPr="003F13DF"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3A5B7BF2" w14:textId="77777777" w:rsidR="008305B6" w:rsidRPr="003F13DF"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vAlign w:val="center"/>
          </w:tcPr>
          <w:p w14:paraId="62AED06C" w14:textId="77777777" w:rsidR="008305B6" w:rsidRPr="003F13DF" w:rsidRDefault="008305B6" w:rsidP="0012516E">
            <w:pPr>
              <w:jc w:val="center"/>
              <w:rPr>
                <w:rFonts w:ascii="Tahoma" w:hAnsi="Tahoma" w:cs="Tahoma"/>
                <w:b w:val="0"/>
                <w:sz w:val="22"/>
              </w:rPr>
            </w:pPr>
          </w:p>
        </w:tc>
      </w:tr>
      <w:tr w:rsidR="008305B6" w:rsidRPr="00E57A99" w14:paraId="13F216F6" w14:textId="77777777" w:rsidTr="0012516E">
        <w:tc>
          <w:tcPr>
            <w:tcW w:w="5211" w:type="dxa"/>
            <w:shd w:val="clear" w:color="auto" w:fill="auto"/>
          </w:tcPr>
          <w:p w14:paraId="02B7120E" w14:textId="77777777" w:rsidR="008305B6" w:rsidRDefault="008305B6" w:rsidP="0012516E">
            <w:pPr>
              <w:rPr>
                <w:rFonts w:ascii="Tahoma" w:hAnsi="Tahoma" w:cs="Tahoma"/>
                <w:b w:val="0"/>
                <w:sz w:val="22"/>
              </w:rPr>
            </w:pPr>
            <w:r w:rsidRPr="00E314F6">
              <w:rPr>
                <w:rFonts w:ascii="Tahoma" w:hAnsi="Tahoma" w:cs="Tahoma"/>
                <w:b w:val="0"/>
                <w:sz w:val="22"/>
              </w:rPr>
              <w:t>Service in the Community</w:t>
            </w:r>
            <w:r>
              <w:rPr>
                <w:rFonts w:ascii="Tahoma" w:hAnsi="Tahoma" w:cs="Tahoma"/>
                <w:b w:val="0"/>
                <w:sz w:val="22"/>
              </w:rPr>
              <w:t xml:space="preserve"> (visiting students only)</w:t>
            </w:r>
          </w:p>
        </w:tc>
        <w:tc>
          <w:tcPr>
            <w:tcW w:w="1134" w:type="dxa"/>
            <w:shd w:val="clear" w:color="auto" w:fill="auto"/>
          </w:tcPr>
          <w:p w14:paraId="443C5D4E" w14:textId="77777777" w:rsidR="008305B6"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5AD45859" w14:textId="77777777" w:rsidR="008305B6"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1F4E251A" w14:textId="77777777" w:rsidR="008305B6" w:rsidRDefault="008305B6" w:rsidP="0012516E">
            <w:pPr>
              <w:jc w:val="center"/>
              <w:rPr>
                <w:rFonts w:ascii="Tahoma" w:hAnsi="Tahoma" w:cs="Tahoma"/>
                <w:b w:val="0"/>
                <w:sz w:val="22"/>
              </w:rPr>
            </w:pPr>
          </w:p>
        </w:tc>
      </w:tr>
      <w:tr w:rsidR="008305B6" w:rsidRPr="00E57A99" w14:paraId="73A1EE35" w14:textId="77777777" w:rsidTr="0012516E">
        <w:tc>
          <w:tcPr>
            <w:tcW w:w="5211" w:type="dxa"/>
            <w:shd w:val="clear" w:color="auto" w:fill="auto"/>
          </w:tcPr>
          <w:p w14:paraId="49679DE7" w14:textId="77777777" w:rsidR="008305B6" w:rsidRPr="00E57A99" w:rsidRDefault="008305B6" w:rsidP="0012516E">
            <w:pPr>
              <w:rPr>
                <w:rFonts w:ascii="Tahoma" w:hAnsi="Tahoma" w:cs="Tahoma"/>
                <w:b w:val="0"/>
                <w:sz w:val="22"/>
                <w:szCs w:val="22"/>
              </w:rPr>
            </w:pPr>
            <w:r>
              <w:rPr>
                <w:rFonts w:ascii="Tahoma" w:hAnsi="Tahoma" w:cs="Tahoma"/>
                <w:b w:val="0"/>
                <w:sz w:val="22"/>
                <w:szCs w:val="22"/>
              </w:rPr>
              <w:t xml:space="preserve">Utopias </w:t>
            </w:r>
          </w:p>
        </w:tc>
        <w:tc>
          <w:tcPr>
            <w:tcW w:w="1134" w:type="dxa"/>
            <w:shd w:val="clear" w:color="auto" w:fill="auto"/>
          </w:tcPr>
          <w:p w14:paraId="27218C26" w14:textId="77777777" w:rsidR="008305B6" w:rsidRPr="00E57A99" w:rsidRDefault="008305B6" w:rsidP="0012516E">
            <w:pPr>
              <w:jc w:val="center"/>
              <w:rPr>
                <w:rFonts w:ascii="Tahoma" w:hAnsi="Tahoma" w:cs="Tahoma"/>
                <w:b w:val="0"/>
                <w:sz w:val="22"/>
              </w:rPr>
            </w:pPr>
            <w:r w:rsidRPr="00E57A99">
              <w:rPr>
                <w:rFonts w:ascii="Tahoma" w:hAnsi="Tahoma" w:cs="Tahoma"/>
                <w:b w:val="0"/>
                <w:sz w:val="22"/>
              </w:rPr>
              <w:t>20</w:t>
            </w:r>
          </w:p>
        </w:tc>
        <w:tc>
          <w:tcPr>
            <w:tcW w:w="1134" w:type="dxa"/>
            <w:shd w:val="clear" w:color="auto" w:fill="auto"/>
          </w:tcPr>
          <w:p w14:paraId="4D0A507E" w14:textId="77777777" w:rsidR="008305B6" w:rsidRPr="00E57A99" w:rsidRDefault="008305B6" w:rsidP="0012516E">
            <w:pPr>
              <w:jc w:val="center"/>
              <w:rPr>
                <w:rFonts w:ascii="Tahoma" w:hAnsi="Tahoma" w:cs="Tahoma"/>
                <w:b w:val="0"/>
                <w:sz w:val="22"/>
              </w:rPr>
            </w:pPr>
          </w:p>
        </w:tc>
        <w:tc>
          <w:tcPr>
            <w:tcW w:w="1276" w:type="dxa"/>
            <w:shd w:val="clear" w:color="auto" w:fill="auto"/>
          </w:tcPr>
          <w:p w14:paraId="1FBEBE94" w14:textId="77777777" w:rsidR="008305B6" w:rsidRPr="00E57A99" w:rsidRDefault="008305B6" w:rsidP="0012516E">
            <w:pPr>
              <w:jc w:val="center"/>
              <w:rPr>
                <w:rFonts w:ascii="Tahoma" w:hAnsi="Tahoma" w:cs="Tahoma"/>
                <w:b w:val="0"/>
                <w:sz w:val="22"/>
              </w:rPr>
            </w:pPr>
            <w:r>
              <w:rPr>
                <w:rFonts w:ascii="Tahoma" w:hAnsi="Tahoma" w:cs="Tahoma"/>
                <w:b w:val="0"/>
                <w:sz w:val="22"/>
              </w:rPr>
              <w:t>X</w:t>
            </w:r>
          </w:p>
        </w:tc>
      </w:tr>
      <w:tr w:rsidR="008305B6" w:rsidRPr="00E57A99" w14:paraId="0AACEFA6" w14:textId="77777777" w:rsidTr="0012516E">
        <w:tc>
          <w:tcPr>
            <w:tcW w:w="5211" w:type="dxa"/>
            <w:shd w:val="clear" w:color="auto" w:fill="auto"/>
          </w:tcPr>
          <w:p w14:paraId="263C5B2B" w14:textId="77777777" w:rsidR="008305B6" w:rsidRPr="00154F73" w:rsidRDefault="008305B6" w:rsidP="0012516E">
            <w:pPr>
              <w:rPr>
                <w:rFonts w:ascii="Tahoma" w:hAnsi="Tahoma" w:cs="Tahoma"/>
                <w:b w:val="0"/>
                <w:sz w:val="22"/>
                <w:szCs w:val="22"/>
              </w:rPr>
            </w:pPr>
            <w:r w:rsidRPr="00154F73">
              <w:rPr>
                <w:rFonts w:ascii="Tahoma" w:hAnsi="Tahoma" w:cs="Tahoma"/>
                <w:b w:val="0"/>
                <w:sz w:val="22"/>
                <w:szCs w:val="22"/>
              </w:rPr>
              <w:t>Urban Economy</w:t>
            </w:r>
          </w:p>
        </w:tc>
        <w:tc>
          <w:tcPr>
            <w:tcW w:w="1134" w:type="dxa"/>
            <w:shd w:val="clear" w:color="auto" w:fill="auto"/>
          </w:tcPr>
          <w:p w14:paraId="74825A75" w14:textId="77777777" w:rsidR="008305B6" w:rsidRPr="00154F73" w:rsidRDefault="008305B6" w:rsidP="0012516E">
            <w:pPr>
              <w:jc w:val="center"/>
              <w:rPr>
                <w:rFonts w:ascii="Tahoma" w:hAnsi="Tahoma" w:cs="Tahoma"/>
                <w:b w:val="0"/>
                <w:sz w:val="22"/>
              </w:rPr>
            </w:pPr>
            <w:r w:rsidRPr="00154F73">
              <w:rPr>
                <w:rFonts w:ascii="Tahoma" w:hAnsi="Tahoma" w:cs="Tahoma"/>
                <w:b w:val="0"/>
                <w:sz w:val="22"/>
              </w:rPr>
              <w:t>20</w:t>
            </w:r>
          </w:p>
        </w:tc>
        <w:tc>
          <w:tcPr>
            <w:tcW w:w="1134" w:type="dxa"/>
            <w:shd w:val="clear" w:color="auto" w:fill="auto"/>
          </w:tcPr>
          <w:p w14:paraId="47D5328A" w14:textId="77777777" w:rsidR="008305B6" w:rsidRPr="00154F73" w:rsidRDefault="008305B6" w:rsidP="0012516E">
            <w:pPr>
              <w:jc w:val="center"/>
              <w:rPr>
                <w:rFonts w:ascii="Tahoma" w:hAnsi="Tahoma" w:cs="Tahoma"/>
                <w:b w:val="0"/>
                <w:sz w:val="22"/>
              </w:rPr>
            </w:pPr>
          </w:p>
        </w:tc>
        <w:tc>
          <w:tcPr>
            <w:tcW w:w="1276" w:type="dxa"/>
            <w:shd w:val="clear" w:color="auto" w:fill="auto"/>
          </w:tcPr>
          <w:p w14:paraId="5900B1AC" w14:textId="77777777" w:rsidR="008305B6" w:rsidRPr="00154F73" w:rsidRDefault="008305B6" w:rsidP="0012516E">
            <w:pPr>
              <w:jc w:val="center"/>
              <w:rPr>
                <w:rFonts w:ascii="Tahoma" w:hAnsi="Tahoma" w:cs="Tahoma"/>
                <w:b w:val="0"/>
                <w:sz w:val="22"/>
              </w:rPr>
            </w:pPr>
            <w:r w:rsidRPr="00154F73">
              <w:rPr>
                <w:rFonts w:ascii="Tahoma" w:hAnsi="Tahoma" w:cs="Tahoma"/>
                <w:b w:val="0"/>
                <w:sz w:val="22"/>
              </w:rPr>
              <w:t>X</w:t>
            </w:r>
          </w:p>
        </w:tc>
      </w:tr>
      <w:tr w:rsidR="008305B6" w:rsidRPr="003F13DF" w14:paraId="638B98D0" w14:textId="77777777" w:rsidTr="0012516E">
        <w:tc>
          <w:tcPr>
            <w:tcW w:w="5211" w:type="dxa"/>
            <w:shd w:val="clear" w:color="auto" w:fill="auto"/>
          </w:tcPr>
          <w:p w14:paraId="277276D1" w14:textId="77777777" w:rsidR="008305B6" w:rsidRDefault="008305B6" w:rsidP="0012516E">
            <w:pPr>
              <w:rPr>
                <w:rFonts w:ascii="Tahoma" w:hAnsi="Tahoma" w:cs="Tahoma"/>
                <w:b w:val="0"/>
                <w:sz w:val="22"/>
                <w:szCs w:val="22"/>
              </w:rPr>
            </w:pPr>
            <w:r>
              <w:rPr>
                <w:rFonts w:ascii="Tahoma" w:hAnsi="Tahoma" w:cs="Tahoma"/>
                <w:b w:val="0"/>
                <w:sz w:val="22"/>
                <w:szCs w:val="22"/>
              </w:rPr>
              <w:t>Youth, Policy and Welfare</w:t>
            </w:r>
          </w:p>
        </w:tc>
        <w:tc>
          <w:tcPr>
            <w:tcW w:w="1134" w:type="dxa"/>
            <w:shd w:val="clear" w:color="auto" w:fill="auto"/>
            <w:vAlign w:val="center"/>
          </w:tcPr>
          <w:p w14:paraId="6D44FCA6" w14:textId="77777777" w:rsidR="008305B6"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0A9D6C83" w14:textId="77777777" w:rsidR="008305B6"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vAlign w:val="center"/>
          </w:tcPr>
          <w:p w14:paraId="545888F9" w14:textId="77777777" w:rsidR="008305B6" w:rsidRPr="003F13DF" w:rsidRDefault="008305B6" w:rsidP="0012516E">
            <w:pPr>
              <w:jc w:val="center"/>
              <w:rPr>
                <w:rFonts w:ascii="Tahoma" w:hAnsi="Tahoma" w:cs="Tahoma"/>
                <w:b w:val="0"/>
                <w:sz w:val="22"/>
              </w:rPr>
            </w:pPr>
          </w:p>
        </w:tc>
      </w:tr>
    </w:tbl>
    <w:p w14:paraId="7D725407" w14:textId="77777777" w:rsidR="0021697B" w:rsidRDefault="0021697B" w:rsidP="00A34030">
      <w:pPr>
        <w:rPr>
          <w:rFonts w:ascii="Tahoma" w:hAnsi="Tahoma" w:cs="Tahoma"/>
          <w:sz w:val="22"/>
        </w:rPr>
      </w:pPr>
    </w:p>
    <w:p w14:paraId="260E8309" w14:textId="77777777" w:rsidR="0069466C" w:rsidRDefault="00FA228B" w:rsidP="0069466C">
      <w:pPr>
        <w:rPr>
          <w:rFonts w:ascii="Tahoma" w:hAnsi="Tahoma" w:cs="Tahoma"/>
          <w:sz w:val="22"/>
        </w:rPr>
      </w:pPr>
      <w:r>
        <w:rPr>
          <w:rFonts w:ascii="Tahoma" w:hAnsi="Tahoma" w:cs="Tahoma"/>
          <w:sz w:val="22"/>
        </w:rPr>
        <w:t>20</w:t>
      </w:r>
      <w:r w:rsidR="008305B6">
        <w:rPr>
          <w:rFonts w:ascii="Tahoma" w:hAnsi="Tahoma" w:cs="Tahoma"/>
          <w:sz w:val="22"/>
        </w:rPr>
        <w:t>20</w:t>
      </w:r>
      <w:r w:rsidR="00154F73">
        <w:rPr>
          <w:rFonts w:ascii="Tahoma" w:hAnsi="Tahoma" w:cs="Tahoma"/>
          <w:sz w:val="22"/>
        </w:rPr>
        <w:t>/2</w:t>
      </w:r>
      <w:r w:rsidR="008305B6">
        <w:rPr>
          <w:rFonts w:ascii="Tahoma" w:hAnsi="Tahoma" w:cs="Tahoma"/>
          <w:sz w:val="22"/>
        </w:rPr>
        <w:t>1</w:t>
      </w:r>
      <w:r w:rsidR="0069466C">
        <w:rPr>
          <w:rFonts w:ascii="Tahoma" w:hAnsi="Tahoma" w:cs="Tahoma"/>
          <w:sz w:val="22"/>
        </w:rPr>
        <w:t xml:space="preserve"> Senior Honours Year</w:t>
      </w:r>
      <w:r w:rsidR="008305B6">
        <w:rPr>
          <w:rFonts w:ascii="Tahoma" w:hAnsi="Tahoma" w:cs="Tahoma"/>
          <w:sz w:val="22"/>
        </w:rPr>
        <w:t xml:space="preserve"> (Joint)</w:t>
      </w:r>
    </w:p>
    <w:p w14:paraId="15C5B8BA" w14:textId="77777777" w:rsidR="0069466C" w:rsidRDefault="0069466C" w:rsidP="0069466C">
      <w:pPr>
        <w:rPr>
          <w:rFonts w:ascii="Tahoma" w:hAnsi="Tahoma" w:cs="Tahoma"/>
          <w:sz w:val="22"/>
        </w:rPr>
      </w:pPr>
    </w:p>
    <w:p w14:paraId="5D4C83D9" w14:textId="77777777" w:rsidR="0069466C" w:rsidRPr="0034222B" w:rsidRDefault="0069466C" w:rsidP="0069466C">
      <w:pPr>
        <w:rPr>
          <w:rFonts w:ascii="Tahoma" w:hAnsi="Tahoma" w:cs="Tahoma"/>
          <w:sz w:val="22"/>
        </w:rPr>
      </w:pPr>
      <w:r w:rsidRPr="0034222B">
        <w:rPr>
          <w:rFonts w:ascii="Tahoma" w:hAnsi="Tahoma" w:cs="Tahoma"/>
          <w:sz w:val="22"/>
        </w:rPr>
        <w:t>Compulsory</w:t>
      </w:r>
      <w:r w:rsidR="006C2FBC">
        <w:rPr>
          <w:rFonts w:ascii="Tahoma" w:hAnsi="Tahoma" w:cs="Tahoma"/>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134"/>
        <w:gridCol w:w="1134"/>
        <w:gridCol w:w="1104"/>
      </w:tblGrid>
      <w:tr w:rsidR="00A34030" w:rsidRPr="00EB513E" w14:paraId="4618614C" w14:textId="77777777" w:rsidTr="00EB513E">
        <w:tc>
          <w:tcPr>
            <w:tcW w:w="3402" w:type="dxa"/>
            <w:shd w:val="clear" w:color="auto" w:fill="auto"/>
          </w:tcPr>
          <w:p w14:paraId="5B6AF239" w14:textId="77777777" w:rsidR="00A34030" w:rsidRPr="00EB513E" w:rsidRDefault="00A34030" w:rsidP="004B6BA7">
            <w:pPr>
              <w:rPr>
                <w:rFonts w:ascii="Tahoma" w:hAnsi="Tahoma" w:cs="Tahoma"/>
                <w:sz w:val="22"/>
              </w:rPr>
            </w:pPr>
            <w:r w:rsidRPr="00EB513E">
              <w:rPr>
                <w:rFonts w:ascii="Tahoma" w:hAnsi="Tahoma" w:cs="Tahoma"/>
                <w:sz w:val="22"/>
              </w:rPr>
              <w:t>Course</w:t>
            </w:r>
          </w:p>
        </w:tc>
        <w:tc>
          <w:tcPr>
            <w:tcW w:w="1134" w:type="dxa"/>
            <w:shd w:val="clear" w:color="auto" w:fill="auto"/>
          </w:tcPr>
          <w:p w14:paraId="30DB5F1B" w14:textId="77777777" w:rsidR="00A34030" w:rsidRPr="00EB513E" w:rsidRDefault="00A34030" w:rsidP="004B6BA7">
            <w:pPr>
              <w:rPr>
                <w:rFonts w:ascii="Tahoma" w:hAnsi="Tahoma" w:cs="Tahoma"/>
                <w:sz w:val="22"/>
              </w:rPr>
            </w:pPr>
            <w:r w:rsidRPr="00EB513E">
              <w:rPr>
                <w:rFonts w:ascii="Tahoma" w:hAnsi="Tahoma" w:cs="Tahoma"/>
                <w:sz w:val="22"/>
              </w:rPr>
              <w:t>Credits</w:t>
            </w:r>
          </w:p>
        </w:tc>
        <w:tc>
          <w:tcPr>
            <w:tcW w:w="1134" w:type="dxa"/>
            <w:shd w:val="clear" w:color="auto" w:fill="auto"/>
          </w:tcPr>
          <w:p w14:paraId="6ADC65F3" w14:textId="77777777" w:rsidR="00A34030" w:rsidRPr="00EB513E" w:rsidRDefault="00A34030" w:rsidP="00EB513E">
            <w:pPr>
              <w:jc w:val="center"/>
              <w:rPr>
                <w:rFonts w:ascii="Tahoma" w:hAnsi="Tahoma" w:cs="Tahoma"/>
                <w:sz w:val="22"/>
              </w:rPr>
            </w:pPr>
            <w:r w:rsidRPr="00EB513E">
              <w:rPr>
                <w:rFonts w:ascii="Tahoma" w:hAnsi="Tahoma" w:cs="Tahoma"/>
                <w:sz w:val="22"/>
              </w:rPr>
              <w:t>Sem 1</w:t>
            </w:r>
          </w:p>
        </w:tc>
        <w:tc>
          <w:tcPr>
            <w:tcW w:w="1104" w:type="dxa"/>
            <w:shd w:val="clear" w:color="auto" w:fill="auto"/>
          </w:tcPr>
          <w:p w14:paraId="243FFEA2" w14:textId="77777777" w:rsidR="00A34030" w:rsidRPr="00EB513E" w:rsidRDefault="00A34030" w:rsidP="00EB513E">
            <w:pPr>
              <w:jc w:val="center"/>
              <w:rPr>
                <w:rFonts w:ascii="Tahoma" w:hAnsi="Tahoma" w:cs="Tahoma"/>
                <w:sz w:val="22"/>
              </w:rPr>
            </w:pPr>
            <w:r w:rsidRPr="00EB513E">
              <w:rPr>
                <w:rFonts w:ascii="Tahoma" w:hAnsi="Tahoma" w:cs="Tahoma"/>
                <w:sz w:val="22"/>
              </w:rPr>
              <w:t>Sem 2</w:t>
            </w:r>
          </w:p>
        </w:tc>
      </w:tr>
      <w:tr w:rsidR="00A34030" w:rsidRPr="00EB513E" w14:paraId="0DE8319C" w14:textId="77777777" w:rsidTr="00EB513E">
        <w:tc>
          <w:tcPr>
            <w:tcW w:w="3402" w:type="dxa"/>
            <w:shd w:val="clear" w:color="auto" w:fill="auto"/>
          </w:tcPr>
          <w:p w14:paraId="30596F49" w14:textId="77777777" w:rsidR="00A34030" w:rsidRPr="00EB513E" w:rsidRDefault="007E4A47" w:rsidP="004B6BA7">
            <w:pPr>
              <w:rPr>
                <w:rFonts w:ascii="Tahoma" w:hAnsi="Tahoma" w:cs="Tahoma"/>
                <w:b w:val="0"/>
                <w:sz w:val="22"/>
                <w:szCs w:val="22"/>
              </w:rPr>
            </w:pPr>
            <w:r w:rsidRPr="00EB513E">
              <w:rPr>
                <w:rFonts w:ascii="Tahoma" w:hAnsi="Tahoma" w:cs="Tahoma"/>
                <w:b w:val="0"/>
                <w:sz w:val="22"/>
                <w:szCs w:val="22"/>
              </w:rPr>
              <w:t>Dissertation</w:t>
            </w:r>
            <w:r w:rsidR="00A34030" w:rsidRPr="00EB513E">
              <w:rPr>
                <w:rFonts w:ascii="Tahoma" w:hAnsi="Tahoma" w:cs="Tahoma"/>
                <w:b w:val="0"/>
                <w:sz w:val="22"/>
                <w:szCs w:val="22"/>
              </w:rPr>
              <w:t>*</w:t>
            </w:r>
          </w:p>
        </w:tc>
        <w:tc>
          <w:tcPr>
            <w:tcW w:w="1134" w:type="dxa"/>
            <w:shd w:val="clear" w:color="auto" w:fill="auto"/>
          </w:tcPr>
          <w:p w14:paraId="720F12B7" w14:textId="77777777" w:rsidR="00A34030" w:rsidRPr="00EB513E" w:rsidRDefault="00A34030" w:rsidP="00EB513E">
            <w:pPr>
              <w:jc w:val="center"/>
              <w:rPr>
                <w:rFonts w:ascii="Tahoma" w:hAnsi="Tahoma" w:cs="Tahoma"/>
                <w:b w:val="0"/>
                <w:sz w:val="22"/>
              </w:rPr>
            </w:pPr>
            <w:r w:rsidRPr="00EB513E">
              <w:rPr>
                <w:rFonts w:ascii="Tahoma" w:hAnsi="Tahoma" w:cs="Tahoma"/>
                <w:b w:val="0"/>
                <w:sz w:val="22"/>
              </w:rPr>
              <w:t>40</w:t>
            </w:r>
          </w:p>
        </w:tc>
        <w:tc>
          <w:tcPr>
            <w:tcW w:w="1134" w:type="dxa"/>
            <w:shd w:val="clear" w:color="auto" w:fill="auto"/>
          </w:tcPr>
          <w:p w14:paraId="474DF675" w14:textId="77777777" w:rsidR="00A34030" w:rsidRPr="00EB513E" w:rsidRDefault="00A34030" w:rsidP="00EB513E">
            <w:pPr>
              <w:jc w:val="center"/>
              <w:rPr>
                <w:rFonts w:ascii="Tahoma" w:hAnsi="Tahoma" w:cs="Tahoma"/>
                <w:b w:val="0"/>
                <w:sz w:val="22"/>
              </w:rPr>
            </w:pPr>
            <w:r w:rsidRPr="00EB513E">
              <w:rPr>
                <w:rFonts w:ascii="Tahoma" w:hAnsi="Tahoma" w:cs="Tahoma"/>
                <w:b w:val="0"/>
                <w:sz w:val="22"/>
              </w:rPr>
              <w:t>X</w:t>
            </w:r>
          </w:p>
        </w:tc>
        <w:tc>
          <w:tcPr>
            <w:tcW w:w="1104" w:type="dxa"/>
            <w:shd w:val="clear" w:color="auto" w:fill="auto"/>
          </w:tcPr>
          <w:p w14:paraId="14F4C9A3" w14:textId="77777777" w:rsidR="00A34030" w:rsidRPr="00EB513E" w:rsidRDefault="00A34030" w:rsidP="00EB513E">
            <w:pPr>
              <w:jc w:val="center"/>
              <w:rPr>
                <w:rFonts w:ascii="Tahoma" w:hAnsi="Tahoma" w:cs="Tahoma"/>
                <w:b w:val="0"/>
                <w:sz w:val="22"/>
              </w:rPr>
            </w:pPr>
            <w:r w:rsidRPr="00EB513E">
              <w:rPr>
                <w:rFonts w:ascii="Tahoma" w:hAnsi="Tahoma" w:cs="Tahoma"/>
                <w:b w:val="0"/>
                <w:sz w:val="22"/>
              </w:rPr>
              <w:t>X</w:t>
            </w:r>
          </w:p>
        </w:tc>
      </w:tr>
    </w:tbl>
    <w:p w14:paraId="1FC3D469" w14:textId="77777777" w:rsidR="007E4A47" w:rsidRPr="006C2FBC" w:rsidRDefault="007E4A47" w:rsidP="007E4A47">
      <w:pPr>
        <w:rPr>
          <w:rFonts w:ascii="Tahoma" w:hAnsi="Tahoma" w:cs="Tahoma"/>
          <w:b w:val="0"/>
          <w:sz w:val="22"/>
        </w:rPr>
      </w:pPr>
      <w:r w:rsidRPr="006C2FBC">
        <w:rPr>
          <w:rFonts w:ascii="Tahoma" w:hAnsi="Tahoma" w:cs="Tahoma"/>
          <w:b w:val="0"/>
          <w:sz w:val="22"/>
        </w:rPr>
        <w:t xml:space="preserve">*unless </w:t>
      </w:r>
      <w:r w:rsidR="00C26454">
        <w:rPr>
          <w:rFonts w:ascii="Tahoma" w:hAnsi="Tahoma" w:cs="Tahoma"/>
          <w:b w:val="0"/>
          <w:sz w:val="22"/>
        </w:rPr>
        <w:t>under</w:t>
      </w:r>
      <w:r w:rsidRPr="006C2FBC">
        <w:rPr>
          <w:rFonts w:ascii="Tahoma" w:hAnsi="Tahoma" w:cs="Tahoma"/>
          <w:b w:val="0"/>
          <w:sz w:val="22"/>
        </w:rPr>
        <w:t xml:space="preserve">taken in the joint </w:t>
      </w:r>
      <w:r w:rsidR="005D32F3">
        <w:rPr>
          <w:rFonts w:ascii="Tahoma" w:hAnsi="Tahoma" w:cs="Tahoma"/>
          <w:b w:val="0"/>
          <w:sz w:val="22"/>
        </w:rPr>
        <w:t>subject</w:t>
      </w:r>
    </w:p>
    <w:p w14:paraId="36B89676" w14:textId="77777777" w:rsidR="00A34030" w:rsidRDefault="00A34030" w:rsidP="00A34030">
      <w:pPr>
        <w:rPr>
          <w:rFonts w:ascii="Tahoma" w:hAnsi="Tahoma" w:cs="Tahoma"/>
          <w:b w:val="0"/>
          <w:sz w:val="22"/>
        </w:rPr>
      </w:pPr>
    </w:p>
    <w:p w14:paraId="6271104C" w14:textId="77777777" w:rsidR="00A34030" w:rsidRDefault="00A34030" w:rsidP="00A34030">
      <w:pPr>
        <w:rPr>
          <w:rFonts w:ascii="Tahoma" w:hAnsi="Tahoma" w:cs="Tahoma"/>
          <w:sz w:val="22"/>
        </w:rPr>
      </w:pPr>
      <w:r>
        <w:rPr>
          <w:rFonts w:ascii="Tahoma" w:hAnsi="Tahoma" w:cs="Tahoma"/>
          <w:sz w:val="22"/>
        </w:rPr>
        <w:t>2</w:t>
      </w:r>
      <w:r w:rsidRPr="00E12DC5">
        <w:rPr>
          <w:rFonts w:ascii="Tahoma" w:hAnsi="Tahoma" w:cs="Tahoma"/>
          <w:sz w:val="22"/>
        </w:rPr>
        <w:t>0 additional credits from:</w:t>
      </w:r>
    </w:p>
    <w:p w14:paraId="268B0EE0" w14:textId="77777777" w:rsidR="008305B6" w:rsidRDefault="008305B6" w:rsidP="008305B6">
      <w:pPr>
        <w:rPr>
          <w:rFonts w:ascii="Tahoma" w:hAnsi="Tahoma" w:cs="Tahom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1"/>
        <w:gridCol w:w="1134"/>
        <w:gridCol w:w="1134"/>
        <w:gridCol w:w="1276"/>
      </w:tblGrid>
      <w:tr w:rsidR="008305B6" w:rsidRPr="00E57A99" w14:paraId="60B8D3D7" w14:textId="77777777" w:rsidTr="0012516E">
        <w:tc>
          <w:tcPr>
            <w:tcW w:w="5211" w:type="dxa"/>
            <w:shd w:val="clear" w:color="auto" w:fill="auto"/>
          </w:tcPr>
          <w:p w14:paraId="3FC663FE" w14:textId="77777777" w:rsidR="008305B6" w:rsidRPr="00E57A99" w:rsidRDefault="008305B6" w:rsidP="0012516E">
            <w:pPr>
              <w:rPr>
                <w:rFonts w:ascii="Tahoma" w:hAnsi="Tahoma" w:cs="Tahoma"/>
                <w:sz w:val="22"/>
              </w:rPr>
            </w:pPr>
            <w:r w:rsidRPr="00E57A99">
              <w:rPr>
                <w:rFonts w:ascii="Tahoma" w:hAnsi="Tahoma" w:cs="Tahoma"/>
                <w:sz w:val="22"/>
              </w:rPr>
              <w:t>Course</w:t>
            </w:r>
          </w:p>
        </w:tc>
        <w:tc>
          <w:tcPr>
            <w:tcW w:w="1134" w:type="dxa"/>
            <w:shd w:val="clear" w:color="auto" w:fill="auto"/>
          </w:tcPr>
          <w:p w14:paraId="38F6DF17" w14:textId="77777777" w:rsidR="008305B6" w:rsidRPr="00E57A99" w:rsidRDefault="008305B6" w:rsidP="0012516E">
            <w:pPr>
              <w:rPr>
                <w:rFonts w:ascii="Tahoma" w:hAnsi="Tahoma" w:cs="Tahoma"/>
                <w:sz w:val="22"/>
              </w:rPr>
            </w:pPr>
            <w:r w:rsidRPr="00E57A99">
              <w:rPr>
                <w:rFonts w:ascii="Tahoma" w:hAnsi="Tahoma" w:cs="Tahoma"/>
                <w:sz w:val="22"/>
              </w:rPr>
              <w:t>Credits</w:t>
            </w:r>
          </w:p>
        </w:tc>
        <w:tc>
          <w:tcPr>
            <w:tcW w:w="1134" w:type="dxa"/>
            <w:shd w:val="clear" w:color="auto" w:fill="auto"/>
          </w:tcPr>
          <w:p w14:paraId="71D94AB2" w14:textId="77777777" w:rsidR="008305B6" w:rsidRPr="00E57A99" w:rsidRDefault="008305B6" w:rsidP="0012516E">
            <w:pPr>
              <w:jc w:val="center"/>
              <w:rPr>
                <w:rFonts w:ascii="Tahoma" w:hAnsi="Tahoma" w:cs="Tahoma"/>
                <w:sz w:val="22"/>
              </w:rPr>
            </w:pPr>
            <w:r w:rsidRPr="00E57A99">
              <w:rPr>
                <w:rFonts w:ascii="Tahoma" w:hAnsi="Tahoma" w:cs="Tahoma"/>
                <w:sz w:val="22"/>
              </w:rPr>
              <w:t>Sem 1</w:t>
            </w:r>
          </w:p>
        </w:tc>
        <w:tc>
          <w:tcPr>
            <w:tcW w:w="1276" w:type="dxa"/>
            <w:shd w:val="clear" w:color="auto" w:fill="auto"/>
          </w:tcPr>
          <w:p w14:paraId="38138A99" w14:textId="77777777" w:rsidR="008305B6" w:rsidRPr="00E57A99" w:rsidRDefault="008305B6" w:rsidP="0012516E">
            <w:pPr>
              <w:jc w:val="center"/>
              <w:rPr>
                <w:rFonts w:ascii="Tahoma" w:hAnsi="Tahoma" w:cs="Tahoma"/>
                <w:sz w:val="22"/>
              </w:rPr>
            </w:pPr>
            <w:r w:rsidRPr="00E57A99">
              <w:rPr>
                <w:rFonts w:ascii="Tahoma" w:hAnsi="Tahoma" w:cs="Tahoma"/>
                <w:sz w:val="22"/>
              </w:rPr>
              <w:t>Sem 2</w:t>
            </w:r>
          </w:p>
        </w:tc>
      </w:tr>
      <w:tr w:rsidR="008305B6" w:rsidRPr="00E57A99" w14:paraId="54541902" w14:textId="77777777" w:rsidTr="0012516E">
        <w:tc>
          <w:tcPr>
            <w:tcW w:w="5211" w:type="dxa"/>
            <w:shd w:val="clear" w:color="auto" w:fill="auto"/>
          </w:tcPr>
          <w:p w14:paraId="2DA3CB27" w14:textId="77777777" w:rsidR="008305B6" w:rsidRPr="003F13DF" w:rsidRDefault="008305B6" w:rsidP="0012516E">
            <w:pPr>
              <w:rPr>
                <w:rFonts w:ascii="Tahoma" w:hAnsi="Tahoma" w:cs="Tahoma"/>
                <w:b w:val="0"/>
                <w:sz w:val="22"/>
                <w:szCs w:val="22"/>
              </w:rPr>
            </w:pPr>
            <w:r w:rsidRPr="003F13DF">
              <w:rPr>
                <w:rFonts w:ascii="Tahoma" w:hAnsi="Tahoma" w:cs="Tahoma"/>
                <w:b w:val="0"/>
                <w:sz w:val="22"/>
                <w:szCs w:val="22"/>
              </w:rPr>
              <w:t>Active Citizenship</w:t>
            </w:r>
          </w:p>
        </w:tc>
        <w:tc>
          <w:tcPr>
            <w:tcW w:w="1134" w:type="dxa"/>
            <w:shd w:val="clear" w:color="auto" w:fill="auto"/>
          </w:tcPr>
          <w:p w14:paraId="7FB56E28"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40</w:t>
            </w:r>
          </w:p>
        </w:tc>
        <w:tc>
          <w:tcPr>
            <w:tcW w:w="1134" w:type="dxa"/>
            <w:shd w:val="clear" w:color="auto" w:fill="auto"/>
          </w:tcPr>
          <w:p w14:paraId="6E4FF04F" w14:textId="77777777" w:rsidR="008305B6" w:rsidRPr="003F13DF" w:rsidRDefault="008305B6" w:rsidP="0012516E">
            <w:pPr>
              <w:jc w:val="center"/>
              <w:rPr>
                <w:rFonts w:ascii="Tahoma" w:hAnsi="Tahoma" w:cs="Tahoma"/>
                <w:b w:val="0"/>
                <w:sz w:val="22"/>
              </w:rPr>
            </w:pPr>
          </w:p>
        </w:tc>
        <w:tc>
          <w:tcPr>
            <w:tcW w:w="1276" w:type="dxa"/>
            <w:shd w:val="clear" w:color="auto" w:fill="auto"/>
          </w:tcPr>
          <w:p w14:paraId="0BC3099A"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r>
      <w:tr w:rsidR="008305B6" w:rsidRPr="00E57A99" w14:paraId="08CEAD46" w14:textId="77777777" w:rsidTr="0012516E">
        <w:tc>
          <w:tcPr>
            <w:tcW w:w="5211" w:type="dxa"/>
            <w:shd w:val="clear" w:color="auto" w:fill="auto"/>
          </w:tcPr>
          <w:p w14:paraId="3950472E" w14:textId="77777777" w:rsidR="008305B6" w:rsidRPr="003F13DF" w:rsidRDefault="008305B6" w:rsidP="0012516E">
            <w:pPr>
              <w:rPr>
                <w:rFonts w:ascii="Tahoma" w:hAnsi="Tahoma" w:cs="Tahoma"/>
                <w:b w:val="0"/>
                <w:sz w:val="22"/>
                <w:szCs w:val="22"/>
              </w:rPr>
            </w:pPr>
            <w:r w:rsidRPr="003F13DF">
              <w:rPr>
                <w:rFonts w:ascii="Tahoma" w:hAnsi="Tahoma" w:cs="Tahoma"/>
                <w:b w:val="0"/>
                <w:sz w:val="22"/>
                <w:szCs w:val="22"/>
              </w:rPr>
              <w:t>Education for Citizenship</w:t>
            </w:r>
          </w:p>
        </w:tc>
        <w:tc>
          <w:tcPr>
            <w:tcW w:w="1134" w:type="dxa"/>
            <w:shd w:val="clear" w:color="auto" w:fill="auto"/>
          </w:tcPr>
          <w:p w14:paraId="57C7874D"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1C9E7BC7"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c>
          <w:tcPr>
            <w:tcW w:w="1276" w:type="dxa"/>
            <w:shd w:val="clear" w:color="auto" w:fill="auto"/>
          </w:tcPr>
          <w:p w14:paraId="06FF3CDD" w14:textId="77777777" w:rsidR="008305B6" w:rsidRPr="003F13DF" w:rsidRDefault="008305B6" w:rsidP="0012516E">
            <w:pPr>
              <w:jc w:val="center"/>
              <w:rPr>
                <w:rFonts w:ascii="Tahoma" w:hAnsi="Tahoma" w:cs="Tahoma"/>
                <w:b w:val="0"/>
                <w:sz w:val="22"/>
              </w:rPr>
            </w:pPr>
          </w:p>
        </w:tc>
      </w:tr>
      <w:tr w:rsidR="008305B6" w:rsidRPr="00E57A99" w14:paraId="08BC300A" w14:textId="77777777" w:rsidTr="0012516E">
        <w:tc>
          <w:tcPr>
            <w:tcW w:w="5211" w:type="dxa"/>
            <w:shd w:val="clear" w:color="auto" w:fill="auto"/>
          </w:tcPr>
          <w:p w14:paraId="7BDA18BD" w14:textId="77777777" w:rsidR="008305B6" w:rsidRPr="003F13DF" w:rsidRDefault="008305B6" w:rsidP="0012516E">
            <w:pPr>
              <w:rPr>
                <w:rFonts w:ascii="Tahoma" w:hAnsi="Tahoma" w:cs="Tahoma"/>
                <w:b w:val="0"/>
                <w:sz w:val="22"/>
              </w:rPr>
            </w:pPr>
            <w:r w:rsidRPr="003F13DF">
              <w:rPr>
                <w:rFonts w:ascii="Tahoma" w:hAnsi="Tahoma" w:cs="Tahoma"/>
                <w:b w:val="0"/>
                <w:sz w:val="22"/>
              </w:rPr>
              <w:t>Health and Health Inequalities: A Policy Context</w:t>
            </w:r>
          </w:p>
        </w:tc>
        <w:tc>
          <w:tcPr>
            <w:tcW w:w="1134" w:type="dxa"/>
            <w:shd w:val="clear" w:color="auto" w:fill="auto"/>
          </w:tcPr>
          <w:p w14:paraId="78F40158"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43E48262" w14:textId="77777777" w:rsidR="008305B6" w:rsidRPr="003F13DF" w:rsidRDefault="008305B6" w:rsidP="0012516E">
            <w:pPr>
              <w:jc w:val="center"/>
              <w:rPr>
                <w:rFonts w:ascii="Tahoma" w:hAnsi="Tahoma" w:cs="Tahoma"/>
                <w:b w:val="0"/>
                <w:sz w:val="22"/>
              </w:rPr>
            </w:pPr>
          </w:p>
        </w:tc>
        <w:tc>
          <w:tcPr>
            <w:tcW w:w="1276" w:type="dxa"/>
            <w:shd w:val="clear" w:color="auto" w:fill="auto"/>
          </w:tcPr>
          <w:p w14:paraId="306AB55B"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r>
      <w:tr w:rsidR="008305B6" w:rsidRPr="00E57A99" w14:paraId="5783D164" w14:textId="77777777" w:rsidTr="0012516E">
        <w:tc>
          <w:tcPr>
            <w:tcW w:w="5211" w:type="dxa"/>
            <w:shd w:val="clear" w:color="auto" w:fill="auto"/>
          </w:tcPr>
          <w:p w14:paraId="368BAA27" w14:textId="77777777" w:rsidR="008305B6" w:rsidRPr="003F13DF" w:rsidRDefault="008305B6" w:rsidP="0012516E">
            <w:pPr>
              <w:rPr>
                <w:rFonts w:ascii="Tahoma" w:hAnsi="Tahoma" w:cs="Tahoma"/>
                <w:b w:val="0"/>
                <w:sz w:val="22"/>
              </w:rPr>
            </w:pPr>
            <w:r w:rsidRPr="003F13DF">
              <w:rPr>
                <w:rFonts w:ascii="Tahoma" w:hAnsi="Tahoma" w:cs="Tahoma"/>
                <w:b w:val="0"/>
                <w:sz w:val="22"/>
                <w:szCs w:val="22"/>
              </w:rPr>
              <w:t>Housing: Policy, Welfare &amp; Markets</w:t>
            </w:r>
          </w:p>
        </w:tc>
        <w:tc>
          <w:tcPr>
            <w:tcW w:w="1134" w:type="dxa"/>
            <w:shd w:val="clear" w:color="auto" w:fill="auto"/>
          </w:tcPr>
          <w:p w14:paraId="270B6EB0" w14:textId="77777777" w:rsidR="008305B6" w:rsidRPr="003F13DF"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7CA22B94" w14:textId="77777777" w:rsidR="008305B6" w:rsidRPr="003F13DF" w:rsidRDefault="008305B6" w:rsidP="0012516E">
            <w:pPr>
              <w:jc w:val="center"/>
              <w:rPr>
                <w:rFonts w:ascii="Tahoma" w:hAnsi="Tahoma" w:cs="Tahoma"/>
                <w:b w:val="0"/>
                <w:sz w:val="22"/>
              </w:rPr>
            </w:pPr>
          </w:p>
        </w:tc>
        <w:tc>
          <w:tcPr>
            <w:tcW w:w="1276" w:type="dxa"/>
            <w:shd w:val="clear" w:color="auto" w:fill="auto"/>
          </w:tcPr>
          <w:p w14:paraId="746EBE34"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r>
      <w:tr w:rsidR="008305B6" w:rsidRPr="00E57A99" w14:paraId="6B08DF26" w14:textId="77777777" w:rsidTr="0012516E">
        <w:tc>
          <w:tcPr>
            <w:tcW w:w="5211" w:type="dxa"/>
            <w:shd w:val="clear" w:color="auto" w:fill="auto"/>
          </w:tcPr>
          <w:p w14:paraId="7704D6F2" w14:textId="77777777" w:rsidR="008305B6" w:rsidRPr="003F13DF" w:rsidRDefault="008305B6" w:rsidP="0012516E">
            <w:pPr>
              <w:rPr>
                <w:rFonts w:ascii="Tahoma" w:hAnsi="Tahoma" w:cs="Tahoma"/>
                <w:b w:val="0"/>
                <w:sz w:val="22"/>
                <w:szCs w:val="22"/>
              </w:rPr>
            </w:pPr>
            <w:r w:rsidRPr="003F13DF">
              <w:rPr>
                <w:rFonts w:ascii="Tahoma" w:hAnsi="Tahoma" w:cs="Tahoma"/>
                <w:b w:val="0"/>
                <w:sz w:val="22"/>
                <w:szCs w:val="22"/>
              </w:rPr>
              <w:t>Making Public Policy</w:t>
            </w:r>
          </w:p>
        </w:tc>
        <w:tc>
          <w:tcPr>
            <w:tcW w:w="1134" w:type="dxa"/>
            <w:shd w:val="clear" w:color="auto" w:fill="auto"/>
          </w:tcPr>
          <w:p w14:paraId="0FB6F827"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795ABBEB"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c>
          <w:tcPr>
            <w:tcW w:w="1276" w:type="dxa"/>
            <w:shd w:val="clear" w:color="auto" w:fill="auto"/>
          </w:tcPr>
          <w:p w14:paraId="28E818B7" w14:textId="77777777" w:rsidR="008305B6" w:rsidRPr="003F13DF" w:rsidRDefault="008305B6" w:rsidP="0012516E">
            <w:pPr>
              <w:rPr>
                <w:rFonts w:ascii="Tahoma" w:hAnsi="Tahoma" w:cs="Tahoma"/>
                <w:b w:val="0"/>
                <w:sz w:val="22"/>
              </w:rPr>
            </w:pPr>
          </w:p>
        </w:tc>
      </w:tr>
      <w:tr w:rsidR="008305B6" w:rsidRPr="00E57A99" w14:paraId="1D9B863F" w14:textId="77777777" w:rsidTr="0012516E">
        <w:tc>
          <w:tcPr>
            <w:tcW w:w="5211" w:type="dxa"/>
            <w:shd w:val="clear" w:color="auto" w:fill="auto"/>
          </w:tcPr>
          <w:p w14:paraId="4E659743" w14:textId="77777777" w:rsidR="008305B6" w:rsidRPr="003F13DF" w:rsidRDefault="008305B6" w:rsidP="0012516E">
            <w:pPr>
              <w:rPr>
                <w:rFonts w:ascii="Tahoma" w:hAnsi="Tahoma" w:cs="Tahoma"/>
                <w:b w:val="0"/>
                <w:sz w:val="22"/>
                <w:szCs w:val="22"/>
              </w:rPr>
            </w:pPr>
            <w:r w:rsidRPr="003F13DF">
              <w:rPr>
                <w:rFonts w:ascii="Tahoma" w:hAnsi="Tahoma" w:cs="Tahoma"/>
                <w:b w:val="0"/>
                <w:sz w:val="22"/>
                <w:szCs w:val="22"/>
              </w:rPr>
              <w:t>Remaking Cities</w:t>
            </w:r>
          </w:p>
        </w:tc>
        <w:tc>
          <w:tcPr>
            <w:tcW w:w="1134" w:type="dxa"/>
            <w:shd w:val="clear" w:color="auto" w:fill="auto"/>
          </w:tcPr>
          <w:p w14:paraId="2A68B2E4"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0DA3AE98"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c>
          <w:tcPr>
            <w:tcW w:w="1276" w:type="dxa"/>
            <w:shd w:val="clear" w:color="auto" w:fill="auto"/>
          </w:tcPr>
          <w:p w14:paraId="5B6DC7EC" w14:textId="77777777" w:rsidR="008305B6" w:rsidRPr="003F13DF" w:rsidRDefault="008305B6" w:rsidP="0012516E">
            <w:pPr>
              <w:rPr>
                <w:rFonts w:ascii="Tahoma" w:hAnsi="Tahoma" w:cs="Tahoma"/>
                <w:b w:val="0"/>
                <w:sz w:val="22"/>
              </w:rPr>
            </w:pPr>
          </w:p>
        </w:tc>
      </w:tr>
      <w:tr w:rsidR="008305B6" w:rsidRPr="00E57A99" w14:paraId="45416D4B" w14:textId="77777777" w:rsidTr="0012516E">
        <w:tc>
          <w:tcPr>
            <w:tcW w:w="5211" w:type="dxa"/>
            <w:shd w:val="clear" w:color="auto" w:fill="auto"/>
          </w:tcPr>
          <w:p w14:paraId="7279ECBC" w14:textId="77777777" w:rsidR="008305B6" w:rsidRPr="003F13DF" w:rsidRDefault="008305B6" w:rsidP="0012516E">
            <w:pPr>
              <w:rPr>
                <w:rFonts w:ascii="Tahoma" w:hAnsi="Tahoma" w:cs="Tahoma"/>
                <w:b w:val="0"/>
                <w:sz w:val="22"/>
                <w:szCs w:val="22"/>
              </w:rPr>
            </w:pPr>
            <w:r>
              <w:rPr>
                <w:rFonts w:ascii="Tahoma" w:hAnsi="Tahoma" w:cs="Tahoma"/>
                <w:b w:val="0"/>
                <w:sz w:val="22"/>
                <w:szCs w:val="22"/>
              </w:rPr>
              <w:t>Scottish Enlightenment*</w:t>
            </w:r>
          </w:p>
        </w:tc>
        <w:tc>
          <w:tcPr>
            <w:tcW w:w="1134" w:type="dxa"/>
            <w:shd w:val="clear" w:color="auto" w:fill="auto"/>
            <w:vAlign w:val="center"/>
          </w:tcPr>
          <w:p w14:paraId="4A7BDDEF" w14:textId="77777777" w:rsidR="008305B6" w:rsidRPr="003F13DF"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0CFDFA8F" w14:textId="77777777" w:rsidR="008305B6" w:rsidRPr="003F13DF"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vAlign w:val="center"/>
          </w:tcPr>
          <w:p w14:paraId="06820689" w14:textId="77777777" w:rsidR="008305B6" w:rsidRPr="003F13DF" w:rsidRDefault="008305B6" w:rsidP="0012516E">
            <w:pPr>
              <w:jc w:val="center"/>
              <w:rPr>
                <w:rFonts w:ascii="Tahoma" w:hAnsi="Tahoma" w:cs="Tahoma"/>
                <w:b w:val="0"/>
                <w:sz w:val="22"/>
              </w:rPr>
            </w:pPr>
          </w:p>
        </w:tc>
      </w:tr>
      <w:tr w:rsidR="008305B6" w14:paraId="3FDF2F2B" w14:textId="77777777" w:rsidTr="0012516E">
        <w:tc>
          <w:tcPr>
            <w:tcW w:w="5211" w:type="dxa"/>
            <w:shd w:val="clear" w:color="auto" w:fill="auto"/>
          </w:tcPr>
          <w:p w14:paraId="7A0AA092" w14:textId="77777777" w:rsidR="008305B6" w:rsidRDefault="008305B6" w:rsidP="0012516E">
            <w:pPr>
              <w:rPr>
                <w:rFonts w:ascii="Tahoma" w:hAnsi="Tahoma" w:cs="Tahoma"/>
                <w:b w:val="0"/>
                <w:sz w:val="22"/>
              </w:rPr>
            </w:pPr>
            <w:r w:rsidRPr="00E314F6">
              <w:rPr>
                <w:rFonts w:ascii="Tahoma" w:hAnsi="Tahoma" w:cs="Tahoma"/>
                <w:b w:val="0"/>
                <w:sz w:val="22"/>
              </w:rPr>
              <w:t>Service in the Community</w:t>
            </w:r>
            <w:r>
              <w:rPr>
                <w:rFonts w:ascii="Tahoma" w:hAnsi="Tahoma" w:cs="Tahoma"/>
                <w:b w:val="0"/>
                <w:sz w:val="22"/>
              </w:rPr>
              <w:t xml:space="preserve"> (visiting students only)</w:t>
            </w:r>
          </w:p>
        </w:tc>
        <w:tc>
          <w:tcPr>
            <w:tcW w:w="1134" w:type="dxa"/>
            <w:shd w:val="clear" w:color="auto" w:fill="auto"/>
          </w:tcPr>
          <w:p w14:paraId="04BF0870" w14:textId="77777777" w:rsidR="008305B6"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tcPr>
          <w:p w14:paraId="2FB36CDB" w14:textId="77777777" w:rsidR="008305B6"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tcPr>
          <w:p w14:paraId="1163E1EE" w14:textId="77777777" w:rsidR="008305B6" w:rsidRDefault="008305B6" w:rsidP="0012516E">
            <w:pPr>
              <w:jc w:val="center"/>
              <w:rPr>
                <w:rFonts w:ascii="Tahoma" w:hAnsi="Tahoma" w:cs="Tahoma"/>
                <w:b w:val="0"/>
                <w:sz w:val="22"/>
              </w:rPr>
            </w:pPr>
          </w:p>
        </w:tc>
      </w:tr>
      <w:tr w:rsidR="008305B6" w:rsidRPr="003F13DF" w14:paraId="5FF11FD2" w14:textId="77777777" w:rsidTr="0012516E">
        <w:tc>
          <w:tcPr>
            <w:tcW w:w="5211" w:type="dxa"/>
            <w:shd w:val="clear" w:color="auto" w:fill="auto"/>
          </w:tcPr>
          <w:p w14:paraId="702157F0" w14:textId="77777777" w:rsidR="008305B6" w:rsidRPr="003F13DF" w:rsidRDefault="008305B6" w:rsidP="0012516E">
            <w:pPr>
              <w:rPr>
                <w:rFonts w:ascii="Tahoma" w:hAnsi="Tahoma" w:cs="Tahoma"/>
                <w:b w:val="0"/>
                <w:sz w:val="22"/>
                <w:szCs w:val="22"/>
              </w:rPr>
            </w:pPr>
            <w:r w:rsidRPr="003F13DF">
              <w:rPr>
                <w:rFonts w:ascii="Tahoma" w:hAnsi="Tahoma" w:cs="Tahoma"/>
                <w:b w:val="0"/>
                <w:sz w:val="22"/>
                <w:szCs w:val="22"/>
              </w:rPr>
              <w:t>Work, Welfare &amp; the Politics of Reform</w:t>
            </w:r>
          </w:p>
        </w:tc>
        <w:tc>
          <w:tcPr>
            <w:tcW w:w="1134" w:type="dxa"/>
            <w:shd w:val="clear" w:color="auto" w:fill="auto"/>
          </w:tcPr>
          <w:p w14:paraId="4A3791CA"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20</w:t>
            </w:r>
          </w:p>
        </w:tc>
        <w:tc>
          <w:tcPr>
            <w:tcW w:w="1134" w:type="dxa"/>
            <w:shd w:val="clear" w:color="auto" w:fill="auto"/>
          </w:tcPr>
          <w:p w14:paraId="50E0D91C" w14:textId="77777777" w:rsidR="008305B6" w:rsidRPr="003F13DF" w:rsidRDefault="008305B6" w:rsidP="0012516E">
            <w:pPr>
              <w:jc w:val="center"/>
              <w:rPr>
                <w:rFonts w:ascii="Tahoma" w:hAnsi="Tahoma" w:cs="Tahoma"/>
                <w:b w:val="0"/>
                <w:sz w:val="22"/>
              </w:rPr>
            </w:pPr>
          </w:p>
        </w:tc>
        <w:tc>
          <w:tcPr>
            <w:tcW w:w="1276" w:type="dxa"/>
            <w:shd w:val="clear" w:color="auto" w:fill="auto"/>
          </w:tcPr>
          <w:p w14:paraId="5CF5E222" w14:textId="77777777" w:rsidR="008305B6" w:rsidRPr="003F13DF" w:rsidRDefault="008305B6" w:rsidP="0012516E">
            <w:pPr>
              <w:jc w:val="center"/>
              <w:rPr>
                <w:rFonts w:ascii="Tahoma" w:hAnsi="Tahoma" w:cs="Tahoma"/>
                <w:b w:val="0"/>
                <w:sz w:val="22"/>
              </w:rPr>
            </w:pPr>
            <w:r w:rsidRPr="003F13DF">
              <w:rPr>
                <w:rFonts w:ascii="Tahoma" w:hAnsi="Tahoma" w:cs="Tahoma"/>
                <w:b w:val="0"/>
                <w:sz w:val="22"/>
              </w:rPr>
              <w:t>X</w:t>
            </w:r>
          </w:p>
        </w:tc>
      </w:tr>
      <w:tr w:rsidR="008305B6" w:rsidRPr="00E57A99" w14:paraId="076EB3DC" w14:textId="77777777" w:rsidTr="0012516E">
        <w:tc>
          <w:tcPr>
            <w:tcW w:w="5211" w:type="dxa"/>
            <w:shd w:val="clear" w:color="auto" w:fill="auto"/>
          </w:tcPr>
          <w:p w14:paraId="405EA397" w14:textId="77777777" w:rsidR="008305B6" w:rsidRDefault="008305B6" w:rsidP="0012516E">
            <w:pPr>
              <w:rPr>
                <w:rFonts w:ascii="Tahoma" w:hAnsi="Tahoma" w:cs="Tahoma"/>
                <w:b w:val="0"/>
                <w:sz w:val="22"/>
                <w:szCs w:val="22"/>
              </w:rPr>
            </w:pPr>
            <w:r>
              <w:rPr>
                <w:rFonts w:ascii="Tahoma" w:hAnsi="Tahoma" w:cs="Tahoma"/>
                <w:b w:val="0"/>
                <w:sz w:val="22"/>
                <w:szCs w:val="22"/>
              </w:rPr>
              <w:t>Youth, Policy and Welfare</w:t>
            </w:r>
          </w:p>
        </w:tc>
        <w:tc>
          <w:tcPr>
            <w:tcW w:w="1134" w:type="dxa"/>
            <w:shd w:val="clear" w:color="auto" w:fill="auto"/>
            <w:vAlign w:val="center"/>
          </w:tcPr>
          <w:p w14:paraId="09B6ABB4" w14:textId="77777777" w:rsidR="008305B6" w:rsidRDefault="008305B6" w:rsidP="0012516E">
            <w:pPr>
              <w:jc w:val="center"/>
              <w:rPr>
                <w:rFonts w:ascii="Tahoma" w:hAnsi="Tahoma" w:cs="Tahoma"/>
                <w:b w:val="0"/>
                <w:sz w:val="22"/>
              </w:rPr>
            </w:pPr>
            <w:r>
              <w:rPr>
                <w:rFonts w:ascii="Tahoma" w:hAnsi="Tahoma" w:cs="Tahoma"/>
                <w:b w:val="0"/>
                <w:sz w:val="22"/>
              </w:rPr>
              <w:t>20</w:t>
            </w:r>
          </w:p>
        </w:tc>
        <w:tc>
          <w:tcPr>
            <w:tcW w:w="1134" w:type="dxa"/>
            <w:shd w:val="clear" w:color="auto" w:fill="auto"/>
            <w:vAlign w:val="center"/>
          </w:tcPr>
          <w:p w14:paraId="3FE5D5AF" w14:textId="77777777" w:rsidR="008305B6" w:rsidRDefault="008305B6" w:rsidP="0012516E">
            <w:pPr>
              <w:jc w:val="center"/>
              <w:rPr>
                <w:rFonts w:ascii="Tahoma" w:hAnsi="Tahoma" w:cs="Tahoma"/>
                <w:b w:val="0"/>
                <w:sz w:val="22"/>
              </w:rPr>
            </w:pPr>
            <w:r>
              <w:rPr>
                <w:rFonts w:ascii="Tahoma" w:hAnsi="Tahoma" w:cs="Tahoma"/>
                <w:b w:val="0"/>
                <w:sz w:val="22"/>
              </w:rPr>
              <w:t>X</w:t>
            </w:r>
          </w:p>
        </w:tc>
        <w:tc>
          <w:tcPr>
            <w:tcW w:w="1276" w:type="dxa"/>
            <w:shd w:val="clear" w:color="auto" w:fill="auto"/>
            <w:vAlign w:val="center"/>
          </w:tcPr>
          <w:p w14:paraId="6F436460" w14:textId="77777777" w:rsidR="008305B6" w:rsidRPr="003F13DF" w:rsidRDefault="008305B6" w:rsidP="0012516E">
            <w:pPr>
              <w:jc w:val="center"/>
              <w:rPr>
                <w:rFonts w:ascii="Tahoma" w:hAnsi="Tahoma" w:cs="Tahoma"/>
                <w:b w:val="0"/>
                <w:sz w:val="22"/>
              </w:rPr>
            </w:pPr>
          </w:p>
        </w:tc>
      </w:tr>
    </w:tbl>
    <w:p w14:paraId="3CF6B180" w14:textId="77777777" w:rsidR="008305B6" w:rsidRPr="0043691F" w:rsidRDefault="008305B6" w:rsidP="008305B6">
      <w:pPr>
        <w:rPr>
          <w:rFonts w:ascii="Tahoma" w:hAnsi="Tahoma" w:cs="Tahoma"/>
          <w:b w:val="0"/>
          <w:i/>
        </w:rPr>
      </w:pPr>
      <w:r w:rsidRPr="0043691F">
        <w:rPr>
          <w:rFonts w:ascii="Tahoma" w:hAnsi="Tahoma" w:cs="Tahoma"/>
          <w:b w:val="0"/>
        </w:rPr>
        <w:t xml:space="preserve">*if you </w:t>
      </w:r>
      <w:r>
        <w:rPr>
          <w:rFonts w:ascii="Tahoma" w:hAnsi="Tahoma" w:cs="Tahoma"/>
          <w:b w:val="0"/>
        </w:rPr>
        <w:t>wish to take</w:t>
      </w:r>
      <w:r w:rsidRPr="0043691F">
        <w:rPr>
          <w:rFonts w:ascii="Tahoma" w:hAnsi="Tahoma" w:cs="Tahoma"/>
          <w:b w:val="0"/>
        </w:rPr>
        <w:t xml:space="preserve"> Active Citizenship, you must also take Education for Citizenship</w:t>
      </w:r>
    </w:p>
    <w:p w14:paraId="5F044647" w14:textId="77777777" w:rsidR="008305B6" w:rsidRDefault="008305B6" w:rsidP="008305B6">
      <w:pPr>
        <w:rPr>
          <w:rFonts w:ascii="Tahoma" w:hAnsi="Tahoma" w:cs="Tahoma"/>
          <w:b w:val="0"/>
          <w:i/>
          <w:sz w:val="22"/>
        </w:rPr>
      </w:pPr>
      <w:r>
        <w:rPr>
          <w:rFonts w:ascii="Tahoma" w:hAnsi="Tahoma" w:cs="Tahoma"/>
          <w:b w:val="0"/>
          <w:i/>
          <w:sz w:val="22"/>
        </w:rPr>
        <w:t>*Please note these courses are provisional at this stage</w:t>
      </w:r>
    </w:p>
    <w:p w14:paraId="4208F646" w14:textId="77777777" w:rsidR="00F66108" w:rsidRPr="0087770A" w:rsidRDefault="00F66108" w:rsidP="00C2016C">
      <w:pPr>
        <w:rPr>
          <w:rFonts w:ascii="Tahoma" w:hAnsi="Tahoma" w:cs="Tahoma"/>
          <w:b w:val="0"/>
          <w:i/>
          <w:sz w:val="22"/>
        </w:rPr>
      </w:pPr>
    </w:p>
    <w:p w14:paraId="6CDCA528" w14:textId="77777777" w:rsidR="00892B48" w:rsidRDefault="00892B48">
      <w:pPr>
        <w:rPr>
          <w:rFonts w:ascii="Tahoma" w:hAnsi="Tahoma" w:cs="Tahoma"/>
          <w:sz w:val="32"/>
        </w:rPr>
      </w:pPr>
      <w:r>
        <w:rPr>
          <w:rFonts w:ascii="Tahoma" w:hAnsi="Tahoma" w:cs="Tahoma"/>
          <w:bCs/>
          <w:sz w:val="32"/>
        </w:rPr>
        <w:t xml:space="preserve">10. </w:t>
      </w:r>
      <w:r>
        <w:rPr>
          <w:rFonts w:ascii="Tahoma" w:hAnsi="Tahoma" w:cs="Tahoma"/>
          <w:sz w:val="32"/>
        </w:rPr>
        <w:t>Course Descriptions</w:t>
      </w:r>
    </w:p>
    <w:p w14:paraId="67B8E58B" w14:textId="77777777" w:rsidR="007C7168" w:rsidRDefault="007C7168" w:rsidP="007C7168">
      <w:pPr>
        <w:rPr>
          <w:sz w:val="32"/>
        </w:rPr>
      </w:pPr>
    </w:p>
    <w:p w14:paraId="3B4AE2A2" w14:textId="77777777" w:rsidR="005B78D6" w:rsidRPr="00F93F42" w:rsidRDefault="00892B48" w:rsidP="00EF0D18">
      <w:pPr>
        <w:rPr>
          <w:rFonts w:ascii="Tahoma" w:hAnsi="Tahoma" w:cs="Tahoma"/>
          <w:b w:val="0"/>
          <w:sz w:val="22"/>
          <w:szCs w:val="22"/>
        </w:rPr>
      </w:pPr>
      <w:r w:rsidRPr="00F93F42">
        <w:rPr>
          <w:rFonts w:ascii="Tahoma" w:hAnsi="Tahoma" w:cs="Tahoma"/>
          <w:b w:val="0"/>
          <w:sz w:val="22"/>
          <w:szCs w:val="22"/>
        </w:rPr>
        <w:t xml:space="preserve">THE FOLLOWING COURSE DESCRIPTIONS </w:t>
      </w:r>
      <w:r w:rsidR="0087770A" w:rsidRPr="00F93F42">
        <w:rPr>
          <w:rFonts w:ascii="Tahoma" w:hAnsi="Tahoma" w:cs="Tahoma"/>
          <w:b w:val="0"/>
          <w:sz w:val="22"/>
          <w:szCs w:val="22"/>
        </w:rPr>
        <w:t>GIVE YOU AN IDEA OF THE AREAS THAT WILL BE COVERED IN TEACHING. HOW</w:t>
      </w:r>
      <w:r w:rsidR="0065486A" w:rsidRPr="00F93F42">
        <w:rPr>
          <w:rFonts w:ascii="Tahoma" w:hAnsi="Tahoma" w:cs="Tahoma"/>
          <w:b w:val="0"/>
          <w:sz w:val="22"/>
          <w:szCs w:val="22"/>
        </w:rPr>
        <w:t>EVER</w:t>
      </w:r>
      <w:r w:rsidR="00F93F42" w:rsidRPr="00F93F42">
        <w:rPr>
          <w:rFonts w:ascii="Tahoma" w:hAnsi="Tahoma" w:cs="Tahoma"/>
          <w:b w:val="0"/>
          <w:sz w:val="22"/>
          <w:szCs w:val="22"/>
        </w:rPr>
        <w:t>,</w:t>
      </w:r>
      <w:r w:rsidR="0065486A" w:rsidRPr="00F93F42">
        <w:rPr>
          <w:rFonts w:ascii="Tahoma" w:hAnsi="Tahoma" w:cs="Tahoma"/>
          <w:b w:val="0"/>
          <w:sz w:val="22"/>
          <w:szCs w:val="22"/>
        </w:rPr>
        <w:t xml:space="preserve"> THEY ARE SUBJECT TO CHANGE</w:t>
      </w:r>
      <w:r w:rsidR="0087770A" w:rsidRPr="00F93F42">
        <w:rPr>
          <w:rFonts w:ascii="Tahoma" w:hAnsi="Tahoma" w:cs="Tahoma"/>
          <w:b w:val="0"/>
          <w:sz w:val="22"/>
          <w:szCs w:val="22"/>
        </w:rPr>
        <w:t xml:space="preserve"> AND WILL BE </w:t>
      </w:r>
      <w:r w:rsidRPr="00F93F42">
        <w:rPr>
          <w:rFonts w:ascii="Tahoma" w:hAnsi="Tahoma" w:cs="Tahoma"/>
          <w:b w:val="0"/>
          <w:sz w:val="22"/>
          <w:szCs w:val="22"/>
        </w:rPr>
        <w:t>FINALISED OVER THE SUMMER VACATION.</w:t>
      </w:r>
      <w:r w:rsidR="00F93F42">
        <w:rPr>
          <w:rFonts w:ascii="Tahoma" w:hAnsi="Tahoma" w:cs="Tahoma"/>
          <w:b w:val="0"/>
          <w:sz w:val="22"/>
          <w:szCs w:val="22"/>
        </w:rPr>
        <w:t xml:space="preserve"> YOU WILL BE NOTIFIED AS THE COURSE CHOICES ARE CONFIRMED. </w:t>
      </w:r>
    </w:p>
    <w:p w14:paraId="42E53239" w14:textId="77777777" w:rsidR="00EF0D18" w:rsidRPr="00EF0D18" w:rsidRDefault="00EF0D18" w:rsidP="00EF0D18">
      <w:pPr>
        <w:rPr>
          <w:rFonts w:ascii="Tahoma" w:hAnsi="Tahoma" w:cs="Tahoma"/>
          <w:sz w:val="22"/>
        </w:rPr>
      </w:pPr>
    </w:p>
    <w:p w14:paraId="6DC49895" w14:textId="77777777" w:rsidR="00454CF7" w:rsidRDefault="00454CF7" w:rsidP="005B78D6">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p>
    <w:p w14:paraId="2A1E9134" w14:textId="77777777" w:rsidR="005B78D6" w:rsidRPr="005B78D6" w:rsidRDefault="005B78D6" w:rsidP="005B78D6">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r w:rsidRPr="00AA655A">
        <w:rPr>
          <w:rFonts w:ascii="Tahoma" w:hAnsi="Tahoma" w:cs="Tahoma"/>
          <w:sz w:val="32"/>
          <w:szCs w:val="32"/>
        </w:rPr>
        <w:t>ACTIVE CITIZENSHIP</w:t>
      </w:r>
    </w:p>
    <w:p w14:paraId="71B54224" w14:textId="77777777" w:rsidR="005B78D6" w:rsidRPr="005B78D6" w:rsidRDefault="005B78D6" w:rsidP="005B78D6">
      <w:pPr>
        <w:pBdr>
          <w:top w:val="single" w:sz="4" w:space="1" w:color="auto"/>
          <w:left w:val="single" w:sz="4" w:space="4" w:color="auto"/>
          <w:bottom w:val="single" w:sz="4" w:space="1" w:color="auto"/>
          <w:right w:val="single" w:sz="4" w:space="4" w:color="auto"/>
        </w:pBdr>
        <w:jc w:val="both"/>
        <w:rPr>
          <w:rFonts w:ascii="Tahoma" w:hAnsi="Tahoma" w:cs="Tahoma"/>
          <w:b w:val="0"/>
        </w:rPr>
      </w:pPr>
    </w:p>
    <w:p w14:paraId="51B75F81" w14:textId="77777777" w:rsidR="005B78D6" w:rsidRPr="005B78D6" w:rsidRDefault="005B78D6" w:rsidP="005B78D6">
      <w:pPr>
        <w:jc w:val="both"/>
        <w:rPr>
          <w:rFonts w:ascii="Tahoma" w:hAnsi="Tahoma" w:cs="Tahoma"/>
          <w:b w:val="0"/>
          <w:sz w:val="22"/>
          <w:szCs w:val="22"/>
        </w:rPr>
      </w:pPr>
    </w:p>
    <w:p w14:paraId="02D7BE98" w14:textId="77777777" w:rsidR="005B78D6" w:rsidRPr="00AA655A" w:rsidRDefault="005B78D6" w:rsidP="005B78D6">
      <w:pPr>
        <w:rPr>
          <w:rFonts w:ascii="Tahoma" w:hAnsi="Tahoma" w:cs="Tahoma"/>
          <w:b w:val="0"/>
          <w:sz w:val="22"/>
          <w:szCs w:val="22"/>
        </w:rPr>
      </w:pPr>
      <w:r w:rsidRPr="00AA655A">
        <w:rPr>
          <w:rFonts w:ascii="Tahoma" w:hAnsi="Tahoma" w:cs="Tahoma"/>
          <w:sz w:val="22"/>
          <w:szCs w:val="22"/>
        </w:rPr>
        <w:t>Convenor</w:t>
      </w:r>
      <w:r w:rsidRPr="00AA655A">
        <w:rPr>
          <w:rFonts w:ascii="Tahoma" w:hAnsi="Tahoma" w:cs="Tahoma"/>
          <w:b w:val="0"/>
          <w:sz w:val="22"/>
          <w:szCs w:val="22"/>
        </w:rPr>
        <w:tab/>
      </w:r>
      <w:r w:rsidRPr="00AA655A">
        <w:rPr>
          <w:rFonts w:ascii="Tahoma" w:hAnsi="Tahoma" w:cs="Tahoma"/>
          <w:b w:val="0"/>
          <w:sz w:val="22"/>
          <w:szCs w:val="22"/>
        </w:rPr>
        <w:tab/>
        <w:t>Dr Susan Deeley</w:t>
      </w:r>
    </w:p>
    <w:p w14:paraId="29B781D2" w14:textId="77777777" w:rsidR="005B78D6" w:rsidRPr="00AA655A" w:rsidRDefault="005B78D6" w:rsidP="005B78D6">
      <w:pPr>
        <w:jc w:val="center"/>
        <w:rPr>
          <w:rFonts w:ascii="Tahoma" w:hAnsi="Tahoma" w:cs="Tahoma"/>
          <w:b w:val="0"/>
          <w:sz w:val="22"/>
          <w:szCs w:val="22"/>
        </w:rPr>
      </w:pPr>
    </w:p>
    <w:p w14:paraId="7FFC1C65" w14:textId="77777777" w:rsidR="005B78D6" w:rsidRPr="00AA655A" w:rsidRDefault="005B78D6" w:rsidP="005B78D6">
      <w:pPr>
        <w:rPr>
          <w:rFonts w:ascii="Tahoma" w:hAnsi="Tahoma" w:cs="Tahoma"/>
          <w:b w:val="0"/>
          <w:sz w:val="22"/>
          <w:szCs w:val="22"/>
        </w:rPr>
      </w:pPr>
      <w:r w:rsidRPr="00AA655A">
        <w:rPr>
          <w:rFonts w:ascii="Tahoma" w:hAnsi="Tahoma" w:cs="Tahoma"/>
          <w:sz w:val="22"/>
          <w:szCs w:val="22"/>
        </w:rPr>
        <w:t>Course available</w:t>
      </w:r>
      <w:r w:rsidRPr="00AA655A">
        <w:rPr>
          <w:rFonts w:ascii="Tahoma" w:hAnsi="Tahoma" w:cs="Tahoma"/>
          <w:b w:val="0"/>
          <w:sz w:val="22"/>
          <w:szCs w:val="22"/>
        </w:rPr>
        <w:tab/>
        <w:t xml:space="preserve">Semester 2, </w:t>
      </w:r>
      <w:r w:rsidR="00A34030" w:rsidRPr="00AA655A">
        <w:rPr>
          <w:rFonts w:ascii="Tahoma" w:hAnsi="Tahoma" w:cs="Tahoma"/>
          <w:b w:val="0"/>
          <w:sz w:val="22"/>
          <w:szCs w:val="22"/>
        </w:rPr>
        <w:t>2</w:t>
      </w:r>
      <w:r w:rsidR="008E19D8">
        <w:rPr>
          <w:rFonts w:ascii="Tahoma" w:hAnsi="Tahoma" w:cs="Tahoma"/>
          <w:b w:val="0"/>
          <w:sz w:val="22"/>
          <w:szCs w:val="22"/>
        </w:rPr>
        <w:t>0</w:t>
      </w:r>
      <w:r w:rsidR="00A03D65">
        <w:rPr>
          <w:rFonts w:ascii="Tahoma" w:hAnsi="Tahoma" w:cs="Tahoma"/>
          <w:b w:val="0"/>
          <w:sz w:val="22"/>
          <w:szCs w:val="22"/>
        </w:rPr>
        <w:t>20/21</w:t>
      </w:r>
    </w:p>
    <w:p w14:paraId="05DA4E00" w14:textId="77777777" w:rsidR="005B78D6" w:rsidRPr="00AA655A" w:rsidRDefault="005B78D6" w:rsidP="005B78D6">
      <w:pPr>
        <w:rPr>
          <w:rFonts w:ascii="Tahoma" w:hAnsi="Tahoma" w:cs="Tahoma"/>
          <w:sz w:val="22"/>
          <w:szCs w:val="22"/>
        </w:rPr>
      </w:pPr>
    </w:p>
    <w:p w14:paraId="22EEFA7E" w14:textId="77777777" w:rsidR="005B78D6" w:rsidRPr="00AA655A" w:rsidRDefault="005B78D6" w:rsidP="005B78D6">
      <w:pPr>
        <w:rPr>
          <w:rFonts w:ascii="Tahoma" w:hAnsi="Tahoma" w:cs="Tahoma"/>
          <w:b w:val="0"/>
          <w:sz w:val="22"/>
          <w:szCs w:val="22"/>
        </w:rPr>
      </w:pPr>
      <w:r w:rsidRPr="00AA655A">
        <w:rPr>
          <w:rFonts w:ascii="Tahoma" w:hAnsi="Tahoma" w:cs="Tahoma"/>
          <w:sz w:val="22"/>
          <w:szCs w:val="22"/>
        </w:rPr>
        <w:t>Credits</w:t>
      </w:r>
      <w:r w:rsidRPr="00AA655A">
        <w:rPr>
          <w:rFonts w:ascii="Tahoma" w:hAnsi="Tahoma" w:cs="Tahoma"/>
          <w:sz w:val="22"/>
          <w:szCs w:val="22"/>
        </w:rPr>
        <w:tab/>
      </w:r>
      <w:r w:rsidRPr="00AA655A">
        <w:rPr>
          <w:rFonts w:ascii="Tahoma" w:hAnsi="Tahoma" w:cs="Tahoma"/>
          <w:b w:val="0"/>
          <w:sz w:val="22"/>
          <w:szCs w:val="22"/>
        </w:rPr>
        <w:tab/>
        <w:t>40</w:t>
      </w:r>
    </w:p>
    <w:p w14:paraId="450C78DB" w14:textId="77777777" w:rsidR="005B78D6" w:rsidRPr="00AA655A" w:rsidRDefault="005B78D6" w:rsidP="005B78D6">
      <w:pPr>
        <w:rPr>
          <w:rFonts w:ascii="Tahoma" w:hAnsi="Tahoma" w:cs="Tahoma"/>
          <w:b w:val="0"/>
          <w:sz w:val="22"/>
          <w:szCs w:val="22"/>
        </w:rPr>
      </w:pPr>
    </w:p>
    <w:p w14:paraId="0A855589" w14:textId="77777777" w:rsidR="005B78D6" w:rsidRPr="00AA655A" w:rsidRDefault="005B78D6" w:rsidP="005B78D6">
      <w:pPr>
        <w:jc w:val="both"/>
        <w:rPr>
          <w:rFonts w:ascii="Tahoma" w:hAnsi="Tahoma" w:cs="Tahoma"/>
          <w:b w:val="0"/>
          <w:sz w:val="22"/>
          <w:szCs w:val="22"/>
        </w:rPr>
      </w:pPr>
      <w:r w:rsidRPr="00AA655A">
        <w:rPr>
          <w:rFonts w:ascii="Tahoma" w:hAnsi="Tahoma" w:cs="Tahoma"/>
          <w:b w:val="0"/>
          <w:sz w:val="22"/>
          <w:szCs w:val="22"/>
        </w:rPr>
        <w:t xml:space="preserve">This course is only available to students who have completed the Semester 1 </w:t>
      </w:r>
      <w:r w:rsidR="008C22FE" w:rsidRPr="00AA655A">
        <w:rPr>
          <w:rFonts w:ascii="Tahoma" w:hAnsi="Tahoma" w:cs="Tahoma"/>
          <w:b w:val="0"/>
          <w:sz w:val="22"/>
          <w:szCs w:val="22"/>
        </w:rPr>
        <w:t>co-</w:t>
      </w:r>
      <w:r w:rsidRPr="00AA655A">
        <w:rPr>
          <w:rFonts w:ascii="Tahoma" w:hAnsi="Tahoma" w:cs="Tahoma"/>
          <w:b w:val="0"/>
          <w:sz w:val="22"/>
          <w:szCs w:val="22"/>
        </w:rPr>
        <w:t>requisite module, Education for Citizenship.</w:t>
      </w:r>
    </w:p>
    <w:p w14:paraId="382F126E" w14:textId="77777777" w:rsidR="005B78D6" w:rsidRPr="00AA655A" w:rsidRDefault="005B78D6" w:rsidP="005B78D6">
      <w:pPr>
        <w:jc w:val="both"/>
        <w:rPr>
          <w:rFonts w:ascii="Tahoma" w:hAnsi="Tahoma" w:cs="Tahoma"/>
          <w:b w:val="0"/>
          <w:sz w:val="22"/>
          <w:szCs w:val="22"/>
        </w:rPr>
      </w:pPr>
    </w:p>
    <w:p w14:paraId="00E2DF81" w14:textId="77777777" w:rsidR="005B78D6" w:rsidRPr="00AA655A" w:rsidRDefault="005B78D6" w:rsidP="005B78D6">
      <w:pPr>
        <w:jc w:val="center"/>
        <w:rPr>
          <w:rFonts w:ascii="Tahoma" w:hAnsi="Tahoma" w:cs="Tahoma"/>
          <w:b w:val="0"/>
          <w:i/>
          <w:sz w:val="22"/>
          <w:szCs w:val="22"/>
        </w:rPr>
      </w:pPr>
      <w:r w:rsidRPr="00AA655A">
        <w:rPr>
          <w:rFonts w:ascii="Tahoma" w:hAnsi="Tahoma" w:cs="Tahoma"/>
          <w:b w:val="0"/>
          <w:i/>
          <w:sz w:val="22"/>
          <w:szCs w:val="22"/>
        </w:rPr>
        <w:t xml:space="preserve">This course will require students to obtain </w:t>
      </w:r>
      <w:r w:rsidR="008C22FE" w:rsidRPr="00AA655A">
        <w:rPr>
          <w:rFonts w:ascii="Tahoma" w:hAnsi="Tahoma" w:cs="Tahoma"/>
          <w:b w:val="0"/>
          <w:i/>
          <w:sz w:val="22"/>
          <w:szCs w:val="22"/>
        </w:rPr>
        <w:t xml:space="preserve">clearance from </w:t>
      </w:r>
      <w:r w:rsidRPr="00AA655A">
        <w:rPr>
          <w:rFonts w:ascii="Tahoma" w:hAnsi="Tahoma" w:cs="Tahoma"/>
          <w:b w:val="0"/>
          <w:i/>
          <w:sz w:val="22"/>
          <w:szCs w:val="22"/>
        </w:rPr>
        <w:t>Disclosure Scotland.</w:t>
      </w:r>
    </w:p>
    <w:p w14:paraId="1AA50DAA" w14:textId="77777777" w:rsidR="005B78D6" w:rsidRPr="00AA655A" w:rsidRDefault="005B78D6" w:rsidP="005B78D6">
      <w:pPr>
        <w:rPr>
          <w:rFonts w:ascii="Tahoma" w:hAnsi="Tahoma" w:cs="Tahoma"/>
          <w:b w:val="0"/>
          <w:sz w:val="22"/>
          <w:szCs w:val="22"/>
        </w:rPr>
      </w:pPr>
    </w:p>
    <w:p w14:paraId="4909F645" w14:textId="77777777" w:rsidR="005B78D6" w:rsidRPr="00AA655A" w:rsidRDefault="008C22FE" w:rsidP="005B78D6">
      <w:pPr>
        <w:jc w:val="both"/>
        <w:rPr>
          <w:rFonts w:ascii="Tahoma" w:hAnsi="Tahoma" w:cs="Tahoma"/>
          <w:b w:val="0"/>
          <w:sz w:val="22"/>
          <w:szCs w:val="22"/>
        </w:rPr>
      </w:pPr>
      <w:r w:rsidRPr="00AA655A">
        <w:rPr>
          <w:rFonts w:ascii="Tahoma" w:hAnsi="Tahoma" w:cs="Tahoma"/>
          <w:b w:val="0"/>
          <w:sz w:val="22"/>
          <w:szCs w:val="22"/>
        </w:rPr>
        <w:t xml:space="preserve">It is the student’s responsibility to obtain clearance from Disclosure Scotland.  </w:t>
      </w:r>
      <w:r w:rsidR="005B78D6" w:rsidRPr="00AA655A">
        <w:rPr>
          <w:rFonts w:ascii="Tahoma" w:hAnsi="Tahoma" w:cs="Tahoma"/>
          <w:b w:val="0"/>
          <w:sz w:val="22"/>
          <w:szCs w:val="22"/>
        </w:rPr>
        <w:t xml:space="preserve">Failure to </w:t>
      </w:r>
      <w:r w:rsidR="00305EA9" w:rsidRPr="00AA655A">
        <w:rPr>
          <w:rFonts w:ascii="Tahoma" w:hAnsi="Tahoma" w:cs="Tahoma"/>
          <w:b w:val="0"/>
          <w:sz w:val="22"/>
          <w:szCs w:val="22"/>
        </w:rPr>
        <w:t>do this as required</w:t>
      </w:r>
      <w:r w:rsidR="005B78D6" w:rsidRPr="00AA655A">
        <w:rPr>
          <w:rFonts w:ascii="Tahoma" w:hAnsi="Tahoma" w:cs="Tahoma"/>
          <w:b w:val="0"/>
          <w:sz w:val="22"/>
          <w:szCs w:val="22"/>
        </w:rPr>
        <w:t xml:space="preserve"> will result in not being able to continue with this course.  This may jeopardise the award of sufficient credit towards the degree.  Most </w:t>
      </w:r>
      <w:r w:rsidRPr="00AA655A">
        <w:rPr>
          <w:rFonts w:ascii="Tahoma" w:hAnsi="Tahoma" w:cs="Tahoma"/>
          <w:b w:val="0"/>
          <w:sz w:val="22"/>
          <w:szCs w:val="22"/>
        </w:rPr>
        <w:t xml:space="preserve">placements require PVG/ Enhanced Disclosure. </w:t>
      </w:r>
    </w:p>
    <w:p w14:paraId="1E398D4C" w14:textId="77777777" w:rsidR="00305EA9" w:rsidRDefault="00305EA9" w:rsidP="005B78D6">
      <w:pPr>
        <w:jc w:val="both"/>
        <w:rPr>
          <w:rFonts w:ascii="Tahoma" w:hAnsi="Tahoma" w:cs="Tahoma"/>
          <w:b w:val="0"/>
          <w:sz w:val="22"/>
          <w:szCs w:val="22"/>
        </w:rPr>
      </w:pPr>
    </w:p>
    <w:p w14:paraId="20EE5EB3" w14:textId="77777777" w:rsidR="0021697B" w:rsidRDefault="0021697B" w:rsidP="005B78D6">
      <w:pPr>
        <w:jc w:val="both"/>
        <w:rPr>
          <w:rFonts w:ascii="Tahoma" w:hAnsi="Tahoma" w:cs="Tahoma"/>
          <w:b w:val="0"/>
          <w:sz w:val="22"/>
          <w:szCs w:val="22"/>
        </w:rPr>
      </w:pPr>
    </w:p>
    <w:p w14:paraId="73B3B471" w14:textId="77777777" w:rsidR="0021697B" w:rsidRPr="00AA655A" w:rsidRDefault="0021697B" w:rsidP="005B78D6">
      <w:pPr>
        <w:jc w:val="both"/>
        <w:rPr>
          <w:rFonts w:ascii="Tahoma" w:hAnsi="Tahoma" w:cs="Tahoma"/>
          <w:b w:val="0"/>
          <w:sz w:val="22"/>
          <w:szCs w:val="22"/>
        </w:rPr>
      </w:pPr>
    </w:p>
    <w:p w14:paraId="501E54D3" w14:textId="77777777" w:rsidR="005B78D6" w:rsidRPr="00AA655A" w:rsidRDefault="00B66A91" w:rsidP="005B78D6">
      <w:pPr>
        <w:jc w:val="both"/>
        <w:rPr>
          <w:rFonts w:ascii="Tahoma" w:hAnsi="Tahoma" w:cs="Tahoma"/>
          <w:sz w:val="22"/>
          <w:szCs w:val="22"/>
        </w:rPr>
      </w:pPr>
      <w:r w:rsidRPr="00AA655A">
        <w:rPr>
          <w:rFonts w:ascii="Tahoma" w:hAnsi="Tahoma" w:cs="Tahoma"/>
          <w:sz w:val="22"/>
          <w:szCs w:val="22"/>
        </w:rPr>
        <w:t>Course aim</w:t>
      </w:r>
    </w:p>
    <w:p w14:paraId="36A91392" w14:textId="77777777" w:rsidR="005B78D6" w:rsidRPr="00AA655A" w:rsidRDefault="005B78D6" w:rsidP="005B78D6">
      <w:pPr>
        <w:jc w:val="both"/>
        <w:rPr>
          <w:rFonts w:ascii="Tahoma" w:hAnsi="Tahoma" w:cs="Tahoma"/>
          <w:b w:val="0"/>
          <w:sz w:val="22"/>
          <w:szCs w:val="22"/>
        </w:rPr>
      </w:pPr>
      <w:r w:rsidRPr="00AA655A">
        <w:rPr>
          <w:rFonts w:ascii="Tahoma" w:hAnsi="Tahoma" w:cs="Tahoma"/>
          <w:b w:val="0"/>
          <w:sz w:val="22"/>
          <w:szCs w:val="22"/>
        </w:rPr>
        <w:t xml:space="preserve">The aims of the course are to combine academic coursework and practical </w:t>
      </w:r>
      <w:r w:rsidR="00305EA9" w:rsidRPr="00AA655A">
        <w:rPr>
          <w:rFonts w:ascii="Tahoma" w:hAnsi="Tahoma" w:cs="Tahoma"/>
          <w:b w:val="0"/>
          <w:sz w:val="22"/>
          <w:szCs w:val="22"/>
        </w:rPr>
        <w:t xml:space="preserve">voluntary work </w:t>
      </w:r>
      <w:r w:rsidRPr="00AA655A">
        <w:rPr>
          <w:rFonts w:ascii="Tahoma" w:hAnsi="Tahoma" w:cs="Tahoma"/>
          <w:b w:val="0"/>
          <w:sz w:val="22"/>
          <w:szCs w:val="22"/>
        </w:rPr>
        <w:t xml:space="preserve">experience in a welfare agency; and to </w:t>
      </w:r>
      <w:r w:rsidR="00305EA9" w:rsidRPr="00AA655A">
        <w:rPr>
          <w:rFonts w:ascii="Tahoma" w:hAnsi="Tahoma" w:cs="Tahoma"/>
          <w:b w:val="0"/>
          <w:sz w:val="22"/>
          <w:szCs w:val="22"/>
        </w:rPr>
        <w:t>connect</w:t>
      </w:r>
      <w:r w:rsidRPr="00AA655A">
        <w:rPr>
          <w:rFonts w:ascii="Tahoma" w:hAnsi="Tahoma" w:cs="Tahoma"/>
          <w:b w:val="0"/>
          <w:sz w:val="22"/>
          <w:szCs w:val="22"/>
        </w:rPr>
        <w:t xml:space="preserve"> theory with practice through critical reflection.</w:t>
      </w:r>
    </w:p>
    <w:p w14:paraId="0F60979E" w14:textId="77777777" w:rsidR="005B78D6" w:rsidRPr="00AA655A" w:rsidRDefault="005B78D6" w:rsidP="005B78D6">
      <w:pPr>
        <w:jc w:val="both"/>
        <w:rPr>
          <w:rFonts w:ascii="Tahoma" w:hAnsi="Tahoma" w:cs="Tahoma"/>
          <w:b w:val="0"/>
          <w:sz w:val="22"/>
          <w:szCs w:val="22"/>
        </w:rPr>
      </w:pPr>
    </w:p>
    <w:p w14:paraId="07A53822" w14:textId="77777777" w:rsidR="005B78D6" w:rsidRPr="00AA655A" w:rsidRDefault="005B78D6" w:rsidP="005B78D6">
      <w:pPr>
        <w:jc w:val="both"/>
        <w:rPr>
          <w:rFonts w:ascii="Tahoma" w:hAnsi="Tahoma" w:cs="Tahoma"/>
          <w:sz w:val="22"/>
          <w:szCs w:val="22"/>
        </w:rPr>
      </w:pPr>
      <w:r w:rsidRPr="00AA655A">
        <w:rPr>
          <w:rFonts w:ascii="Tahoma" w:hAnsi="Tahoma" w:cs="Tahoma"/>
          <w:sz w:val="22"/>
          <w:szCs w:val="22"/>
        </w:rPr>
        <w:t>Course content</w:t>
      </w:r>
    </w:p>
    <w:p w14:paraId="68671883" w14:textId="77777777" w:rsidR="005B78D6" w:rsidRPr="00AA655A" w:rsidRDefault="00305EA9" w:rsidP="005B78D6">
      <w:pPr>
        <w:jc w:val="both"/>
        <w:rPr>
          <w:rFonts w:ascii="Tahoma" w:hAnsi="Tahoma" w:cs="Tahoma"/>
          <w:b w:val="0"/>
          <w:sz w:val="22"/>
          <w:szCs w:val="22"/>
        </w:rPr>
      </w:pPr>
      <w:r w:rsidRPr="00AA655A">
        <w:rPr>
          <w:rFonts w:ascii="Tahoma" w:hAnsi="Tahoma" w:cs="Tahoma"/>
          <w:b w:val="0"/>
          <w:sz w:val="22"/>
          <w:szCs w:val="22"/>
        </w:rPr>
        <w:t>Building on the concepts, analysis and literature studied in the</w:t>
      </w:r>
      <w:r w:rsidR="005B78D6" w:rsidRPr="00AA655A">
        <w:rPr>
          <w:rFonts w:ascii="Tahoma" w:hAnsi="Tahoma" w:cs="Tahoma"/>
          <w:b w:val="0"/>
          <w:sz w:val="22"/>
          <w:szCs w:val="22"/>
        </w:rPr>
        <w:t xml:space="preserve"> Education for Citizenship </w:t>
      </w:r>
      <w:r w:rsidRPr="00AA655A">
        <w:rPr>
          <w:rFonts w:ascii="Tahoma" w:hAnsi="Tahoma" w:cs="Tahoma"/>
          <w:b w:val="0"/>
          <w:sz w:val="22"/>
          <w:szCs w:val="22"/>
        </w:rPr>
        <w:t>course, Active Citizenship</w:t>
      </w:r>
      <w:r w:rsidR="005B78D6" w:rsidRPr="00AA655A">
        <w:rPr>
          <w:rFonts w:ascii="Tahoma" w:hAnsi="Tahoma" w:cs="Tahoma"/>
          <w:b w:val="0"/>
          <w:sz w:val="22"/>
          <w:szCs w:val="22"/>
        </w:rPr>
        <w:t xml:space="preserve"> </w:t>
      </w:r>
      <w:r w:rsidRPr="00AA655A">
        <w:rPr>
          <w:rFonts w:ascii="Tahoma" w:hAnsi="Tahoma" w:cs="Tahoma"/>
          <w:b w:val="0"/>
          <w:sz w:val="22"/>
          <w:szCs w:val="22"/>
        </w:rPr>
        <w:t>examines</w:t>
      </w:r>
      <w:r w:rsidR="005B78D6" w:rsidRPr="00AA655A">
        <w:rPr>
          <w:rFonts w:ascii="Tahoma" w:hAnsi="Tahoma" w:cs="Tahoma"/>
          <w:b w:val="0"/>
          <w:sz w:val="22"/>
          <w:szCs w:val="22"/>
        </w:rPr>
        <w:t xml:space="preserve"> the major themes of citizenship, civic virtues, oppression</w:t>
      </w:r>
      <w:r w:rsidRPr="00AA655A">
        <w:rPr>
          <w:rFonts w:ascii="Tahoma" w:hAnsi="Tahoma" w:cs="Tahoma"/>
          <w:b w:val="0"/>
          <w:sz w:val="22"/>
          <w:szCs w:val="22"/>
        </w:rPr>
        <w:t xml:space="preserve"> and discrimination from a more practical perspective.  </w:t>
      </w:r>
      <w:r w:rsidR="001E1D4D" w:rsidRPr="00AA655A">
        <w:rPr>
          <w:rFonts w:ascii="Tahoma" w:hAnsi="Tahoma" w:cs="Tahoma"/>
          <w:b w:val="0"/>
          <w:sz w:val="22"/>
          <w:szCs w:val="22"/>
        </w:rPr>
        <w:t>This creates a</w:t>
      </w:r>
      <w:r w:rsidRPr="00AA655A">
        <w:rPr>
          <w:rFonts w:ascii="Tahoma" w:hAnsi="Tahoma" w:cs="Tahoma"/>
          <w:b w:val="0"/>
          <w:sz w:val="22"/>
          <w:szCs w:val="22"/>
        </w:rPr>
        <w:t xml:space="preserve"> framework to help </w:t>
      </w:r>
      <w:r w:rsidR="001E1D4D" w:rsidRPr="00AA655A">
        <w:rPr>
          <w:rFonts w:ascii="Tahoma" w:hAnsi="Tahoma" w:cs="Tahoma"/>
          <w:b w:val="0"/>
          <w:sz w:val="22"/>
          <w:szCs w:val="22"/>
        </w:rPr>
        <w:t xml:space="preserve">students </w:t>
      </w:r>
      <w:r w:rsidRPr="00AA655A">
        <w:rPr>
          <w:rFonts w:ascii="Tahoma" w:hAnsi="Tahoma" w:cs="Tahoma"/>
          <w:b w:val="0"/>
          <w:sz w:val="22"/>
          <w:szCs w:val="22"/>
        </w:rPr>
        <w:t xml:space="preserve">construct meaning from </w:t>
      </w:r>
      <w:r w:rsidR="001E1D4D" w:rsidRPr="00AA655A">
        <w:rPr>
          <w:rFonts w:ascii="Tahoma" w:hAnsi="Tahoma" w:cs="Tahoma"/>
          <w:b w:val="0"/>
          <w:sz w:val="22"/>
          <w:szCs w:val="22"/>
        </w:rPr>
        <w:t>their</w:t>
      </w:r>
      <w:r w:rsidRPr="00AA655A">
        <w:rPr>
          <w:rFonts w:ascii="Tahoma" w:hAnsi="Tahoma" w:cs="Tahoma"/>
          <w:b w:val="0"/>
          <w:sz w:val="22"/>
          <w:szCs w:val="22"/>
        </w:rPr>
        <w:t xml:space="preserve"> placement experience. Critical reflection is used to facilitate the connections between theory and practice. </w:t>
      </w:r>
      <w:r w:rsidR="005B78D6" w:rsidRPr="00AA655A">
        <w:rPr>
          <w:rFonts w:ascii="Tahoma" w:hAnsi="Tahoma" w:cs="Tahoma"/>
          <w:b w:val="0"/>
          <w:sz w:val="22"/>
          <w:szCs w:val="22"/>
        </w:rPr>
        <w:t xml:space="preserve">A structured approach is taken in </w:t>
      </w:r>
      <w:r w:rsidR="001E1D4D" w:rsidRPr="00AA655A">
        <w:rPr>
          <w:rFonts w:ascii="Tahoma" w:hAnsi="Tahoma" w:cs="Tahoma"/>
          <w:b w:val="0"/>
          <w:sz w:val="22"/>
          <w:szCs w:val="22"/>
        </w:rPr>
        <w:t xml:space="preserve">the </w:t>
      </w:r>
      <w:r w:rsidR="005B78D6" w:rsidRPr="00AA655A">
        <w:rPr>
          <w:rFonts w:ascii="Tahoma" w:hAnsi="Tahoma" w:cs="Tahoma"/>
          <w:b w:val="0"/>
          <w:sz w:val="22"/>
          <w:szCs w:val="22"/>
        </w:rPr>
        <w:t>reflective tutorials, using the metaphor of a journey.  This process also provides the opportunity for personal development and, in particular, the enhancement of employability skills</w:t>
      </w:r>
      <w:r w:rsidR="001E1D4D" w:rsidRPr="00AA655A">
        <w:rPr>
          <w:rFonts w:ascii="Tahoma" w:hAnsi="Tahoma" w:cs="Tahoma"/>
          <w:b w:val="0"/>
          <w:sz w:val="22"/>
          <w:szCs w:val="22"/>
        </w:rPr>
        <w:t xml:space="preserve"> and graduate attributes</w:t>
      </w:r>
      <w:r w:rsidR="005B78D6" w:rsidRPr="00AA655A">
        <w:rPr>
          <w:rFonts w:ascii="Tahoma" w:hAnsi="Tahoma" w:cs="Tahoma"/>
          <w:b w:val="0"/>
          <w:sz w:val="22"/>
          <w:szCs w:val="22"/>
        </w:rPr>
        <w:t xml:space="preserve">.  Literature on the narrative genre is </w:t>
      </w:r>
      <w:r w:rsidR="001E1D4D" w:rsidRPr="00AA655A">
        <w:rPr>
          <w:rFonts w:ascii="Tahoma" w:hAnsi="Tahoma" w:cs="Tahoma"/>
          <w:b w:val="0"/>
          <w:sz w:val="22"/>
          <w:szCs w:val="22"/>
        </w:rPr>
        <w:t xml:space="preserve">also </w:t>
      </w:r>
      <w:r w:rsidR="005B78D6" w:rsidRPr="00AA655A">
        <w:rPr>
          <w:rFonts w:ascii="Tahoma" w:hAnsi="Tahoma" w:cs="Tahoma"/>
          <w:b w:val="0"/>
          <w:sz w:val="22"/>
          <w:szCs w:val="22"/>
        </w:rPr>
        <w:t xml:space="preserve">utilised as guidance to journal writing.  </w:t>
      </w:r>
    </w:p>
    <w:p w14:paraId="56244137" w14:textId="77777777" w:rsidR="005B78D6" w:rsidRPr="00AA655A" w:rsidRDefault="005B78D6" w:rsidP="005B78D6">
      <w:pPr>
        <w:jc w:val="both"/>
        <w:rPr>
          <w:rFonts w:ascii="Tahoma" w:hAnsi="Tahoma" w:cs="Tahoma"/>
          <w:b w:val="0"/>
          <w:sz w:val="22"/>
          <w:szCs w:val="22"/>
        </w:rPr>
      </w:pPr>
    </w:p>
    <w:p w14:paraId="47E6BCD6" w14:textId="77777777" w:rsidR="005B78D6" w:rsidRPr="00AA655A" w:rsidRDefault="005B78D6" w:rsidP="005B78D6">
      <w:pPr>
        <w:jc w:val="both"/>
        <w:rPr>
          <w:rFonts w:ascii="Tahoma" w:hAnsi="Tahoma" w:cs="Tahoma"/>
          <w:sz w:val="22"/>
          <w:szCs w:val="22"/>
        </w:rPr>
      </w:pPr>
      <w:r w:rsidRPr="00AA655A">
        <w:rPr>
          <w:rFonts w:ascii="Tahoma" w:hAnsi="Tahoma" w:cs="Tahoma"/>
          <w:sz w:val="22"/>
          <w:szCs w:val="22"/>
        </w:rPr>
        <w:t>Course delivery</w:t>
      </w:r>
    </w:p>
    <w:p w14:paraId="79E7401F" w14:textId="77777777" w:rsidR="005B78D6" w:rsidRPr="00AA655A" w:rsidRDefault="005B78D6" w:rsidP="005B78D6">
      <w:pPr>
        <w:jc w:val="both"/>
        <w:rPr>
          <w:rFonts w:ascii="Tahoma" w:hAnsi="Tahoma" w:cs="Tahoma"/>
          <w:b w:val="0"/>
          <w:sz w:val="22"/>
          <w:szCs w:val="22"/>
        </w:rPr>
      </w:pPr>
      <w:r w:rsidRPr="00AA655A">
        <w:rPr>
          <w:rFonts w:ascii="Tahoma" w:hAnsi="Tahoma" w:cs="Tahoma"/>
          <w:b w:val="0"/>
          <w:sz w:val="22"/>
          <w:szCs w:val="22"/>
        </w:rPr>
        <w:t xml:space="preserve">Students </w:t>
      </w:r>
      <w:r w:rsidR="001E1D4D" w:rsidRPr="00AA655A">
        <w:rPr>
          <w:rFonts w:ascii="Tahoma" w:hAnsi="Tahoma" w:cs="Tahoma"/>
          <w:b w:val="0"/>
          <w:sz w:val="22"/>
          <w:szCs w:val="22"/>
        </w:rPr>
        <w:t>are</w:t>
      </w:r>
      <w:r w:rsidRPr="00AA655A">
        <w:rPr>
          <w:rFonts w:ascii="Tahoma" w:hAnsi="Tahoma" w:cs="Tahoma"/>
          <w:b w:val="0"/>
          <w:sz w:val="22"/>
          <w:szCs w:val="22"/>
        </w:rPr>
        <w:t xml:space="preserve"> required to </w:t>
      </w:r>
      <w:r w:rsidR="001E1D4D" w:rsidRPr="00AA655A">
        <w:rPr>
          <w:rFonts w:ascii="Tahoma" w:hAnsi="Tahoma" w:cs="Tahoma"/>
          <w:b w:val="0"/>
          <w:sz w:val="22"/>
          <w:szCs w:val="22"/>
        </w:rPr>
        <w:t xml:space="preserve">engage in a voluntary work </w:t>
      </w:r>
      <w:r w:rsidRPr="00AA655A">
        <w:rPr>
          <w:rFonts w:ascii="Tahoma" w:hAnsi="Tahoma" w:cs="Tahoma"/>
          <w:b w:val="0"/>
          <w:sz w:val="22"/>
          <w:szCs w:val="22"/>
        </w:rPr>
        <w:t xml:space="preserve">placement for </w:t>
      </w:r>
      <w:r w:rsidR="001E1D4D" w:rsidRPr="00AA655A">
        <w:rPr>
          <w:rFonts w:ascii="Tahoma" w:hAnsi="Tahoma" w:cs="Tahoma"/>
          <w:b w:val="0"/>
          <w:sz w:val="22"/>
          <w:szCs w:val="22"/>
        </w:rPr>
        <w:t xml:space="preserve">a minimum of </w:t>
      </w:r>
      <w:r w:rsidRPr="00AA655A">
        <w:rPr>
          <w:rFonts w:ascii="Tahoma" w:hAnsi="Tahoma" w:cs="Tahoma"/>
          <w:b w:val="0"/>
          <w:sz w:val="22"/>
          <w:szCs w:val="22"/>
        </w:rPr>
        <w:t>six hours a week for eight weeks.  There will be ten weekly small group tutorials for critical reflection on placement experiences.  In addition, there will be ten weekly whole class seminars for analysis and discussion of prescribed literature.  Attendance on placement and in classes is absolutely essential.  There is no exam for this course.  Instead, assessment is by a 5,000 word reflective journ</w:t>
      </w:r>
      <w:r w:rsidR="001E1D4D" w:rsidRPr="00AA655A">
        <w:rPr>
          <w:rFonts w:ascii="Tahoma" w:hAnsi="Tahoma" w:cs="Tahoma"/>
          <w:b w:val="0"/>
          <w:sz w:val="22"/>
          <w:szCs w:val="22"/>
        </w:rPr>
        <w:t>al (80% of the overall mark); a co-assessed</w:t>
      </w:r>
      <w:r w:rsidRPr="00AA655A">
        <w:rPr>
          <w:rFonts w:ascii="Tahoma" w:hAnsi="Tahoma" w:cs="Tahoma"/>
          <w:b w:val="0"/>
          <w:sz w:val="22"/>
          <w:szCs w:val="22"/>
        </w:rPr>
        <w:t xml:space="preserve"> oral presentation on the development of employability skills </w:t>
      </w:r>
      <w:r w:rsidR="001E1D4D" w:rsidRPr="00AA655A">
        <w:rPr>
          <w:rFonts w:ascii="Tahoma" w:hAnsi="Tahoma" w:cs="Tahoma"/>
          <w:b w:val="0"/>
          <w:sz w:val="22"/>
          <w:szCs w:val="22"/>
        </w:rPr>
        <w:t xml:space="preserve">and graduate attributes </w:t>
      </w:r>
      <w:r w:rsidRPr="00AA655A">
        <w:rPr>
          <w:rFonts w:ascii="Tahoma" w:hAnsi="Tahoma" w:cs="Tahoma"/>
          <w:b w:val="0"/>
          <w:sz w:val="22"/>
          <w:szCs w:val="22"/>
        </w:rPr>
        <w:t xml:space="preserve">(10%); and a </w:t>
      </w:r>
      <w:r w:rsidR="001E1D4D" w:rsidRPr="00AA655A">
        <w:rPr>
          <w:rFonts w:ascii="Tahoma" w:hAnsi="Tahoma" w:cs="Tahoma"/>
          <w:b w:val="0"/>
          <w:sz w:val="22"/>
          <w:szCs w:val="22"/>
        </w:rPr>
        <w:t xml:space="preserve">500-800 word </w:t>
      </w:r>
      <w:r w:rsidRPr="00AA655A">
        <w:rPr>
          <w:rFonts w:ascii="Tahoma" w:hAnsi="Tahoma" w:cs="Tahoma"/>
          <w:b w:val="0"/>
          <w:sz w:val="22"/>
          <w:szCs w:val="22"/>
        </w:rPr>
        <w:t xml:space="preserve">‘critical incident’ report (10%).  </w:t>
      </w:r>
      <w:r w:rsidR="001E1D4D" w:rsidRPr="00AA655A">
        <w:rPr>
          <w:rFonts w:ascii="Tahoma" w:hAnsi="Tahoma" w:cs="Tahoma"/>
          <w:b w:val="0"/>
          <w:sz w:val="22"/>
          <w:szCs w:val="22"/>
        </w:rPr>
        <w:t>Each assignment will be both formatively and summatively assessed, and students’ regular online journal entries using Mahara will be allow feedback to be given.</w:t>
      </w:r>
    </w:p>
    <w:p w14:paraId="3793D20F" w14:textId="77777777" w:rsidR="005B78D6" w:rsidRPr="00AA655A" w:rsidRDefault="005B78D6" w:rsidP="005B78D6">
      <w:pPr>
        <w:jc w:val="both"/>
        <w:rPr>
          <w:rFonts w:ascii="Tahoma" w:hAnsi="Tahoma" w:cs="Tahoma"/>
          <w:b w:val="0"/>
          <w:sz w:val="22"/>
          <w:szCs w:val="22"/>
        </w:rPr>
      </w:pPr>
    </w:p>
    <w:p w14:paraId="3CEE5966" w14:textId="77777777" w:rsidR="00B66A91" w:rsidRPr="00AA655A" w:rsidRDefault="00B66A91" w:rsidP="00B66A91">
      <w:pPr>
        <w:pStyle w:val="Heading2"/>
        <w:rPr>
          <w:rFonts w:ascii="Tahoma" w:hAnsi="Tahoma" w:cs="Tahoma"/>
          <w:sz w:val="22"/>
        </w:rPr>
      </w:pPr>
      <w:r w:rsidRPr="00AA655A">
        <w:rPr>
          <w:rFonts w:ascii="Tahoma" w:hAnsi="Tahoma" w:cs="Tahoma"/>
          <w:sz w:val="22"/>
        </w:rPr>
        <w:t>Recommended Reading</w:t>
      </w:r>
    </w:p>
    <w:p w14:paraId="1EE870A1" w14:textId="77777777" w:rsidR="006F570B" w:rsidRPr="00AA655A" w:rsidRDefault="006F570B" w:rsidP="005B78D6">
      <w:pPr>
        <w:jc w:val="both"/>
        <w:rPr>
          <w:rFonts w:ascii="Tahoma" w:hAnsi="Tahoma" w:cs="Tahoma"/>
          <w:b w:val="0"/>
          <w:sz w:val="22"/>
          <w:szCs w:val="22"/>
        </w:rPr>
      </w:pPr>
      <w:r w:rsidRPr="00AA655A">
        <w:rPr>
          <w:rFonts w:ascii="Tahoma" w:hAnsi="Tahoma" w:cs="Tahoma"/>
          <w:b w:val="0"/>
          <w:sz w:val="22"/>
          <w:szCs w:val="22"/>
        </w:rPr>
        <w:t xml:space="preserve">Beard, C. and Wilson, J.P. (2006) </w:t>
      </w:r>
      <w:r w:rsidRPr="00AA655A">
        <w:rPr>
          <w:rFonts w:ascii="Tahoma" w:hAnsi="Tahoma" w:cs="Tahoma"/>
          <w:b w:val="0"/>
          <w:i/>
          <w:sz w:val="22"/>
          <w:szCs w:val="22"/>
        </w:rPr>
        <w:t xml:space="preserve">The Power of Experiential Learning </w:t>
      </w:r>
      <w:r w:rsidRPr="00AA655A">
        <w:rPr>
          <w:rFonts w:ascii="Tahoma" w:hAnsi="Tahoma" w:cs="Tahoma"/>
          <w:b w:val="0"/>
          <w:sz w:val="22"/>
          <w:szCs w:val="22"/>
        </w:rPr>
        <w:t>London: Kogan Page</w:t>
      </w:r>
    </w:p>
    <w:p w14:paraId="56358A68" w14:textId="77777777" w:rsidR="00304D70" w:rsidRPr="00AA655A" w:rsidRDefault="005B78D6" w:rsidP="005B78D6">
      <w:pPr>
        <w:jc w:val="both"/>
        <w:rPr>
          <w:rFonts w:ascii="Tahoma" w:hAnsi="Tahoma" w:cs="Tahoma"/>
          <w:b w:val="0"/>
          <w:bCs/>
          <w:sz w:val="22"/>
          <w:szCs w:val="22"/>
          <w:lang w:eastAsia="en-GB"/>
        </w:rPr>
      </w:pPr>
      <w:r w:rsidRPr="00AA655A">
        <w:rPr>
          <w:rFonts w:ascii="Tahoma" w:hAnsi="Tahoma" w:cs="Tahoma"/>
          <w:b w:val="0"/>
          <w:sz w:val="22"/>
          <w:szCs w:val="22"/>
        </w:rPr>
        <w:t xml:space="preserve">Chisholm, L.A. (2000) </w:t>
      </w:r>
      <w:r w:rsidRPr="00AA655A">
        <w:rPr>
          <w:rFonts w:ascii="Tahoma" w:hAnsi="Tahoma" w:cs="Tahoma"/>
          <w:b w:val="0"/>
          <w:i/>
          <w:sz w:val="22"/>
          <w:szCs w:val="22"/>
        </w:rPr>
        <w:t xml:space="preserve">Charting a Hero’s Journey </w:t>
      </w:r>
      <w:r w:rsidRPr="00AA655A">
        <w:rPr>
          <w:rFonts w:ascii="Tahoma" w:hAnsi="Tahoma" w:cs="Tahoma"/>
          <w:b w:val="0"/>
          <w:sz w:val="22"/>
          <w:szCs w:val="22"/>
        </w:rPr>
        <w:t>New York: International Partnership for S</w:t>
      </w:r>
      <w:r w:rsidR="00304D70" w:rsidRPr="00AA655A">
        <w:rPr>
          <w:rFonts w:ascii="Tahoma" w:hAnsi="Tahoma" w:cs="Tahoma"/>
          <w:b w:val="0"/>
          <w:sz w:val="22"/>
          <w:szCs w:val="22"/>
        </w:rPr>
        <w:t xml:space="preserve"> Deeley, S.J. (2010) ‘</w:t>
      </w:r>
      <w:r w:rsidR="00304D70" w:rsidRPr="00AA655A">
        <w:rPr>
          <w:rFonts w:ascii="Tahoma" w:hAnsi="Tahoma" w:cs="Tahoma"/>
          <w:b w:val="0"/>
          <w:bCs/>
          <w:sz w:val="22"/>
          <w:szCs w:val="22"/>
        </w:rPr>
        <w:t xml:space="preserve">Service-learning: Thinking outside the box’, </w:t>
      </w:r>
      <w:r w:rsidR="00304D70" w:rsidRPr="00AA655A">
        <w:rPr>
          <w:rFonts w:ascii="Tahoma" w:hAnsi="Tahoma" w:cs="Tahoma"/>
          <w:b w:val="0"/>
          <w:bCs/>
          <w:i/>
          <w:sz w:val="22"/>
          <w:szCs w:val="22"/>
          <w:lang w:eastAsia="en-GB"/>
        </w:rPr>
        <w:t xml:space="preserve">Active Learning in Higher Education </w:t>
      </w:r>
      <w:r w:rsidR="00304D70" w:rsidRPr="00AA655A">
        <w:rPr>
          <w:rFonts w:ascii="Tahoma" w:hAnsi="Tahoma" w:cs="Tahoma"/>
          <w:b w:val="0"/>
          <w:bCs/>
          <w:sz w:val="22"/>
          <w:szCs w:val="22"/>
          <w:lang w:eastAsia="en-GB"/>
        </w:rPr>
        <w:t xml:space="preserve">11(1); 43-53 </w:t>
      </w:r>
      <w:hyperlink r:id="rId12" w:history="1">
        <w:r w:rsidR="00304D70" w:rsidRPr="00AA655A">
          <w:rPr>
            <w:rStyle w:val="Hyperlink"/>
            <w:rFonts w:ascii="Tahoma" w:hAnsi="Tahoma" w:cs="Tahoma"/>
            <w:b w:val="0"/>
            <w:bCs/>
            <w:sz w:val="22"/>
            <w:szCs w:val="22"/>
            <w:lang w:eastAsia="en-GB"/>
          </w:rPr>
          <w:t>http://alh.sagepub/com/content/11/1/43</w:t>
        </w:r>
      </w:hyperlink>
    </w:p>
    <w:p w14:paraId="5F0BA147" w14:textId="77777777" w:rsidR="006F570B" w:rsidRPr="00AA655A" w:rsidRDefault="006F570B" w:rsidP="00304D70">
      <w:pPr>
        <w:autoSpaceDE w:val="0"/>
        <w:autoSpaceDN w:val="0"/>
        <w:adjustRightInd w:val="0"/>
        <w:rPr>
          <w:rFonts w:ascii="Tahoma" w:hAnsi="Tahoma" w:cs="Tahoma"/>
          <w:b w:val="0"/>
          <w:bCs/>
          <w:sz w:val="22"/>
          <w:szCs w:val="22"/>
          <w:lang w:eastAsia="en-GB"/>
        </w:rPr>
      </w:pPr>
      <w:r w:rsidRPr="00AA655A">
        <w:rPr>
          <w:rFonts w:ascii="Tahoma" w:hAnsi="Tahoma" w:cs="Tahoma"/>
          <w:b w:val="0"/>
          <w:sz w:val="22"/>
          <w:szCs w:val="22"/>
        </w:rPr>
        <w:t xml:space="preserve">Deeley, S.J. (2014) </w:t>
      </w:r>
      <w:r w:rsidR="00304D70" w:rsidRPr="00AA655A">
        <w:rPr>
          <w:rFonts w:ascii="Tahoma" w:hAnsi="Tahoma" w:cs="Tahoma"/>
          <w:b w:val="0"/>
          <w:sz w:val="22"/>
          <w:szCs w:val="22"/>
        </w:rPr>
        <w:t>‘</w:t>
      </w:r>
      <w:r w:rsidR="00304D70" w:rsidRPr="00AA655A">
        <w:rPr>
          <w:rFonts w:ascii="Tahoma" w:hAnsi="Tahoma" w:cs="Tahoma"/>
          <w:b w:val="0"/>
          <w:bCs/>
          <w:sz w:val="22"/>
          <w:szCs w:val="22"/>
          <w:lang w:eastAsia="en-GB"/>
        </w:rPr>
        <w:t xml:space="preserve">Summative co-assessment:A deep learning approach to enhancing employability skills and attributes’, </w:t>
      </w:r>
      <w:r w:rsidR="00304D70" w:rsidRPr="00AA655A">
        <w:rPr>
          <w:rFonts w:ascii="Tahoma" w:hAnsi="Tahoma" w:cs="Tahoma"/>
          <w:b w:val="0"/>
          <w:bCs/>
          <w:i/>
          <w:sz w:val="22"/>
          <w:szCs w:val="22"/>
          <w:lang w:eastAsia="en-GB"/>
        </w:rPr>
        <w:t xml:space="preserve">Active Learning in Higher Education </w:t>
      </w:r>
      <w:r w:rsidR="00304D70" w:rsidRPr="00AA655A">
        <w:rPr>
          <w:rFonts w:ascii="Tahoma" w:hAnsi="Tahoma" w:cs="Tahoma"/>
          <w:b w:val="0"/>
          <w:bCs/>
          <w:sz w:val="22"/>
          <w:szCs w:val="22"/>
          <w:lang w:eastAsia="en-GB"/>
        </w:rPr>
        <w:t xml:space="preserve">15(1): 39-51 </w:t>
      </w:r>
      <w:hyperlink r:id="rId13" w:history="1">
        <w:r w:rsidR="00304D70" w:rsidRPr="00AA655A">
          <w:rPr>
            <w:rStyle w:val="Hyperlink"/>
            <w:rFonts w:ascii="Tahoma" w:hAnsi="Tahoma" w:cs="Tahoma"/>
            <w:b w:val="0"/>
            <w:bCs/>
            <w:sz w:val="22"/>
            <w:szCs w:val="22"/>
            <w:lang w:eastAsia="en-GB"/>
          </w:rPr>
          <w:t>http://alh.sagepub.com/content/15/1/39</w:t>
        </w:r>
      </w:hyperlink>
    </w:p>
    <w:p w14:paraId="5C371767" w14:textId="77777777" w:rsidR="005B78D6" w:rsidRDefault="005B78D6" w:rsidP="005B78D6">
      <w:pPr>
        <w:jc w:val="both"/>
        <w:rPr>
          <w:rFonts w:ascii="Tahoma" w:hAnsi="Tahoma" w:cs="Tahoma"/>
          <w:b w:val="0"/>
          <w:sz w:val="22"/>
          <w:szCs w:val="22"/>
        </w:rPr>
      </w:pPr>
      <w:r w:rsidRPr="00AA655A">
        <w:rPr>
          <w:rFonts w:ascii="Tahoma" w:hAnsi="Tahoma" w:cs="Tahoma"/>
          <w:b w:val="0"/>
          <w:sz w:val="22"/>
          <w:szCs w:val="22"/>
        </w:rPr>
        <w:t xml:space="preserve">Moon, J.A. (2006) </w:t>
      </w:r>
      <w:r w:rsidRPr="00AA655A">
        <w:rPr>
          <w:rFonts w:ascii="Tahoma" w:hAnsi="Tahoma" w:cs="Tahoma"/>
          <w:b w:val="0"/>
          <w:i/>
          <w:sz w:val="22"/>
          <w:szCs w:val="22"/>
        </w:rPr>
        <w:t>Learning Journals</w:t>
      </w:r>
      <w:r w:rsidRPr="00AA655A">
        <w:rPr>
          <w:rFonts w:ascii="Tahoma" w:hAnsi="Tahoma" w:cs="Tahoma"/>
          <w:b w:val="0"/>
          <w:sz w:val="22"/>
          <w:szCs w:val="22"/>
        </w:rPr>
        <w:t xml:space="preserve"> London: Routledge 2</w:t>
      </w:r>
      <w:r w:rsidRPr="00AA655A">
        <w:rPr>
          <w:rFonts w:ascii="Tahoma" w:hAnsi="Tahoma" w:cs="Tahoma"/>
          <w:b w:val="0"/>
          <w:sz w:val="22"/>
          <w:szCs w:val="22"/>
          <w:vertAlign w:val="superscript"/>
        </w:rPr>
        <w:t>nd</w:t>
      </w:r>
      <w:r w:rsidRPr="00AA655A">
        <w:rPr>
          <w:rFonts w:ascii="Tahoma" w:hAnsi="Tahoma" w:cs="Tahoma"/>
          <w:b w:val="0"/>
          <w:sz w:val="22"/>
          <w:szCs w:val="22"/>
        </w:rPr>
        <w:t xml:space="preserve"> Edition</w:t>
      </w:r>
      <w:r w:rsidR="00B36756">
        <w:rPr>
          <w:rFonts w:ascii="Tahoma" w:hAnsi="Tahoma" w:cs="Tahoma"/>
          <w:b w:val="0"/>
          <w:sz w:val="22"/>
          <w:szCs w:val="22"/>
        </w:rPr>
        <w:t xml:space="preserve">. </w:t>
      </w:r>
    </w:p>
    <w:p w14:paraId="4889B8DD" w14:textId="77777777" w:rsidR="00B36756" w:rsidRDefault="00B36756" w:rsidP="005B78D6">
      <w:pPr>
        <w:jc w:val="both"/>
        <w:rPr>
          <w:rFonts w:ascii="Tahoma" w:hAnsi="Tahoma" w:cs="Tahoma"/>
          <w:b w:val="0"/>
          <w:sz w:val="22"/>
          <w:szCs w:val="22"/>
        </w:rPr>
      </w:pPr>
    </w:p>
    <w:p w14:paraId="6685C615" w14:textId="77777777" w:rsidR="00B36756" w:rsidRDefault="00B36756" w:rsidP="00B36756">
      <w:pPr>
        <w:jc w:val="both"/>
        <w:rPr>
          <w:rFonts w:ascii="Tahoma" w:hAnsi="Tahoma" w:cs="Tahoma"/>
          <w:sz w:val="22"/>
          <w:szCs w:val="22"/>
        </w:rPr>
      </w:pPr>
    </w:p>
    <w:p w14:paraId="350CFEA1" w14:textId="77777777" w:rsidR="00B36756" w:rsidRDefault="00B36756" w:rsidP="00B36756">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r w:rsidRPr="00636FAD">
        <w:rPr>
          <w:rFonts w:ascii="Tahoma" w:hAnsi="Tahoma" w:cs="Tahoma"/>
          <w:sz w:val="32"/>
          <w:szCs w:val="32"/>
        </w:rPr>
        <w:t xml:space="preserve">Civil Society and Social Capital: </w:t>
      </w:r>
    </w:p>
    <w:p w14:paraId="4E9128A6" w14:textId="77777777" w:rsidR="00B36756" w:rsidRPr="005B78D6" w:rsidRDefault="00B36756" w:rsidP="00B36756">
      <w:pPr>
        <w:pBdr>
          <w:top w:val="single" w:sz="4" w:space="1" w:color="auto"/>
          <w:left w:val="single" w:sz="4" w:space="4" w:color="auto"/>
          <w:bottom w:val="single" w:sz="4" w:space="1" w:color="auto"/>
          <w:right w:val="single" w:sz="4" w:space="4" w:color="auto"/>
        </w:pBdr>
        <w:jc w:val="center"/>
        <w:rPr>
          <w:rFonts w:ascii="Tahoma" w:hAnsi="Tahoma" w:cs="Tahoma"/>
          <w:b w:val="0"/>
        </w:rPr>
      </w:pPr>
      <w:r w:rsidRPr="00636FAD">
        <w:rPr>
          <w:rFonts w:ascii="Tahoma" w:hAnsi="Tahoma" w:cs="Tahoma"/>
          <w:sz w:val="32"/>
          <w:szCs w:val="32"/>
        </w:rPr>
        <w:t>International and Comparative Perspectives</w:t>
      </w:r>
    </w:p>
    <w:p w14:paraId="31D1510E" w14:textId="77777777" w:rsidR="00B36756" w:rsidRPr="005B78D6" w:rsidRDefault="00B36756" w:rsidP="00B36756">
      <w:pPr>
        <w:jc w:val="both"/>
        <w:rPr>
          <w:rFonts w:ascii="Tahoma" w:hAnsi="Tahoma" w:cs="Tahoma"/>
          <w:b w:val="0"/>
          <w:sz w:val="22"/>
          <w:szCs w:val="22"/>
        </w:rPr>
      </w:pPr>
    </w:p>
    <w:p w14:paraId="461F5D61" w14:textId="77777777" w:rsidR="00B36756" w:rsidRPr="00AA655A" w:rsidRDefault="00B36756" w:rsidP="00B36756">
      <w:pPr>
        <w:rPr>
          <w:rFonts w:ascii="Tahoma" w:hAnsi="Tahoma" w:cs="Tahoma"/>
          <w:b w:val="0"/>
          <w:sz w:val="22"/>
          <w:szCs w:val="22"/>
        </w:rPr>
      </w:pPr>
      <w:r w:rsidRPr="00AA655A">
        <w:rPr>
          <w:rFonts w:ascii="Tahoma" w:hAnsi="Tahoma" w:cs="Tahoma"/>
          <w:sz w:val="22"/>
          <w:szCs w:val="22"/>
        </w:rPr>
        <w:t>Convenor</w:t>
      </w:r>
      <w:r w:rsidRPr="00AA655A">
        <w:rPr>
          <w:rFonts w:ascii="Tahoma" w:hAnsi="Tahoma" w:cs="Tahoma"/>
          <w:b w:val="0"/>
          <w:sz w:val="22"/>
          <w:szCs w:val="22"/>
        </w:rPr>
        <w:tab/>
      </w:r>
      <w:r w:rsidRPr="00AA655A">
        <w:rPr>
          <w:rFonts w:ascii="Tahoma" w:hAnsi="Tahoma" w:cs="Tahoma"/>
          <w:b w:val="0"/>
          <w:sz w:val="22"/>
          <w:szCs w:val="22"/>
        </w:rPr>
        <w:tab/>
        <w:t xml:space="preserve">Dr </w:t>
      </w:r>
      <w:r w:rsidRPr="00F61E3B">
        <w:rPr>
          <w:rFonts w:ascii="Tahoma" w:hAnsi="Tahoma" w:cs="Tahoma"/>
          <w:b w:val="0"/>
          <w:sz w:val="22"/>
          <w:szCs w:val="22"/>
        </w:rPr>
        <w:t>Karen Wright</w:t>
      </w:r>
    </w:p>
    <w:p w14:paraId="3C4E1D2B" w14:textId="77777777" w:rsidR="00B36756" w:rsidRPr="00AA655A" w:rsidRDefault="00B36756" w:rsidP="00B36756">
      <w:pPr>
        <w:jc w:val="center"/>
        <w:rPr>
          <w:rFonts w:ascii="Tahoma" w:hAnsi="Tahoma" w:cs="Tahoma"/>
          <w:b w:val="0"/>
          <w:sz w:val="22"/>
          <w:szCs w:val="22"/>
        </w:rPr>
      </w:pPr>
    </w:p>
    <w:p w14:paraId="1BC1C6AD" w14:textId="77777777" w:rsidR="00B36756" w:rsidRPr="00AA655A" w:rsidRDefault="00B36756" w:rsidP="00B36756">
      <w:pPr>
        <w:rPr>
          <w:rFonts w:ascii="Tahoma" w:hAnsi="Tahoma" w:cs="Tahoma"/>
          <w:b w:val="0"/>
          <w:sz w:val="22"/>
          <w:szCs w:val="22"/>
        </w:rPr>
      </w:pPr>
      <w:r w:rsidRPr="00AA655A">
        <w:rPr>
          <w:rFonts w:ascii="Tahoma" w:hAnsi="Tahoma" w:cs="Tahoma"/>
          <w:sz w:val="22"/>
          <w:szCs w:val="22"/>
        </w:rPr>
        <w:t>Course available</w:t>
      </w:r>
      <w:r w:rsidRPr="00AA655A">
        <w:rPr>
          <w:rFonts w:ascii="Tahoma" w:hAnsi="Tahoma" w:cs="Tahoma"/>
          <w:b w:val="0"/>
          <w:sz w:val="22"/>
          <w:szCs w:val="22"/>
        </w:rPr>
        <w:tab/>
        <w:t>Semester 2, 2</w:t>
      </w:r>
      <w:r>
        <w:rPr>
          <w:rFonts w:ascii="Tahoma" w:hAnsi="Tahoma" w:cs="Tahoma"/>
          <w:b w:val="0"/>
          <w:sz w:val="22"/>
          <w:szCs w:val="22"/>
        </w:rPr>
        <w:t>01</w:t>
      </w:r>
      <w:r w:rsidR="00A302AE">
        <w:rPr>
          <w:rFonts w:ascii="Tahoma" w:hAnsi="Tahoma" w:cs="Tahoma"/>
          <w:b w:val="0"/>
          <w:sz w:val="22"/>
          <w:szCs w:val="22"/>
        </w:rPr>
        <w:t>9/20</w:t>
      </w:r>
      <w:r w:rsidR="00A03D65">
        <w:rPr>
          <w:rFonts w:ascii="Tahoma" w:hAnsi="Tahoma" w:cs="Tahoma"/>
          <w:b w:val="0"/>
          <w:sz w:val="22"/>
          <w:szCs w:val="22"/>
        </w:rPr>
        <w:t xml:space="preserve"> (Wed 13:00-15:00)</w:t>
      </w:r>
    </w:p>
    <w:p w14:paraId="73EF9C55" w14:textId="77777777" w:rsidR="00B36756" w:rsidRPr="00AA655A" w:rsidRDefault="00B36756" w:rsidP="00B36756">
      <w:pPr>
        <w:rPr>
          <w:rFonts w:ascii="Tahoma" w:hAnsi="Tahoma" w:cs="Tahoma"/>
          <w:sz w:val="22"/>
          <w:szCs w:val="22"/>
        </w:rPr>
      </w:pPr>
    </w:p>
    <w:p w14:paraId="4A4D5FA4" w14:textId="77777777" w:rsidR="00B36756" w:rsidRPr="00AA655A" w:rsidRDefault="00B36756" w:rsidP="00B36756">
      <w:pPr>
        <w:rPr>
          <w:rFonts w:ascii="Tahoma" w:hAnsi="Tahoma" w:cs="Tahoma"/>
          <w:b w:val="0"/>
          <w:sz w:val="22"/>
          <w:szCs w:val="22"/>
        </w:rPr>
      </w:pPr>
      <w:r w:rsidRPr="00AA655A">
        <w:rPr>
          <w:rFonts w:ascii="Tahoma" w:hAnsi="Tahoma" w:cs="Tahoma"/>
          <w:sz w:val="22"/>
          <w:szCs w:val="22"/>
        </w:rPr>
        <w:t>Credits</w:t>
      </w:r>
      <w:r w:rsidRPr="00AA655A">
        <w:rPr>
          <w:rFonts w:ascii="Tahoma" w:hAnsi="Tahoma" w:cs="Tahoma"/>
          <w:sz w:val="22"/>
          <w:szCs w:val="22"/>
        </w:rPr>
        <w:tab/>
      </w:r>
      <w:r>
        <w:rPr>
          <w:rFonts w:ascii="Tahoma" w:hAnsi="Tahoma" w:cs="Tahoma"/>
          <w:b w:val="0"/>
          <w:sz w:val="22"/>
          <w:szCs w:val="22"/>
        </w:rPr>
        <w:tab/>
        <w:t>2</w:t>
      </w:r>
      <w:r w:rsidRPr="00AA655A">
        <w:rPr>
          <w:rFonts w:ascii="Tahoma" w:hAnsi="Tahoma" w:cs="Tahoma"/>
          <w:b w:val="0"/>
          <w:sz w:val="22"/>
          <w:szCs w:val="22"/>
        </w:rPr>
        <w:t>0</w:t>
      </w:r>
    </w:p>
    <w:p w14:paraId="155AECAC" w14:textId="77777777" w:rsidR="00B36756" w:rsidRPr="00AA655A" w:rsidRDefault="00B36756" w:rsidP="00B36756">
      <w:pPr>
        <w:rPr>
          <w:rFonts w:ascii="Tahoma" w:hAnsi="Tahoma" w:cs="Tahoma"/>
          <w:b w:val="0"/>
          <w:sz w:val="22"/>
          <w:szCs w:val="22"/>
        </w:rPr>
      </w:pPr>
    </w:p>
    <w:p w14:paraId="5C365102" w14:textId="77777777" w:rsidR="00B36756" w:rsidRPr="00AA655A" w:rsidRDefault="00B36756" w:rsidP="00B36756">
      <w:pPr>
        <w:jc w:val="both"/>
        <w:rPr>
          <w:rFonts w:ascii="Tahoma" w:hAnsi="Tahoma" w:cs="Tahoma"/>
          <w:b w:val="0"/>
          <w:sz w:val="22"/>
          <w:szCs w:val="22"/>
        </w:rPr>
      </w:pPr>
      <w:r w:rsidRPr="00AB50C2">
        <w:rPr>
          <w:rFonts w:ascii="Tahoma" w:hAnsi="Tahoma" w:cs="Tahoma"/>
          <w:b w:val="0"/>
          <w:sz w:val="22"/>
          <w:szCs w:val="22"/>
        </w:rPr>
        <w:t xml:space="preserve">The course will examine classical and competing modern conceptions of civil society and social capital, and will employ comparative perspectives from western and non-western societies to explore critical issues and policy debates.  </w:t>
      </w:r>
      <w:r w:rsidRPr="00AA655A">
        <w:rPr>
          <w:rFonts w:ascii="Tahoma" w:hAnsi="Tahoma" w:cs="Tahoma"/>
          <w:b w:val="0"/>
          <w:sz w:val="22"/>
          <w:szCs w:val="22"/>
        </w:rPr>
        <w:t xml:space="preserve"> </w:t>
      </w:r>
    </w:p>
    <w:p w14:paraId="2ACEA15B" w14:textId="77777777" w:rsidR="00B36756" w:rsidRPr="00AA655A" w:rsidRDefault="00B36756" w:rsidP="00B36756">
      <w:pPr>
        <w:jc w:val="both"/>
        <w:rPr>
          <w:rFonts w:ascii="Tahoma" w:hAnsi="Tahoma" w:cs="Tahoma"/>
          <w:b w:val="0"/>
          <w:sz w:val="22"/>
          <w:szCs w:val="22"/>
        </w:rPr>
      </w:pPr>
    </w:p>
    <w:p w14:paraId="5410DB8D" w14:textId="77777777" w:rsidR="00B36756" w:rsidRPr="00AA655A" w:rsidRDefault="00B36756" w:rsidP="00B36756">
      <w:pPr>
        <w:jc w:val="both"/>
        <w:rPr>
          <w:rFonts w:ascii="Tahoma" w:hAnsi="Tahoma" w:cs="Tahoma"/>
          <w:sz w:val="22"/>
          <w:szCs w:val="22"/>
        </w:rPr>
      </w:pPr>
      <w:r w:rsidRPr="00AA655A">
        <w:rPr>
          <w:rFonts w:ascii="Tahoma" w:hAnsi="Tahoma" w:cs="Tahoma"/>
          <w:sz w:val="22"/>
          <w:szCs w:val="22"/>
        </w:rPr>
        <w:t>Course aim</w:t>
      </w:r>
    </w:p>
    <w:p w14:paraId="25C3929B" w14:textId="77777777" w:rsidR="00B36756" w:rsidRPr="00A5775F" w:rsidRDefault="00B36756" w:rsidP="00B36756">
      <w:pPr>
        <w:numPr>
          <w:ilvl w:val="0"/>
          <w:numId w:val="22"/>
        </w:numPr>
        <w:jc w:val="both"/>
        <w:rPr>
          <w:rFonts w:ascii="Tahoma" w:hAnsi="Tahoma" w:cs="Tahoma"/>
          <w:b w:val="0"/>
          <w:sz w:val="22"/>
          <w:szCs w:val="22"/>
        </w:rPr>
      </w:pPr>
      <w:r w:rsidRPr="00A5775F">
        <w:rPr>
          <w:rFonts w:ascii="Tahoma" w:hAnsi="Tahoma" w:cs="Tahoma"/>
          <w:b w:val="0"/>
          <w:sz w:val="22"/>
          <w:szCs w:val="22"/>
        </w:rPr>
        <w:t xml:space="preserve">To introduce students to the main theoretical conceptions of civil society and social capital, and of the relationship between them. </w:t>
      </w:r>
    </w:p>
    <w:p w14:paraId="5ADC0ABD" w14:textId="77777777" w:rsidR="00B36756" w:rsidRPr="00A5775F" w:rsidRDefault="00B36756" w:rsidP="00B36756">
      <w:pPr>
        <w:numPr>
          <w:ilvl w:val="0"/>
          <w:numId w:val="22"/>
        </w:numPr>
        <w:jc w:val="both"/>
        <w:rPr>
          <w:rFonts w:ascii="Tahoma" w:hAnsi="Tahoma" w:cs="Tahoma"/>
          <w:b w:val="0"/>
          <w:sz w:val="22"/>
          <w:szCs w:val="22"/>
        </w:rPr>
      </w:pPr>
      <w:r w:rsidRPr="00A5775F">
        <w:rPr>
          <w:rFonts w:ascii="Tahoma" w:hAnsi="Tahoma" w:cs="Tahoma"/>
          <w:b w:val="0"/>
          <w:sz w:val="22"/>
          <w:szCs w:val="22"/>
        </w:rPr>
        <w:t xml:space="preserve">To examine, compare and assess competing conceptions of civil society and social capital.  </w:t>
      </w:r>
    </w:p>
    <w:p w14:paraId="4694EAF9" w14:textId="77777777" w:rsidR="00B36756" w:rsidRPr="00A5775F" w:rsidRDefault="00B36756" w:rsidP="00B36756">
      <w:pPr>
        <w:numPr>
          <w:ilvl w:val="0"/>
          <w:numId w:val="22"/>
        </w:numPr>
        <w:jc w:val="both"/>
        <w:rPr>
          <w:rFonts w:ascii="Tahoma" w:hAnsi="Tahoma" w:cs="Tahoma"/>
          <w:b w:val="0"/>
          <w:sz w:val="22"/>
          <w:szCs w:val="22"/>
        </w:rPr>
      </w:pPr>
      <w:r w:rsidRPr="00A5775F">
        <w:rPr>
          <w:rFonts w:ascii="Tahoma" w:hAnsi="Tahoma" w:cs="Tahoma"/>
          <w:b w:val="0"/>
          <w:sz w:val="22"/>
          <w:szCs w:val="22"/>
        </w:rPr>
        <w:t>To identify and assess critical issues related to both civil society and social capital, including inequality, gender, participation, inclusion/exclusion and relationships to the state.</w:t>
      </w:r>
    </w:p>
    <w:p w14:paraId="5A072507" w14:textId="77777777" w:rsidR="00B36756" w:rsidRPr="00A5775F" w:rsidRDefault="00B36756" w:rsidP="00B36756">
      <w:pPr>
        <w:numPr>
          <w:ilvl w:val="0"/>
          <w:numId w:val="22"/>
        </w:numPr>
        <w:jc w:val="both"/>
        <w:rPr>
          <w:rFonts w:ascii="Tahoma" w:hAnsi="Tahoma" w:cs="Tahoma"/>
          <w:b w:val="0"/>
          <w:sz w:val="22"/>
          <w:szCs w:val="22"/>
        </w:rPr>
      </w:pPr>
      <w:r w:rsidRPr="00A5775F">
        <w:rPr>
          <w:rFonts w:ascii="Tahoma" w:hAnsi="Tahoma" w:cs="Tahoma"/>
          <w:b w:val="0"/>
          <w:sz w:val="22"/>
          <w:szCs w:val="22"/>
        </w:rPr>
        <w:t>To introduce and assess a range of local, national and international policy initiatives designed to strengthen civil society and social capital.</w:t>
      </w:r>
    </w:p>
    <w:p w14:paraId="5F245DD3" w14:textId="77777777" w:rsidR="00B36756" w:rsidRPr="00AA655A" w:rsidRDefault="00B36756" w:rsidP="00B36756">
      <w:pPr>
        <w:numPr>
          <w:ilvl w:val="0"/>
          <w:numId w:val="22"/>
        </w:numPr>
        <w:jc w:val="both"/>
        <w:rPr>
          <w:rFonts w:ascii="Tahoma" w:hAnsi="Tahoma" w:cs="Tahoma"/>
          <w:b w:val="0"/>
          <w:sz w:val="22"/>
          <w:szCs w:val="22"/>
        </w:rPr>
      </w:pPr>
      <w:r w:rsidRPr="00A5775F">
        <w:rPr>
          <w:rFonts w:ascii="Tahoma" w:hAnsi="Tahoma" w:cs="Tahoma"/>
          <w:b w:val="0"/>
          <w:sz w:val="22"/>
          <w:szCs w:val="22"/>
        </w:rPr>
        <w:t>To explore current international literature on civil society and social capital, relating the implications of cross-cultural experience to theoretical conceptions, critical issues and policy strategies.</w:t>
      </w:r>
    </w:p>
    <w:p w14:paraId="11305128" w14:textId="77777777" w:rsidR="00B36756" w:rsidRPr="00AA655A" w:rsidRDefault="00B36756" w:rsidP="00B36756">
      <w:pPr>
        <w:jc w:val="both"/>
        <w:rPr>
          <w:rFonts w:ascii="Tahoma" w:hAnsi="Tahoma" w:cs="Tahoma"/>
          <w:b w:val="0"/>
          <w:sz w:val="22"/>
          <w:szCs w:val="22"/>
        </w:rPr>
      </w:pPr>
    </w:p>
    <w:p w14:paraId="05A6156C" w14:textId="77777777" w:rsidR="00B36756" w:rsidRPr="00AA655A" w:rsidRDefault="00B36756" w:rsidP="00B36756">
      <w:pPr>
        <w:jc w:val="both"/>
        <w:rPr>
          <w:rFonts w:ascii="Tahoma" w:hAnsi="Tahoma" w:cs="Tahoma"/>
          <w:sz w:val="22"/>
          <w:szCs w:val="22"/>
        </w:rPr>
      </w:pPr>
      <w:r w:rsidRPr="00AA655A">
        <w:rPr>
          <w:rFonts w:ascii="Tahoma" w:hAnsi="Tahoma" w:cs="Tahoma"/>
          <w:sz w:val="22"/>
          <w:szCs w:val="22"/>
        </w:rPr>
        <w:t>Course content</w:t>
      </w:r>
    </w:p>
    <w:p w14:paraId="4F9071F4" w14:textId="77777777" w:rsidR="00B36756" w:rsidRDefault="00A03D65" w:rsidP="00B36756">
      <w:pPr>
        <w:jc w:val="both"/>
        <w:rPr>
          <w:rFonts w:ascii="Tahoma" w:hAnsi="Tahoma" w:cs="Tahoma"/>
          <w:b w:val="0"/>
          <w:bCs/>
          <w:sz w:val="22"/>
          <w:szCs w:val="22"/>
        </w:rPr>
      </w:pPr>
      <w:r w:rsidRPr="00A03D65">
        <w:rPr>
          <w:rFonts w:ascii="Tahoma" w:hAnsi="Tahoma" w:cs="Tahoma"/>
          <w:b w:val="0"/>
          <w:bCs/>
          <w:sz w:val="22"/>
          <w:szCs w:val="22"/>
        </w:rPr>
        <w:t>The course is taught from an explicitly international perspective and draws on comparative case analysis from relevant academic literature and student investigation.  It will examine classical and competing modern conceptions of civil society and social capital, and will employ comparative perspectives from western and non-western societies to explore critical issues and policy debates.  Ideas about social capital and civil society have influenced academic discussions across social science disciplines and policy discussions in governments across the world, as well as in key international institutions such as the OECD and World Bank. The course will examine comparative research to evaluate the appropriateness and effects of policies and to explore critical issues such as inequality, diversity, the role of the state, the nature and function of bonding, bridging and linking ties, differing understandings of the political role of civil society, cultural vs. institutional explanations, and the ‘dark side’ of social capital</w:t>
      </w:r>
      <w:r>
        <w:rPr>
          <w:rFonts w:ascii="Tahoma" w:hAnsi="Tahoma" w:cs="Tahoma"/>
          <w:b w:val="0"/>
          <w:bCs/>
          <w:sz w:val="22"/>
          <w:szCs w:val="22"/>
        </w:rPr>
        <w:t>.</w:t>
      </w:r>
    </w:p>
    <w:p w14:paraId="73706D70" w14:textId="77777777" w:rsidR="00A03D65" w:rsidRPr="00A03D65" w:rsidRDefault="00A03D65" w:rsidP="00B36756">
      <w:pPr>
        <w:jc w:val="both"/>
        <w:rPr>
          <w:rFonts w:ascii="Tahoma" w:hAnsi="Tahoma" w:cs="Tahoma"/>
          <w:b w:val="0"/>
          <w:sz w:val="22"/>
          <w:szCs w:val="22"/>
        </w:rPr>
      </w:pPr>
    </w:p>
    <w:p w14:paraId="3B234CB0" w14:textId="77777777" w:rsidR="00B36756" w:rsidRPr="00AA655A" w:rsidRDefault="00B36756" w:rsidP="00B36756">
      <w:pPr>
        <w:jc w:val="both"/>
        <w:rPr>
          <w:rFonts w:ascii="Tahoma" w:hAnsi="Tahoma" w:cs="Tahoma"/>
          <w:sz w:val="22"/>
          <w:szCs w:val="22"/>
        </w:rPr>
      </w:pPr>
      <w:r w:rsidRPr="00AA655A">
        <w:rPr>
          <w:rFonts w:ascii="Tahoma" w:hAnsi="Tahoma" w:cs="Tahoma"/>
          <w:sz w:val="22"/>
          <w:szCs w:val="22"/>
        </w:rPr>
        <w:t>Course delivery</w:t>
      </w:r>
    </w:p>
    <w:p w14:paraId="5441BE19" w14:textId="77777777" w:rsidR="00B36756" w:rsidRPr="004E74A7" w:rsidRDefault="00B36756" w:rsidP="00B36756">
      <w:pPr>
        <w:jc w:val="both"/>
        <w:rPr>
          <w:rFonts w:ascii="Tahoma" w:hAnsi="Tahoma" w:cs="Tahoma"/>
          <w:b w:val="0"/>
          <w:sz w:val="22"/>
          <w:szCs w:val="22"/>
        </w:rPr>
      </w:pPr>
      <w:r w:rsidRPr="004E74A7">
        <w:rPr>
          <w:rFonts w:ascii="Tahoma" w:hAnsi="Tahoma" w:cs="Tahoma"/>
          <w:b w:val="0"/>
          <w:sz w:val="22"/>
          <w:szCs w:val="22"/>
        </w:rPr>
        <w:t>Your mark will be based on three elements:</w:t>
      </w:r>
    </w:p>
    <w:p w14:paraId="7926ADD4" w14:textId="77777777" w:rsidR="00B36756" w:rsidRPr="004E74A7" w:rsidRDefault="00B36756" w:rsidP="00B36756">
      <w:pPr>
        <w:numPr>
          <w:ilvl w:val="0"/>
          <w:numId w:val="23"/>
        </w:numPr>
        <w:jc w:val="both"/>
        <w:rPr>
          <w:rFonts w:ascii="Tahoma" w:hAnsi="Tahoma" w:cs="Tahoma"/>
          <w:b w:val="0"/>
          <w:sz w:val="22"/>
          <w:szCs w:val="22"/>
        </w:rPr>
      </w:pPr>
      <w:r w:rsidRPr="004E74A7">
        <w:rPr>
          <w:rFonts w:ascii="Tahoma" w:hAnsi="Tahoma" w:cs="Tahoma"/>
          <w:b w:val="0"/>
          <w:sz w:val="22"/>
          <w:szCs w:val="22"/>
        </w:rPr>
        <w:t>Participation (10%)</w:t>
      </w:r>
      <w:r>
        <w:rPr>
          <w:rFonts w:ascii="Tahoma" w:hAnsi="Tahoma" w:cs="Tahoma"/>
          <w:b w:val="0"/>
          <w:sz w:val="22"/>
          <w:szCs w:val="22"/>
        </w:rPr>
        <w:t>:</w:t>
      </w:r>
      <w:r w:rsidRPr="004E74A7">
        <w:rPr>
          <w:rFonts w:ascii="Tahoma" w:hAnsi="Tahoma" w:cs="Tahoma"/>
          <w:b w:val="0"/>
          <w:sz w:val="22"/>
          <w:szCs w:val="22"/>
        </w:rPr>
        <w:t xml:space="preserve"> which includes attendance, regular contributions to discussion based on course readings, both required and recommended, as well as a presentation of your critical case study.</w:t>
      </w:r>
    </w:p>
    <w:p w14:paraId="5BE79BAB" w14:textId="77777777" w:rsidR="00B36756" w:rsidRPr="004E74A7" w:rsidRDefault="00B36756" w:rsidP="00B36756">
      <w:pPr>
        <w:numPr>
          <w:ilvl w:val="0"/>
          <w:numId w:val="23"/>
        </w:numPr>
        <w:jc w:val="both"/>
        <w:rPr>
          <w:rFonts w:ascii="Tahoma" w:hAnsi="Tahoma" w:cs="Tahoma"/>
          <w:b w:val="0"/>
          <w:sz w:val="22"/>
          <w:szCs w:val="22"/>
        </w:rPr>
      </w:pPr>
      <w:r w:rsidRPr="004E74A7">
        <w:rPr>
          <w:rFonts w:ascii="Tahoma" w:hAnsi="Tahoma" w:cs="Tahoma"/>
          <w:b w:val="0"/>
          <w:sz w:val="22"/>
          <w:szCs w:val="22"/>
        </w:rPr>
        <w:t xml:space="preserve">Critical case study (40%) of 2,000 – 2,500 words linking an in-depth local, national and/or regional analysis with implications for critical issues and/or conceptual claims.  </w:t>
      </w:r>
    </w:p>
    <w:p w14:paraId="5F4BE07C" w14:textId="77777777" w:rsidR="00B36756" w:rsidRPr="00AA655A" w:rsidRDefault="00B36756" w:rsidP="00B36756">
      <w:pPr>
        <w:numPr>
          <w:ilvl w:val="0"/>
          <w:numId w:val="23"/>
        </w:numPr>
        <w:jc w:val="both"/>
        <w:rPr>
          <w:rFonts w:ascii="Tahoma" w:hAnsi="Tahoma" w:cs="Tahoma"/>
          <w:b w:val="0"/>
          <w:sz w:val="22"/>
          <w:szCs w:val="22"/>
        </w:rPr>
      </w:pPr>
      <w:r w:rsidRPr="004E74A7">
        <w:rPr>
          <w:rFonts w:ascii="Tahoma" w:hAnsi="Tahoma" w:cs="Tahoma"/>
          <w:b w:val="0"/>
          <w:sz w:val="22"/>
          <w:szCs w:val="22"/>
        </w:rPr>
        <w:t>Final examination (50%).  The final two-hour examination will require answers to two questions drawn largely from the first two sections of the courses (Conceptions and Critiques, Democracy and Policy.)  Evidence from the third section and from your critical case study can however be used to support your examination answers.</w:t>
      </w:r>
    </w:p>
    <w:p w14:paraId="7CEFEE6D" w14:textId="77777777" w:rsidR="00B36756" w:rsidRPr="00AA655A" w:rsidRDefault="00B36756" w:rsidP="00B36756">
      <w:pPr>
        <w:jc w:val="both"/>
        <w:rPr>
          <w:rFonts w:ascii="Tahoma" w:hAnsi="Tahoma" w:cs="Tahoma"/>
          <w:b w:val="0"/>
          <w:sz w:val="22"/>
          <w:szCs w:val="22"/>
        </w:rPr>
      </w:pPr>
    </w:p>
    <w:p w14:paraId="1B9AD5B1" w14:textId="77777777" w:rsidR="00B36756" w:rsidRPr="00AA655A" w:rsidRDefault="00B36756" w:rsidP="00B36756">
      <w:pPr>
        <w:pStyle w:val="Heading2"/>
        <w:rPr>
          <w:rFonts w:ascii="Tahoma" w:hAnsi="Tahoma" w:cs="Tahoma"/>
          <w:sz w:val="22"/>
        </w:rPr>
      </w:pPr>
      <w:r w:rsidRPr="00AA655A">
        <w:rPr>
          <w:rFonts w:ascii="Tahoma" w:hAnsi="Tahoma" w:cs="Tahoma"/>
          <w:sz w:val="22"/>
        </w:rPr>
        <w:t>Recommended Reading</w:t>
      </w:r>
    </w:p>
    <w:p w14:paraId="1E04B827" w14:textId="77777777" w:rsidR="003A58EE" w:rsidRPr="003A58EE" w:rsidRDefault="003A58EE" w:rsidP="003A58EE">
      <w:pPr>
        <w:pStyle w:val="NormalWeb"/>
        <w:shd w:val="clear" w:color="auto" w:fill="FFFFFF"/>
        <w:spacing w:before="0" w:beforeAutospacing="0" w:after="0" w:afterAutospacing="0"/>
        <w:rPr>
          <w:rFonts w:ascii="Tahoma" w:hAnsi="Tahoma" w:cs="Tahoma"/>
          <w:color w:val="212121"/>
          <w:sz w:val="22"/>
          <w:szCs w:val="22"/>
        </w:rPr>
      </w:pPr>
      <w:r w:rsidRPr="003A58EE">
        <w:rPr>
          <w:rFonts w:ascii="Tahoma" w:hAnsi="Tahoma" w:cs="Tahoma"/>
          <w:color w:val="212121"/>
          <w:sz w:val="22"/>
          <w:szCs w:val="22"/>
        </w:rPr>
        <w:t>Edwards, B., Foley, M.W., and Diani, Mario (eds) (2001) </w:t>
      </w:r>
      <w:r w:rsidRPr="003A58EE">
        <w:rPr>
          <w:rFonts w:ascii="Tahoma" w:hAnsi="Tahoma" w:cs="Tahoma"/>
          <w:i/>
          <w:iCs/>
          <w:color w:val="212121"/>
          <w:sz w:val="22"/>
          <w:szCs w:val="22"/>
        </w:rPr>
        <w:t>Beyond Tocqueville: Civil Society and Social Capital in Comparative Perspective </w:t>
      </w:r>
      <w:r w:rsidRPr="003A58EE">
        <w:rPr>
          <w:rFonts w:ascii="Tahoma" w:hAnsi="Tahoma" w:cs="Tahoma"/>
          <w:color w:val="212121"/>
          <w:sz w:val="22"/>
          <w:szCs w:val="22"/>
        </w:rPr>
        <w:t> Tufts University Press</w:t>
      </w:r>
    </w:p>
    <w:p w14:paraId="36196345" w14:textId="77777777" w:rsidR="003A58EE" w:rsidRPr="003A58EE" w:rsidRDefault="003A58EE" w:rsidP="003A58EE">
      <w:pPr>
        <w:pStyle w:val="NormalWeb"/>
        <w:shd w:val="clear" w:color="auto" w:fill="FFFFFF"/>
        <w:spacing w:before="0" w:beforeAutospacing="0" w:after="0" w:afterAutospacing="0"/>
        <w:rPr>
          <w:rFonts w:ascii="Tahoma" w:hAnsi="Tahoma" w:cs="Tahoma"/>
          <w:color w:val="212121"/>
          <w:sz w:val="22"/>
          <w:szCs w:val="22"/>
        </w:rPr>
      </w:pPr>
      <w:r w:rsidRPr="003A58EE">
        <w:rPr>
          <w:rFonts w:ascii="Tahoma" w:hAnsi="Tahoma" w:cs="Tahoma"/>
          <w:color w:val="000000"/>
          <w:sz w:val="22"/>
          <w:szCs w:val="22"/>
          <w:lang w:val="en-US"/>
        </w:rPr>
        <w:t>Halpern, M. (2004) </w:t>
      </w:r>
      <w:r w:rsidRPr="003A58EE">
        <w:rPr>
          <w:rFonts w:ascii="Tahoma" w:hAnsi="Tahoma" w:cs="Tahoma"/>
          <w:i/>
          <w:iCs/>
          <w:color w:val="000000"/>
          <w:sz w:val="22"/>
          <w:szCs w:val="22"/>
          <w:lang w:val="en-US"/>
        </w:rPr>
        <w:t>Social Capital   </w:t>
      </w:r>
      <w:r w:rsidRPr="003A58EE">
        <w:rPr>
          <w:rFonts w:ascii="Tahoma" w:hAnsi="Tahoma" w:cs="Tahoma"/>
          <w:color w:val="000000"/>
          <w:sz w:val="22"/>
          <w:szCs w:val="22"/>
          <w:lang w:val="en-US"/>
        </w:rPr>
        <w:t>Cambridge: Polity Press</w:t>
      </w:r>
    </w:p>
    <w:p w14:paraId="07022344" w14:textId="77777777" w:rsidR="003A58EE" w:rsidRPr="003A58EE" w:rsidRDefault="003A58EE" w:rsidP="003A58EE">
      <w:pPr>
        <w:pStyle w:val="NormalWeb"/>
        <w:shd w:val="clear" w:color="auto" w:fill="FFFFFF"/>
        <w:spacing w:before="0" w:beforeAutospacing="0" w:after="0" w:afterAutospacing="0"/>
        <w:rPr>
          <w:rFonts w:ascii="Tahoma" w:hAnsi="Tahoma" w:cs="Tahoma"/>
          <w:color w:val="212121"/>
          <w:sz w:val="22"/>
          <w:szCs w:val="22"/>
        </w:rPr>
      </w:pPr>
      <w:r w:rsidRPr="003A58EE">
        <w:rPr>
          <w:rFonts w:ascii="Tahoma" w:hAnsi="Tahoma" w:cs="Tahoma"/>
          <w:color w:val="000000"/>
          <w:sz w:val="22"/>
          <w:szCs w:val="22"/>
          <w:lang w:val="en-US"/>
        </w:rPr>
        <w:t>Hann, C. and Dunn, E. (eds.) (1996) </w:t>
      </w:r>
      <w:r w:rsidRPr="003A58EE">
        <w:rPr>
          <w:rFonts w:ascii="Tahoma" w:hAnsi="Tahoma" w:cs="Tahoma"/>
          <w:i/>
          <w:iCs/>
          <w:color w:val="000000"/>
          <w:sz w:val="22"/>
          <w:szCs w:val="22"/>
          <w:lang w:val="en-US"/>
        </w:rPr>
        <w:t>Civil Society: Challenging Western Models</w:t>
      </w:r>
      <w:r w:rsidRPr="003A58EE">
        <w:rPr>
          <w:rFonts w:ascii="Tahoma" w:hAnsi="Tahoma" w:cs="Tahoma"/>
          <w:color w:val="000000"/>
          <w:sz w:val="22"/>
          <w:szCs w:val="22"/>
          <w:lang w:val="en-US"/>
        </w:rPr>
        <w:t>.  Routledge: London </w:t>
      </w:r>
      <w:r w:rsidRPr="003A58EE">
        <w:rPr>
          <w:rFonts w:ascii="Tahoma" w:hAnsi="Tahoma" w:cs="Tahoma"/>
          <w:b/>
          <w:bCs/>
          <w:color w:val="000000"/>
          <w:sz w:val="22"/>
          <w:szCs w:val="22"/>
          <w:lang w:val="en-US"/>
        </w:rPr>
        <w:t>Ebook</w:t>
      </w:r>
    </w:p>
    <w:p w14:paraId="780F88F8" w14:textId="77777777" w:rsidR="003A58EE" w:rsidRPr="003A58EE" w:rsidRDefault="003A58EE" w:rsidP="003A58EE">
      <w:pPr>
        <w:pStyle w:val="NormalWeb"/>
        <w:shd w:val="clear" w:color="auto" w:fill="FFFFFF"/>
        <w:spacing w:before="0" w:beforeAutospacing="0" w:after="0" w:afterAutospacing="0"/>
        <w:rPr>
          <w:rFonts w:ascii="Tahoma" w:hAnsi="Tahoma" w:cs="Tahoma"/>
          <w:color w:val="212121"/>
          <w:sz w:val="22"/>
          <w:szCs w:val="22"/>
        </w:rPr>
      </w:pPr>
      <w:r w:rsidRPr="003A58EE">
        <w:rPr>
          <w:rFonts w:ascii="Tahoma" w:hAnsi="Tahoma" w:cs="Tahoma"/>
          <w:color w:val="000000"/>
          <w:sz w:val="22"/>
          <w:szCs w:val="22"/>
          <w:lang w:val="en-US"/>
        </w:rPr>
        <w:t>Hooghe, M. and Stolle, D. (eds) (2003) </w:t>
      </w:r>
      <w:r w:rsidRPr="003A58EE">
        <w:rPr>
          <w:rFonts w:ascii="Tahoma" w:hAnsi="Tahoma" w:cs="Tahoma"/>
          <w:i/>
          <w:iCs/>
          <w:color w:val="000000"/>
          <w:sz w:val="22"/>
          <w:szCs w:val="22"/>
          <w:lang w:val="en-US"/>
        </w:rPr>
        <w:t>Generating Social Capital: Civil Society and Institutions in Comparative Perspective. </w:t>
      </w:r>
      <w:r w:rsidRPr="003A58EE">
        <w:rPr>
          <w:rFonts w:ascii="Tahoma" w:hAnsi="Tahoma" w:cs="Tahoma"/>
          <w:color w:val="000000"/>
          <w:sz w:val="22"/>
          <w:szCs w:val="22"/>
          <w:lang w:val="en-US"/>
        </w:rPr>
        <w:t> Basingstoke: Palgrave Macmillan </w:t>
      </w:r>
      <w:r w:rsidRPr="003A58EE">
        <w:rPr>
          <w:rFonts w:ascii="Tahoma" w:hAnsi="Tahoma" w:cs="Tahoma"/>
          <w:b/>
          <w:bCs/>
          <w:color w:val="000000"/>
          <w:sz w:val="22"/>
          <w:szCs w:val="22"/>
          <w:lang w:val="en-US"/>
        </w:rPr>
        <w:t>Ebook</w:t>
      </w:r>
    </w:p>
    <w:p w14:paraId="070684D0" w14:textId="77777777" w:rsidR="00B851A3" w:rsidRPr="003A58EE" w:rsidRDefault="003A58EE" w:rsidP="003A58EE">
      <w:pPr>
        <w:jc w:val="both"/>
        <w:rPr>
          <w:rFonts w:ascii="Tahoma" w:hAnsi="Tahoma" w:cs="Tahoma"/>
          <w:b w:val="0"/>
          <w:sz w:val="22"/>
          <w:szCs w:val="22"/>
        </w:rPr>
      </w:pPr>
      <w:r w:rsidRPr="003A58EE">
        <w:rPr>
          <w:rFonts w:ascii="Tahoma" w:hAnsi="Tahoma" w:cs="Tahoma"/>
          <w:b w:val="0"/>
          <w:color w:val="000000"/>
          <w:sz w:val="22"/>
          <w:szCs w:val="22"/>
          <w:lang w:val="en-US"/>
        </w:rPr>
        <w:t>Putnam, R. (ed.) (2004) </w:t>
      </w:r>
      <w:r w:rsidRPr="003A58EE">
        <w:rPr>
          <w:rFonts w:ascii="Tahoma" w:hAnsi="Tahoma" w:cs="Tahoma"/>
          <w:b w:val="0"/>
          <w:i/>
          <w:iCs/>
          <w:color w:val="000000"/>
          <w:sz w:val="22"/>
          <w:szCs w:val="22"/>
          <w:lang w:val="en-US"/>
        </w:rPr>
        <w:t>Democracies in Flux: The Evolution of Social Capital in Contemporary Society.  </w:t>
      </w:r>
      <w:r w:rsidRPr="003A58EE">
        <w:rPr>
          <w:rFonts w:ascii="Tahoma" w:hAnsi="Tahoma" w:cs="Tahoma"/>
          <w:b w:val="0"/>
          <w:color w:val="000000"/>
          <w:sz w:val="22"/>
          <w:szCs w:val="22"/>
          <w:lang w:val="en-US"/>
        </w:rPr>
        <w:t> Oxford University Press </w:t>
      </w:r>
      <w:r w:rsidRPr="003A58EE">
        <w:rPr>
          <w:rFonts w:ascii="Tahoma" w:hAnsi="Tahoma" w:cs="Tahoma"/>
          <w:bCs/>
          <w:color w:val="000000"/>
          <w:sz w:val="22"/>
          <w:szCs w:val="22"/>
          <w:lang w:val="en-US"/>
        </w:rPr>
        <w:t>Ebook</w:t>
      </w:r>
    </w:p>
    <w:p w14:paraId="2021D6A3" w14:textId="77777777" w:rsidR="00FA22C2" w:rsidRPr="00AA655A" w:rsidRDefault="00FA22C2" w:rsidP="005B78D6">
      <w:pPr>
        <w:jc w:val="both"/>
        <w:rPr>
          <w:rFonts w:ascii="Tahoma" w:hAnsi="Tahoma" w:cs="Tahoma"/>
          <w:b w:val="0"/>
          <w:sz w:val="22"/>
          <w:szCs w:val="22"/>
        </w:rPr>
      </w:pPr>
    </w:p>
    <w:p w14:paraId="4D33F219" w14:textId="77777777" w:rsidR="00454CF7" w:rsidRDefault="00454CF7" w:rsidP="00454CF7">
      <w:pPr>
        <w:pStyle w:val="Heading9"/>
        <w:spacing w:before="0" w:after="0"/>
        <w:rPr>
          <w:rFonts w:ascii="Tahoma" w:hAnsi="Tahoma" w:cs="Tahoma"/>
          <w:smallCaps/>
          <w:sz w:val="32"/>
        </w:rPr>
      </w:pPr>
    </w:p>
    <w:p w14:paraId="5CDB7C7A" w14:textId="77777777" w:rsidR="00454CF7" w:rsidRPr="00454CF7" w:rsidRDefault="00892B48" w:rsidP="00454CF7">
      <w:pPr>
        <w:pStyle w:val="Heading9"/>
        <w:spacing w:before="0" w:after="0"/>
        <w:rPr>
          <w:rFonts w:ascii="Tahoma" w:hAnsi="Tahoma" w:cs="Tahoma"/>
          <w:smallCaps/>
          <w:sz w:val="32"/>
        </w:rPr>
      </w:pPr>
      <w:r w:rsidRPr="00BC447B">
        <w:rPr>
          <w:rFonts w:ascii="Tahoma" w:hAnsi="Tahoma" w:cs="Tahoma"/>
          <w:smallCaps/>
          <w:sz w:val="32"/>
        </w:rPr>
        <w:t>Disability &amp; Society</w:t>
      </w:r>
      <w:r>
        <w:rPr>
          <w:rFonts w:ascii="Tahoma" w:hAnsi="Tahoma" w:cs="Tahoma"/>
          <w:smallCaps/>
          <w:sz w:val="32"/>
        </w:rPr>
        <w:t xml:space="preserve"> </w:t>
      </w:r>
    </w:p>
    <w:p w14:paraId="6B433487" w14:textId="77777777" w:rsidR="00892B48" w:rsidRDefault="00892B48">
      <w:pPr>
        <w:pBdr>
          <w:top w:val="single" w:sz="6" w:space="0" w:color="auto"/>
          <w:left w:val="single" w:sz="6" w:space="0" w:color="auto"/>
          <w:bottom w:val="single" w:sz="6" w:space="0" w:color="auto"/>
          <w:right w:val="single" w:sz="6" w:space="0" w:color="auto"/>
        </w:pBdr>
        <w:jc w:val="center"/>
        <w:rPr>
          <w:rFonts w:ascii="Tahoma" w:hAnsi="Tahoma" w:cs="Tahoma"/>
          <w:b w:val="0"/>
          <w:sz w:val="26"/>
        </w:rPr>
      </w:pPr>
    </w:p>
    <w:p w14:paraId="0C430194" w14:textId="77777777" w:rsidR="00892B48" w:rsidRDefault="00892B48">
      <w:pPr>
        <w:rPr>
          <w:rFonts w:ascii="Tahoma" w:hAnsi="Tahoma" w:cs="Tahoma"/>
          <w:sz w:val="26"/>
        </w:rPr>
      </w:pPr>
    </w:p>
    <w:p w14:paraId="01A038DA" w14:textId="77777777" w:rsidR="00892B48" w:rsidRDefault="00892B48">
      <w:pPr>
        <w:spacing w:line="260" w:lineRule="atLeast"/>
        <w:ind w:left="1985" w:hanging="1985"/>
        <w:rPr>
          <w:rFonts w:ascii="Tahoma" w:hAnsi="Tahoma" w:cs="Tahoma"/>
          <w:b w:val="0"/>
          <w:bCs/>
          <w:sz w:val="22"/>
        </w:rPr>
      </w:pPr>
      <w:r>
        <w:rPr>
          <w:rFonts w:ascii="Tahoma" w:hAnsi="Tahoma" w:cs="Tahoma"/>
          <w:sz w:val="22"/>
        </w:rPr>
        <w:t>Convenor</w:t>
      </w:r>
      <w:r>
        <w:rPr>
          <w:rFonts w:ascii="Tahoma" w:hAnsi="Tahoma" w:cs="Tahoma"/>
          <w:b w:val="0"/>
          <w:sz w:val="22"/>
        </w:rPr>
        <w:tab/>
      </w:r>
      <w:r>
        <w:rPr>
          <w:rFonts w:ascii="Tahoma" w:hAnsi="Tahoma" w:cs="Tahoma"/>
          <w:b w:val="0"/>
          <w:bCs/>
          <w:sz w:val="22"/>
        </w:rPr>
        <w:t>Dr Charlotte Pearson</w:t>
      </w:r>
    </w:p>
    <w:p w14:paraId="7AB1AB81" w14:textId="77777777" w:rsidR="00892B48" w:rsidRDefault="00892B48">
      <w:pPr>
        <w:spacing w:line="260" w:lineRule="atLeast"/>
        <w:ind w:left="1985" w:hanging="1985"/>
        <w:rPr>
          <w:rFonts w:ascii="Tahoma" w:hAnsi="Tahoma" w:cs="Tahoma"/>
          <w:sz w:val="22"/>
        </w:rPr>
      </w:pPr>
    </w:p>
    <w:p w14:paraId="0D0D696E" w14:textId="77777777" w:rsidR="00892B48" w:rsidRDefault="00892B48">
      <w:pPr>
        <w:spacing w:line="260" w:lineRule="atLeast"/>
        <w:ind w:left="1985" w:hanging="1985"/>
        <w:rPr>
          <w:rFonts w:ascii="Tahoma" w:hAnsi="Tahoma" w:cs="Tahoma"/>
          <w:b w:val="0"/>
          <w:bCs/>
          <w:sz w:val="22"/>
        </w:rPr>
      </w:pPr>
      <w:r>
        <w:rPr>
          <w:rFonts w:ascii="Tahoma" w:hAnsi="Tahoma" w:cs="Tahoma"/>
          <w:sz w:val="22"/>
        </w:rPr>
        <w:t xml:space="preserve">Course available   </w:t>
      </w:r>
      <w:r w:rsidR="007C7168">
        <w:rPr>
          <w:rFonts w:ascii="Tahoma" w:hAnsi="Tahoma" w:cs="Tahoma"/>
          <w:b w:val="0"/>
          <w:sz w:val="22"/>
        </w:rPr>
        <w:t xml:space="preserve">Semester </w:t>
      </w:r>
      <w:r w:rsidR="004512BC">
        <w:rPr>
          <w:rFonts w:ascii="Tahoma" w:hAnsi="Tahoma" w:cs="Tahoma"/>
          <w:b w:val="0"/>
          <w:sz w:val="22"/>
        </w:rPr>
        <w:t>1</w:t>
      </w:r>
      <w:r w:rsidR="007C7168">
        <w:rPr>
          <w:rFonts w:ascii="Tahoma" w:hAnsi="Tahoma" w:cs="Tahoma"/>
          <w:b w:val="0"/>
          <w:sz w:val="22"/>
        </w:rPr>
        <w:t xml:space="preserve">, </w:t>
      </w:r>
      <w:r w:rsidR="008E19D8">
        <w:rPr>
          <w:rFonts w:ascii="Tahoma" w:hAnsi="Tahoma" w:cs="Tahoma"/>
          <w:b w:val="0"/>
          <w:bCs/>
          <w:sz w:val="22"/>
        </w:rPr>
        <w:t>2019/20</w:t>
      </w:r>
    </w:p>
    <w:p w14:paraId="56925FD3" w14:textId="77777777" w:rsidR="00917B6E" w:rsidRDefault="00917B6E">
      <w:pPr>
        <w:spacing w:line="260" w:lineRule="atLeast"/>
        <w:ind w:left="1985" w:hanging="1985"/>
        <w:rPr>
          <w:rFonts w:ascii="Tahoma" w:hAnsi="Tahoma" w:cs="Tahoma"/>
          <w:sz w:val="22"/>
        </w:rPr>
      </w:pPr>
    </w:p>
    <w:p w14:paraId="48730AB4" w14:textId="77777777" w:rsidR="00917B6E" w:rsidRPr="00917B6E" w:rsidRDefault="005B78D6">
      <w:pPr>
        <w:spacing w:line="260" w:lineRule="atLeast"/>
        <w:ind w:left="1985" w:hanging="1985"/>
        <w:rPr>
          <w:rFonts w:ascii="Tahoma" w:hAnsi="Tahoma" w:cs="Tahoma"/>
          <w:b w:val="0"/>
          <w:sz w:val="22"/>
        </w:rPr>
      </w:pPr>
      <w:r>
        <w:rPr>
          <w:rFonts w:ascii="Tahoma" w:hAnsi="Tahoma" w:cs="Tahoma"/>
          <w:sz w:val="22"/>
        </w:rPr>
        <w:t>Credits</w:t>
      </w:r>
      <w:r w:rsidR="00917B6E">
        <w:rPr>
          <w:rFonts w:ascii="Tahoma" w:hAnsi="Tahoma" w:cs="Tahoma"/>
          <w:sz w:val="22"/>
        </w:rPr>
        <w:tab/>
      </w:r>
      <w:r w:rsidR="00917B6E">
        <w:rPr>
          <w:rFonts w:ascii="Tahoma" w:hAnsi="Tahoma" w:cs="Tahoma"/>
          <w:b w:val="0"/>
          <w:sz w:val="22"/>
        </w:rPr>
        <w:t>20</w:t>
      </w:r>
    </w:p>
    <w:p w14:paraId="006E6832" w14:textId="77777777" w:rsidR="00892B48" w:rsidRDefault="00892B48">
      <w:pPr>
        <w:spacing w:line="260" w:lineRule="atLeast"/>
        <w:rPr>
          <w:rFonts w:ascii="Tahoma" w:hAnsi="Tahoma" w:cs="Tahoma"/>
          <w:b w:val="0"/>
          <w:sz w:val="22"/>
        </w:rPr>
      </w:pPr>
    </w:p>
    <w:p w14:paraId="26A0009C" w14:textId="77777777" w:rsidR="0021697B" w:rsidRDefault="0021697B">
      <w:pPr>
        <w:spacing w:line="260" w:lineRule="atLeast"/>
        <w:rPr>
          <w:rFonts w:ascii="Tahoma" w:hAnsi="Tahoma" w:cs="Tahoma"/>
          <w:b w:val="0"/>
          <w:sz w:val="22"/>
        </w:rPr>
      </w:pPr>
    </w:p>
    <w:p w14:paraId="63442E39" w14:textId="77777777" w:rsidR="0021697B" w:rsidRDefault="0021697B">
      <w:pPr>
        <w:spacing w:line="260" w:lineRule="atLeast"/>
        <w:rPr>
          <w:rFonts w:ascii="Tahoma" w:hAnsi="Tahoma" w:cs="Tahoma"/>
          <w:b w:val="0"/>
          <w:sz w:val="22"/>
        </w:rPr>
      </w:pPr>
    </w:p>
    <w:p w14:paraId="49AE25F9" w14:textId="77777777" w:rsidR="00892B48" w:rsidRDefault="00B66A91">
      <w:pPr>
        <w:spacing w:line="260" w:lineRule="atLeast"/>
        <w:rPr>
          <w:rFonts w:ascii="Tahoma" w:hAnsi="Tahoma" w:cs="Tahoma"/>
          <w:sz w:val="22"/>
        </w:rPr>
      </w:pPr>
      <w:r>
        <w:rPr>
          <w:rFonts w:ascii="Tahoma" w:hAnsi="Tahoma" w:cs="Tahoma"/>
          <w:sz w:val="22"/>
        </w:rPr>
        <w:t>Course a</w:t>
      </w:r>
      <w:r w:rsidR="00892B48">
        <w:rPr>
          <w:rFonts w:ascii="Tahoma" w:hAnsi="Tahoma" w:cs="Tahoma"/>
          <w:sz w:val="22"/>
        </w:rPr>
        <w:t>im</w:t>
      </w:r>
    </w:p>
    <w:p w14:paraId="38F39AC6" w14:textId="77777777" w:rsidR="00892B48" w:rsidRDefault="00892B48">
      <w:pPr>
        <w:pStyle w:val="BodyText"/>
        <w:rPr>
          <w:rFonts w:ascii="Tahoma" w:hAnsi="Tahoma" w:cs="Tahoma"/>
        </w:rPr>
      </w:pPr>
      <w:r>
        <w:rPr>
          <w:rFonts w:ascii="Tahoma" w:hAnsi="Tahoma" w:cs="Tahoma"/>
        </w:rPr>
        <w:t>This course aims to provide students with an understanding of public policy in relation to disabled people. By looking at the various definitions of impairment and disability, discussion will focus on the constructions of ‘disability’ as an identity category, issues relating to citizenship and its reflection in a range of public policies.</w:t>
      </w:r>
    </w:p>
    <w:p w14:paraId="7485652F" w14:textId="77777777" w:rsidR="00304CAB" w:rsidRDefault="00304CAB">
      <w:pPr>
        <w:pStyle w:val="BodyText"/>
        <w:rPr>
          <w:rFonts w:ascii="Tahoma" w:hAnsi="Tahoma" w:cs="Tahoma"/>
          <w:b/>
          <w:bCs/>
        </w:rPr>
      </w:pPr>
    </w:p>
    <w:p w14:paraId="3C87B250" w14:textId="77777777" w:rsidR="00892B48" w:rsidRDefault="00B66A91">
      <w:pPr>
        <w:pStyle w:val="BodyText"/>
        <w:rPr>
          <w:rFonts w:ascii="Tahoma" w:hAnsi="Tahoma" w:cs="Tahoma"/>
          <w:b/>
          <w:bCs/>
        </w:rPr>
      </w:pPr>
      <w:r>
        <w:rPr>
          <w:rFonts w:ascii="Tahoma" w:hAnsi="Tahoma" w:cs="Tahoma"/>
          <w:b/>
          <w:bCs/>
        </w:rPr>
        <w:t>Course c</w:t>
      </w:r>
      <w:r w:rsidR="00892B48">
        <w:rPr>
          <w:rFonts w:ascii="Tahoma" w:hAnsi="Tahoma" w:cs="Tahoma"/>
          <w:b/>
          <w:bCs/>
        </w:rPr>
        <w:t>ontent</w:t>
      </w:r>
    </w:p>
    <w:p w14:paraId="3CD072D1" w14:textId="77777777" w:rsidR="00892B48" w:rsidRDefault="00892B48">
      <w:pPr>
        <w:pStyle w:val="BodyText"/>
        <w:rPr>
          <w:rFonts w:ascii="Tahoma" w:hAnsi="Tahoma" w:cs="Tahoma"/>
        </w:rPr>
      </w:pPr>
      <w:r>
        <w:rPr>
          <w:rFonts w:ascii="Tahoma" w:hAnsi="Tahoma" w:cs="Tahoma"/>
        </w:rPr>
        <w:t xml:space="preserve">The course will cover </w:t>
      </w:r>
      <w:r w:rsidR="007B3E8E">
        <w:rPr>
          <w:rFonts w:ascii="Tahoma" w:hAnsi="Tahoma" w:cs="Tahoma"/>
        </w:rPr>
        <w:t xml:space="preserve">four </w:t>
      </w:r>
      <w:r>
        <w:rPr>
          <w:rFonts w:ascii="Tahoma" w:hAnsi="Tahoma" w:cs="Tahoma"/>
        </w:rPr>
        <w:t>main areas.  These are outlined below.</w:t>
      </w:r>
    </w:p>
    <w:p w14:paraId="23D187E8" w14:textId="77777777" w:rsidR="00892B48" w:rsidRDefault="00892B48">
      <w:pPr>
        <w:pStyle w:val="BodyText"/>
        <w:rPr>
          <w:rFonts w:ascii="Tahoma" w:hAnsi="Tahoma" w:cs="Tahoma"/>
        </w:rPr>
      </w:pPr>
    </w:p>
    <w:p w14:paraId="385789CD" w14:textId="77777777" w:rsidR="00916123" w:rsidRPr="00916123" w:rsidRDefault="00B66A91" w:rsidP="00916123">
      <w:pPr>
        <w:rPr>
          <w:rFonts w:ascii="Tahoma" w:hAnsi="Tahoma" w:cs="Tahoma"/>
          <w:sz w:val="22"/>
          <w:szCs w:val="22"/>
        </w:rPr>
      </w:pPr>
      <w:r>
        <w:rPr>
          <w:rFonts w:ascii="Tahoma" w:hAnsi="Tahoma" w:cs="Tahoma"/>
          <w:sz w:val="22"/>
          <w:szCs w:val="22"/>
        </w:rPr>
        <w:t xml:space="preserve">(1) Constructions of </w:t>
      </w:r>
      <w:r w:rsidR="00CF1B49">
        <w:rPr>
          <w:rFonts w:ascii="Tahoma" w:hAnsi="Tahoma" w:cs="Tahoma"/>
          <w:sz w:val="22"/>
          <w:szCs w:val="22"/>
        </w:rPr>
        <w:t>disability</w:t>
      </w:r>
    </w:p>
    <w:p w14:paraId="114E51FF" w14:textId="77777777" w:rsidR="00892B48" w:rsidRDefault="00892B48">
      <w:pPr>
        <w:pStyle w:val="BodyText2"/>
        <w:rPr>
          <w:rFonts w:ascii="Tahoma" w:hAnsi="Tahoma" w:cs="Tahoma"/>
          <w:sz w:val="22"/>
        </w:rPr>
      </w:pPr>
      <w:r>
        <w:rPr>
          <w:rFonts w:ascii="Tahoma" w:hAnsi="Tahoma" w:cs="Tahoma"/>
          <w:sz w:val="22"/>
        </w:rPr>
        <w:t>This introductory section will examine some of key debates relating to the social construction of disability and impairment and their representation in public policies. This begins by looking at how disability has been constructed historically as an individualised and medicalised problem and then moves to integrate more recent challenges to this view, notably from the disability movement. This will introduce students to both medical and social models of disability and to think critically about the utility of these approaches.</w:t>
      </w:r>
    </w:p>
    <w:p w14:paraId="04AC52EC" w14:textId="77777777" w:rsidR="00892B48" w:rsidRDefault="00892B48">
      <w:pPr>
        <w:pStyle w:val="BodyText2"/>
        <w:rPr>
          <w:rFonts w:ascii="Tahoma" w:hAnsi="Tahoma" w:cs="Tahoma"/>
          <w:sz w:val="22"/>
        </w:rPr>
      </w:pPr>
    </w:p>
    <w:p w14:paraId="61F5CC73" w14:textId="77777777" w:rsidR="00892B48" w:rsidRDefault="007B3E8E">
      <w:pPr>
        <w:pStyle w:val="BodyText2"/>
        <w:rPr>
          <w:rFonts w:ascii="Tahoma" w:hAnsi="Tahoma" w:cs="Tahoma"/>
          <w:b/>
          <w:sz w:val="22"/>
        </w:rPr>
      </w:pPr>
      <w:r>
        <w:rPr>
          <w:rFonts w:ascii="Tahoma" w:hAnsi="Tahoma" w:cs="Tahoma"/>
          <w:b/>
          <w:sz w:val="22"/>
        </w:rPr>
        <w:t>(2)</w:t>
      </w:r>
      <w:r w:rsidR="00892B48">
        <w:rPr>
          <w:rFonts w:ascii="Tahoma" w:hAnsi="Tahoma" w:cs="Tahoma"/>
          <w:b/>
          <w:sz w:val="22"/>
        </w:rPr>
        <w:t xml:space="preserve"> Campaigning for change: The growth of the Disability Movement and the implementation of anti-discrimination legislation</w:t>
      </w:r>
    </w:p>
    <w:p w14:paraId="2DB131C5" w14:textId="77777777" w:rsidR="00892B48" w:rsidRDefault="00892B48">
      <w:pPr>
        <w:pStyle w:val="BodyText2"/>
        <w:rPr>
          <w:rFonts w:ascii="Tahoma" w:hAnsi="Tahoma" w:cs="Tahoma"/>
          <w:sz w:val="22"/>
        </w:rPr>
      </w:pPr>
      <w:r>
        <w:rPr>
          <w:rFonts w:ascii="Tahoma" w:hAnsi="Tahoma" w:cs="Tahoma"/>
          <w:sz w:val="22"/>
        </w:rPr>
        <w:t>This second section of the course takes a more in-depth look at how disabled people have campaigned for change and representation. By focusing on the growth of collective action by disabled people, these classes looks at some of the key policy goals and structural changes pursued at this level – notably through the push to gain anti-discrimination legislation and independent living.</w:t>
      </w:r>
      <w:r w:rsidR="00873F07">
        <w:rPr>
          <w:rFonts w:ascii="Tahoma" w:hAnsi="Tahoma" w:cs="Tahoma"/>
          <w:sz w:val="22"/>
        </w:rPr>
        <w:t xml:space="preserve"> Attention will also be given to more recent shifts in disability activism which has seen a more prominent role for social media.</w:t>
      </w:r>
    </w:p>
    <w:p w14:paraId="01CF0BD1" w14:textId="77777777" w:rsidR="00892B48" w:rsidRDefault="00892B48">
      <w:pPr>
        <w:pStyle w:val="BodyText2"/>
        <w:rPr>
          <w:rFonts w:ascii="Tahoma" w:hAnsi="Tahoma" w:cs="Tahoma"/>
          <w:sz w:val="22"/>
        </w:rPr>
      </w:pPr>
    </w:p>
    <w:p w14:paraId="7F04FBB5" w14:textId="77777777" w:rsidR="00892B48" w:rsidRDefault="007B3E8E">
      <w:pPr>
        <w:pStyle w:val="BodyText2"/>
        <w:rPr>
          <w:rFonts w:ascii="Tahoma" w:hAnsi="Tahoma" w:cs="Tahoma"/>
          <w:b/>
          <w:sz w:val="22"/>
        </w:rPr>
      </w:pPr>
      <w:r>
        <w:rPr>
          <w:rFonts w:ascii="Tahoma" w:hAnsi="Tahoma" w:cs="Tahoma"/>
          <w:b/>
          <w:sz w:val="22"/>
        </w:rPr>
        <w:t>(3)</w:t>
      </w:r>
      <w:r w:rsidR="00892B48">
        <w:rPr>
          <w:rFonts w:ascii="Tahoma" w:hAnsi="Tahoma" w:cs="Tahoma"/>
          <w:b/>
          <w:sz w:val="22"/>
        </w:rPr>
        <w:t xml:space="preserve"> Putting the social model into practice?: Disability and Public Policy</w:t>
      </w:r>
    </w:p>
    <w:p w14:paraId="7D394417" w14:textId="77777777" w:rsidR="00892B48" w:rsidRDefault="00892B48">
      <w:pPr>
        <w:pStyle w:val="BodyText2"/>
        <w:rPr>
          <w:rFonts w:ascii="Tahoma" w:hAnsi="Tahoma" w:cs="Tahoma"/>
          <w:sz w:val="22"/>
        </w:rPr>
      </w:pPr>
      <w:r>
        <w:rPr>
          <w:rFonts w:ascii="Tahoma" w:hAnsi="Tahoma" w:cs="Tahoma"/>
          <w:sz w:val="22"/>
        </w:rPr>
        <w:t xml:space="preserve">This section offers a more detailed look at how public policies have represented the needs of disabled people. Drawing on some of the wider theoretical debates laid out in earlier sections of the course, seminars will begin by looking at how a network of support for disabled people has been developed through central and local government from the post-war era onwards. Particular attention will then be given </w:t>
      </w:r>
      <w:r w:rsidR="00873F07">
        <w:rPr>
          <w:rFonts w:ascii="Tahoma" w:hAnsi="Tahoma" w:cs="Tahoma"/>
          <w:sz w:val="22"/>
        </w:rPr>
        <w:t xml:space="preserve">to policy changes and conflicts </w:t>
      </w:r>
      <w:r w:rsidR="00916123">
        <w:rPr>
          <w:rFonts w:ascii="Tahoma" w:hAnsi="Tahoma" w:cs="Tahoma"/>
          <w:sz w:val="22"/>
        </w:rPr>
        <w:t xml:space="preserve">from the 1980s to the </w:t>
      </w:r>
      <w:r w:rsidR="00873F07">
        <w:rPr>
          <w:rFonts w:ascii="Tahoma" w:hAnsi="Tahoma" w:cs="Tahoma"/>
          <w:sz w:val="22"/>
        </w:rPr>
        <w:t>present day austerity changes and welfare reform. Discussion will focus on</w:t>
      </w:r>
      <w:r>
        <w:rPr>
          <w:rFonts w:ascii="Tahoma" w:hAnsi="Tahoma" w:cs="Tahoma"/>
          <w:sz w:val="22"/>
        </w:rPr>
        <w:t xml:space="preserve"> areas of education, social security, employment and </w:t>
      </w:r>
      <w:r w:rsidR="00B764FF">
        <w:rPr>
          <w:rFonts w:ascii="Tahoma" w:hAnsi="Tahoma" w:cs="Tahoma"/>
          <w:sz w:val="22"/>
        </w:rPr>
        <w:t>social care.</w:t>
      </w:r>
    </w:p>
    <w:p w14:paraId="18F62882" w14:textId="77777777" w:rsidR="00304CAB" w:rsidRDefault="00304CAB">
      <w:pPr>
        <w:pStyle w:val="BodyText2"/>
        <w:rPr>
          <w:rFonts w:ascii="Tahoma" w:hAnsi="Tahoma" w:cs="Tahoma"/>
          <w:b/>
          <w:sz w:val="22"/>
        </w:rPr>
      </w:pPr>
    </w:p>
    <w:p w14:paraId="367CCA56" w14:textId="77777777" w:rsidR="00892B48" w:rsidRDefault="007B3E8E">
      <w:pPr>
        <w:pStyle w:val="BodyText2"/>
        <w:rPr>
          <w:rFonts w:ascii="Tahoma" w:hAnsi="Tahoma" w:cs="Tahoma"/>
          <w:b/>
          <w:sz w:val="22"/>
        </w:rPr>
      </w:pPr>
      <w:r>
        <w:rPr>
          <w:rFonts w:ascii="Tahoma" w:hAnsi="Tahoma" w:cs="Tahoma"/>
          <w:b/>
          <w:sz w:val="22"/>
        </w:rPr>
        <w:t xml:space="preserve">(4) </w:t>
      </w:r>
      <w:r w:rsidR="00892B48">
        <w:rPr>
          <w:rFonts w:ascii="Tahoma" w:hAnsi="Tahoma" w:cs="Tahoma"/>
          <w:b/>
          <w:sz w:val="22"/>
        </w:rPr>
        <w:t>Disability and Society</w:t>
      </w:r>
    </w:p>
    <w:p w14:paraId="6C6B072D" w14:textId="77777777" w:rsidR="009B55B4" w:rsidRDefault="00892B48">
      <w:pPr>
        <w:pStyle w:val="BodyText2"/>
        <w:rPr>
          <w:rFonts w:ascii="Tahoma" w:hAnsi="Tahoma" w:cs="Tahoma"/>
          <w:sz w:val="22"/>
        </w:rPr>
      </w:pPr>
      <w:r>
        <w:rPr>
          <w:rFonts w:ascii="Tahoma" w:hAnsi="Tahoma" w:cs="Tahoma"/>
          <w:sz w:val="22"/>
        </w:rPr>
        <w:t>This final section of the course looks at some of the broader issues in relation to disabled people, id</w:t>
      </w:r>
      <w:r w:rsidR="00873F07">
        <w:rPr>
          <w:rFonts w:ascii="Tahoma" w:hAnsi="Tahoma" w:cs="Tahoma"/>
          <w:sz w:val="22"/>
        </w:rPr>
        <w:t>entity and contemporary culture.</w:t>
      </w:r>
    </w:p>
    <w:p w14:paraId="60FF438E" w14:textId="77777777" w:rsidR="00873F07" w:rsidRDefault="00873F07">
      <w:pPr>
        <w:pStyle w:val="BodyText2"/>
        <w:rPr>
          <w:rFonts w:ascii="Tahoma" w:hAnsi="Tahoma" w:cs="Tahoma"/>
          <w:sz w:val="22"/>
        </w:rPr>
      </w:pPr>
    </w:p>
    <w:p w14:paraId="3BCF8251" w14:textId="77777777" w:rsidR="009B55B4" w:rsidRPr="00D43335" w:rsidRDefault="009B55B4" w:rsidP="009B55B4">
      <w:pPr>
        <w:jc w:val="both"/>
        <w:rPr>
          <w:rFonts w:ascii="Tahoma" w:hAnsi="Tahoma" w:cs="Tahoma"/>
          <w:sz w:val="22"/>
          <w:szCs w:val="22"/>
        </w:rPr>
      </w:pPr>
      <w:r w:rsidRPr="00D43335">
        <w:rPr>
          <w:rFonts w:ascii="Tahoma" w:hAnsi="Tahoma" w:cs="Tahoma"/>
          <w:sz w:val="22"/>
          <w:szCs w:val="22"/>
        </w:rPr>
        <w:t>Course delivery</w:t>
      </w:r>
    </w:p>
    <w:p w14:paraId="22C72E33" w14:textId="77777777" w:rsidR="009B55B4" w:rsidRPr="00D43335" w:rsidRDefault="009B55B4" w:rsidP="009B55B4">
      <w:pPr>
        <w:jc w:val="both"/>
        <w:rPr>
          <w:rFonts w:ascii="Tahoma" w:hAnsi="Tahoma" w:cs="Tahoma"/>
          <w:b w:val="0"/>
          <w:sz w:val="22"/>
          <w:szCs w:val="22"/>
        </w:rPr>
      </w:pPr>
      <w:r w:rsidRPr="00D43335">
        <w:rPr>
          <w:rFonts w:ascii="Tahoma" w:hAnsi="Tahoma" w:cs="Tahoma"/>
          <w:b w:val="0"/>
          <w:sz w:val="22"/>
          <w:szCs w:val="22"/>
        </w:rPr>
        <w:t>There will be one lecture and one seminar per week for ten weeks.  Students are expected to read prescribed literature in preparation for, and in advance of seminar group work.</w:t>
      </w:r>
    </w:p>
    <w:p w14:paraId="4E442D06" w14:textId="77777777" w:rsidR="00AA655A" w:rsidRDefault="00AA655A" w:rsidP="009B55B4">
      <w:pPr>
        <w:pStyle w:val="Heading2"/>
        <w:ind w:left="0" w:firstLine="0"/>
        <w:rPr>
          <w:rFonts w:ascii="Tahoma" w:hAnsi="Tahoma" w:cs="Tahoma"/>
          <w:sz w:val="22"/>
        </w:rPr>
      </w:pPr>
    </w:p>
    <w:p w14:paraId="2880187F" w14:textId="77777777" w:rsidR="00B66A91" w:rsidRDefault="00B66A91" w:rsidP="009B55B4">
      <w:pPr>
        <w:pStyle w:val="Heading2"/>
        <w:ind w:left="0" w:firstLine="0"/>
        <w:rPr>
          <w:rFonts w:ascii="Tahoma" w:hAnsi="Tahoma" w:cs="Tahoma"/>
          <w:sz w:val="22"/>
        </w:rPr>
      </w:pPr>
      <w:r>
        <w:rPr>
          <w:rFonts w:ascii="Tahoma" w:hAnsi="Tahoma" w:cs="Tahoma"/>
          <w:sz w:val="22"/>
        </w:rPr>
        <w:t>Recommended Reading</w:t>
      </w:r>
    </w:p>
    <w:p w14:paraId="55388764" w14:textId="77777777" w:rsidR="007B3E8E" w:rsidRDefault="007B3E8E">
      <w:pPr>
        <w:jc w:val="both"/>
        <w:rPr>
          <w:rStyle w:val="Strong"/>
          <w:rFonts w:ascii="Tahoma" w:hAnsi="Tahoma" w:cs="Tahoma"/>
          <w:bCs/>
          <w:sz w:val="22"/>
        </w:rPr>
      </w:pPr>
      <w:r>
        <w:rPr>
          <w:rStyle w:val="Strong"/>
          <w:rFonts w:ascii="Tahoma" w:hAnsi="Tahoma" w:cs="Tahoma"/>
          <w:bCs/>
          <w:sz w:val="22"/>
        </w:rPr>
        <w:t xml:space="preserve">Oliver, M. (2009) </w:t>
      </w:r>
      <w:r>
        <w:rPr>
          <w:rStyle w:val="Strong"/>
          <w:rFonts w:ascii="Tahoma" w:hAnsi="Tahoma" w:cs="Tahoma"/>
          <w:bCs/>
          <w:i/>
          <w:sz w:val="22"/>
        </w:rPr>
        <w:t>Understanding Disability: From Theory to Practice</w:t>
      </w:r>
      <w:r>
        <w:rPr>
          <w:rStyle w:val="Strong"/>
          <w:rFonts w:ascii="Tahoma" w:hAnsi="Tahoma" w:cs="Tahoma"/>
          <w:bCs/>
          <w:sz w:val="22"/>
        </w:rPr>
        <w:t>, Basingstoke: Palgrave Macmillan.</w:t>
      </w:r>
    </w:p>
    <w:p w14:paraId="74AEFD90" w14:textId="77777777" w:rsidR="00E57A99" w:rsidRDefault="00E57A99">
      <w:pPr>
        <w:jc w:val="both"/>
        <w:rPr>
          <w:rStyle w:val="Strong"/>
          <w:rFonts w:ascii="Tahoma" w:hAnsi="Tahoma" w:cs="Tahoma"/>
          <w:bCs/>
          <w:sz w:val="22"/>
        </w:rPr>
      </w:pPr>
      <w:r>
        <w:rPr>
          <w:rStyle w:val="Strong"/>
          <w:rFonts w:ascii="Tahoma" w:hAnsi="Tahoma" w:cs="Tahoma"/>
          <w:bCs/>
          <w:sz w:val="22"/>
        </w:rPr>
        <w:t xml:space="preserve">Roulstone, A. and Prideaux, S. (2012) </w:t>
      </w:r>
      <w:r>
        <w:rPr>
          <w:rStyle w:val="Strong"/>
          <w:rFonts w:ascii="Tahoma" w:hAnsi="Tahoma" w:cs="Tahoma"/>
          <w:bCs/>
          <w:i/>
          <w:sz w:val="22"/>
        </w:rPr>
        <w:t>Understanding Disability Policy</w:t>
      </w:r>
      <w:r>
        <w:rPr>
          <w:rStyle w:val="Strong"/>
          <w:rFonts w:ascii="Tahoma" w:hAnsi="Tahoma" w:cs="Tahoma"/>
          <w:bCs/>
          <w:sz w:val="22"/>
        </w:rPr>
        <w:t>, Bristol: Policy Press.</w:t>
      </w:r>
    </w:p>
    <w:p w14:paraId="78426F46" w14:textId="77777777" w:rsidR="00E57A99" w:rsidRDefault="00E57A99">
      <w:pPr>
        <w:jc w:val="both"/>
        <w:rPr>
          <w:rStyle w:val="Strong"/>
          <w:rFonts w:ascii="Tahoma" w:hAnsi="Tahoma" w:cs="Tahoma"/>
          <w:bCs/>
          <w:sz w:val="22"/>
        </w:rPr>
      </w:pPr>
      <w:r>
        <w:rPr>
          <w:rStyle w:val="Strong"/>
          <w:rFonts w:ascii="Tahoma" w:hAnsi="Tahoma" w:cs="Tahoma"/>
          <w:bCs/>
          <w:sz w:val="22"/>
        </w:rPr>
        <w:t>Watson, N., Ro</w:t>
      </w:r>
      <w:r w:rsidR="000E7164">
        <w:rPr>
          <w:rStyle w:val="Strong"/>
          <w:rFonts w:ascii="Tahoma" w:hAnsi="Tahoma" w:cs="Tahoma"/>
          <w:bCs/>
          <w:sz w:val="22"/>
        </w:rPr>
        <w:t xml:space="preserve">ulstone, A. and Thomas, C. (eds) (2012) </w:t>
      </w:r>
      <w:r>
        <w:rPr>
          <w:rStyle w:val="Strong"/>
          <w:rFonts w:ascii="Tahoma" w:hAnsi="Tahoma" w:cs="Tahoma"/>
          <w:bCs/>
          <w:i/>
          <w:sz w:val="22"/>
        </w:rPr>
        <w:t>Routledge Handbook of Disability Studies</w:t>
      </w:r>
      <w:r>
        <w:rPr>
          <w:rStyle w:val="Strong"/>
          <w:rFonts w:ascii="Tahoma" w:hAnsi="Tahoma" w:cs="Tahoma"/>
          <w:bCs/>
          <w:sz w:val="22"/>
        </w:rPr>
        <w:t>, London: Routledge.</w:t>
      </w:r>
    </w:p>
    <w:p w14:paraId="27B3DB46" w14:textId="77777777" w:rsidR="00AA655A" w:rsidRPr="00AA655A" w:rsidRDefault="00873F07">
      <w:pPr>
        <w:jc w:val="both"/>
        <w:rPr>
          <w:rStyle w:val="Strong"/>
          <w:rFonts w:ascii="Tahoma" w:hAnsi="Tahoma" w:cs="Tahoma"/>
          <w:bCs/>
          <w:sz w:val="22"/>
        </w:rPr>
      </w:pPr>
      <w:r>
        <w:rPr>
          <w:rStyle w:val="Strong"/>
          <w:rFonts w:ascii="Tahoma" w:hAnsi="Tahoma" w:cs="Tahoma"/>
          <w:bCs/>
          <w:sz w:val="22"/>
        </w:rPr>
        <w:t>Shakespeare, T. (2013</w:t>
      </w:r>
      <w:r w:rsidR="00AA655A">
        <w:rPr>
          <w:rStyle w:val="Strong"/>
          <w:rFonts w:ascii="Tahoma" w:hAnsi="Tahoma" w:cs="Tahoma"/>
          <w:bCs/>
          <w:sz w:val="22"/>
        </w:rPr>
        <w:t xml:space="preserve">) </w:t>
      </w:r>
      <w:r w:rsidR="00AA655A">
        <w:rPr>
          <w:rStyle w:val="Strong"/>
          <w:rFonts w:ascii="Tahoma" w:hAnsi="Tahoma" w:cs="Tahoma"/>
          <w:bCs/>
          <w:i/>
          <w:sz w:val="22"/>
        </w:rPr>
        <w:t>Disability Rights and Wrongs Revisited</w:t>
      </w:r>
      <w:r w:rsidR="00AA655A">
        <w:rPr>
          <w:rStyle w:val="Strong"/>
          <w:rFonts w:ascii="Tahoma" w:hAnsi="Tahoma" w:cs="Tahoma"/>
          <w:bCs/>
          <w:sz w:val="22"/>
        </w:rPr>
        <w:t xml:space="preserve">, London: Routledge. </w:t>
      </w:r>
    </w:p>
    <w:p w14:paraId="39EFD63C" w14:textId="77777777" w:rsidR="00FA22C2" w:rsidRDefault="00FA22C2">
      <w:pPr>
        <w:jc w:val="both"/>
        <w:rPr>
          <w:rFonts w:ascii="Tahoma" w:hAnsi="Tahoma" w:cs="Tahoma"/>
          <w:b w:val="0"/>
          <w:bCs/>
          <w:snapToGrid w:val="0"/>
          <w:sz w:val="22"/>
        </w:rPr>
      </w:pPr>
    </w:p>
    <w:p w14:paraId="40FA926A" w14:textId="77777777" w:rsidR="00892B48" w:rsidRDefault="00892B48">
      <w:pPr>
        <w:jc w:val="both"/>
        <w:rPr>
          <w:rFonts w:ascii="Tahoma" w:hAnsi="Tahoma" w:cs="Tahoma"/>
          <w:b w:val="0"/>
          <w:bCs/>
          <w:snapToGrid w:val="0"/>
          <w:sz w:val="22"/>
        </w:rPr>
      </w:pPr>
    </w:p>
    <w:p w14:paraId="67CFC572" w14:textId="77777777" w:rsidR="00454CF7" w:rsidRDefault="00454CF7" w:rsidP="002C72D0">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p>
    <w:p w14:paraId="28D6978F" w14:textId="77777777" w:rsidR="002C72D0" w:rsidRPr="002C72D0" w:rsidRDefault="002C72D0" w:rsidP="002C72D0">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r w:rsidRPr="00AA655A">
        <w:rPr>
          <w:rFonts w:ascii="Tahoma" w:hAnsi="Tahoma" w:cs="Tahoma"/>
          <w:sz w:val="32"/>
          <w:szCs w:val="32"/>
        </w:rPr>
        <w:t>EDUCATION FOR CITIZENSHIP</w:t>
      </w:r>
    </w:p>
    <w:p w14:paraId="4B810710" w14:textId="77777777" w:rsidR="002C72D0" w:rsidRPr="002C72D0" w:rsidRDefault="002C72D0" w:rsidP="002C72D0">
      <w:pPr>
        <w:pBdr>
          <w:top w:val="single" w:sz="4" w:space="1" w:color="auto"/>
          <w:left w:val="single" w:sz="4" w:space="4" w:color="auto"/>
          <w:bottom w:val="single" w:sz="4" w:space="1" w:color="auto"/>
          <w:right w:val="single" w:sz="4" w:space="4" w:color="auto"/>
        </w:pBdr>
        <w:jc w:val="center"/>
        <w:rPr>
          <w:rFonts w:ascii="Tahoma" w:hAnsi="Tahoma" w:cs="Tahoma"/>
          <w:b w:val="0"/>
          <w:sz w:val="22"/>
          <w:szCs w:val="22"/>
        </w:rPr>
      </w:pPr>
    </w:p>
    <w:p w14:paraId="2FF8E0E8" w14:textId="77777777" w:rsidR="002C72D0" w:rsidRPr="002C72D0" w:rsidRDefault="002C72D0" w:rsidP="002C72D0">
      <w:pPr>
        <w:jc w:val="center"/>
        <w:rPr>
          <w:rFonts w:ascii="Tahoma" w:hAnsi="Tahoma" w:cs="Tahoma"/>
          <w:b w:val="0"/>
          <w:sz w:val="22"/>
          <w:szCs w:val="22"/>
        </w:rPr>
      </w:pPr>
    </w:p>
    <w:p w14:paraId="79D8F3ED" w14:textId="77777777" w:rsidR="002C72D0" w:rsidRPr="00AA655A" w:rsidRDefault="002C72D0" w:rsidP="002C72D0">
      <w:pPr>
        <w:rPr>
          <w:rFonts w:ascii="Tahoma" w:hAnsi="Tahoma" w:cs="Tahoma"/>
          <w:b w:val="0"/>
          <w:sz w:val="22"/>
          <w:szCs w:val="22"/>
        </w:rPr>
      </w:pPr>
      <w:r w:rsidRPr="00AA655A">
        <w:rPr>
          <w:rFonts w:ascii="Tahoma" w:hAnsi="Tahoma" w:cs="Tahoma"/>
          <w:sz w:val="22"/>
          <w:szCs w:val="22"/>
        </w:rPr>
        <w:t>Convenor</w:t>
      </w:r>
      <w:r w:rsidRPr="00AA655A">
        <w:rPr>
          <w:rFonts w:ascii="Tahoma" w:hAnsi="Tahoma" w:cs="Tahoma"/>
          <w:b w:val="0"/>
          <w:sz w:val="22"/>
          <w:szCs w:val="22"/>
        </w:rPr>
        <w:tab/>
      </w:r>
      <w:r w:rsidRPr="00AA655A">
        <w:rPr>
          <w:rFonts w:ascii="Tahoma" w:hAnsi="Tahoma" w:cs="Tahoma"/>
          <w:b w:val="0"/>
          <w:sz w:val="22"/>
          <w:szCs w:val="22"/>
        </w:rPr>
        <w:tab/>
        <w:t>Dr Susan Deeley</w:t>
      </w:r>
    </w:p>
    <w:p w14:paraId="1312CE86" w14:textId="77777777" w:rsidR="002C72D0" w:rsidRPr="00AA655A" w:rsidRDefault="002C72D0" w:rsidP="002C72D0">
      <w:pPr>
        <w:jc w:val="center"/>
        <w:rPr>
          <w:rFonts w:ascii="Tahoma" w:hAnsi="Tahoma" w:cs="Tahoma"/>
          <w:b w:val="0"/>
          <w:sz w:val="22"/>
          <w:szCs w:val="22"/>
        </w:rPr>
      </w:pPr>
    </w:p>
    <w:p w14:paraId="5389B53C" w14:textId="77777777" w:rsidR="002C72D0" w:rsidRPr="00AA655A" w:rsidRDefault="002C72D0" w:rsidP="002C72D0">
      <w:pPr>
        <w:rPr>
          <w:rFonts w:ascii="Tahoma" w:hAnsi="Tahoma" w:cs="Tahoma"/>
          <w:b w:val="0"/>
          <w:sz w:val="22"/>
          <w:szCs w:val="22"/>
        </w:rPr>
      </w:pPr>
      <w:r w:rsidRPr="00AA655A">
        <w:rPr>
          <w:rFonts w:ascii="Tahoma" w:hAnsi="Tahoma" w:cs="Tahoma"/>
          <w:sz w:val="22"/>
          <w:szCs w:val="22"/>
        </w:rPr>
        <w:t>Course available</w:t>
      </w:r>
      <w:r w:rsidRPr="00AA655A">
        <w:rPr>
          <w:rFonts w:ascii="Tahoma" w:hAnsi="Tahoma" w:cs="Tahoma"/>
          <w:b w:val="0"/>
          <w:sz w:val="22"/>
          <w:szCs w:val="22"/>
        </w:rPr>
        <w:tab/>
        <w:t xml:space="preserve">Semester 1, </w:t>
      </w:r>
      <w:r w:rsidR="005D64FE" w:rsidRPr="00AA655A">
        <w:rPr>
          <w:rFonts w:ascii="Tahoma" w:hAnsi="Tahoma" w:cs="Tahoma"/>
          <w:b w:val="0"/>
          <w:sz w:val="22"/>
          <w:szCs w:val="22"/>
        </w:rPr>
        <w:t>2</w:t>
      </w:r>
      <w:r w:rsidR="005D64FE">
        <w:rPr>
          <w:rFonts w:ascii="Tahoma" w:hAnsi="Tahoma" w:cs="Tahoma"/>
          <w:b w:val="0"/>
          <w:sz w:val="22"/>
          <w:szCs w:val="22"/>
        </w:rPr>
        <w:t>0</w:t>
      </w:r>
      <w:r w:rsidR="00A03D65">
        <w:rPr>
          <w:rFonts w:ascii="Tahoma" w:hAnsi="Tahoma" w:cs="Tahoma"/>
          <w:b w:val="0"/>
          <w:sz w:val="22"/>
          <w:szCs w:val="22"/>
        </w:rPr>
        <w:t>20/21</w:t>
      </w:r>
    </w:p>
    <w:p w14:paraId="64FA8E5E" w14:textId="77777777" w:rsidR="002C72D0" w:rsidRPr="00AA655A" w:rsidRDefault="002C72D0" w:rsidP="002C72D0">
      <w:pPr>
        <w:rPr>
          <w:rFonts w:ascii="Tahoma" w:hAnsi="Tahoma" w:cs="Tahoma"/>
          <w:b w:val="0"/>
          <w:sz w:val="22"/>
          <w:szCs w:val="22"/>
        </w:rPr>
      </w:pPr>
    </w:p>
    <w:p w14:paraId="7B34A89A" w14:textId="77777777" w:rsidR="002C72D0" w:rsidRPr="00AA655A" w:rsidRDefault="002C72D0" w:rsidP="002C72D0">
      <w:pPr>
        <w:rPr>
          <w:rFonts w:ascii="Tahoma" w:hAnsi="Tahoma" w:cs="Tahoma"/>
          <w:b w:val="0"/>
          <w:sz w:val="22"/>
          <w:szCs w:val="22"/>
        </w:rPr>
      </w:pPr>
      <w:r w:rsidRPr="00AA655A">
        <w:rPr>
          <w:rFonts w:ascii="Tahoma" w:hAnsi="Tahoma" w:cs="Tahoma"/>
          <w:sz w:val="22"/>
          <w:szCs w:val="22"/>
        </w:rPr>
        <w:t>Credits</w:t>
      </w:r>
      <w:r w:rsidRPr="00AA655A">
        <w:rPr>
          <w:rFonts w:ascii="Tahoma" w:hAnsi="Tahoma" w:cs="Tahoma"/>
          <w:sz w:val="22"/>
          <w:szCs w:val="22"/>
        </w:rPr>
        <w:tab/>
      </w:r>
      <w:r w:rsidRPr="00AA655A">
        <w:rPr>
          <w:rFonts w:ascii="Tahoma" w:hAnsi="Tahoma" w:cs="Tahoma"/>
          <w:b w:val="0"/>
          <w:sz w:val="22"/>
          <w:szCs w:val="22"/>
        </w:rPr>
        <w:tab/>
        <w:t>20</w:t>
      </w:r>
    </w:p>
    <w:p w14:paraId="2E3510D6" w14:textId="77777777" w:rsidR="002C72D0" w:rsidRPr="00AA655A" w:rsidRDefault="002C72D0" w:rsidP="002C72D0">
      <w:pPr>
        <w:rPr>
          <w:rFonts w:ascii="Tahoma" w:hAnsi="Tahoma" w:cs="Tahoma"/>
          <w:b w:val="0"/>
          <w:sz w:val="22"/>
          <w:szCs w:val="22"/>
        </w:rPr>
      </w:pPr>
    </w:p>
    <w:p w14:paraId="44D3A301" w14:textId="77777777" w:rsidR="002C72D0" w:rsidRPr="00AA655A" w:rsidRDefault="009349C9" w:rsidP="002C72D0">
      <w:pPr>
        <w:jc w:val="both"/>
        <w:rPr>
          <w:rFonts w:ascii="Tahoma" w:hAnsi="Tahoma" w:cs="Tahoma"/>
          <w:b w:val="0"/>
          <w:sz w:val="22"/>
          <w:szCs w:val="22"/>
        </w:rPr>
      </w:pPr>
      <w:r w:rsidRPr="00AA655A">
        <w:rPr>
          <w:rFonts w:ascii="Tahoma" w:hAnsi="Tahoma" w:cs="Tahoma"/>
          <w:b w:val="0"/>
          <w:sz w:val="22"/>
          <w:szCs w:val="22"/>
        </w:rPr>
        <w:t>Education for Citizenship</w:t>
      </w:r>
      <w:r w:rsidR="002C72D0" w:rsidRPr="00AA655A">
        <w:rPr>
          <w:rFonts w:ascii="Tahoma" w:hAnsi="Tahoma" w:cs="Tahoma"/>
          <w:b w:val="0"/>
          <w:sz w:val="22"/>
          <w:szCs w:val="22"/>
        </w:rPr>
        <w:t xml:space="preserve"> may be taken as a stand alone course, or taken as a </w:t>
      </w:r>
      <w:r w:rsidRPr="00AA655A">
        <w:rPr>
          <w:rFonts w:ascii="Tahoma" w:hAnsi="Tahoma" w:cs="Tahoma"/>
          <w:b w:val="0"/>
          <w:sz w:val="22"/>
          <w:szCs w:val="22"/>
        </w:rPr>
        <w:t>co</w:t>
      </w:r>
      <w:r w:rsidR="002C72D0" w:rsidRPr="00AA655A">
        <w:rPr>
          <w:rFonts w:ascii="Tahoma" w:hAnsi="Tahoma" w:cs="Tahoma"/>
          <w:b w:val="0"/>
          <w:sz w:val="22"/>
          <w:szCs w:val="22"/>
        </w:rPr>
        <w:t xml:space="preserve">-requisite for the 40 credit course, Active Citizenship, which is offered in Semester 2, </w:t>
      </w:r>
      <w:r w:rsidR="006E01AB" w:rsidRPr="00AA655A">
        <w:rPr>
          <w:rFonts w:ascii="Tahoma" w:hAnsi="Tahoma" w:cs="Tahoma"/>
          <w:b w:val="0"/>
          <w:sz w:val="22"/>
          <w:szCs w:val="22"/>
        </w:rPr>
        <w:t>2014-15</w:t>
      </w:r>
      <w:r w:rsidR="002C72D0" w:rsidRPr="00AA655A">
        <w:rPr>
          <w:rFonts w:ascii="Tahoma" w:hAnsi="Tahoma" w:cs="Tahoma"/>
          <w:b w:val="0"/>
          <w:sz w:val="22"/>
          <w:szCs w:val="22"/>
        </w:rPr>
        <w:t xml:space="preserve">.  These two </w:t>
      </w:r>
      <w:r w:rsidRPr="00AA655A">
        <w:rPr>
          <w:rFonts w:ascii="Tahoma" w:hAnsi="Tahoma" w:cs="Tahoma"/>
          <w:b w:val="0"/>
          <w:sz w:val="22"/>
          <w:szCs w:val="22"/>
        </w:rPr>
        <w:t>courses</w:t>
      </w:r>
      <w:r w:rsidR="002C72D0" w:rsidRPr="00AA655A">
        <w:rPr>
          <w:rFonts w:ascii="Tahoma" w:hAnsi="Tahoma" w:cs="Tahoma"/>
          <w:b w:val="0"/>
          <w:sz w:val="22"/>
          <w:szCs w:val="22"/>
        </w:rPr>
        <w:t xml:space="preserve"> </w:t>
      </w:r>
      <w:r w:rsidRPr="00AA655A">
        <w:rPr>
          <w:rFonts w:ascii="Tahoma" w:hAnsi="Tahoma" w:cs="Tahoma"/>
          <w:b w:val="0"/>
          <w:sz w:val="22"/>
          <w:szCs w:val="22"/>
        </w:rPr>
        <w:t>together</w:t>
      </w:r>
      <w:r w:rsidR="002C72D0" w:rsidRPr="00AA655A">
        <w:rPr>
          <w:rFonts w:ascii="Tahoma" w:hAnsi="Tahoma" w:cs="Tahoma"/>
          <w:b w:val="0"/>
          <w:sz w:val="22"/>
          <w:szCs w:val="22"/>
        </w:rPr>
        <w:t xml:space="preserve"> constitute service-learning.  [For visiting students in semester 1 only, service-learning </w:t>
      </w:r>
      <w:r w:rsidRPr="00AA655A">
        <w:rPr>
          <w:rFonts w:ascii="Tahoma" w:hAnsi="Tahoma" w:cs="Tahoma"/>
          <w:b w:val="0"/>
          <w:sz w:val="22"/>
          <w:szCs w:val="22"/>
        </w:rPr>
        <w:t>is a 20 credit course called Service in the Community</w:t>
      </w:r>
      <w:r w:rsidR="002C72D0" w:rsidRPr="00AA655A">
        <w:rPr>
          <w:rFonts w:ascii="Tahoma" w:hAnsi="Tahoma" w:cs="Tahoma"/>
          <w:b w:val="0"/>
          <w:sz w:val="22"/>
          <w:szCs w:val="22"/>
        </w:rPr>
        <w:t>]</w:t>
      </w:r>
    </w:p>
    <w:p w14:paraId="06213F39" w14:textId="77777777" w:rsidR="002C72D0" w:rsidRPr="00AA655A" w:rsidRDefault="002C72D0" w:rsidP="002C72D0">
      <w:pPr>
        <w:jc w:val="both"/>
        <w:rPr>
          <w:rFonts w:ascii="Tahoma" w:hAnsi="Tahoma" w:cs="Tahoma"/>
          <w:b w:val="0"/>
          <w:sz w:val="22"/>
          <w:szCs w:val="22"/>
        </w:rPr>
      </w:pPr>
    </w:p>
    <w:p w14:paraId="448329BA" w14:textId="77777777" w:rsidR="002C72D0" w:rsidRPr="00AA655A" w:rsidRDefault="002C72D0" w:rsidP="002C72D0">
      <w:pPr>
        <w:jc w:val="both"/>
        <w:rPr>
          <w:rFonts w:ascii="Tahoma" w:hAnsi="Tahoma" w:cs="Tahoma"/>
          <w:sz w:val="22"/>
          <w:szCs w:val="22"/>
        </w:rPr>
      </w:pPr>
      <w:r w:rsidRPr="00AA655A">
        <w:rPr>
          <w:rFonts w:ascii="Tahoma" w:hAnsi="Tahoma" w:cs="Tahoma"/>
          <w:sz w:val="22"/>
          <w:szCs w:val="22"/>
        </w:rPr>
        <w:t>Course aim</w:t>
      </w:r>
    </w:p>
    <w:p w14:paraId="76E48B00" w14:textId="77777777" w:rsidR="002C72D0" w:rsidRPr="00AA655A" w:rsidRDefault="002C72D0" w:rsidP="002C72D0">
      <w:pPr>
        <w:jc w:val="both"/>
        <w:rPr>
          <w:rFonts w:ascii="Tahoma" w:hAnsi="Tahoma" w:cs="Tahoma"/>
          <w:b w:val="0"/>
          <w:sz w:val="22"/>
          <w:szCs w:val="22"/>
        </w:rPr>
      </w:pPr>
      <w:r w:rsidRPr="00AA655A">
        <w:rPr>
          <w:rFonts w:ascii="Tahoma" w:hAnsi="Tahoma" w:cs="Tahoma"/>
          <w:b w:val="0"/>
          <w:sz w:val="22"/>
          <w:szCs w:val="22"/>
        </w:rPr>
        <w:t>The aim of the course is to examine aspects of citizenship in relation to education, policy and practice.</w:t>
      </w:r>
    </w:p>
    <w:p w14:paraId="38B57550" w14:textId="77777777" w:rsidR="002C72D0" w:rsidRPr="00AA655A" w:rsidRDefault="002C72D0" w:rsidP="002C72D0">
      <w:pPr>
        <w:jc w:val="both"/>
        <w:rPr>
          <w:rFonts w:ascii="Tahoma" w:hAnsi="Tahoma" w:cs="Tahoma"/>
          <w:b w:val="0"/>
          <w:sz w:val="22"/>
          <w:szCs w:val="22"/>
        </w:rPr>
      </w:pPr>
    </w:p>
    <w:p w14:paraId="246250B6" w14:textId="77777777" w:rsidR="002C72D0" w:rsidRPr="00AA655A" w:rsidRDefault="002C72D0" w:rsidP="002C72D0">
      <w:pPr>
        <w:jc w:val="both"/>
        <w:rPr>
          <w:rFonts w:ascii="Tahoma" w:hAnsi="Tahoma" w:cs="Tahoma"/>
          <w:sz w:val="22"/>
          <w:szCs w:val="22"/>
        </w:rPr>
      </w:pPr>
      <w:r w:rsidRPr="00AA655A">
        <w:rPr>
          <w:rFonts w:ascii="Tahoma" w:hAnsi="Tahoma" w:cs="Tahoma"/>
          <w:sz w:val="22"/>
          <w:szCs w:val="22"/>
        </w:rPr>
        <w:t>Course content</w:t>
      </w:r>
    </w:p>
    <w:p w14:paraId="6ABF1701" w14:textId="77777777" w:rsidR="002C72D0" w:rsidRPr="00AA655A" w:rsidRDefault="002C72D0" w:rsidP="002C72D0">
      <w:pPr>
        <w:jc w:val="both"/>
        <w:rPr>
          <w:rFonts w:ascii="Tahoma" w:hAnsi="Tahoma" w:cs="Tahoma"/>
          <w:b w:val="0"/>
          <w:sz w:val="22"/>
          <w:szCs w:val="22"/>
        </w:rPr>
      </w:pPr>
      <w:r w:rsidRPr="00AA655A">
        <w:rPr>
          <w:rFonts w:ascii="Tahoma" w:hAnsi="Tahoma" w:cs="Tahoma"/>
          <w:b w:val="0"/>
          <w:sz w:val="22"/>
          <w:szCs w:val="22"/>
        </w:rPr>
        <w:t>The course examines the concept of citizenship in relation to civic virtues and within the context of civil society.  It explores the meaning, implications, and practicalities of the implementation of education for citizenship policy.  Understanding service-learning as part of citizenship education, the course then explores the nature of this form of experiential learning.  The course also focuses on critical reflection and its contribution to the process of conscientisation and critical action.  Seminal texts by Dewey and Freire are examined, in addition to close reference to Malcolm X, and bell hooks.</w:t>
      </w:r>
    </w:p>
    <w:p w14:paraId="3FE266BE" w14:textId="77777777" w:rsidR="002C72D0" w:rsidRPr="00AA655A" w:rsidRDefault="002C72D0" w:rsidP="002C72D0">
      <w:pPr>
        <w:jc w:val="both"/>
        <w:rPr>
          <w:rFonts w:ascii="Tahoma" w:hAnsi="Tahoma" w:cs="Tahoma"/>
          <w:b w:val="0"/>
          <w:sz w:val="22"/>
          <w:szCs w:val="22"/>
        </w:rPr>
      </w:pPr>
    </w:p>
    <w:p w14:paraId="6B8C57A5" w14:textId="77777777" w:rsidR="002C72D0" w:rsidRPr="00AA655A" w:rsidRDefault="002C72D0" w:rsidP="002C72D0">
      <w:pPr>
        <w:jc w:val="both"/>
        <w:rPr>
          <w:rFonts w:ascii="Tahoma" w:hAnsi="Tahoma" w:cs="Tahoma"/>
          <w:sz w:val="22"/>
          <w:szCs w:val="22"/>
        </w:rPr>
      </w:pPr>
      <w:r w:rsidRPr="00AA655A">
        <w:rPr>
          <w:rFonts w:ascii="Tahoma" w:hAnsi="Tahoma" w:cs="Tahoma"/>
          <w:sz w:val="22"/>
          <w:szCs w:val="22"/>
        </w:rPr>
        <w:t>Course delivery</w:t>
      </w:r>
    </w:p>
    <w:p w14:paraId="020B3FDE" w14:textId="77777777" w:rsidR="002C72D0" w:rsidRPr="00AA655A" w:rsidRDefault="002C72D0" w:rsidP="002C72D0">
      <w:pPr>
        <w:jc w:val="both"/>
        <w:rPr>
          <w:rFonts w:ascii="Tahoma" w:hAnsi="Tahoma" w:cs="Tahoma"/>
          <w:b w:val="0"/>
          <w:sz w:val="22"/>
          <w:szCs w:val="22"/>
        </w:rPr>
      </w:pPr>
      <w:r w:rsidRPr="00AA655A">
        <w:rPr>
          <w:rFonts w:ascii="Tahoma" w:hAnsi="Tahoma" w:cs="Tahoma"/>
          <w:b w:val="0"/>
          <w:sz w:val="22"/>
          <w:szCs w:val="22"/>
        </w:rPr>
        <w:t xml:space="preserve">There will be one lecture and one </w:t>
      </w:r>
      <w:r w:rsidR="009349C9" w:rsidRPr="00AA655A">
        <w:rPr>
          <w:rFonts w:ascii="Tahoma" w:hAnsi="Tahoma" w:cs="Tahoma"/>
          <w:b w:val="0"/>
          <w:sz w:val="22"/>
          <w:szCs w:val="22"/>
        </w:rPr>
        <w:t>tutorial</w:t>
      </w:r>
      <w:r w:rsidRPr="00AA655A">
        <w:rPr>
          <w:rFonts w:ascii="Tahoma" w:hAnsi="Tahoma" w:cs="Tahoma"/>
          <w:b w:val="0"/>
          <w:sz w:val="22"/>
          <w:szCs w:val="22"/>
        </w:rPr>
        <w:t xml:space="preserve"> per week for ten weeks.  Students are expected to prepare set work in advance for </w:t>
      </w:r>
      <w:r w:rsidR="009349C9" w:rsidRPr="00AA655A">
        <w:rPr>
          <w:rFonts w:ascii="Tahoma" w:hAnsi="Tahoma" w:cs="Tahoma"/>
          <w:b w:val="0"/>
          <w:sz w:val="22"/>
          <w:szCs w:val="22"/>
        </w:rPr>
        <w:t>tutorial</w:t>
      </w:r>
      <w:r w:rsidRPr="00AA655A">
        <w:rPr>
          <w:rFonts w:ascii="Tahoma" w:hAnsi="Tahoma" w:cs="Tahoma"/>
          <w:b w:val="0"/>
          <w:sz w:val="22"/>
          <w:szCs w:val="22"/>
        </w:rPr>
        <w:t xml:space="preserve"> group work.</w:t>
      </w:r>
    </w:p>
    <w:p w14:paraId="049DE2EC" w14:textId="77777777" w:rsidR="002C72D0" w:rsidRPr="00AA655A" w:rsidRDefault="002C72D0" w:rsidP="002C72D0">
      <w:pPr>
        <w:jc w:val="both"/>
        <w:rPr>
          <w:rFonts w:ascii="Tahoma" w:hAnsi="Tahoma" w:cs="Tahoma"/>
          <w:b w:val="0"/>
          <w:sz w:val="22"/>
          <w:szCs w:val="22"/>
        </w:rPr>
      </w:pPr>
    </w:p>
    <w:p w14:paraId="38171EDA" w14:textId="77777777" w:rsidR="002C72D0" w:rsidRPr="00AA655A" w:rsidRDefault="002C72D0" w:rsidP="002C72D0">
      <w:pPr>
        <w:jc w:val="both"/>
        <w:rPr>
          <w:rFonts w:ascii="Tahoma" w:hAnsi="Tahoma" w:cs="Tahoma"/>
          <w:sz w:val="22"/>
          <w:szCs w:val="22"/>
        </w:rPr>
      </w:pPr>
      <w:r w:rsidRPr="00AA655A">
        <w:rPr>
          <w:rFonts w:ascii="Tahoma" w:hAnsi="Tahoma" w:cs="Tahoma"/>
          <w:sz w:val="22"/>
          <w:szCs w:val="22"/>
        </w:rPr>
        <w:t>Recommended reading</w:t>
      </w:r>
    </w:p>
    <w:p w14:paraId="6A07549F" w14:textId="77777777" w:rsidR="002C72D0" w:rsidRPr="00AA655A" w:rsidRDefault="002C72D0" w:rsidP="002C72D0">
      <w:pPr>
        <w:jc w:val="both"/>
        <w:rPr>
          <w:rFonts w:ascii="Tahoma" w:hAnsi="Tahoma" w:cs="Tahoma"/>
          <w:b w:val="0"/>
          <w:sz w:val="22"/>
          <w:szCs w:val="22"/>
        </w:rPr>
      </w:pPr>
      <w:r w:rsidRPr="00AA655A">
        <w:rPr>
          <w:rFonts w:ascii="Tahoma" w:hAnsi="Tahoma" w:cs="Tahoma"/>
          <w:b w:val="0"/>
          <w:sz w:val="22"/>
          <w:szCs w:val="22"/>
        </w:rPr>
        <w:t>Dewey, J. (19</w:t>
      </w:r>
      <w:r w:rsidR="009349C9" w:rsidRPr="00AA655A">
        <w:rPr>
          <w:rFonts w:ascii="Tahoma" w:hAnsi="Tahoma" w:cs="Tahoma"/>
          <w:b w:val="0"/>
          <w:sz w:val="22"/>
          <w:szCs w:val="22"/>
        </w:rPr>
        <w:t>38</w:t>
      </w:r>
      <w:r w:rsidRPr="00AA655A">
        <w:rPr>
          <w:rFonts w:ascii="Tahoma" w:hAnsi="Tahoma" w:cs="Tahoma"/>
          <w:b w:val="0"/>
          <w:sz w:val="22"/>
          <w:szCs w:val="22"/>
        </w:rPr>
        <w:t xml:space="preserve">) </w:t>
      </w:r>
      <w:r w:rsidRPr="00AA655A">
        <w:rPr>
          <w:rFonts w:ascii="Tahoma" w:hAnsi="Tahoma" w:cs="Tahoma"/>
          <w:b w:val="0"/>
          <w:i/>
          <w:sz w:val="22"/>
          <w:szCs w:val="22"/>
        </w:rPr>
        <w:t xml:space="preserve">Experience and Education </w:t>
      </w:r>
      <w:r w:rsidRPr="00AA655A">
        <w:rPr>
          <w:rFonts w:ascii="Tahoma" w:hAnsi="Tahoma" w:cs="Tahoma"/>
          <w:b w:val="0"/>
          <w:sz w:val="22"/>
          <w:szCs w:val="22"/>
        </w:rPr>
        <w:t>New York: Macmillan</w:t>
      </w:r>
    </w:p>
    <w:p w14:paraId="36463499" w14:textId="77777777" w:rsidR="002C72D0" w:rsidRPr="00AA655A" w:rsidRDefault="002C72D0" w:rsidP="002C72D0">
      <w:pPr>
        <w:jc w:val="both"/>
        <w:rPr>
          <w:rFonts w:ascii="Tahoma" w:hAnsi="Tahoma" w:cs="Tahoma"/>
          <w:b w:val="0"/>
          <w:sz w:val="22"/>
          <w:szCs w:val="22"/>
        </w:rPr>
      </w:pPr>
      <w:r w:rsidRPr="00AA655A">
        <w:rPr>
          <w:rFonts w:ascii="Tahoma" w:hAnsi="Tahoma" w:cs="Tahoma"/>
          <w:b w:val="0"/>
          <w:sz w:val="22"/>
          <w:szCs w:val="22"/>
        </w:rPr>
        <w:t xml:space="preserve">Faulks, K. (2000) </w:t>
      </w:r>
      <w:r w:rsidRPr="00AA655A">
        <w:rPr>
          <w:rFonts w:ascii="Tahoma" w:hAnsi="Tahoma" w:cs="Tahoma"/>
          <w:b w:val="0"/>
          <w:i/>
          <w:sz w:val="22"/>
          <w:szCs w:val="22"/>
        </w:rPr>
        <w:t xml:space="preserve">Citizenship </w:t>
      </w:r>
      <w:r w:rsidRPr="00AA655A">
        <w:rPr>
          <w:rFonts w:ascii="Tahoma" w:hAnsi="Tahoma" w:cs="Tahoma"/>
          <w:b w:val="0"/>
          <w:sz w:val="22"/>
          <w:szCs w:val="22"/>
        </w:rPr>
        <w:t>London: Routledge</w:t>
      </w:r>
    </w:p>
    <w:p w14:paraId="3E5CAD72" w14:textId="77777777" w:rsidR="002C72D0" w:rsidRPr="00AA655A" w:rsidRDefault="002C72D0" w:rsidP="002C72D0">
      <w:pPr>
        <w:jc w:val="both"/>
        <w:rPr>
          <w:rFonts w:ascii="Tahoma" w:hAnsi="Tahoma" w:cs="Tahoma"/>
          <w:b w:val="0"/>
          <w:sz w:val="22"/>
          <w:szCs w:val="22"/>
        </w:rPr>
      </w:pPr>
      <w:r w:rsidRPr="00AA655A">
        <w:rPr>
          <w:rFonts w:ascii="Tahoma" w:hAnsi="Tahoma" w:cs="Tahoma"/>
          <w:b w:val="0"/>
          <w:sz w:val="22"/>
          <w:szCs w:val="22"/>
        </w:rPr>
        <w:t xml:space="preserve">Freire, P. (1970) </w:t>
      </w:r>
      <w:r w:rsidRPr="00AA655A">
        <w:rPr>
          <w:rFonts w:ascii="Tahoma" w:hAnsi="Tahoma" w:cs="Tahoma"/>
          <w:b w:val="0"/>
          <w:i/>
          <w:sz w:val="22"/>
          <w:szCs w:val="22"/>
        </w:rPr>
        <w:t xml:space="preserve">Pedagogy of the Oppressed </w:t>
      </w:r>
      <w:r w:rsidRPr="00AA655A">
        <w:rPr>
          <w:rFonts w:ascii="Tahoma" w:hAnsi="Tahoma" w:cs="Tahoma"/>
          <w:b w:val="0"/>
          <w:sz w:val="22"/>
          <w:szCs w:val="22"/>
        </w:rPr>
        <w:t>London: Penguin</w:t>
      </w:r>
    </w:p>
    <w:p w14:paraId="0476BC6B" w14:textId="77777777" w:rsidR="002C72D0" w:rsidRPr="00AA655A" w:rsidRDefault="002C72D0" w:rsidP="002C72D0">
      <w:pPr>
        <w:jc w:val="both"/>
        <w:rPr>
          <w:rFonts w:ascii="Tahoma" w:hAnsi="Tahoma" w:cs="Tahoma"/>
          <w:b w:val="0"/>
          <w:sz w:val="22"/>
          <w:szCs w:val="22"/>
        </w:rPr>
      </w:pPr>
      <w:r w:rsidRPr="00AA655A">
        <w:rPr>
          <w:rFonts w:ascii="Tahoma" w:hAnsi="Tahoma" w:cs="Tahoma"/>
          <w:b w:val="0"/>
          <w:sz w:val="22"/>
          <w:szCs w:val="22"/>
        </w:rPr>
        <w:t xml:space="preserve">hooks, b. (1995) </w:t>
      </w:r>
      <w:r w:rsidRPr="00AA655A">
        <w:rPr>
          <w:rFonts w:ascii="Tahoma" w:hAnsi="Tahoma" w:cs="Tahoma"/>
          <w:b w:val="0"/>
          <w:i/>
          <w:sz w:val="22"/>
          <w:szCs w:val="22"/>
        </w:rPr>
        <w:t xml:space="preserve">Killing Rage. Ending Racism </w:t>
      </w:r>
      <w:r w:rsidRPr="00AA655A">
        <w:rPr>
          <w:rFonts w:ascii="Tahoma" w:hAnsi="Tahoma" w:cs="Tahoma"/>
          <w:b w:val="0"/>
          <w:sz w:val="22"/>
          <w:szCs w:val="22"/>
        </w:rPr>
        <w:t>New York: Henry Holt &amp; Co</w:t>
      </w:r>
    </w:p>
    <w:p w14:paraId="5A270BB8" w14:textId="77777777" w:rsidR="002C72D0" w:rsidRPr="00AA655A" w:rsidRDefault="002C72D0" w:rsidP="002C72D0">
      <w:pPr>
        <w:jc w:val="both"/>
        <w:rPr>
          <w:rFonts w:ascii="Tahoma" w:hAnsi="Tahoma" w:cs="Tahoma"/>
          <w:b w:val="0"/>
          <w:sz w:val="22"/>
          <w:szCs w:val="22"/>
        </w:rPr>
      </w:pPr>
      <w:r w:rsidRPr="00AA655A">
        <w:rPr>
          <w:rFonts w:ascii="Tahoma" w:hAnsi="Tahoma" w:cs="Tahoma"/>
          <w:b w:val="0"/>
          <w:i/>
          <w:sz w:val="22"/>
          <w:szCs w:val="22"/>
        </w:rPr>
        <w:t xml:space="preserve">Citizenship Studies </w:t>
      </w:r>
      <w:r w:rsidRPr="00AA655A">
        <w:rPr>
          <w:rFonts w:ascii="Tahoma" w:hAnsi="Tahoma" w:cs="Tahoma"/>
          <w:b w:val="0"/>
          <w:sz w:val="22"/>
          <w:szCs w:val="22"/>
        </w:rPr>
        <w:t>(online journal)</w:t>
      </w:r>
    </w:p>
    <w:p w14:paraId="26F96A30" w14:textId="77777777" w:rsidR="002C72D0" w:rsidRPr="00AA655A" w:rsidRDefault="002C72D0" w:rsidP="002C72D0">
      <w:pPr>
        <w:jc w:val="both"/>
        <w:rPr>
          <w:rFonts w:ascii="Tahoma" w:hAnsi="Tahoma" w:cs="Tahoma"/>
          <w:b w:val="0"/>
          <w:sz w:val="22"/>
          <w:szCs w:val="22"/>
        </w:rPr>
      </w:pPr>
      <w:r w:rsidRPr="00AA655A">
        <w:rPr>
          <w:rFonts w:ascii="Tahoma" w:hAnsi="Tahoma" w:cs="Tahoma"/>
          <w:b w:val="0"/>
          <w:i/>
          <w:sz w:val="22"/>
          <w:szCs w:val="22"/>
        </w:rPr>
        <w:t>Michigan Journal of Community Service Learning</w:t>
      </w:r>
      <w:r w:rsidRPr="00AA655A">
        <w:rPr>
          <w:rFonts w:ascii="Tahoma" w:hAnsi="Tahoma" w:cs="Tahoma"/>
          <w:b w:val="0"/>
          <w:sz w:val="22"/>
          <w:szCs w:val="22"/>
        </w:rPr>
        <w:t xml:space="preserve"> (journal held in GUL)</w:t>
      </w:r>
    </w:p>
    <w:p w14:paraId="496B6CD5" w14:textId="77777777" w:rsidR="002C72D0" w:rsidRPr="00AA655A" w:rsidRDefault="002C72D0" w:rsidP="002C72D0">
      <w:pPr>
        <w:jc w:val="both"/>
        <w:rPr>
          <w:rFonts w:ascii="Tahoma" w:hAnsi="Tahoma" w:cs="Tahoma"/>
          <w:b w:val="0"/>
          <w:sz w:val="22"/>
          <w:szCs w:val="22"/>
        </w:rPr>
      </w:pPr>
      <w:r w:rsidRPr="00AA655A">
        <w:rPr>
          <w:rFonts w:ascii="Tahoma" w:hAnsi="Tahoma" w:cs="Tahoma"/>
          <w:b w:val="0"/>
          <w:i/>
          <w:sz w:val="22"/>
          <w:szCs w:val="22"/>
        </w:rPr>
        <w:t xml:space="preserve">Reflective Practice </w:t>
      </w:r>
      <w:r w:rsidRPr="00AA655A">
        <w:rPr>
          <w:rFonts w:ascii="Tahoma" w:hAnsi="Tahoma" w:cs="Tahoma"/>
          <w:b w:val="0"/>
          <w:sz w:val="22"/>
          <w:szCs w:val="22"/>
        </w:rPr>
        <w:t>(online journal)</w:t>
      </w:r>
    </w:p>
    <w:p w14:paraId="393B0677" w14:textId="77777777" w:rsidR="004639C4" w:rsidRDefault="002C72D0" w:rsidP="002C72D0">
      <w:pPr>
        <w:jc w:val="both"/>
        <w:rPr>
          <w:rFonts w:ascii="Tahoma" w:hAnsi="Tahoma" w:cs="Tahoma"/>
          <w:b w:val="0"/>
          <w:sz w:val="22"/>
          <w:szCs w:val="22"/>
        </w:rPr>
      </w:pPr>
      <w:r w:rsidRPr="00AA655A">
        <w:rPr>
          <w:rFonts w:ascii="Tahoma" w:hAnsi="Tahoma" w:cs="Tahoma"/>
          <w:b w:val="0"/>
          <w:sz w:val="22"/>
          <w:szCs w:val="22"/>
        </w:rPr>
        <w:t xml:space="preserve">X, Malcolm, with Haley, A. (1968) </w:t>
      </w:r>
      <w:r w:rsidRPr="00AA655A">
        <w:rPr>
          <w:rFonts w:ascii="Tahoma" w:hAnsi="Tahoma" w:cs="Tahoma"/>
          <w:b w:val="0"/>
          <w:i/>
          <w:sz w:val="22"/>
          <w:szCs w:val="22"/>
        </w:rPr>
        <w:t>The Autobiography of Malcolm X</w:t>
      </w:r>
      <w:r w:rsidRPr="00AA655A">
        <w:rPr>
          <w:rFonts w:ascii="Tahoma" w:hAnsi="Tahoma" w:cs="Tahoma"/>
          <w:b w:val="0"/>
          <w:sz w:val="22"/>
          <w:szCs w:val="22"/>
        </w:rPr>
        <w:t xml:space="preserve"> London: Penguin</w:t>
      </w:r>
      <w:r w:rsidR="00C26454">
        <w:rPr>
          <w:rFonts w:ascii="Tahoma" w:hAnsi="Tahoma" w:cs="Tahoma"/>
          <w:b w:val="0"/>
          <w:sz w:val="22"/>
          <w:szCs w:val="22"/>
        </w:rPr>
        <w:t>.</w:t>
      </w:r>
    </w:p>
    <w:p w14:paraId="2873C9F7" w14:textId="77777777" w:rsidR="00C26454" w:rsidRDefault="00C26454" w:rsidP="002C72D0">
      <w:pPr>
        <w:jc w:val="both"/>
        <w:rPr>
          <w:rFonts w:ascii="Tahoma" w:hAnsi="Tahoma" w:cs="Tahoma"/>
          <w:b w:val="0"/>
          <w:sz w:val="22"/>
          <w:szCs w:val="22"/>
        </w:rPr>
      </w:pPr>
    </w:p>
    <w:p w14:paraId="7D17CE30" w14:textId="77777777" w:rsidR="00B36756" w:rsidRDefault="00B36756" w:rsidP="002C72D0">
      <w:pPr>
        <w:jc w:val="both"/>
        <w:rPr>
          <w:rFonts w:ascii="Tahoma" w:hAnsi="Tahoma" w:cs="Tahoma"/>
          <w:b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tblGrid>
      <w:tr w:rsidR="004639C4" w14:paraId="79E5054E" w14:textId="77777777" w:rsidTr="00697E2F">
        <w:tblPrEx>
          <w:tblCellMar>
            <w:top w:w="0" w:type="dxa"/>
            <w:bottom w:w="0" w:type="dxa"/>
          </w:tblCellMar>
        </w:tblPrEx>
        <w:tc>
          <w:tcPr>
            <w:tcW w:w="8789" w:type="dxa"/>
          </w:tcPr>
          <w:p w14:paraId="154DEFE4" w14:textId="77777777" w:rsidR="004639C4" w:rsidRDefault="004639C4" w:rsidP="00697E2F">
            <w:pPr>
              <w:jc w:val="center"/>
              <w:rPr>
                <w:rFonts w:ascii="Tahoma" w:hAnsi="Tahoma" w:cs="Tahoma"/>
                <w:sz w:val="26"/>
              </w:rPr>
            </w:pPr>
            <w:r>
              <w:rPr>
                <w:rFonts w:ascii="Tahoma" w:hAnsi="Tahoma" w:cs="Tahoma"/>
                <w:b w:val="0"/>
                <w:sz w:val="26"/>
              </w:rPr>
              <w:br w:type="page"/>
            </w:r>
            <w:r>
              <w:rPr>
                <w:rFonts w:ascii="Tahoma" w:hAnsi="Tahoma" w:cs="Tahoma"/>
                <w:sz w:val="26"/>
              </w:rPr>
              <w:br w:type="page"/>
            </w:r>
          </w:p>
          <w:p w14:paraId="69F8B965" w14:textId="77777777" w:rsidR="004639C4" w:rsidRDefault="004639C4" w:rsidP="00697E2F">
            <w:pPr>
              <w:jc w:val="center"/>
              <w:rPr>
                <w:rFonts w:ascii="Tahoma" w:hAnsi="Tahoma" w:cs="Tahoma"/>
                <w:b w:val="0"/>
                <w:sz w:val="32"/>
              </w:rPr>
            </w:pPr>
            <w:r>
              <w:rPr>
                <w:rFonts w:ascii="Tahoma" w:hAnsi="Tahoma" w:cs="Tahoma"/>
                <w:sz w:val="32"/>
              </w:rPr>
              <w:t>HEALTH AND HEALTH INEQUALITIES – A POLICY CONTEXT</w:t>
            </w:r>
          </w:p>
          <w:p w14:paraId="05ED410B" w14:textId="77777777" w:rsidR="004639C4" w:rsidRDefault="004639C4" w:rsidP="00697E2F">
            <w:pPr>
              <w:jc w:val="center"/>
              <w:rPr>
                <w:rFonts w:ascii="Tahoma" w:hAnsi="Tahoma" w:cs="Tahoma"/>
                <w:b w:val="0"/>
                <w:sz w:val="26"/>
              </w:rPr>
            </w:pPr>
          </w:p>
        </w:tc>
      </w:tr>
    </w:tbl>
    <w:p w14:paraId="62097805" w14:textId="77777777" w:rsidR="004639C4" w:rsidRDefault="004639C4" w:rsidP="004639C4">
      <w:pPr>
        <w:ind w:left="1560" w:hanging="1560"/>
        <w:rPr>
          <w:rFonts w:ascii="Tahoma" w:hAnsi="Tahoma" w:cs="Tahoma"/>
          <w:sz w:val="26"/>
        </w:rPr>
      </w:pPr>
    </w:p>
    <w:p w14:paraId="204E4D3B" w14:textId="77777777" w:rsidR="004639C4" w:rsidRDefault="004639C4" w:rsidP="004639C4">
      <w:pPr>
        <w:ind w:left="1985" w:hanging="1985"/>
        <w:rPr>
          <w:rFonts w:ascii="Tahoma" w:hAnsi="Tahoma" w:cs="Tahoma"/>
          <w:b w:val="0"/>
          <w:sz w:val="22"/>
        </w:rPr>
      </w:pPr>
      <w:r>
        <w:rPr>
          <w:rFonts w:ascii="Tahoma" w:hAnsi="Tahoma" w:cs="Tahoma"/>
          <w:sz w:val="22"/>
        </w:rPr>
        <w:t>Convenor</w:t>
      </w:r>
      <w:r>
        <w:rPr>
          <w:rFonts w:ascii="Tahoma" w:hAnsi="Tahoma" w:cs="Tahoma"/>
          <w:sz w:val="22"/>
        </w:rPr>
        <w:tab/>
      </w:r>
      <w:r w:rsidR="008E19D8">
        <w:rPr>
          <w:rFonts w:ascii="Tahoma" w:hAnsi="Tahoma" w:cs="Tahoma"/>
          <w:b w:val="0"/>
          <w:sz w:val="22"/>
        </w:rPr>
        <w:t>TBC</w:t>
      </w:r>
    </w:p>
    <w:p w14:paraId="76F59C1C" w14:textId="77777777" w:rsidR="004639C4" w:rsidRDefault="004639C4" w:rsidP="004639C4">
      <w:pPr>
        <w:ind w:left="1985" w:hanging="1985"/>
        <w:rPr>
          <w:rFonts w:ascii="Tahoma" w:hAnsi="Tahoma" w:cs="Tahoma"/>
          <w:sz w:val="22"/>
        </w:rPr>
      </w:pPr>
    </w:p>
    <w:p w14:paraId="4772C98B" w14:textId="77777777" w:rsidR="004639C4" w:rsidRDefault="004639C4" w:rsidP="004639C4">
      <w:pPr>
        <w:ind w:left="1985" w:hanging="1985"/>
        <w:rPr>
          <w:rFonts w:ascii="Tahoma" w:hAnsi="Tahoma" w:cs="Tahoma"/>
          <w:b w:val="0"/>
          <w:bCs/>
          <w:sz w:val="22"/>
        </w:rPr>
      </w:pPr>
      <w:r>
        <w:rPr>
          <w:rFonts w:ascii="Tahoma" w:hAnsi="Tahoma" w:cs="Tahoma"/>
          <w:sz w:val="22"/>
        </w:rPr>
        <w:t>Course available</w:t>
      </w:r>
      <w:r>
        <w:rPr>
          <w:rFonts w:ascii="Tahoma" w:hAnsi="Tahoma" w:cs="Tahoma"/>
          <w:sz w:val="22"/>
        </w:rPr>
        <w:tab/>
      </w:r>
      <w:r>
        <w:rPr>
          <w:rFonts w:ascii="Tahoma" w:hAnsi="Tahoma" w:cs="Tahoma"/>
          <w:b w:val="0"/>
          <w:sz w:val="22"/>
        </w:rPr>
        <w:t xml:space="preserve">Semester 2, </w:t>
      </w:r>
      <w:r w:rsidR="005D64FE" w:rsidRPr="00AA655A">
        <w:rPr>
          <w:rFonts w:ascii="Tahoma" w:hAnsi="Tahoma" w:cs="Tahoma"/>
          <w:b w:val="0"/>
          <w:sz w:val="22"/>
          <w:szCs w:val="22"/>
        </w:rPr>
        <w:t>2</w:t>
      </w:r>
      <w:r w:rsidR="008E19D8">
        <w:rPr>
          <w:rFonts w:ascii="Tahoma" w:hAnsi="Tahoma" w:cs="Tahoma"/>
          <w:b w:val="0"/>
          <w:sz w:val="22"/>
          <w:szCs w:val="22"/>
        </w:rPr>
        <w:t>0</w:t>
      </w:r>
      <w:r w:rsidR="00A03D65">
        <w:rPr>
          <w:rFonts w:ascii="Tahoma" w:hAnsi="Tahoma" w:cs="Tahoma"/>
          <w:b w:val="0"/>
          <w:sz w:val="22"/>
          <w:szCs w:val="22"/>
        </w:rPr>
        <w:t>20/21</w:t>
      </w:r>
    </w:p>
    <w:p w14:paraId="19AABE94" w14:textId="77777777" w:rsidR="004639C4" w:rsidRDefault="004639C4" w:rsidP="004639C4">
      <w:pPr>
        <w:ind w:left="1985" w:hanging="1985"/>
        <w:rPr>
          <w:rFonts w:ascii="Tahoma" w:hAnsi="Tahoma" w:cs="Tahoma"/>
          <w:sz w:val="22"/>
        </w:rPr>
      </w:pPr>
    </w:p>
    <w:p w14:paraId="465DE884" w14:textId="77777777" w:rsidR="004639C4" w:rsidRPr="00917B6E" w:rsidRDefault="004639C4" w:rsidP="004639C4">
      <w:pPr>
        <w:ind w:left="1985" w:hanging="1985"/>
        <w:rPr>
          <w:rFonts w:ascii="Tahoma" w:hAnsi="Tahoma" w:cs="Tahoma"/>
          <w:sz w:val="22"/>
        </w:rPr>
      </w:pPr>
      <w:r>
        <w:rPr>
          <w:rFonts w:ascii="Tahoma" w:hAnsi="Tahoma" w:cs="Tahoma"/>
          <w:sz w:val="22"/>
        </w:rPr>
        <w:t>Credits</w:t>
      </w:r>
      <w:r>
        <w:rPr>
          <w:rFonts w:ascii="Tahoma" w:hAnsi="Tahoma" w:cs="Tahoma"/>
          <w:sz w:val="22"/>
        </w:rPr>
        <w:tab/>
      </w:r>
      <w:r w:rsidRPr="00917B6E">
        <w:rPr>
          <w:rFonts w:ascii="Tahoma" w:hAnsi="Tahoma" w:cs="Tahoma"/>
          <w:b w:val="0"/>
          <w:sz w:val="22"/>
        </w:rPr>
        <w:t>20</w:t>
      </w:r>
    </w:p>
    <w:p w14:paraId="1BADE500" w14:textId="77777777" w:rsidR="004639C4" w:rsidRDefault="004639C4" w:rsidP="004639C4">
      <w:pPr>
        <w:rPr>
          <w:rFonts w:ascii="Tahoma" w:hAnsi="Tahoma" w:cs="Tahoma"/>
          <w:b w:val="0"/>
          <w:sz w:val="22"/>
        </w:rPr>
      </w:pPr>
    </w:p>
    <w:p w14:paraId="7936EAB1" w14:textId="77777777" w:rsidR="004639C4" w:rsidRPr="008D255C" w:rsidRDefault="004639C4" w:rsidP="004639C4">
      <w:pPr>
        <w:ind w:left="993" w:hanging="993"/>
        <w:jc w:val="both"/>
        <w:rPr>
          <w:rFonts w:ascii="Tahoma" w:hAnsi="Tahoma" w:cs="Tahoma"/>
          <w:sz w:val="22"/>
        </w:rPr>
      </w:pPr>
      <w:r w:rsidRPr="008D255C">
        <w:rPr>
          <w:rFonts w:ascii="Tahoma" w:hAnsi="Tahoma" w:cs="Tahoma"/>
          <w:sz w:val="22"/>
        </w:rPr>
        <w:t>Course Summary</w:t>
      </w:r>
    </w:p>
    <w:p w14:paraId="4AD68342" w14:textId="77777777" w:rsidR="004639C4" w:rsidRPr="008D255C" w:rsidRDefault="004639C4" w:rsidP="004639C4">
      <w:pPr>
        <w:jc w:val="both"/>
        <w:rPr>
          <w:rFonts w:ascii="Tahoma" w:hAnsi="Tahoma" w:cs="Tahoma"/>
          <w:b w:val="0"/>
          <w:sz w:val="22"/>
        </w:rPr>
      </w:pPr>
      <w:r w:rsidRPr="008D255C">
        <w:rPr>
          <w:rFonts w:ascii="Tahoma" w:hAnsi="Tahoma" w:cs="Tahoma"/>
          <w:b w:val="0"/>
          <w:sz w:val="22"/>
        </w:rPr>
        <w:t>This course examines the policy paradox of overall improv</w:t>
      </w:r>
      <w:r>
        <w:rPr>
          <w:rFonts w:ascii="Tahoma" w:hAnsi="Tahoma" w:cs="Tahoma"/>
          <w:b w:val="0"/>
          <w:sz w:val="22"/>
        </w:rPr>
        <w:t xml:space="preserve">ements in population health and </w:t>
      </w:r>
      <w:r w:rsidRPr="008D255C">
        <w:rPr>
          <w:rFonts w:ascii="Tahoma" w:hAnsi="Tahoma" w:cs="Tahoma"/>
          <w:b w:val="0"/>
          <w:sz w:val="22"/>
        </w:rPr>
        <w:t xml:space="preserve">significant </w:t>
      </w:r>
      <w:r w:rsidR="00786CEC">
        <w:rPr>
          <w:rFonts w:ascii="Tahoma" w:hAnsi="Tahoma" w:cs="Tahoma"/>
          <w:b w:val="0"/>
          <w:sz w:val="22"/>
        </w:rPr>
        <w:t>inequalities in life expectancy</w:t>
      </w:r>
      <w:r w:rsidRPr="008D255C">
        <w:rPr>
          <w:rFonts w:ascii="Tahoma" w:hAnsi="Tahoma" w:cs="Tahoma"/>
          <w:b w:val="0"/>
          <w:sz w:val="22"/>
        </w:rPr>
        <w:t xml:space="preserve"> within a Scottish, UK and international context and explores the causes of inequalities both within and outside the health care system.  It addresses questions such as why poorer people die earlier </w:t>
      </w:r>
      <w:r>
        <w:rPr>
          <w:rFonts w:ascii="Tahoma" w:hAnsi="Tahoma" w:cs="Tahoma"/>
          <w:b w:val="0"/>
          <w:sz w:val="22"/>
        </w:rPr>
        <w:t xml:space="preserve">than their richer counterparts. </w:t>
      </w:r>
      <w:r w:rsidRPr="008D255C">
        <w:rPr>
          <w:rFonts w:ascii="Tahoma" w:hAnsi="Tahoma" w:cs="Tahoma"/>
          <w:b w:val="0"/>
          <w:sz w:val="22"/>
        </w:rPr>
        <w:t>Students will focus on understanding the key influences that shape health care and public health policy particularly within the UK and on critiquing the key impacts of such policy.</w:t>
      </w:r>
    </w:p>
    <w:p w14:paraId="227657AA" w14:textId="77777777" w:rsidR="004639C4" w:rsidRPr="008D255C" w:rsidRDefault="004639C4" w:rsidP="004639C4">
      <w:pPr>
        <w:ind w:left="993" w:hanging="993"/>
        <w:jc w:val="both"/>
        <w:rPr>
          <w:rFonts w:ascii="Tahoma" w:hAnsi="Tahoma" w:cs="Tahoma"/>
          <w:sz w:val="22"/>
        </w:rPr>
      </w:pPr>
    </w:p>
    <w:p w14:paraId="310DE2AF" w14:textId="77777777" w:rsidR="004639C4" w:rsidRPr="008D255C" w:rsidRDefault="004639C4" w:rsidP="004639C4">
      <w:pPr>
        <w:ind w:left="993" w:hanging="993"/>
        <w:jc w:val="both"/>
        <w:rPr>
          <w:rFonts w:ascii="Tahoma" w:hAnsi="Tahoma" w:cs="Tahoma"/>
          <w:sz w:val="22"/>
        </w:rPr>
      </w:pPr>
      <w:r w:rsidRPr="008D255C">
        <w:rPr>
          <w:rFonts w:ascii="Tahoma" w:hAnsi="Tahoma" w:cs="Tahoma"/>
          <w:sz w:val="22"/>
        </w:rPr>
        <w:t>Course Aims</w:t>
      </w:r>
    </w:p>
    <w:p w14:paraId="7CBE29D0" w14:textId="77777777" w:rsidR="004639C4" w:rsidRPr="008D255C" w:rsidRDefault="004639C4" w:rsidP="004639C4">
      <w:pPr>
        <w:ind w:left="993" w:hanging="993"/>
        <w:jc w:val="both"/>
        <w:rPr>
          <w:rFonts w:ascii="Tahoma" w:hAnsi="Tahoma" w:cs="Tahoma"/>
          <w:sz w:val="22"/>
        </w:rPr>
      </w:pPr>
    </w:p>
    <w:p w14:paraId="26571364" w14:textId="77777777" w:rsidR="004639C4" w:rsidRPr="008D255C" w:rsidRDefault="004639C4" w:rsidP="004639C4">
      <w:pPr>
        <w:ind w:left="993" w:hanging="993"/>
        <w:jc w:val="both"/>
        <w:rPr>
          <w:rFonts w:ascii="Tahoma" w:hAnsi="Tahoma" w:cs="Tahoma"/>
          <w:b w:val="0"/>
          <w:sz w:val="22"/>
        </w:rPr>
      </w:pPr>
      <w:r w:rsidRPr="008D255C">
        <w:rPr>
          <w:rFonts w:ascii="Tahoma" w:hAnsi="Tahoma" w:cs="Tahoma"/>
          <w:sz w:val="22"/>
        </w:rPr>
        <w:t xml:space="preserve"> </w:t>
      </w:r>
      <w:r w:rsidRPr="008D255C">
        <w:rPr>
          <w:rFonts w:ascii="Tahoma" w:hAnsi="Tahoma" w:cs="Tahoma"/>
          <w:b w:val="0"/>
          <w:sz w:val="22"/>
        </w:rPr>
        <w:t>We aim to provide students with an opportunity to:</w:t>
      </w:r>
    </w:p>
    <w:p w14:paraId="758F9C7F" w14:textId="77777777" w:rsidR="004639C4" w:rsidRPr="008D255C" w:rsidRDefault="004639C4" w:rsidP="004639C4">
      <w:pPr>
        <w:ind w:left="993" w:hanging="993"/>
        <w:jc w:val="both"/>
        <w:rPr>
          <w:rFonts w:ascii="Tahoma" w:hAnsi="Tahoma" w:cs="Tahoma"/>
          <w:b w:val="0"/>
          <w:sz w:val="22"/>
        </w:rPr>
      </w:pPr>
      <w:r w:rsidRPr="008D255C">
        <w:rPr>
          <w:rFonts w:ascii="Tahoma" w:hAnsi="Tahoma" w:cs="Tahoma"/>
          <w:b w:val="0"/>
          <w:sz w:val="22"/>
        </w:rPr>
        <w:t>•</w:t>
      </w:r>
      <w:r w:rsidRPr="008D255C">
        <w:rPr>
          <w:rFonts w:ascii="Tahoma" w:hAnsi="Tahoma" w:cs="Tahoma"/>
          <w:b w:val="0"/>
          <w:sz w:val="22"/>
        </w:rPr>
        <w:tab/>
        <w:t>Develop an awareness of the concepts of health and health inequalities in a Scottish, UK and international context</w:t>
      </w:r>
    </w:p>
    <w:p w14:paraId="2173A4AE" w14:textId="77777777" w:rsidR="004639C4" w:rsidRPr="008D255C" w:rsidRDefault="004639C4" w:rsidP="004639C4">
      <w:pPr>
        <w:ind w:left="993" w:hanging="993"/>
        <w:jc w:val="both"/>
        <w:rPr>
          <w:rFonts w:ascii="Tahoma" w:hAnsi="Tahoma" w:cs="Tahoma"/>
          <w:b w:val="0"/>
          <w:sz w:val="22"/>
        </w:rPr>
      </w:pPr>
      <w:r w:rsidRPr="008D255C">
        <w:rPr>
          <w:rFonts w:ascii="Tahoma" w:hAnsi="Tahoma" w:cs="Tahoma"/>
          <w:b w:val="0"/>
          <w:sz w:val="22"/>
        </w:rPr>
        <w:t>•</w:t>
      </w:r>
      <w:r w:rsidRPr="008D255C">
        <w:rPr>
          <w:rFonts w:ascii="Tahoma" w:hAnsi="Tahoma" w:cs="Tahoma"/>
          <w:b w:val="0"/>
          <w:sz w:val="22"/>
        </w:rPr>
        <w:tab/>
        <w:t>Explore competing explanations of why poorer people die earlier – assessing for example the role of individual behaviours such as smoking and structural constraints like the availability of paid employment</w:t>
      </w:r>
    </w:p>
    <w:p w14:paraId="6C817A74" w14:textId="77777777" w:rsidR="004639C4" w:rsidRPr="008D255C" w:rsidRDefault="004639C4" w:rsidP="004639C4">
      <w:pPr>
        <w:ind w:left="993" w:hanging="993"/>
        <w:jc w:val="both"/>
        <w:rPr>
          <w:rFonts w:ascii="Tahoma" w:hAnsi="Tahoma" w:cs="Tahoma"/>
          <w:b w:val="0"/>
          <w:sz w:val="22"/>
        </w:rPr>
      </w:pPr>
      <w:r w:rsidRPr="008D255C">
        <w:rPr>
          <w:rFonts w:ascii="Tahoma" w:hAnsi="Tahoma" w:cs="Tahoma"/>
          <w:b w:val="0"/>
          <w:sz w:val="22"/>
        </w:rPr>
        <w:t>•</w:t>
      </w:r>
      <w:r w:rsidRPr="008D255C">
        <w:rPr>
          <w:rFonts w:ascii="Tahoma" w:hAnsi="Tahoma" w:cs="Tahoma"/>
          <w:b w:val="0"/>
          <w:sz w:val="22"/>
        </w:rPr>
        <w:tab/>
        <w:t xml:space="preserve">Understand how and why a particular health care system (the UK National Health Service) has changed over time and across devolved administrations </w:t>
      </w:r>
    </w:p>
    <w:p w14:paraId="3E43ACC7" w14:textId="77777777" w:rsidR="004639C4" w:rsidRPr="008D255C" w:rsidRDefault="004639C4" w:rsidP="004639C4">
      <w:pPr>
        <w:ind w:left="993" w:hanging="993"/>
        <w:jc w:val="both"/>
        <w:rPr>
          <w:rFonts w:ascii="Tahoma" w:hAnsi="Tahoma" w:cs="Tahoma"/>
          <w:b w:val="0"/>
          <w:sz w:val="22"/>
        </w:rPr>
      </w:pPr>
      <w:r w:rsidRPr="008D255C">
        <w:rPr>
          <w:rFonts w:ascii="Tahoma" w:hAnsi="Tahoma" w:cs="Tahoma"/>
          <w:b w:val="0"/>
          <w:sz w:val="22"/>
        </w:rPr>
        <w:t>•</w:t>
      </w:r>
      <w:r w:rsidRPr="008D255C">
        <w:rPr>
          <w:rFonts w:ascii="Tahoma" w:hAnsi="Tahoma" w:cs="Tahoma"/>
          <w:b w:val="0"/>
          <w:sz w:val="22"/>
        </w:rPr>
        <w:tab/>
        <w:t>Demonstrate an awareness of key criteria for developing a comparative perspective on health policy</w:t>
      </w:r>
    </w:p>
    <w:p w14:paraId="454812DA" w14:textId="77777777" w:rsidR="004639C4" w:rsidRPr="008D255C" w:rsidRDefault="004639C4" w:rsidP="004639C4">
      <w:pPr>
        <w:ind w:left="993" w:hanging="993"/>
        <w:jc w:val="both"/>
        <w:rPr>
          <w:rFonts w:ascii="Tahoma" w:hAnsi="Tahoma" w:cs="Tahoma"/>
          <w:b w:val="0"/>
          <w:sz w:val="22"/>
        </w:rPr>
      </w:pPr>
      <w:r w:rsidRPr="008D255C">
        <w:rPr>
          <w:rFonts w:ascii="Tahoma" w:hAnsi="Tahoma" w:cs="Tahoma"/>
          <w:b w:val="0"/>
          <w:sz w:val="22"/>
        </w:rPr>
        <w:t>•</w:t>
      </w:r>
      <w:r w:rsidRPr="008D255C">
        <w:rPr>
          <w:rFonts w:ascii="Tahoma" w:hAnsi="Tahoma" w:cs="Tahoma"/>
          <w:b w:val="0"/>
          <w:sz w:val="22"/>
        </w:rPr>
        <w:tab/>
        <w:t>Critically evaluate the role of health care and public health policies in improving population health and reducing health inequalities</w:t>
      </w:r>
    </w:p>
    <w:p w14:paraId="790816C0" w14:textId="77777777" w:rsidR="004639C4" w:rsidRPr="008D255C" w:rsidRDefault="004639C4" w:rsidP="004639C4">
      <w:pPr>
        <w:ind w:left="993" w:hanging="993"/>
        <w:jc w:val="both"/>
        <w:rPr>
          <w:rFonts w:ascii="Tahoma" w:hAnsi="Tahoma" w:cs="Tahoma"/>
          <w:sz w:val="22"/>
        </w:rPr>
      </w:pPr>
    </w:p>
    <w:p w14:paraId="465DB09F" w14:textId="77777777" w:rsidR="004639C4" w:rsidRDefault="004639C4" w:rsidP="004639C4">
      <w:pPr>
        <w:rPr>
          <w:rFonts w:ascii="Tahoma" w:hAnsi="Tahoma" w:cs="Tahoma"/>
          <w:b w:val="0"/>
          <w:sz w:val="22"/>
        </w:rPr>
      </w:pPr>
    </w:p>
    <w:p w14:paraId="134D9AC2" w14:textId="77777777" w:rsidR="004639C4" w:rsidRPr="009B55B4" w:rsidRDefault="004639C4" w:rsidP="004639C4">
      <w:pPr>
        <w:rPr>
          <w:rFonts w:ascii="Tahoma" w:hAnsi="Tahoma" w:cs="Tahoma"/>
          <w:sz w:val="22"/>
        </w:rPr>
      </w:pPr>
      <w:r>
        <w:rPr>
          <w:rFonts w:ascii="Tahoma" w:hAnsi="Tahoma" w:cs="Tahoma"/>
          <w:sz w:val="22"/>
        </w:rPr>
        <w:t>Course delivery</w:t>
      </w:r>
    </w:p>
    <w:p w14:paraId="2336B389" w14:textId="77777777" w:rsidR="004639C4" w:rsidRDefault="004639C4" w:rsidP="004639C4">
      <w:pPr>
        <w:rPr>
          <w:rFonts w:ascii="Tahoma" w:hAnsi="Tahoma" w:cs="Tahoma"/>
          <w:b w:val="0"/>
          <w:sz w:val="22"/>
        </w:rPr>
      </w:pPr>
      <w:r>
        <w:rPr>
          <w:rFonts w:ascii="Tahoma" w:hAnsi="Tahoma" w:cs="Tahoma"/>
          <w:b w:val="0"/>
          <w:sz w:val="22"/>
        </w:rPr>
        <w:t>Teaching is by means of a combination of lectures and tutorials. A variety of methods will be employed in tutorials including debates of major issues, role play and small group work. All students will have the opportunity to give presentations, lead discussions and chair small groups.  Outside speakers working in different practice roles will contribute to various sessions.</w:t>
      </w:r>
    </w:p>
    <w:p w14:paraId="049244F2" w14:textId="77777777" w:rsidR="004639C4" w:rsidRDefault="004639C4" w:rsidP="004639C4">
      <w:pPr>
        <w:rPr>
          <w:rFonts w:ascii="Tahoma" w:hAnsi="Tahoma" w:cs="Tahoma"/>
          <w:b w:val="0"/>
          <w:sz w:val="22"/>
        </w:rPr>
      </w:pPr>
    </w:p>
    <w:p w14:paraId="7A6BB7E6" w14:textId="77777777" w:rsidR="004639C4" w:rsidRDefault="004639C4" w:rsidP="004639C4">
      <w:pPr>
        <w:pStyle w:val="Heading1"/>
        <w:rPr>
          <w:rFonts w:ascii="Tahoma" w:hAnsi="Tahoma" w:cs="Tahoma"/>
        </w:rPr>
      </w:pPr>
      <w:r>
        <w:rPr>
          <w:rFonts w:ascii="Tahoma" w:hAnsi="Tahoma" w:cs="Tahoma"/>
        </w:rPr>
        <w:t>Recommended Reading</w:t>
      </w:r>
    </w:p>
    <w:p w14:paraId="117AF768" w14:textId="77777777" w:rsidR="004639C4" w:rsidRDefault="004639C4" w:rsidP="004639C4">
      <w:pPr>
        <w:ind w:left="426" w:hanging="426"/>
        <w:jc w:val="both"/>
        <w:rPr>
          <w:rFonts w:ascii="Tahoma" w:hAnsi="Tahoma" w:cs="Tahoma"/>
          <w:b w:val="0"/>
          <w:sz w:val="22"/>
        </w:rPr>
      </w:pPr>
      <w:r>
        <w:rPr>
          <w:rFonts w:ascii="Tahoma" w:hAnsi="Tahoma" w:cs="Tahoma"/>
          <w:b w:val="0"/>
          <w:sz w:val="22"/>
        </w:rPr>
        <w:t>Rob Baggott (2004) (3</w:t>
      </w:r>
      <w:r w:rsidRPr="008833B1">
        <w:rPr>
          <w:rFonts w:ascii="Tahoma" w:hAnsi="Tahoma" w:cs="Tahoma"/>
          <w:b w:val="0"/>
          <w:sz w:val="22"/>
          <w:vertAlign w:val="superscript"/>
        </w:rPr>
        <w:t>rd</w:t>
      </w:r>
      <w:r>
        <w:rPr>
          <w:rFonts w:ascii="Tahoma" w:hAnsi="Tahoma" w:cs="Tahoma"/>
          <w:b w:val="0"/>
          <w:sz w:val="22"/>
        </w:rPr>
        <w:t xml:space="preserve"> edition) </w:t>
      </w:r>
      <w:r>
        <w:rPr>
          <w:rFonts w:ascii="Tahoma" w:hAnsi="Tahoma" w:cs="Tahoma"/>
          <w:b w:val="0"/>
          <w:i/>
          <w:sz w:val="22"/>
        </w:rPr>
        <w:t>Health and Health Care in Britain</w:t>
      </w:r>
      <w:r>
        <w:rPr>
          <w:rFonts w:ascii="Tahoma" w:hAnsi="Tahoma" w:cs="Tahoma"/>
          <w:b w:val="0"/>
          <w:sz w:val="22"/>
        </w:rPr>
        <w:t>.  Palgrave Macmillan: Basingstoke.</w:t>
      </w:r>
    </w:p>
    <w:p w14:paraId="35720635" w14:textId="77777777" w:rsidR="004639C4" w:rsidRPr="008833B1" w:rsidRDefault="004639C4" w:rsidP="004639C4">
      <w:pPr>
        <w:ind w:left="426" w:hanging="426"/>
        <w:jc w:val="both"/>
        <w:rPr>
          <w:rFonts w:ascii="Tahoma" w:hAnsi="Tahoma" w:cs="Tahoma"/>
          <w:b w:val="0"/>
          <w:sz w:val="22"/>
        </w:rPr>
      </w:pPr>
      <w:r>
        <w:rPr>
          <w:rFonts w:ascii="Tahoma" w:hAnsi="Tahoma" w:cs="Tahoma"/>
          <w:b w:val="0"/>
          <w:sz w:val="22"/>
        </w:rPr>
        <w:t>Rob Baggott (2010) (2</w:t>
      </w:r>
      <w:r w:rsidRPr="008833B1">
        <w:rPr>
          <w:rFonts w:ascii="Tahoma" w:hAnsi="Tahoma" w:cs="Tahoma"/>
          <w:b w:val="0"/>
          <w:sz w:val="22"/>
          <w:vertAlign w:val="superscript"/>
        </w:rPr>
        <w:t>nd</w:t>
      </w:r>
      <w:r>
        <w:rPr>
          <w:rFonts w:ascii="Tahoma" w:hAnsi="Tahoma" w:cs="Tahoma"/>
          <w:b w:val="0"/>
          <w:sz w:val="22"/>
        </w:rPr>
        <w:t xml:space="preserve"> edition) </w:t>
      </w:r>
      <w:r>
        <w:rPr>
          <w:rFonts w:ascii="Tahoma" w:hAnsi="Tahoma" w:cs="Tahoma"/>
          <w:b w:val="0"/>
          <w:i/>
          <w:sz w:val="22"/>
        </w:rPr>
        <w:t xml:space="preserve">Public Health: Policy and Politics. </w:t>
      </w:r>
      <w:r>
        <w:rPr>
          <w:rFonts w:ascii="Tahoma" w:hAnsi="Tahoma" w:cs="Tahoma"/>
          <w:b w:val="0"/>
          <w:sz w:val="22"/>
        </w:rPr>
        <w:t>Palgrave Macmillan: Basingstoke.</w:t>
      </w:r>
    </w:p>
    <w:p w14:paraId="7264E648" w14:textId="77777777" w:rsidR="004639C4" w:rsidRDefault="004639C4" w:rsidP="004639C4">
      <w:pPr>
        <w:pStyle w:val="BodyText3"/>
        <w:spacing w:line="240" w:lineRule="auto"/>
        <w:rPr>
          <w:rFonts w:ascii="Tahoma" w:hAnsi="Tahoma" w:cs="Tahoma"/>
          <w:sz w:val="22"/>
        </w:rPr>
      </w:pPr>
      <w:r>
        <w:rPr>
          <w:rFonts w:ascii="Tahoma" w:hAnsi="Tahoma" w:cs="Tahoma"/>
          <w:sz w:val="22"/>
        </w:rPr>
        <w:t xml:space="preserve">Ian Greener (2009) </w:t>
      </w:r>
      <w:r w:rsidRPr="008833B1">
        <w:rPr>
          <w:rFonts w:ascii="Tahoma" w:hAnsi="Tahoma" w:cs="Tahoma"/>
          <w:i/>
          <w:sz w:val="22"/>
        </w:rPr>
        <w:t>Healthcare in the UK: Understanding Continuity and Change</w:t>
      </w:r>
      <w:r>
        <w:rPr>
          <w:rFonts w:ascii="Tahoma" w:hAnsi="Tahoma" w:cs="Tahoma"/>
          <w:sz w:val="22"/>
        </w:rPr>
        <w:t>. The Policy Press: London.</w:t>
      </w:r>
    </w:p>
    <w:p w14:paraId="23E35FDA" w14:textId="77777777" w:rsidR="004639C4" w:rsidRDefault="004639C4" w:rsidP="004639C4">
      <w:pPr>
        <w:pStyle w:val="BodyText3"/>
        <w:spacing w:line="240" w:lineRule="auto"/>
        <w:rPr>
          <w:rFonts w:ascii="Tahoma" w:hAnsi="Tahoma" w:cs="Tahoma"/>
          <w:sz w:val="22"/>
        </w:rPr>
      </w:pPr>
      <w:r>
        <w:rPr>
          <w:rFonts w:ascii="Tahoma" w:hAnsi="Tahoma" w:cs="Tahoma"/>
          <w:sz w:val="22"/>
        </w:rPr>
        <w:t>Chris Ham (2009) (6</w:t>
      </w:r>
      <w:r w:rsidRPr="008833B1">
        <w:rPr>
          <w:rFonts w:ascii="Tahoma" w:hAnsi="Tahoma" w:cs="Tahoma"/>
          <w:sz w:val="22"/>
          <w:vertAlign w:val="superscript"/>
        </w:rPr>
        <w:t>th</w:t>
      </w:r>
      <w:r>
        <w:rPr>
          <w:rFonts w:ascii="Tahoma" w:hAnsi="Tahoma" w:cs="Tahoma"/>
          <w:sz w:val="22"/>
        </w:rPr>
        <w:t xml:space="preserve"> edition) </w:t>
      </w:r>
      <w:r w:rsidRPr="008833B1">
        <w:rPr>
          <w:rFonts w:ascii="Tahoma" w:hAnsi="Tahoma" w:cs="Tahoma"/>
          <w:i/>
          <w:sz w:val="22"/>
        </w:rPr>
        <w:t>Health Policy in Britain</w:t>
      </w:r>
      <w:r>
        <w:rPr>
          <w:rFonts w:ascii="Tahoma" w:hAnsi="Tahoma" w:cs="Tahoma"/>
          <w:sz w:val="22"/>
        </w:rPr>
        <w:t>. Palgrave Macmillan: Basingstoke.</w:t>
      </w:r>
    </w:p>
    <w:p w14:paraId="64E1063C" w14:textId="77777777" w:rsidR="004639C4" w:rsidRPr="008833B1" w:rsidRDefault="004639C4" w:rsidP="004639C4">
      <w:pPr>
        <w:pStyle w:val="BodyText3"/>
        <w:spacing w:line="240" w:lineRule="auto"/>
        <w:rPr>
          <w:rFonts w:ascii="Tahoma" w:hAnsi="Tahoma" w:cs="Tahoma"/>
          <w:sz w:val="22"/>
        </w:rPr>
      </w:pPr>
      <w:r>
        <w:rPr>
          <w:rFonts w:ascii="Tahoma" w:hAnsi="Tahoma" w:cs="Tahoma"/>
          <w:sz w:val="22"/>
        </w:rPr>
        <w:t>Rudolf Klein (2013) (7</w:t>
      </w:r>
      <w:r w:rsidRPr="008833B1">
        <w:rPr>
          <w:rFonts w:ascii="Tahoma" w:hAnsi="Tahoma" w:cs="Tahoma"/>
          <w:sz w:val="22"/>
          <w:vertAlign w:val="superscript"/>
        </w:rPr>
        <w:t>th</w:t>
      </w:r>
      <w:r>
        <w:rPr>
          <w:rFonts w:ascii="Tahoma" w:hAnsi="Tahoma" w:cs="Tahoma"/>
          <w:sz w:val="22"/>
        </w:rPr>
        <w:t xml:space="preserve"> edition) </w:t>
      </w:r>
      <w:r>
        <w:rPr>
          <w:rFonts w:ascii="Tahoma" w:hAnsi="Tahoma" w:cs="Tahoma"/>
          <w:i/>
          <w:sz w:val="22"/>
        </w:rPr>
        <w:t xml:space="preserve">The New Politics of the NHS: From Creation to Reinvention. </w:t>
      </w:r>
      <w:r>
        <w:rPr>
          <w:rFonts w:ascii="Tahoma" w:hAnsi="Tahoma" w:cs="Tahoma"/>
          <w:sz w:val="22"/>
        </w:rPr>
        <w:t>Radcliffe Publishing: Oxford.</w:t>
      </w:r>
    </w:p>
    <w:p w14:paraId="27B9160C" w14:textId="77777777" w:rsidR="0021697B" w:rsidRDefault="0021697B" w:rsidP="00B84667">
      <w:pPr>
        <w:rPr>
          <w:rFonts w:ascii="Tahoma" w:hAnsi="Tahoma" w:cs="Tahoma"/>
          <w:b w:val="0"/>
          <w:sz w:val="26"/>
        </w:rPr>
      </w:pPr>
    </w:p>
    <w:p w14:paraId="028F9392" w14:textId="77777777" w:rsidR="0021697B" w:rsidRDefault="0021697B" w:rsidP="00B84667">
      <w:pPr>
        <w:rPr>
          <w:rFonts w:ascii="Tahoma" w:hAnsi="Tahoma" w:cs="Tahoma"/>
          <w:b w:val="0"/>
          <w:sz w:val="26"/>
        </w:rPr>
      </w:pPr>
    </w:p>
    <w:p w14:paraId="591CE6E9" w14:textId="77777777" w:rsidR="00B84667" w:rsidRDefault="00B84667">
      <w:pPr>
        <w:pBdr>
          <w:top w:val="single" w:sz="4" w:space="1" w:color="auto"/>
          <w:left w:val="single" w:sz="4" w:space="4" w:color="auto"/>
          <w:bottom w:val="single" w:sz="4" w:space="1" w:color="auto"/>
          <w:right w:val="single" w:sz="4" w:space="4" w:color="auto"/>
        </w:pBdr>
        <w:jc w:val="center"/>
        <w:rPr>
          <w:rFonts w:ascii="Tahoma" w:hAnsi="Tahoma" w:cs="Tahoma"/>
          <w:sz w:val="32"/>
        </w:rPr>
      </w:pPr>
    </w:p>
    <w:p w14:paraId="44D34C31" w14:textId="77777777" w:rsidR="00892B48" w:rsidRDefault="00892B48">
      <w:pPr>
        <w:pBdr>
          <w:top w:val="single" w:sz="4" w:space="1" w:color="auto"/>
          <w:left w:val="single" w:sz="4" w:space="4" w:color="auto"/>
          <w:bottom w:val="single" w:sz="4" w:space="1" w:color="auto"/>
          <w:right w:val="single" w:sz="4" w:space="4" w:color="auto"/>
        </w:pBdr>
        <w:jc w:val="center"/>
        <w:rPr>
          <w:rFonts w:ascii="Tahoma" w:hAnsi="Tahoma" w:cs="Tahoma"/>
          <w:sz w:val="32"/>
        </w:rPr>
      </w:pPr>
      <w:r>
        <w:rPr>
          <w:rFonts w:ascii="Tahoma" w:hAnsi="Tahoma" w:cs="Tahoma"/>
          <w:sz w:val="32"/>
        </w:rPr>
        <w:t>HOUSING</w:t>
      </w:r>
      <w:r w:rsidR="00C21A30">
        <w:rPr>
          <w:rFonts w:ascii="Tahoma" w:hAnsi="Tahoma" w:cs="Tahoma"/>
          <w:sz w:val="32"/>
        </w:rPr>
        <w:t>:</w:t>
      </w:r>
      <w:r>
        <w:rPr>
          <w:rFonts w:ascii="Tahoma" w:hAnsi="Tahoma" w:cs="Tahoma"/>
          <w:sz w:val="32"/>
        </w:rPr>
        <w:t xml:space="preserve"> POLICY</w:t>
      </w:r>
      <w:r w:rsidR="00C21A30">
        <w:rPr>
          <w:rFonts w:ascii="Tahoma" w:hAnsi="Tahoma" w:cs="Tahoma"/>
          <w:sz w:val="32"/>
        </w:rPr>
        <w:t>, WELFARE &amp; MARKETS</w:t>
      </w:r>
    </w:p>
    <w:p w14:paraId="791ED295" w14:textId="77777777" w:rsidR="00892B48" w:rsidRDefault="00892B48">
      <w:pPr>
        <w:pBdr>
          <w:top w:val="single" w:sz="4" w:space="1" w:color="auto"/>
          <w:left w:val="single" w:sz="4" w:space="4" w:color="auto"/>
          <w:bottom w:val="single" w:sz="4" w:space="1" w:color="auto"/>
          <w:right w:val="single" w:sz="4" w:space="4" w:color="auto"/>
        </w:pBdr>
        <w:rPr>
          <w:rFonts w:ascii="Tahoma" w:hAnsi="Tahoma" w:cs="Tahoma"/>
          <w:sz w:val="26"/>
        </w:rPr>
      </w:pPr>
    </w:p>
    <w:p w14:paraId="2E8195B7" w14:textId="77777777" w:rsidR="00892B48" w:rsidRDefault="00892B48">
      <w:pPr>
        <w:rPr>
          <w:rFonts w:ascii="Tahoma" w:hAnsi="Tahoma" w:cs="Tahoma"/>
          <w:sz w:val="26"/>
        </w:rPr>
      </w:pPr>
    </w:p>
    <w:p w14:paraId="3C59636C" w14:textId="77777777" w:rsidR="00892B48" w:rsidRDefault="00892B48">
      <w:pPr>
        <w:rPr>
          <w:rFonts w:ascii="Tahoma" w:hAnsi="Tahoma" w:cs="Tahoma"/>
          <w:sz w:val="26"/>
        </w:rPr>
      </w:pPr>
    </w:p>
    <w:p w14:paraId="4C480D2F" w14:textId="77777777" w:rsidR="00892B48" w:rsidRDefault="00892B48">
      <w:pPr>
        <w:ind w:left="1985" w:hanging="1985"/>
        <w:rPr>
          <w:rFonts w:ascii="Tahoma" w:hAnsi="Tahoma" w:cs="Tahoma"/>
          <w:b w:val="0"/>
          <w:sz w:val="22"/>
        </w:rPr>
      </w:pPr>
      <w:r>
        <w:rPr>
          <w:rFonts w:ascii="Tahoma" w:hAnsi="Tahoma" w:cs="Tahoma"/>
          <w:sz w:val="22"/>
        </w:rPr>
        <w:t>Convenor</w:t>
      </w:r>
      <w:r>
        <w:rPr>
          <w:rFonts w:ascii="Tahoma" w:hAnsi="Tahoma" w:cs="Tahoma"/>
          <w:sz w:val="22"/>
        </w:rPr>
        <w:tab/>
      </w:r>
      <w:r w:rsidR="004512BC">
        <w:rPr>
          <w:rFonts w:ascii="Tahoma" w:hAnsi="Tahoma" w:cs="Tahoma"/>
          <w:b w:val="0"/>
          <w:sz w:val="22"/>
        </w:rPr>
        <w:t>Professor Moira Munro</w:t>
      </w:r>
    </w:p>
    <w:p w14:paraId="032EB3F2" w14:textId="77777777" w:rsidR="00892B48" w:rsidRDefault="00892B48">
      <w:pPr>
        <w:ind w:left="1985" w:hanging="1985"/>
        <w:rPr>
          <w:rFonts w:ascii="Tahoma" w:hAnsi="Tahoma" w:cs="Tahoma"/>
          <w:b w:val="0"/>
          <w:sz w:val="22"/>
        </w:rPr>
      </w:pPr>
    </w:p>
    <w:p w14:paraId="31BA05A9" w14:textId="77777777" w:rsidR="00892B48" w:rsidRDefault="00892B48">
      <w:pPr>
        <w:ind w:left="1985" w:hanging="1985"/>
        <w:rPr>
          <w:rFonts w:ascii="Tahoma" w:hAnsi="Tahoma" w:cs="Tahoma"/>
          <w:b w:val="0"/>
          <w:bCs/>
          <w:sz w:val="22"/>
        </w:rPr>
      </w:pPr>
      <w:r>
        <w:rPr>
          <w:rFonts w:ascii="Tahoma" w:hAnsi="Tahoma" w:cs="Tahoma"/>
          <w:sz w:val="22"/>
        </w:rPr>
        <w:t>Course available</w:t>
      </w:r>
      <w:r>
        <w:rPr>
          <w:rFonts w:ascii="Tahoma" w:hAnsi="Tahoma" w:cs="Tahoma"/>
          <w:sz w:val="22"/>
        </w:rPr>
        <w:tab/>
      </w:r>
      <w:r w:rsidR="007C7168">
        <w:rPr>
          <w:rFonts w:ascii="Tahoma" w:hAnsi="Tahoma" w:cs="Tahoma"/>
          <w:b w:val="0"/>
          <w:sz w:val="22"/>
        </w:rPr>
        <w:t xml:space="preserve">Semester 2, </w:t>
      </w:r>
      <w:r w:rsidR="00DB4BC3" w:rsidRPr="00DB4BC3">
        <w:rPr>
          <w:rFonts w:ascii="Tahoma" w:hAnsi="Tahoma" w:cs="Tahoma"/>
          <w:b w:val="0"/>
          <w:i/>
          <w:sz w:val="22"/>
          <w:szCs w:val="22"/>
        </w:rPr>
        <w:t>runs every year</w:t>
      </w:r>
    </w:p>
    <w:p w14:paraId="4877E775" w14:textId="77777777" w:rsidR="00917B6E" w:rsidRDefault="00917B6E">
      <w:pPr>
        <w:ind w:left="1985" w:hanging="1985"/>
        <w:rPr>
          <w:rFonts w:ascii="Tahoma" w:hAnsi="Tahoma" w:cs="Tahoma"/>
          <w:b w:val="0"/>
          <w:sz w:val="22"/>
        </w:rPr>
      </w:pPr>
    </w:p>
    <w:p w14:paraId="3AF753CA" w14:textId="77777777" w:rsidR="00917B6E" w:rsidRPr="00C83D9B" w:rsidRDefault="00917B6E" w:rsidP="00C83D9B">
      <w:pPr>
        <w:ind w:left="1985" w:hanging="1985"/>
        <w:rPr>
          <w:rFonts w:ascii="Tahoma" w:hAnsi="Tahoma" w:cs="Tahoma"/>
          <w:sz w:val="22"/>
        </w:rPr>
      </w:pPr>
      <w:r>
        <w:rPr>
          <w:rFonts w:ascii="Tahoma" w:hAnsi="Tahoma" w:cs="Tahoma"/>
          <w:sz w:val="22"/>
        </w:rPr>
        <w:t>Credits</w:t>
      </w:r>
      <w:r>
        <w:rPr>
          <w:rFonts w:ascii="Tahoma" w:hAnsi="Tahoma" w:cs="Tahoma"/>
          <w:b w:val="0"/>
          <w:sz w:val="22"/>
        </w:rPr>
        <w:tab/>
        <w:t>20</w:t>
      </w:r>
    </w:p>
    <w:p w14:paraId="3D562F85" w14:textId="77777777" w:rsidR="00892B48" w:rsidRDefault="00892B48">
      <w:pPr>
        <w:rPr>
          <w:rFonts w:ascii="Tahoma" w:hAnsi="Tahoma" w:cs="Tahoma"/>
          <w:sz w:val="22"/>
        </w:rPr>
      </w:pPr>
    </w:p>
    <w:p w14:paraId="2E69D191" w14:textId="77777777" w:rsidR="00892B48" w:rsidRDefault="00B66A91">
      <w:pPr>
        <w:pStyle w:val="Heading4"/>
        <w:rPr>
          <w:rFonts w:ascii="Tahoma" w:hAnsi="Tahoma" w:cs="Tahoma"/>
          <w:sz w:val="22"/>
        </w:rPr>
      </w:pPr>
      <w:r>
        <w:rPr>
          <w:rFonts w:ascii="Tahoma" w:hAnsi="Tahoma" w:cs="Tahoma"/>
          <w:sz w:val="22"/>
        </w:rPr>
        <w:t>Course a</w:t>
      </w:r>
      <w:r w:rsidR="00892B48">
        <w:rPr>
          <w:rFonts w:ascii="Tahoma" w:hAnsi="Tahoma" w:cs="Tahoma"/>
          <w:sz w:val="22"/>
        </w:rPr>
        <w:t>im</w:t>
      </w:r>
    </w:p>
    <w:p w14:paraId="2C996FC2" w14:textId="77777777" w:rsidR="00892B48" w:rsidRPr="00F03526" w:rsidRDefault="00F03526">
      <w:pPr>
        <w:rPr>
          <w:rFonts w:ascii="Verdana" w:hAnsi="Verdana"/>
          <w:b w:val="0"/>
          <w:sz w:val="22"/>
          <w:szCs w:val="22"/>
        </w:rPr>
      </w:pPr>
      <w:r w:rsidRPr="00F03526">
        <w:rPr>
          <w:rFonts w:ascii="Verdana" w:hAnsi="Verdana"/>
          <w:b w:val="0"/>
          <w:sz w:val="22"/>
          <w:szCs w:val="22"/>
        </w:rPr>
        <w:t>The course aims to provide students with an understanding of the evolution of the housing system in the UK, and how it compares with other European countries. It will explore the role of public policy in shaping the current system, alongside other factors. The course will also explore a range of contemporary policy issues and examine competing policy prescriptions.</w:t>
      </w:r>
    </w:p>
    <w:p w14:paraId="15613547" w14:textId="77777777" w:rsidR="00F03526" w:rsidRDefault="00F03526">
      <w:pPr>
        <w:rPr>
          <w:rFonts w:ascii="Tahoma" w:hAnsi="Tahoma" w:cs="Tahoma"/>
          <w:sz w:val="22"/>
        </w:rPr>
      </w:pPr>
    </w:p>
    <w:p w14:paraId="4D45A96D" w14:textId="77777777" w:rsidR="00892B48" w:rsidRDefault="00B66A91">
      <w:pPr>
        <w:pStyle w:val="Heading1"/>
        <w:rPr>
          <w:rFonts w:ascii="Tahoma" w:hAnsi="Tahoma" w:cs="Tahoma"/>
        </w:rPr>
      </w:pPr>
      <w:r>
        <w:rPr>
          <w:rFonts w:ascii="Tahoma" w:hAnsi="Tahoma" w:cs="Tahoma"/>
        </w:rPr>
        <w:t>Course c</w:t>
      </w:r>
      <w:r w:rsidR="00892B48">
        <w:rPr>
          <w:rFonts w:ascii="Tahoma" w:hAnsi="Tahoma" w:cs="Tahoma"/>
        </w:rPr>
        <w:t>ontent</w:t>
      </w:r>
    </w:p>
    <w:p w14:paraId="0481A320" w14:textId="77777777" w:rsidR="00F03526" w:rsidRPr="00F03526" w:rsidRDefault="00F03526" w:rsidP="00F03526">
      <w:pPr>
        <w:rPr>
          <w:rFonts w:ascii="Tahoma" w:eastAsia="Arial Unicode MS" w:hAnsi="Tahoma" w:cs="Tahoma"/>
          <w:b w:val="0"/>
          <w:sz w:val="22"/>
          <w:szCs w:val="22"/>
        </w:rPr>
      </w:pPr>
      <w:r w:rsidRPr="00F03526">
        <w:rPr>
          <w:rFonts w:ascii="Tahoma" w:hAnsi="Tahoma" w:cs="Tahoma"/>
          <w:b w:val="0"/>
          <w:sz w:val="22"/>
          <w:szCs w:val="22"/>
        </w:rPr>
        <w:t>By the end of this course, students should be able to</w:t>
      </w:r>
      <w:r w:rsidRPr="00F03526">
        <w:rPr>
          <w:rFonts w:ascii="Tahoma" w:hAnsi="Tahoma" w:cs="Tahoma"/>
          <w:b w:val="0"/>
          <w:sz w:val="22"/>
          <w:szCs w:val="22"/>
          <w:lang w:val="en"/>
        </w:rPr>
        <w:t xml:space="preserve"> demonstrate a critical awareness of</w:t>
      </w:r>
      <w:r w:rsidRPr="00F03526">
        <w:rPr>
          <w:rFonts w:ascii="Tahoma" w:hAnsi="Tahoma" w:cs="Tahoma"/>
          <w:b w:val="0"/>
          <w:sz w:val="22"/>
          <w:szCs w:val="22"/>
        </w:rPr>
        <w:t>:</w:t>
      </w:r>
    </w:p>
    <w:p w14:paraId="7C5BC502" w14:textId="77777777" w:rsidR="00F03526" w:rsidRPr="00F03526" w:rsidRDefault="00F03526" w:rsidP="00BB4A7D">
      <w:pPr>
        <w:numPr>
          <w:ilvl w:val="0"/>
          <w:numId w:val="7"/>
        </w:numPr>
        <w:jc w:val="both"/>
        <w:rPr>
          <w:rFonts w:ascii="Tahoma" w:hAnsi="Tahoma" w:cs="Tahoma"/>
          <w:b w:val="0"/>
          <w:sz w:val="22"/>
          <w:szCs w:val="22"/>
          <w:lang w:val="en"/>
        </w:rPr>
      </w:pPr>
      <w:r w:rsidRPr="00F03526">
        <w:rPr>
          <w:rFonts w:ascii="Tahoma" w:hAnsi="Tahoma" w:cs="Tahoma"/>
          <w:b w:val="0"/>
          <w:sz w:val="22"/>
          <w:szCs w:val="22"/>
          <w:lang w:val="en"/>
        </w:rPr>
        <w:t xml:space="preserve">trends in the housing system in the UK, understood in relation to other developed countries; </w:t>
      </w:r>
    </w:p>
    <w:p w14:paraId="67A1DB61" w14:textId="77777777" w:rsidR="00F03526" w:rsidRPr="00F03526" w:rsidRDefault="00F03526" w:rsidP="00BB4A7D">
      <w:pPr>
        <w:numPr>
          <w:ilvl w:val="0"/>
          <w:numId w:val="7"/>
        </w:numPr>
        <w:jc w:val="both"/>
        <w:rPr>
          <w:rFonts w:ascii="Tahoma" w:hAnsi="Tahoma" w:cs="Tahoma"/>
          <w:b w:val="0"/>
          <w:sz w:val="22"/>
          <w:szCs w:val="22"/>
          <w:lang w:val="en"/>
        </w:rPr>
      </w:pPr>
      <w:r w:rsidRPr="00F03526">
        <w:rPr>
          <w:rFonts w:ascii="Tahoma" w:hAnsi="Tahoma" w:cs="Tahoma"/>
          <w:b w:val="0"/>
          <w:sz w:val="22"/>
          <w:szCs w:val="22"/>
          <w:lang w:val="en"/>
        </w:rPr>
        <w:t xml:space="preserve">the main drivers of change, both policy and non-policy related and covering both consumer or demand perspectives and producer or supply perspectives; </w:t>
      </w:r>
    </w:p>
    <w:p w14:paraId="476A099B" w14:textId="77777777" w:rsidR="00F03526" w:rsidRPr="00F03526" w:rsidRDefault="00F03526" w:rsidP="00BB4A7D">
      <w:pPr>
        <w:numPr>
          <w:ilvl w:val="0"/>
          <w:numId w:val="7"/>
        </w:numPr>
        <w:jc w:val="both"/>
        <w:rPr>
          <w:rFonts w:ascii="Tahoma" w:hAnsi="Tahoma" w:cs="Tahoma"/>
          <w:b w:val="0"/>
          <w:sz w:val="22"/>
          <w:szCs w:val="22"/>
          <w:lang w:val="en"/>
        </w:rPr>
      </w:pPr>
      <w:r w:rsidRPr="00F03526">
        <w:rPr>
          <w:rFonts w:ascii="Tahoma" w:hAnsi="Tahoma" w:cs="Tahoma"/>
          <w:b w:val="0"/>
          <w:sz w:val="22"/>
          <w:szCs w:val="22"/>
          <w:lang w:val="en"/>
        </w:rPr>
        <w:t xml:space="preserve">the development of housing policy over time and the factors that have influenced this; </w:t>
      </w:r>
    </w:p>
    <w:p w14:paraId="49FF5254" w14:textId="77777777" w:rsidR="00F03526" w:rsidRPr="00F03526" w:rsidRDefault="00F03526" w:rsidP="00BB4A7D">
      <w:pPr>
        <w:numPr>
          <w:ilvl w:val="0"/>
          <w:numId w:val="7"/>
        </w:numPr>
        <w:jc w:val="both"/>
        <w:rPr>
          <w:rFonts w:ascii="Tahoma" w:hAnsi="Tahoma" w:cs="Tahoma"/>
          <w:b w:val="0"/>
          <w:sz w:val="22"/>
          <w:szCs w:val="22"/>
          <w:lang w:val="en"/>
        </w:rPr>
      </w:pPr>
      <w:r w:rsidRPr="00F03526">
        <w:rPr>
          <w:rFonts w:ascii="Tahoma" w:hAnsi="Tahoma" w:cs="Tahoma"/>
          <w:b w:val="0"/>
          <w:sz w:val="22"/>
          <w:szCs w:val="22"/>
          <w:lang w:val="en"/>
        </w:rPr>
        <w:t xml:space="preserve">current issues facing housing policy and housing practitioners, and alternative responses to these. </w:t>
      </w:r>
    </w:p>
    <w:p w14:paraId="6306443E" w14:textId="77777777" w:rsidR="00F03526" w:rsidRPr="00F03526" w:rsidRDefault="00F03526" w:rsidP="00F03526">
      <w:pPr>
        <w:rPr>
          <w:rFonts w:ascii="Tahoma" w:hAnsi="Tahoma" w:cs="Tahoma"/>
          <w:sz w:val="22"/>
          <w:szCs w:val="22"/>
          <w:lang w:val="en-US"/>
        </w:rPr>
      </w:pPr>
    </w:p>
    <w:p w14:paraId="0274F5AA" w14:textId="77777777" w:rsidR="00F03526" w:rsidRPr="00F03526" w:rsidRDefault="00F03526" w:rsidP="00F03526">
      <w:pPr>
        <w:rPr>
          <w:rFonts w:ascii="Tahoma" w:eastAsia="Arial Unicode MS" w:hAnsi="Tahoma" w:cs="Tahoma"/>
          <w:b w:val="0"/>
          <w:sz w:val="22"/>
          <w:szCs w:val="22"/>
        </w:rPr>
      </w:pPr>
      <w:r w:rsidRPr="00F03526">
        <w:rPr>
          <w:rFonts w:ascii="Tahoma" w:hAnsi="Tahoma" w:cs="Tahoma"/>
          <w:b w:val="0"/>
          <w:sz w:val="22"/>
          <w:szCs w:val="22"/>
        </w:rPr>
        <w:t>By the end of this course, students will be able to:</w:t>
      </w:r>
    </w:p>
    <w:p w14:paraId="5C0126E4" w14:textId="77777777" w:rsidR="00F03526" w:rsidRPr="00F03526" w:rsidRDefault="00F03526" w:rsidP="00BB4A7D">
      <w:pPr>
        <w:numPr>
          <w:ilvl w:val="0"/>
          <w:numId w:val="8"/>
        </w:numPr>
        <w:autoSpaceDE w:val="0"/>
        <w:autoSpaceDN w:val="0"/>
        <w:adjustRightInd w:val="0"/>
        <w:rPr>
          <w:rFonts w:ascii="Tahoma" w:hAnsi="Tahoma" w:cs="Tahoma"/>
          <w:b w:val="0"/>
          <w:sz w:val="22"/>
          <w:szCs w:val="22"/>
          <w:lang w:val="en-US"/>
        </w:rPr>
      </w:pPr>
      <w:r w:rsidRPr="00F03526">
        <w:rPr>
          <w:rFonts w:ascii="Tahoma" w:hAnsi="Tahoma" w:cs="Tahoma"/>
          <w:b w:val="0"/>
          <w:sz w:val="22"/>
          <w:szCs w:val="22"/>
          <w:lang w:val="en"/>
        </w:rPr>
        <w:t xml:space="preserve">provide a critical analysis of housing policies, showing an awareness of the wide range of factors that influence policy-making processes; </w:t>
      </w:r>
    </w:p>
    <w:p w14:paraId="333DD225" w14:textId="77777777" w:rsidR="00F03526" w:rsidRPr="00F03526" w:rsidRDefault="00F03526" w:rsidP="00BB4A7D">
      <w:pPr>
        <w:numPr>
          <w:ilvl w:val="0"/>
          <w:numId w:val="8"/>
        </w:numPr>
        <w:autoSpaceDE w:val="0"/>
        <w:autoSpaceDN w:val="0"/>
        <w:adjustRightInd w:val="0"/>
        <w:rPr>
          <w:rFonts w:ascii="Tahoma" w:hAnsi="Tahoma" w:cs="Tahoma"/>
          <w:b w:val="0"/>
          <w:sz w:val="22"/>
          <w:szCs w:val="22"/>
          <w:lang w:val="en-US"/>
        </w:rPr>
      </w:pPr>
      <w:r w:rsidRPr="00F03526">
        <w:rPr>
          <w:rFonts w:ascii="Tahoma" w:hAnsi="Tahoma" w:cs="Tahoma"/>
          <w:b w:val="0"/>
          <w:sz w:val="22"/>
          <w:szCs w:val="22"/>
          <w:lang w:val="en-US"/>
        </w:rPr>
        <w:t xml:space="preserve">identify relevant academic and ‘grey’ literature in housing policy, and evaluate and synthesise the theories and evidence they contain; </w:t>
      </w:r>
    </w:p>
    <w:p w14:paraId="65B3B3B3" w14:textId="77777777" w:rsidR="00F03526" w:rsidRPr="00F03526" w:rsidRDefault="00F03526" w:rsidP="00BB4A7D">
      <w:pPr>
        <w:numPr>
          <w:ilvl w:val="0"/>
          <w:numId w:val="8"/>
        </w:numPr>
        <w:autoSpaceDE w:val="0"/>
        <w:autoSpaceDN w:val="0"/>
        <w:adjustRightInd w:val="0"/>
        <w:rPr>
          <w:rFonts w:ascii="Tahoma" w:hAnsi="Tahoma" w:cs="Tahoma"/>
          <w:b w:val="0"/>
          <w:sz w:val="22"/>
          <w:szCs w:val="22"/>
          <w:lang w:val="en-US"/>
        </w:rPr>
      </w:pPr>
      <w:r w:rsidRPr="00F03526">
        <w:rPr>
          <w:rFonts w:ascii="Tahoma" w:hAnsi="Tahoma" w:cs="Tahoma"/>
          <w:b w:val="0"/>
          <w:sz w:val="22"/>
          <w:szCs w:val="22"/>
          <w:lang w:val="en-US"/>
        </w:rPr>
        <w:t>apply knowledge and theories to analyse contemporary housing issues.</w:t>
      </w:r>
    </w:p>
    <w:p w14:paraId="3A01C733" w14:textId="77777777" w:rsidR="00F03526" w:rsidRPr="00F03526" w:rsidRDefault="00F03526" w:rsidP="00BB4A7D">
      <w:pPr>
        <w:numPr>
          <w:ilvl w:val="0"/>
          <w:numId w:val="8"/>
        </w:numPr>
        <w:autoSpaceDE w:val="0"/>
        <w:autoSpaceDN w:val="0"/>
        <w:adjustRightInd w:val="0"/>
        <w:rPr>
          <w:rFonts w:ascii="Tahoma" w:hAnsi="Tahoma" w:cs="Tahoma"/>
          <w:b w:val="0"/>
          <w:sz w:val="22"/>
          <w:szCs w:val="22"/>
          <w:lang w:val="en-US"/>
        </w:rPr>
      </w:pPr>
      <w:r w:rsidRPr="00F03526">
        <w:rPr>
          <w:rFonts w:ascii="Tahoma" w:hAnsi="Tahoma" w:cs="Tahoma"/>
          <w:b w:val="0"/>
          <w:sz w:val="22"/>
          <w:szCs w:val="22"/>
          <w:lang w:val="en-US"/>
        </w:rPr>
        <w:t>use ICT effectively to support research and the presentation of findings;</w:t>
      </w:r>
    </w:p>
    <w:p w14:paraId="7143BBF4" w14:textId="77777777" w:rsidR="00F03526" w:rsidRPr="00F03526" w:rsidRDefault="00F03526" w:rsidP="00BB4A7D">
      <w:pPr>
        <w:numPr>
          <w:ilvl w:val="0"/>
          <w:numId w:val="8"/>
        </w:numPr>
        <w:autoSpaceDE w:val="0"/>
        <w:autoSpaceDN w:val="0"/>
        <w:adjustRightInd w:val="0"/>
        <w:rPr>
          <w:rFonts w:ascii="Tahoma" w:hAnsi="Tahoma" w:cs="Tahoma"/>
          <w:b w:val="0"/>
          <w:sz w:val="22"/>
          <w:szCs w:val="22"/>
        </w:rPr>
      </w:pPr>
      <w:r w:rsidRPr="00F03526">
        <w:rPr>
          <w:rFonts w:ascii="Tahoma" w:hAnsi="Tahoma" w:cs="Tahoma"/>
          <w:b w:val="0"/>
          <w:sz w:val="22"/>
          <w:szCs w:val="22"/>
          <w:lang w:val="en-US"/>
        </w:rPr>
        <w:t>communicate effectively in writing;</w:t>
      </w:r>
    </w:p>
    <w:p w14:paraId="4E8E63F8" w14:textId="77777777" w:rsidR="00F03526" w:rsidRPr="00F03526" w:rsidRDefault="00F03526" w:rsidP="00BB4A7D">
      <w:pPr>
        <w:numPr>
          <w:ilvl w:val="0"/>
          <w:numId w:val="8"/>
        </w:numPr>
        <w:autoSpaceDE w:val="0"/>
        <w:autoSpaceDN w:val="0"/>
        <w:adjustRightInd w:val="0"/>
        <w:rPr>
          <w:rFonts w:ascii="Tahoma" w:hAnsi="Tahoma" w:cs="Tahoma"/>
          <w:b w:val="0"/>
          <w:sz w:val="22"/>
          <w:szCs w:val="22"/>
        </w:rPr>
      </w:pPr>
      <w:r w:rsidRPr="00F03526">
        <w:rPr>
          <w:rFonts w:ascii="Tahoma" w:hAnsi="Tahoma" w:cs="Tahoma"/>
          <w:b w:val="0"/>
          <w:sz w:val="22"/>
          <w:szCs w:val="22"/>
          <w:lang w:val="en-US"/>
        </w:rPr>
        <w:t>learn independently, demonstrating initiative, self-organisation, and time management.</w:t>
      </w:r>
    </w:p>
    <w:p w14:paraId="479E0353" w14:textId="77777777" w:rsidR="00F03526" w:rsidRDefault="00F03526">
      <w:pPr>
        <w:rPr>
          <w:rFonts w:ascii="Tahoma" w:hAnsi="Tahoma" w:cs="Tahoma"/>
          <w:sz w:val="22"/>
        </w:rPr>
      </w:pPr>
    </w:p>
    <w:p w14:paraId="13F26604" w14:textId="77777777" w:rsidR="009B55B4" w:rsidRPr="00D43335" w:rsidRDefault="009B55B4" w:rsidP="009B55B4">
      <w:pPr>
        <w:jc w:val="both"/>
        <w:rPr>
          <w:rFonts w:ascii="Tahoma" w:hAnsi="Tahoma" w:cs="Tahoma"/>
          <w:sz w:val="22"/>
          <w:szCs w:val="22"/>
        </w:rPr>
      </w:pPr>
      <w:r w:rsidRPr="00D43335">
        <w:rPr>
          <w:rFonts w:ascii="Tahoma" w:hAnsi="Tahoma" w:cs="Tahoma"/>
          <w:sz w:val="22"/>
          <w:szCs w:val="22"/>
        </w:rPr>
        <w:t>Course delivery</w:t>
      </w:r>
    </w:p>
    <w:p w14:paraId="55405948" w14:textId="77777777" w:rsidR="009B55B4" w:rsidRPr="00D43335" w:rsidRDefault="009B55B4" w:rsidP="009B55B4">
      <w:pPr>
        <w:jc w:val="both"/>
        <w:rPr>
          <w:rFonts w:ascii="Tahoma" w:hAnsi="Tahoma" w:cs="Tahoma"/>
          <w:b w:val="0"/>
          <w:sz w:val="22"/>
          <w:szCs w:val="22"/>
        </w:rPr>
      </w:pPr>
      <w:r w:rsidRPr="00D43335">
        <w:rPr>
          <w:rFonts w:ascii="Tahoma" w:hAnsi="Tahoma" w:cs="Tahoma"/>
          <w:b w:val="0"/>
          <w:sz w:val="22"/>
          <w:szCs w:val="22"/>
        </w:rPr>
        <w:t>There will be one lecture and one seminar per week for ten weeks.  Students are expected to read prescribed literature in preparation for, and in advance of seminar group work.</w:t>
      </w:r>
    </w:p>
    <w:p w14:paraId="20ADF0FB" w14:textId="77777777" w:rsidR="009B55B4" w:rsidRDefault="009B55B4">
      <w:pPr>
        <w:rPr>
          <w:rFonts w:ascii="Tahoma" w:hAnsi="Tahoma" w:cs="Tahoma"/>
          <w:sz w:val="22"/>
        </w:rPr>
      </w:pPr>
    </w:p>
    <w:p w14:paraId="4C028E25" w14:textId="77777777" w:rsidR="00892B48" w:rsidRDefault="00892B48">
      <w:pPr>
        <w:pStyle w:val="Heading2"/>
        <w:rPr>
          <w:rFonts w:ascii="Tahoma" w:hAnsi="Tahoma" w:cs="Tahoma"/>
          <w:sz w:val="22"/>
        </w:rPr>
      </w:pPr>
      <w:r>
        <w:rPr>
          <w:rFonts w:ascii="Tahoma" w:hAnsi="Tahoma" w:cs="Tahoma"/>
          <w:sz w:val="22"/>
        </w:rPr>
        <w:t>Recommended Reading</w:t>
      </w:r>
    </w:p>
    <w:p w14:paraId="19140DCA" w14:textId="77777777" w:rsidR="00F03526" w:rsidRPr="00F03526" w:rsidRDefault="00F03526" w:rsidP="00F03526">
      <w:pPr>
        <w:rPr>
          <w:rFonts w:ascii="Tahoma" w:hAnsi="Tahoma" w:cs="Tahoma"/>
          <w:b w:val="0"/>
          <w:sz w:val="22"/>
          <w:szCs w:val="22"/>
        </w:rPr>
      </w:pPr>
      <w:r w:rsidRPr="00F03526">
        <w:rPr>
          <w:rFonts w:ascii="Tahoma" w:hAnsi="Tahoma" w:cs="Tahoma"/>
          <w:b w:val="0"/>
          <w:sz w:val="22"/>
          <w:szCs w:val="22"/>
        </w:rPr>
        <w:t>Balchin, P. and Rhoden, M. (4</w:t>
      </w:r>
      <w:r w:rsidRPr="00F03526">
        <w:rPr>
          <w:rFonts w:ascii="Tahoma" w:hAnsi="Tahoma" w:cs="Tahoma"/>
          <w:b w:val="0"/>
          <w:sz w:val="22"/>
          <w:szCs w:val="22"/>
          <w:vertAlign w:val="superscript"/>
        </w:rPr>
        <w:t>th</w:t>
      </w:r>
      <w:r w:rsidRPr="00F03526">
        <w:rPr>
          <w:rFonts w:ascii="Tahoma" w:hAnsi="Tahoma" w:cs="Tahoma"/>
          <w:b w:val="0"/>
          <w:sz w:val="22"/>
          <w:szCs w:val="22"/>
        </w:rPr>
        <w:t xml:space="preserve"> edition 2002) </w:t>
      </w:r>
      <w:r w:rsidRPr="00F03526">
        <w:rPr>
          <w:rFonts w:ascii="Tahoma" w:hAnsi="Tahoma" w:cs="Tahoma"/>
          <w:b w:val="0"/>
          <w:i/>
          <w:sz w:val="22"/>
          <w:szCs w:val="22"/>
        </w:rPr>
        <w:t>Housing Policy: An Introduction.</w:t>
      </w:r>
      <w:r w:rsidRPr="00F03526">
        <w:rPr>
          <w:rFonts w:ascii="Tahoma" w:hAnsi="Tahoma" w:cs="Tahoma"/>
          <w:b w:val="0"/>
          <w:sz w:val="22"/>
          <w:szCs w:val="22"/>
        </w:rPr>
        <w:t xml:space="preserve"> London</w:t>
      </w:r>
      <w:r>
        <w:rPr>
          <w:rFonts w:ascii="Tahoma" w:hAnsi="Tahoma" w:cs="Tahoma"/>
          <w:b w:val="0"/>
          <w:sz w:val="22"/>
          <w:szCs w:val="22"/>
        </w:rPr>
        <w:t>: Routledge.</w:t>
      </w:r>
      <w:r w:rsidRPr="00F03526">
        <w:rPr>
          <w:rFonts w:ascii="Tahoma" w:hAnsi="Tahoma" w:cs="Tahoma"/>
          <w:b w:val="0"/>
          <w:sz w:val="22"/>
          <w:szCs w:val="22"/>
        </w:rPr>
        <w:t xml:space="preserve"> </w:t>
      </w:r>
    </w:p>
    <w:p w14:paraId="3161CAE3" w14:textId="77777777" w:rsidR="00F03526" w:rsidRPr="00F03526" w:rsidRDefault="00F03526" w:rsidP="00F03526">
      <w:pPr>
        <w:rPr>
          <w:rFonts w:ascii="Tahoma" w:hAnsi="Tahoma" w:cs="Tahoma"/>
          <w:b w:val="0"/>
          <w:sz w:val="22"/>
          <w:szCs w:val="22"/>
        </w:rPr>
      </w:pPr>
      <w:r w:rsidRPr="00F03526">
        <w:rPr>
          <w:rFonts w:ascii="Tahoma" w:hAnsi="Tahoma" w:cs="Tahoma"/>
          <w:b w:val="0"/>
          <w:sz w:val="22"/>
          <w:szCs w:val="22"/>
        </w:rPr>
        <w:t xml:space="preserve">Bramley, G., Munro, M. and Pawson, H. (2004) </w:t>
      </w:r>
      <w:r w:rsidRPr="00F03526">
        <w:rPr>
          <w:rFonts w:ascii="Tahoma" w:hAnsi="Tahoma" w:cs="Tahoma"/>
          <w:b w:val="0"/>
          <w:i/>
          <w:sz w:val="22"/>
          <w:szCs w:val="22"/>
        </w:rPr>
        <w:t>Key Issues in Housing: Policies and Markets in 21</w:t>
      </w:r>
      <w:r w:rsidRPr="00F03526">
        <w:rPr>
          <w:rFonts w:ascii="Tahoma" w:hAnsi="Tahoma" w:cs="Tahoma"/>
          <w:b w:val="0"/>
          <w:i/>
          <w:sz w:val="22"/>
          <w:szCs w:val="22"/>
          <w:vertAlign w:val="superscript"/>
        </w:rPr>
        <w:t>st</w:t>
      </w:r>
      <w:r w:rsidRPr="00F03526">
        <w:rPr>
          <w:rFonts w:ascii="Tahoma" w:hAnsi="Tahoma" w:cs="Tahoma"/>
          <w:b w:val="0"/>
          <w:i/>
          <w:sz w:val="22"/>
          <w:szCs w:val="22"/>
        </w:rPr>
        <w:t xml:space="preserve"> Century Britain, </w:t>
      </w:r>
      <w:r w:rsidRPr="00F03526">
        <w:rPr>
          <w:rFonts w:ascii="Tahoma" w:hAnsi="Tahoma" w:cs="Tahoma"/>
          <w:b w:val="0"/>
          <w:sz w:val="22"/>
          <w:szCs w:val="22"/>
        </w:rPr>
        <w:t>Basingstoke: Palgrave Macmillan</w:t>
      </w:r>
    </w:p>
    <w:p w14:paraId="0FB12B67" w14:textId="77777777" w:rsidR="00F03526" w:rsidRPr="00F03526" w:rsidRDefault="00F03526" w:rsidP="00F03526">
      <w:pPr>
        <w:ind w:left="709" w:hanging="709"/>
        <w:rPr>
          <w:rFonts w:ascii="Tahoma" w:hAnsi="Tahoma" w:cs="Tahoma"/>
          <w:b w:val="0"/>
          <w:sz w:val="22"/>
          <w:szCs w:val="22"/>
        </w:rPr>
      </w:pPr>
      <w:r w:rsidRPr="00F03526">
        <w:rPr>
          <w:rFonts w:ascii="Tahoma" w:hAnsi="Tahoma" w:cs="Tahoma"/>
          <w:b w:val="0"/>
          <w:sz w:val="22"/>
          <w:szCs w:val="22"/>
        </w:rPr>
        <w:t xml:space="preserve">Lund, B. (2006) </w:t>
      </w:r>
      <w:r w:rsidRPr="00F03526">
        <w:rPr>
          <w:rFonts w:ascii="Tahoma" w:hAnsi="Tahoma" w:cs="Tahoma"/>
          <w:b w:val="0"/>
          <w:i/>
          <w:sz w:val="22"/>
          <w:szCs w:val="22"/>
        </w:rPr>
        <w:t>Understanding Housing Policy</w:t>
      </w:r>
      <w:r w:rsidRPr="00F03526">
        <w:rPr>
          <w:rFonts w:ascii="Tahoma" w:hAnsi="Tahoma" w:cs="Tahoma"/>
          <w:b w:val="0"/>
          <w:sz w:val="22"/>
          <w:szCs w:val="22"/>
        </w:rPr>
        <w:t xml:space="preserve">, Bristol: Policy Press. </w:t>
      </w:r>
    </w:p>
    <w:p w14:paraId="1ADAC618" w14:textId="77777777" w:rsidR="00F03526" w:rsidRDefault="00F03526" w:rsidP="00F03526">
      <w:pPr>
        <w:autoSpaceDE w:val="0"/>
        <w:autoSpaceDN w:val="0"/>
        <w:adjustRightInd w:val="0"/>
        <w:rPr>
          <w:rFonts w:ascii="Tahoma" w:hAnsi="Tahoma" w:cs="Tahoma"/>
          <w:b w:val="0"/>
          <w:sz w:val="22"/>
          <w:szCs w:val="22"/>
          <w:lang w:val="en-US"/>
        </w:rPr>
      </w:pPr>
      <w:r w:rsidRPr="00F03526">
        <w:rPr>
          <w:rFonts w:ascii="Tahoma" w:hAnsi="Tahoma" w:cs="Tahoma"/>
          <w:b w:val="0"/>
          <w:sz w:val="22"/>
          <w:szCs w:val="22"/>
          <w:lang w:val="en-US"/>
        </w:rPr>
        <w:t xml:space="preserve">Malpass, P. (2005) </w:t>
      </w:r>
      <w:r w:rsidRPr="00F03526">
        <w:rPr>
          <w:rFonts w:ascii="Tahoma" w:hAnsi="Tahoma" w:cs="Tahoma"/>
          <w:b w:val="0"/>
          <w:i/>
          <w:sz w:val="22"/>
          <w:szCs w:val="22"/>
          <w:lang w:val="en-US"/>
        </w:rPr>
        <w:t xml:space="preserve">Housing and the Welfare State: the Development of Housing Policy in Britain. </w:t>
      </w:r>
      <w:r w:rsidRPr="00F03526">
        <w:rPr>
          <w:rFonts w:ascii="Tahoma" w:hAnsi="Tahoma" w:cs="Tahoma"/>
          <w:b w:val="0"/>
          <w:sz w:val="22"/>
          <w:szCs w:val="22"/>
          <w:lang w:val="en-US"/>
        </w:rPr>
        <w:t>Basingstoke: Palgrave Macmillan.</w:t>
      </w:r>
    </w:p>
    <w:p w14:paraId="55EE389F" w14:textId="77777777" w:rsidR="00E948D7" w:rsidRPr="00F03526" w:rsidRDefault="00E948D7" w:rsidP="00F03526">
      <w:pPr>
        <w:autoSpaceDE w:val="0"/>
        <w:autoSpaceDN w:val="0"/>
        <w:adjustRightInd w:val="0"/>
        <w:rPr>
          <w:rFonts w:ascii="Tahoma" w:hAnsi="Tahoma" w:cs="Tahoma"/>
          <w:b w:val="0"/>
          <w:sz w:val="22"/>
          <w:szCs w:val="22"/>
          <w:lang w:val="en-US"/>
        </w:rPr>
      </w:pPr>
    </w:p>
    <w:p w14:paraId="2EFF048E" w14:textId="77777777" w:rsidR="00892B48" w:rsidRDefault="00892B48">
      <w:pPr>
        <w:ind w:left="567" w:hanging="567"/>
        <w:rPr>
          <w:rFonts w:ascii="Tahoma" w:hAnsi="Tahoma" w:cs="Tahoma"/>
          <w:b w:val="0"/>
          <w:color w:val="000000"/>
          <w:sz w:val="22"/>
        </w:rPr>
      </w:pPr>
    </w:p>
    <w:p w14:paraId="085E786E" w14:textId="77777777" w:rsidR="00454CF7" w:rsidRDefault="00454CF7" w:rsidP="00454CF7">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p>
    <w:p w14:paraId="2B3EDA52" w14:textId="77777777" w:rsidR="00454CF7" w:rsidRPr="00AA655A" w:rsidRDefault="00D43335" w:rsidP="00454CF7">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r w:rsidRPr="00AA655A">
        <w:rPr>
          <w:rFonts w:ascii="Tahoma" w:hAnsi="Tahoma" w:cs="Tahoma"/>
          <w:sz w:val="32"/>
          <w:szCs w:val="32"/>
        </w:rPr>
        <w:t>IDEOLOGICAL CONCEPTS AND VALUES</w:t>
      </w:r>
    </w:p>
    <w:p w14:paraId="254A44C5" w14:textId="77777777" w:rsidR="00D43335" w:rsidRPr="00AA655A" w:rsidRDefault="00D43335" w:rsidP="00D43335">
      <w:pPr>
        <w:pBdr>
          <w:top w:val="single" w:sz="4" w:space="1" w:color="auto"/>
          <w:left w:val="single" w:sz="4" w:space="4" w:color="auto"/>
          <w:bottom w:val="single" w:sz="4" w:space="1" w:color="auto"/>
          <w:right w:val="single" w:sz="4" w:space="4" w:color="auto"/>
        </w:pBdr>
        <w:jc w:val="center"/>
        <w:rPr>
          <w:rFonts w:ascii="Tahoma" w:hAnsi="Tahoma" w:cs="Tahoma"/>
          <w:b w:val="0"/>
        </w:rPr>
      </w:pPr>
    </w:p>
    <w:p w14:paraId="2D3D1043" w14:textId="77777777" w:rsidR="00D43335" w:rsidRPr="00AA655A" w:rsidRDefault="00D43335" w:rsidP="00D43335">
      <w:pPr>
        <w:jc w:val="both"/>
        <w:rPr>
          <w:rFonts w:ascii="Tahoma" w:hAnsi="Tahoma" w:cs="Tahoma"/>
        </w:rPr>
      </w:pPr>
    </w:p>
    <w:p w14:paraId="1AA593E3" w14:textId="77777777" w:rsidR="00D43335" w:rsidRPr="00AA655A" w:rsidRDefault="00D43335" w:rsidP="00D43335">
      <w:pPr>
        <w:rPr>
          <w:rFonts w:ascii="Tahoma" w:hAnsi="Tahoma" w:cs="Tahoma"/>
          <w:sz w:val="22"/>
          <w:szCs w:val="22"/>
        </w:rPr>
      </w:pPr>
      <w:r w:rsidRPr="00AA655A">
        <w:rPr>
          <w:rFonts w:ascii="Tahoma" w:hAnsi="Tahoma" w:cs="Tahoma"/>
          <w:sz w:val="22"/>
          <w:szCs w:val="22"/>
        </w:rPr>
        <w:t>Convenor</w:t>
      </w:r>
      <w:r w:rsidRPr="00AA655A">
        <w:rPr>
          <w:rFonts w:ascii="Tahoma" w:hAnsi="Tahoma" w:cs="Tahoma"/>
          <w:b w:val="0"/>
          <w:sz w:val="22"/>
          <w:szCs w:val="22"/>
        </w:rPr>
        <w:tab/>
      </w:r>
      <w:r w:rsidRPr="00AA655A">
        <w:rPr>
          <w:rFonts w:ascii="Tahoma" w:hAnsi="Tahoma" w:cs="Tahoma"/>
          <w:b w:val="0"/>
          <w:sz w:val="22"/>
          <w:szCs w:val="22"/>
        </w:rPr>
        <w:tab/>
        <w:t>Dr Susan Deeley</w:t>
      </w:r>
    </w:p>
    <w:p w14:paraId="5D27321F" w14:textId="77777777" w:rsidR="00D43335" w:rsidRPr="00AA655A" w:rsidRDefault="00D43335" w:rsidP="00D43335">
      <w:pPr>
        <w:jc w:val="center"/>
        <w:rPr>
          <w:rFonts w:ascii="Tahoma" w:hAnsi="Tahoma" w:cs="Tahoma"/>
          <w:b w:val="0"/>
          <w:sz w:val="22"/>
          <w:szCs w:val="22"/>
        </w:rPr>
      </w:pPr>
    </w:p>
    <w:p w14:paraId="43BAB41E" w14:textId="77777777" w:rsidR="00D43335" w:rsidRPr="00AA655A" w:rsidRDefault="00D43335" w:rsidP="00D43335">
      <w:pPr>
        <w:rPr>
          <w:rFonts w:ascii="Tahoma" w:hAnsi="Tahoma" w:cs="Tahoma"/>
          <w:sz w:val="22"/>
          <w:szCs w:val="22"/>
        </w:rPr>
      </w:pPr>
      <w:r w:rsidRPr="00AA655A">
        <w:rPr>
          <w:rFonts w:ascii="Tahoma" w:hAnsi="Tahoma" w:cs="Tahoma"/>
          <w:sz w:val="22"/>
          <w:szCs w:val="22"/>
        </w:rPr>
        <w:t>Course available</w:t>
      </w:r>
      <w:r w:rsidR="00CB46AA">
        <w:rPr>
          <w:rFonts w:ascii="Tahoma" w:hAnsi="Tahoma" w:cs="Tahoma"/>
          <w:b w:val="0"/>
          <w:sz w:val="22"/>
          <w:szCs w:val="22"/>
        </w:rPr>
        <w:tab/>
        <w:t xml:space="preserve">Semester 1, </w:t>
      </w:r>
      <w:r w:rsidR="008E19D8">
        <w:rPr>
          <w:rFonts w:ascii="Tahoma" w:hAnsi="Tahoma" w:cs="Tahoma"/>
          <w:b w:val="0"/>
          <w:sz w:val="22"/>
          <w:szCs w:val="22"/>
        </w:rPr>
        <w:t>2019/20</w:t>
      </w:r>
    </w:p>
    <w:p w14:paraId="6C9CA91B" w14:textId="77777777" w:rsidR="00D43335" w:rsidRPr="00AA655A" w:rsidRDefault="00D43335" w:rsidP="00D43335">
      <w:pPr>
        <w:jc w:val="both"/>
        <w:rPr>
          <w:rFonts w:ascii="Tahoma" w:hAnsi="Tahoma" w:cs="Tahoma"/>
          <w:sz w:val="22"/>
          <w:szCs w:val="22"/>
        </w:rPr>
      </w:pPr>
    </w:p>
    <w:p w14:paraId="51105237" w14:textId="77777777" w:rsidR="00D43335" w:rsidRPr="00AA655A" w:rsidRDefault="00D43335" w:rsidP="00D43335">
      <w:pPr>
        <w:jc w:val="both"/>
        <w:rPr>
          <w:rFonts w:ascii="Tahoma" w:hAnsi="Tahoma" w:cs="Tahoma"/>
          <w:b w:val="0"/>
          <w:sz w:val="22"/>
          <w:szCs w:val="22"/>
        </w:rPr>
      </w:pPr>
      <w:r w:rsidRPr="00AA655A">
        <w:rPr>
          <w:rFonts w:ascii="Tahoma" w:hAnsi="Tahoma" w:cs="Tahoma"/>
          <w:sz w:val="22"/>
          <w:szCs w:val="22"/>
        </w:rPr>
        <w:t>Credits</w:t>
      </w:r>
      <w:r w:rsidR="000739EC" w:rsidRPr="00AA655A">
        <w:rPr>
          <w:rFonts w:ascii="Tahoma" w:hAnsi="Tahoma" w:cs="Tahoma"/>
          <w:b w:val="0"/>
          <w:sz w:val="22"/>
          <w:szCs w:val="22"/>
        </w:rPr>
        <w:tab/>
      </w:r>
      <w:r w:rsidR="000739EC" w:rsidRPr="00AA655A">
        <w:rPr>
          <w:rFonts w:ascii="Tahoma" w:hAnsi="Tahoma" w:cs="Tahoma"/>
          <w:b w:val="0"/>
          <w:sz w:val="22"/>
          <w:szCs w:val="22"/>
        </w:rPr>
        <w:tab/>
      </w:r>
      <w:r w:rsidRPr="00AA655A">
        <w:rPr>
          <w:rFonts w:ascii="Tahoma" w:hAnsi="Tahoma" w:cs="Tahoma"/>
          <w:b w:val="0"/>
          <w:sz w:val="22"/>
          <w:szCs w:val="22"/>
        </w:rPr>
        <w:t>20</w:t>
      </w:r>
    </w:p>
    <w:p w14:paraId="7A2EE6E9" w14:textId="77777777" w:rsidR="00D43335" w:rsidRPr="00AA655A" w:rsidRDefault="00D43335" w:rsidP="00D43335">
      <w:pPr>
        <w:jc w:val="both"/>
        <w:rPr>
          <w:rFonts w:ascii="Tahoma" w:hAnsi="Tahoma" w:cs="Tahoma"/>
          <w:sz w:val="22"/>
          <w:szCs w:val="22"/>
        </w:rPr>
      </w:pPr>
    </w:p>
    <w:p w14:paraId="745D7E2A" w14:textId="77777777" w:rsidR="00D43335" w:rsidRPr="00AA655A" w:rsidRDefault="00B66A91" w:rsidP="00D43335">
      <w:pPr>
        <w:jc w:val="both"/>
        <w:rPr>
          <w:rFonts w:ascii="Tahoma" w:hAnsi="Tahoma" w:cs="Tahoma"/>
          <w:sz w:val="22"/>
          <w:szCs w:val="22"/>
        </w:rPr>
      </w:pPr>
      <w:r w:rsidRPr="00AA655A">
        <w:rPr>
          <w:rFonts w:ascii="Tahoma" w:hAnsi="Tahoma" w:cs="Tahoma"/>
          <w:sz w:val="22"/>
          <w:szCs w:val="22"/>
        </w:rPr>
        <w:t>Course a</w:t>
      </w:r>
      <w:r w:rsidR="00D43335" w:rsidRPr="00AA655A">
        <w:rPr>
          <w:rFonts w:ascii="Tahoma" w:hAnsi="Tahoma" w:cs="Tahoma"/>
          <w:sz w:val="22"/>
          <w:szCs w:val="22"/>
        </w:rPr>
        <w:t>im</w:t>
      </w:r>
    </w:p>
    <w:p w14:paraId="41BE0579" w14:textId="77777777" w:rsidR="001A5D7A" w:rsidRPr="00AA655A" w:rsidRDefault="00D43335" w:rsidP="00D43335">
      <w:pPr>
        <w:jc w:val="both"/>
        <w:rPr>
          <w:rFonts w:ascii="Tahoma" w:hAnsi="Tahoma" w:cs="Tahoma"/>
          <w:b w:val="0"/>
          <w:sz w:val="22"/>
          <w:szCs w:val="22"/>
        </w:rPr>
      </w:pPr>
      <w:r w:rsidRPr="00AA655A">
        <w:rPr>
          <w:rFonts w:ascii="Tahoma" w:hAnsi="Tahoma" w:cs="Tahoma"/>
          <w:b w:val="0"/>
          <w:sz w:val="22"/>
          <w:szCs w:val="22"/>
        </w:rPr>
        <w:t xml:space="preserve">The </w:t>
      </w:r>
      <w:r w:rsidR="001A5D7A" w:rsidRPr="00AA655A">
        <w:rPr>
          <w:rFonts w:ascii="Tahoma" w:hAnsi="Tahoma" w:cs="Tahoma"/>
          <w:b w:val="0"/>
          <w:sz w:val="22"/>
          <w:szCs w:val="22"/>
        </w:rPr>
        <w:t xml:space="preserve">main </w:t>
      </w:r>
      <w:r w:rsidRPr="00AA655A">
        <w:rPr>
          <w:rFonts w:ascii="Tahoma" w:hAnsi="Tahoma" w:cs="Tahoma"/>
          <w:b w:val="0"/>
          <w:sz w:val="22"/>
          <w:szCs w:val="22"/>
        </w:rPr>
        <w:t>aim</w:t>
      </w:r>
      <w:r w:rsidR="001A5D7A" w:rsidRPr="00AA655A">
        <w:rPr>
          <w:rFonts w:ascii="Tahoma" w:hAnsi="Tahoma" w:cs="Tahoma"/>
          <w:b w:val="0"/>
          <w:sz w:val="22"/>
          <w:szCs w:val="22"/>
        </w:rPr>
        <w:t>s</w:t>
      </w:r>
      <w:r w:rsidRPr="00AA655A">
        <w:rPr>
          <w:rFonts w:ascii="Tahoma" w:hAnsi="Tahoma" w:cs="Tahoma"/>
          <w:b w:val="0"/>
          <w:sz w:val="22"/>
          <w:szCs w:val="22"/>
        </w:rPr>
        <w:t xml:space="preserve"> of the course </w:t>
      </w:r>
      <w:r w:rsidR="001A5D7A" w:rsidRPr="00AA655A">
        <w:rPr>
          <w:rFonts w:ascii="Tahoma" w:hAnsi="Tahoma" w:cs="Tahoma"/>
          <w:b w:val="0"/>
          <w:sz w:val="22"/>
          <w:szCs w:val="22"/>
        </w:rPr>
        <w:t>are to:</w:t>
      </w:r>
    </w:p>
    <w:p w14:paraId="31E4C24F" w14:textId="77777777" w:rsidR="001A5D7A" w:rsidRPr="00AA655A" w:rsidRDefault="00D43335" w:rsidP="001A5D7A">
      <w:pPr>
        <w:numPr>
          <w:ilvl w:val="0"/>
          <w:numId w:val="15"/>
        </w:numPr>
        <w:jc w:val="both"/>
        <w:rPr>
          <w:rFonts w:ascii="Tahoma" w:hAnsi="Tahoma" w:cs="Tahoma"/>
          <w:b w:val="0"/>
          <w:sz w:val="22"/>
          <w:szCs w:val="22"/>
        </w:rPr>
      </w:pPr>
      <w:r w:rsidRPr="00AA655A">
        <w:rPr>
          <w:rFonts w:ascii="Tahoma" w:hAnsi="Tahoma" w:cs="Tahoma"/>
          <w:b w:val="0"/>
          <w:sz w:val="22"/>
          <w:szCs w:val="22"/>
        </w:rPr>
        <w:t xml:space="preserve">examine </w:t>
      </w:r>
      <w:r w:rsidR="001A5D7A" w:rsidRPr="00AA655A">
        <w:rPr>
          <w:rFonts w:ascii="Tahoma" w:hAnsi="Tahoma" w:cs="Tahoma"/>
          <w:b w:val="0"/>
          <w:sz w:val="22"/>
          <w:szCs w:val="22"/>
        </w:rPr>
        <w:t xml:space="preserve">the theoretical concepts of freedom, equality and justice and outline different ideological perspectives of these concepts; </w:t>
      </w:r>
    </w:p>
    <w:p w14:paraId="2FFF11E3" w14:textId="77777777" w:rsidR="001A5D7A" w:rsidRPr="00AA655A" w:rsidRDefault="001A5D7A" w:rsidP="001A5D7A">
      <w:pPr>
        <w:numPr>
          <w:ilvl w:val="0"/>
          <w:numId w:val="15"/>
        </w:numPr>
        <w:jc w:val="both"/>
        <w:rPr>
          <w:rFonts w:ascii="Tahoma" w:hAnsi="Tahoma" w:cs="Tahoma"/>
          <w:b w:val="0"/>
          <w:sz w:val="22"/>
          <w:szCs w:val="22"/>
        </w:rPr>
      </w:pPr>
      <w:r w:rsidRPr="00AA655A">
        <w:rPr>
          <w:rFonts w:ascii="Tahoma" w:hAnsi="Tahoma" w:cs="Tahoma"/>
          <w:b w:val="0"/>
          <w:sz w:val="22"/>
          <w:szCs w:val="22"/>
        </w:rPr>
        <w:t>analyse these concepts in relation to, and as a justification for, social and public policies;</w:t>
      </w:r>
    </w:p>
    <w:p w14:paraId="675E0C5A" w14:textId="77777777" w:rsidR="001A5D7A" w:rsidRPr="00AA655A" w:rsidRDefault="001A5D7A" w:rsidP="001A5D7A">
      <w:pPr>
        <w:numPr>
          <w:ilvl w:val="0"/>
          <w:numId w:val="15"/>
        </w:numPr>
        <w:jc w:val="both"/>
        <w:rPr>
          <w:rFonts w:ascii="Tahoma" w:hAnsi="Tahoma" w:cs="Tahoma"/>
          <w:b w:val="0"/>
          <w:sz w:val="22"/>
          <w:szCs w:val="22"/>
        </w:rPr>
      </w:pPr>
      <w:r w:rsidRPr="00AA655A">
        <w:rPr>
          <w:rFonts w:ascii="Tahoma" w:hAnsi="Tahoma" w:cs="Tahoma"/>
          <w:b w:val="0"/>
          <w:sz w:val="22"/>
          <w:szCs w:val="22"/>
        </w:rPr>
        <w:t>evaluate the conflicting and compatible elements within these concepts and associated values, both in theory and in practice;</w:t>
      </w:r>
    </w:p>
    <w:p w14:paraId="1E0CBF33" w14:textId="77777777" w:rsidR="001A5D7A" w:rsidRPr="00AA655A" w:rsidRDefault="001A5D7A" w:rsidP="001A5D7A">
      <w:pPr>
        <w:numPr>
          <w:ilvl w:val="0"/>
          <w:numId w:val="15"/>
        </w:numPr>
        <w:jc w:val="both"/>
        <w:rPr>
          <w:rFonts w:ascii="Tahoma" w:hAnsi="Tahoma" w:cs="Tahoma"/>
          <w:b w:val="0"/>
          <w:sz w:val="22"/>
          <w:szCs w:val="22"/>
        </w:rPr>
      </w:pPr>
      <w:r w:rsidRPr="00AA655A">
        <w:rPr>
          <w:rFonts w:ascii="Tahoma" w:hAnsi="Tahoma" w:cs="Tahoma"/>
          <w:b w:val="0"/>
          <w:sz w:val="22"/>
          <w:szCs w:val="22"/>
        </w:rPr>
        <w:t>critically evaluate the application of these core concepts in practice by assessing their relevance to policy case studies and international policy examples.</w:t>
      </w:r>
    </w:p>
    <w:p w14:paraId="6A0FCD95" w14:textId="77777777" w:rsidR="001A5D7A" w:rsidRPr="00AA655A" w:rsidRDefault="001A5D7A" w:rsidP="00D43335">
      <w:pPr>
        <w:jc w:val="both"/>
        <w:rPr>
          <w:rFonts w:ascii="Tahoma" w:hAnsi="Tahoma" w:cs="Tahoma"/>
          <w:b w:val="0"/>
          <w:sz w:val="22"/>
          <w:szCs w:val="22"/>
        </w:rPr>
      </w:pPr>
    </w:p>
    <w:p w14:paraId="7B4EC6F6" w14:textId="77777777" w:rsidR="001A5D7A" w:rsidRPr="00AA655A" w:rsidRDefault="001A5D7A" w:rsidP="00D43335">
      <w:pPr>
        <w:jc w:val="both"/>
        <w:rPr>
          <w:rFonts w:ascii="Tahoma" w:hAnsi="Tahoma" w:cs="Tahoma"/>
          <w:b w:val="0"/>
          <w:sz w:val="22"/>
          <w:szCs w:val="22"/>
        </w:rPr>
      </w:pPr>
    </w:p>
    <w:p w14:paraId="1833B28C" w14:textId="77777777" w:rsidR="00D43335" w:rsidRPr="00AA655A" w:rsidRDefault="00D43335" w:rsidP="00D43335">
      <w:pPr>
        <w:jc w:val="both"/>
        <w:rPr>
          <w:rFonts w:ascii="Tahoma" w:hAnsi="Tahoma" w:cs="Tahoma"/>
          <w:sz w:val="22"/>
          <w:szCs w:val="22"/>
        </w:rPr>
      </w:pPr>
      <w:r w:rsidRPr="00AA655A">
        <w:rPr>
          <w:rFonts w:ascii="Tahoma" w:hAnsi="Tahoma" w:cs="Tahoma"/>
          <w:sz w:val="22"/>
          <w:szCs w:val="22"/>
        </w:rPr>
        <w:t>Course content</w:t>
      </w:r>
    </w:p>
    <w:p w14:paraId="12555CFC" w14:textId="77777777" w:rsidR="004D0049" w:rsidRPr="00AA655A" w:rsidRDefault="00D43335" w:rsidP="00D43335">
      <w:pPr>
        <w:jc w:val="both"/>
        <w:rPr>
          <w:rFonts w:ascii="Tahoma" w:hAnsi="Tahoma" w:cs="Tahoma"/>
          <w:b w:val="0"/>
          <w:sz w:val="22"/>
          <w:szCs w:val="22"/>
        </w:rPr>
      </w:pPr>
      <w:r w:rsidRPr="00AA655A">
        <w:rPr>
          <w:rFonts w:ascii="Tahoma" w:hAnsi="Tahoma" w:cs="Tahoma"/>
          <w:b w:val="0"/>
          <w:sz w:val="22"/>
          <w:szCs w:val="22"/>
        </w:rPr>
        <w:t xml:space="preserve">The course is designed using a </w:t>
      </w:r>
      <w:r w:rsidR="00C11A4A" w:rsidRPr="00AA655A">
        <w:rPr>
          <w:rFonts w:ascii="Tahoma" w:hAnsi="Tahoma" w:cs="Tahoma"/>
          <w:b w:val="0"/>
          <w:sz w:val="22"/>
          <w:szCs w:val="22"/>
        </w:rPr>
        <w:t xml:space="preserve">thematic </w:t>
      </w:r>
      <w:r w:rsidRPr="00AA655A">
        <w:rPr>
          <w:rFonts w:ascii="Tahoma" w:hAnsi="Tahoma" w:cs="Tahoma"/>
          <w:b w:val="0"/>
          <w:sz w:val="22"/>
          <w:szCs w:val="22"/>
        </w:rPr>
        <w:t xml:space="preserve">framework of the ideological and philosophical concepts of </w:t>
      </w:r>
      <w:r w:rsidR="001A5D7A" w:rsidRPr="00AA655A">
        <w:rPr>
          <w:rFonts w:ascii="Tahoma" w:hAnsi="Tahoma" w:cs="Tahoma"/>
          <w:b w:val="0"/>
          <w:sz w:val="22"/>
          <w:szCs w:val="22"/>
        </w:rPr>
        <w:t>freedom</w:t>
      </w:r>
      <w:r w:rsidRPr="00AA655A">
        <w:rPr>
          <w:rFonts w:ascii="Tahoma" w:hAnsi="Tahoma" w:cs="Tahoma"/>
          <w:b w:val="0"/>
          <w:sz w:val="22"/>
          <w:szCs w:val="22"/>
        </w:rPr>
        <w:t xml:space="preserve">, </w:t>
      </w:r>
      <w:r w:rsidR="00C11A4A" w:rsidRPr="00AA655A">
        <w:rPr>
          <w:rFonts w:ascii="Tahoma" w:hAnsi="Tahoma" w:cs="Tahoma"/>
          <w:b w:val="0"/>
          <w:sz w:val="22"/>
          <w:szCs w:val="22"/>
        </w:rPr>
        <w:t>equality and justice.</w:t>
      </w:r>
      <w:r w:rsidRPr="00AA655A">
        <w:rPr>
          <w:rFonts w:ascii="Tahoma" w:hAnsi="Tahoma" w:cs="Tahoma"/>
          <w:b w:val="0"/>
          <w:sz w:val="22"/>
          <w:szCs w:val="22"/>
        </w:rPr>
        <w:t xml:space="preserve">  </w:t>
      </w:r>
      <w:r w:rsidR="00C11A4A" w:rsidRPr="00AA655A">
        <w:rPr>
          <w:rFonts w:ascii="Tahoma" w:hAnsi="Tahoma" w:cs="Tahoma"/>
          <w:b w:val="0"/>
          <w:sz w:val="22"/>
          <w:szCs w:val="22"/>
        </w:rPr>
        <w:t>Initially, t</w:t>
      </w:r>
      <w:r w:rsidRPr="00AA655A">
        <w:rPr>
          <w:rFonts w:ascii="Tahoma" w:hAnsi="Tahoma" w:cs="Tahoma"/>
          <w:b w:val="0"/>
          <w:sz w:val="22"/>
          <w:szCs w:val="22"/>
        </w:rPr>
        <w:t xml:space="preserve">he course will </w:t>
      </w:r>
      <w:r w:rsidR="001A5D7A" w:rsidRPr="00AA655A">
        <w:rPr>
          <w:rFonts w:ascii="Tahoma" w:hAnsi="Tahoma" w:cs="Tahoma"/>
          <w:b w:val="0"/>
          <w:sz w:val="22"/>
          <w:szCs w:val="22"/>
        </w:rPr>
        <w:t>take a theoretical perspective</w:t>
      </w:r>
      <w:r w:rsidR="00C11A4A" w:rsidRPr="00AA655A">
        <w:rPr>
          <w:rFonts w:ascii="Tahoma" w:hAnsi="Tahoma" w:cs="Tahoma"/>
          <w:b w:val="0"/>
          <w:sz w:val="22"/>
          <w:szCs w:val="22"/>
        </w:rPr>
        <w:t xml:space="preserve"> by </w:t>
      </w:r>
      <w:r w:rsidRPr="00AA655A">
        <w:rPr>
          <w:rFonts w:ascii="Tahoma" w:hAnsi="Tahoma" w:cs="Tahoma"/>
          <w:b w:val="0"/>
          <w:sz w:val="22"/>
          <w:szCs w:val="22"/>
        </w:rPr>
        <w:t>focus</w:t>
      </w:r>
      <w:r w:rsidR="00C11A4A" w:rsidRPr="00AA655A">
        <w:rPr>
          <w:rFonts w:ascii="Tahoma" w:hAnsi="Tahoma" w:cs="Tahoma"/>
          <w:b w:val="0"/>
          <w:sz w:val="22"/>
          <w:szCs w:val="22"/>
        </w:rPr>
        <w:t>ing</w:t>
      </w:r>
      <w:r w:rsidRPr="00AA655A">
        <w:rPr>
          <w:rFonts w:ascii="Tahoma" w:hAnsi="Tahoma" w:cs="Tahoma"/>
          <w:b w:val="0"/>
          <w:sz w:val="22"/>
          <w:szCs w:val="22"/>
        </w:rPr>
        <w:t xml:space="preserve"> on, and examin</w:t>
      </w:r>
      <w:r w:rsidR="00C11A4A" w:rsidRPr="00AA655A">
        <w:rPr>
          <w:rFonts w:ascii="Tahoma" w:hAnsi="Tahoma" w:cs="Tahoma"/>
          <w:b w:val="0"/>
          <w:sz w:val="22"/>
          <w:szCs w:val="22"/>
        </w:rPr>
        <w:t>ing,</w:t>
      </w:r>
      <w:r w:rsidRPr="00AA655A">
        <w:rPr>
          <w:rFonts w:ascii="Tahoma" w:hAnsi="Tahoma" w:cs="Tahoma"/>
          <w:b w:val="0"/>
          <w:sz w:val="22"/>
          <w:szCs w:val="22"/>
        </w:rPr>
        <w:t xml:space="preserve"> </w:t>
      </w:r>
      <w:r w:rsidR="001A5D7A" w:rsidRPr="00AA655A">
        <w:rPr>
          <w:rFonts w:ascii="Tahoma" w:hAnsi="Tahoma" w:cs="Tahoma"/>
          <w:b w:val="0"/>
          <w:sz w:val="22"/>
          <w:szCs w:val="22"/>
        </w:rPr>
        <w:t xml:space="preserve">each of these central concepts. </w:t>
      </w:r>
      <w:r w:rsidR="00C11A4A" w:rsidRPr="00AA655A">
        <w:rPr>
          <w:rFonts w:ascii="Tahoma" w:hAnsi="Tahoma" w:cs="Tahoma"/>
          <w:b w:val="0"/>
          <w:sz w:val="22"/>
          <w:szCs w:val="22"/>
        </w:rPr>
        <w:t>Subsequently, t</w:t>
      </w:r>
      <w:r w:rsidR="001A5D7A" w:rsidRPr="00AA655A">
        <w:rPr>
          <w:rFonts w:ascii="Tahoma" w:hAnsi="Tahoma" w:cs="Tahoma"/>
          <w:b w:val="0"/>
          <w:sz w:val="22"/>
          <w:szCs w:val="22"/>
        </w:rPr>
        <w:t xml:space="preserve">he course will take a more </w:t>
      </w:r>
      <w:r w:rsidR="00C11A4A" w:rsidRPr="00AA655A">
        <w:rPr>
          <w:rFonts w:ascii="Tahoma" w:hAnsi="Tahoma" w:cs="Tahoma"/>
          <w:b w:val="0"/>
          <w:sz w:val="22"/>
          <w:szCs w:val="22"/>
        </w:rPr>
        <w:t>practical</w:t>
      </w:r>
      <w:r w:rsidR="001A5D7A" w:rsidRPr="00AA655A">
        <w:rPr>
          <w:rFonts w:ascii="Tahoma" w:hAnsi="Tahoma" w:cs="Tahoma"/>
          <w:b w:val="0"/>
          <w:sz w:val="22"/>
          <w:szCs w:val="22"/>
        </w:rPr>
        <w:t xml:space="preserve"> perspective by </w:t>
      </w:r>
      <w:r w:rsidR="00C11A4A" w:rsidRPr="00AA655A">
        <w:rPr>
          <w:rFonts w:ascii="Tahoma" w:hAnsi="Tahoma" w:cs="Tahoma"/>
          <w:b w:val="0"/>
          <w:sz w:val="22"/>
          <w:szCs w:val="22"/>
        </w:rPr>
        <w:t xml:space="preserve">using the concepts as a basis for the </w:t>
      </w:r>
      <w:r w:rsidR="001A5D7A" w:rsidRPr="00AA655A">
        <w:rPr>
          <w:rFonts w:ascii="Tahoma" w:hAnsi="Tahoma" w:cs="Tahoma"/>
          <w:b w:val="0"/>
          <w:sz w:val="22"/>
          <w:szCs w:val="22"/>
        </w:rPr>
        <w:t>an</w:t>
      </w:r>
      <w:r w:rsidR="00C11A4A" w:rsidRPr="00AA655A">
        <w:rPr>
          <w:rFonts w:ascii="Tahoma" w:hAnsi="Tahoma" w:cs="Tahoma"/>
          <w:b w:val="0"/>
          <w:sz w:val="22"/>
          <w:szCs w:val="22"/>
        </w:rPr>
        <w:t>alysis of policy case studies.</w:t>
      </w:r>
      <w:r w:rsidR="001A5D7A" w:rsidRPr="00AA655A">
        <w:rPr>
          <w:rFonts w:ascii="Tahoma" w:hAnsi="Tahoma" w:cs="Tahoma"/>
          <w:b w:val="0"/>
          <w:sz w:val="22"/>
          <w:szCs w:val="22"/>
        </w:rPr>
        <w:t xml:space="preserve"> </w:t>
      </w:r>
      <w:r w:rsidR="00C11A4A" w:rsidRPr="00AA655A">
        <w:rPr>
          <w:rFonts w:ascii="Tahoma" w:hAnsi="Tahoma" w:cs="Tahoma"/>
          <w:b w:val="0"/>
          <w:sz w:val="22"/>
          <w:szCs w:val="22"/>
        </w:rPr>
        <w:t xml:space="preserve">These </w:t>
      </w:r>
      <w:r w:rsidR="004D0049" w:rsidRPr="00AA655A">
        <w:rPr>
          <w:rFonts w:ascii="Tahoma" w:hAnsi="Tahoma" w:cs="Tahoma"/>
          <w:b w:val="0"/>
          <w:sz w:val="22"/>
          <w:szCs w:val="22"/>
        </w:rPr>
        <w:t xml:space="preserve">policy </w:t>
      </w:r>
      <w:r w:rsidR="00C11A4A" w:rsidRPr="00AA655A">
        <w:rPr>
          <w:rFonts w:ascii="Tahoma" w:hAnsi="Tahoma" w:cs="Tahoma"/>
          <w:b w:val="0"/>
          <w:sz w:val="22"/>
          <w:szCs w:val="22"/>
        </w:rPr>
        <w:t xml:space="preserve">case studies </w:t>
      </w:r>
      <w:r w:rsidR="004D0049" w:rsidRPr="00AA655A">
        <w:rPr>
          <w:rFonts w:ascii="Tahoma" w:hAnsi="Tahoma" w:cs="Tahoma"/>
          <w:b w:val="0"/>
          <w:sz w:val="22"/>
          <w:szCs w:val="22"/>
        </w:rPr>
        <w:t xml:space="preserve">and associated tutorials </w:t>
      </w:r>
      <w:r w:rsidR="00C11A4A" w:rsidRPr="00AA655A">
        <w:rPr>
          <w:rFonts w:ascii="Tahoma" w:hAnsi="Tahoma" w:cs="Tahoma"/>
          <w:b w:val="0"/>
          <w:sz w:val="22"/>
          <w:szCs w:val="22"/>
        </w:rPr>
        <w:t xml:space="preserve">will </w:t>
      </w:r>
      <w:r w:rsidR="004D0049" w:rsidRPr="00AA655A">
        <w:rPr>
          <w:rFonts w:ascii="Tahoma" w:hAnsi="Tahoma" w:cs="Tahoma"/>
          <w:b w:val="0"/>
          <w:sz w:val="22"/>
          <w:szCs w:val="22"/>
        </w:rPr>
        <w:t>cover</w:t>
      </w:r>
      <w:r w:rsidR="00C11A4A" w:rsidRPr="00AA655A">
        <w:rPr>
          <w:rFonts w:ascii="Tahoma" w:hAnsi="Tahoma" w:cs="Tahoma"/>
          <w:b w:val="0"/>
          <w:sz w:val="22"/>
          <w:szCs w:val="22"/>
        </w:rPr>
        <w:t xml:space="preserve"> issues relating to </w:t>
      </w:r>
      <w:r w:rsidR="004D0049" w:rsidRPr="00AA655A">
        <w:rPr>
          <w:rFonts w:ascii="Tahoma" w:hAnsi="Tahoma" w:cs="Tahoma"/>
          <w:b w:val="0"/>
          <w:sz w:val="22"/>
          <w:szCs w:val="22"/>
        </w:rPr>
        <w:t xml:space="preserve">domestic violence, lone parenthood, </w:t>
      </w:r>
      <w:r w:rsidR="00C11A4A" w:rsidRPr="00AA655A">
        <w:rPr>
          <w:rFonts w:ascii="Tahoma" w:hAnsi="Tahoma" w:cs="Tahoma"/>
          <w:b w:val="0"/>
          <w:sz w:val="22"/>
          <w:szCs w:val="22"/>
        </w:rPr>
        <w:t xml:space="preserve">class, </w:t>
      </w:r>
      <w:r w:rsidR="004D0049" w:rsidRPr="00AA655A">
        <w:rPr>
          <w:rFonts w:ascii="Tahoma" w:hAnsi="Tahoma" w:cs="Tahoma"/>
          <w:b w:val="0"/>
          <w:sz w:val="22"/>
          <w:szCs w:val="22"/>
        </w:rPr>
        <w:t>secularism, sexuality and disability, legal and illegal drugs, and sex workers. Gender is an additional theme that connects these diverse policy areas.</w:t>
      </w:r>
    </w:p>
    <w:p w14:paraId="6FDCE4E5" w14:textId="77777777" w:rsidR="004D0049" w:rsidRPr="00AA655A" w:rsidRDefault="004D0049" w:rsidP="00D43335">
      <w:pPr>
        <w:jc w:val="both"/>
        <w:rPr>
          <w:rFonts w:ascii="Tahoma" w:hAnsi="Tahoma" w:cs="Tahoma"/>
          <w:b w:val="0"/>
          <w:sz w:val="22"/>
          <w:szCs w:val="22"/>
        </w:rPr>
      </w:pPr>
    </w:p>
    <w:p w14:paraId="08460B9F" w14:textId="77777777" w:rsidR="009B55B4" w:rsidRDefault="009B55B4" w:rsidP="00D43335">
      <w:pPr>
        <w:jc w:val="both"/>
        <w:rPr>
          <w:rFonts w:ascii="Tahoma" w:hAnsi="Tahoma" w:cs="Tahoma"/>
          <w:b w:val="0"/>
          <w:sz w:val="22"/>
          <w:szCs w:val="22"/>
        </w:rPr>
      </w:pPr>
    </w:p>
    <w:p w14:paraId="023891EE" w14:textId="77777777" w:rsidR="00B36756" w:rsidRPr="00AA655A" w:rsidRDefault="00B36756" w:rsidP="00D43335">
      <w:pPr>
        <w:jc w:val="both"/>
        <w:rPr>
          <w:rFonts w:ascii="Tahoma" w:hAnsi="Tahoma" w:cs="Tahoma"/>
          <w:b w:val="0"/>
          <w:sz w:val="22"/>
          <w:szCs w:val="22"/>
        </w:rPr>
      </w:pPr>
    </w:p>
    <w:p w14:paraId="4F430FA8" w14:textId="77777777" w:rsidR="009B55B4" w:rsidRPr="00AA655A" w:rsidRDefault="009B55B4" w:rsidP="009B55B4">
      <w:pPr>
        <w:jc w:val="both"/>
        <w:rPr>
          <w:rFonts w:ascii="Tahoma" w:hAnsi="Tahoma" w:cs="Tahoma"/>
          <w:sz w:val="22"/>
          <w:szCs w:val="22"/>
        </w:rPr>
      </w:pPr>
      <w:r w:rsidRPr="00AA655A">
        <w:rPr>
          <w:rFonts w:ascii="Tahoma" w:hAnsi="Tahoma" w:cs="Tahoma"/>
          <w:sz w:val="22"/>
          <w:szCs w:val="22"/>
        </w:rPr>
        <w:t>Course delivery</w:t>
      </w:r>
    </w:p>
    <w:p w14:paraId="5ABC82B6" w14:textId="77777777" w:rsidR="009B55B4" w:rsidRPr="00AA655A" w:rsidRDefault="009B55B4" w:rsidP="009B55B4">
      <w:pPr>
        <w:jc w:val="both"/>
        <w:rPr>
          <w:rFonts w:ascii="Tahoma" w:hAnsi="Tahoma" w:cs="Tahoma"/>
          <w:b w:val="0"/>
          <w:sz w:val="22"/>
          <w:szCs w:val="22"/>
        </w:rPr>
      </w:pPr>
      <w:r w:rsidRPr="00AA655A">
        <w:rPr>
          <w:rFonts w:ascii="Tahoma" w:hAnsi="Tahoma" w:cs="Tahoma"/>
          <w:b w:val="0"/>
          <w:sz w:val="22"/>
          <w:szCs w:val="22"/>
        </w:rPr>
        <w:t>There will be one lecture and one seminar per week for ten weeks.  Students are expected to read prescribed literature in preparation for, and in advance of</w:t>
      </w:r>
      <w:r w:rsidR="004D0049" w:rsidRPr="00AA655A">
        <w:rPr>
          <w:rFonts w:ascii="Tahoma" w:hAnsi="Tahoma" w:cs="Tahoma"/>
          <w:b w:val="0"/>
          <w:sz w:val="22"/>
          <w:szCs w:val="22"/>
        </w:rPr>
        <w:t>,</w:t>
      </w:r>
      <w:r w:rsidRPr="00AA655A">
        <w:rPr>
          <w:rFonts w:ascii="Tahoma" w:hAnsi="Tahoma" w:cs="Tahoma"/>
          <w:b w:val="0"/>
          <w:sz w:val="22"/>
          <w:szCs w:val="22"/>
        </w:rPr>
        <w:t xml:space="preserve"> </w:t>
      </w:r>
      <w:r w:rsidR="004D0049" w:rsidRPr="00AA655A">
        <w:rPr>
          <w:rFonts w:ascii="Tahoma" w:hAnsi="Tahoma" w:cs="Tahoma"/>
          <w:b w:val="0"/>
          <w:sz w:val="22"/>
          <w:szCs w:val="22"/>
        </w:rPr>
        <w:t>tutorials</w:t>
      </w:r>
      <w:r w:rsidRPr="00AA655A">
        <w:rPr>
          <w:rFonts w:ascii="Tahoma" w:hAnsi="Tahoma" w:cs="Tahoma"/>
          <w:b w:val="0"/>
          <w:sz w:val="22"/>
          <w:szCs w:val="22"/>
        </w:rPr>
        <w:t>.</w:t>
      </w:r>
    </w:p>
    <w:p w14:paraId="0CEF796E" w14:textId="77777777" w:rsidR="00D43335" w:rsidRPr="00AA655A" w:rsidRDefault="00D43335" w:rsidP="00D43335">
      <w:pPr>
        <w:jc w:val="both"/>
        <w:rPr>
          <w:rFonts w:ascii="Tahoma" w:hAnsi="Tahoma" w:cs="Tahoma"/>
          <w:sz w:val="22"/>
          <w:szCs w:val="22"/>
        </w:rPr>
      </w:pPr>
    </w:p>
    <w:p w14:paraId="5A12275C" w14:textId="77777777" w:rsidR="00B66A91" w:rsidRPr="00AA655A" w:rsidRDefault="00B66A91" w:rsidP="00B66A91">
      <w:pPr>
        <w:pStyle w:val="Heading2"/>
        <w:rPr>
          <w:rFonts w:ascii="Tahoma" w:hAnsi="Tahoma" w:cs="Tahoma"/>
          <w:sz w:val="22"/>
        </w:rPr>
      </w:pPr>
      <w:r w:rsidRPr="00AA655A">
        <w:rPr>
          <w:rFonts w:ascii="Tahoma" w:hAnsi="Tahoma" w:cs="Tahoma"/>
          <w:sz w:val="22"/>
        </w:rPr>
        <w:t>Recommended Reading</w:t>
      </w:r>
    </w:p>
    <w:p w14:paraId="057CC952" w14:textId="77777777" w:rsidR="007C18D0" w:rsidRPr="00AA655A" w:rsidRDefault="007C18D0" w:rsidP="00D43335">
      <w:pPr>
        <w:jc w:val="both"/>
        <w:rPr>
          <w:rFonts w:ascii="Tahoma" w:hAnsi="Tahoma" w:cs="Tahoma"/>
          <w:b w:val="0"/>
          <w:sz w:val="22"/>
          <w:szCs w:val="22"/>
        </w:rPr>
      </w:pPr>
      <w:r w:rsidRPr="00AA655A">
        <w:rPr>
          <w:rFonts w:ascii="Tahoma" w:hAnsi="Tahoma" w:cs="Tahoma"/>
          <w:b w:val="0"/>
          <w:sz w:val="22"/>
          <w:szCs w:val="22"/>
        </w:rPr>
        <w:t xml:space="preserve">Craig, G., Burchardt, T., and Gordon, D. (eds) (2008) </w:t>
      </w:r>
      <w:r w:rsidRPr="00AA655A">
        <w:rPr>
          <w:rFonts w:ascii="Tahoma" w:hAnsi="Tahoma" w:cs="Tahoma"/>
          <w:b w:val="0"/>
          <w:i/>
          <w:sz w:val="22"/>
          <w:szCs w:val="22"/>
        </w:rPr>
        <w:t xml:space="preserve">Social Justice and Public Policy </w:t>
      </w:r>
      <w:r w:rsidRPr="00AA655A">
        <w:rPr>
          <w:rFonts w:ascii="Tahoma" w:hAnsi="Tahoma" w:cs="Tahoma"/>
          <w:b w:val="0"/>
          <w:sz w:val="22"/>
          <w:szCs w:val="22"/>
        </w:rPr>
        <w:t xml:space="preserve"> Bristol: Policy Press</w:t>
      </w:r>
    </w:p>
    <w:p w14:paraId="1F43FA8D" w14:textId="77777777" w:rsidR="00D43335" w:rsidRPr="00AA655A" w:rsidRDefault="004D0049" w:rsidP="00D43335">
      <w:pPr>
        <w:jc w:val="both"/>
        <w:rPr>
          <w:rFonts w:ascii="Tahoma" w:hAnsi="Tahoma" w:cs="Tahoma"/>
          <w:b w:val="0"/>
          <w:sz w:val="22"/>
          <w:szCs w:val="22"/>
        </w:rPr>
      </w:pPr>
      <w:r w:rsidRPr="00AA655A">
        <w:rPr>
          <w:rFonts w:ascii="Tahoma" w:hAnsi="Tahoma" w:cs="Tahoma"/>
          <w:b w:val="0"/>
          <w:sz w:val="22"/>
          <w:szCs w:val="22"/>
        </w:rPr>
        <w:t>Fitzpatrick, T. (201</w:t>
      </w:r>
      <w:r w:rsidR="00D43335" w:rsidRPr="00AA655A">
        <w:rPr>
          <w:rFonts w:ascii="Tahoma" w:hAnsi="Tahoma" w:cs="Tahoma"/>
          <w:b w:val="0"/>
          <w:sz w:val="22"/>
          <w:szCs w:val="22"/>
        </w:rPr>
        <w:t xml:space="preserve">1) </w:t>
      </w:r>
      <w:r w:rsidR="00D43335" w:rsidRPr="00AA655A">
        <w:rPr>
          <w:rFonts w:ascii="Tahoma" w:hAnsi="Tahoma" w:cs="Tahoma"/>
          <w:b w:val="0"/>
          <w:i/>
          <w:sz w:val="22"/>
          <w:szCs w:val="22"/>
        </w:rPr>
        <w:t>Welfare Theory</w:t>
      </w:r>
      <w:r w:rsidR="00B66A91" w:rsidRPr="00AA655A">
        <w:rPr>
          <w:rFonts w:ascii="Tahoma" w:hAnsi="Tahoma" w:cs="Tahoma"/>
          <w:b w:val="0"/>
          <w:sz w:val="22"/>
          <w:szCs w:val="22"/>
        </w:rPr>
        <w:t xml:space="preserve">, </w:t>
      </w:r>
      <w:r w:rsidR="00D43335" w:rsidRPr="00AA655A">
        <w:rPr>
          <w:rFonts w:ascii="Tahoma" w:hAnsi="Tahoma" w:cs="Tahoma"/>
          <w:b w:val="0"/>
          <w:i/>
          <w:sz w:val="22"/>
          <w:szCs w:val="22"/>
        </w:rPr>
        <w:t xml:space="preserve"> </w:t>
      </w:r>
      <w:r w:rsidR="00D43335" w:rsidRPr="00AA655A">
        <w:rPr>
          <w:rFonts w:ascii="Tahoma" w:hAnsi="Tahoma" w:cs="Tahoma"/>
          <w:b w:val="0"/>
          <w:sz w:val="22"/>
          <w:szCs w:val="22"/>
        </w:rPr>
        <w:t>Basingstoke: Palgrave</w:t>
      </w:r>
      <w:r w:rsidR="007C18D0" w:rsidRPr="00AA655A">
        <w:rPr>
          <w:rFonts w:ascii="Tahoma" w:hAnsi="Tahoma" w:cs="Tahoma"/>
          <w:b w:val="0"/>
          <w:sz w:val="22"/>
          <w:szCs w:val="22"/>
        </w:rPr>
        <w:t xml:space="preserve"> 2</w:t>
      </w:r>
      <w:r w:rsidR="007C18D0" w:rsidRPr="00AA655A">
        <w:rPr>
          <w:rFonts w:ascii="Tahoma" w:hAnsi="Tahoma" w:cs="Tahoma"/>
          <w:b w:val="0"/>
          <w:sz w:val="22"/>
          <w:szCs w:val="22"/>
          <w:vertAlign w:val="superscript"/>
        </w:rPr>
        <w:t>nd</w:t>
      </w:r>
      <w:r w:rsidR="007C18D0" w:rsidRPr="00AA655A">
        <w:rPr>
          <w:rFonts w:ascii="Tahoma" w:hAnsi="Tahoma" w:cs="Tahoma"/>
          <w:b w:val="0"/>
          <w:sz w:val="22"/>
          <w:szCs w:val="22"/>
        </w:rPr>
        <w:t xml:space="preserve"> Edition</w:t>
      </w:r>
    </w:p>
    <w:p w14:paraId="0DEFA9B3" w14:textId="77777777" w:rsidR="00D43335" w:rsidRPr="00AA655A" w:rsidRDefault="00D43335" w:rsidP="00D43335">
      <w:pPr>
        <w:jc w:val="both"/>
        <w:rPr>
          <w:rFonts w:ascii="Tahoma" w:hAnsi="Tahoma" w:cs="Tahoma"/>
          <w:b w:val="0"/>
          <w:sz w:val="22"/>
          <w:szCs w:val="22"/>
        </w:rPr>
      </w:pPr>
      <w:r w:rsidRPr="00AA655A">
        <w:rPr>
          <w:rFonts w:ascii="Tahoma" w:hAnsi="Tahoma" w:cs="Tahoma"/>
          <w:b w:val="0"/>
          <w:sz w:val="22"/>
          <w:szCs w:val="22"/>
        </w:rPr>
        <w:t xml:space="preserve">Hayek, F.A. (1976) ‘The Mirage of Social Justice’, in </w:t>
      </w:r>
      <w:r w:rsidRPr="00AA655A">
        <w:rPr>
          <w:rFonts w:ascii="Tahoma" w:hAnsi="Tahoma" w:cs="Tahoma"/>
          <w:b w:val="0"/>
          <w:i/>
          <w:sz w:val="22"/>
          <w:szCs w:val="22"/>
        </w:rPr>
        <w:t xml:space="preserve">Law, Legislation and Liberty </w:t>
      </w:r>
      <w:r w:rsidRPr="00AA655A">
        <w:rPr>
          <w:rFonts w:ascii="Tahoma" w:hAnsi="Tahoma" w:cs="Tahoma"/>
          <w:b w:val="0"/>
          <w:sz w:val="22"/>
          <w:szCs w:val="22"/>
        </w:rPr>
        <w:t>Vol. 2 London: Routledge</w:t>
      </w:r>
    </w:p>
    <w:p w14:paraId="3E4DED87" w14:textId="77777777" w:rsidR="00D43335" w:rsidRPr="00AA655A" w:rsidRDefault="00D43335" w:rsidP="00D43335">
      <w:pPr>
        <w:jc w:val="both"/>
        <w:rPr>
          <w:rFonts w:ascii="Tahoma" w:hAnsi="Tahoma" w:cs="Tahoma"/>
          <w:b w:val="0"/>
          <w:sz w:val="22"/>
          <w:szCs w:val="22"/>
        </w:rPr>
      </w:pPr>
      <w:r w:rsidRPr="00AA655A">
        <w:rPr>
          <w:rFonts w:ascii="Tahoma" w:hAnsi="Tahoma" w:cs="Tahoma"/>
          <w:b w:val="0"/>
          <w:sz w:val="22"/>
          <w:szCs w:val="22"/>
        </w:rPr>
        <w:t xml:space="preserve">Lavalette, M. and Pratt, A. (eds) (2006) </w:t>
      </w:r>
      <w:r w:rsidRPr="00AA655A">
        <w:rPr>
          <w:rFonts w:ascii="Tahoma" w:hAnsi="Tahoma" w:cs="Tahoma"/>
          <w:b w:val="0"/>
          <w:i/>
          <w:sz w:val="22"/>
          <w:szCs w:val="22"/>
        </w:rPr>
        <w:t xml:space="preserve">Social Policy. Theories, Concepts and Issues </w:t>
      </w:r>
      <w:r w:rsidRPr="00AA655A">
        <w:rPr>
          <w:rFonts w:ascii="Tahoma" w:hAnsi="Tahoma" w:cs="Tahoma"/>
          <w:b w:val="0"/>
          <w:sz w:val="22"/>
          <w:szCs w:val="22"/>
        </w:rPr>
        <w:t>London: Sage 3</w:t>
      </w:r>
      <w:r w:rsidRPr="00AA655A">
        <w:rPr>
          <w:rFonts w:ascii="Tahoma" w:hAnsi="Tahoma" w:cs="Tahoma"/>
          <w:b w:val="0"/>
          <w:sz w:val="22"/>
          <w:szCs w:val="22"/>
          <w:vertAlign w:val="superscript"/>
        </w:rPr>
        <w:t>rd</w:t>
      </w:r>
      <w:r w:rsidRPr="00AA655A">
        <w:rPr>
          <w:rFonts w:ascii="Tahoma" w:hAnsi="Tahoma" w:cs="Tahoma"/>
          <w:b w:val="0"/>
          <w:sz w:val="22"/>
          <w:szCs w:val="22"/>
        </w:rPr>
        <w:t xml:space="preserve"> Edition</w:t>
      </w:r>
    </w:p>
    <w:p w14:paraId="4E9E220B" w14:textId="77777777" w:rsidR="00D43335" w:rsidRPr="00AA655A" w:rsidRDefault="007C18D0" w:rsidP="00D43335">
      <w:pPr>
        <w:jc w:val="both"/>
        <w:rPr>
          <w:rFonts w:ascii="Tahoma" w:hAnsi="Tahoma" w:cs="Tahoma"/>
          <w:b w:val="0"/>
          <w:sz w:val="22"/>
          <w:szCs w:val="22"/>
        </w:rPr>
      </w:pPr>
      <w:r w:rsidRPr="00AA655A">
        <w:rPr>
          <w:rFonts w:ascii="Tahoma" w:hAnsi="Tahoma" w:cs="Tahoma"/>
          <w:b w:val="0"/>
          <w:sz w:val="22"/>
          <w:szCs w:val="22"/>
        </w:rPr>
        <w:t xml:space="preserve">Lister, R. (2010) </w:t>
      </w:r>
      <w:r w:rsidRPr="00AA655A">
        <w:rPr>
          <w:rFonts w:ascii="Tahoma" w:hAnsi="Tahoma" w:cs="Tahoma"/>
          <w:b w:val="0"/>
          <w:i/>
          <w:sz w:val="22"/>
          <w:szCs w:val="22"/>
        </w:rPr>
        <w:t xml:space="preserve">Understanding Theories and Concepts in Social Policy </w:t>
      </w:r>
      <w:r w:rsidRPr="00AA655A">
        <w:rPr>
          <w:rFonts w:ascii="Tahoma" w:hAnsi="Tahoma" w:cs="Tahoma"/>
          <w:b w:val="0"/>
          <w:sz w:val="22"/>
          <w:szCs w:val="22"/>
        </w:rPr>
        <w:t>Bristol: Policy Press</w:t>
      </w:r>
    </w:p>
    <w:p w14:paraId="238CDD35" w14:textId="77777777" w:rsidR="00AA655A" w:rsidRDefault="00D43335" w:rsidP="0021697B">
      <w:pPr>
        <w:jc w:val="both"/>
        <w:rPr>
          <w:rFonts w:ascii="Tahoma" w:hAnsi="Tahoma" w:cs="Tahoma"/>
          <w:b w:val="0"/>
          <w:sz w:val="22"/>
          <w:szCs w:val="22"/>
        </w:rPr>
      </w:pPr>
      <w:r w:rsidRPr="00AA655A">
        <w:rPr>
          <w:rFonts w:ascii="Tahoma" w:hAnsi="Tahoma" w:cs="Tahoma"/>
          <w:b w:val="0"/>
          <w:sz w:val="22"/>
          <w:szCs w:val="22"/>
        </w:rPr>
        <w:t xml:space="preserve">White, S. (2007) </w:t>
      </w:r>
      <w:r w:rsidRPr="00AA655A">
        <w:rPr>
          <w:rFonts w:ascii="Tahoma" w:hAnsi="Tahoma" w:cs="Tahoma"/>
          <w:b w:val="0"/>
          <w:i/>
          <w:sz w:val="22"/>
          <w:szCs w:val="22"/>
        </w:rPr>
        <w:t xml:space="preserve">Equality </w:t>
      </w:r>
      <w:r w:rsidRPr="00AA655A">
        <w:rPr>
          <w:rFonts w:ascii="Tahoma" w:hAnsi="Tahoma" w:cs="Tahoma"/>
          <w:b w:val="0"/>
          <w:sz w:val="22"/>
          <w:szCs w:val="22"/>
        </w:rPr>
        <w:t>Cambridge: Polity Press</w:t>
      </w:r>
      <w:r w:rsidR="00AA655A">
        <w:rPr>
          <w:rFonts w:ascii="Tahoma" w:hAnsi="Tahoma" w:cs="Tahoma"/>
          <w:b w:val="0"/>
          <w:sz w:val="22"/>
          <w:szCs w:val="22"/>
        </w:rPr>
        <w:t>.</w:t>
      </w:r>
    </w:p>
    <w:p w14:paraId="6E0F1298" w14:textId="77777777" w:rsidR="00B36756" w:rsidRDefault="00B36756" w:rsidP="0021697B">
      <w:pPr>
        <w:jc w:val="both"/>
        <w:rPr>
          <w:rFonts w:ascii="Tahoma" w:hAnsi="Tahoma" w:cs="Tahoma"/>
          <w:b w:val="0"/>
          <w:sz w:val="22"/>
          <w:szCs w:val="22"/>
        </w:rPr>
      </w:pPr>
    </w:p>
    <w:p w14:paraId="534930FA" w14:textId="77777777" w:rsidR="00B36756" w:rsidRPr="0021697B" w:rsidRDefault="00B36756" w:rsidP="0021697B">
      <w:pPr>
        <w:jc w:val="both"/>
        <w:rPr>
          <w:rFonts w:ascii="Tahoma" w:hAnsi="Tahoma" w:cs="Tahoma"/>
          <w:b w:val="0"/>
          <w:sz w:val="22"/>
          <w:szCs w:val="22"/>
        </w:rPr>
      </w:pPr>
    </w:p>
    <w:p w14:paraId="39E8C60E" w14:textId="77777777" w:rsidR="00454CF7" w:rsidRDefault="00454CF7" w:rsidP="00AA655A">
      <w:pPr>
        <w:pStyle w:val="Heading6"/>
        <w:pBdr>
          <w:top w:val="single" w:sz="4" w:space="0" w:color="auto"/>
          <w:left w:val="single" w:sz="4" w:space="4" w:color="auto"/>
          <w:bottom w:val="single" w:sz="4" w:space="1" w:color="auto"/>
          <w:right w:val="single" w:sz="4" w:space="4" w:color="auto"/>
        </w:pBdr>
        <w:rPr>
          <w:rFonts w:ascii="Tahoma" w:hAnsi="Tahoma" w:cs="Tahoma"/>
          <w:sz w:val="32"/>
        </w:rPr>
      </w:pPr>
    </w:p>
    <w:p w14:paraId="3202DBC2" w14:textId="77777777" w:rsidR="00AA655A" w:rsidRDefault="00AA655A" w:rsidP="00AA655A">
      <w:pPr>
        <w:pStyle w:val="Heading6"/>
        <w:pBdr>
          <w:top w:val="single" w:sz="4" w:space="0" w:color="auto"/>
          <w:left w:val="single" w:sz="4" w:space="4" w:color="auto"/>
          <w:bottom w:val="single" w:sz="4" w:space="1" w:color="auto"/>
          <w:right w:val="single" w:sz="4" w:space="4" w:color="auto"/>
        </w:pBdr>
        <w:rPr>
          <w:rFonts w:ascii="Tahoma" w:hAnsi="Tahoma" w:cs="Tahoma"/>
          <w:sz w:val="32"/>
        </w:rPr>
      </w:pPr>
      <w:r>
        <w:rPr>
          <w:rFonts w:ascii="Tahoma" w:hAnsi="Tahoma" w:cs="Tahoma"/>
          <w:sz w:val="32"/>
        </w:rPr>
        <w:t>MAKING PUBLIC POLICY</w:t>
      </w:r>
    </w:p>
    <w:p w14:paraId="32B55EB2" w14:textId="77777777" w:rsidR="00AA655A" w:rsidRDefault="00AA655A" w:rsidP="00AA655A">
      <w:pPr>
        <w:pBdr>
          <w:top w:val="single" w:sz="4" w:space="0" w:color="auto"/>
          <w:left w:val="single" w:sz="4" w:space="4" w:color="auto"/>
          <w:bottom w:val="single" w:sz="4" w:space="1" w:color="auto"/>
          <w:right w:val="single" w:sz="4" w:space="4" w:color="auto"/>
        </w:pBdr>
        <w:rPr>
          <w:rFonts w:ascii="Tahoma" w:hAnsi="Tahoma" w:cs="Tahoma"/>
          <w:sz w:val="26"/>
        </w:rPr>
      </w:pPr>
    </w:p>
    <w:p w14:paraId="72FE957F" w14:textId="77777777" w:rsidR="00AA655A" w:rsidRDefault="00AA655A" w:rsidP="00AA655A">
      <w:pPr>
        <w:rPr>
          <w:rFonts w:ascii="Tahoma" w:hAnsi="Tahoma" w:cs="Tahoma"/>
          <w:sz w:val="26"/>
        </w:rPr>
      </w:pPr>
    </w:p>
    <w:p w14:paraId="2BBA2A3D" w14:textId="77777777" w:rsidR="00AA655A" w:rsidRDefault="00AA655A" w:rsidP="00AA655A">
      <w:pPr>
        <w:spacing w:line="260" w:lineRule="atLeast"/>
        <w:ind w:left="1985" w:hanging="1985"/>
        <w:jc w:val="both"/>
        <w:rPr>
          <w:rFonts w:ascii="Tahoma" w:hAnsi="Tahoma" w:cs="Tahoma"/>
          <w:b w:val="0"/>
          <w:sz w:val="22"/>
        </w:rPr>
      </w:pPr>
      <w:r>
        <w:rPr>
          <w:rFonts w:ascii="Tahoma" w:hAnsi="Tahoma" w:cs="Tahoma"/>
          <w:sz w:val="22"/>
        </w:rPr>
        <w:t>Convenor</w:t>
      </w:r>
      <w:r>
        <w:rPr>
          <w:rFonts w:ascii="Tahoma" w:hAnsi="Tahoma" w:cs="Tahoma"/>
          <w:sz w:val="22"/>
        </w:rPr>
        <w:tab/>
      </w:r>
      <w:r>
        <w:rPr>
          <w:rFonts w:ascii="Tahoma" w:hAnsi="Tahoma" w:cs="Tahoma"/>
          <w:b w:val="0"/>
          <w:sz w:val="22"/>
        </w:rPr>
        <w:t>Professor Moira Munro.</w:t>
      </w:r>
    </w:p>
    <w:p w14:paraId="1FF33ECD" w14:textId="77777777" w:rsidR="00AA655A" w:rsidRDefault="00AA655A" w:rsidP="00AA655A">
      <w:pPr>
        <w:spacing w:line="260" w:lineRule="atLeast"/>
        <w:ind w:left="1985" w:hanging="1985"/>
        <w:jc w:val="both"/>
        <w:rPr>
          <w:rFonts w:ascii="Tahoma" w:hAnsi="Tahoma" w:cs="Tahoma"/>
          <w:sz w:val="22"/>
        </w:rPr>
      </w:pPr>
    </w:p>
    <w:p w14:paraId="51BD13BE" w14:textId="77777777" w:rsidR="00AA655A" w:rsidRDefault="00AA655A" w:rsidP="00AA655A">
      <w:pPr>
        <w:spacing w:line="260" w:lineRule="atLeast"/>
        <w:ind w:left="1985" w:hanging="1985"/>
        <w:jc w:val="both"/>
        <w:rPr>
          <w:rFonts w:ascii="Tahoma" w:hAnsi="Tahoma" w:cs="Tahoma"/>
          <w:b w:val="0"/>
          <w:bCs/>
          <w:sz w:val="22"/>
        </w:rPr>
      </w:pPr>
      <w:r>
        <w:rPr>
          <w:rFonts w:ascii="Tahoma" w:hAnsi="Tahoma" w:cs="Tahoma"/>
          <w:sz w:val="22"/>
        </w:rPr>
        <w:t>Course available</w:t>
      </w:r>
      <w:r>
        <w:rPr>
          <w:rFonts w:ascii="Tahoma" w:hAnsi="Tahoma" w:cs="Tahoma"/>
          <w:b w:val="0"/>
          <w:bCs/>
          <w:sz w:val="22"/>
        </w:rPr>
        <w:tab/>
        <w:t xml:space="preserve">Semester 1, </w:t>
      </w:r>
      <w:r w:rsidR="005D64FE" w:rsidRPr="00AA655A">
        <w:rPr>
          <w:rFonts w:ascii="Tahoma" w:hAnsi="Tahoma" w:cs="Tahoma"/>
          <w:b w:val="0"/>
          <w:sz w:val="22"/>
          <w:szCs w:val="22"/>
        </w:rPr>
        <w:t>2</w:t>
      </w:r>
      <w:r w:rsidR="005D64FE">
        <w:rPr>
          <w:rFonts w:ascii="Tahoma" w:hAnsi="Tahoma" w:cs="Tahoma"/>
          <w:b w:val="0"/>
          <w:sz w:val="22"/>
          <w:szCs w:val="22"/>
        </w:rPr>
        <w:t>0</w:t>
      </w:r>
      <w:r w:rsidR="00A03D65">
        <w:rPr>
          <w:rFonts w:ascii="Tahoma" w:hAnsi="Tahoma" w:cs="Tahoma"/>
          <w:b w:val="0"/>
          <w:sz w:val="22"/>
          <w:szCs w:val="22"/>
        </w:rPr>
        <w:t>20/21</w:t>
      </w:r>
    </w:p>
    <w:p w14:paraId="5DAB2E9F" w14:textId="77777777" w:rsidR="00AA655A" w:rsidRDefault="00AA655A" w:rsidP="00AA655A">
      <w:pPr>
        <w:spacing w:line="260" w:lineRule="atLeast"/>
        <w:ind w:left="1985" w:hanging="1985"/>
        <w:jc w:val="both"/>
        <w:rPr>
          <w:rFonts w:ascii="Tahoma" w:hAnsi="Tahoma" w:cs="Tahoma"/>
          <w:sz w:val="22"/>
        </w:rPr>
      </w:pPr>
    </w:p>
    <w:p w14:paraId="0B28785C" w14:textId="77777777" w:rsidR="00AA655A" w:rsidRPr="00917B6E" w:rsidRDefault="00AA655A" w:rsidP="00AA655A">
      <w:pPr>
        <w:spacing w:line="260" w:lineRule="atLeast"/>
        <w:ind w:left="1985" w:hanging="1985"/>
        <w:jc w:val="both"/>
        <w:rPr>
          <w:rFonts w:ascii="Tahoma" w:hAnsi="Tahoma" w:cs="Tahoma"/>
          <w:b w:val="0"/>
          <w:sz w:val="22"/>
        </w:rPr>
      </w:pPr>
      <w:r>
        <w:rPr>
          <w:rFonts w:ascii="Tahoma" w:hAnsi="Tahoma" w:cs="Tahoma"/>
          <w:sz w:val="22"/>
        </w:rPr>
        <w:t>Credits</w:t>
      </w:r>
      <w:r>
        <w:rPr>
          <w:rFonts w:ascii="Tahoma" w:hAnsi="Tahoma" w:cs="Tahoma"/>
          <w:sz w:val="22"/>
        </w:rPr>
        <w:tab/>
      </w:r>
      <w:r>
        <w:rPr>
          <w:rFonts w:ascii="Tahoma" w:hAnsi="Tahoma" w:cs="Tahoma"/>
          <w:b w:val="0"/>
          <w:sz w:val="22"/>
        </w:rPr>
        <w:t>20</w:t>
      </w:r>
    </w:p>
    <w:p w14:paraId="2A9E18CC" w14:textId="77777777" w:rsidR="00AA655A" w:rsidRDefault="00AA655A" w:rsidP="00AA655A">
      <w:pPr>
        <w:spacing w:line="260" w:lineRule="atLeast"/>
        <w:jc w:val="both"/>
        <w:rPr>
          <w:rFonts w:ascii="Tahoma" w:hAnsi="Tahoma" w:cs="Tahoma"/>
          <w:sz w:val="22"/>
        </w:rPr>
      </w:pPr>
    </w:p>
    <w:p w14:paraId="0E2A0681" w14:textId="77777777" w:rsidR="00AA655A" w:rsidRDefault="00AA655A" w:rsidP="00AA655A">
      <w:pPr>
        <w:pStyle w:val="Heading4"/>
        <w:rPr>
          <w:rFonts w:ascii="Tahoma" w:hAnsi="Tahoma" w:cs="Tahoma"/>
          <w:sz w:val="22"/>
        </w:rPr>
      </w:pPr>
      <w:r>
        <w:rPr>
          <w:rFonts w:ascii="Tahoma" w:hAnsi="Tahoma" w:cs="Tahoma"/>
          <w:sz w:val="22"/>
        </w:rPr>
        <w:t>Course aim</w:t>
      </w:r>
    </w:p>
    <w:p w14:paraId="7D4845C5" w14:textId="77777777" w:rsidR="00AA655A" w:rsidRDefault="00AA655A" w:rsidP="00AA655A">
      <w:pPr>
        <w:jc w:val="both"/>
        <w:rPr>
          <w:rFonts w:ascii="Tahoma" w:hAnsi="Tahoma" w:cs="Tahoma"/>
          <w:b w:val="0"/>
          <w:sz w:val="22"/>
          <w:szCs w:val="22"/>
        </w:rPr>
      </w:pPr>
    </w:p>
    <w:p w14:paraId="58A99EA3" w14:textId="77777777" w:rsidR="00AA655A" w:rsidRDefault="00AA655A" w:rsidP="00AA655A">
      <w:pPr>
        <w:jc w:val="both"/>
        <w:rPr>
          <w:rFonts w:ascii="Tahoma" w:hAnsi="Tahoma" w:cs="Tahoma"/>
          <w:b w:val="0"/>
          <w:sz w:val="22"/>
          <w:szCs w:val="22"/>
        </w:rPr>
      </w:pPr>
      <w:r>
        <w:rPr>
          <w:rFonts w:ascii="Tahoma" w:hAnsi="Tahoma" w:cs="Tahoma"/>
          <w:b w:val="0"/>
          <w:sz w:val="22"/>
          <w:szCs w:val="22"/>
        </w:rPr>
        <w:t xml:space="preserve">This course aims to develop understanding of how policy is made in the real world – thinking about how issues come on to the policy agenda, and how policy ideas and solutions are developed.  It considers how approaches to policy making have evolved as political leadership and governance arrangements have changed.  The course considers how policy success and failure can be judged.  It draws on a wide range of contrasting, applied policy examples and will provide critical skills that can be applied in relation to thinking about problems. </w:t>
      </w:r>
    </w:p>
    <w:p w14:paraId="7E37A7A8" w14:textId="77777777" w:rsidR="00AA655A" w:rsidRPr="00CD5372" w:rsidRDefault="00AA655A" w:rsidP="00AA655A">
      <w:pPr>
        <w:jc w:val="both"/>
        <w:rPr>
          <w:rFonts w:ascii="Tahoma" w:hAnsi="Tahoma" w:cs="Tahoma"/>
          <w:b w:val="0"/>
          <w:sz w:val="22"/>
          <w:szCs w:val="22"/>
        </w:rPr>
      </w:pPr>
    </w:p>
    <w:p w14:paraId="3827CD12" w14:textId="77777777" w:rsidR="00AA655A" w:rsidRPr="00FF2805" w:rsidRDefault="00AA655A" w:rsidP="00AA655A">
      <w:pPr>
        <w:pStyle w:val="Heading4"/>
        <w:rPr>
          <w:rFonts w:ascii="Tahoma" w:hAnsi="Tahoma" w:cs="Tahoma"/>
        </w:rPr>
      </w:pPr>
      <w:r w:rsidRPr="00FF2805">
        <w:rPr>
          <w:rFonts w:ascii="Tahoma" w:hAnsi="Tahoma" w:cs="Tahoma"/>
        </w:rPr>
        <w:t>Course content</w:t>
      </w:r>
    </w:p>
    <w:p w14:paraId="69F2FAE3" w14:textId="77777777" w:rsidR="00AA655A" w:rsidRDefault="00AA655A" w:rsidP="00AA655A">
      <w:pPr>
        <w:rPr>
          <w:rFonts w:ascii="Tahoma" w:hAnsi="Tahoma" w:cs="Tahoma"/>
          <w:b w:val="0"/>
          <w:sz w:val="22"/>
          <w:szCs w:val="22"/>
        </w:rPr>
      </w:pPr>
    </w:p>
    <w:p w14:paraId="298FBE04" w14:textId="77777777" w:rsidR="00AA655A" w:rsidRPr="00FF2805" w:rsidRDefault="00AA655A" w:rsidP="00AA655A">
      <w:pPr>
        <w:rPr>
          <w:rFonts w:ascii="Tahoma" w:hAnsi="Tahoma" w:cs="Tahoma"/>
          <w:b w:val="0"/>
          <w:sz w:val="22"/>
          <w:szCs w:val="22"/>
        </w:rPr>
      </w:pPr>
      <w:r w:rsidRPr="00FF2805">
        <w:rPr>
          <w:rFonts w:ascii="Tahoma" w:hAnsi="Tahoma" w:cs="Tahoma"/>
          <w:b w:val="0"/>
          <w:sz w:val="22"/>
          <w:szCs w:val="22"/>
        </w:rPr>
        <w:t>By the end of this course students will be able to:</w:t>
      </w:r>
    </w:p>
    <w:p w14:paraId="0A797A58"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Contrast understandings of policy making as a rational or incremental processes and how these relate to the use of evidence in policy process</w:t>
      </w:r>
    </w:p>
    <w:p w14:paraId="7157421B"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Appreciate the role that institutions and institutional arrangements have in shaping policy types and styles.</w:t>
      </w:r>
    </w:p>
    <w:p w14:paraId="3B8FF23B"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Explain the challenges to policy making posed by multi-level government and supranational organisations</w:t>
      </w:r>
    </w:p>
    <w:p w14:paraId="1C4C94FB"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 xml:space="preserve">Describe the actors involved in policy networks and communities and explain how power may be exercised within such arrangements. </w:t>
      </w:r>
    </w:p>
    <w:p w14:paraId="40FC28F7"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Critically assess alternative approaches to citizen involvement – FOI, citizen’s juries, referenda and so on.</w:t>
      </w:r>
    </w:p>
    <w:p w14:paraId="24BC6605"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Appreciate the purpose and requirements of assessments for new policy development – particularly risk, environmental impact and equalities assessments.</w:t>
      </w:r>
    </w:p>
    <w:p w14:paraId="6AA2A2EF"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Discuss the advantages of, and problems with, policy transfer from other countries</w:t>
      </w:r>
    </w:p>
    <w:p w14:paraId="7C5191D9"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Evaluate the merits of different approaches to policy evaluation</w:t>
      </w:r>
    </w:p>
    <w:p w14:paraId="605528AB" w14:textId="77777777" w:rsidR="00AA655A" w:rsidRPr="00AA655A" w:rsidRDefault="00AA655A" w:rsidP="00AA655A">
      <w:pPr>
        <w:pStyle w:val="MediumList2-Accent4"/>
        <w:numPr>
          <w:ilvl w:val="0"/>
          <w:numId w:val="6"/>
        </w:numPr>
        <w:spacing w:before="40" w:after="20"/>
        <w:contextualSpacing/>
        <w:rPr>
          <w:rFonts w:ascii="Tahoma" w:hAnsi="Tahoma" w:cs="Tahoma"/>
          <w:b w:val="0"/>
          <w:sz w:val="22"/>
          <w:szCs w:val="22"/>
        </w:rPr>
      </w:pPr>
      <w:r w:rsidRPr="00AA655A">
        <w:rPr>
          <w:rFonts w:ascii="Tahoma" w:hAnsi="Tahoma" w:cs="Tahoma"/>
          <w:b w:val="0"/>
          <w:sz w:val="22"/>
          <w:szCs w:val="22"/>
        </w:rPr>
        <w:t>Critically assess how judgements of overall policy failure or success can be made</w:t>
      </w:r>
    </w:p>
    <w:p w14:paraId="3E060542" w14:textId="77777777" w:rsidR="00AA655A" w:rsidRPr="00FF2805" w:rsidRDefault="00AA655A" w:rsidP="00AA655A">
      <w:pPr>
        <w:numPr>
          <w:ilvl w:val="0"/>
          <w:numId w:val="6"/>
        </w:numPr>
        <w:jc w:val="both"/>
        <w:rPr>
          <w:rFonts w:ascii="Tahoma" w:hAnsi="Tahoma" w:cs="Tahoma"/>
          <w:b w:val="0"/>
          <w:sz w:val="22"/>
          <w:szCs w:val="22"/>
        </w:rPr>
      </w:pPr>
      <w:r w:rsidRPr="00FF2805">
        <w:rPr>
          <w:rFonts w:ascii="Tahoma" w:hAnsi="Tahoma" w:cs="Tahoma"/>
          <w:b w:val="0"/>
          <w:sz w:val="22"/>
          <w:szCs w:val="22"/>
        </w:rPr>
        <w:t>Demonstrate the relevance and applicability of these concepts and techniques to specific domains of social and public policy</w:t>
      </w:r>
    </w:p>
    <w:p w14:paraId="0804865A" w14:textId="77777777" w:rsidR="00AA655A" w:rsidRDefault="00AA655A" w:rsidP="00AA655A">
      <w:pPr>
        <w:jc w:val="both"/>
        <w:rPr>
          <w:rFonts w:ascii="Tahoma" w:hAnsi="Tahoma" w:cs="Tahoma"/>
          <w:b w:val="0"/>
          <w:sz w:val="22"/>
          <w:szCs w:val="22"/>
        </w:rPr>
      </w:pPr>
    </w:p>
    <w:p w14:paraId="30A2E836" w14:textId="77777777" w:rsidR="00AA655A" w:rsidRPr="00D43335" w:rsidRDefault="00AA655A" w:rsidP="00AA655A">
      <w:pPr>
        <w:jc w:val="both"/>
        <w:rPr>
          <w:rFonts w:ascii="Tahoma" w:hAnsi="Tahoma" w:cs="Tahoma"/>
          <w:sz w:val="22"/>
          <w:szCs w:val="22"/>
        </w:rPr>
      </w:pPr>
      <w:r w:rsidRPr="00D43335">
        <w:rPr>
          <w:rFonts w:ascii="Tahoma" w:hAnsi="Tahoma" w:cs="Tahoma"/>
          <w:sz w:val="22"/>
          <w:szCs w:val="22"/>
        </w:rPr>
        <w:t>Course delivery</w:t>
      </w:r>
    </w:p>
    <w:p w14:paraId="74B33E53" w14:textId="77777777" w:rsidR="00AA655A" w:rsidRPr="00D43335" w:rsidRDefault="00AA655A" w:rsidP="00AA655A">
      <w:pPr>
        <w:jc w:val="both"/>
        <w:rPr>
          <w:rFonts w:ascii="Tahoma" w:hAnsi="Tahoma" w:cs="Tahoma"/>
          <w:b w:val="0"/>
          <w:sz w:val="22"/>
          <w:szCs w:val="22"/>
        </w:rPr>
      </w:pPr>
      <w:r w:rsidRPr="00D43335">
        <w:rPr>
          <w:rFonts w:ascii="Tahoma" w:hAnsi="Tahoma" w:cs="Tahoma"/>
          <w:b w:val="0"/>
          <w:sz w:val="22"/>
          <w:szCs w:val="22"/>
        </w:rPr>
        <w:t>There will be one lecture and one seminar per week for ten weeks.  Students are expected to read prescribed literature in preparation for, and in advance of seminar group work.</w:t>
      </w:r>
    </w:p>
    <w:p w14:paraId="1B6AE6C6" w14:textId="77777777" w:rsidR="00AA655A" w:rsidRDefault="00AA655A" w:rsidP="00AA655A">
      <w:pPr>
        <w:pStyle w:val="Heading2"/>
        <w:rPr>
          <w:rFonts w:ascii="Tahoma" w:hAnsi="Tahoma" w:cs="Tahoma"/>
          <w:sz w:val="22"/>
        </w:rPr>
      </w:pPr>
      <w:r>
        <w:rPr>
          <w:rFonts w:ascii="Tahoma" w:hAnsi="Tahoma" w:cs="Tahoma"/>
          <w:sz w:val="22"/>
        </w:rPr>
        <w:t>Recommended Reading</w:t>
      </w:r>
    </w:p>
    <w:p w14:paraId="6F23EDB4" w14:textId="77777777" w:rsidR="00AA655A" w:rsidRDefault="00AA655A" w:rsidP="00AA655A">
      <w:pPr>
        <w:rPr>
          <w:rFonts w:ascii="Tahoma" w:hAnsi="Tahoma" w:cs="Tahoma"/>
          <w:b w:val="0"/>
          <w:sz w:val="22"/>
        </w:rPr>
      </w:pPr>
      <w:r>
        <w:rPr>
          <w:rFonts w:ascii="Tahoma" w:hAnsi="Tahoma" w:cs="Tahoma"/>
          <w:b w:val="0"/>
          <w:sz w:val="22"/>
        </w:rPr>
        <w:t>The core books for this course are:</w:t>
      </w:r>
    </w:p>
    <w:p w14:paraId="5062FFEF" w14:textId="77777777" w:rsidR="00AA655A" w:rsidRDefault="00AA655A" w:rsidP="00AA655A">
      <w:pPr>
        <w:numPr>
          <w:ilvl w:val="0"/>
          <w:numId w:val="3"/>
        </w:numPr>
        <w:rPr>
          <w:rFonts w:ascii="Tahoma" w:hAnsi="Tahoma" w:cs="Tahoma"/>
          <w:b w:val="0"/>
          <w:sz w:val="22"/>
        </w:rPr>
      </w:pPr>
      <w:r>
        <w:rPr>
          <w:rFonts w:ascii="Tahoma" w:hAnsi="Tahoma" w:cs="Tahoma"/>
          <w:b w:val="0"/>
          <w:sz w:val="22"/>
        </w:rPr>
        <w:t xml:space="preserve">Hill, M. (2005) </w:t>
      </w:r>
      <w:r>
        <w:rPr>
          <w:rFonts w:ascii="Tahoma" w:hAnsi="Tahoma" w:cs="Tahoma"/>
          <w:b w:val="0"/>
          <w:i/>
          <w:sz w:val="22"/>
        </w:rPr>
        <w:t xml:space="preserve">The Public Policy Process </w:t>
      </w:r>
      <w:r>
        <w:rPr>
          <w:rFonts w:ascii="Tahoma" w:hAnsi="Tahoma" w:cs="Tahoma"/>
          <w:b w:val="0"/>
          <w:sz w:val="22"/>
        </w:rPr>
        <w:t>(fourth edition), Pearson Educational, Harlow.</w:t>
      </w:r>
    </w:p>
    <w:p w14:paraId="0101633F" w14:textId="77777777" w:rsidR="00AA655A" w:rsidRDefault="00AA655A" w:rsidP="00AA655A">
      <w:pPr>
        <w:numPr>
          <w:ilvl w:val="0"/>
          <w:numId w:val="3"/>
        </w:numPr>
        <w:rPr>
          <w:rFonts w:ascii="Tahoma" w:hAnsi="Tahoma" w:cs="Tahoma"/>
          <w:b w:val="0"/>
          <w:sz w:val="22"/>
        </w:rPr>
      </w:pPr>
      <w:r>
        <w:rPr>
          <w:rFonts w:ascii="Tahoma" w:hAnsi="Tahoma" w:cs="Tahoma"/>
          <w:b w:val="0"/>
          <w:sz w:val="22"/>
        </w:rPr>
        <w:t xml:space="preserve">Hudson, J. &amp; Lowe, S. (2004) </w:t>
      </w:r>
      <w:r>
        <w:rPr>
          <w:rFonts w:ascii="Tahoma" w:hAnsi="Tahoma" w:cs="Tahoma"/>
          <w:b w:val="0"/>
          <w:i/>
          <w:sz w:val="22"/>
        </w:rPr>
        <w:t>Understanding the Policy Process: Analysing welfare policy and practice</w:t>
      </w:r>
      <w:r>
        <w:rPr>
          <w:rFonts w:ascii="Tahoma" w:hAnsi="Tahoma" w:cs="Tahoma"/>
          <w:b w:val="0"/>
          <w:sz w:val="22"/>
        </w:rPr>
        <w:t>, The Policy Press, Bristol.</w:t>
      </w:r>
    </w:p>
    <w:p w14:paraId="2D491F2F" w14:textId="77777777" w:rsidR="00AA655A" w:rsidRDefault="00AA655A" w:rsidP="00AA655A">
      <w:pPr>
        <w:numPr>
          <w:ilvl w:val="0"/>
          <w:numId w:val="3"/>
        </w:numPr>
        <w:rPr>
          <w:rFonts w:ascii="Tahoma" w:hAnsi="Tahoma" w:cs="Tahoma"/>
          <w:b w:val="0"/>
          <w:sz w:val="22"/>
        </w:rPr>
      </w:pPr>
      <w:r>
        <w:rPr>
          <w:rFonts w:ascii="Tahoma" w:hAnsi="Tahoma" w:cs="Tahoma"/>
          <w:b w:val="0"/>
          <w:sz w:val="22"/>
        </w:rPr>
        <w:t xml:space="preserve">Richards, D. &amp; Smith, M.J. (2002) </w:t>
      </w:r>
      <w:r>
        <w:rPr>
          <w:rFonts w:ascii="Tahoma" w:hAnsi="Tahoma" w:cs="Tahoma"/>
          <w:b w:val="0"/>
          <w:i/>
          <w:iCs/>
          <w:sz w:val="22"/>
        </w:rPr>
        <w:t>Governance and Public Policy in the UK</w:t>
      </w:r>
      <w:r>
        <w:rPr>
          <w:rFonts w:ascii="Tahoma" w:hAnsi="Tahoma" w:cs="Tahoma"/>
          <w:b w:val="0"/>
          <w:sz w:val="22"/>
        </w:rPr>
        <w:t>, Oxford University Press, Oxford.</w:t>
      </w:r>
    </w:p>
    <w:p w14:paraId="693E29DC" w14:textId="77777777" w:rsidR="00B36756" w:rsidRDefault="00B36756" w:rsidP="00B36756">
      <w:pPr>
        <w:rPr>
          <w:rFonts w:ascii="Tahoma" w:hAnsi="Tahoma" w:cs="Tahoma"/>
          <w:b w:val="0"/>
          <w:sz w:val="22"/>
        </w:rPr>
      </w:pPr>
    </w:p>
    <w:p w14:paraId="10D8D5D2" w14:textId="77777777" w:rsidR="00B36756" w:rsidRPr="00547A39" w:rsidRDefault="00B36756" w:rsidP="00B36756">
      <w:pPr>
        <w:rPr>
          <w:rFonts w:ascii="Tahoma" w:hAnsi="Tahoma" w:cs="Tahoma"/>
          <w:b w:val="0"/>
          <w:sz w:val="22"/>
        </w:rPr>
      </w:pPr>
    </w:p>
    <w:p w14:paraId="698FA2DE" w14:textId="77777777" w:rsidR="00F34285" w:rsidRPr="00CD5BF5" w:rsidRDefault="00F34285" w:rsidP="00F34285">
      <w:pPr>
        <w:pBdr>
          <w:top w:val="single" w:sz="6" w:space="0" w:color="auto"/>
          <w:left w:val="single" w:sz="6" w:space="0" w:color="auto"/>
          <w:bottom w:val="single" w:sz="6" w:space="0" w:color="auto"/>
          <w:right w:val="single" w:sz="6" w:space="0" w:color="auto"/>
        </w:pBdr>
        <w:ind w:left="720" w:hanging="720"/>
        <w:rPr>
          <w:rFonts w:ascii="Tahoma" w:eastAsia="Calibri" w:hAnsi="Tahoma" w:cs="Tahoma"/>
          <w:b w:val="0"/>
          <w:sz w:val="26"/>
          <w:szCs w:val="22"/>
        </w:rPr>
      </w:pPr>
    </w:p>
    <w:p w14:paraId="466806B9" w14:textId="77777777" w:rsidR="00F34285" w:rsidRPr="00CD5BF5" w:rsidRDefault="00F34285" w:rsidP="00F34285">
      <w:pPr>
        <w:pBdr>
          <w:top w:val="single" w:sz="6" w:space="0" w:color="auto"/>
          <w:left w:val="single" w:sz="6" w:space="0" w:color="auto"/>
          <w:bottom w:val="single" w:sz="6" w:space="0" w:color="auto"/>
          <w:right w:val="single" w:sz="6" w:space="0" w:color="auto"/>
        </w:pBdr>
        <w:ind w:left="720" w:hanging="720"/>
        <w:jc w:val="center"/>
        <w:rPr>
          <w:rFonts w:ascii="Tahoma" w:eastAsia="Calibri" w:hAnsi="Tahoma" w:cs="Tahoma"/>
          <w:sz w:val="32"/>
          <w:szCs w:val="22"/>
        </w:rPr>
      </w:pPr>
      <w:r>
        <w:rPr>
          <w:rFonts w:ascii="Tahoma" w:eastAsia="Calibri" w:hAnsi="Tahoma" w:cs="Tahoma"/>
          <w:sz w:val="32"/>
          <w:szCs w:val="22"/>
        </w:rPr>
        <w:t>PAYING FOR PUBLIC POLICY</w:t>
      </w:r>
    </w:p>
    <w:p w14:paraId="1FD6CC83" w14:textId="77777777" w:rsidR="00F34285" w:rsidRPr="00CD5BF5" w:rsidRDefault="00F34285" w:rsidP="00F34285">
      <w:pPr>
        <w:pBdr>
          <w:top w:val="single" w:sz="6" w:space="0" w:color="auto"/>
          <w:left w:val="single" w:sz="6" w:space="0" w:color="auto"/>
          <w:bottom w:val="single" w:sz="6" w:space="0" w:color="auto"/>
          <w:right w:val="single" w:sz="6" w:space="0" w:color="auto"/>
        </w:pBdr>
        <w:ind w:left="720" w:hanging="720"/>
        <w:jc w:val="center"/>
        <w:rPr>
          <w:rFonts w:ascii="Tahoma" w:eastAsia="Calibri" w:hAnsi="Tahoma" w:cs="Tahoma"/>
          <w:sz w:val="26"/>
          <w:szCs w:val="22"/>
        </w:rPr>
      </w:pPr>
    </w:p>
    <w:p w14:paraId="0E70873F" w14:textId="77777777" w:rsidR="00F34285" w:rsidRPr="00CD5BF5" w:rsidRDefault="00F34285" w:rsidP="00F34285">
      <w:pPr>
        <w:rPr>
          <w:rFonts w:ascii="Tahoma" w:eastAsia="Calibri" w:hAnsi="Tahoma" w:cs="Tahoma"/>
          <w:sz w:val="26"/>
          <w:szCs w:val="22"/>
        </w:rPr>
      </w:pPr>
    </w:p>
    <w:p w14:paraId="0E014492" w14:textId="77777777" w:rsidR="00F34285" w:rsidRPr="00CD5BF5" w:rsidRDefault="00F34285" w:rsidP="00F34285">
      <w:pPr>
        <w:rPr>
          <w:rFonts w:ascii="Tahoma" w:eastAsia="Calibri" w:hAnsi="Tahoma" w:cs="Tahoma"/>
          <w:sz w:val="22"/>
          <w:szCs w:val="22"/>
        </w:rPr>
      </w:pPr>
    </w:p>
    <w:p w14:paraId="61B04FDB" w14:textId="77777777" w:rsidR="00F34285" w:rsidRPr="00CD5BF5" w:rsidRDefault="00F34285" w:rsidP="00F34285">
      <w:pPr>
        <w:spacing w:line="260" w:lineRule="atLeast"/>
        <w:ind w:left="1985" w:hanging="1985"/>
        <w:jc w:val="both"/>
        <w:rPr>
          <w:rFonts w:ascii="Tahoma" w:eastAsia="Calibri" w:hAnsi="Tahoma" w:cs="Tahoma"/>
          <w:sz w:val="22"/>
          <w:szCs w:val="22"/>
        </w:rPr>
      </w:pPr>
      <w:r w:rsidRPr="00CD5BF5">
        <w:rPr>
          <w:rFonts w:ascii="Tahoma" w:eastAsia="Calibri" w:hAnsi="Tahoma" w:cs="Tahoma"/>
          <w:sz w:val="22"/>
          <w:szCs w:val="22"/>
        </w:rPr>
        <w:t>Convenor</w:t>
      </w:r>
      <w:r w:rsidRPr="00CD5BF5">
        <w:rPr>
          <w:rFonts w:ascii="Tahoma" w:eastAsia="Calibri" w:hAnsi="Tahoma" w:cs="Tahoma"/>
          <w:sz w:val="22"/>
          <w:szCs w:val="22"/>
        </w:rPr>
        <w:tab/>
      </w:r>
      <w:r w:rsidRPr="00CD5BF5">
        <w:rPr>
          <w:rFonts w:ascii="Tahoma" w:eastAsia="Calibri" w:hAnsi="Tahoma" w:cs="Tahoma"/>
          <w:b w:val="0"/>
          <w:bCs/>
          <w:sz w:val="22"/>
          <w:szCs w:val="22"/>
        </w:rPr>
        <w:t>Professor</w:t>
      </w:r>
      <w:r w:rsidRPr="00CD5BF5">
        <w:rPr>
          <w:rFonts w:ascii="Tahoma" w:eastAsia="Calibri" w:hAnsi="Tahoma" w:cs="Tahoma"/>
          <w:sz w:val="22"/>
          <w:szCs w:val="22"/>
        </w:rPr>
        <w:t xml:space="preserve"> </w:t>
      </w:r>
      <w:r w:rsidRPr="00CD5BF5">
        <w:rPr>
          <w:rFonts w:ascii="Tahoma" w:eastAsia="Calibri" w:hAnsi="Tahoma" w:cs="Tahoma"/>
          <w:b w:val="0"/>
          <w:sz w:val="22"/>
          <w:szCs w:val="22"/>
        </w:rPr>
        <w:t>Kenneth Gibb</w:t>
      </w:r>
    </w:p>
    <w:p w14:paraId="43F474F3" w14:textId="77777777" w:rsidR="00F34285" w:rsidRPr="00CD5BF5" w:rsidRDefault="00F34285" w:rsidP="00F34285">
      <w:pPr>
        <w:spacing w:line="260" w:lineRule="atLeast"/>
        <w:ind w:left="1985" w:hanging="1985"/>
        <w:jc w:val="both"/>
        <w:rPr>
          <w:rFonts w:ascii="Tahoma" w:eastAsia="Calibri" w:hAnsi="Tahoma" w:cs="Tahoma"/>
          <w:b w:val="0"/>
          <w:sz w:val="22"/>
          <w:szCs w:val="22"/>
        </w:rPr>
      </w:pPr>
    </w:p>
    <w:p w14:paraId="143779CD" w14:textId="77777777" w:rsidR="00F34285" w:rsidRPr="00CD5BF5" w:rsidRDefault="00F34285" w:rsidP="00F34285">
      <w:pPr>
        <w:spacing w:line="260" w:lineRule="atLeast"/>
        <w:ind w:left="1985" w:hanging="1985"/>
        <w:jc w:val="both"/>
        <w:rPr>
          <w:rFonts w:ascii="Tahoma" w:eastAsia="Calibri" w:hAnsi="Tahoma" w:cs="Tahoma"/>
          <w:b w:val="0"/>
          <w:sz w:val="22"/>
          <w:szCs w:val="22"/>
        </w:rPr>
      </w:pPr>
      <w:r w:rsidRPr="00CD5BF5">
        <w:rPr>
          <w:rFonts w:ascii="Tahoma" w:eastAsia="Calibri" w:hAnsi="Tahoma" w:cs="Tahoma"/>
          <w:sz w:val="22"/>
          <w:szCs w:val="22"/>
        </w:rPr>
        <w:t>Course available</w:t>
      </w:r>
      <w:r w:rsidRPr="00CD5BF5">
        <w:rPr>
          <w:rFonts w:ascii="Tahoma" w:eastAsia="Calibri" w:hAnsi="Tahoma" w:cs="Tahoma"/>
          <w:sz w:val="22"/>
          <w:szCs w:val="22"/>
        </w:rPr>
        <w:tab/>
      </w:r>
      <w:r w:rsidR="004512BC" w:rsidRPr="004512BC">
        <w:rPr>
          <w:rFonts w:ascii="Tahoma" w:eastAsia="Calibri" w:hAnsi="Tahoma" w:cs="Tahoma"/>
          <w:b w:val="0"/>
          <w:sz w:val="22"/>
          <w:szCs w:val="22"/>
        </w:rPr>
        <w:t xml:space="preserve">Semester </w:t>
      </w:r>
      <w:r w:rsidR="005E536E">
        <w:rPr>
          <w:rFonts w:ascii="Tahoma" w:eastAsia="Calibri" w:hAnsi="Tahoma" w:cs="Tahoma"/>
          <w:b w:val="0"/>
          <w:sz w:val="22"/>
          <w:szCs w:val="22"/>
        </w:rPr>
        <w:t>2</w:t>
      </w:r>
      <w:r w:rsidR="00A03D65">
        <w:rPr>
          <w:rFonts w:ascii="Tahoma" w:eastAsia="Calibri" w:hAnsi="Tahoma" w:cs="Tahoma"/>
          <w:b w:val="0"/>
          <w:sz w:val="22"/>
          <w:szCs w:val="22"/>
        </w:rPr>
        <w:t xml:space="preserve"> (not running this year)</w:t>
      </w:r>
      <w:r>
        <w:rPr>
          <w:rFonts w:ascii="Tahoma" w:eastAsia="Calibri" w:hAnsi="Tahoma" w:cs="Tahoma"/>
          <w:b w:val="0"/>
          <w:bCs/>
          <w:sz w:val="22"/>
          <w:szCs w:val="22"/>
        </w:rPr>
        <w:t xml:space="preserve"> </w:t>
      </w:r>
    </w:p>
    <w:p w14:paraId="2F487A0D" w14:textId="77777777" w:rsidR="00F34285" w:rsidRPr="00CD5BF5" w:rsidRDefault="00F34285" w:rsidP="00F34285">
      <w:pPr>
        <w:spacing w:line="260" w:lineRule="atLeast"/>
        <w:jc w:val="both"/>
        <w:rPr>
          <w:rFonts w:ascii="Tahoma" w:eastAsia="Calibri" w:hAnsi="Tahoma" w:cs="Tahoma"/>
          <w:b w:val="0"/>
          <w:sz w:val="22"/>
          <w:szCs w:val="22"/>
        </w:rPr>
      </w:pPr>
    </w:p>
    <w:p w14:paraId="0A7F10A1" w14:textId="77777777" w:rsidR="00F34285" w:rsidRPr="00F34285" w:rsidRDefault="00F34285" w:rsidP="00F34285">
      <w:pPr>
        <w:spacing w:line="260" w:lineRule="atLeast"/>
        <w:jc w:val="both"/>
        <w:rPr>
          <w:rFonts w:ascii="Tahoma" w:eastAsia="Calibri" w:hAnsi="Tahoma" w:cs="Tahoma"/>
          <w:sz w:val="22"/>
          <w:szCs w:val="22"/>
        </w:rPr>
      </w:pPr>
      <w:r w:rsidRPr="00F34285">
        <w:rPr>
          <w:rFonts w:ascii="Tahoma" w:eastAsia="Calibri" w:hAnsi="Tahoma" w:cs="Tahoma"/>
          <w:sz w:val="22"/>
          <w:szCs w:val="22"/>
        </w:rPr>
        <w:t>Course Aims</w:t>
      </w:r>
    </w:p>
    <w:p w14:paraId="47ADA40A" w14:textId="77777777" w:rsidR="00F34285" w:rsidRPr="002B3DC4" w:rsidRDefault="00F34285" w:rsidP="00F34285">
      <w:pPr>
        <w:jc w:val="both"/>
        <w:rPr>
          <w:rFonts w:ascii="Tahoma" w:eastAsia="Calibri" w:hAnsi="Tahoma" w:cs="Tahoma"/>
          <w:b w:val="0"/>
          <w:sz w:val="22"/>
          <w:szCs w:val="22"/>
        </w:rPr>
      </w:pPr>
      <w:r w:rsidRPr="002B3DC4">
        <w:rPr>
          <w:rFonts w:ascii="Tahoma" w:hAnsi="Tahoma" w:cs="Tahoma"/>
          <w:b w:val="0"/>
          <w:sz w:val="22"/>
          <w:szCs w:val="22"/>
        </w:rPr>
        <w:t xml:space="preserve">This course is a critical overview of current practice and controversies surrounding the financing of public policy. It is contextualised by international comparisons, the age of austerity in public finances and by devolution/independence debates within the UK and particularly Scotland. The course is also distinctive because though it draws on economics and finance material, it remains a broad public policy course that both is critical of aspects of mainstream economics but also employs aspects of heterodox economics thinking. There are no disciplinary pre-requisites required to take this course. </w:t>
      </w:r>
    </w:p>
    <w:p w14:paraId="6B7AEC45" w14:textId="77777777" w:rsidR="00F34285" w:rsidRDefault="00F34285" w:rsidP="00F34285">
      <w:pPr>
        <w:keepNext/>
        <w:jc w:val="both"/>
        <w:outlineLvl w:val="0"/>
        <w:rPr>
          <w:rFonts w:ascii="Tahoma" w:hAnsi="Tahoma" w:cs="Tahoma"/>
          <w:b w:val="0"/>
          <w:sz w:val="22"/>
        </w:rPr>
      </w:pPr>
    </w:p>
    <w:p w14:paraId="65C70EB2" w14:textId="77777777" w:rsidR="00F34285" w:rsidRPr="00F34285" w:rsidRDefault="00F34285" w:rsidP="00F34285">
      <w:pPr>
        <w:keepNext/>
        <w:jc w:val="both"/>
        <w:outlineLvl w:val="0"/>
        <w:rPr>
          <w:rFonts w:ascii="Tahoma" w:hAnsi="Tahoma" w:cs="Tahoma"/>
          <w:sz w:val="22"/>
        </w:rPr>
      </w:pPr>
      <w:r w:rsidRPr="00F34285">
        <w:rPr>
          <w:rFonts w:ascii="Tahoma" w:hAnsi="Tahoma" w:cs="Tahoma"/>
          <w:sz w:val="22"/>
        </w:rPr>
        <w:t>Course Delivery</w:t>
      </w:r>
    </w:p>
    <w:p w14:paraId="208BB7C7" w14:textId="77777777" w:rsidR="00F34285" w:rsidRPr="00F34285" w:rsidRDefault="00F34285" w:rsidP="00F34285">
      <w:pPr>
        <w:jc w:val="both"/>
        <w:rPr>
          <w:rFonts w:ascii="Tahoma" w:hAnsi="Tahoma" w:cs="Tahoma"/>
          <w:b w:val="0"/>
          <w:sz w:val="22"/>
          <w:lang w:val="en-GB" w:eastAsia="en-GB"/>
        </w:rPr>
      </w:pPr>
      <w:r w:rsidRPr="00F34285">
        <w:rPr>
          <w:rFonts w:ascii="Tahoma" w:hAnsi="Tahoma" w:cs="Tahoma"/>
          <w:b w:val="0"/>
          <w:sz w:val="22"/>
          <w:lang w:val="en-GB" w:eastAsia="en-GB"/>
        </w:rPr>
        <w:t xml:space="preserve">The course would consist of 12 hours of lectures and 8 student-centred seminars, totalling 20 contact hours. Kenneth Gibb will deliver the majority of the lectures and supervise seminars (alongside guest speakers). </w:t>
      </w:r>
    </w:p>
    <w:p w14:paraId="2B162376" w14:textId="77777777" w:rsidR="00F34285" w:rsidRPr="00CD5BF5" w:rsidRDefault="00F34285" w:rsidP="00F34285">
      <w:pPr>
        <w:jc w:val="both"/>
        <w:rPr>
          <w:rFonts w:ascii="Tahoma" w:eastAsia="Calibri" w:hAnsi="Tahoma" w:cs="Tahoma"/>
          <w:sz w:val="22"/>
          <w:szCs w:val="22"/>
        </w:rPr>
      </w:pPr>
    </w:p>
    <w:p w14:paraId="0B5B3B5D" w14:textId="77777777" w:rsidR="00F34285" w:rsidRPr="00F34285" w:rsidRDefault="00F34285" w:rsidP="00F34285">
      <w:pPr>
        <w:keepNext/>
        <w:jc w:val="both"/>
        <w:outlineLvl w:val="0"/>
        <w:rPr>
          <w:rFonts w:ascii="Tahoma" w:hAnsi="Tahoma" w:cs="Tahoma"/>
          <w:sz w:val="22"/>
        </w:rPr>
      </w:pPr>
      <w:r w:rsidRPr="00F34285">
        <w:rPr>
          <w:rFonts w:ascii="Tahoma" w:hAnsi="Tahoma" w:cs="Tahoma"/>
          <w:sz w:val="22"/>
        </w:rPr>
        <w:t>Outline of Sessions</w:t>
      </w:r>
    </w:p>
    <w:p w14:paraId="46011BED" w14:textId="77777777" w:rsidR="00F34285" w:rsidRPr="002B3DC4" w:rsidRDefault="00F34285" w:rsidP="00F34285">
      <w:pPr>
        <w:jc w:val="both"/>
        <w:rPr>
          <w:rFonts w:ascii="Tahoma" w:eastAsia="Calibri" w:hAnsi="Tahoma" w:cs="Tahoma"/>
          <w:b w:val="0"/>
          <w:sz w:val="22"/>
          <w:szCs w:val="22"/>
        </w:rPr>
      </w:pPr>
      <w:r w:rsidRPr="002B3DC4">
        <w:rPr>
          <w:rFonts w:ascii="Tahoma" w:hAnsi="Tahoma" w:cs="Tahoma"/>
          <w:b w:val="0"/>
          <w:sz w:val="22"/>
          <w:szCs w:val="22"/>
        </w:rPr>
        <w:t>The course is in three parts. First, we set out the contemporary context for funding public policy and the lenses with which we analyse key debates. Second, we look at a series of major public policy areas in case study detail. Third, we synthesise findings to look at cross cutting issues such as the funding of policy within an independent Scotland; asking how we resolve specific ‘wicked’ public policy problems.</w:t>
      </w:r>
    </w:p>
    <w:p w14:paraId="33993554" w14:textId="77777777" w:rsidR="00F34285" w:rsidRPr="002B3DC4" w:rsidRDefault="00F34285" w:rsidP="00F34285">
      <w:pPr>
        <w:jc w:val="both"/>
        <w:rPr>
          <w:rFonts w:ascii="Tahoma" w:eastAsia="Calibri" w:hAnsi="Tahoma" w:cs="Tahoma"/>
          <w:sz w:val="22"/>
          <w:szCs w:val="22"/>
        </w:rPr>
      </w:pPr>
    </w:p>
    <w:p w14:paraId="179FB661" w14:textId="77777777" w:rsidR="00F34285" w:rsidRPr="00F34285" w:rsidRDefault="00F34285" w:rsidP="00F34285">
      <w:pPr>
        <w:keepNext/>
        <w:jc w:val="both"/>
        <w:outlineLvl w:val="0"/>
        <w:rPr>
          <w:rFonts w:ascii="Tahoma" w:hAnsi="Tahoma" w:cs="Tahoma"/>
          <w:sz w:val="22"/>
        </w:rPr>
      </w:pPr>
      <w:r w:rsidRPr="00F34285">
        <w:rPr>
          <w:rFonts w:ascii="Tahoma" w:hAnsi="Tahoma" w:cs="Tahoma"/>
          <w:sz w:val="22"/>
        </w:rPr>
        <w:t>Reading</w:t>
      </w:r>
    </w:p>
    <w:p w14:paraId="65245910" w14:textId="77777777" w:rsidR="00F34285" w:rsidRDefault="00F34285" w:rsidP="00F34285">
      <w:pPr>
        <w:jc w:val="both"/>
        <w:rPr>
          <w:rFonts w:ascii="Tahoma" w:eastAsia="Calibri" w:hAnsi="Tahoma" w:cs="Tahoma"/>
          <w:b w:val="0"/>
          <w:sz w:val="22"/>
          <w:szCs w:val="22"/>
        </w:rPr>
      </w:pPr>
      <w:r w:rsidRPr="00F34285">
        <w:rPr>
          <w:rFonts w:ascii="Tahoma" w:eastAsia="Calibri" w:hAnsi="Tahoma" w:cs="Tahoma"/>
          <w:b w:val="0"/>
          <w:sz w:val="22"/>
          <w:szCs w:val="22"/>
        </w:rPr>
        <w:t xml:space="preserve">This is a varied and heterogeneous course and, consequently, there is no single core text for this course. An essential source is Glennerster, H (2009) </w:t>
      </w:r>
      <w:r w:rsidRPr="00F34285">
        <w:rPr>
          <w:rFonts w:ascii="Tahoma" w:eastAsia="Calibri" w:hAnsi="Tahoma" w:cs="Tahoma"/>
          <w:b w:val="0"/>
          <w:i/>
          <w:iCs/>
          <w:sz w:val="22"/>
          <w:szCs w:val="22"/>
        </w:rPr>
        <w:t>Understanding the Finance of Welfare</w:t>
      </w:r>
      <w:r w:rsidRPr="00F34285">
        <w:rPr>
          <w:rFonts w:ascii="Tahoma" w:eastAsia="Calibri" w:hAnsi="Tahoma" w:cs="Tahoma"/>
          <w:b w:val="0"/>
          <w:sz w:val="22"/>
          <w:szCs w:val="22"/>
        </w:rPr>
        <w:t xml:space="preserve"> (Policy Press: Bristol). Nick Barr’s </w:t>
      </w:r>
      <w:r w:rsidRPr="00F34285">
        <w:rPr>
          <w:rFonts w:ascii="Tahoma" w:eastAsia="Calibri" w:hAnsi="Tahoma" w:cs="Tahoma"/>
          <w:b w:val="0"/>
          <w:i/>
          <w:sz w:val="22"/>
          <w:szCs w:val="22"/>
        </w:rPr>
        <w:t>Economics of the Welfare State</w:t>
      </w:r>
      <w:r w:rsidRPr="00F34285">
        <w:rPr>
          <w:rFonts w:ascii="Tahoma" w:eastAsia="Calibri" w:hAnsi="Tahoma" w:cs="Tahoma"/>
          <w:b w:val="0"/>
          <w:sz w:val="22"/>
          <w:szCs w:val="22"/>
        </w:rPr>
        <w:t xml:space="preserve">, is good although it probably assumes too much economics on the part of the reader.  An excellent book on Scotland and the politics and economics of independence is Mclean, I, Gallagher, J and Lodge, G (2013) </w:t>
      </w:r>
      <w:r w:rsidRPr="00F34285">
        <w:rPr>
          <w:rFonts w:ascii="Tahoma" w:eastAsia="Calibri" w:hAnsi="Tahoma" w:cs="Tahoma"/>
          <w:b w:val="0"/>
          <w:i/>
          <w:sz w:val="22"/>
          <w:szCs w:val="22"/>
        </w:rPr>
        <w:t>Scotland’s Choices</w:t>
      </w:r>
      <w:r w:rsidRPr="00F34285">
        <w:rPr>
          <w:rFonts w:ascii="Tahoma" w:eastAsia="Calibri" w:hAnsi="Tahoma" w:cs="Tahoma"/>
          <w:b w:val="0"/>
          <w:sz w:val="22"/>
          <w:szCs w:val="22"/>
        </w:rPr>
        <w:t xml:space="preserve">, Edinburgh University Press. Materials will be built up for each section of the course, drawing from the contemporary research publications in the fields of for instance, health, pensions &amp; care, housing, social security and higher education. More generic social policy references will also be utilised (e.g. Baldock et al, ed., </w:t>
      </w:r>
      <w:r w:rsidRPr="00F34285">
        <w:rPr>
          <w:rFonts w:ascii="Tahoma" w:eastAsia="Calibri" w:hAnsi="Tahoma" w:cs="Tahoma"/>
          <w:b w:val="0"/>
          <w:i/>
          <w:sz w:val="22"/>
          <w:szCs w:val="22"/>
        </w:rPr>
        <w:t>Social Policy</w:t>
      </w:r>
      <w:r w:rsidRPr="00F34285">
        <w:rPr>
          <w:rFonts w:ascii="Tahoma" w:eastAsia="Calibri" w:hAnsi="Tahoma" w:cs="Tahoma"/>
          <w:b w:val="0"/>
          <w:sz w:val="22"/>
          <w:szCs w:val="22"/>
        </w:rPr>
        <w:t>).</w:t>
      </w:r>
    </w:p>
    <w:p w14:paraId="3E79B2FF" w14:textId="77777777" w:rsidR="00454CF7" w:rsidRDefault="00454CF7" w:rsidP="00F34285">
      <w:pPr>
        <w:jc w:val="both"/>
        <w:rPr>
          <w:rFonts w:ascii="Tahoma" w:eastAsia="Calibri" w:hAnsi="Tahoma" w:cs="Tahoma"/>
          <w:b w:val="0"/>
          <w:sz w:val="22"/>
          <w:szCs w:val="22"/>
        </w:rPr>
      </w:pPr>
    </w:p>
    <w:p w14:paraId="5DD4C7F6" w14:textId="77777777" w:rsidR="00454CF7" w:rsidRDefault="00454CF7" w:rsidP="00454CF7">
      <w:pPr>
        <w:spacing w:line="260" w:lineRule="atLeast"/>
        <w:jc w:val="both"/>
        <w:rPr>
          <w:rFonts w:ascii="Tahoma" w:hAnsi="Tahoma" w:cs="Tahoma"/>
          <w:sz w:val="26"/>
        </w:rPr>
      </w:pPr>
    </w:p>
    <w:p w14:paraId="470814B7" w14:textId="77777777" w:rsidR="00454CF7" w:rsidRDefault="00454CF7" w:rsidP="00454CF7">
      <w:pPr>
        <w:pStyle w:val="Heading1"/>
        <w:pBdr>
          <w:top w:val="single" w:sz="4" w:space="1" w:color="auto"/>
          <w:left w:val="single" w:sz="4" w:space="4" w:color="auto"/>
          <w:bottom w:val="single" w:sz="4" w:space="1" w:color="auto"/>
          <w:right w:val="single" w:sz="4" w:space="4" w:color="auto"/>
        </w:pBdr>
        <w:jc w:val="center"/>
        <w:rPr>
          <w:rFonts w:ascii="Tahoma" w:hAnsi="Tahoma" w:cs="Tahoma"/>
          <w:sz w:val="32"/>
        </w:rPr>
      </w:pPr>
    </w:p>
    <w:p w14:paraId="1C0F7CFC" w14:textId="77777777" w:rsidR="00454CF7" w:rsidRDefault="00454CF7" w:rsidP="00454CF7">
      <w:pPr>
        <w:pStyle w:val="Heading1"/>
        <w:pBdr>
          <w:top w:val="single" w:sz="4" w:space="1" w:color="auto"/>
          <w:left w:val="single" w:sz="4" w:space="4" w:color="auto"/>
          <w:bottom w:val="single" w:sz="4" w:space="1" w:color="auto"/>
          <w:right w:val="single" w:sz="4" w:space="4" w:color="auto"/>
        </w:pBdr>
        <w:jc w:val="center"/>
        <w:rPr>
          <w:rFonts w:ascii="Tahoma" w:hAnsi="Tahoma" w:cs="Tahoma"/>
          <w:sz w:val="32"/>
        </w:rPr>
      </w:pPr>
      <w:r>
        <w:rPr>
          <w:rFonts w:ascii="Tahoma" w:hAnsi="Tahoma" w:cs="Tahoma"/>
          <w:sz w:val="32"/>
        </w:rPr>
        <w:t>REMAKING CITIES IN A GLOBAL AGE: DILEMAS OF URBAN POLICY</w:t>
      </w:r>
    </w:p>
    <w:p w14:paraId="193A947C" w14:textId="77777777" w:rsidR="00454CF7" w:rsidRDefault="00454CF7" w:rsidP="00454CF7">
      <w:pPr>
        <w:pBdr>
          <w:top w:val="single" w:sz="4" w:space="1" w:color="auto"/>
          <w:left w:val="single" w:sz="4" w:space="4" w:color="auto"/>
          <w:bottom w:val="single" w:sz="4" w:space="1" w:color="auto"/>
          <w:right w:val="single" w:sz="4" w:space="4" w:color="auto"/>
        </w:pBdr>
        <w:rPr>
          <w:rFonts w:ascii="Tahoma" w:hAnsi="Tahoma" w:cs="Tahoma"/>
          <w:sz w:val="26"/>
        </w:rPr>
      </w:pPr>
    </w:p>
    <w:p w14:paraId="775F10B7" w14:textId="77777777" w:rsidR="00454CF7" w:rsidRDefault="00454CF7" w:rsidP="00454CF7">
      <w:pPr>
        <w:rPr>
          <w:rFonts w:ascii="Tahoma" w:hAnsi="Tahoma" w:cs="Tahoma"/>
          <w:sz w:val="26"/>
        </w:rPr>
      </w:pPr>
    </w:p>
    <w:p w14:paraId="15113B1D" w14:textId="77777777" w:rsidR="00454CF7" w:rsidRDefault="00454CF7" w:rsidP="00454CF7">
      <w:pPr>
        <w:rPr>
          <w:rFonts w:ascii="Tahoma" w:hAnsi="Tahoma" w:cs="Tahoma"/>
          <w:sz w:val="26"/>
        </w:rPr>
      </w:pPr>
    </w:p>
    <w:p w14:paraId="51157A1C" w14:textId="77777777" w:rsidR="00454CF7" w:rsidRPr="0007507F" w:rsidRDefault="00454CF7" w:rsidP="00454CF7">
      <w:pPr>
        <w:ind w:left="1985" w:hanging="1985"/>
        <w:rPr>
          <w:rFonts w:ascii="Tahoma" w:hAnsi="Tahoma" w:cs="Tahoma"/>
          <w:b w:val="0"/>
          <w:bCs/>
          <w:sz w:val="22"/>
          <w:szCs w:val="22"/>
        </w:rPr>
      </w:pPr>
      <w:r w:rsidRPr="0007507F">
        <w:rPr>
          <w:rFonts w:ascii="Tahoma" w:hAnsi="Tahoma" w:cs="Tahoma"/>
          <w:sz w:val="22"/>
          <w:szCs w:val="22"/>
        </w:rPr>
        <w:t>Convenor</w:t>
      </w:r>
      <w:r w:rsidRPr="0007507F">
        <w:rPr>
          <w:rFonts w:ascii="Tahoma" w:hAnsi="Tahoma" w:cs="Tahoma"/>
          <w:b w:val="0"/>
          <w:bCs/>
          <w:sz w:val="22"/>
          <w:szCs w:val="22"/>
        </w:rPr>
        <w:tab/>
        <w:t xml:space="preserve">Keith Kintrea </w:t>
      </w:r>
    </w:p>
    <w:p w14:paraId="3FFA7550" w14:textId="77777777" w:rsidR="00454CF7" w:rsidRPr="0007507F" w:rsidRDefault="00454CF7" w:rsidP="00454CF7">
      <w:pPr>
        <w:ind w:left="1985" w:hanging="1985"/>
        <w:rPr>
          <w:rFonts w:ascii="Tahoma" w:hAnsi="Tahoma" w:cs="Tahoma"/>
          <w:b w:val="0"/>
          <w:bCs/>
          <w:sz w:val="22"/>
          <w:szCs w:val="22"/>
        </w:rPr>
      </w:pPr>
    </w:p>
    <w:p w14:paraId="0673628C" w14:textId="77777777" w:rsidR="00454CF7" w:rsidRPr="008E19D8" w:rsidRDefault="00454CF7" w:rsidP="008E19D8">
      <w:pPr>
        <w:ind w:left="1985" w:hanging="1985"/>
        <w:rPr>
          <w:rFonts w:ascii="Tahoma" w:hAnsi="Tahoma" w:cs="Tahoma"/>
          <w:b w:val="0"/>
          <w:bCs/>
          <w:sz w:val="22"/>
        </w:rPr>
      </w:pPr>
      <w:r w:rsidRPr="0007507F">
        <w:rPr>
          <w:rFonts w:ascii="Tahoma" w:hAnsi="Tahoma" w:cs="Tahoma"/>
          <w:sz w:val="22"/>
          <w:szCs w:val="22"/>
        </w:rPr>
        <w:t>Course available</w:t>
      </w:r>
      <w:r w:rsidR="004512BC" w:rsidRPr="0007507F">
        <w:rPr>
          <w:rFonts w:ascii="Tahoma" w:hAnsi="Tahoma" w:cs="Tahoma"/>
          <w:b w:val="0"/>
          <w:bCs/>
          <w:sz w:val="22"/>
          <w:szCs w:val="22"/>
        </w:rPr>
        <w:tab/>
      </w:r>
      <w:r w:rsidR="00696956" w:rsidRPr="0007507F">
        <w:rPr>
          <w:rFonts w:ascii="Tahoma" w:hAnsi="Tahoma" w:cs="Tahoma"/>
          <w:b w:val="0"/>
          <w:bCs/>
          <w:sz w:val="22"/>
          <w:szCs w:val="22"/>
        </w:rPr>
        <w:t xml:space="preserve">Semester 1, </w:t>
      </w:r>
      <w:r w:rsidR="008E19D8" w:rsidRPr="00DB4BC3">
        <w:rPr>
          <w:rFonts w:ascii="Tahoma" w:hAnsi="Tahoma" w:cs="Tahoma"/>
          <w:b w:val="0"/>
          <w:i/>
          <w:sz w:val="22"/>
          <w:szCs w:val="22"/>
        </w:rPr>
        <w:t>runs every year</w:t>
      </w:r>
    </w:p>
    <w:p w14:paraId="1398383B" w14:textId="77777777" w:rsidR="00454CF7" w:rsidRPr="0007507F" w:rsidRDefault="00454CF7" w:rsidP="00454CF7">
      <w:pPr>
        <w:ind w:left="1985" w:hanging="1985"/>
        <w:rPr>
          <w:rFonts w:ascii="Tahoma" w:hAnsi="Tahoma" w:cs="Tahoma"/>
          <w:b w:val="0"/>
          <w:bCs/>
          <w:sz w:val="22"/>
          <w:szCs w:val="22"/>
        </w:rPr>
      </w:pPr>
    </w:p>
    <w:p w14:paraId="51B1D8B8" w14:textId="77777777" w:rsidR="00454CF7" w:rsidRPr="0007507F" w:rsidRDefault="00454CF7" w:rsidP="00454CF7">
      <w:pPr>
        <w:spacing w:line="260" w:lineRule="atLeast"/>
        <w:ind w:left="1985" w:hanging="1985"/>
        <w:jc w:val="both"/>
        <w:rPr>
          <w:rFonts w:ascii="Tahoma" w:hAnsi="Tahoma" w:cs="Tahoma"/>
          <w:b w:val="0"/>
          <w:sz w:val="22"/>
          <w:szCs w:val="22"/>
        </w:rPr>
      </w:pPr>
      <w:r w:rsidRPr="0007507F">
        <w:rPr>
          <w:rFonts w:ascii="Tahoma" w:hAnsi="Tahoma" w:cs="Tahoma"/>
          <w:sz w:val="22"/>
          <w:szCs w:val="22"/>
        </w:rPr>
        <w:t>Credits:</w:t>
      </w:r>
      <w:r w:rsidRPr="0007507F">
        <w:rPr>
          <w:rFonts w:ascii="Tahoma" w:hAnsi="Tahoma" w:cs="Tahoma"/>
          <w:sz w:val="22"/>
          <w:szCs w:val="22"/>
        </w:rPr>
        <w:tab/>
      </w:r>
      <w:r w:rsidRPr="0007507F">
        <w:rPr>
          <w:rFonts w:ascii="Tahoma" w:hAnsi="Tahoma" w:cs="Tahoma"/>
          <w:b w:val="0"/>
          <w:sz w:val="22"/>
          <w:szCs w:val="22"/>
        </w:rPr>
        <w:t>20</w:t>
      </w:r>
    </w:p>
    <w:p w14:paraId="2ED3E7E8" w14:textId="77777777" w:rsidR="00454CF7" w:rsidRPr="0007507F" w:rsidRDefault="00454CF7" w:rsidP="00454CF7">
      <w:pPr>
        <w:rPr>
          <w:rFonts w:ascii="Tahoma" w:hAnsi="Tahoma" w:cs="Tahoma"/>
          <w:b w:val="0"/>
          <w:bCs/>
          <w:sz w:val="22"/>
          <w:szCs w:val="22"/>
        </w:rPr>
      </w:pPr>
    </w:p>
    <w:p w14:paraId="127479B0" w14:textId="77777777" w:rsidR="00454CF7" w:rsidRPr="0007507F" w:rsidRDefault="00454CF7" w:rsidP="00454CF7">
      <w:pPr>
        <w:pStyle w:val="Heading1"/>
        <w:jc w:val="both"/>
        <w:rPr>
          <w:rFonts w:ascii="Tahoma" w:hAnsi="Tahoma" w:cs="Tahoma"/>
          <w:szCs w:val="22"/>
        </w:rPr>
      </w:pPr>
      <w:r w:rsidRPr="0007507F">
        <w:rPr>
          <w:rFonts w:ascii="Tahoma" w:hAnsi="Tahoma" w:cs="Tahoma"/>
          <w:szCs w:val="22"/>
        </w:rPr>
        <w:t>Course aim</w:t>
      </w:r>
    </w:p>
    <w:p w14:paraId="196D1694" w14:textId="77777777" w:rsidR="00D93631" w:rsidRPr="0007507F" w:rsidRDefault="00D93631" w:rsidP="00D93631">
      <w:pPr>
        <w:jc w:val="both"/>
        <w:rPr>
          <w:rFonts w:ascii="Tahoma" w:eastAsia="Times New Roman" w:hAnsi="Tahoma" w:cs="Tahoma"/>
          <w:b w:val="0"/>
          <w:sz w:val="22"/>
          <w:szCs w:val="22"/>
        </w:rPr>
      </w:pPr>
      <w:r w:rsidRPr="0007507F">
        <w:rPr>
          <w:rFonts w:ascii="Tahoma" w:eastAsia="Times New Roman" w:hAnsi="Tahoma" w:cs="Tahoma"/>
          <w:b w:val="0"/>
          <w:sz w:val="22"/>
          <w:szCs w:val="22"/>
        </w:rPr>
        <w:t>In this course students consider the challenges faced by modern cities as they compete for success in a globalised world. Remaking Cities examines the role of urban policy in promoting competiveness and attracting talent, shaping urban environments, as well as promoting social inclusion and citizenship.</w:t>
      </w:r>
    </w:p>
    <w:p w14:paraId="0907E3BE" w14:textId="77777777" w:rsidR="00D93631" w:rsidRPr="0007507F" w:rsidRDefault="00D93631" w:rsidP="00D93631">
      <w:pPr>
        <w:jc w:val="both"/>
        <w:rPr>
          <w:rFonts w:ascii="Tahoma" w:eastAsia="Times New Roman" w:hAnsi="Tahoma" w:cs="Tahoma"/>
          <w:b w:val="0"/>
          <w:sz w:val="22"/>
          <w:szCs w:val="22"/>
        </w:rPr>
      </w:pPr>
    </w:p>
    <w:p w14:paraId="0EB89770" w14:textId="77777777" w:rsidR="00D93631" w:rsidRPr="0007507F" w:rsidRDefault="00D93631" w:rsidP="00D93631">
      <w:pPr>
        <w:jc w:val="both"/>
        <w:rPr>
          <w:rFonts w:ascii="Tahoma" w:eastAsia="Times New Roman" w:hAnsi="Tahoma" w:cs="Tahoma"/>
          <w:b w:val="0"/>
          <w:sz w:val="22"/>
          <w:szCs w:val="22"/>
        </w:rPr>
      </w:pPr>
      <w:r w:rsidRPr="0007507F">
        <w:rPr>
          <w:rFonts w:ascii="Tahoma" w:eastAsia="Times New Roman" w:hAnsi="Tahoma" w:cs="Tahoma"/>
          <w:b w:val="0"/>
          <w:sz w:val="22"/>
          <w:szCs w:val="22"/>
        </w:rPr>
        <w:t>In particular the course aims to:</w:t>
      </w:r>
    </w:p>
    <w:p w14:paraId="5A966BFE" w14:textId="77777777" w:rsidR="00D93631" w:rsidRPr="0007507F" w:rsidRDefault="00D93631" w:rsidP="00D93631">
      <w:pPr>
        <w:numPr>
          <w:ilvl w:val="0"/>
          <w:numId w:val="25"/>
        </w:numPr>
        <w:jc w:val="both"/>
        <w:rPr>
          <w:rFonts w:ascii="Tahoma" w:eastAsia="Times New Roman" w:hAnsi="Tahoma" w:cs="Tahoma"/>
          <w:b w:val="0"/>
          <w:sz w:val="22"/>
          <w:szCs w:val="22"/>
        </w:rPr>
      </w:pPr>
      <w:r w:rsidRPr="0007507F">
        <w:rPr>
          <w:rFonts w:ascii="Tahoma" w:eastAsia="Times New Roman" w:hAnsi="Tahoma" w:cs="Tahoma"/>
          <w:b w:val="0"/>
          <w:sz w:val="22"/>
          <w:szCs w:val="22"/>
        </w:rPr>
        <w:t>Review the challenges faced by cities competing for success in a globalised world.</w:t>
      </w:r>
    </w:p>
    <w:p w14:paraId="57B9D3FA" w14:textId="77777777" w:rsidR="00D93631" w:rsidRPr="0007507F" w:rsidRDefault="00D93631" w:rsidP="00D93631">
      <w:pPr>
        <w:numPr>
          <w:ilvl w:val="0"/>
          <w:numId w:val="25"/>
        </w:numPr>
        <w:jc w:val="both"/>
        <w:rPr>
          <w:rFonts w:ascii="Tahoma" w:eastAsia="Times New Roman" w:hAnsi="Tahoma" w:cs="Tahoma"/>
          <w:b w:val="0"/>
          <w:sz w:val="22"/>
          <w:szCs w:val="22"/>
        </w:rPr>
      </w:pPr>
      <w:r w:rsidRPr="0007507F">
        <w:rPr>
          <w:rFonts w:ascii="Tahoma" w:eastAsia="Times New Roman" w:hAnsi="Tahoma" w:cs="Tahoma"/>
          <w:b w:val="0"/>
          <w:sz w:val="22"/>
          <w:szCs w:val="22"/>
        </w:rPr>
        <w:t>Examine the role of urban policy in tackling the challenges faced by cities.</w:t>
      </w:r>
    </w:p>
    <w:p w14:paraId="0F05FC75" w14:textId="77777777" w:rsidR="00D93631" w:rsidRPr="0007507F" w:rsidRDefault="00D93631" w:rsidP="0042121A">
      <w:pPr>
        <w:numPr>
          <w:ilvl w:val="0"/>
          <w:numId w:val="25"/>
        </w:numPr>
        <w:jc w:val="both"/>
        <w:rPr>
          <w:rFonts w:ascii="Tahoma" w:eastAsia="Times New Roman" w:hAnsi="Tahoma" w:cs="Tahoma"/>
          <w:b w:val="0"/>
          <w:sz w:val="22"/>
          <w:szCs w:val="22"/>
        </w:rPr>
      </w:pPr>
      <w:r w:rsidRPr="0007507F">
        <w:rPr>
          <w:rFonts w:ascii="Tahoma" w:eastAsia="Times New Roman" w:hAnsi="Tahoma" w:cs="Tahoma"/>
          <w:b w:val="0"/>
          <w:sz w:val="22"/>
          <w:szCs w:val="22"/>
        </w:rPr>
        <w:t>Assess the role of policy in enhancing the economic competivene</w:t>
      </w:r>
      <w:r w:rsidR="0042121A" w:rsidRPr="0007507F">
        <w:rPr>
          <w:rFonts w:ascii="Tahoma" w:eastAsia="Times New Roman" w:hAnsi="Tahoma" w:cs="Tahoma"/>
          <w:b w:val="0"/>
          <w:sz w:val="22"/>
          <w:szCs w:val="22"/>
        </w:rPr>
        <w:t>ss and the attractiveness of cities and promoting social cohesion.</w:t>
      </w:r>
    </w:p>
    <w:p w14:paraId="73B2D7C9" w14:textId="77777777" w:rsidR="00454CF7" w:rsidRPr="0007507F" w:rsidRDefault="00454CF7" w:rsidP="00454CF7">
      <w:pPr>
        <w:jc w:val="both"/>
        <w:rPr>
          <w:rFonts w:ascii="Tahoma" w:hAnsi="Tahoma" w:cs="Tahoma"/>
          <w:b w:val="0"/>
          <w:bCs/>
          <w:sz w:val="22"/>
          <w:szCs w:val="22"/>
        </w:rPr>
      </w:pPr>
    </w:p>
    <w:p w14:paraId="2F0D3E92" w14:textId="77777777" w:rsidR="00454CF7" w:rsidRPr="0007507F" w:rsidRDefault="00454CF7" w:rsidP="00454CF7">
      <w:pPr>
        <w:pStyle w:val="Heading5"/>
        <w:rPr>
          <w:rFonts w:ascii="Tahoma" w:hAnsi="Tahoma" w:cs="Tahoma"/>
          <w:szCs w:val="22"/>
        </w:rPr>
      </w:pPr>
      <w:r w:rsidRPr="0007507F">
        <w:rPr>
          <w:rFonts w:ascii="Tahoma" w:hAnsi="Tahoma" w:cs="Tahoma"/>
          <w:szCs w:val="22"/>
        </w:rPr>
        <w:t>Course content</w:t>
      </w:r>
    </w:p>
    <w:p w14:paraId="2A2626F4" w14:textId="77777777" w:rsidR="00454CF7" w:rsidRPr="0007507F" w:rsidRDefault="00454CF7" w:rsidP="00454CF7">
      <w:pPr>
        <w:pStyle w:val="BodyText3"/>
        <w:rPr>
          <w:rFonts w:ascii="Tahoma" w:hAnsi="Tahoma" w:cs="Tahoma"/>
          <w:bCs/>
          <w:sz w:val="22"/>
          <w:szCs w:val="22"/>
        </w:rPr>
      </w:pPr>
      <w:r w:rsidRPr="0007507F">
        <w:rPr>
          <w:rFonts w:ascii="Tahoma" w:hAnsi="Tahoma" w:cs="Tahoma"/>
          <w:bCs/>
          <w:sz w:val="22"/>
          <w:szCs w:val="22"/>
        </w:rPr>
        <w:t>The course examines the growth of cities and the challenges involved in planning and managing their development. It considers the changing economic base of cities and the policy responses to industrial decline</w:t>
      </w:r>
      <w:r w:rsidR="00EA79B9" w:rsidRPr="0007507F">
        <w:rPr>
          <w:rFonts w:ascii="Tahoma" w:hAnsi="Tahoma" w:cs="Tahoma"/>
          <w:bCs/>
          <w:sz w:val="22"/>
          <w:szCs w:val="22"/>
        </w:rPr>
        <w:t xml:space="preserve">, </w:t>
      </w:r>
      <w:r w:rsidRPr="0007507F">
        <w:rPr>
          <w:rFonts w:ascii="Tahoma" w:hAnsi="Tahoma" w:cs="Tahoma"/>
          <w:bCs/>
          <w:sz w:val="22"/>
          <w:szCs w:val="22"/>
        </w:rPr>
        <w:t>economic restructuring</w:t>
      </w:r>
      <w:r w:rsidR="00EA79B9" w:rsidRPr="0007507F">
        <w:rPr>
          <w:rFonts w:ascii="Tahoma" w:hAnsi="Tahoma" w:cs="Tahoma"/>
          <w:bCs/>
          <w:sz w:val="22"/>
          <w:szCs w:val="22"/>
        </w:rPr>
        <w:t xml:space="preserve"> and technological change</w:t>
      </w:r>
      <w:r w:rsidRPr="0007507F">
        <w:rPr>
          <w:rFonts w:ascii="Tahoma" w:hAnsi="Tahoma" w:cs="Tahoma"/>
          <w:bCs/>
          <w:sz w:val="22"/>
          <w:szCs w:val="22"/>
        </w:rPr>
        <w:t>. The course also explores changes in urban society and</w:t>
      </w:r>
      <w:r w:rsidR="00EA79B9" w:rsidRPr="0007507F">
        <w:rPr>
          <w:rFonts w:ascii="Tahoma" w:hAnsi="Tahoma" w:cs="Tahoma"/>
          <w:bCs/>
          <w:sz w:val="22"/>
          <w:szCs w:val="22"/>
        </w:rPr>
        <w:t xml:space="preserve"> </w:t>
      </w:r>
      <w:r w:rsidRPr="0007507F">
        <w:rPr>
          <w:rFonts w:ascii="Tahoma" w:hAnsi="Tahoma" w:cs="Tahoma"/>
          <w:bCs/>
          <w:sz w:val="22"/>
          <w:szCs w:val="22"/>
        </w:rPr>
        <w:t>responses to problems such</w:t>
      </w:r>
      <w:r w:rsidR="00EA79B9" w:rsidRPr="0007507F">
        <w:rPr>
          <w:rFonts w:ascii="Tahoma" w:hAnsi="Tahoma" w:cs="Tahoma"/>
          <w:bCs/>
          <w:sz w:val="22"/>
          <w:szCs w:val="22"/>
        </w:rPr>
        <w:t xml:space="preserve"> social exclusion, traffic congestion and environmental sustainability. </w:t>
      </w:r>
      <w:r w:rsidRPr="0007507F">
        <w:rPr>
          <w:rFonts w:ascii="Tahoma" w:hAnsi="Tahoma" w:cs="Tahoma"/>
          <w:bCs/>
          <w:sz w:val="22"/>
          <w:szCs w:val="22"/>
        </w:rPr>
        <w:t xml:space="preserve"> </w:t>
      </w:r>
    </w:p>
    <w:p w14:paraId="14B13629" w14:textId="77777777" w:rsidR="00454CF7" w:rsidRPr="0007507F" w:rsidRDefault="00454CF7" w:rsidP="00454CF7">
      <w:pPr>
        <w:pStyle w:val="BodyText3"/>
        <w:rPr>
          <w:rFonts w:ascii="Tahoma" w:hAnsi="Tahoma" w:cs="Tahoma"/>
          <w:bCs/>
          <w:sz w:val="22"/>
          <w:szCs w:val="22"/>
        </w:rPr>
      </w:pPr>
    </w:p>
    <w:p w14:paraId="6D777C5D" w14:textId="77777777" w:rsidR="00454CF7" w:rsidRPr="0007507F" w:rsidRDefault="00454CF7" w:rsidP="00454CF7">
      <w:pPr>
        <w:jc w:val="both"/>
        <w:rPr>
          <w:rFonts w:ascii="Tahoma" w:hAnsi="Tahoma" w:cs="Tahoma"/>
          <w:sz w:val="22"/>
          <w:szCs w:val="22"/>
        </w:rPr>
      </w:pPr>
      <w:r w:rsidRPr="0007507F">
        <w:rPr>
          <w:rFonts w:ascii="Tahoma" w:hAnsi="Tahoma" w:cs="Tahoma"/>
          <w:sz w:val="22"/>
          <w:szCs w:val="22"/>
        </w:rPr>
        <w:t>Course delivery</w:t>
      </w:r>
    </w:p>
    <w:p w14:paraId="1BEAE1D7" w14:textId="77777777" w:rsidR="00454CF7" w:rsidRPr="0007507F" w:rsidRDefault="00EA79B9" w:rsidP="00A11AE7">
      <w:pPr>
        <w:jc w:val="both"/>
        <w:rPr>
          <w:rFonts w:ascii="Tahoma" w:hAnsi="Tahoma" w:cs="Tahoma"/>
          <w:b w:val="0"/>
          <w:bCs/>
          <w:sz w:val="22"/>
          <w:szCs w:val="22"/>
        </w:rPr>
      </w:pPr>
      <w:r w:rsidRPr="0007507F">
        <w:rPr>
          <w:rFonts w:ascii="Tahoma" w:eastAsia="Times New Roman" w:hAnsi="Tahoma" w:cs="Tahoma"/>
          <w:b w:val="0"/>
          <w:bCs/>
          <w:sz w:val="22"/>
          <w:szCs w:val="22"/>
        </w:rPr>
        <w:t>The course will comprise 10 sessions, each of two hours, with each week organised around a different key theme of urban policy.  Each session will include elements led by teaching staff and by students.</w:t>
      </w:r>
      <w:r w:rsidR="0042121A" w:rsidRPr="0007507F">
        <w:rPr>
          <w:rFonts w:ascii="Tahoma" w:eastAsia="Times New Roman" w:hAnsi="Tahoma" w:cs="Tahoma"/>
          <w:b w:val="0"/>
          <w:bCs/>
          <w:sz w:val="22"/>
          <w:szCs w:val="22"/>
        </w:rPr>
        <w:t xml:space="preserve"> P</w:t>
      </w:r>
      <w:r w:rsidRPr="0007507F">
        <w:rPr>
          <w:rFonts w:ascii="Tahoma" w:eastAsia="Times New Roman" w:hAnsi="Tahoma" w:cs="Tahoma"/>
          <w:b w:val="0"/>
          <w:sz w:val="22"/>
          <w:szCs w:val="22"/>
        </w:rPr>
        <w:t xml:space="preserve">articipants will be expected to </w:t>
      </w:r>
      <w:r w:rsidR="0042121A" w:rsidRPr="0007507F">
        <w:rPr>
          <w:rFonts w:ascii="Tahoma" w:eastAsia="Times New Roman" w:hAnsi="Tahoma" w:cs="Tahoma"/>
          <w:b w:val="0"/>
          <w:sz w:val="22"/>
          <w:szCs w:val="22"/>
        </w:rPr>
        <w:t>research and present</w:t>
      </w:r>
      <w:r w:rsidRPr="0007507F">
        <w:rPr>
          <w:rFonts w:ascii="Tahoma" w:eastAsia="Times New Roman" w:hAnsi="Tahoma" w:cs="Tahoma"/>
          <w:b w:val="0"/>
          <w:sz w:val="22"/>
          <w:szCs w:val="22"/>
        </w:rPr>
        <w:t xml:space="preserve"> a case study a</w:t>
      </w:r>
      <w:r w:rsidR="0042121A" w:rsidRPr="0007507F">
        <w:rPr>
          <w:rFonts w:ascii="Tahoma" w:eastAsia="Times New Roman" w:hAnsi="Tahoma" w:cs="Tahoma"/>
          <w:b w:val="0"/>
          <w:sz w:val="22"/>
          <w:szCs w:val="22"/>
        </w:rPr>
        <w:t>s well as to c</w:t>
      </w:r>
      <w:r w:rsidRPr="0007507F">
        <w:rPr>
          <w:rFonts w:ascii="Tahoma" w:eastAsia="Times New Roman" w:hAnsi="Tahoma" w:cs="Tahoma"/>
          <w:b w:val="0"/>
          <w:sz w:val="22"/>
          <w:szCs w:val="22"/>
        </w:rPr>
        <w:t>ontribut</w:t>
      </w:r>
      <w:r w:rsidR="0042121A" w:rsidRPr="0007507F">
        <w:rPr>
          <w:rFonts w:ascii="Tahoma" w:eastAsia="Times New Roman" w:hAnsi="Tahoma" w:cs="Tahoma"/>
          <w:b w:val="0"/>
          <w:sz w:val="22"/>
          <w:szCs w:val="22"/>
        </w:rPr>
        <w:t>e</w:t>
      </w:r>
      <w:r w:rsidRPr="0007507F">
        <w:rPr>
          <w:rFonts w:ascii="Tahoma" w:eastAsia="Times New Roman" w:hAnsi="Tahoma" w:cs="Tahoma"/>
          <w:b w:val="0"/>
          <w:sz w:val="22"/>
          <w:szCs w:val="22"/>
        </w:rPr>
        <w:t xml:space="preserve"> to discussion.</w:t>
      </w:r>
    </w:p>
    <w:p w14:paraId="1CE6B7DE" w14:textId="77777777" w:rsidR="00EA79B9" w:rsidRPr="0007507F" w:rsidRDefault="00EA79B9" w:rsidP="00454CF7">
      <w:pPr>
        <w:pStyle w:val="Heading1"/>
        <w:rPr>
          <w:rFonts w:ascii="Tahoma" w:hAnsi="Tahoma" w:cs="Tahoma"/>
          <w:szCs w:val="22"/>
        </w:rPr>
      </w:pPr>
    </w:p>
    <w:p w14:paraId="5A28936B" w14:textId="77777777" w:rsidR="00454CF7" w:rsidRPr="0007507F" w:rsidRDefault="00454CF7" w:rsidP="00454CF7">
      <w:pPr>
        <w:pStyle w:val="Heading1"/>
        <w:rPr>
          <w:rFonts w:ascii="Tahoma" w:hAnsi="Tahoma" w:cs="Tahoma"/>
          <w:szCs w:val="22"/>
        </w:rPr>
      </w:pPr>
      <w:r w:rsidRPr="0007507F">
        <w:rPr>
          <w:rFonts w:ascii="Tahoma" w:hAnsi="Tahoma" w:cs="Tahoma"/>
          <w:szCs w:val="22"/>
        </w:rPr>
        <w:t>Recommended reading</w:t>
      </w:r>
    </w:p>
    <w:p w14:paraId="61AC4C8E" w14:textId="77777777" w:rsidR="00EA79B9" w:rsidRPr="0007507F" w:rsidRDefault="00EA79B9" w:rsidP="00A11AE7">
      <w:pPr>
        <w:jc w:val="both"/>
        <w:rPr>
          <w:rFonts w:ascii="Tahoma" w:eastAsia="Times New Roman" w:hAnsi="Tahoma" w:cs="Tahoma"/>
          <w:b w:val="0"/>
          <w:i/>
          <w:sz w:val="22"/>
          <w:szCs w:val="22"/>
        </w:rPr>
      </w:pPr>
      <w:r w:rsidRPr="0007507F">
        <w:rPr>
          <w:rFonts w:ascii="Tahoma" w:eastAsia="Times New Roman" w:hAnsi="Tahoma" w:cs="Tahoma"/>
          <w:b w:val="0"/>
          <w:sz w:val="22"/>
          <w:szCs w:val="22"/>
        </w:rPr>
        <w:t xml:space="preserve">Centre for Cities (2016) </w:t>
      </w:r>
      <w:r w:rsidRPr="0007507F">
        <w:rPr>
          <w:rFonts w:ascii="Tahoma" w:eastAsia="Times New Roman" w:hAnsi="Tahoma" w:cs="Tahoma"/>
          <w:b w:val="0"/>
          <w:i/>
          <w:sz w:val="22"/>
          <w:szCs w:val="22"/>
        </w:rPr>
        <w:t>Cities Outlook 2016</w:t>
      </w:r>
      <w:r w:rsidRPr="0007507F">
        <w:rPr>
          <w:rFonts w:ascii="Tahoma" w:eastAsia="Times New Roman" w:hAnsi="Tahoma" w:cs="Tahoma"/>
          <w:b w:val="0"/>
          <w:sz w:val="22"/>
          <w:szCs w:val="22"/>
        </w:rPr>
        <w:t xml:space="preserve"> London: Centre for Cities </w:t>
      </w:r>
      <w:hyperlink r:id="rId14" w:history="1">
        <w:r w:rsidRPr="0007507F">
          <w:rPr>
            <w:rFonts w:ascii="Tahoma" w:eastAsia="Times New Roman" w:hAnsi="Tahoma" w:cs="Tahoma"/>
            <w:b w:val="0"/>
            <w:color w:val="0000FF"/>
            <w:sz w:val="22"/>
            <w:szCs w:val="22"/>
            <w:u w:val="single"/>
          </w:rPr>
          <w:t>http://www.centreforcities.org/</w:t>
        </w:r>
      </w:hyperlink>
    </w:p>
    <w:p w14:paraId="2A01D7E0" w14:textId="77777777" w:rsidR="00EA79B9" w:rsidRPr="0007507F" w:rsidRDefault="00EA79B9" w:rsidP="00A11AE7">
      <w:pPr>
        <w:jc w:val="both"/>
        <w:rPr>
          <w:rFonts w:ascii="Tahoma" w:eastAsia="Times New Roman" w:hAnsi="Tahoma" w:cs="Tahoma"/>
          <w:b w:val="0"/>
          <w:i/>
          <w:sz w:val="22"/>
          <w:szCs w:val="22"/>
        </w:rPr>
      </w:pPr>
      <w:r w:rsidRPr="0007507F">
        <w:rPr>
          <w:rFonts w:ascii="Tahoma" w:eastAsia="Times New Roman" w:hAnsi="Tahoma" w:cs="Tahoma"/>
          <w:b w:val="0"/>
          <w:sz w:val="22"/>
          <w:szCs w:val="22"/>
        </w:rPr>
        <w:t xml:space="preserve">Glaeser, E. (2011) ‘Introduction: Our Urban Species’ pp.1-15 of </w:t>
      </w:r>
      <w:r w:rsidRPr="0007507F">
        <w:rPr>
          <w:rFonts w:ascii="Tahoma" w:eastAsia="Times New Roman" w:hAnsi="Tahoma" w:cs="Tahoma"/>
          <w:b w:val="0"/>
          <w:i/>
          <w:sz w:val="22"/>
          <w:szCs w:val="22"/>
        </w:rPr>
        <w:t xml:space="preserve">The Triumph of the City, </w:t>
      </w:r>
      <w:r w:rsidRPr="0007507F">
        <w:rPr>
          <w:rFonts w:ascii="Tahoma" w:eastAsia="Times New Roman" w:hAnsi="Tahoma" w:cs="Tahoma"/>
          <w:b w:val="0"/>
          <w:sz w:val="22"/>
          <w:szCs w:val="22"/>
        </w:rPr>
        <w:t>Macmillan: Basingstoke</w:t>
      </w:r>
    </w:p>
    <w:p w14:paraId="23C3829F" w14:textId="77777777" w:rsidR="0021697B" w:rsidRPr="00B36756" w:rsidRDefault="00EA79B9" w:rsidP="00B36756">
      <w:pPr>
        <w:jc w:val="both"/>
        <w:rPr>
          <w:rFonts w:ascii="Tahoma" w:eastAsia="Times New Roman" w:hAnsi="Tahoma" w:cs="Tahoma"/>
          <w:b w:val="0"/>
          <w:sz w:val="22"/>
          <w:szCs w:val="22"/>
        </w:rPr>
      </w:pPr>
      <w:r w:rsidRPr="0007507F">
        <w:rPr>
          <w:rFonts w:ascii="Tahoma" w:eastAsia="Times New Roman" w:hAnsi="Tahoma" w:cs="Tahoma"/>
          <w:b w:val="0"/>
          <w:sz w:val="22"/>
          <w:szCs w:val="22"/>
        </w:rPr>
        <w:t xml:space="preserve">Tallon, A. (Second edition, 2013) </w:t>
      </w:r>
      <w:r w:rsidRPr="0007507F">
        <w:rPr>
          <w:rFonts w:ascii="Tahoma" w:eastAsia="Times New Roman" w:hAnsi="Tahoma" w:cs="Tahoma"/>
          <w:b w:val="0"/>
          <w:i/>
          <w:sz w:val="22"/>
          <w:szCs w:val="22"/>
        </w:rPr>
        <w:t>Urban Regeneration in the UK</w:t>
      </w:r>
      <w:r w:rsidRPr="0007507F">
        <w:rPr>
          <w:rFonts w:ascii="Tahoma" w:eastAsia="Times New Roman" w:hAnsi="Tahoma" w:cs="Tahoma"/>
          <w:b w:val="0"/>
          <w:sz w:val="22"/>
          <w:szCs w:val="22"/>
        </w:rPr>
        <w:t xml:space="preserve">, London: Routledge </w:t>
      </w:r>
    </w:p>
    <w:p w14:paraId="1E76C3DD" w14:textId="77777777" w:rsidR="0021697B" w:rsidRPr="00A11AE7" w:rsidRDefault="0021697B" w:rsidP="00282B6B"/>
    <w:p w14:paraId="4D44AE4E" w14:textId="77777777" w:rsidR="00454CF7" w:rsidRPr="00917B6E" w:rsidRDefault="00454CF7" w:rsidP="00454CF7">
      <w:pPr>
        <w:ind w:left="360" w:hanging="360"/>
        <w:jc w:val="both"/>
        <w:rPr>
          <w:rFonts w:ascii="Tahoma" w:hAnsi="Tahoma" w:cs="Tahoma"/>
          <w:b w:val="0"/>
          <w:sz w:val="22"/>
        </w:rPr>
      </w:pPr>
    </w:p>
    <w:p w14:paraId="5EDFC8F1" w14:textId="77777777" w:rsidR="001C0FDE" w:rsidRDefault="001C0FDE" w:rsidP="001C0FDE">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32"/>
        </w:rPr>
      </w:pPr>
    </w:p>
    <w:p w14:paraId="4A2CA0E3" w14:textId="77777777" w:rsidR="001C0FDE" w:rsidRDefault="001C0FDE" w:rsidP="001C0FDE">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32"/>
        </w:rPr>
      </w:pPr>
      <w:r>
        <w:rPr>
          <w:rFonts w:ascii="Tahoma" w:hAnsi="Tahoma" w:cs="Tahoma"/>
          <w:sz w:val="32"/>
        </w:rPr>
        <w:t>SCOTTISH ENLIGHTENMENT</w:t>
      </w:r>
    </w:p>
    <w:p w14:paraId="2D250E6A" w14:textId="77777777" w:rsidR="00AA655A" w:rsidRDefault="00AA655A" w:rsidP="001C0FDE">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32"/>
        </w:rPr>
      </w:pPr>
    </w:p>
    <w:p w14:paraId="01A6CC35" w14:textId="77777777" w:rsidR="001C0FDE" w:rsidRDefault="001C0FDE" w:rsidP="001C0FDE">
      <w:pPr>
        <w:rPr>
          <w:rFonts w:ascii="Tahoma" w:hAnsi="Tahoma" w:cs="Tahoma"/>
          <w:sz w:val="26"/>
        </w:rPr>
      </w:pPr>
    </w:p>
    <w:p w14:paraId="76F4BC9B" w14:textId="77777777" w:rsidR="00AA655A" w:rsidRDefault="00AA655A" w:rsidP="001C0FDE">
      <w:pPr>
        <w:rPr>
          <w:rFonts w:ascii="Tahoma" w:hAnsi="Tahoma" w:cs="Tahoma"/>
          <w:b w:val="0"/>
          <w:bCs/>
          <w:sz w:val="22"/>
        </w:rPr>
      </w:pPr>
    </w:p>
    <w:p w14:paraId="25F47EB9" w14:textId="77777777" w:rsidR="001C0FDE" w:rsidRDefault="001C0FDE" w:rsidP="001C0FDE">
      <w:pPr>
        <w:spacing w:line="260" w:lineRule="atLeast"/>
        <w:ind w:left="1985" w:hanging="1985"/>
        <w:jc w:val="both"/>
        <w:rPr>
          <w:rFonts w:ascii="Tahoma" w:hAnsi="Tahoma" w:cs="Tahoma"/>
          <w:b w:val="0"/>
          <w:sz w:val="22"/>
        </w:rPr>
      </w:pPr>
      <w:r>
        <w:rPr>
          <w:rFonts w:ascii="Tahoma" w:hAnsi="Tahoma" w:cs="Tahoma"/>
          <w:sz w:val="22"/>
        </w:rPr>
        <w:t>Convenor</w:t>
      </w:r>
      <w:r>
        <w:rPr>
          <w:rFonts w:ascii="Tahoma" w:hAnsi="Tahoma" w:cs="Tahoma"/>
          <w:sz w:val="22"/>
        </w:rPr>
        <w:tab/>
      </w:r>
      <w:r>
        <w:rPr>
          <w:rFonts w:ascii="Tahoma" w:hAnsi="Tahoma" w:cs="Tahoma"/>
          <w:b w:val="0"/>
          <w:sz w:val="22"/>
        </w:rPr>
        <w:t>Craig Smith</w:t>
      </w:r>
    </w:p>
    <w:p w14:paraId="2FAE3A54" w14:textId="77777777" w:rsidR="001C0FDE" w:rsidRDefault="001C0FDE" w:rsidP="001C0FDE">
      <w:pPr>
        <w:spacing w:line="260" w:lineRule="atLeast"/>
        <w:ind w:left="1985" w:hanging="1985"/>
        <w:jc w:val="both"/>
        <w:rPr>
          <w:rFonts w:ascii="Tahoma" w:hAnsi="Tahoma" w:cs="Tahoma"/>
          <w:sz w:val="22"/>
        </w:rPr>
      </w:pPr>
    </w:p>
    <w:p w14:paraId="4A00680E" w14:textId="77777777" w:rsidR="001C0FDE" w:rsidRPr="005806FA" w:rsidRDefault="001C0FDE" w:rsidP="0021697B">
      <w:pPr>
        <w:ind w:left="1985" w:hanging="1985"/>
        <w:rPr>
          <w:rFonts w:ascii="Tahoma" w:hAnsi="Tahoma" w:cs="Tahoma"/>
          <w:b w:val="0"/>
          <w:bCs/>
          <w:sz w:val="22"/>
        </w:rPr>
      </w:pPr>
      <w:r>
        <w:rPr>
          <w:rFonts w:ascii="Tahoma" w:hAnsi="Tahoma" w:cs="Tahoma"/>
          <w:sz w:val="22"/>
        </w:rPr>
        <w:t>Course available</w:t>
      </w:r>
      <w:r>
        <w:rPr>
          <w:rFonts w:ascii="Tahoma" w:hAnsi="Tahoma" w:cs="Tahoma"/>
          <w:b w:val="0"/>
          <w:bCs/>
          <w:sz w:val="22"/>
        </w:rPr>
        <w:tab/>
        <w:t xml:space="preserve">Semester 1, </w:t>
      </w:r>
      <w:r w:rsidR="0021697B" w:rsidRPr="00DB4BC3">
        <w:rPr>
          <w:rFonts w:ascii="Tahoma" w:hAnsi="Tahoma" w:cs="Tahoma"/>
          <w:b w:val="0"/>
          <w:i/>
          <w:sz w:val="22"/>
          <w:szCs w:val="22"/>
        </w:rPr>
        <w:t>runs every year</w:t>
      </w:r>
    </w:p>
    <w:p w14:paraId="0CA4BC21" w14:textId="77777777" w:rsidR="001C0FDE" w:rsidRDefault="001C0FDE" w:rsidP="001C0FDE">
      <w:pPr>
        <w:spacing w:line="260" w:lineRule="atLeast"/>
        <w:ind w:left="1985" w:hanging="1985"/>
        <w:jc w:val="both"/>
        <w:rPr>
          <w:rFonts w:ascii="Tahoma" w:hAnsi="Tahoma" w:cs="Tahoma"/>
          <w:sz w:val="22"/>
        </w:rPr>
      </w:pPr>
    </w:p>
    <w:p w14:paraId="26D1E5B4" w14:textId="77777777" w:rsidR="001C0FDE" w:rsidRDefault="001C0FDE" w:rsidP="001C0FDE">
      <w:pPr>
        <w:spacing w:line="260" w:lineRule="atLeast"/>
        <w:ind w:left="1985" w:hanging="1985"/>
        <w:jc w:val="both"/>
        <w:rPr>
          <w:rFonts w:ascii="Tahoma" w:hAnsi="Tahoma" w:cs="Tahoma"/>
          <w:b w:val="0"/>
          <w:sz w:val="22"/>
        </w:rPr>
      </w:pPr>
      <w:r>
        <w:rPr>
          <w:rFonts w:ascii="Tahoma" w:hAnsi="Tahoma" w:cs="Tahoma"/>
          <w:sz w:val="22"/>
        </w:rPr>
        <w:t>Credits</w:t>
      </w:r>
      <w:r>
        <w:rPr>
          <w:rFonts w:ascii="Tahoma" w:hAnsi="Tahoma" w:cs="Tahoma"/>
          <w:sz w:val="22"/>
        </w:rPr>
        <w:tab/>
      </w:r>
      <w:r>
        <w:rPr>
          <w:rFonts w:ascii="Tahoma" w:hAnsi="Tahoma" w:cs="Tahoma"/>
          <w:b w:val="0"/>
          <w:sz w:val="22"/>
        </w:rPr>
        <w:t>20</w:t>
      </w:r>
    </w:p>
    <w:p w14:paraId="5D65E834" w14:textId="77777777" w:rsidR="001C0FDE" w:rsidRPr="00D43335" w:rsidRDefault="001C0FDE" w:rsidP="001C0FDE">
      <w:pPr>
        <w:jc w:val="both"/>
        <w:rPr>
          <w:rFonts w:ascii="Tahoma" w:hAnsi="Tahoma" w:cs="Tahoma"/>
          <w:sz w:val="22"/>
          <w:szCs w:val="22"/>
        </w:rPr>
      </w:pPr>
    </w:p>
    <w:p w14:paraId="298A0D7A" w14:textId="77777777" w:rsidR="001C0FDE" w:rsidRPr="00D43335" w:rsidRDefault="001C0FDE" w:rsidP="001C0FDE">
      <w:pPr>
        <w:jc w:val="both"/>
        <w:rPr>
          <w:rFonts w:ascii="Tahoma" w:hAnsi="Tahoma" w:cs="Tahoma"/>
          <w:sz w:val="22"/>
          <w:szCs w:val="22"/>
        </w:rPr>
      </w:pPr>
    </w:p>
    <w:p w14:paraId="3033BB17" w14:textId="77777777" w:rsidR="001C0FDE" w:rsidRPr="00D357DE" w:rsidRDefault="001C0FDE" w:rsidP="001C0FDE">
      <w:pPr>
        <w:spacing w:line="260" w:lineRule="atLeast"/>
        <w:jc w:val="both"/>
        <w:rPr>
          <w:rFonts w:ascii="Tahoma" w:hAnsi="Tahoma" w:cs="Tahoma"/>
          <w:b w:val="0"/>
          <w:i/>
          <w:sz w:val="22"/>
        </w:rPr>
      </w:pPr>
      <w:r>
        <w:rPr>
          <w:rFonts w:ascii="Tahoma" w:hAnsi="Tahoma" w:cs="Tahoma"/>
          <w:b w:val="0"/>
          <w:i/>
          <w:sz w:val="22"/>
        </w:rPr>
        <w:t>This course is run through the School of Social &amp; Political Sciences but is available for Public Policy students</w:t>
      </w:r>
    </w:p>
    <w:p w14:paraId="4B9D3CEB" w14:textId="77777777" w:rsidR="00576DDD" w:rsidRDefault="00576DDD" w:rsidP="00576DDD">
      <w:pPr>
        <w:jc w:val="both"/>
        <w:rPr>
          <w:szCs w:val="24"/>
        </w:rPr>
      </w:pPr>
    </w:p>
    <w:p w14:paraId="6A36DBDC" w14:textId="77777777" w:rsidR="00576DDD" w:rsidRPr="00576DDD" w:rsidRDefault="00576DDD" w:rsidP="00576DDD">
      <w:pPr>
        <w:jc w:val="both"/>
        <w:rPr>
          <w:rFonts w:ascii="Tahoma" w:hAnsi="Tahoma" w:cs="Tahoma"/>
          <w:b w:val="0"/>
          <w:sz w:val="22"/>
          <w:szCs w:val="22"/>
        </w:rPr>
      </w:pPr>
      <w:r w:rsidRPr="00576DDD">
        <w:rPr>
          <w:rFonts w:ascii="Tahoma" w:hAnsi="Tahoma" w:cs="Tahoma"/>
          <w:sz w:val="22"/>
          <w:szCs w:val="22"/>
        </w:rPr>
        <w:t xml:space="preserve">Summary: </w:t>
      </w:r>
      <w:r w:rsidRPr="00576DDD">
        <w:rPr>
          <w:rFonts w:ascii="Tahoma" w:hAnsi="Tahoma" w:cs="Tahoma"/>
          <w:b w:val="0"/>
          <w:sz w:val="22"/>
          <w:szCs w:val="22"/>
        </w:rPr>
        <w:t>The course is a historical and textual introduction to the Scottish Enlightenment. It examines the nature of eighteenth century Scotland and the extraordinary group of thinkers that were produced by it. Each week the course will examine a particular aspect of the social, economic and political history of Scotland and Europe. The class will then explore selections from the work of eighteenth century authors who discuss the theme at hand. Thinkers such as David Hume, Adam Smith and Adam Ferguson were among the earliest practitioners of what we now call the social sciences and the course will introduce students to the contribution that they made to the development of social and political science. The course will place these ideas and arguments in their Scottish context, but it will also examine the place of the eighteenth century Scottish thinkers within the wider European Enlightenment, inviting comparison and contrast with the Enlightenments of Germany, France and America. The course will also examine the legacy and of influence of the Scottish Enlightenment and its ideas.  The course aims to introduce students to the ideas of the Scottish Enlightenment and to invite critical appreciation of their place in the history of ideas. </w:t>
      </w:r>
    </w:p>
    <w:p w14:paraId="559D749E" w14:textId="77777777" w:rsidR="00576DDD" w:rsidRPr="00576DDD" w:rsidRDefault="00576DDD" w:rsidP="00576DDD">
      <w:pPr>
        <w:jc w:val="both"/>
        <w:rPr>
          <w:rFonts w:ascii="Tahoma" w:hAnsi="Tahoma" w:cs="Tahoma"/>
          <w:bCs/>
          <w:sz w:val="22"/>
          <w:szCs w:val="22"/>
        </w:rPr>
      </w:pPr>
    </w:p>
    <w:p w14:paraId="148FA83E" w14:textId="77777777" w:rsidR="00576DDD" w:rsidRPr="00576DDD" w:rsidRDefault="00576DDD" w:rsidP="00576DDD">
      <w:pPr>
        <w:jc w:val="both"/>
        <w:rPr>
          <w:rFonts w:ascii="Tahoma" w:hAnsi="Tahoma" w:cs="Tahoma"/>
          <w:b w:val="0"/>
          <w:sz w:val="22"/>
          <w:szCs w:val="22"/>
        </w:rPr>
      </w:pPr>
      <w:r>
        <w:rPr>
          <w:rFonts w:ascii="Tahoma" w:hAnsi="Tahoma" w:cs="Tahoma"/>
          <w:sz w:val="22"/>
          <w:szCs w:val="22"/>
        </w:rPr>
        <w:t>Course a</w:t>
      </w:r>
      <w:r w:rsidRPr="00576DDD">
        <w:rPr>
          <w:rFonts w:ascii="Tahoma" w:hAnsi="Tahoma" w:cs="Tahoma"/>
          <w:sz w:val="22"/>
          <w:szCs w:val="22"/>
        </w:rPr>
        <w:t>ims</w:t>
      </w:r>
      <w:r w:rsidR="0021697B">
        <w:rPr>
          <w:rFonts w:ascii="Tahoma" w:hAnsi="Tahoma" w:cs="Tahoma"/>
          <w:b w:val="0"/>
          <w:sz w:val="22"/>
          <w:szCs w:val="22"/>
        </w:rPr>
        <w:t>: This course</w:t>
      </w:r>
      <w:r w:rsidRPr="00576DDD">
        <w:rPr>
          <w:rFonts w:ascii="Tahoma" w:hAnsi="Tahoma" w:cs="Tahoma"/>
          <w:b w:val="0"/>
          <w:sz w:val="22"/>
          <w:szCs w:val="22"/>
        </w:rPr>
        <w:t xml:space="preserve"> aims to: introduce students to the Scottish Enlightenment by engaging with the thought of a group of Scottish thinkers from the eighteenth century and examining their role in the early development of political science, sociology and economics. The course is balanced between lectures on the historical, intellectual and social context and discussions of primary texts from a range of thinkers including Hume, Smith, Ferguson, Kames, Robertson and Millar. This approach is designed to allow students to appreciate how the Scottish writers attempted to make sense of the rapidly changing world in which they found themselves. Each week will also involve some reflection on the subsequent legacy of the ideas for the contemporary world.</w:t>
      </w:r>
    </w:p>
    <w:p w14:paraId="66361A01" w14:textId="77777777" w:rsidR="00576DDD" w:rsidRPr="00576DDD" w:rsidRDefault="00576DDD" w:rsidP="00576DDD">
      <w:pPr>
        <w:jc w:val="both"/>
        <w:rPr>
          <w:rFonts w:ascii="Tahoma" w:hAnsi="Tahoma" w:cs="Tahoma"/>
          <w:sz w:val="22"/>
          <w:szCs w:val="22"/>
        </w:rPr>
      </w:pPr>
    </w:p>
    <w:p w14:paraId="44907D24" w14:textId="77777777" w:rsidR="00B36756" w:rsidRDefault="00576DDD" w:rsidP="00576DDD">
      <w:pPr>
        <w:jc w:val="both"/>
        <w:rPr>
          <w:rFonts w:ascii="Tahoma" w:hAnsi="Tahoma" w:cs="Tahoma"/>
          <w:sz w:val="22"/>
          <w:szCs w:val="22"/>
        </w:rPr>
      </w:pPr>
      <w:r>
        <w:rPr>
          <w:rFonts w:ascii="Tahoma" w:hAnsi="Tahoma" w:cs="Tahoma"/>
          <w:sz w:val="22"/>
          <w:szCs w:val="22"/>
        </w:rPr>
        <w:t>Course content</w:t>
      </w:r>
      <w:r w:rsidRPr="00576DDD">
        <w:rPr>
          <w:rFonts w:ascii="Tahoma" w:hAnsi="Tahoma" w:cs="Tahoma"/>
          <w:sz w:val="22"/>
          <w:szCs w:val="22"/>
        </w:rPr>
        <w:t xml:space="preserve">: </w:t>
      </w:r>
    </w:p>
    <w:p w14:paraId="761DB3AE" w14:textId="77777777" w:rsidR="00576DDD" w:rsidRPr="00576DDD" w:rsidRDefault="00576DDD" w:rsidP="00576DDD">
      <w:pPr>
        <w:jc w:val="both"/>
        <w:rPr>
          <w:rFonts w:ascii="Tahoma" w:hAnsi="Tahoma" w:cs="Tahoma"/>
          <w:b w:val="0"/>
          <w:sz w:val="22"/>
          <w:szCs w:val="22"/>
        </w:rPr>
      </w:pPr>
      <w:r w:rsidRPr="00576DDD">
        <w:rPr>
          <w:rFonts w:ascii="Tahoma" w:hAnsi="Tahoma" w:cs="Tahoma"/>
          <w:b w:val="0"/>
          <w:sz w:val="22"/>
          <w:szCs w:val="22"/>
        </w:rPr>
        <w:t>By</w:t>
      </w:r>
      <w:r>
        <w:rPr>
          <w:rFonts w:ascii="Tahoma" w:hAnsi="Tahoma" w:cs="Tahoma"/>
          <w:sz w:val="22"/>
          <w:szCs w:val="22"/>
        </w:rPr>
        <w:t xml:space="preserve"> </w:t>
      </w:r>
      <w:r w:rsidRPr="00576DDD">
        <w:rPr>
          <w:rFonts w:ascii="Tahoma" w:hAnsi="Tahoma" w:cs="Tahoma"/>
          <w:b w:val="0"/>
          <w:sz w:val="22"/>
          <w:szCs w:val="22"/>
        </w:rPr>
        <w:t>the end of the course, students should be able t</w:t>
      </w:r>
      <w:r>
        <w:rPr>
          <w:rFonts w:ascii="Tahoma" w:hAnsi="Tahoma" w:cs="Tahoma"/>
          <w:b w:val="0"/>
          <w:sz w:val="22"/>
          <w:szCs w:val="22"/>
        </w:rPr>
        <w:t>o:</w:t>
      </w:r>
    </w:p>
    <w:p w14:paraId="6C82FFBD" w14:textId="77777777" w:rsidR="00576DDD" w:rsidRPr="00576DDD" w:rsidRDefault="00576DDD" w:rsidP="00BB4A7D">
      <w:pPr>
        <w:numPr>
          <w:ilvl w:val="0"/>
          <w:numId w:val="10"/>
        </w:numPr>
        <w:ind w:left="714" w:hanging="357"/>
        <w:jc w:val="both"/>
        <w:rPr>
          <w:rFonts w:ascii="Tahoma" w:hAnsi="Tahoma" w:cs="Tahoma"/>
          <w:b w:val="0"/>
          <w:sz w:val="22"/>
          <w:szCs w:val="22"/>
        </w:rPr>
      </w:pPr>
      <w:r w:rsidRPr="00576DDD">
        <w:rPr>
          <w:rFonts w:ascii="Tahoma" w:hAnsi="Tahoma" w:cs="Tahoma"/>
          <w:b w:val="0"/>
          <w:sz w:val="22"/>
          <w:szCs w:val="22"/>
        </w:rPr>
        <w:t>demonstrate knowledge of the key ideas developed by the thinkers of the Scottish Enlightenment.</w:t>
      </w:r>
    </w:p>
    <w:p w14:paraId="7899D44B" w14:textId="77777777" w:rsidR="00576DDD" w:rsidRPr="00576DDD" w:rsidRDefault="00576DDD" w:rsidP="00BB4A7D">
      <w:pPr>
        <w:pStyle w:val="ColorfulList-Accent11"/>
        <w:numPr>
          <w:ilvl w:val="0"/>
          <w:numId w:val="10"/>
        </w:numPr>
        <w:ind w:left="714" w:hanging="357"/>
        <w:jc w:val="both"/>
        <w:rPr>
          <w:rFonts w:ascii="Tahoma" w:hAnsi="Tahoma" w:cs="Tahoma"/>
          <w:b w:val="0"/>
          <w:sz w:val="22"/>
          <w:szCs w:val="22"/>
        </w:rPr>
      </w:pPr>
      <w:r w:rsidRPr="00576DDD">
        <w:rPr>
          <w:rFonts w:ascii="Tahoma" w:hAnsi="Tahoma" w:cs="Tahoma"/>
          <w:b w:val="0"/>
          <w:sz w:val="22"/>
          <w:szCs w:val="22"/>
        </w:rPr>
        <w:t>explain and analyse these ideas both within their historical context and in more general analytical terms.</w:t>
      </w:r>
    </w:p>
    <w:p w14:paraId="40722AF8" w14:textId="77777777" w:rsidR="00576DDD" w:rsidRPr="00576DDD" w:rsidRDefault="00576DDD" w:rsidP="00BB4A7D">
      <w:pPr>
        <w:pStyle w:val="ColorfulList-Accent11"/>
        <w:numPr>
          <w:ilvl w:val="0"/>
          <w:numId w:val="10"/>
        </w:numPr>
        <w:ind w:left="714" w:hanging="357"/>
        <w:jc w:val="both"/>
        <w:rPr>
          <w:rFonts w:ascii="Tahoma" w:hAnsi="Tahoma" w:cs="Tahoma"/>
          <w:b w:val="0"/>
          <w:sz w:val="22"/>
          <w:szCs w:val="22"/>
        </w:rPr>
      </w:pPr>
      <w:r w:rsidRPr="00576DDD">
        <w:rPr>
          <w:rFonts w:ascii="Tahoma" w:hAnsi="Tahoma" w:cs="Tahoma"/>
          <w:b w:val="0"/>
          <w:sz w:val="22"/>
          <w:szCs w:val="22"/>
        </w:rPr>
        <w:t xml:space="preserve">develop written and oral arguments assessing and interacting with these ideas and their legacy. </w:t>
      </w:r>
    </w:p>
    <w:p w14:paraId="76E75152" w14:textId="77777777" w:rsidR="00576DDD" w:rsidRPr="00576DDD" w:rsidRDefault="00576DDD" w:rsidP="00BB4A7D">
      <w:pPr>
        <w:pStyle w:val="ColorfulList-Accent11"/>
        <w:numPr>
          <w:ilvl w:val="0"/>
          <w:numId w:val="10"/>
        </w:numPr>
        <w:ind w:left="714" w:hanging="357"/>
        <w:jc w:val="both"/>
        <w:rPr>
          <w:rFonts w:ascii="Tahoma" w:hAnsi="Tahoma" w:cs="Tahoma"/>
          <w:b w:val="0"/>
          <w:sz w:val="22"/>
          <w:szCs w:val="22"/>
        </w:rPr>
      </w:pPr>
      <w:r w:rsidRPr="00576DDD">
        <w:rPr>
          <w:rFonts w:ascii="Tahoma" w:hAnsi="Tahoma" w:cs="Tahoma"/>
          <w:b w:val="0"/>
          <w:sz w:val="22"/>
          <w:szCs w:val="22"/>
        </w:rPr>
        <w:t>compare the Scottish Enlightenment with other national Enlightenments and critically examine the contemporary relevance of these ideas.</w:t>
      </w:r>
    </w:p>
    <w:p w14:paraId="23279FD7" w14:textId="77777777" w:rsidR="00576DDD" w:rsidRPr="00576DDD" w:rsidRDefault="00576DDD" w:rsidP="00576DDD">
      <w:pPr>
        <w:jc w:val="both"/>
        <w:rPr>
          <w:rFonts w:ascii="Tahoma" w:hAnsi="Tahoma" w:cs="Tahoma"/>
          <w:sz w:val="22"/>
          <w:szCs w:val="22"/>
        </w:rPr>
      </w:pPr>
    </w:p>
    <w:p w14:paraId="422BC80F" w14:textId="77777777" w:rsidR="00576DDD" w:rsidRPr="00576DDD" w:rsidRDefault="00576DDD" w:rsidP="00576DDD">
      <w:pPr>
        <w:jc w:val="both"/>
        <w:rPr>
          <w:rFonts w:ascii="Tahoma" w:hAnsi="Tahoma" w:cs="Tahoma"/>
          <w:b w:val="0"/>
          <w:sz w:val="22"/>
          <w:szCs w:val="22"/>
        </w:rPr>
      </w:pPr>
      <w:r w:rsidRPr="00D43335">
        <w:rPr>
          <w:rFonts w:ascii="Tahoma" w:hAnsi="Tahoma" w:cs="Tahoma"/>
          <w:sz w:val="22"/>
          <w:szCs w:val="22"/>
        </w:rPr>
        <w:t>Course delivery</w:t>
      </w:r>
      <w:r>
        <w:rPr>
          <w:rFonts w:ascii="Tahoma" w:hAnsi="Tahoma" w:cs="Tahoma"/>
          <w:b w:val="0"/>
          <w:sz w:val="22"/>
          <w:szCs w:val="22"/>
        </w:rPr>
        <w:t xml:space="preserve">: </w:t>
      </w:r>
      <w:r w:rsidRPr="00576DDD">
        <w:rPr>
          <w:rFonts w:ascii="Tahoma" w:hAnsi="Tahoma" w:cs="Tahoma"/>
          <w:b w:val="0"/>
          <w:sz w:val="22"/>
          <w:szCs w:val="22"/>
        </w:rPr>
        <w:t>Lectures: 10 hours</w:t>
      </w:r>
      <w:r>
        <w:rPr>
          <w:rFonts w:ascii="Tahoma" w:hAnsi="Tahoma" w:cs="Tahoma"/>
          <w:b w:val="0"/>
          <w:sz w:val="22"/>
          <w:szCs w:val="22"/>
        </w:rPr>
        <w:t>; s</w:t>
      </w:r>
      <w:r w:rsidRPr="00576DDD">
        <w:rPr>
          <w:rFonts w:ascii="Tahoma" w:hAnsi="Tahoma" w:cs="Tahoma"/>
          <w:b w:val="0"/>
          <w:sz w:val="22"/>
          <w:szCs w:val="22"/>
        </w:rPr>
        <w:t xml:space="preserve">eminars: 10 hours </w:t>
      </w:r>
    </w:p>
    <w:p w14:paraId="24A6AFD5" w14:textId="77777777" w:rsidR="00576DDD" w:rsidRPr="00576DDD" w:rsidRDefault="00576DDD" w:rsidP="00576DDD">
      <w:pPr>
        <w:jc w:val="both"/>
        <w:rPr>
          <w:rFonts w:ascii="Tahoma" w:hAnsi="Tahoma" w:cs="Tahoma"/>
          <w:sz w:val="22"/>
          <w:szCs w:val="22"/>
        </w:rPr>
      </w:pPr>
      <w:r w:rsidRPr="00576DDD">
        <w:rPr>
          <w:rFonts w:ascii="Tahoma" w:hAnsi="Tahoma" w:cs="Tahoma"/>
          <w:sz w:val="22"/>
          <w:szCs w:val="22"/>
        </w:rPr>
        <w:t xml:space="preserve"> </w:t>
      </w:r>
    </w:p>
    <w:p w14:paraId="29B443B0" w14:textId="77777777" w:rsidR="00576DDD" w:rsidRPr="00576DDD" w:rsidRDefault="00576DDD" w:rsidP="00576DDD">
      <w:pPr>
        <w:jc w:val="both"/>
        <w:rPr>
          <w:rFonts w:ascii="Tahoma" w:hAnsi="Tahoma" w:cs="Tahoma"/>
          <w:sz w:val="22"/>
          <w:szCs w:val="22"/>
        </w:rPr>
      </w:pPr>
      <w:r>
        <w:rPr>
          <w:rFonts w:ascii="Tahoma" w:hAnsi="Tahoma" w:cs="Tahoma"/>
          <w:sz w:val="22"/>
          <w:szCs w:val="22"/>
        </w:rPr>
        <w:t>Recommended reading:</w:t>
      </w:r>
    </w:p>
    <w:p w14:paraId="03959174" w14:textId="77777777" w:rsidR="00576DDD" w:rsidRPr="00576DDD" w:rsidRDefault="00576DDD" w:rsidP="00576DDD">
      <w:pPr>
        <w:jc w:val="both"/>
        <w:rPr>
          <w:rFonts w:ascii="Tahoma" w:hAnsi="Tahoma" w:cs="Tahoma"/>
          <w:b w:val="0"/>
          <w:snapToGrid w:val="0"/>
          <w:sz w:val="22"/>
          <w:szCs w:val="22"/>
        </w:rPr>
      </w:pPr>
      <w:r w:rsidRPr="00576DDD">
        <w:rPr>
          <w:rFonts w:ascii="Tahoma" w:hAnsi="Tahoma" w:cs="Tahoma"/>
          <w:b w:val="0"/>
          <w:snapToGrid w:val="0"/>
          <w:sz w:val="22"/>
          <w:szCs w:val="22"/>
        </w:rPr>
        <w:t xml:space="preserve">Broadie, A. (1997) </w:t>
      </w:r>
      <w:r w:rsidRPr="00576DDD">
        <w:rPr>
          <w:rFonts w:ascii="Tahoma" w:hAnsi="Tahoma" w:cs="Tahoma"/>
          <w:b w:val="0"/>
          <w:i/>
          <w:iCs/>
          <w:snapToGrid w:val="0"/>
          <w:sz w:val="22"/>
          <w:szCs w:val="22"/>
        </w:rPr>
        <w:t>The Scottish Enlightenment: An Anthology</w:t>
      </w:r>
      <w:r w:rsidRPr="00576DDD">
        <w:rPr>
          <w:rFonts w:ascii="Tahoma" w:hAnsi="Tahoma" w:cs="Tahoma"/>
          <w:b w:val="0"/>
          <w:snapToGrid w:val="0"/>
          <w:sz w:val="22"/>
          <w:szCs w:val="22"/>
        </w:rPr>
        <w:t>.  Edinburgh: Cannongate</w:t>
      </w:r>
    </w:p>
    <w:p w14:paraId="1BF9D2CE" w14:textId="77777777" w:rsidR="00576DDD" w:rsidRPr="00576DDD" w:rsidRDefault="00576DDD" w:rsidP="00576DDD">
      <w:pPr>
        <w:jc w:val="both"/>
        <w:rPr>
          <w:rFonts w:ascii="Tahoma" w:hAnsi="Tahoma" w:cs="Tahoma"/>
          <w:b w:val="0"/>
          <w:snapToGrid w:val="0"/>
          <w:sz w:val="22"/>
          <w:szCs w:val="22"/>
        </w:rPr>
      </w:pPr>
      <w:r w:rsidRPr="00576DDD">
        <w:rPr>
          <w:rFonts w:ascii="Tahoma" w:hAnsi="Tahoma" w:cs="Tahoma"/>
          <w:b w:val="0"/>
          <w:snapToGrid w:val="0"/>
          <w:sz w:val="22"/>
          <w:szCs w:val="22"/>
        </w:rPr>
        <w:t xml:space="preserve">Schneider, L. (1967) </w:t>
      </w:r>
      <w:r w:rsidRPr="00576DDD">
        <w:rPr>
          <w:rFonts w:ascii="Tahoma" w:hAnsi="Tahoma" w:cs="Tahoma"/>
          <w:b w:val="0"/>
          <w:i/>
          <w:iCs/>
          <w:snapToGrid w:val="0"/>
          <w:sz w:val="22"/>
          <w:szCs w:val="22"/>
        </w:rPr>
        <w:t xml:space="preserve">Scottish Moralist. </w:t>
      </w:r>
      <w:r w:rsidRPr="00576DDD">
        <w:rPr>
          <w:rFonts w:ascii="Tahoma" w:hAnsi="Tahoma" w:cs="Tahoma"/>
          <w:b w:val="0"/>
          <w:iCs/>
          <w:snapToGrid w:val="0"/>
          <w:sz w:val="22"/>
          <w:szCs w:val="22"/>
        </w:rPr>
        <w:t>Chicago: Chicago University Press.</w:t>
      </w:r>
    </w:p>
    <w:p w14:paraId="5A18DD22" w14:textId="77777777" w:rsidR="00576DDD" w:rsidRPr="00576DDD" w:rsidRDefault="00576DDD" w:rsidP="00576DDD">
      <w:pPr>
        <w:jc w:val="both"/>
        <w:rPr>
          <w:rFonts w:ascii="Tahoma" w:hAnsi="Tahoma" w:cs="Tahoma"/>
          <w:b w:val="0"/>
          <w:iCs/>
          <w:snapToGrid w:val="0"/>
          <w:sz w:val="22"/>
          <w:szCs w:val="22"/>
        </w:rPr>
      </w:pPr>
      <w:r w:rsidRPr="00576DDD">
        <w:rPr>
          <w:rFonts w:ascii="Tahoma" w:hAnsi="Tahoma" w:cs="Tahoma"/>
          <w:b w:val="0"/>
          <w:snapToGrid w:val="0"/>
          <w:sz w:val="22"/>
          <w:szCs w:val="22"/>
        </w:rPr>
        <w:t>Rendall, J. (1978)</w:t>
      </w:r>
      <w:r w:rsidRPr="00576DDD">
        <w:rPr>
          <w:rFonts w:ascii="Tahoma" w:hAnsi="Tahoma" w:cs="Tahoma"/>
          <w:b w:val="0"/>
          <w:i/>
          <w:iCs/>
          <w:snapToGrid w:val="0"/>
          <w:sz w:val="22"/>
          <w:szCs w:val="22"/>
        </w:rPr>
        <w:t xml:space="preserve">Origins of the Scottish Enlightenment. </w:t>
      </w:r>
      <w:r w:rsidRPr="00576DDD">
        <w:rPr>
          <w:rFonts w:ascii="Tahoma" w:hAnsi="Tahoma" w:cs="Tahoma"/>
          <w:b w:val="0"/>
          <w:iCs/>
          <w:snapToGrid w:val="0"/>
          <w:sz w:val="22"/>
          <w:szCs w:val="22"/>
        </w:rPr>
        <w:t>London:MacMillan</w:t>
      </w:r>
    </w:p>
    <w:p w14:paraId="06E85951" w14:textId="77777777" w:rsidR="00576DDD" w:rsidRDefault="00576DDD" w:rsidP="00576DDD">
      <w:pPr>
        <w:jc w:val="both"/>
        <w:rPr>
          <w:rFonts w:ascii="Tahoma" w:hAnsi="Tahoma" w:cs="Tahoma"/>
          <w:b w:val="0"/>
          <w:iCs/>
          <w:snapToGrid w:val="0"/>
          <w:sz w:val="22"/>
          <w:szCs w:val="22"/>
        </w:rPr>
      </w:pPr>
      <w:r w:rsidRPr="00576DDD">
        <w:rPr>
          <w:rFonts w:ascii="Tahoma" w:hAnsi="Tahoma" w:cs="Tahoma"/>
          <w:b w:val="0"/>
          <w:iCs/>
          <w:snapToGrid w:val="0"/>
          <w:sz w:val="22"/>
          <w:szCs w:val="22"/>
        </w:rPr>
        <w:t>Berry, C.J. (1997) Social and Political Thought of the Scottish Enlightenment Edinburgh: Edinburgh University Press.</w:t>
      </w:r>
    </w:p>
    <w:p w14:paraId="1AB7247C" w14:textId="77777777" w:rsidR="006365C8" w:rsidRDefault="006365C8" w:rsidP="00576DDD">
      <w:pPr>
        <w:jc w:val="both"/>
        <w:rPr>
          <w:rFonts w:ascii="Tahoma" w:hAnsi="Tahoma" w:cs="Tahoma"/>
          <w:b w:val="0"/>
          <w:iCs/>
          <w:snapToGrid w:val="0"/>
          <w:sz w:val="22"/>
          <w:szCs w:val="22"/>
        </w:rPr>
      </w:pPr>
    </w:p>
    <w:p w14:paraId="7EFF7B64" w14:textId="77777777" w:rsidR="006365C8" w:rsidRPr="00576DDD" w:rsidRDefault="006365C8" w:rsidP="00576DDD">
      <w:pPr>
        <w:jc w:val="both"/>
        <w:rPr>
          <w:rFonts w:ascii="Tahoma" w:hAnsi="Tahoma" w:cs="Tahoma"/>
          <w:b w:val="0"/>
          <w:snapToGrid w:val="0"/>
          <w:sz w:val="22"/>
          <w:szCs w:val="22"/>
        </w:rPr>
      </w:pPr>
    </w:p>
    <w:p w14:paraId="2A2D9D12" w14:textId="77777777" w:rsidR="006365C8" w:rsidRDefault="006365C8" w:rsidP="00D43335">
      <w:pPr>
        <w:pBdr>
          <w:top w:val="single" w:sz="4" w:space="2" w:color="auto"/>
          <w:left w:val="single" w:sz="4" w:space="4" w:color="auto"/>
          <w:bottom w:val="single" w:sz="4" w:space="1" w:color="auto"/>
          <w:right w:val="single" w:sz="4" w:space="4" w:color="auto"/>
        </w:pBdr>
        <w:jc w:val="center"/>
        <w:rPr>
          <w:rFonts w:ascii="Tahoma" w:hAnsi="Tahoma" w:cs="Tahoma"/>
          <w:sz w:val="32"/>
          <w:szCs w:val="32"/>
        </w:rPr>
      </w:pPr>
    </w:p>
    <w:p w14:paraId="32EF8B30" w14:textId="77777777" w:rsidR="005B78D6" w:rsidRPr="00AA655A" w:rsidRDefault="005B78D6" w:rsidP="00D43335">
      <w:pPr>
        <w:pBdr>
          <w:top w:val="single" w:sz="4" w:space="2" w:color="auto"/>
          <w:left w:val="single" w:sz="4" w:space="4" w:color="auto"/>
          <w:bottom w:val="single" w:sz="4" w:space="1" w:color="auto"/>
          <w:right w:val="single" w:sz="4" w:space="4" w:color="auto"/>
        </w:pBdr>
        <w:jc w:val="center"/>
        <w:rPr>
          <w:rFonts w:ascii="Tahoma" w:hAnsi="Tahoma" w:cs="Tahoma"/>
          <w:sz w:val="32"/>
          <w:szCs w:val="32"/>
        </w:rPr>
      </w:pPr>
      <w:r w:rsidRPr="00AA655A">
        <w:rPr>
          <w:rFonts w:ascii="Tahoma" w:hAnsi="Tahoma" w:cs="Tahoma"/>
          <w:sz w:val="32"/>
          <w:szCs w:val="32"/>
        </w:rPr>
        <w:t>SERVICE IN THE COMMUNITY</w:t>
      </w:r>
    </w:p>
    <w:p w14:paraId="2ABB8D80" w14:textId="77777777" w:rsidR="005B78D6" w:rsidRPr="00AA655A" w:rsidRDefault="005B78D6" w:rsidP="00D43335">
      <w:pPr>
        <w:pBdr>
          <w:top w:val="single" w:sz="4" w:space="2" w:color="auto"/>
          <w:left w:val="single" w:sz="4" w:space="4" w:color="auto"/>
          <w:bottom w:val="single" w:sz="4" w:space="1" w:color="auto"/>
          <w:right w:val="single" w:sz="4" w:space="4" w:color="auto"/>
        </w:pBdr>
        <w:jc w:val="center"/>
        <w:rPr>
          <w:rFonts w:ascii="Tahoma" w:hAnsi="Tahoma" w:cs="Tahoma"/>
          <w:b w:val="0"/>
          <w:sz w:val="28"/>
          <w:szCs w:val="28"/>
        </w:rPr>
      </w:pPr>
      <w:r w:rsidRPr="000E33A8">
        <w:rPr>
          <w:rFonts w:ascii="Tahoma" w:hAnsi="Tahoma" w:cs="Tahoma"/>
          <w:b w:val="0"/>
          <w:sz w:val="28"/>
          <w:szCs w:val="28"/>
        </w:rPr>
        <w:t>For Visiting Students Only</w:t>
      </w:r>
    </w:p>
    <w:p w14:paraId="783031E7" w14:textId="77777777" w:rsidR="005B78D6" w:rsidRPr="00AA655A" w:rsidRDefault="005B78D6" w:rsidP="00D43335">
      <w:pPr>
        <w:pBdr>
          <w:top w:val="single" w:sz="4" w:space="2" w:color="auto"/>
          <w:left w:val="single" w:sz="4" w:space="4" w:color="auto"/>
          <w:bottom w:val="single" w:sz="4" w:space="1" w:color="auto"/>
          <w:right w:val="single" w:sz="4" w:space="4" w:color="auto"/>
        </w:pBdr>
        <w:jc w:val="center"/>
        <w:rPr>
          <w:rFonts w:ascii="Tahoma" w:hAnsi="Tahoma" w:cs="Tahoma"/>
        </w:rPr>
      </w:pPr>
    </w:p>
    <w:p w14:paraId="6BF752EB" w14:textId="77777777" w:rsidR="005B78D6" w:rsidRPr="00AA655A" w:rsidRDefault="005B78D6" w:rsidP="005B78D6">
      <w:pPr>
        <w:jc w:val="both"/>
        <w:rPr>
          <w:rFonts w:ascii="Tahoma" w:hAnsi="Tahoma" w:cs="Tahoma"/>
        </w:rPr>
      </w:pPr>
    </w:p>
    <w:p w14:paraId="0A34DFB6" w14:textId="77777777" w:rsidR="005B78D6" w:rsidRPr="00AA655A" w:rsidRDefault="005B78D6" w:rsidP="005B78D6">
      <w:pPr>
        <w:rPr>
          <w:rFonts w:ascii="Tahoma" w:hAnsi="Tahoma" w:cs="Tahoma"/>
          <w:b w:val="0"/>
          <w:sz w:val="22"/>
          <w:szCs w:val="22"/>
        </w:rPr>
      </w:pPr>
      <w:r w:rsidRPr="00AA655A">
        <w:rPr>
          <w:rFonts w:ascii="Tahoma" w:hAnsi="Tahoma" w:cs="Tahoma"/>
          <w:sz w:val="22"/>
          <w:szCs w:val="22"/>
        </w:rPr>
        <w:t>Convenor</w:t>
      </w:r>
      <w:r w:rsidRPr="00AA655A">
        <w:rPr>
          <w:rFonts w:ascii="Tahoma" w:hAnsi="Tahoma" w:cs="Tahoma"/>
          <w:b w:val="0"/>
          <w:sz w:val="22"/>
          <w:szCs w:val="22"/>
        </w:rPr>
        <w:tab/>
      </w:r>
      <w:r w:rsidRPr="00AA655A">
        <w:rPr>
          <w:rFonts w:ascii="Tahoma" w:hAnsi="Tahoma" w:cs="Tahoma"/>
          <w:b w:val="0"/>
          <w:sz w:val="22"/>
          <w:szCs w:val="22"/>
        </w:rPr>
        <w:tab/>
        <w:t>Dr Susan Deeley</w:t>
      </w:r>
    </w:p>
    <w:p w14:paraId="2976F09B" w14:textId="77777777" w:rsidR="005B78D6" w:rsidRPr="00AA655A" w:rsidRDefault="005B78D6" w:rsidP="005B78D6">
      <w:pPr>
        <w:jc w:val="center"/>
        <w:rPr>
          <w:rFonts w:ascii="Tahoma" w:hAnsi="Tahoma" w:cs="Tahoma"/>
          <w:b w:val="0"/>
          <w:sz w:val="22"/>
          <w:szCs w:val="22"/>
        </w:rPr>
      </w:pPr>
    </w:p>
    <w:p w14:paraId="52F93995" w14:textId="77777777" w:rsidR="005B78D6" w:rsidRPr="00AA655A" w:rsidRDefault="005B78D6" w:rsidP="005B78D6">
      <w:pPr>
        <w:rPr>
          <w:rFonts w:ascii="Tahoma" w:hAnsi="Tahoma" w:cs="Tahoma"/>
          <w:b w:val="0"/>
          <w:sz w:val="22"/>
          <w:szCs w:val="22"/>
        </w:rPr>
      </w:pPr>
      <w:r w:rsidRPr="00AA655A">
        <w:rPr>
          <w:rFonts w:ascii="Tahoma" w:hAnsi="Tahoma" w:cs="Tahoma"/>
          <w:sz w:val="22"/>
          <w:szCs w:val="22"/>
        </w:rPr>
        <w:t>Course available</w:t>
      </w:r>
      <w:r w:rsidRPr="00AA655A">
        <w:rPr>
          <w:rFonts w:ascii="Tahoma" w:hAnsi="Tahoma" w:cs="Tahoma"/>
          <w:b w:val="0"/>
          <w:sz w:val="22"/>
          <w:szCs w:val="22"/>
        </w:rPr>
        <w:tab/>
        <w:t xml:space="preserve">Semester 1, </w:t>
      </w:r>
      <w:r w:rsidR="005B1F31" w:rsidRPr="00AA655A">
        <w:rPr>
          <w:rFonts w:ascii="Tahoma" w:hAnsi="Tahoma" w:cs="Tahoma"/>
          <w:b w:val="0"/>
          <w:sz w:val="22"/>
          <w:szCs w:val="22"/>
        </w:rPr>
        <w:t>2</w:t>
      </w:r>
      <w:r w:rsidR="005B1F31">
        <w:rPr>
          <w:rFonts w:ascii="Tahoma" w:hAnsi="Tahoma" w:cs="Tahoma"/>
          <w:b w:val="0"/>
          <w:sz w:val="22"/>
          <w:szCs w:val="22"/>
        </w:rPr>
        <w:t>01</w:t>
      </w:r>
      <w:r w:rsidR="00A03D65">
        <w:rPr>
          <w:rFonts w:ascii="Tahoma" w:hAnsi="Tahoma" w:cs="Tahoma"/>
          <w:b w:val="0"/>
          <w:sz w:val="22"/>
          <w:szCs w:val="22"/>
        </w:rPr>
        <w:t>9/20</w:t>
      </w:r>
    </w:p>
    <w:p w14:paraId="3E22E9B6" w14:textId="77777777" w:rsidR="005B78D6" w:rsidRPr="00AA655A" w:rsidRDefault="005B78D6" w:rsidP="005B78D6">
      <w:pPr>
        <w:jc w:val="both"/>
        <w:rPr>
          <w:rFonts w:ascii="Tahoma" w:hAnsi="Tahoma" w:cs="Tahoma"/>
          <w:b w:val="0"/>
          <w:sz w:val="22"/>
          <w:szCs w:val="22"/>
        </w:rPr>
      </w:pPr>
    </w:p>
    <w:p w14:paraId="5C6CCA20" w14:textId="77777777" w:rsidR="005B78D6" w:rsidRPr="00AA655A" w:rsidRDefault="005B78D6" w:rsidP="005B78D6">
      <w:pPr>
        <w:jc w:val="both"/>
        <w:rPr>
          <w:rFonts w:ascii="Tahoma" w:hAnsi="Tahoma" w:cs="Tahoma"/>
          <w:b w:val="0"/>
          <w:sz w:val="22"/>
          <w:szCs w:val="22"/>
        </w:rPr>
      </w:pPr>
      <w:r w:rsidRPr="00AA655A">
        <w:rPr>
          <w:rFonts w:ascii="Tahoma" w:hAnsi="Tahoma" w:cs="Tahoma"/>
          <w:sz w:val="22"/>
          <w:szCs w:val="22"/>
        </w:rPr>
        <w:t>Credits</w:t>
      </w:r>
      <w:r w:rsidRPr="00AA655A">
        <w:rPr>
          <w:rFonts w:ascii="Tahoma" w:hAnsi="Tahoma" w:cs="Tahoma"/>
          <w:b w:val="0"/>
          <w:sz w:val="22"/>
          <w:szCs w:val="22"/>
        </w:rPr>
        <w:tab/>
      </w:r>
      <w:r w:rsidRPr="00AA655A">
        <w:rPr>
          <w:rFonts w:ascii="Tahoma" w:hAnsi="Tahoma" w:cs="Tahoma"/>
          <w:b w:val="0"/>
          <w:sz w:val="22"/>
          <w:szCs w:val="22"/>
        </w:rPr>
        <w:tab/>
        <w:t>20</w:t>
      </w:r>
    </w:p>
    <w:p w14:paraId="549313C0" w14:textId="77777777" w:rsidR="005B78D6" w:rsidRPr="00AA655A" w:rsidRDefault="005B78D6" w:rsidP="005B78D6">
      <w:pPr>
        <w:jc w:val="both"/>
        <w:rPr>
          <w:rFonts w:ascii="Tahoma" w:hAnsi="Tahoma" w:cs="Tahoma"/>
          <w:b w:val="0"/>
          <w:sz w:val="22"/>
          <w:szCs w:val="22"/>
        </w:rPr>
      </w:pPr>
    </w:p>
    <w:p w14:paraId="29699CB2" w14:textId="77777777" w:rsidR="007C18D0" w:rsidRPr="00AA655A" w:rsidRDefault="007C18D0" w:rsidP="007C18D0">
      <w:pPr>
        <w:rPr>
          <w:rFonts w:ascii="Tahoma" w:hAnsi="Tahoma" w:cs="Tahoma"/>
          <w:b w:val="0"/>
          <w:color w:val="000000"/>
          <w:sz w:val="22"/>
          <w:szCs w:val="22"/>
        </w:rPr>
      </w:pPr>
      <w:r w:rsidRPr="00AA655A">
        <w:rPr>
          <w:rFonts w:ascii="Tahoma" w:hAnsi="Tahoma" w:cs="Tahoma"/>
          <w:b w:val="0"/>
          <w:sz w:val="22"/>
          <w:szCs w:val="22"/>
        </w:rPr>
        <w:t xml:space="preserve">This is a service-learning course, which </w:t>
      </w:r>
      <w:r w:rsidRPr="00AA655A">
        <w:rPr>
          <w:rFonts w:ascii="Tahoma" w:hAnsi="Tahoma" w:cs="Tahoma"/>
          <w:b w:val="0"/>
          <w:color w:val="000000"/>
          <w:sz w:val="22"/>
          <w:szCs w:val="22"/>
        </w:rPr>
        <w:t>is a form of experiential learning that combines academic coursework with voluntary service in the community.</w:t>
      </w:r>
    </w:p>
    <w:p w14:paraId="53AD1A60" w14:textId="77777777" w:rsidR="007C18D0" w:rsidRPr="00AA655A" w:rsidRDefault="007C18D0" w:rsidP="007C18D0">
      <w:pPr>
        <w:rPr>
          <w:rFonts w:ascii="Tahoma" w:hAnsi="Tahoma" w:cs="Tahoma"/>
          <w:b w:val="0"/>
          <w:color w:val="000000"/>
          <w:sz w:val="22"/>
          <w:szCs w:val="22"/>
        </w:rPr>
      </w:pPr>
    </w:p>
    <w:p w14:paraId="32D9BA2E" w14:textId="77777777" w:rsidR="007C18D0" w:rsidRPr="00AA655A" w:rsidRDefault="007C18D0" w:rsidP="007C18D0">
      <w:pPr>
        <w:rPr>
          <w:rFonts w:ascii="Tahoma" w:hAnsi="Tahoma" w:cs="Tahoma"/>
          <w:i/>
          <w:sz w:val="22"/>
          <w:szCs w:val="22"/>
        </w:rPr>
      </w:pPr>
      <w:r w:rsidRPr="00AA655A">
        <w:rPr>
          <w:rFonts w:ascii="Tahoma" w:hAnsi="Tahoma" w:cs="Tahoma"/>
          <w:i/>
          <w:sz w:val="22"/>
          <w:szCs w:val="22"/>
        </w:rPr>
        <w:t>For entry to this course, it is a requirement that students obtain a Tier 4 Student Visa and written official evidence confirming that they have no record of any criminal offence.</w:t>
      </w:r>
    </w:p>
    <w:p w14:paraId="65C8405D" w14:textId="77777777" w:rsidR="005B78D6" w:rsidRPr="00AA655A" w:rsidRDefault="005B78D6" w:rsidP="005B78D6">
      <w:pPr>
        <w:jc w:val="both"/>
        <w:rPr>
          <w:rFonts w:ascii="Tahoma" w:hAnsi="Tahoma" w:cs="Tahoma"/>
          <w:b w:val="0"/>
          <w:sz w:val="22"/>
          <w:szCs w:val="22"/>
        </w:rPr>
      </w:pPr>
    </w:p>
    <w:p w14:paraId="4E5A1ED4" w14:textId="77777777" w:rsidR="005B78D6" w:rsidRPr="00AA655A" w:rsidRDefault="009B55B4" w:rsidP="005B78D6">
      <w:pPr>
        <w:jc w:val="both"/>
        <w:rPr>
          <w:rFonts w:ascii="Tahoma" w:hAnsi="Tahoma" w:cs="Tahoma"/>
          <w:sz w:val="22"/>
          <w:szCs w:val="22"/>
        </w:rPr>
      </w:pPr>
      <w:r w:rsidRPr="00AA655A">
        <w:rPr>
          <w:rFonts w:ascii="Tahoma" w:hAnsi="Tahoma" w:cs="Tahoma"/>
          <w:sz w:val="22"/>
          <w:szCs w:val="22"/>
        </w:rPr>
        <w:t>Course a</w:t>
      </w:r>
      <w:r w:rsidR="005B78D6" w:rsidRPr="00AA655A">
        <w:rPr>
          <w:rFonts w:ascii="Tahoma" w:hAnsi="Tahoma" w:cs="Tahoma"/>
          <w:sz w:val="22"/>
          <w:szCs w:val="22"/>
        </w:rPr>
        <w:t>im</w:t>
      </w:r>
    </w:p>
    <w:p w14:paraId="725D8C32" w14:textId="77777777" w:rsidR="007C18D0" w:rsidRPr="00AA655A" w:rsidRDefault="007C18D0" w:rsidP="007C18D0">
      <w:pPr>
        <w:rPr>
          <w:rFonts w:ascii="Tahoma" w:hAnsi="Tahoma" w:cs="Tahoma"/>
          <w:b w:val="0"/>
          <w:sz w:val="22"/>
          <w:szCs w:val="22"/>
        </w:rPr>
      </w:pPr>
      <w:r w:rsidRPr="00AA655A">
        <w:rPr>
          <w:rFonts w:ascii="Tahoma" w:hAnsi="Tahoma" w:cs="Tahoma"/>
          <w:b w:val="0"/>
          <w:sz w:val="22"/>
          <w:szCs w:val="22"/>
        </w:rPr>
        <w:t xml:space="preserve">The overall aim of the course is to provide students with the opportunity to combine </w:t>
      </w:r>
      <w:r w:rsidR="00222033" w:rsidRPr="00AA655A">
        <w:rPr>
          <w:rFonts w:ascii="Tahoma" w:hAnsi="Tahoma" w:cs="Tahoma"/>
          <w:b w:val="0"/>
          <w:sz w:val="22"/>
          <w:szCs w:val="22"/>
        </w:rPr>
        <w:t xml:space="preserve">service to the community </w:t>
      </w:r>
      <w:r w:rsidRPr="00AA655A">
        <w:rPr>
          <w:rFonts w:ascii="Tahoma" w:hAnsi="Tahoma" w:cs="Tahoma"/>
          <w:b w:val="0"/>
          <w:sz w:val="22"/>
          <w:szCs w:val="22"/>
        </w:rPr>
        <w:t>with associated academic study.</w:t>
      </w:r>
    </w:p>
    <w:p w14:paraId="09D84A8F" w14:textId="77777777" w:rsidR="005B78D6" w:rsidRPr="00AA655A" w:rsidRDefault="005B78D6" w:rsidP="005B78D6">
      <w:pPr>
        <w:jc w:val="both"/>
        <w:rPr>
          <w:rFonts w:ascii="Tahoma" w:hAnsi="Tahoma" w:cs="Tahoma"/>
          <w:b w:val="0"/>
          <w:sz w:val="22"/>
          <w:szCs w:val="22"/>
        </w:rPr>
      </w:pPr>
    </w:p>
    <w:p w14:paraId="49B1151C" w14:textId="77777777" w:rsidR="005B78D6" w:rsidRPr="00AA655A" w:rsidRDefault="005B78D6" w:rsidP="005B78D6">
      <w:pPr>
        <w:jc w:val="both"/>
        <w:rPr>
          <w:rFonts w:ascii="Tahoma" w:hAnsi="Tahoma" w:cs="Tahoma"/>
          <w:sz w:val="22"/>
          <w:szCs w:val="22"/>
        </w:rPr>
      </w:pPr>
      <w:r w:rsidRPr="00AA655A">
        <w:rPr>
          <w:rFonts w:ascii="Tahoma" w:hAnsi="Tahoma" w:cs="Tahoma"/>
          <w:sz w:val="22"/>
          <w:szCs w:val="22"/>
        </w:rPr>
        <w:t>Course content</w:t>
      </w:r>
    </w:p>
    <w:p w14:paraId="29839FC0" w14:textId="77777777" w:rsidR="00222033" w:rsidRPr="00AA655A" w:rsidRDefault="00222033" w:rsidP="005B78D6">
      <w:pPr>
        <w:jc w:val="both"/>
        <w:rPr>
          <w:rFonts w:ascii="Tahoma" w:hAnsi="Tahoma" w:cs="Tahoma"/>
          <w:b w:val="0"/>
          <w:sz w:val="22"/>
          <w:szCs w:val="22"/>
        </w:rPr>
      </w:pPr>
      <w:r w:rsidRPr="00AA655A">
        <w:rPr>
          <w:rFonts w:ascii="Tahoma" w:hAnsi="Tahoma" w:cs="Tahoma"/>
          <w:b w:val="0"/>
          <w:sz w:val="22"/>
          <w:szCs w:val="22"/>
        </w:rPr>
        <w:t xml:space="preserve">Critical reflection is at the core of this course as it enables students to make </w:t>
      </w:r>
      <w:r w:rsidR="005B78D6" w:rsidRPr="00AA655A">
        <w:rPr>
          <w:rFonts w:ascii="Tahoma" w:hAnsi="Tahoma" w:cs="Tahoma"/>
          <w:b w:val="0"/>
          <w:sz w:val="22"/>
          <w:szCs w:val="22"/>
        </w:rPr>
        <w:t xml:space="preserve">vital connections between </w:t>
      </w:r>
      <w:r w:rsidRPr="00AA655A">
        <w:rPr>
          <w:rFonts w:ascii="Tahoma" w:hAnsi="Tahoma" w:cs="Tahoma"/>
          <w:b w:val="0"/>
          <w:sz w:val="22"/>
          <w:szCs w:val="22"/>
        </w:rPr>
        <w:t xml:space="preserve">their voluntary work placement </w:t>
      </w:r>
      <w:r w:rsidR="005B78D6" w:rsidRPr="00AA655A">
        <w:rPr>
          <w:rFonts w:ascii="Tahoma" w:hAnsi="Tahoma" w:cs="Tahoma"/>
          <w:b w:val="0"/>
          <w:sz w:val="22"/>
          <w:szCs w:val="22"/>
        </w:rPr>
        <w:t xml:space="preserve">and </w:t>
      </w:r>
      <w:r w:rsidRPr="00AA655A">
        <w:rPr>
          <w:rFonts w:ascii="Tahoma" w:hAnsi="Tahoma" w:cs="Tahoma"/>
          <w:b w:val="0"/>
          <w:sz w:val="22"/>
          <w:szCs w:val="22"/>
        </w:rPr>
        <w:t xml:space="preserve">the academic coursework. </w:t>
      </w:r>
      <w:r w:rsidR="005B78D6" w:rsidRPr="00AA655A">
        <w:rPr>
          <w:rFonts w:ascii="Tahoma" w:hAnsi="Tahoma" w:cs="Tahoma"/>
          <w:b w:val="0"/>
          <w:sz w:val="22"/>
          <w:szCs w:val="22"/>
        </w:rPr>
        <w:t xml:space="preserve"> A structured approach is taken in reflective tutorials, using the metaphor of a journey.  This process also provides the opportunity for personal development and, in particular, the enhancement of employability skills.  </w:t>
      </w:r>
    </w:p>
    <w:p w14:paraId="399454A7" w14:textId="77777777" w:rsidR="00222033" w:rsidRPr="00AA655A" w:rsidRDefault="00222033" w:rsidP="005B78D6">
      <w:pPr>
        <w:jc w:val="both"/>
        <w:rPr>
          <w:rFonts w:ascii="Tahoma" w:hAnsi="Tahoma" w:cs="Tahoma"/>
          <w:b w:val="0"/>
          <w:sz w:val="22"/>
          <w:szCs w:val="22"/>
        </w:rPr>
      </w:pPr>
    </w:p>
    <w:p w14:paraId="0A806496" w14:textId="77777777" w:rsidR="002D535C" w:rsidRDefault="002D535C" w:rsidP="005B78D6">
      <w:pPr>
        <w:jc w:val="both"/>
        <w:rPr>
          <w:rFonts w:ascii="Tahoma" w:hAnsi="Tahoma" w:cs="Tahoma"/>
          <w:sz w:val="22"/>
          <w:szCs w:val="22"/>
        </w:rPr>
      </w:pPr>
    </w:p>
    <w:p w14:paraId="7A9F80C4" w14:textId="77777777" w:rsidR="005B78D6" w:rsidRPr="00AA655A" w:rsidRDefault="005B78D6" w:rsidP="005B78D6">
      <w:pPr>
        <w:jc w:val="both"/>
        <w:rPr>
          <w:rFonts w:ascii="Tahoma" w:hAnsi="Tahoma" w:cs="Tahoma"/>
          <w:sz w:val="22"/>
          <w:szCs w:val="22"/>
        </w:rPr>
      </w:pPr>
      <w:r w:rsidRPr="00AA655A">
        <w:rPr>
          <w:rFonts w:ascii="Tahoma" w:hAnsi="Tahoma" w:cs="Tahoma"/>
          <w:sz w:val="22"/>
          <w:szCs w:val="22"/>
        </w:rPr>
        <w:t>Course delivery</w:t>
      </w:r>
    </w:p>
    <w:p w14:paraId="541BDAD5" w14:textId="77777777" w:rsidR="00DB5396" w:rsidRPr="00AA655A" w:rsidRDefault="005B78D6" w:rsidP="00DB5396">
      <w:pPr>
        <w:jc w:val="both"/>
        <w:rPr>
          <w:rFonts w:ascii="Tahoma" w:hAnsi="Tahoma" w:cs="Tahoma"/>
          <w:b w:val="0"/>
          <w:sz w:val="22"/>
          <w:szCs w:val="22"/>
        </w:rPr>
      </w:pPr>
      <w:r w:rsidRPr="00AA655A">
        <w:rPr>
          <w:rFonts w:ascii="Tahoma" w:hAnsi="Tahoma" w:cs="Tahoma"/>
          <w:b w:val="0"/>
          <w:sz w:val="22"/>
          <w:szCs w:val="22"/>
        </w:rPr>
        <w:t xml:space="preserve">Students </w:t>
      </w:r>
      <w:r w:rsidR="00222033" w:rsidRPr="00AA655A">
        <w:rPr>
          <w:rFonts w:ascii="Tahoma" w:hAnsi="Tahoma" w:cs="Tahoma"/>
          <w:b w:val="0"/>
          <w:sz w:val="22"/>
          <w:szCs w:val="22"/>
        </w:rPr>
        <w:t>are</w:t>
      </w:r>
      <w:r w:rsidRPr="00AA655A">
        <w:rPr>
          <w:rFonts w:ascii="Tahoma" w:hAnsi="Tahoma" w:cs="Tahoma"/>
          <w:b w:val="0"/>
          <w:sz w:val="22"/>
          <w:szCs w:val="22"/>
        </w:rPr>
        <w:t xml:space="preserve"> required to </w:t>
      </w:r>
      <w:r w:rsidR="00222033" w:rsidRPr="00AA655A">
        <w:rPr>
          <w:rFonts w:ascii="Tahoma" w:hAnsi="Tahoma" w:cs="Tahoma"/>
          <w:b w:val="0"/>
          <w:sz w:val="22"/>
          <w:szCs w:val="22"/>
        </w:rPr>
        <w:t xml:space="preserve">engage in voluntary work on </w:t>
      </w:r>
      <w:r w:rsidRPr="00AA655A">
        <w:rPr>
          <w:rFonts w:ascii="Tahoma" w:hAnsi="Tahoma" w:cs="Tahoma"/>
          <w:b w:val="0"/>
          <w:sz w:val="22"/>
          <w:szCs w:val="22"/>
        </w:rPr>
        <w:t>placement for six hours a week for eight weeks.  There will be ten weekly</w:t>
      </w:r>
      <w:r w:rsidR="00222033" w:rsidRPr="00AA655A">
        <w:rPr>
          <w:rFonts w:ascii="Tahoma" w:hAnsi="Tahoma" w:cs="Tahoma"/>
          <w:b w:val="0"/>
          <w:sz w:val="22"/>
          <w:szCs w:val="22"/>
        </w:rPr>
        <w:t xml:space="preserve"> reflective tutorials. </w:t>
      </w:r>
      <w:r w:rsidRPr="00AA655A">
        <w:rPr>
          <w:rFonts w:ascii="Tahoma" w:hAnsi="Tahoma" w:cs="Tahoma"/>
          <w:b w:val="0"/>
          <w:sz w:val="22"/>
          <w:szCs w:val="22"/>
        </w:rPr>
        <w:t xml:space="preserve">Attendance on placement and in classes is absolutely essential.  There is no exam for this course.  Instead, assessment is by a 3,000 word reflective journal.  </w:t>
      </w:r>
      <w:r w:rsidR="00222033" w:rsidRPr="00AA655A">
        <w:rPr>
          <w:rFonts w:ascii="Tahoma" w:hAnsi="Tahoma" w:cs="Tahoma"/>
          <w:b w:val="0"/>
          <w:sz w:val="22"/>
          <w:szCs w:val="22"/>
        </w:rPr>
        <w:t>One</w:t>
      </w:r>
      <w:r w:rsidRPr="00AA655A">
        <w:rPr>
          <w:rFonts w:ascii="Tahoma" w:hAnsi="Tahoma" w:cs="Tahoma"/>
          <w:b w:val="0"/>
          <w:sz w:val="22"/>
          <w:szCs w:val="22"/>
        </w:rPr>
        <w:t xml:space="preserve"> </w:t>
      </w:r>
      <w:r w:rsidR="00222033" w:rsidRPr="00AA655A">
        <w:rPr>
          <w:rFonts w:ascii="Tahoma" w:hAnsi="Tahoma" w:cs="Tahoma"/>
          <w:b w:val="0"/>
          <w:sz w:val="22"/>
          <w:szCs w:val="22"/>
        </w:rPr>
        <w:t>500-800 word ‘c</w:t>
      </w:r>
      <w:r w:rsidRPr="00AA655A">
        <w:rPr>
          <w:rFonts w:ascii="Tahoma" w:hAnsi="Tahoma" w:cs="Tahoma"/>
          <w:b w:val="0"/>
          <w:sz w:val="22"/>
          <w:szCs w:val="22"/>
        </w:rPr>
        <w:t xml:space="preserve">ritical </w:t>
      </w:r>
      <w:r w:rsidR="00222033" w:rsidRPr="00AA655A">
        <w:rPr>
          <w:rFonts w:ascii="Tahoma" w:hAnsi="Tahoma" w:cs="Tahoma"/>
          <w:b w:val="0"/>
          <w:sz w:val="22"/>
          <w:szCs w:val="22"/>
        </w:rPr>
        <w:t>incident’ report is</w:t>
      </w:r>
      <w:r w:rsidRPr="00AA655A">
        <w:rPr>
          <w:rFonts w:ascii="Tahoma" w:hAnsi="Tahoma" w:cs="Tahoma"/>
          <w:b w:val="0"/>
          <w:sz w:val="22"/>
          <w:szCs w:val="22"/>
        </w:rPr>
        <w:t xml:space="preserve"> required as </w:t>
      </w:r>
      <w:r w:rsidR="00222033" w:rsidRPr="00AA655A">
        <w:rPr>
          <w:rFonts w:ascii="Tahoma" w:hAnsi="Tahoma" w:cs="Tahoma"/>
          <w:b w:val="0"/>
          <w:sz w:val="22"/>
          <w:szCs w:val="22"/>
        </w:rPr>
        <w:t xml:space="preserve">a </w:t>
      </w:r>
      <w:r w:rsidRPr="00AA655A">
        <w:rPr>
          <w:rFonts w:ascii="Tahoma" w:hAnsi="Tahoma" w:cs="Tahoma"/>
          <w:b w:val="0"/>
          <w:sz w:val="22"/>
          <w:szCs w:val="22"/>
        </w:rPr>
        <w:t>fo</w:t>
      </w:r>
      <w:r w:rsidR="00222033" w:rsidRPr="00AA655A">
        <w:rPr>
          <w:rFonts w:ascii="Tahoma" w:hAnsi="Tahoma" w:cs="Tahoma"/>
          <w:b w:val="0"/>
          <w:sz w:val="22"/>
          <w:szCs w:val="22"/>
        </w:rPr>
        <w:t>rmative exercise</w:t>
      </w:r>
      <w:r w:rsidRPr="00AA655A">
        <w:rPr>
          <w:rFonts w:ascii="Tahoma" w:hAnsi="Tahoma" w:cs="Tahoma"/>
          <w:b w:val="0"/>
          <w:sz w:val="22"/>
          <w:szCs w:val="22"/>
        </w:rPr>
        <w:t xml:space="preserve">.  Monitoring of the placement learning will be through six ‘Progress Reports’, which </w:t>
      </w:r>
      <w:r w:rsidR="00DB5396" w:rsidRPr="00AA655A">
        <w:rPr>
          <w:rFonts w:ascii="Tahoma" w:hAnsi="Tahoma" w:cs="Tahoma"/>
          <w:b w:val="0"/>
          <w:sz w:val="22"/>
          <w:szCs w:val="22"/>
        </w:rPr>
        <w:t xml:space="preserve">should </w:t>
      </w:r>
      <w:r w:rsidRPr="00AA655A">
        <w:rPr>
          <w:rFonts w:ascii="Tahoma" w:hAnsi="Tahoma" w:cs="Tahoma"/>
          <w:b w:val="0"/>
          <w:sz w:val="22"/>
          <w:szCs w:val="22"/>
        </w:rPr>
        <w:t xml:space="preserve">outline weekly activities and responsibilities on placement.  </w:t>
      </w:r>
      <w:r w:rsidR="00DB5396" w:rsidRPr="00AA655A">
        <w:rPr>
          <w:rFonts w:ascii="Tahoma" w:hAnsi="Tahoma" w:cs="Tahoma"/>
          <w:b w:val="0"/>
          <w:bCs/>
          <w:sz w:val="22"/>
          <w:szCs w:val="22"/>
        </w:rPr>
        <w:t>General information on placement opportunities can be found at:</w:t>
      </w:r>
    </w:p>
    <w:p w14:paraId="4BA7127E" w14:textId="77777777" w:rsidR="00DB5396" w:rsidRPr="00AA655A" w:rsidRDefault="00DB5396" w:rsidP="00DB5396">
      <w:pPr>
        <w:tabs>
          <w:tab w:val="left" w:pos="993"/>
        </w:tabs>
        <w:jc w:val="both"/>
        <w:rPr>
          <w:rFonts w:ascii="Tahoma" w:hAnsi="Tahoma" w:cs="Tahoma"/>
          <w:b w:val="0"/>
          <w:bCs/>
          <w:sz w:val="22"/>
          <w:szCs w:val="22"/>
        </w:rPr>
      </w:pPr>
      <w:hyperlink r:id="rId15" w:history="1">
        <w:r w:rsidRPr="00AA655A">
          <w:rPr>
            <w:rStyle w:val="Hyperlink"/>
            <w:rFonts w:ascii="Tahoma" w:hAnsi="Tahoma" w:cs="Tahoma"/>
            <w:b w:val="0"/>
            <w:bCs/>
            <w:sz w:val="22"/>
            <w:szCs w:val="22"/>
          </w:rPr>
          <w:t>http://www.gla.ac.uk/undergraduate/degrees/publicpolicy/placementopportunities/</w:t>
        </w:r>
      </w:hyperlink>
    </w:p>
    <w:p w14:paraId="637D41F0" w14:textId="77777777" w:rsidR="005B78D6" w:rsidRDefault="005B78D6" w:rsidP="005B78D6">
      <w:pPr>
        <w:jc w:val="both"/>
        <w:rPr>
          <w:rFonts w:ascii="Tahoma" w:hAnsi="Tahoma" w:cs="Tahoma"/>
          <w:b w:val="0"/>
          <w:sz w:val="22"/>
          <w:szCs w:val="22"/>
        </w:rPr>
      </w:pPr>
    </w:p>
    <w:p w14:paraId="5757900B" w14:textId="77777777" w:rsidR="0021697B" w:rsidRPr="00AA655A" w:rsidRDefault="0021697B" w:rsidP="005B78D6">
      <w:pPr>
        <w:jc w:val="both"/>
        <w:rPr>
          <w:rFonts w:ascii="Tahoma" w:hAnsi="Tahoma" w:cs="Tahoma"/>
          <w:b w:val="0"/>
          <w:sz w:val="22"/>
          <w:szCs w:val="22"/>
        </w:rPr>
      </w:pPr>
    </w:p>
    <w:p w14:paraId="553DD980" w14:textId="77777777" w:rsidR="005B78D6" w:rsidRPr="00AA655A" w:rsidRDefault="009B55B4" w:rsidP="005B78D6">
      <w:pPr>
        <w:jc w:val="both"/>
        <w:rPr>
          <w:rFonts w:ascii="Tahoma" w:hAnsi="Tahoma" w:cs="Tahoma"/>
          <w:sz w:val="22"/>
          <w:szCs w:val="22"/>
        </w:rPr>
      </w:pPr>
      <w:r w:rsidRPr="00AA655A">
        <w:rPr>
          <w:rFonts w:ascii="Tahoma" w:hAnsi="Tahoma" w:cs="Tahoma"/>
          <w:sz w:val="22"/>
          <w:szCs w:val="22"/>
        </w:rPr>
        <w:t>Recommended r</w:t>
      </w:r>
      <w:r w:rsidR="005B78D6" w:rsidRPr="00AA655A">
        <w:rPr>
          <w:rFonts w:ascii="Tahoma" w:hAnsi="Tahoma" w:cs="Tahoma"/>
          <w:sz w:val="22"/>
          <w:szCs w:val="22"/>
        </w:rPr>
        <w:t xml:space="preserve">eading </w:t>
      </w:r>
    </w:p>
    <w:p w14:paraId="40CDE5BB" w14:textId="77777777" w:rsidR="00DB5396" w:rsidRPr="00AA655A" w:rsidRDefault="00DB5396" w:rsidP="00DB5396">
      <w:pPr>
        <w:tabs>
          <w:tab w:val="left" w:pos="993"/>
        </w:tabs>
        <w:rPr>
          <w:rFonts w:ascii="Tahoma" w:hAnsi="Tahoma" w:cs="Tahoma"/>
          <w:b w:val="0"/>
          <w:bCs/>
          <w:sz w:val="22"/>
          <w:szCs w:val="22"/>
        </w:rPr>
      </w:pPr>
      <w:r w:rsidRPr="00AA655A">
        <w:rPr>
          <w:rFonts w:ascii="Tahoma" w:hAnsi="Tahoma" w:cs="Tahoma"/>
          <w:b w:val="0"/>
          <w:bCs/>
          <w:sz w:val="22"/>
          <w:szCs w:val="22"/>
        </w:rPr>
        <w:t xml:space="preserve">Bringle, R.G., Hatcher, J. and Jones, S.G. (eds) (2011) </w:t>
      </w:r>
      <w:r w:rsidRPr="00AA655A">
        <w:rPr>
          <w:rFonts w:ascii="Tahoma" w:hAnsi="Tahoma" w:cs="Tahoma"/>
          <w:b w:val="0"/>
          <w:bCs/>
          <w:i/>
          <w:sz w:val="22"/>
          <w:szCs w:val="22"/>
        </w:rPr>
        <w:t xml:space="preserve">International Service Learning </w:t>
      </w:r>
      <w:r w:rsidRPr="00AA655A">
        <w:rPr>
          <w:rFonts w:ascii="Tahoma" w:hAnsi="Tahoma" w:cs="Tahoma"/>
          <w:b w:val="0"/>
          <w:bCs/>
          <w:sz w:val="22"/>
          <w:szCs w:val="22"/>
        </w:rPr>
        <w:t>Sterling, Virginia: Stylus Publishing</w:t>
      </w:r>
    </w:p>
    <w:p w14:paraId="35F315CB" w14:textId="77777777" w:rsidR="007C18D0" w:rsidRPr="00AA655A" w:rsidRDefault="005B78D6" w:rsidP="00DB5396">
      <w:pPr>
        <w:jc w:val="both"/>
        <w:rPr>
          <w:rFonts w:ascii="Tahoma" w:hAnsi="Tahoma" w:cs="Tahoma"/>
          <w:b w:val="0"/>
          <w:sz w:val="22"/>
          <w:szCs w:val="22"/>
        </w:rPr>
      </w:pPr>
      <w:r w:rsidRPr="00AA655A">
        <w:rPr>
          <w:rFonts w:ascii="Tahoma" w:hAnsi="Tahoma" w:cs="Tahoma"/>
          <w:b w:val="0"/>
          <w:sz w:val="22"/>
          <w:szCs w:val="22"/>
        </w:rPr>
        <w:t xml:space="preserve">Chisholm, L.A. (2000) </w:t>
      </w:r>
      <w:r w:rsidRPr="00AA655A">
        <w:rPr>
          <w:rFonts w:ascii="Tahoma" w:hAnsi="Tahoma" w:cs="Tahoma"/>
          <w:b w:val="0"/>
          <w:i/>
          <w:sz w:val="22"/>
          <w:szCs w:val="22"/>
        </w:rPr>
        <w:t xml:space="preserve">Charting a Hero’s Journey </w:t>
      </w:r>
      <w:r w:rsidRPr="00AA655A">
        <w:rPr>
          <w:rFonts w:ascii="Tahoma" w:hAnsi="Tahoma" w:cs="Tahoma"/>
          <w:b w:val="0"/>
          <w:sz w:val="22"/>
          <w:szCs w:val="22"/>
        </w:rPr>
        <w:t>New York: International Partnership for Service-Learning</w:t>
      </w:r>
    </w:p>
    <w:p w14:paraId="4997E4F0" w14:textId="77777777" w:rsidR="006365C8" w:rsidRPr="00C26454" w:rsidRDefault="007C18D0" w:rsidP="00C26454">
      <w:pPr>
        <w:tabs>
          <w:tab w:val="left" w:pos="993"/>
        </w:tabs>
        <w:rPr>
          <w:rFonts w:ascii="Tahoma" w:hAnsi="Tahoma" w:cs="Tahoma"/>
          <w:b w:val="0"/>
          <w:bCs/>
          <w:sz w:val="22"/>
          <w:szCs w:val="22"/>
        </w:rPr>
      </w:pPr>
      <w:r w:rsidRPr="00AA655A">
        <w:rPr>
          <w:rFonts w:ascii="Tahoma" w:hAnsi="Tahoma" w:cs="Tahoma"/>
          <w:b w:val="0"/>
          <w:iCs/>
          <w:sz w:val="22"/>
          <w:szCs w:val="22"/>
        </w:rPr>
        <w:t xml:space="preserve">Tonkin, H. (ed) (2004) </w:t>
      </w:r>
      <w:r w:rsidRPr="00AA655A">
        <w:rPr>
          <w:rFonts w:ascii="Tahoma" w:hAnsi="Tahoma" w:cs="Tahoma"/>
          <w:b w:val="0"/>
          <w:i/>
          <w:iCs/>
          <w:sz w:val="22"/>
          <w:szCs w:val="22"/>
        </w:rPr>
        <w:t xml:space="preserve">Service-Learning Across Cultures: Promise and Achievement </w:t>
      </w:r>
      <w:r w:rsidRPr="00AA655A">
        <w:rPr>
          <w:rFonts w:ascii="Tahoma" w:hAnsi="Tahoma" w:cs="Tahoma"/>
          <w:b w:val="0"/>
          <w:iCs/>
          <w:sz w:val="22"/>
          <w:szCs w:val="22"/>
        </w:rPr>
        <w:t xml:space="preserve">New York: </w:t>
      </w:r>
      <w:r w:rsidRPr="00AA655A">
        <w:rPr>
          <w:rFonts w:ascii="Tahoma" w:hAnsi="Tahoma" w:cs="Tahoma"/>
          <w:b w:val="0"/>
          <w:bCs/>
          <w:sz w:val="22"/>
          <w:szCs w:val="22"/>
        </w:rPr>
        <w:t>International Partnership for Service-Learning and Leadership.</w:t>
      </w:r>
    </w:p>
    <w:p w14:paraId="63369D02" w14:textId="77777777" w:rsidR="006365C8" w:rsidRDefault="006365C8">
      <w:pPr>
        <w:spacing w:line="260" w:lineRule="atLeast"/>
        <w:jc w:val="both"/>
        <w:rPr>
          <w:rFonts w:ascii="Tahoma" w:hAnsi="Tahoma" w:cs="Tahoma"/>
          <w:b w:val="0"/>
          <w:sz w:val="22"/>
          <w:szCs w:val="22"/>
        </w:rPr>
      </w:pPr>
    </w:p>
    <w:p w14:paraId="41323D0E" w14:textId="77777777" w:rsidR="0023335B" w:rsidRPr="00576DDD" w:rsidRDefault="0023335B" w:rsidP="0023335B">
      <w:pPr>
        <w:rPr>
          <w:rFonts w:ascii="Tahoma" w:hAnsi="Tahoma" w:cs="Tahoma"/>
          <w:b w:val="0"/>
          <w:bCs/>
          <w:sz w:val="22"/>
          <w:szCs w:val="22"/>
        </w:rPr>
      </w:pPr>
    </w:p>
    <w:p w14:paraId="3F5D0812" w14:textId="77777777" w:rsidR="005C54E6" w:rsidRDefault="005C54E6" w:rsidP="00B05325">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32"/>
        </w:rPr>
      </w:pPr>
    </w:p>
    <w:p w14:paraId="6F0B670A" w14:textId="77777777" w:rsidR="00B05325" w:rsidRDefault="0082646E" w:rsidP="00B05325">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32"/>
        </w:rPr>
      </w:pPr>
      <w:r>
        <w:rPr>
          <w:rFonts w:ascii="Tahoma" w:hAnsi="Tahoma" w:cs="Tahoma"/>
          <w:sz w:val="32"/>
        </w:rPr>
        <w:t>QUANTITATIVE METHODS</w:t>
      </w:r>
    </w:p>
    <w:p w14:paraId="237CD5EF" w14:textId="77777777" w:rsidR="0082646E" w:rsidRDefault="0082646E" w:rsidP="00B05325">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26"/>
        </w:rPr>
      </w:pPr>
    </w:p>
    <w:p w14:paraId="0727E980" w14:textId="77777777" w:rsidR="00B05325" w:rsidRDefault="00B05325" w:rsidP="00B05325">
      <w:pPr>
        <w:spacing w:line="260" w:lineRule="atLeast"/>
        <w:ind w:left="720" w:hanging="720"/>
        <w:rPr>
          <w:rFonts w:ascii="Tahoma" w:hAnsi="Tahoma" w:cs="Tahoma"/>
          <w:sz w:val="26"/>
        </w:rPr>
      </w:pPr>
    </w:p>
    <w:p w14:paraId="21358568" w14:textId="77777777" w:rsidR="00B05325" w:rsidRDefault="00441DCD" w:rsidP="00B05325">
      <w:pPr>
        <w:tabs>
          <w:tab w:val="left" w:pos="2160"/>
          <w:tab w:val="left" w:pos="2880"/>
          <w:tab w:val="left" w:pos="3600"/>
          <w:tab w:val="left" w:pos="4320"/>
          <w:tab w:val="left" w:pos="5040"/>
          <w:tab w:val="left" w:pos="5760"/>
          <w:tab w:val="left" w:pos="6480"/>
          <w:tab w:val="left" w:pos="7200"/>
          <w:tab w:val="left" w:pos="7920"/>
        </w:tabs>
        <w:ind w:left="1985" w:hanging="1985"/>
        <w:jc w:val="both"/>
        <w:rPr>
          <w:rFonts w:ascii="Tahoma" w:hAnsi="Tahoma" w:cs="Tahoma"/>
          <w:b w:val="0"/>
          <w:sz w:val="22"/>
          <w:szCs w:val="22"/>
          <w:lang w:eastAsia="ja-JP"/>
        </w:rPr>
      </w:pPr>
      <w:r>
        <w:rPr>
          <w:rFonts w:ascii="Tahoma" w:hAnsi="Tahoma" w:cs="Tahoma"/>
          <w:sz w:val="22"/>
          <w:szCs w:val="22"/>
          <w:lang w:eastAsia="ja-JP"/>
        </w:rPr>
        <w:t>Convenor</w:t>
      </w:r>
      <w:r w:rsidR="00B05325">
        <w:rPr>
          <w:rFonts w:ascii="Tahoma" w:hAnsi="Tahoma" w:cs="Tahoma"/>
          <w:sz w:val="22"/>
          <w:szCs w:val="22"/>
          <w:lang w:eastAsia="ja-JP"/>
        </w:rPr>
        <w:tab/>
      </w:r>
      <w:r w:rsidR="00576DDD">
        <w:rPr>
          <w:rFonts w:ascii="Tahoma" w:hAnsi="Tahoma" w:cs="Tahoma"/>
          <w:b w:val="0"/>
          <w:sz w:val="22"/>
          <w:szCs w:val="22"/>
          <w:lang w:eastAsia="ja-JP"/>
        </w:rPr>
        <w:t>Dr Jo Ferrie</w:t>
      </w:r>
    </w:p>
    <w:p w14:paraId="1D4B9936" w14:textId="77777777" w:rsidR="00B05325" w:rsidRDefault="00B05325" w:rsidP="00B05325">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Tahoma" w:hAnsi="Tahoma" w:cs="Tahoma"/>
          <w:sz w:val="22"/>
          <w:szCs w:val="22"/>
          <w:lang w:eastAsia="ja-JP"/>
        </w:rPr>
      </w:pPr>
    </w:p>
    <w:p w14:paraId="78416975" w14:textId="77777777" w:rsidR="00B05325" w:rsidRPr="000F3DF1" w:rsidRDefault="00B05325" w:rsidP="00B05325">
      <w:pPr>
        <w:tabs>
          <w:tab w:val="left" w:pos="720"/>
          <w:tab w:val="left" w:pos="1440"/>
          <w:tab w:val="left" w:pos="1985"/>
          <w:tab w:val="left" w:pos="2160"/>
          <w:tab w:val="left" w:pos="2880"/>
          <w:tab w:val="left" w:pos="3600"/>
          <w:tab w:val="left" w:pos="4320"/>
          <w:tab w:val="left" w:pos="5040"/>
          <w:tab w:val="left" w:pos="5760"/>
          <w:tab w:val="left" w:pos="6480"/>
          <w:tab w:val="left" w:pos="7200"/>
          <w:tab w:val="left" w:pos="7920"/>
        </w:tabs>
        <w:ind w:left="720" w:hanging="720"/>
        <w:jc w:val="both"/>
        <w:rPr>
          <w:rFonts w:ascii="Tahoma" w:hAnsi="Tahoma" w:cs="Tahoma"/>
          <w:b w:val="0"/>
          <w:sz w:val="22"/>
          <w:szCs w:val="22"/>
          <w:lang w:eastAsia="ja-JP"/>
        </w:rPr>
      </w:pPr>
      <w:r>
        <w:rPr>
          <w:rFonts w:ascii="Tahoma" w:hAnsi="Tahoma" w:cs="Tahoma"/>
          <w:sz w:val="22"/>
          <w:szCs w:val="22"/>
          <w:lang w:eastAsia="ja-JP"/>
        </w:rPr>
        <w:t>Course available</w:t>
      </w:r>
      <w:r>
        <w:rPr>
          <w:rFonts w:ascii="Tahoma" w:hAnsi="Tahoma" w:cs="Tahoma"/>
          <w:b w:val="0"/>
          <w:sz w:val="22"/>
          <w:szCs w:val="22"/>
          <w:lang w:eastAsia="ja-JP"/>
        </w:rPr>
        <w:tab/>
      </w:r>
      <w:r w:rsidR="00587436">
        <w:rPr>
          <w:rFonts w:ascii="Tahoma" w:hAnsi="Tahoma" w:cs="Tahoma"/>
          <w:b w:val="0"/>
          <w:sz w:val="22"/>
          <w:szCs w:val="22"/>
          <w:lang w:eastAsia="ja-JP"/>
        </w:rPr>
        <w:t>Semester 1</w:t>
      </w:r>
      <w:r w:rsidR="0021697B">
        <w:rPr>
          <w:rFonts w:ascii="Tahoma" w:hAnsi="Tahoma" w:cs="Tahoma"/>
          <w:b w:val="0"/>
          <w:sz w:val="22"/>
          <w:szCs w:val="22"/>
          <w:lang w:eastAsia="ja-JP"/>
        </w:rPr>
        <w:t xml:space="preserve">, </w:t>
      </w:r>
      <w:r w:rsidR="0021697B" w:rsidRPr="0021697B">
        <w:rPr>
          <w:rFonts w:ascii="Tahoma" w:hAnsi="Tahoma" w:cs="Tahoma"/>
          <w:b w:val="0"/>
          <w:i/>
          <w:sz w:val="22"/>
          <w:szCs w:val="22"/>
          <w:lang w:eastAsia="ja-JP"/>
        </w:rPr>
        <w:t>runs every year</w:t>
      </w:r>
    </w:p>
    <w:p w14:paraId="00779A3B" w14:textId="77777777" w:rsidR="00B05325" w:rsidRDefault="00B05325" w:rsidP="00B0532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07646C21" w14:textId="77777777" w:rsidR="00B05325" w:rsidRPr="00917B6E" w:rsidRDefault="00B05325" w:rsidP="00587436">
      <w:pPr>
        <w:spacing w:line="260" w:lineRule="atLeast"/>
        <w:ind w:left="1985" w:hanging="1985"/>
        <w:jc w:val="both"/>
        <w:rPr>
          <w:rFonts w:ascii="Tahoma" w:hAnsi="Tahoma" w:cs="Tahoma"/>
          <w:b w:val="0"/>
          <w:sz w:val="22"/>
        </w:rPr>
      </w:pPr>
      <w:r>
        <w:rPr>
          <w:rFonts w:ascii="Tahoma" w:hAnsi="Tahoma" w:cs="Tahoma"/>
          <w:sz w:val="22"/>
        </w:rPr>
        <w:t>Credits</w:t>
      </w:r>
      <w:r>
        <w:rPr>
          <w:rFonts w:ascii="Tahoma" w:hAnsi="Tahoma" w:cs="Tahoma"/>
          <w:sz w:val="22"/>
        </w:rPr>
        <w:tab/>
      </w:r>
      <w:r w:rsidR="00587436">
        <w:rPr>
          <w:rFonts w:ascii="Tahoma" w:hAnsi="Tahoma" w:cs="Tahoma"/>
          <w:b w:val="0"/>
          <w:sz w:val="22"/>
        </w:rPr>
        <w:t>20</w:t>
      </w:r>
    </w:p>
    <w:p w14:paraId="3294E54A" w14:textId="77777777" w:rsidR="00B05325" w:rsidRDefault="00B05325" w:rsidP="00B0532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152D08D0" w14:textId="77777777" w:rsidR="00B05325" w:rsidRPr="000F3DF1" w:rsidRDefault="00B05325" w:rsidP="00B0532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7BB7C2E0" w14:textId="77777777" w:rsidR="00B05325" w:rsidRPr="000F3DF1" w:rsidRDefault="00B05325" w:rsidP="00B0532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r w:rsidRPr="000F3DF1">
        <w:rPr>
          <w:rFonts w:ascii="Tahoma" w:hAnsi="Tahoma" w:cs="Tahoma"/>
          <w:b w:val="0"/>
          <w:sz w:val="22"/>
          <w:szCs w:val="22"/>
          <w:lang w:eastAsia="ja-JP"/>
        </w:rPr>
        <w:t xml:space="preserve">This course is </w:t>
      </w:r>
      <w:r w:rsidRPr="000F3DF1">
        <w:rPr>
          <w:rFonts w:ascii="Tahoma" w:hAnsi="Tahoma" w:cs="Tahoma"/>
          <w:b w:val="0"/>
          <w:sz w:val="22"/>
          <w:szCs w:val="22"/>
          <w:u w:val="single"/>
          <w:lang w:eastAsia="ja-JP"/>
        </w:rPr>
        <w:t>compulsory</w:t>
      </w:r>
      <w:r w:rsidRPr="000F3DF1">
        <w:rPr>
          <w:rFonts w:ascii="Tahoma" w:hAnsi="Tahoma" w:cs="Tahoma"/>
          <w:b w:val="0"/>
          <w:sz w:val="22"/>
          <w:szCs w:val="22"/>
          <w:lang w:eastAsia="ja-JP"/>
        </w:rPr>
        <w:t xml:space="preserve"> for all Junior Single Honours students, and for a</w:t>
      </w:r>
      <w:r w:rsidR="0021697B">
        <w:rPr>
          <w:rFonts w:ascii="Tahoma" w:hAnsi="Tahoma" w:cs="Tahoma"/>
          <w:b w:val="0"/>
          <w:sz w:val="22"/>
          <w:szCs w:val="22"/>
          <w:lang w:eastAsia="ja-JP"/>
        </w:rPr>
        <w:t xml:space="preserve">ny Junior Joint Honours student, </w:t>
      </w:r>
      <w:r w:rsidRPr="000F3DF1">
        <w:rPr>
          <w:rFonts w:ascii="Tahoma" w:hAnsi="Tahoma" w:cs="Tahoma"/>
          <w:b w:val="0"/>
          <w:sz w:val="22"/>
          <w:szCs w:val="22"/>
          <w:lang w:eastAsia="ja-JP"/>
        </w:rPr>
        <w:t xml:space="preserve">who wishes to undertake a dissertation in </w:t>
      </w:r>
      <w:r w:rsidRPr="000F3DF1">
        <w:rPr>
          <w:rFonts w:ascii="Tahoma" w:hAnsi="Tahoma" w:cs="Tahoma"/>
          <w:b w:val="0"/>
          <w:sz w:val="22"/>
          <w:szCs w:val="22"/>
          <w:u w:val="single"/>
          <w:lang w:eastAsia="ja-JP"/>
        </w:rPr>
        <w:t>their senior year</w:t>
      </w:r>
      <w:r w:rsidRPr="000F3DF1">
        <w:rPr>
          <w:rFonts w:ascii="Tahoma" w:hAnsi="Tahoma" w:cs="Tahoma"/>
          <w:b w:val="0"/>
          <w:sz w:val="22"/>
          <w:szCs w:val="22"/>
          <w:lang w:eastAsia="ja-JP"/>
        </w:rPr>
        <w:t xml:space="preserve">. </w:t>
      </w:r>
      <w:r w:rsidR="00576DDD">
        <w:rPr>
          <w:rFonts w:ascii="Tahoma" w:hAnsi="Tahoma" w:cs="Tahoma"/>
          <w:b w:val="0"/>
          <w:sz w:val="22"/>
          <w:szCs w:val="22"/>
          <w:lang w:eastAsia="ja-JP"/>
        </w:rPr>
        <w:t>It is taught through the School of Social &amp; Political Sciences.</w:t>
      </w:r>
      <w:r w:rsidRPr="000F3DF1">
        <w:rPr>
          <w:rFonts w:ascii="Tahoma" w:hAnsi="Tahoma" w:cs="Tahoma"/>
          <w:b w:val="0"/>
          <w:sz w:val="22"/>
          <w:szCs w:val="22"/>
          <w:lang w:eastAsia="ja-JP"/>
        </w:rPr>
        <w:t xml:space="preserve"> </w:t>
      </w:r>
    </w:p>
    <w:p w14:paraId="53BC137B" w14:textId="77777777" w:rsidR="00B05325" w:rsidRDefault="00B05325" w:rsidP="00B05325">
      <w:pPr>
        <w:pStyle w:val="z-TopofForm"/>
        <w:jc w:val="both"/>
        <w:rPr>
          <w:rFonts w:ascii="Tahoma" w:hAnsi="Tahoma" w:cs="Tahoma"/>
          <w:sz w:val="22"/>
          <w:szCs w:val="22"/>
          <w:lang w:eastAsia="ja-JP"/>
        </w:rPr>
      </w:pPr>
    </w:p>
    <w:p w14:paraId="714440E7" w14:textId="77777777" w:rsidR="00B05325" w:rsidRDefault="009B55B4" w:rsidP="00B05325">
      <w:pPr>
        <w:pStyle w:val="z-TopofForm"/>
        <w:jc w:val="both"/>
        <w:rPr>
          <w:rFonts w:ascii="Tahoma" w:hAnsi="Tahoma" w:cs="Tahoma"/>
          <w:b/>
          <w:sz w:val="22"/>
          <w:szCs w:val="22"/>
          <w:lang w:eastAsia="ja-JP"/>
        </w:rPr>
      </w:pPr>
      <w:r w:rsidRPr="00FD6040">
        <w:rPr>
          <w:rFonts w:ascii="Tahoma" w:hAnsi="Tahoma" w:cs="Tahoma"/>
          <w:b/>
          <w:sz w:val="22"/>
          <w:szCs w:val="22"/>
          <w:lang w:eastAsia="ja-JP"/>
        </w:rPr>
        <w:t>Course a</w:t>
      </w:r>
      <w:r w:rsidR="00B05325" w:rsidRPr="00FD6040">
        <w:rPr>
          <w:rFonts w:ascii="Tahoma" w:hAnsi="Tahoma" w:cs="Tahoma"/>
          <w:b/>
          <w:sz w:val="22"/>
          <w:szCs w:val="22"/>
          <w:lang w:eastAsia="ja-JP"/>
        </w:rPr>
        <w:t>ims</w:t>
      </w:r>
    </w:p>
    <w:p w14:paraId="627ADB59" w14:textId="77777777" w:rsidR="00FD6040" w:rsidRPr="00FD6040" w:rsidRDefault="00FD6040" w:rsidP="00B05325">
      <w:pPr>
        <w:pStyle w:val="z-TopofForm"/>
        <w:jc w:val="both"/>
        <w:rPr>
          <w:rFonts w:ascii="Tahoma" w:hAnsi="Tahoma" w:cs="Tahoma"/>
          <w:b/>
          <w:sz w:val="22"/>
          <w:szCs w:val="22"/>
          <w:lang w:eastAsia="ja-JP"/>
        </w:rPr>
      </w:pPr>
    </w:p>
    <w:p w14:paraId="1E3DC1DF" w14:textId="77777777" w:rsidR="00FD6040" w:rsidRPr="00FD6040" w:rsidRDefault="00FD6040" w:rsidP="00BB4A7D">
      <w:pPr>
        <w:pStyle w:val="Default"/>
        <w:numPr>
          <w:ilvl w:val="0"/>
          <w:numId w:val="11"/>
        </w:numPr>
        <w:rPr>
          <w:rFonts w:ascii="Tahoma" w:hAnsi="Tahoma" w:cs="Tahoma"/>
          <w:sz w:val="22"/>
          <w:szCs w:val="22"/>
        </w:rPr>
      </w:pPr>
      <w:r>
        <w:rPr>
          <w:rFonts w:ascii="Tahoma" w:hAnsi="Tahoma" w:cs="Tahoma"/>
          <w:sz w:val="22"/>
          <w:szCs w:val="22"/>
        </w:rPr>
        <w:t>i</w:t>
      </w:r>
      <w:r w:rsidR="0021697B">
        <w:rPr>
          <w:rFonts w:ascii="Tahoma" w:hAnsi="Tahoma" w:cs="Tahoma"/>
          <w:sz w:val="22"/>
          <w:szCs w:val="22"/>
        </w:rPr>
        <w:t xml:space="preserve">ntroduce </w:t>
      </w:r>
      <w:r w:rsidRPr="00FD6040">
        <w:rPr>
          <w:rFonts w:ascii="Tahoma" w:hAnsi="Tahoma" w:cs="Tahoma"/>
          <w:sz w:val="22"/>
          <w:szCs w:val="22"/>
        </w:rPr>
        <w:t xml:space="preserve">you to a range of research methods commonly used in social research and to provide practical guidance in the use of such methods; </w:t>
      </w:r>
    </w:p>
    <w:p w14:paraId="42434800" w14:textId="77777777" w:rsidR="00FD6040" w:rsidRPr="00FD6040" w:rsidRDefault="00FD6040" w:rsidP="00BB4A7D">
      <w:pPr>
        <w:pStyle w:val="Default"/>
        <w:numPr>
          <w:ilvl w:val="0"/>
          <w:numId w:val="11"/>
        </w:numPr>
        <w:rPr>
          <w:rFonts w:ascii="Tahoma" w:hAnsi="Tahoma" w:cs="Tahoma"/>
          <w:sz w:val="22"/>
          <w:szCs w:val="22"/>
        </w:rPr>
      </w:pPr>
      <w:r w:rsidRPr="00FD6040">
        <w:rPr>
          <w:rFonts w:ascii="Tahoma" w:hAnsi="Tahoma" w:cs="Tahoma"/>
          <w:sz w:val="22"/>
          <w:szCs w:val="22"/>
        </w:rPr>
        <w:t xml:space="preserve">provide you with an opportunity to acquire skills in research design, quantitative data collection, and in data analysis; </w:t>
      </w:r>
    </w:p>
    <w:p w14:paraId="2A2E067C" w14:textId="77777777" w:rsidR="00FD6040" w:rsidRPr="00FD6040" w:rsidRDefault="00FD6040" w:rsidP="00BB4A7D">
      <w:pPr>
        <w:pStyle w:val="Default"/>
        <w:numPr>
          <w:ilvl w:val="0"/>
          <w:numId w:val="11"/>
        </w:numPr>
        <w:rPr>
          <w:rFonts w:ascii="Tahoma" w:hAnsi="Tahoma" w:cs="Tahoma"/>
          <w:sz w:val="22"/>
          <w:szCs w:val="22"/>
        </w:rPr>
      </w:pPr>
      <w:r w:rsidRPr="00FD6040">
        <w:rPr>
          <w:rFonts w:ascii="Tahoma" w:hAnsi="Tahoma" w:cs="Tahoma"/>
          <w:sz w:val="22"/>
          <w:szCs w:val="22"/>
        </w:rPr>
        <w:t xml:space="preserve">enable you to think critically about the uses of sociological, political or policy research and the social, political and institutional contexts within which it takes place; </w:t>
      </w:r>
    </w:p>
    <w:p w14:paraId="42BB9EC2" w14:textId="77777777" w:rsidR="00FD6040" w:rsidRPr="00FD6040" w:rsidRDefault="00FD6040" w:rsidP="00BB4A7D">
      <w:pPr>
        <w:pStyle w:val="Default"/>
        <w:numPr>
          <w:ilvl w:val="0"/>
          <w:numId w:val="11"/>
        </w:numPr>
        <w:rPr>
          <w:rFonts w:ascii="Tahoma" w:hAnsi="Tahoma" w:cs="Tahoma"/>
          <w:sz w:val="22"/>
          <w:szCs w:val="22"/>
        </w:rPr>
      </w:pPr>
      <w:r w:rsidRPr="00FD6040">
        <w:rPr>
          <w:rFonts w:ascii="Tahoma" w:hAnsi="Tahoma" w:cs="Tahoma"/>
          <w:sz w:val="22"/>
          <w:szCs w:val="22"/>
        </w:rPr>
        <w:t xml:space="preserve">give you a grounding in research methods which will be useful to you when you begin your own dissertation; </w:t>
      </w:r>
    </w:p>
    <w:p w14:paraId="32C65EE8" w14:textId="77777777" w:rsidR="00FD6040" w:rsidRPr="00FD6040" w:rsidRDefault="00FD6040" w:rsidP="00BB4A7D">
      <w:pPr>
        <w:pStyle w:val="Default"/>
        <w:numPr>
          <w:ilvl w:val="0"/>
          <w:numId w:val="11"/>
        </w:numPr>
        <w:rPr>
          <w:rFonts w:ascii="Tahoma" w:hAnsi="Tahoma" w:cs="Tahoma"/>
          <w:sz w:val="22"/>
          <w:szCs w:val="22"/>
        </w:rPr>
      </w:pPr>
      <w:r w:rsidRPr="00FD6040">
        <w:rPr>
          <w:rFonts w:ascii="Tahoma" w:hAnsi="Tahoma" w:cs="Tahoma"/>
          <w:sz w:val="22"/>
          <w:szCs w:val="22"/>
        </w:rPr>
        <w:t xml:space="preserve">enhance your transferable and inter-personal skills, particularly in communication, time management, individual and group research work, and critical appraisal of social issues; </w:t>
      </w:r>
    </w:p>
    <w:p w14:paraId="7F33A95E" w14:textId="77777777" w:rsidR="00FD6040" w:rsidRPr="00FD6040" w:rsidRDefault="00FD6040" w:rsidP="00BB4A7D">
      <w:pPr>
        <w:pStyle w:val="Default"/>
        <w:numPr>
          <w:ilvl w:val="0"/>
          <w:numId w:val="11"/>
        </w:numPr>
        <w:rPr>
          <w:rFonts w:ascii="Tahoma" w:hAnsi="Tahoma" w:cs="Tahoma"/>
          <w:sz w:val="22"/>
          <w:szCs w:val="22"/>
        </w:rPr>
      </w:pPr>
      <w:r w:rsidRPr="00FD6040">
        <w:rPr>
          <w:rFonts w:ascii="Tahoma" w:hAnsi="Tahoma" w:cs="Tahoma"/>
          <w:sz w:val="22"/>
          <w:szCs w:val="22"/>
        </w:rPr>
        <w:t>demonstrate a wide range of skills that meet the demands of the modern labour market</w:t>
      </w:r>
    </w:p>
    <w:p w14:paraId="7BF57919" w14:textId="77777777" w:rsidR="00B05325" w:rsidRPr="000F3DF1" w:rsidRDefault="00B05325" w:rsidP="00B0532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1333C153" w14:textId="77777777" w:rsidR="002D535C" w:rsidRDefault="002D535C" w:rsidP="004E3681">
      <w:pPr>
        <w:pStyle w:val="Default"/>
        <w:rPr>
          <w:rFonts w:ascii="Tahoma" w:hAnsi="Tahoma" w:cs="Tahoma"/>
          <w:b/>
          <w:sz w:val="22"/>
          <w:szCs w:val="22"/>
        </w:rPr>
      </w:pPr>
    </w:p>
    <w:p w14:paraId="438C4FC4" w14:textId="77777777" w:rsidR="004E3681" w:rsidRPr="004E3681" w:rsidRDefault="004E3681" w:rsidP="004E3681">
      <w:pPr>
        <w:pStyle w:val="Default"/>
        <w:rPr>
          <w:rFonts w:ascii="Tahoma" w:hAnsi="Tahoma" w:cs="Tahoma"/>
          <w:b/>
          <w:sz w:val="22"/>
          <w:szCs w:val="22"/>
        </w:rPr>
      </w:pPr>
      <w:r w:rsidRPr="004E3681">
        <w:rPr>
          <w:rFonts w:ascii="Tahoma" w:hAnsi="Tahoma" w:cs="Tahoma"/>
          <w:b/>
          <w:sz w:val="22"/>
          <w:szCs w:val="22"/>
        </w:rPr>
        <w:t xml:space="preserve">As a result of the course, you </w:t>
      </w:r>
      <w:r w:rsidR="00E479A6">
        <w:rPr>
          <w:rFonts w:ascii="Tahoma" w:hAnsi="Tahoma" w:cs="Tahoma"/>
          <w:b/>
          <w:sz w:val="22"/>
          <w:szCs w:val="22"/>
        </w:rPr>
        <w:t>will be able</w:t>
      </w:r>
      <w:r w:rsidRPr="004E3681">
        <w:rPr>
          <w:rFonts w:ascii="Tahoma" w:hAnsi="Tahoma" w:cs="Tahoma"/>
          <w:b/>
          <w:sz w:val="22"/>
          <w:szCs w:val="22"/>
        </w:rPr>
        <w:t xml:space="preserve"> to: </w:t>
      </w:r>
    </w:p>
    <w:p w14:paraId="78DCD808" w14:textId="77777777" w:rsidR="004E3681" w:rsidRPr="004E3681" w:rsidRDefault="004E3681" w:rsidP="004E3681">
      <w:pPr>
        <w:pStyle w:val="Default"/>
        <w:rPr>
          <w:rFonts w:ascii="Tahoma" w:hAnsi="Tahoma" w:cs="Tahoma"/>
          <w:sz w:val="22"/>
          <w:szCs w:val="22"/>
        </w:rPr>
      </w:pPr>
    </w:p>
    <w:p w14:paraId="4B58B633" w14:textId="77777777" w:rsidR="004E3681" w:rsidRPr="004E3681" w:rsidRDefault="004E3681" w:rsidP="00BB4A7D">
      <w:pPr>
        <w:pStyle w:val="Default"/>
        <w:numPr>
          <w:ilvl w:val="0"/>
          <w:numId w:val="11"/>
        </w:numPr>
        <w:rPr>
          <w:rFonts w:ascii="Tahoma" w:hAnsi="Tahoma" w:cs="Tahoma"/>
          <w:sz w:val="22"/>
          <w:szCs w:val="22"/>
        </w:rPr>
      </w:pPr>
      <w:r w:rsidRPr="004E3681">
        <w:rPr>
          <w:rFonts w:ascii="Tahoma" w:hAnsi="Tahoma" w:cs="Tahoma"/>
          <w:sz w:val="22"/>
          <w:szCs w:val="22"/>
        </w:rPr>
        <w:t xml:space="preserve">identify and discuss the range of theoretical traditions in quantitative social research methodology; </w:t>
      </w:r>
    </w:p>
    <w:p w14:paraId="25528FC8" w14:textId="77777777" w:rsidR="004E3681" w:rsidRDefault="004E3681" w:rsidP="00BB4A7D">
      <w:pPr>
        <w:pStyle w:val="Default"/>
        <w:numPr>
          <w:ilvl w:val="0"/>
          <w:numId w:val="11"/>
        </w:numPr>
        <w:rPr>
          <w:rFonts w:ascii="Tahoma" w:hAnsi="Tahoma" w:cs="Tahoma"/>
          <w:sz w:val="22"/>
          <w:szCs w:val="22"/>
        </w:rPr>
      </w:pPr>
      <w:r w:rsidRPr="004E3681">
        <w:rPr>
          <w:rFonts w:ascii="Tahoma" w:hAnsi="Tahoma" w:cs="Tahoma"/>
          <w:sz w:val="22"/>
          <w:szCs w:val="22"/>
        </w:rPr>
        <w:t xml:space="preserve">demonstrate an understanding of the basic principles of quantitative research design and strategy; </w:t>
      </w:r>
    </w:p>
    <w:p w14:paraId="6B62A98B" w14:textId="77777777" w:rsidR="004E3681" w:rsidRPr="004E3681" w:rsidRDefault="004E3681" w:rsidP="00BB4A7D">
      <w:pPr>
        <w:pStyle w:val="Default"/>
        <w:numPr>
          <w:ilvl w:val="0"/>
          <w:numId w:val="11"/>
        </w:numPr>
        <w:rPr>
          <w:rFonts w:ascii="Tahoma" w:hAnsi="Tahoma" w:cs="Tahoma"/>
          <w:color w:val="auto"/>
          <w:sz w:val="22"/>
          <w:szCs w:val="22"/>
        </w:rPr>
      </w:pPr>
      <w:r w:rsidRPr="004E3681">
        <w:rPr>
          <w:rFonts w:ascii="Tahoma" w:hAnsi="Tahoma" w:cs="Tahoma"/>
          <w:color w:val="auto"/>
          <w:sz w:val="22"/>
          <w:szCs w:val="22"/>
        </w:rPr>
        <w:t xml:space="preserve">select appropriate quantitative research methods for use in different research settings and be able to explain and justify your selection; </w:t>
      </w:r>
    </w:p>
    <w:p w14:paraId="430F3B0C" w14:textId="77777777" w:rsidR="004E3681" w:rsidRPr="004E3681" w:rsidRDefault="004E3681" w:rsidP="00BB4A7D">
      <w:pPr>
        <w:pStyle w:val="Default"/>
        <w:numPr>
          <w:ilvl w:val="0"/>
          <w:numId w:val="11"/>
        </w:numPr>
        <w:rPr>
          <w:rFonts w:ascii="Tahoma" w:hAnsi="Tahoma" w:cs="Tahoma"/>
          <w:color w:val="auto"/>
          <w:sz w:val="22"/>
          <w:szCs w:val="22"/>
        </w:rPr>
      </w:pPr>
      <w:r w:rsidRPr="004E3681">
        <w:rPr>
          <w:rFonts w:ascii="Tahoma" w:hAnsi="Tahoma" w:cs="Tahoma"/>
          <w:color w:val="auto"/>
          <w:sz w:val="22"/>
          <w:szCs w:val="22"/>
        </w:rPr>
        <w:t>construct research hypotheses and demonstrate basic skills in question formulation and questionnaire design</w:t>
      </w:r>
      <w:r w:rsidRPr="004E3681">
        <w:rPr>
          <w:rFonts w:ascii="Tahoma" w:hAnsi="Tahoma" w:cs="Tahoma"/>
          <w:b/>
          <w:bCs/>
          <w:color w:val="auto"/>
          <w:sz w:val="22"/>
          <w:szCs w:val="22"/>
        </w:rPr>
        <w:t xml:space="preserve">; </w:t>
      </w:r>
    </w:p>
    <w:p w14:paraId="3A591772" w14:textId="77777777" w:rsidR="004E3681" w:rsidRPr="004E3681" w:rsidRDefault="004E3681" w:rsidP="00BB4A7D">
      <w:pPr>
        <w:pStyle w:val="Default"/>
        <w:numPr>
          <w:ilvl w:val="0"/>
          <w:numId w:val="11"/>
        </w:numPr>
        <w:rPr>
          <w:rFonts w:ascii="Tahoma" w:hAnsi="Tahoma" w:cs="Tahoma"/>
          <w:color w:val="auto"/>
          <w:sz w:val="22"/>
          <w:szCs w:val="22"/>
        </w:rPr>
      </w:pPr>
      <w:r w:rsidRPr="004E3681">
        <w:rPr>
          <w:rFonts w:ascii="Tahoma" w:hAnsi="Tahoma" w:cs="Tahoma"/>
          <w:color w:val="auto"/>
          <w:sz w:val="22"/>
          <w:szCs w:val="22"/>
        </w:rPr>
        <w:t xml:space="preserve">demonstrate practical skills in the computer analysis and presentation of quantitative data (descriptive statistical analysis, tabulation, graphical presentation of numerical data); </w:t>
      </w:r>
    </w:p>
    <w:p w14:paraId="06E55353" w14:textId="77777777" w:rsidR="004E3681" w:rsidRPr="004E3681" w:rsidRDefault="004E3681" w:rsidP="00BB4A7D">
      <w:pPr>
        <w:pStyle w:val="Default"/>
        <w:numPr>
          <w:ilvl w:val="0"/>
          <w:numId w:val="11"/>
        </w:numPr>
        <w:rPr>
          <w:rFonts w:ascii="Tahoma" w:hAnsi="Tahoma" w:cs="Tahoma"/>
          <w:color w:val="auto"/>
          <w:sz w:val="22"/>
          <w:szCs w:val="22"/>
        </w:rPr>
      </w:pPr>
      <w:r w:rsidRPr="004E3681">
        <w:rPr>
          <w:rFonts w:ascii="Tahoma" w:hAnsi="Tahoma" w:cs="Tahoma"/>
          <w:color w:val="auto"/>
          <w:sz w:val="22"/>
          <w:szCs w:val="22"/>
        </w:rPr>
        <w:t xml:space="preserve">critically assess social research from a methodological standpoint. </w:t>
      </w:r>
    </w:p>
    <w:p w14:paraId="26BA41A3" w14:textId="77777777" w:rsidR="00B05325" w:rsidRDefault="00B05325" w:rsidP="00B0532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5274E3AE" w14:textId="77777777" w:rsidR="002C72D0" w:rsidRDefault="002C72D0" w:rsidP="002C72D0">
      <w:pP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s>
        <w:ind w:left="420" w:hanging="420"/>
        <w:jc w:val="both"/>
        <w:rPr>
          <w:rFonts w:ascii="Tahoma" w:hAnsi="Tahoma" w:cs="Tahoma"/>
          <w:sz w:val="22"/>
          <w:szCs w:val="22"/>
          <w:lang w:eastAsia="ja-JP"/>
        </w:rPr>
      </w:pPr>
      <w:r w:rsidRPr="000F3DF1">
        <w:rPr>
          <w:rFonts w:ascii="Tahoma" w:hAnsi="Tahoma" w:cs="Tahoma"/>
          <w:sz w:val="22"/>
          <w:szCs w:val="22"/>
          <w:lang w:eastAsia="ja-JP"/>
        </w:rPr>
        <w:t>Recommended Reading</w:t>
      </w:r>
    </w:p>
    <w:p w14:paraId="694F5F67" w14:textId="77777777" w:rsidR="00776ADB" w:rsidRPr="00776ADB" w:rsidRDefault="00460D09" w:rsidP="00776ADB">
      <w:pPr>
        <w:pStyle w:val="Default"/>
        <w:rPr>
          <w:rFonts w:ascii="Tahoma" w:hAnsi="Tahoma" w:cs="Tahoma"/>
          <w:sz w:val="22"/>
          <w:szCs w:val="22"/>
        </w:rPr>
      </w:pPr>
      <w:r>
        <w:rPr>
          <w:rFonts w:ascii="Tahoma" w:hAnsi="Tahoma" w:cs="Tahoma"/>
          <w:sz w:val="22"/>
          <w:szCs w:val="22"/>
        </w:rPr>
        <w:t>Bryman, A. (2012</w:t>
      </w:r>
      <w:r w:rsidR="00776ADB" w:rsidRPr="00776ADB">
        <w:rPr>
          <w:rFonts w:ascii="Tahoma" w:hAnsi="Tahoma" w:cs="Tahoma"/>
          <w:sz w:val="22"/>
          <w:szCs w:val="22"/>
        </w:rPr>
        <w:t xml:space="preserve">, </w:t>
      </w:r>
      <w:r>
        <w:rPr>
          <w:rFonts w:ascii="Tahoma" w:hAnsi="Tahoma" w:cs="Tahoma"/>
          <w:sz w:val="22"/>
          <w:szCs w:val="22"/>
        </w:rPr>
        <w:t>4</w:t>
      </w:r>
      <w:r w:rsidRPr="00460D09">
        <w:rPr>
          <w:rFonts w:ascii="Tahoma" w:hAnsi="Tahoma" w:cs="Tahoma"/>
          <w:sz w:val="22"/>
          <w:szCs w:val="22"/>
          <w:vertAlign w:val="superscript"/>
        </w:rPr>
        <w:t>th</w:t>
      </w:r>
      <w:r>
        <w:rPr>
          <w:rFonts w:ascii="Tahoma" w:hAnsi="Tahoma" w:cs="Tahoma"/>
          <w:sz w:val="22"/>
          <w:szCs w:val="22"/>
        </w:rPr>
        <w:t xml:space="preserve"> </w:t>
      </w:r>
      <w:r w:rsidR="00776ADB" w:rsidRPr="00776ADB">
        <w:rPr>
          <w:rFonts w:ascii="Tahoma" w:hAnsi="Tahoma" w:cs="Tahoma"/>
          <w:sz w:val="22"/>
          <w:szCs w:val="22"/>
        </w:rPr>
        <w:t xml:space="preserve">ed.) </w:t>
      </w:r>
      <w:r w:rsidR="00776ADB" w:rsidRPr="00776ADB">
        <w:rPr>
          <w:rFonts w:ascii="Tahoma" w:hAnsi="Tahoma" w:cs="Tahoma"/>
          <w:i/>
          <w:iCs/>
          <w:sz w:val="22"/>
          <w:szCs w:val="22"/>
        </w:rPr>
        <w:t>Social Research Methods</w:t>
      </w:r>
      <w:r>
        <w:rPr>
          <w:rFonts w:ascii="Tahoma" w:hAnsi="Tahoma" w:cs="Tahoma"/>
          <w:i/>
          <w:iCs/>
          <w:sz w:val="22"/>
          <w:szCs w:val="22"/>
        </w:rPr>
        <w:t xml:space="preserve"> </w:t>
      </w:r>
      <w:r w:rsidR="00776ADB" w:rsidRPr="00776ADB">
        <w:rPr>
          <w:rFonts w:ascii="Tahoma" w:hAnsi="Tahoma" w:cs="Tahoma"/>
          <w:i/>
          <w:iCs/>
          <w:sz w:val="22"/>
          <w:szCs w:val="22"/>
        </w:rPr>
        <w:t xml:space="preserve"> </w:t>
      </w:r>
      <w:r w:rsidR="00776ADB" w:rsidRPr="00776ADB">
        <w:rPr>
          <w:rFonts w:ascii="Tahoma" w:hAnsi="Tahoma" w:cs="Tahoma"/>
          <w:sz w:val="22"/>
          <w:szCs w:val="22"/>
        </w:rPr>
        <w:t xml:space="preserve">Oxford: Oxford U.P </w:t>
      </w:r>
    </w:p>
    <w:p w14:paraId="250BE06A" w14:textId="77777777" w:rsidR="00D21D18" w:rsidRDefault="00D21D18" w:rsidP="00776ADB">
      <w:pPr>
        <w:pStyle w:val="Default"/>
        <w:rPr>
          <w:rFonts w:ascii="Tahoma" w:hAnsi="Tahoma" w:cs="Tahoma"/>
          <w:sz w:val="22"/>
          <w:szCs w:val="22"/>
        </w:rPr>
      </w:pPr>
    </w:p>
    <w:p w14:paraId="53AD0EDC" w14:textId="77777777" w:rsidR="00776ADB" w:rsidRPr="00D21D18" w:rsidRDefault="00776ADB" w:rsidP="00D21D18">
      <w:pPr>
        <w:pStyle w:val="Default"/>
        <w:rPr>
          <w:rFonts w:ascii="Tahoma" w:hAnsi="Tahoma" w:cs="Tahoma"/>
          <w:sz w:val="22"/>
          <w:szCs w:val="22"/>
          <w:lang w:eastAsia="ja-JP"/>
        </w:rPr>
      </w:pPr>
      <w:r w:rsidRPr="00776ADB">
        <w:rPr>
          <w:rFonts w:ascii="Tahoma" w:hAnsi="Tahoma" w:cs="Tahoma"/>
          <w:sz w:val="22"/>
          <w:szCs w:val="22"/>
        </w:rPr>
        <w:t xml:space="preserve">Field, A. (any edition) Discovering Statistics using SPSS Sage </w:t>
      </w:r>
    </w:p>
    <w:p w14:paraId="311FEB49" w14:textId="77777777" w:rsidR="002C72D0" w:rsidRPr="00D21D18" w:rsidRDefault="002C72D0" w:rsidP="00B05325">
      <w:pPr>
        <w:spacing w:line="260" w:lineRule="atLeast"/>
        <w:jc w:val="both"/>
        <w:rPr>
          <w:rFonts w:ascii="Tahoma" w:hAnsi="Tahoma" w:cs="Tahoma"/>
          <w:b w:val="0"/>
          <w:sz w:val="22"/>
        </w:rPr>
      </w:pPr>
    </w:p>
    <w:p w14:paraId="30920F6F" w14:textId="77777777" w:rsidR="001378E8" w:rsidRDefault="001378E8">
      <w:pPr>
        <w:spacing w:line="260" w:lineRule="atLeast"/>
        <w:jc w:val="both"/>
        <w:rPr>
          <w:rFonts w:ascii="Tahoma" w:hAnsi="Tahoma" w:cs="Tahoma"/>
          <w:b w:val="0"/>
          <w:sz w:val="22"/>
        </w:rPr>
      </w:pPr>
    </w:p>
    <w:p w14:paraId="6E66ECD7" w14:textId="77777777" w:rsidR="00B02EB0" w:rsidRDefault="00B02EB0" w:rsidP="00B02EB0">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32"/>
        </w:rPr>
      </w:pPr>
    </w:p>
    <w:p w14:paraId="7D98D3EF" w14:textId="77777777" w:rsidR="00B02EB0" w:rsidRDefault="00B02EB0" w:rsidP="00B02EB0">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32"/>
        </w:rPr>
      </w:pPr>
      <w:r>
        <w:rPr>
          <w:rFonts w:ascii="Tahoma" w:hAnsi="Tahoma" w:cs="Tahoma"/>
          <w:sz w:val="32"/>
        </w:rPr>
        <w:t>Q</w:t>
      </w:r>
      <w:r w:rsidR="00D16E63">
        <w:rPr>
          <w:rFonts w:ascii="Tahoma" w:hAnsi="Tahoma" w:cs="Tahoma"/>
          <w:sz w:val="32"/>
        </w:rPr>
        <w:t>UALITATIVE METHODS</w:t>
      </w:r>
    </w:p>
    <w:p w14:paraId="6B078450" w14:textId="77777777" w:rsidR="00B02EB0" w:rsidRDefault="00B02EB0" w:rsidP="00B02EB0">
      <w:pPr>
        <w:pBdr>
          <w:top w:val="single" w:sz="6" w:space="0" w:color="auto"/>
          <w:left w:val="single" w:sz="6" w:space="0" w:color="auto"/>
          <w:bottom w:val="single" w:sz="6" w:space="0" w:color="auto"/>
          <w:right w:val="single" w:sz="6" w:space="0" w:color="auto"/>
        </w:pBdr>
        <w:ind w:left="720" w:hanging="720"/>
        <w:jc w:val="center"/>
        <w:rPr>
          <w:rFonts w:ascii="Tahoma" w:hAnsi="Tahoma" w:cs="Tahoma"/>
          <w:sz w:val="26"/>
        </w:rPr>
      </w:pPr>
    </w:p>
    <w:p w14:paraId="1A6BE115" w14:textId="77777777" w:rsidR="00B02EB0" w:rsidRDefault="00B02EB0" w:rsidP="00B02EB0">
      <w:pPr>
        <w:spacing w:line="260" w:lineRule="atLeast"/>
        <w:ind w:left="720" w:hanging="720"/>
        <w:rPr>
          <w:rFonts w:ascii="Tahoma" w:hAnsi="Tahoma" w:cs="Tahoma"/>
          <w:sz w:val="26"/>
        </w:rPr>
      </w:pPr>
    </w:p>
    <w:p w14:paraId="37A6AB63" w14:textId="77777777" w:rsidR="00B02EB0" w:rsidRDefault="00B02EB0" w:rsidP="00B02EB0">
      <w:pPr>
        <w:tabs>
          <w:tab w:val="left" w:pos="2160"/>
          <w:tab w:val="left" w:pos="2880"/>
          <w:tab w:val="left" w:pos="3600"/>
          <w:tab w:val="left" w:pos="4320"/>
          <w:tab w:val="left" w:pos="5040"/>
          <w:tab w:val="left" w:pos="5760"/>
          <w:tab w:val="left" w:pos="6480"/>
          <w:tab w:val="left" w:pos="7200"/>
          <w:tab w:val="left" w:pos="7920"/>
        </w:tabs>
        <w:ind w:left="1985" w:hanging="1985"/>
        <w:jc w:val="both"/>
        <w:rPr>
          <w:rFonts w:ascii="Tahoma" w:hAnsi="Tahoma" w:cs="Tahoma"/>
          <w:b w:val="0"/>
          <w:sz w:val="22"/>
          <w:szCs w:val="22"/>
          <w:lang w:eastAsia="ja-JP"/>
        </w:rPr>
      </w:pPr>
      <w:r w:rsidRPr="000F3DF1">
        <w:rPr>
          <w:rFonts w:ascii="Tahoma" w:hAnsi="Tahoma" w:cs="Tahoma"/>
          <w:sz w:val="22"/>
          <w:szCs w:val="22"/>
          <w:lang w:eastAsia="ja-JP"/>
        </w:rPr>
        <w:t>Convenors</w:t>
      </w:r>
      <w:r>
        <w:rPr>
          <w:rFonts w:ascii="Tahoma" w:hAnsi="Tahoma" w:cs="Tahoma"/>
          <w:sz w:val="22"/>
          <w:szCs w:val="22"/>
          <w:lang w:eastAsia="ja-JP"/>
        </w:rPr>
        <w:tab/>
      </w:r>
      <w:r w:rsidR="002D535C">
        <w:rPr>
          <w:rFonts w:ascii="Tahoma" w:hAnsi="Tahoma" w:cs="Tahoma"/>
          <w:b w:val="0"/>
          <w:sz w:val="22"/>
          <w:szCs w:val="22"/>
          <w:lang w:eastAsia="ja-JP"/>
        </w:rPr>
        <w:t>TBC</w:t>
      </w:r>
    </w:p>
    <w:p w14:paraId="1009B6C1" w14:textId="77777777" w:rsidR="00B02EB0" w:rsidRDefault="00B02EB0" w:rsidP="00B02EB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rPr>
          <w:rFonts w:ascii="Tahoma" w:hAnsi="Tahoma" w:cs="Tahoma"/>
          <w:sz w:val="22"/>
          <w:szCs w:val="22"/>
          <w:lang w:eastAsia="ja-JP"/>
        </w:rPr>
      </w:pPr>
    </w:p>
    <w:p w14:paraId="5FB4D005" w14:textId="77777777" w:rsidR="00B02EB0" w:rsidRPr="000F3DF1" w:rsidRDefault="00B02EB0" w:rsidP="00B02EB0">
      <w:pPr>
        <w:tabs>
          <w:tab w:val="left" w:pos="720"/>
          <w:tab w:val="left" w:pos="1440"/>
          <w:tab w:val="left" w:pos="1985"/>
          <w:tab w:val="left" w:pos="2160"/>
          <w:tab w:val="left" w:pos="2880"/>
          <w:tab w:val="left" w:pos="3600"/>
          <w:tab w:val="left" w:pos="4320"/>
          <w:tab w:val="left" w:pos="5040"/>
          <w:tab w:val="left" w:pos="5760"/>
          <w:tab w:val="left" w:pos="6480"/>
          <w:tab w:val="left" w:pos="7200"/>
          <w:tab w:val="left" w:pos="7920"/>
        </w:tabs>
        <w:ind w:left="720" w:hanging="720"/>
        <w:jc w:val="both"/>
        <w:rPr>
          <w:rFonts w:ascii="Tahoma" w:hAnsi="Tahoma" w:cs="Tahoma"/>
          <w:b w:val="0"/>
          <w:sz w:val="22"/>
          <w:szCs w:val="22"/>
          <w:lang w:eastAsia="ja-JP"/>
        </w:rPr>
      </w:pPr>
      <w:r>
        <w:rPr>
          <w:rFonts w:ascii="Tahoma" w:hAnsi="Tahoma" w:cs="Tahoma"/>
          <w:sz w:val="22"/>
          <w:szCs w:val="22"/>
          <w:lang w:eastAsia="ja-JP"/>
        </w:rPr>
        <w:t>Course available</w:t>
      </w:r>
      <w:r>
        <w:rPr>
          <w:rFonts w:ascii="Tahoma" w:hAnsi="Tahoma" w:cs="Tahoma"/>
          <w:b w:val="0"/>
          <w:sz w:val="22"/>
          <w:szCs w:val="22"/>
          <w:lang w:eastAsia="ja-JP"/>
        </w:rPr>
        <w:tab/>
      </w:r>
      <w:r w:rsidR="00587436">
        <w:rPr>
          <w:rFonts w:ascii="Tahoma" w:hAnsi="Tahoma" w:cs="Tahoma"/>
          <w:b w:val="0"/>
          <w:sz w:val="22"/>
          <w:szCs w:val="22"/>
          <w:lang w:eastAsia="ja-JP"/>
        </w:rPr>
        <w:t>Semester 2</w:t>
      </w:r>
      <w:r w:rsidR="0021697B">
        <w:rPr>
          <w:rFonts w:ascii="Tahoma" w:hAnsi="Tahoma" w:cs="Tahoma"/>
          <w:b w:val="0"/>
          <w:sz w:val="22"/>
          <w:szCs w:val="22"/>
          <w:lang w:eastAsia="ja-JP"/>
        </w:rPr>
        <w:t xml:space="preserve">, </w:t>
      </w:r>
      <w:r w:rsidR="0021697B" w:rsidRPr="0021697B">
        <w:rPr>
          <w:rFonts w:ascii="Tahoma" w:hAnsi="Tahoma" w:cs="Tahoma"/>
          <w:b w:val="0"/>
          <w:i/>
          <w:sz w:val="22"/>
          <w:szCs w:val="22"/>
          <w:lang w:eastAsia="ja-JP"/>
        </w:rPr>
        <w:t>runs every year</w:t>
      </w:r>
    </w:p>
    <w:p w14:paraId="369D3BB7" w14:textId="77777777" w:rsidR="00B02EB0" w:rsidRDefault="00B02EB0" w:rsidP="00B02EB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4908A489" w14:textId="77777777" w:rsidR="00B02EB0" w:rsidRDefault="00B02EB0" w:rsidP="00B02EB0">
      <w:pPr>
        <w:spacing w:line="260" w:lineRule="atLeast"/>
        <w:ind w:left="1985" w:hanging="1985"/>
        <w:jc w:val="both"/>
        <w:rPr>
          <w:rFonts w:ascii="Tahoma" w:hAnsi="Tahoma" w:cs="Tahoma"/>
          <w:b w:val="0"/>
          <w:sz w:val="22"/>
        </w:rPr>
      </w:pPr>
      <w:r>
        <w:rPr>
          <w:rFonts w:ascii="Tahoma" w:hAnsi="Tahoma" w:cs="Tahoma"/>
          <w:sz w:val="22"/>
        </w:rPr>
        <w:t>Credits</w:t>
      </w:r>
      <w:r>
        <w:rPr>
          <w:rFonts w:ascii="Tahoma" w:hAnsi="Tahoma" w:cs="Tahoma"/>
          <w:sz w:val="22"/>
        </w:rPr>
        <w:tab/>
      </w:r>
      <w:r w:rsidRPr="00B02EB0">
        <w:rPr>
          <w:rFonts w:ascii="Tahoma" w:hAnsi="Tahoma" w:cs="Tahoma"/>
          <w:b w:val="0"/>
          <w:sz w:val="22"/>
        </w:rPr>
        <w:t>20</w:t>
      </w:r>
      <w:r>
        <w:rPr>
          <w:rFonts w:ascii="Tahoma" w:hAnsi="Tahoma" w:cs="Tahoma"/>
          <w:b w:val="0"/>
          <w:sz w:val="22"/>
        </w:rPr>
        <w:t xml:space="preserve"> </w:t>
      </w:r>
    </w:p>
    <w:p w14:paraId="6B9CF96D" w14:textId="77777777" w:rsidR="00B02EB0" w:rsidRPr="00917B6E" w:rsidRDefault="00B02EB0" w:rsidP="00B02EB0">
      <w:pPr>
        <w:spacing w:line="260" w:lineRule="atLeast"/>
        <w:ind w:left="1985"/>
        <w:jc w:val="both"/>
        <w:rPr>
          <w:rFonts w:ascii="Tahoma" w:hAnsi="Tahoma" w:cs="Tahoma"/>
          <w:b w:val="0"/>
          <w:sz w:val="22"/>
        </w:rPr>
      </w:pPr>
    </w:p>
    <w:p w14:paraId="0019CCC1" w14:textId="77777777" w:rsidR="00B02EB0" w:rsidRPr="000F3DF1" w:rsidRDefault="00B02EB0" w:rsidP="00B02EB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78D0A8DB" w14:textId="77777777" w:rsidR="00B02EB0" w:rsidRPr="000F3DF1" w:rsidRDefault="00B02EB0" w:rsidP="00B02EB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r w:rsidRPr="000F3DF1">
        <w:rPr>
          <w:rFonts w:ascii="Tahoma" w:hAnsi="Tahoma" w:cs="Tahoma"/>
          <w:b w:val="0"/>
          <w:sz w:val="22"/>
          <w:szCs w:val="22"/>
          <w:lang w:eastAsia="ja-JP"/>
        </w:rPr>
        <w:t xml:space="preserve">This course is </w:t>
      </w:r>
      <w:r w:rsidRPr="000F3DF1">
        <w:rPr>
          <w:rFonts w:ascii="Tahoma" w:hAnsi="Tahoma" w:cs="Tahoma"/>
          <w:b w:val="0"/>
          <w:sz w:val="22"/>
          <w:szCs w:val="22"/>
          <w:u w:val="single"/>
          <w:lang w:eastAsia="ja-JP"/>
        </w:rPr>
        <w:t>compulsory</w:t>
      </w:r>
      <w:r w:rsidRPr="000F3DF1">
        <w:rPr>
          <w:rFonts w:ascii="Tahoma" w:hAnsi="Tahoma" w:cs="Tahoma"/>
          <w:b w:val="0"/>
          <w:sz w:val="22"/>
          <w:szCs w:val="22"/>
          <w:lang w:eastAsia="ja-JP"/>
        </w:rPr>
        <w:t xml:space="preserve"> for all Junior Single Honours students, and for a</w:t>
      </w:r>
      <w:r w:rsidR="0021697B">
        <w:rPr>
          <w:rFonts w:ascii="Tahoma" w:hAnsi="Tahoma" w:cs="Tahoma"/>
          <w:b w:val="0"/>
          <w:sz w:val="22"/>
          <w:szCs w:val="22"/>
          <w:lang w:eastAsia="ja-JP"/>
        </w:rPr>
        <w:t xml:space="preserve">ny Junior Joint Honours student, </w:t>
      </w:r>
      <w:r w:rsidRPr="000F3DF1">
        <w:rPr>
          <w:rFonts w:ascii="Tahoma" w:hAnsi="Tahoma" w:cs="Tahoma"/>
          <w:b w:val="0"/>
          <w:sz w:val="22"/>
          <w:szCs w:val="22"/>
          <w:lang w:eastAsia="ja-JP"/>
        </w:rPr>
        <w:t xml:space="preserve">who wishes to undertake a dissertation in </w:t>
      </w:r>
      <w:r w:rsidRPr="000F3DF1">
        <w:rPr>
          <w:rFonts w:ascii="Tahoma" w:hAnsi="Tahoma" w:cs="Tahoma"/>
          <w:b w:val="0"/>
          <w:sz w:val="22"/>
          <w:szCs w:val="22"/>
          <w:u w:val="single"/>
          <w:lang w:eastAsia="ja-JP"/>
        </w:rPr>
        <w:t>their senior year</w:t>
      </w:r>
      <w:r w:rsidRPr="000F3DF1">
        <w:rPr>
          <w:rFonts w:ascii="Tahoma" w:hAnsi="Tahoma" w:cs="Tahoma"/>
          <w:b w:val="0"/>
          <w:sz w:val="22"/>
          <w:szCs w:val="22"/>
          <w:lang w:eastAsia="ja-JP"/>
        </w:rPr>
        <w:t xml:space="preserve">. </w:t>
      </w:r>
      <w:r>
        <w:rPr>
          <w:rFonts w:ascii="Tahoma" w:hAnsi="Tahoma" w:cs="Tahoma"/>
          <w:b w:val="0"/>
          <w:sz w:val="22"/>
          <w:szCs w:val="22"/>
          <w:lang w:eastAsia="ja-JP"/>
        </w:rPr>
        <w:t>It is taught through the School of Social &amp; Political Sciences.</w:t>
      </w:r>
      <w:r w:rsidRPr="000F3DF1">
        <w:rPr>
          <w:rFonts w:ascii="Tahoma" w:hAnsi="Tahoma" w:cs="Tahoma"/>
          <w:b w:val="0"/>
          <w:sz w:val="22"/>
          <w:szCs w:val="22"/>
          <w:lang w:eastAsia="ja-JP"/>
        </w:rPr>
        <w:t xml:space="preserve"> </w:t>
      </w:r>
    </w:p>
    <w:p w14:paraId="77EAC1DB" w14:textId="77777777" w:rsidR="00B02EB0" w:rsidRDefault="00B02EB0" w:rsidP="00B02EB0">
      <w:pPr>
        <w:pStyle w:val="z-TopofForm"/>
        <w:jc w:val="both"/>
        <w:rPr>
          <w:rFonts w:ascii="Tahoma" w:hAnsi="Tahoma" w:cs="Tahoma"/>
          <w:sz w:val="22"/>
          <w:szCs w:val="22"/>
          <w:lang w:eastAsia="ja-JP"/>
        </w:rPr>
      </w:pPr>
    </w:p>
    <w:p w14:paraId="041BF68F" w14:textId="77777777" w:rsidR="00B02EB0" w:rsidRPr="000F3DF1" w:rsidRDefault="00B02EB0" w:rsidP="00B02EB0">
      <w:pPr>
        <w:pStyle w:val="z-TopofForm"/>
        <w:jc w:val="both"/>
        <w:rPr>
          <w:rFonts w:ascii="Tahoma" w:hAnsi="Tahoma" w:cs="Tahoma"/>
          <w:b/>
          <w:sz w:val="22"/>
          <w:szCs w:val="22"/>
          <w:lang w:eastAsia="ja-JP"/>
        </w:rPr>
      </w:pPr>
      <w:r>
        <w:rPr>
          <w:rFonts w:ascii="Tahoma" w:hAnsi="Tahoma" w:cs="Tahoma"/>
          <w:b/>
          <w:sz w:val="22"/>
          <w:szCs w:val="22"/>
          <w:lang w:eastAsia="ja-JP"/>
        </w:rPr>
        <w:t>Course a</w:t>
      </w:r>
      <w:r w:rsidRPr="000F3DF1">
        <w:rPr>
          <w:rFonts w:ascii="Tahoma" w:hAnsi="Tahoma" w:cs="Tahoma"/>
          <w:b/>
          <w:sz w:val="22"/>
          <w:szCs w:val="22"/>
          <w:lang w:eastAsia="ja-JP"/>
        </w:rPr>
        <w:t>ims</w:t>
      </w:r>
    </w:p>
    <w:p w14:paraId="3FCE7323" w14:textId="77777777" w:rsidR="00B02EB0" w:rsidRPr="00E479A6" w:rsidRDefault="00B02EB0" w:rsidP="00B02EB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6E23DF7A" w14:textId="77777777" w:rsidR="00E479A6" w:rsidRPr="00E479A6" w:rsidRDefault="00E479A6" w:rsidP="00E479A6">
      <w:pPr>
        <w:autoSpaceDE w:val="0"/>
        <w:autoSpaceDN w:val="0"/>
        <w:adjustRightInd w:val="0"/>
        <w:rPr>
          <w:rFonts w:ascii="Tahoma" w:hAnsi="Tahoma" w:cs="Tahoma"/>
          <w:b w:val="0"/>
          <w:color w:val="000000"/>
          <w:sz w:val="22"/>
          <w:szCs w:val="22"/>
          <w:lang w:eastAsia="en-GB"/>
        </w:rPr>
      </w:pPr>
    </w:p>
    <w:p w14:paraId="71413C62" w14:textId="77777777" w:rsidR="00E479A6" w:rsidRPr="00E479A6" w:rsidRDefault="00E479A6" w:rsidP="00BB4A7D">
      <w:pPr>
        <w:numPr>
          <w:ilvl w:val="0"/>
          <w:numId w:val="11"/>
        </w:numPr>
        <w:autoSpaceDE w:val="0"/>
        <w:autoSpaceDN w:val="0"/>
        <w:adjustRightInd w:val="0"/>
        <w:spacing w:after="44"/>
        <w:rPr>
          <w:rFonts w:ascii="Tahoma" w:hAnsi="Tahoma" w:cs="Tahoma"/>
          <w:b w:val="0"/>
          <w:color w:val="000000"/>
          <w:sz w:val="22"/>
          <w:szCs w:val="22"/>
          <w:lang w:eastAsia="en-GB"/>
        </w:rPr>
      </w:pPr>
      <w:r w:rsidRPr="00E479A6">
        <w:rPr>
          <w:rFonts w:ascii="Tahoma" w:hAnsi="Tahoma" w:cs="Tahoma"/>
          <w:b w:val="0"/>
          <w:color w:val="000000"/>
          <w:sz w:val="22"/>
          <w:szCs w:val="22"/>
          <w:lang w:eastAsia="en-GB"/>
        </w:rPr>
        <w:t xml:space="preserve">provide a critical introduction to qualitative research methods; </w:t>
      </w:r>
    </w:p>
    <w:p w14:paraId="6EB67F8C" w14:textId="77777777" w:rsidR="00E479A6" w:rsidRPr="00E479A6" w:rsidRDefault="00E479A6" w:rsidP="00BB4A7D">
      <w:pPr>
        <w:numPr>
          <w:ilvl w:val="0"/>
          <w:numId w:val="11"/>
        </w:numPr>
        <w:autoSpaceDE w:val="0"/>
        <w:autoSpaceDN w:val="0"/>
        <w:adjustRightInd w:val="0"/>
        <w:spacing w:after="44"/>
        <w:rPr>
          <w:rFonts w:ascii="Tahoma" w:hAnsi="Tahoma" w:cs="Tahoma"/>
          <w:b w:val="0"/>
          <w:color w:val="000000"/>
          <w:sz w:val="22"/>
          <w:szCs w:val="22"/>
          <w:lang w:eastAsia="en-GB"/>
        </w:rPr>
      </w:pPr>
      <w:r w:rsidRPr="00E479A6">
        <w:rPr>
          <w:rFonts w:ascii="Tahoma" w:hAnsi="Tahoma" w:cs="Tahoma"/>
          <w:b w:val="0"/>
          <w:color w:val="000000"/>
          <w:sz w:val="22"/>
          <w:szCs w:val="22"/>
          <w:lang w:eastAsia="en-GB"/>
        </w:rPr>
        <w:t xml:space="preserve">develop understanding of the key methodological debates in qualitative research; </w:t>
      </w:r>
    </w:p>
    <w:p w14:paraId="6A48191D" w14:textId="77777777" w:rsidR="00E479A6" w:rsidRPr="00E479A6" w:rsidRDefault="00E479A6" w:rsidP="00BB4A7D">
      <w:pPr>
        <w:numPr>
          <w:ilvl w:val="0"/>
          <w:numId w:val="11"/>
        </w:numPr>
        <w:autoSpaceDE w:val="0"/>
        <w:autoSpaceDN w:val="0"/>
        <w:adjustRightInd w:val="0"/>
        <w:spacing w:after="44"/>
        <w:rPr>
          <w:rFonts w:ascii="Tahoma" w:hAnsi="Tahoma" w:cs="Tahoma"/>
          <w:b w:val="0"/>
          <w:color w:val="000000"/>
          <w:sz w:val="22"/>
          <w:szCs w:val="22"/>
          <w:lang w:eastAsia="en-GB"/>
        </w:rPr>
      </w:pPr>
      <w:r w:rsidRPr="00E479A6">
        <w:rPr>
          <w:rFonts w:ascii="Tahoma" w:hAnsi="Tahoma" w:cs="Tahoma"/>
          <w:b w:val="0"/>
          <w:color w:val="000000"/>
          <w:sz w:val="22"/>
          <w:szCs w:val="22"/>
          <w:lang w:eastAsia="en-GB"/>
        </w:rPr>
        <w:t xml:space="preserve">engage students in the critical and analytical study of qualitative research strategies; </w:t>
      </w:r>
    </w:p>
    <w:p w14:paraId="6AF86618" w14:textId="77777777" w:rsidR="00E479A6" w:rsidRPr="00E479A6" w:rsidRDefault="00E479A6" w:rsidP="00BB4A7D">
      <w:pPr>
        <w:numPr>
          <w:ilvl w:val="0"/>
          <w:numId w:val="11"/>
        </w:numPr>
        <w:autoSpaceDE w:val="0"/>
        <w:autoSpaceDN w:val="0"/>
        <w:adjustRightInd w:val="0"/>
        <w:spacing w:after="44"/>
        <w:rPr>
          <w:rFonts w:ascii="Tahoma" w:hAnsi="Tahoma" w:cs="Tahoma"/>
          <w:b w:val="0"/>
          <w:color w:val="000000"/>
          <w:sz w:val="22"/>
          <w:szCs w:val="22"/>
          <w:lang w:eastAsia="en-GB"/>
        </w:rPr>
      </w:pPr>
      <w:r w:rsidRPr="00E479A6">
        <w:rPr>
          <w:rFonts w:ascii="Tahoma" w:hAnsi="Tahoma" w:cs="Tahoma"/>
          <w:b w:val="0"/>
          <w:color w:val="000000"/>
          <w:sz w:val="22"/>
          <w:szCs w:val="22"/>
          <w:lang w:eastAsia="en-GB"/>
        </w:rPr>
        <w:t xml:space="preserve">develop understanding of the ethical, political and practical challenges that may be encountered in qualitative research, and how these are mediated by the contexts in which research takes place; </w:t>
      </w:r>
    </w:p>
    <w:p w14:paraId="56718A86" w14:textId="77777777" w:rsidR="00E479A6" w:rsidRPr="00E479A6" w:rsidRDefault="00E479A6" w:rsidP="00BB4A7D">
      <w:pPr>
        <w:numPr>
          <w:ilvl w:val="0"/>
          <w:numId w:val="11"/>
        </w:numPr>
        <w:autoSpaceDE w:val="0"/>
        <w:autoSpaceDN w:val="0"/>
        <w:adjustRightInd w:val="0"/>
        <w:spacing w:after="44"/>
        <w:rPr>
          <w:rFonts w:ascii="Tahoma" w:hAnsi="Tahoma" w:cs="Tahoma"/>
          <w:b w:val="0"/>
          <w:color w:val="000000"/>
          <w:sz w:val="22"/>
          <w:szCs w:val="22"/>
          <w:lang w:eastAsia="en-GB"/>
        </w:rPr>
      </w:pPr>
      <w:r w:rsidRPr="00E479A6">
        <w:rPr>
          <w:rFonts w:ascii="Tahoma" w:hAnsi="Tahoma" w:cs="Tahoma"/>
          <w:b w:val="0"/>
          <w:color w:val="000000"/>
          <w:sz w:val="22"/>
          <w:szCs w:val="22"/>
          <w:lang w:eastAsia="en-GB"/>
        </w:rPr>
        <w:t xml:space="preserve">enable the critical evaluation of research findings; </w:t>
      </w:r>
    </w:p>
    <w:p w14:paraId="5CDC0E6B" w14:textId="77777777" w:rsidR="00E479A6" w:rsidRPr="00E479A6" w:rsidRDefault="00E479A6" w:rsidP="00BB4A7D">
      <w:pPr>
        <w:numPr>
          <w:ilvl w:val="0"/>
          <w:numId w:val="11"/>
        </w:numPr>
        <w:autoSpaceDE w:val="0"/>
        <w:autoSpaceDN w:val="0"/>
        <w:adjustRightInd w:val="0"/>
        <w:spacing w:after="44"/>
        <w:rPr>
          <w:rFonts w:ascii="Tahoma" w:hAnsi="Tahoma" w:cs="Tahoma"/>
          <w:b w:val="0"/>
          <w:color w:val="000000"/>
          <w:sz w:val="22"/>
          <w:szCs w:val="22"/>
          <w:lang w:eastAsia="en-GB"/>
        </w:rPr>
      </w:pPr>
      <w:r w:rsidRPr="00E479A6">
        <w:rPr>
          <w:rFonts w:ascii="Tahoma" w:hAnsi="Tahoma" w:cs="Tahoma"/>
          <w:b w:val="0"/>
          <w:color w:val="000000"/>
          <w:sz w:val="22"/>
          <w:szCs w:val="22"/>
          <w:lang w:eastAsia="en-GB"/>
        </w:rPr>
        <w:t xml:space="preserve">develop skills in the conduct of qualitative researching and the analysis of qualitative data which are especially useful for your upcoming dissertation; </w:t>
      </w:r>
    </w:p>
    <w:p w14:paraId="0122139D" w14:textId="77777777" w:rsidR="00E479A6" w:rsidRPr="00E479A6" w:rsidRDefault="00E479A6" w:rsidP="00BB4A7D">
      <w:pPr>
        <w:numPr>
          <w:ilvl w:val="0"/>
          <w:numId w:val="11"/>
        </w:numPr>
        <w:autoSpaceDE w:val="0"/>
        <w:autoSpaceDN w:val="0"/>
        <w:adjustRightInd w:val="0"/>
        <w:spacing w:after="44"/>
        <w:rPr>
          <w:rFonts w:ascii="Tahoma" w:hAnsi="Tahoma" w:cs="Tahoma"/>
          <w:b w:val="0"/>
          <w:color w:val="000000"/>
          <w:sz w:val="22"/>
          <w:szCs w:val="22"/>
          <w:lang w:eastAsia="en-GB"/>
        </w:rPr>
      </w:pPr>
      <w:r w:rsidRPr="00E479A6">
        <w:rPr>
          <w:rFonts w:ascii="Tahoma" w:hAnsi="Tahoma" w:cs="Tahoma"/>
          <w:b w:val="0"/>
          <w:color w:val="000000"/>
          <w:sz w:val="22"/>
          <w:szCs w:val="22"/>
          <w:lang w:eastAsia="en-GB"/>
        </w:rPr>
        <w:t xml:space="preserve">enable students to enhance transferable and inter-personal skills, particularly in communication, time management, individual and group research work, critical appraisal of social issues, and the informed use of information technology; </w:t>
      </w:r>
    </w:p>
    <w:p w14:paraId="1357215D" w14:textId="77777777" w:rsidR="00E479A6" w:rsidRPr="00E479A6" w:rsidRDefault="00E479A6" w:rsidP="00BB4A7D">
      <w:pPr>
        <w:numPr>
          <w:ilvl w:val="0"/>
          <w:numId w:val="11"/>
        </w:numPr>
        <w:autoSpaceDE w:val="0"/>
        <w:autoSpaceDN w:val="0"/>
        <w:adjustRightInd w:val="0"/>
        <w:rPr>
          <w:rFonts w:ascii="Tahoma" w:hAnsi="Tahoma" w:cs="Tahoma"/>
          <w:b w:val="0"/>
          <w:color w:val="000000"/>
          <w:sz w:val="22"/>
          <w:szCs w:val="22"/>
          <w:lang w:eastAsia="en-GB"/>
        </w:rPr>
      </w:pPr>
      <w:r w:rsidRPr="00E479A6">
        <w:rPr>
          <w:rFonts w:ascii="Tahoma" w:hAnsi="Tahoma" w:cs="Tahoma"/>
          <w:b w:val="0"/>
          <w:color w:val="000000"/>
          <w:sz w:val="22"/>
          <w:szCs w:val="22"/>
          <w:lang w:eastAsia="en-GB"/>
        </w:rPr>
        <w:t>enhance a range of skills that will meet the demands of the modern labour market</w:t>
      </w:r>
      <w:r w:rsidRPr="00E479A6">
        <w:rPr>
          <w:rFonts w:ascii="Tahoma" w:hAnsi="Tahoma" w:cs="Tahoma"/>
          <w:bCs/>
          <w:color w:val="000000"/>
          <w:sz w:val="22"/>
          <w:szCs w:val="22"/>
          <w:lang w:eastAsia="en-GB"/>
        </w:rPr>
        <w:t xml:space="preserve">. </w:t>
      </w:r>
    </w:p>
    <w:p w14:paraId="10A7B086" w14:textId="77777777" w:rsidR="00E479A6" w:rsidRPr="000F3DF1" w:rsidRDefault="00E479A6" w:rsidP="00B02EB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b w:val="0"/>
          <w:sz w:val="22"/>
          <w:szCs w:val="22"/>
          <w:lang w:eastAsia="ja-JP"/>
        </w:rPr>
      </w:pPr>
    </w:p>
    <w:p w14:paraId="0C2BCB74" w14:textId="77777777" w:rsidR="00E479A6" w:rsidRPr="004E3681" w:rsidRDefault="00E479A6" w:rsidP="00E479A6">
      <w:pPr>
        <w:pStyle w:val="Default"/>
        <w:rPr>
          <w:rFonts w:ascii="Tahoma" w:hAnsi="Tahoma" w:cs="Tahoma"/>
          <w:b/>
          <w:sz w:val="22"/>
          <w:szCs w:val="22"/>
        </w:rPr>
      </w:pPr>
      <w:r w:rsidRPr="004E3681">
        <w:rPr>
          <w:rFonts w:ascii="Tahoma" w:hAnsi="Tahoma" w:cs="Tahoma"/>
          <w:b/>
          <w:sz w:val="22"/>
          <w:szCs w:val="22"/>
        </w:rPr>
        <w:t xml:space="preserve">As a result of the course, you </w:t>
      </w:r>
      <w:r>
        <w:rPr>
          <w:rFonts w:ascii="Tahoma" w:hAnsi="Tahoma" w:cs="Tahoma"/>
          <w:b/>
          <w:sz w:val="22"/>
          <w:szCs w:val="22"/>
        </w:rPr>
        <w:t>will be able</w:t>
      </w:r>
      <w:r w:rsidRPr="004E3681">
        <w:rPr>
          <w:rFonts w:ascii="Tahoma" w:hAnsi="Tahoma" w:cs="Tahoma"/>
          <w:b/>
          <w:sz w:val="22"/>
          <w:szCs w:val="22"/>
        </w:rPr>
        <w:t xml:space="preserve"> to: </w:t>
      </w:r>
    </w:p>
    <w:p w14:paraId="0728D6E8" w14:textId="77777777" w:rsidR="00E479A6" w:rsidRDefault="00E479A6" w:rsidP="00E479A6">
      <w:pPr>
        <w:pStyle w:val="Default"/>
      </w:pPr>
    </w:p>
    <w:p w14:paraId="44C92F20" w14:textId="77777777" w:rsidR="00E479A6" w:rsidRPr="00E479A6" w:rsidRDefault="00E479A6" w:rsidP="00BB4A7D">
      <w:pPr>
        <w:pStyle w:val="Default"/>
        <w:numPr>
          <w:ilvl w:val="0"/>
          <w:numId w:val="12"/>
        </w:numPr>
        <w:spacing w:after="47"/>
        <w:rPr>
          <w:rFonts w:ascii="Tahoma" w:hAnsi="Tahoma" w:cs="Tahoma"/>
          <w:sz w:val="22"/>
          <w:szCs w:val="22"/>
        </w:rPr>
      </w:pPr>
      <w:r w:rsidRPr="00E479A6">
        <w:rPr>
          <w:rFonts w:ascii="Tahoma" w:hAnsi="Tahoma" w:cs="Tahoma"/>
          <w:sz w:val="22"/>
          <w:szCs w:val="22"/>
        </w:rPr>
        <w:t xml:space="preserve">identify and discuss the range of theoretical traditions in qualitative research methodology; </w:t>
      </w:r>
    </w:p>
    <w:p w14:paraId="7521C097" w14:textId="77777777" w:rsidR="00E479A6" w:rsidRPr="00E479A6" w:rsidRDefault="00E479A6" w:rsidP="00BB4A7D">
      <w:pPr>
        <w:pStyle w:val="Default"/>
        <w:numPr>
          <w:ilvl w:val="0"/>
          <w:numId w:val="12"/>
        </w:numPr>
        <w:spacing w:after="47"/>
        <w:rPr>
          <w:rFonts w:ascii="Tahoma" w:hAnsi="Tahoma" w:cs="Tahoma"/>
          <w:sz w:val="22"/>
          <w:szCs w:val="22"/>
        </w:rPr>
      </w:pPr>
      <w:r w:rsidRPr="00E479A6">
        <w:rPr>
          <w:rFonts w:ascii="Tahoma" w:hAnsi="Tahoma" w:cs="Tahoma"/>
          <w:sz w:val="22"/>
          <w:szCs w:val="22"/>
        </w:rPr>
        <w:t xml:space="preserve">identify and discuss the ethical, moral and political dimensions of qualitative research; </w:t>
      </w:r>
    </w:p>
    <w:p w14:paraId="2AE660D6" w14:textId="77777777" w:rsidR="00E479A6" w:rsidRPr="00E479A6" w:rsidRDefault="00E479A6" w:rsidP="00BB4A7D">
      <w:pPr>
        <w:pStyle w:val="Default"/>
        <w:numPr>
          <w:ilvl w:val="0"/>
          <w:numId w:val="12"/>
        </w:numPr>
        <w:spacing w:after="47"/>
        <w:rPr>
          <w:rFonts w:ascii="Tahoma" w:hAnsi="Tahoma" w:cs="Tahoma"/>
          <w:sz w:val="22"/>
          <w:szCs w:val="22"/>
        </w:rPr>
      </w:pPr>
      <w:r w:rsidRPr="00E479A6">
        <w:rPr>
          <w:rFonts w:ascii="Tahoma" w:hAnsi="Tahoma" w:cs="Tahoma"/>
          <w:sz w:val="22"/>
          <w:szCs w:val="22"/>
        </w:rPr>
        <w:t xml:space="preserve">demonstrate an understanding of the principles of qualitative research design; </w:t>
      </w:r>
    </w:p>
    <w:p w14:paraId="631DAE82" w14:textId="77777777" w:rsidR="00E479A6" w:rsidRPr="00E479A6" w:rsidRDefault="00E479A6" w:rsidP="00BB4A7D">
      <w:pPr>
        <w:pStyle w:val="Default"/>
        <w:numPr>
          <w:ilvl w:val="0"/>
          <w:numId w:val="12"/>
        </w:numPr>
        <w:spacing w:after="47"/>
        <w:rPr>
          <w:rFonts w:ascii="Tahoma" w:hAnsi="Tahoma" w:cs="Tahoma"/>
          <w:sz w:val="22"/>
          <w:szCs w:val="22"/>
        </w:rPr>
      </w:pPr>
      <w:r w:rsidRPr="00E479A6">
        <w:rPr>
          <w:rFonts w:ascii="Tahoma" w:hAnsi="Tahoma" w:cs="Tahoma"/>
          <w:sz w:val="22"/>
          <w:szCs w:val="22"/>
        </w:rPr>
        <w:t xml:space="preserve">critically analyse qualitative research from a methodological standpoint; </w:t>
      </w:r>
    </w:p>
    <w:p w14:paraId="04BC96FC" w14:textId="77777777" w:rsidR="00E479A6" w:rsidRPr="00E479A6" w:rsidRDefault="00E479A6" w:rsidP="00BB4A7D">
      <w:pPr>
        <w:pStyle w:val="Default"/>
        <w:numPr>
          <w:ilvl w:val="0"/>
          <w:numId w:val="12"/>
        </w:numPr>
        <w:spacing w:after="47"/>
        <w:rPr>
          <w:rFonts w:ascii="Tahoma" w:hAnsi="Tahoma" w:cs="Tahoma"/>
          <w:sz w:val="22"/>
          <w:szCs w:val="22"/>
        </w:rPr>
      </w:pPr>
      <w:r w:rsidRPr="00E479A6">
        <w:rPr>
          <w:rFonts w:ascii="Tahoma" w:hAnsi="Tahoma" w:cs="Tahoma"/>
          <w:sz w:val="22"/>
          <w:szCs w:val="22"/>
        </w:rPr>
        <w:t xml:space="preserve">define and formulate a research question and devise an appropriate qualitative methodological strategy; </w:t>
      </w:r>
    </w:p>
    <w:p w14:paraId="51F8E849" w14:textId="77777777" w:rsidR="00E479A6" w:rsidRPr="00E479A6" w:rsidRDefault="00E479A6" w:rsidP="00BB4A7D">
      <w:pPr>
        <w:pStyle w:val="Default"/>
        <w:numPr>
          <w:ilvl w:val="0"/>
          <w:numId w:val="12"/>
        </w:numPr>
        <w:spacing w:after="47"/>
        <w:rPr>
          <w:rFonts w:ascii="Tahoma" w:hAnsi="Tahoma" w:cs="Tahoma"/>
          <w:sz w:val="22"/>
          <w:szCs w:val="22"/>
        </w:rPr>
      </w:pPr>
      <w:r w:rsidRPr="00E479A6">
        <w:rPr>
          <w:rFonts w:ascii="Tahoma" w:hAnsi="Tahoma" w:cs="Tahoma"/>
          <w:sz w:val="22"/>
          <w:szCs w:val="22"/>
        </w:rPr>
        <w:t xml:space="preserve">implement qualitative research techniques and demonstrate the advantages and disadvantages of such techniques as interviews, focus groups and observation; </w:t>
      </w:r>
    </w:p>
    <w:p w14:paraId="54F40ED6" w14:textId="77777777" w:rsidR="00E479A6" w:rsidRPr="00E479A6" w:rsidRDefault="00E479A6" w:rsidP="00BB4A7D">
      <w:pPr>
        <w:pStyle w:val="Default"/>
        <w:numPr>
          <w:ilvl w:val="0"/>
          <w:numId w:val="12"/>
        </w:numPr>
        <w:rPr>
          <w:rFonts w:ascii="Tahoma" w:hAnsi="Tahoma" w:cs="Tahoma"/>
          <w:sz w:val="22"/>
          <w:szCs w:val="22"/>
        </w:rPr>
      </w:pPr>
      <w:r w:rsidRPr="00E479A6">
        <w:rPr>
          <w:rFonts w:ascii="Tahoma" w:hAnsi="Tahoma" w:cs="Tahoma"/>
          <w:sz w:val="22"/>
          <w:szCs w:val="22"/>
        </w:rPr>
        <w:t xml:space="preserve">demonstrate analytical and oral skills through attendance and active participation in lectures and seminars. </w:t>
      </w:r>
    </w:p>
    <w:p w14:paraId="31EA0B2C" w14:textId="77777777" w:rsidR="00E479A6" w:rsidRDefault="00E479A6" w:rsidP="00B02EB0">
      <w:pP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s>
        <w:ind w:left="420" w:hanging="420"/>
        <w:jc w:val="both"/>
        <w:rPr>
          <w:rFonts w:ascii="Tahoma" w:hAnsi="Tahoma" w:cs="Tahoma"/>
          <w:sz w:val="22"/>
          <w:szCs w:val="22"/>
          <w:lang w:eastAsia="ja-JP"/>
        </w:rPr>
      </w:pPr>
    </w:p>
    <w:p w14:paraId="7ABB723E" w14:textId="77777777" w:rsidR="00B02EB0" w:rsidRDefault="00B02EB0" w:rsidP="00B02EB0">
      <w:pP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s>
        <w:ind w:left="420" w:hanging="420"/>
        <w:jc w:val="both"/>
        <w:rPr>
          <w:rFonts w:ascii="Tahoma" w:hAnsi="Tahoma" w:cs="Tahoma"/>
          <w:sz w:val="22"/>
          <w:szCs w:val="22"/>
          <w:lang w:eastAsia="ja-JP"/>
        </w:rPr>
      </w:pPr>
    </w:p>
    <w:p w14:paraId="041ABDDF" w14:textId="77777777" w:rsidR="00B02EB0" w:rsidRPr="000F3DF1" w:rsidRDefault="00B02EB0" w:rsidP="00AA655A">
      <w:pP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ahoma" w:hAnsi="Tahoma" w:cs="Tahoma"/>
          <w:sz w:val="22"/>
          <w:szCs w:val="22"/>
          <w:lang w:eastAsia="ja-JP"/>
        </w:rPr>
      </w:pPr>
      <w:r w:rsidRPr="000F3DF1">
        <w:rPr>
          <w:rFonts w:ascii="Tahoma" w:hAnsi="Tahoma" w:cs="Tahoma"/>
          <w:sz w:val="22"/>
          <w:szCs w:val="22"/>
          <w:lang w:eastAsia="ja-JP"/>
        </w:rPr>
        <w:t>Recommended Reading</w:t>
      </w:r>
    </w:p>
    <w:p w14:paraId="10F2C58B" w14:textId="77777777" w:rsidR="00B02EB0" w:rsidRDefault="00B02EB0" w:rsidP="00B02EB0">
      <w:pPr>
        <w:spacing w:line="260" w:lineRule="atLeast"/>
        <w:jc w:val="both"/>
        <w:rPr>
          <w:rFonts w:ascii="Tahoma" w:hAnsi="Tahoma" w:cs="Tahoma"/>
          <w:b w:val="0"/>
          <w:sz w:val="22"/>
        </w:rPr>
      </w:pPr>
    </w:p>
    <w:p w14:paraId="4C911B72" w14:textId="77777777" w:rsidR="00892B48" w:rsidRDefault="00724A0C" w:rsidP="00454CF7">
      <w:pPr>
        <w:spacing w:line="260" w:lineRule="atLeast"/>
        <w:jc w:val="both"/>
        <w:rPr>
          <w:rFonts w:ascii="Tahoma" w:hAnsi="Tahoma" w:cs="Tahoma"/>
          <w:b w:val="0"/>
          <w:sz w:val="22"/>
          <w:szCs w:val="22"/>
        </w:rPr>
      </w:pPr>
      <w:r w:rsidRPr="00724A0C">
        <w:rPr>
          <w:rFonts w:ascii="Tahoma" w:hAnsi="Tahoma" w:cs="Tahoma"/>
          <w:b w:val="0"/>
          <w:sz w:val="22"/>
          <w:szCs w:val="22"/>
        </w:rPr>
        <w:t>Bryman, A. (2012, 4</w:t>
      </w:r>
      <w:r w:rsidRPr="00724A0C">
        <w:rPr>
          <w:rFonts w:ascii="Tahoma" w:hAnsi="Tahoma" w:cs="Tahoma"/>
          <w:b w:val="0"/>
          <w:sz w:val="22"/>
          <w:szCs w:val="22"/>
          <w:vertAlign w:val="superscript"/>
        </w:rPr>
        <w:t>th</w:t>
      </w:r>
      <w:r w:rsidRPr="00724A0C">
        <w:rPr>
          <w:rFonts w:ascii="Tahoma" w:hAnsi="Tahoma" w:cs="Tahoma"/>
          <w:b w:val="0"/>
          <w:sz w:val="22"/>
          <w:szCs w:val="22"/>
        </w:rPr>
        <w:t xml:space="preserve"> ed.) </w:t>
      </w:r>
      <w:r w:rsidRPr="00724A0C">
        <w:rPr>
          <w:rFonts w:ascii="Tahoma" w:hAnsi="Tahoma" w:cs="Tahoma"/>
          <w:b w:val="0"/>
          <w:i/>
          <w:iCs/>
          <w:sz w:val="22"/>
          <w:szCs w:val="22"/>
        </w:rPr>
        <w:t xml:space="preserve">Social Research Methods  </w:t>
      </w:r>
      <w:r w:rsidRPr="00724A0C">
        <w:rPr>
          <w:rFonts w:ascii="Tahoma" w:hAnsi="Tahoma" w:cs="Tahoma"/>
          <w:b w:val="0"/>
          <w:sz w:val="22"/>
          <w:szCs w:val="22"/>
        </w:rPr>
        <w:t>Oxford: Oxford U.P</w:t>
      </w:r>
      <w:r w:rsidR="00454CF7">
        <w:rPr>
          <w:rFonts w:ascii="Tahoma" w:hAnsi="Tahoma" w:cs="Tahoma"/>
          <w:b w:val="0"/>
          <w:sz w:val="22"/>
          <w:szCs w:val="22"/>
        </w:rPr>
        <w:t>.</w:t>
      </w:r>
    </w:p>
    <w:p w14:paraId="75D6B5DC" w14:textId="77777777" w:rsidR="00E948D7" w:rsidRDefault="00E948D7">
      <w:pPr>
        <w:spacing w:line="260" w:lineRule="atLeast"/>
        <w:jc w:val="both"/>
        <w:rPr>
          <w:rFonts w:ascii="Tahoma" w:hAnsi="Tahoma" w:cs="Tahoma"/>
          <w:b w:val="0"/>
          <w:sz w:val="22"/>
        </w:rPr>
      </w:pPr>
    </w:p>
    <w:p w14:paraId="490BA3C5" w14:textId="77777777" w:rsidR="00454CF7" w:rsidRDefault="00454CF7">
      <w:pPr>
        <w:spacing w:line="260" w:lineRule="atLeast"/>
        <w:jc w:val="both"/>
        <w:rPr>
          <w:rFonts w:ascii="Tahoma" w:hAnsi="Tahoma" w:cs="Tahoma"/>
          <w:b w:val="0"/>
          <w:sz w:val="22"/>
        </w:rPr>
      </w:pPr>
    </w:p>
    <w:p w14:paraId="5E96974E" w14:textId="77777777" w:rsidR="00454CF7" w:rsidRDefault="00454CF7" w:rsidP="00D43335">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p>
    <w:p w14:paraId="523763E7" w14:textId="77777777" w:rsidR="00D43335" w:rsidRPr="0007507F" w:rsidRDefault="00BC447B" w:rsidP="00D43335">
      <w:pPr>
        <w:pBdr>
          <w:top w:val="single" w:sz="4" w:space="1" w:color="auto"/>
          <w:left w:val="single" w:sz="4" w:space="4" w:color="auto"/>
          <w:bottom w:val="single" w:sz="4" w:space="1" w:color="auto"/>
          <w:right w:val="single" w:sz="4" w:space="4" w:color="auto"/>
        </w:pBdr>
        <w:jc w:val="center"/>
        <w:rPr>
          <w:rFonts w:ascii="Tahoma" w:hAnsi="Tahoma" w:cs="Tahoma"/>
          <w:sz w:val="32"/>
          <w:szCs w:val="32"/>
        </w:rPr>
      </w:pPr>
      <w:r w:rsidRPr="0007507F">
        <w:rPr>
          <w:rFonts w:ascii="Tahoma" w:hAnsi="Tahoma" w:cs="Tahoma"/>
          <w:sz w:val="32"/>
          <w:szCs w:val="32"/>
        </w:rPr>
        <w:t>UTOPIAS: WELFARE THEORY AND SOCIAL POLICIES FOR A ‘GOOD SOCIETY’</w:t>
      </w:r>
    </w:p>
    <w:p w14:paraId="32006338" w14:textId="77777777" w:rsidR="00D43335" w:rsidRPr="0007507F" w:rsidRDefault="00D43335" w:rsidP="00D43335">
      <w:pPr>
        <w:pBdr>
          <w:top w:val="single" w:sz="4" w:space="1" w:color="auto"/>
          <w:left w:val="single" w:sz="4" w:space="4" w:color="auto"/>
          <w:bottom w:val="single" w:sz="4" w:space="1" w:color="auto"/>
          <w:right w:val="single" w:sz="4" w:space="4" w:color="auto"/>
        </w:pBdr>
        <w:jc w:val="center"/>
        <w:rPr>
          <w:rFonts w:ascii="Tahoma" w:hAnsi="Tahoma" w:cs="Tahoma"/>
          <w:b w:val="0"/>
        </w:rPr>
      </w:pPr>
    </w:p>
    <w:p w14:paraId="53EB2E10" w14:textId="77777777" w:rsidR="00D43335" w:rsidRPr="0007507F" w:rsidRDefault="00D43335" w:rsidP="00D43335">
      <w:pPr>
        <w:jc w:val="both"/>
        <w:rPr>
          <w:rFonts w:ascii="Tahoma" w:hAnsi="Tahoma" w:cs="Tahoma"/>
        </w:rPr>
      </w:pPr>
    </w:p>
    <w:p w14:paraId="00530A09" w14:textId="77777777" w:rsidR="00D43335" w:rsidRPr="0007507F" w:rsidRDefault="00D43335" w:rsidP="00D43335">
      <w:pPr>
        <w:rPr>
          <w:rFonts w:ascii="Tahoma" w:hAnsi="Tahoma" w:cs="Tahoma"/>
          <w:sz w:val="22"/>
          <w:szCs w:val="22"/>
        </w:rPr>
      </w:pPr>
      <w:r w:rsidRPr="0007507F">
        <w:rPr>
          <w:rFonts w:ascii="Tahoma" w:hAnsi="Tahoma" w:cs="Tahoma"/>
          <w:sz w:val="22"/>
          <w:szCs w:val="22"/>
        </w:rPr>
        <w:t>Convenor</w:t>
      </w:r>
      <w:r w:rsidRPr="0007507F">
        <w:rPr>
          <w:rFonts w:ascii="Tahoma" w:hAnsi="Tahoma" w:cs="Tahoma"/>
          <w:b w:val="0"/>
          <w:sz w:val="22"/>
          <w:szCs w:val="22"/>
        </w:rPr>
        <w:tab/>
      </w:r>
      <w:r w:rsidRPr="0007507F">
        <w:rPr>
          <w:rFonts w:ascii="Tahoma" w:hAnsi="Tahoma" w:cs="Tahoma"/>
          <w:b w:val="0"/>
          <w:sz w:val="22"/>
          <w:szCs w:val="22"/>
        </w:rPr>
        <w:tab/>
      </w:r>
      <w:r w:rsidR="0080046C">
        <w:rPr>
          <w:rFonts w:ascii="Tahoma" w:hAnsi="Tahoma" w:cs="Tahoma"/>
          <w:b w:val="0"/>
          <w:sz w:val="22"/>
          <w:szCs w:val="22"/>
        </w:rPr>
        <w:t>Susan Deeley</w:t>
      </w:r>
    </w:p>
    <w:p w14:paraId="0CB4B62B" w14:textId="77777777" w:rsidR="00D43335" w:rsidRPr="0007507F" w:rsidRDefault="00D43335" w:rsidP="00D43335">
      <w:pPr>
        <w:jc w:val="center"/>
        <w:rPr>
          <w:rFonts w:ascii="Tahoma" w:hAnsi="Tahoma" w:cs="Tahoma"/>
          <w:b w:val="0"/>
          <w:sz w:val="22"/>
          <w:szCs w:val="22"/>
        </w:rPr>
      </w:pPr>
    </w:p>
    <w:p w14:paraId="0BBD3A43" w14:textId="77777777" w:rsidR="00D43335" w:rsidRDefault="00D43335" w:rsidP="0007507F">
      <w:pPr>
        <w:rPr>
          <w:rFonts w:ascii="Tahoma" w:hAnsi="Tahoma" w:cs="Tahoma"/>
          <w:b w:val="0"/>
          <w:sz w:val="22"/>
          <w:szCs w:val="22"/>
        </w:rPr>
      </w:pPr>
      <w:r w:rsidRPr="0007507F">
        <w:rPr>
          <w:rFonts w:ascii="Tahoma" w:hAnsi="Tahoma" w:cs="Tahoma"/>
          <w:sz w:val="22"/>
          <w:szCs w:val="22"/>
        </w:rPr>
        <w:t>Course available</w:t>
      </w:r>
      <w:r w:rsidRPr="0007507F">
        <w:rPr>
          <w:rFonts w:ascii="Tahoma" w:hAnsi="Tahoma" w:cs="Tahoma"/>
          <w:sz w:val="22"/>
          <w:szCs w:val="22"/>
        </w:rPr>
        <w:tab/>
      </w:r>
      <w:r w:rsidR="000E602C" w:rsidRPr="0007507F">
        <w:rPr>
          <w:rFonts w:ascii="Tahoma" w:hAnsi="Tahoma" w:cs="Tahoma"/>
          <w:b w:val="0"/>
          <w:sz w:val="22"/>
          <w:szCs w:val="22"/>
        </w:rPr>
        <w:t>Semester 2</w:t>
      </w:r>
      <w:r w:rsidR="00C44A37">
        <w:rPr>
          <w:rFonts w:ascii="Tahoma" w:hAnsi="Tahoma" w:cs="Tahoma"/>
          <w:b w:val="0"/>
          <w:sz w:val="22"/>
          <w:szCs w:val="22"/>
        </w:rPr>
        <w:t xml:space="preserve">, </w:t>
      </w:r>
      <w:r w:rsidR="008E19D8">
        <w:rPr>
          <w:rFonts w:ascii="Tahoma" w:hAnsi="Tahoma" w:cs="Tahoma"/>
          <w:b w:val="0"/>
          <w:sz w:val="22"/>
          <w:szCs w:val="22"/>
        </w:rPr>
        <w:t>2019/20</w:t>
      </w:r>
      <w:r w:rsidR="000E602C" w:rsidRPr="0007507F">
        <w:rPr>
          <w:rFonts w:ascii="Tahoma" w:hAnsi="Tahoma" w:cs="Tahoma"/>
          <w:b w:val="0"/>
          <w:sz w:val="22"/>
          <w:szCs w:val="22"/>
        </w:rPr>
        <w:t xml:space="preserve"> </w:t>
      </w:r>
    </w:p>
    <w:p w14:paraId="7570C563" w14:textId="77777777" w:rsidR="0007507F" w:rsidRPr="0007507F" w:rsidRDefault="0007507F" w:rsidP="0007507F">
      <w:pPr>
        <w:rPr>
          <w:rFonts w:ascii="Tahoma" w:hAnsi="Tahoma" w:cs="Tahoma"/>
          <w:sz w:val="22"/>
          <w:szCs w:val="22"/>
        </w:rPr>
      </w:pPr>
    </w:p>
    <w:p w14:paraId="02516C98" w14:textId="77777777" w:rsidR="00D43335" w:rsidRPr="0007507F" w:rsidRDefault="00D43335" w:rsidP="00D43335">
      <w:pPr>
        <w:jc w:val="both"/>
        <w:rPr>
          <w:rFonts w:ascii="Tahoma" w:hAnsi="Tahoma" w:cs="Tahoma"/>
          <w:sz w:val="22"/>
          <w:szCs w:val="22"/>
        </w:rPr>
      </w:pPr>
      <w:r w:rsidRPr="0007507F">
        <w:rPr>
          <w:rFonts w:ascii="Tahoma" w:hAnsi="Tahoma" w:cs="Tahoma"/>
          <w:sz w:val="22"/>
          <w:szCs w:val="22"/>
        </w:rPr>
        <w:t>Credits</w:t>
      </w:r>
      <w:r w:rsidRPr="0007507F">
        <w:rPr>
          <w:rFonts w:ascii="Tahoma" w:hAnsi="Tahoma" w:cs="Tahoma"/>
          <w:b w:val="0"/>
          <w:sz w:val="22"/>
          <w:szCs w:val="22"/>
        </w:rPr>
        <w:tab/>
      </w:r>
      <w:r w:rsidRPr="0007507F">
        <w:rPr>
          <w:rFonts w:ascii="Tahoma" w:hAnsi="Tahoma" w:cs="Tahoma"/>
          <w:b w:val="0"/>
          <w:sz w:val="22"/>
          <w:szCs w:val="22"/>
        </w:rPr>
        <w:tab/>
        <w:t>20</w:t>
      </w:r>
    </w:p>
    <w:p w14:paraId="08BFB8F2" w14:textId="77777777" w:rsidR="00D43335" w:rsidRPr="0007507F" w:rsidRDefault="00D43335" w:rsidP="00D43335">
      <w:pPr>
        <w:jc w:val="both"/>
        <w:rPr>
          <w:rFonts w:ascii="Tahoma" w:hAnsi="Tahoma" w:cs="Tahoma"/>
          <w:sz w:val="22"/>
          <w:szCs w:val="22"/>
        </w:rPr>
      </w:pPr>
    </w:p>
    <w:p w14:paraId="3E26D875" w14:textId="77777777" w:rsidR="00D43335" w:rsidRPr="0007507F" w:rsidRDefault="009B55B4" w:rsidP="00D43335">
      <w:pPr>
        <w:jc w:val="both"/>
        <w:rPr>
          <w:rFonts w:ascii="Tahoma" w:hAnsi="Tahoma" w:cs="Tahoma"/>
          <w:sz w:val="22"/>
          <w:szCs w:val="22"/>
        </w:rPr>
      </w:pPr>
      <w:r w:rsidRPr="0007507F">
        <w:rPr>
          <w:rFonts w:ascii="Tahoma" w:hAnsi="Tahoma" w:cs="Tahoma"/>
          <w:sz w:val="22"/>
          <w:szCs w:val="22"/>
        </w:rPr>
        <w:t>Course a</w:t>
      </w:r>
      <w:r w:rsidR="00D43335" w:rsidRPr="0007507F">
        <w:rPr>
          <w:rFonts w:ascii="Tahoma" w:hAnsi="Tahoma" w:cs="Tahoma"/>
          <w:sz w:val="22"/>
          <w:szCs w:val="22"/>
        </w:rPr>
        <w:t>im</w:t>
      </w:r>
    </w:p>
    <w:p w14:paraId="734AE858" w14:textId="77777777" w:rsidR="00BC447B" w:rsidRPr="0007507F" w:rsidRDefault="00D43335" w:rsidP="00D43335">
      <w:pPr>
        <w:jc w:val="both"/>
        <w:rPr>
          <w:rFonts w:ascii="Tahoma" w:hAnsi="Tahoma" w:cs="Tahoma"/>
          <w:b w:val="0"/>
          <w:sz w:val="22"/>
          <w:szCs w:val="22"/>
        </w:rPr>
      </w:pPr>
      <w:r w:rsidRPr="0007507F">
        <w:rPr>
          <w:rFonts w:ascii="Tahoma" w:hAnsi="Tahoma" w:cs="Tahoma"/>
          <w:b w:val="0"/>
          <w:sz w:val="22"/>
          <w:szCs w:val="22"/>
        </w:rPr>
        <w:t>The aim</w:t>
      </w:r>
      <w:r w:rsidR="00BC447B" w:rsidRPr="0007507F">
        <w:rPr>
          <w:rFonts w:ascii="Tahoma" w:hAnsi="Tahoma" w:cs="Tahoma"/>
          <w:b w:val="0"/>
          <w:sz w:val="22"/>
          <w:szCs w:val="22"/>
        </w:rPr>
        <w:t>s</w:t>
      </w:r>
      <w:r w:rsidRPr="0007507F">
        <w:rPr>
          <w:rFonts w:ascii="Tahoma" w:hAnsi="Tahoma" w:cs="Tahoma"/>
          <w:b w:val="0"/>
          <w:sz w:val="22"/>
          <w:szCs w:val="22"/>
        </w:rPr>
        <w:t xml:space="preserve"> of the course </w:t>
      </w:r>
      <w:r w:rsidR="00BC447B" w:rsidRPr="0007507F">
        <w:rPr>
          <w:rFonts w:ascii="Tahoma" w:hAnsi="Tahoma" w:cs="Tahoma"/>
          <w:b w:val="0"/>
          <w:sz w:val="22"/>
          <w:szCs w:val="22"/>
        </w:rPr>
        <w:t>are to:</w:t>
      </w:r>
    </w:p>
    <w:p w14:paraId="1BC05F72" w14:textId="77777777" w:rsidR="00D43335" w:rsidRPr="0007507F" w:rsidRDefault="00BC447B" w:rsidP="00BC447B">
      <w:pPr>
        <w:numPr>
          <w:ilvl w:val="0"/>
          <w:numId w:val="19"/>
        </w:numPr>
        <w:jc w:val="both"/>
        <w:rPr>
          <w:rFonts w:ascii="Tahoma" w:hAnsi="Tahoma" w:cs="Tahoma"/>
          <w:b w:val="0"/>
          <w:sz w:val="22"/>
          <w:szCs w:val="22"/>
        </w:rPr>
      </w:pPr>
      <w:r w:rsidRPr="0007507F">
        <w:rPr>
          <w:rFonts w:ascii="Tahoma" w:hAnsi="Tahoma" w:cs="Tahoma"/>
          <w:b w:val="0"/>
          <w:sz w:val="22"/>
          <w:szCs w:val="22"/>
        </w:rPr>
        <w:t>define the concept and meaning of ‘utopia’ in multiple social and political contexts;</w:t>
      </w:r>
    </w:p>
    <w:p w14:paraId="3E1A6C69" w14:textId="77777777" w:rsidR="00BC447B" w:rsidRPr="0007507F" w:rsidRDefault="00BC447B" w:rsidP="00BC447B">
      <w:pPr>
        <w:numPr>
          <w:ilvl w:val="0"/>
          <w:numId w:val="19"/>
        </w:numPr>
        <w:jc w:val="both"/>
        <w:rPr>
          <w:rFonts w:ascii="Tahoma" w:hAnsi="Tahoma" w:cs="Tahoma"/>
          <w:b w:val="0"/>
          <w:sz w:val="22"/>
          <w:szCs w:val="22"/>
        </w:rPr>
      </w:pPr>
      <w:r w:rsidRPr="0007507F">
        <w:rPr>
          <w:rFonts w:ascii="Tahoma" w:hAnsi="Tahoma" w:cs="Tahoma"/>
          <w:b w:val="0"/>
          <w:sz w:val="22"/>
          <w:szCs w:val="22"/>
        </w:rPr>
        <w:t>examine diverse and controversial aspects on welfare theory and what constitutes a ‘good society’;</w:t>
      </w:r>
    </w:p>
    <w:p w14:paraId="16BDC360" w14:textId="77777777" w:rsidR="00BC447B" w:rsidRPr="0007507F" w:rsidRDefault="00BC447B" w:rsidP="00BC447B">
      <w:pPr>
        <w:numPr>
          <w:ilvl w:val="0"/>
          <w:numId w:val="19"/>
        </w:numPr>
        <w:jc w:val="both"/>
        <w:rPr>
          <w:rFonts w:ascii="Tahoma" w:hAnsi="Tahoma" w:cs="Tahoma"/>
          <w:b w:val="0"/>
          <w:sz w:val="22"/>
          <w:szCs w:val="22"/>
        </w:rPr>
      </w:pPr>
      <w:r w:rsidRPr="0007507F">
        <w:rPr>
          <w:rFonts w:ascii="Tahoma" w:hAnsi="Tahoma" w:cs="Tahoma"/>
          <w:b w:val="0"/>
          <w:sz w:val="22"/>
          <w:szCs w:val="22"/>
        </w:rPr>
        <w:t>explore potential social policies that would be necessary to achi</w:t>
      </w:r>
      <w:r w:rsidR="0002070E" w:rsidRPr="0007507F">
        <w:rPr>
          <w:rFonts w:ascii="Tahoma" w:hAnsi="Tahoma" w:cs="Tahoma"/>
          <w:b w:val="0"/>
          <w:sz w:val="22"/>
          <w:szCs w:val="22"/>
        </w:rPr>
        <w:t>e</w:t>
      </w:r>
      <w:r w:rsidRPr="0007507F">
        <w:rPr>
          <w:rFonts w:ascii="Tahoma" w:hAnsi="Tahoma" w:cs="Tahoma"/>
          <w:b w:val="0"/>
          <w:sz w:val="22"/>
          <w:szCs w:val="22"/>
        </w:rPr>
        <w:t>ve a ‘good society’ within competing and contrasting ideological paradigms;</w:t>
      </w:r>
    </w:p>
    <w:p w14:paraId="08FCFB71" w14:textId="77777777" w:rsidR="00BC447B" w:rsidRPr="0007507F" w:rsidRDefault="00BC447B" w:rsidP="00BC447B">
      <w:pPr>
        <w:numPr>
          <w:ilvl w:val="0"/>
          <w:numId w:val="19"/>
        </w:numPr>
        <w:jc w:val="both"/>
        <w:rPr>
          <w:rFonts w:ascii="Tahoma" w:hAnsi="Tahoma" w:cs="Tahoma"/>
          <w:b w:val="0"/>
          <w:sz w:val="22"/>
          <w:szCs w:val="22"/>
        </w:rPr>
      </w:pPr>
      <w:r w:rsidRPr="0007507F">
        <w:rPr>
          <w:rFonts w:ascii="Tahoma" w:hAnsi="Tahoma" w:cs="Tahoma"/>
          <w:b w:val="0"/>
          <w:sz w:val="22"/>
          <w:szCs w:val="22"/>
        </w:rPr>
        <w:t xml:space="preserve">critically analyse the feasibility of achieving a ‘good society’ </w:t>
      </w:r>
      <w:r w:rsidR="0002070E" w:rsidRPr="0007507F">
        <w:rPr>
          <w:rFonts w:ascii="Tahoma" w:hAnsi="Tahoma" w:cs="Tahoma"/>
          <w:b w:val="0"/>
          <w:sz w:val="22"/>
          <w:szCs w:val="22"/>
        </w:rPr>
        <w:t>through a range of ideological</w:t>
      </w:r>
      <w:r w:rsidRPr="0007507F">
        <w:rPr>
          <w:rFonts w:ascii="Tahoma" w:hAnsi="Tahoma" w:cs="Tahoma"/>
          <w:b w:val="0"/>
          <w:sz w:val="22"/>
          <w:szCs w:val="22"/>
        </w:rPr>
        <w:t xml:space="preserve">, </w:t>
      </w:r>
      <w:r w:rsidR="0002070E" w:rsidRPr="0007507F">
        <w:rPr>
          <w:rFonts w:ascii="Tahoma" w:hAnsi="Tahoma" w:cs="Tahoma"/>
          <w:b w:val="0"/>
          <w:sz w:val="22"/>
          <w:szCs w:val="22"/>
        </w:rPr>
        <w:t xml:space="preserve">philosophical, </w:t>
      </w:r>
      <w:r w:rsidRPr="0007507F">
        <w:rPr>
          <w:rFonts w:ascii="Tahoma" w:hAnsi="Tahoma" w:cs="Tahoma"/>
          <w:b w:val="0"/>
          <w:sz w:val="22"/>
          <w:szCs w:val="22"/>
        </w:rPr>
        <w:t>social and ethical lenses.</w:t>
      </w:r>
    </w:p>
    <w:p w14:paraId="6C46CF0D" w14:textId="77777777" w:rsidR="00BC447B" w:rsidRPr="0007507F" w:rsidRDefault="00BC447B" w:rsidP="00D43335">
      <w:pPr>
        <w:jc w:val="both"/>
        <w:rPr>
          <w:rFonts w:ascii="Tahoma" w:hAnsi="Tahoma" w:cs="Tahoma"/>
          <w:sz w:val="22"/>
          <w:szCs w:val="22"/>
        </w:rPr>
      </w:pPr>
    </w:p>
    <w:p w14:paraId="73821DFB" w14:textId="77777777" w:rsidR="00D43335" w:rsidRPr="0007507F" w:rsidRDefault="00D43335" w:rsidP="00D43335">
      <w:pPr>
        <w:jc w:val="both"/>
        <w:rPr>
          <w:rFonts w:ascii="Tahoma" w:hAnsi="Tahoma" w:cs="Tahoma"/>
          <w:sz w:val="22"/>
          <w:szCs w:val="22"/>
        </w:rPr>
      </w:pPr>
      <w:r w:rsidRPr="0007507F">
        <w:rPr>
          <w:rFonts w:ascii="Tahoma" w:hAnsi="Tahoma" w:cs="Tahoma"/>
          <w:sz w:val="22"/>
          <w:szCs w:val="22"/>
        </w:rPr>
        <w:t>Course content</w:t>
      </w:r>
    </w:p>
    <w:p w14:paraId="61C5148D" w14:textId="77777777" w:rsidR="0002070E" w:rsidRPr="0007507F" w:rsidRDefault="00D43335" w:rsidP="00D43335">
      <w:pPr>
        <w:jc w:val="both"/>
        <w:rPr>
          <w:rFonts w:ascii="Tahoma" w:hAnsi="Tahoma" w:cs="Tahoma"/>
          <w:b w:val="0"/>
          <w:sz w:val="22"/>
          <w:szCs w:val="22"/>
        </w:rPr>
      </w:pPr>
      <w:r w:rsidRPr="0007507F">
        <w:rPr>
          <w:rFonts w:ascii="Tahoma" w:hAnsi="Tahoma" w:cs="Tahoma"/>
          <w:b w:val="0"/>
          <w:sz w:val="22"/>
          <w:szCs w:val="22"/>
        </w:rPr>
        <w:t xml:space="preserve">The course </w:t>
      </w:r>
      <w:r w:rsidR="0002070E" w:rsidRPr="0007507F">
        <w:rPr>
          <w:rFonts w:ascii="Tahoma" w:hAnsi="Tahoma" w:cs="Tahoma"/>
          <w:b w:val="0"/>
          <w:sz w:val="22"/>
          <w:szCs w:val="22"/>
        </w:rPr>
        <w:t>examines welfare theory and social policies by exploring diverse philosophical and political ideas about what constitutes a ‘good society’. Critical analysis and evaluation of competing ideological perspectives will be made in the context of social and ethical issues, including environmental concerns, ‘race’ and ethnicity, and the dialectics of power, community, and individualism.</w:t>
      </w:r>
    </w:p>
    <w:p w14:paraId="60B2547D" w14:textId="77777777" w:rsidR="0002070E" w:rsidRDefault="0002070E" w:rsidP="00D43335">
      <w:pPr>
        <w:jc w:val="both"/>
        <w:rPr>
          <w:rFonts w:ascii="Tahoma" w:hAnsi="Tahoma" w:cs="Tahoma"/>
          <w:b w:val="0"/>
          <w:sz w:val="22"/>
          <w:szCs w:val="22"/>
        </w:rPr>
      </w:pPr>
    </w:p>
    <w:p w14:paraId="34603580" w14:textId="77777777" w:rsidR="00B36756" w:rsidRDefault="00B36756" w:rsidP="00D43335">
      <w:pPr>
        <w:jc w:val="both"/>
        <w:rPr>
          <w:rFonts w:ascii="Tahoma" w:hAnsi="Tahoma" w:cs="Tahoma"/>
          <w:b w:val="0"/>
          <w:sz w:val="22"/>
          <w:szCs w:val="22"/>
        </w:rPr>
      </w:pPr>
    </w:p>
    <w:p w14:paraId="69F12D2A" w14:textId="77777777" w:rsidR="00B36756" w:rsidRPr="0007507F" w:rsidRDefault="00B36756" w:rsidP="00D43335">
      <w:pPr>
        <w:jc w:val="both"/>
        <w:rPr>
          <w:rFonts w:ascii="Tahoma" w:hAnsi="Tahoma" w:cs="Tahoma"/>
          <w:b w:val="0"/>
          <w:sz w:val="22"/>
          <w:szCs w:val="22"/>
        </w:rPr>
      </w:pPr>
    </w:p>
    <w:p w14:paraId="645E90E7" w14:textId="77777777" w:rsidR="00D43335" w:rsidRPr="0007507F" w:rsidRDefault="00D43335" w:rsidP="00D43335">
      <w:pPr>
        <w:jc w:val="both"/>
        <w:rPr>
          <w:rFonts w:ascii="Tahoma" w:hAnsi="Tahoma" w:cs="Tahoma"/>
          <w:sz w:val="22"/>
          <w:szCs w:val="22"/>
        </w:rPr>
      </w:pPr>
      <w:r w:rsidRPr="0007507F">
        <w:rPr>
          <w:rFonts w:ascii="Tahoma" w:hAnsi="Tahoma" w:cs="Tahoma"/>
          <w:sz w:val="22"/>
          <w:szCs w:val="22"/>
        </w:rPr>
        <w:t>Course delivery</w:t>
      </w:r>
    </w:p>
    <w:p w14:paraId="1AE9D64C" w14:textId="77777777" w:rsidR="00D43335" w:rsidRPr="0007507F" w:rsidRDefault="00D43335" w:rsidP="00D43335">
      <w:pPr>
        <w:jc w:val="both"/>
        <w:rPr>
          <w:rFonts w:ascii="Tahoma" w:hAnsi="Tahoma" w:cs="Tahoma"/>
          <w:b w:val="0"/>
          <w:sz w:val="22"/>
          <w:szCs w:val="22"/>
        </w:rPr>
      </w:pPr>
      <w:r w:rsidRPr="0007507F">
        <w:rPr>
          <w:rFonts w:ascii="Tahoma" w:hAnsi="Tahoma" w:cs="Tahoma"/>
          <w:b w:val="0"/>
          <w:sz w:val="22"/>
          <w:szCs w:val="22"/>
        </w:rPr>
        <w:t xml:space="preserve">There will be one lecture and one </w:t>
      </w:r>
      <w:r w:rsidR="0002070E" w:rsidRPr="0007507F">
        <w:rPr>
          <w:rFonts w:ascii="Tahoma" w:hAnsi="Tahoma" w:cs="Tahoma"/>
          <w:b w:val="0"/>
          <w:sz w:val="22"/>
          <w:szCs w:val="22"/>
        </w:rPr>
        <w:t xml:space="preserve">tutorial </w:t>
      </w:r>
      <w:r w:rsidRPr="0007507F">
        <w:rPr>
          <w:rFonts w:ascii="Tahoma" w:hAnsi="Tahoma" w:cs="Tahoma"/>
          <w:b w:val="0"/>
          <w:sz w:val="22"/>
          <w:szCs w:val="22"/>
        </w:rPr>
        <w:t xml:space="preserve">per week for ten weeks.  Students are expected to read prescribed literature in preparation for, and in advance of </w:t>
      </w:r>
      <w:r w:rsidR="0002070E" w:rsidRPr="0007507F">
        <w:rPr>
          <w:rFonts w:ascii="Tahoma" w:hAnsi="Tahoma" w:cs="Tahoma"/>
          <w:b w:val="0"/>
          <w:sz w:val="22"/>
          <w:szCs w:val="22"/>
        </w:rPr>
        <w:t>tutorials.</w:t>
      </w:r>
      <w:r w:rsidRPr="0007507F">
        <w:rPr>
          <w:rFonts w:ascii="Tahoma" w:hAnsi="Tahoma" w:cs="Tahoma"/>
          <w:b w:val="0"/>
          <w:sz w:val="22"/>
          <w:szCs w:val="22"/>
        </w:rPr>
        <w:t xml:space="preserve"> </w:t>
      </w:r>
    </w:p>
    <w:p w14:paraId="17CED610" w14:textId="77777777" w:rsidR="00D43335" w:rsidRPr="0007507F" w:rsidRDefault="00D43335" w:rsidP="00D43335">
      <w:pPr>
        <w:jc w:val="both"/>
        <w:rPr>
          <w:rFonts w:ascii="Tahoma" w:hAnsi="Tahoma" w:cs="Tahoma"/>
          <w:sz w:val="22"/>
          <w:szCs w:val="22"/>
        </w:rPr>
      </w:pPr>
    </w:p>
    <w:p w14:paraId="74F6DCFB" w14:textId="77777777" w:rsidR="00D43335" w:rsidRPr="0007507F" w:rsidRDefault="009B55B4" w:rsidP="00D43335">
      <w:pPr>
        <w:jc w:val="both"/>
        <w:rPr>
          <w:rFonts w:ascii="Tahoma" w:hAnsi="Tahoma" w:cs="Tahoma"/>
          <w:sz w:val="22"/>
          <w:szCs w:val="22"/>
        </w:rPr>
      </w:pPr>
      <w:r w:rsidRPr="0007507F">
        <w:rPr>
          <w:rFonts w:ascii="Tahoma" w:hAnsi="Tahoma" w:cs="Tahoma"/>
          <w:sz w:val="22"/>
          <w:szCs w:val="22"/>
        </w:rPr>
        <w:t>Recommended r</w:t>
      </w:r>
      <w:r w:rsidR="00D43335" w:rsidRPr="0007507F">
        <w:rPr>
          <w:rFonts w:ascii="Tahoma" w:hAnsi="Tahoma" w:cs="Tahoma"/>
          <w:sz w:val="22"/>
          <w:szCs w:val="22"/>
        </w:rPr>
        <w:t xml:space="preserve">eading </w:t>
      </w:r>
    </w:p>
    <w:p w14:paraId="3D8879BA" w14:textId="77777777" w:rsidR="00D43335" w:rsidRPr="0007507F" w:rsidRDefault="00D43335" w:rsidP="00D43335">
      <w:pPr>
        <w:jc w:val="both"/>
        <w:rPr>
          <w:rFonts w:ascii="Tahoma" w:hAnsi="Tahoma" w:cs="Tahoma"/>
          <w:b w:val="0"/>
          <w:sz w:val="22"/>
          <w:szCs w:val="22"/>
        </w:rPr>
      </w:pPr>
      <w:r w:rsidRPr="0007507F">
        <w:rPr>
          <w:rFonts w:ascii="Tahoma" w:hAnsi="Tahoma" w:cs="Tahoma"/>
          <w:b w:val="0"/>
          <w:sz w:val="22"/>
          <w:szCs w:val="22"/>
        </w:rPr>
        <w:t xml:space="preserve">Deacon, A. (2002) </w:t>
      </w:r>
      <w:r w:rsidRPr="0007507F">
        <w:rPr>
          <w:rFonts w:ascii="Tahoma" w:hAnsi="Tahoma" w:cs="Tahoma"/>
          <w:b w:val="0"/>
          <w:i/>
          <w:sz w:val="22"/>
          <w:szCs w:val="22"/>
        </w:rPr>
        <w:t xml:space="preserve">Perspectives on Welfare. Ideas, ideologies and policy debates </w:t>
      </w:r>
      <w:r w:rsidRPr="0007507F">
        <w:rPr>
          <w:rFonts w:ascii="Tahoma" w:hAnsi="Tahoma" w:cs="Tahoma"/>
          <w:b w:val="0"/>
          <w:sz w:val="22"/>
          <w:szCs w:val="22"/>
        </w:rPr>
        <w:t>Buckingham: Open University Press</w:t>
      </w:r>
    </w:p>
    <w:p w14:paraId="37B2A7D1" w14:textId="77777777" w:rsidR="00D43335" w:rsidRPr="0007507F" w:rsidRDefault="00D43335" w:rsidP="00D43335">
      <w:pPr>
        <w:jc w:val="both"/>
        <w:rPr>
          <w:rFonts w:ascii="Tahoma" w:hAnsi="Tahoma" w:cs="Tahoma"/>
          <w:b w:val="0"/>
          <w:sz w:val="22"/>
          <w:szCs w:val="22"/>
        </w:rPr>
      </w:pPr>
      <w:r w:rsidRPr="0007507F">
        <w:rPr>
          <w:rFonts w:ascii="Tahoma" w:hAnsi="Tahoma" w:cs="Tahoma"/>
          <w:b w:val="0"/>
          <w:sz w:val="22"/>
          <w:szCs w:val="22"/>
        </w:rPr>
        <w:t xml:space="preserve">Etzioni, A. (1993) </w:t>
      </w:r>
      <w:r w:rsidRPr="0007507F">
        <w:rPr>
          <w:rFonts w:ascii="Tahoma" w:hAnsi="Tahoma" w:cs="Tahoma"/>
          <w:b w:val="0"/>
          <w:i/>
          <w:sz w:val="22"/>
          <w:szCs w:val="22"/>
        </w:rPr>
        <w:t xml:space="preserve">The Spirit of Community </w:t>
      </w:r>
      <w:r w:rsidRPr="0007507F">
        <w:rPr>
          <w:rFonts w:ascii="Tahoma" w:hAnsi="Tahoma" w:cs="Tahoma"/>
          <w:b w:val="0"/>
          <w:sz w:val="22"/>
          <w:szCs w:val="22"/>
        </w:rPr>
        <w:t>London: Fontana Press</w:t>
      </w:r>
    </w:p>
    <w:p w14:paraId="5BDCCF32" w14:textId="77777777" w:rsidR="00D43335" w:rsidRPr="0007507F" w:rsidRDefault="00D43335" w:rsidP="00D43335">
      <w:pPr>
        <w:jc w:val="both"/>
        <w:rPr>
          <w:rFonts w:ascii="Tahoma" w:hAnsi="Tahoma" w:cs="Tahoma"/>
          <w:b w:val="0"/>
          <w:sz w:val="22"/>
          <w:szCs w:val="22"/>
        </w:rPr>
      </w:pPr>
      <w:r w:rsidRPr="0007507F">
        <w:rPr>
          <w:rFonts w:ascii="Tahoma" w:hAnsi="Tahoma" w:cs="Tahoma"/>
          <w:b w:val="0"/>
          <w:sz w:val="22"/>
          <w:szCs w:val="22"/>
        </w:rPr>
        <w:t xml:space="preserve">Festenstein, M. and Kenny, M. (2005) </w:t>
      </w:r>
      <w:r w:rsidRPr="0007507F">
        <w:rPr>
          <w:rFonts w:ascii="Tahoma" w:hAnsi="Tahoma" w:cs="Tahoma"/>
          <w:b w:val="0"/>
          <w:i/>
          <w:sz w:val="22"/>
          <w:szCs w:val="22"/>
        </w:rPr>
        <w:t xml:space="preserve">Political Ideologies </w:t>
      </w:r>
      <w:r w:rsidRPr="0007507F">
        <w:rPr>
          <w:rFonts w:ascii="Tahoma" w:hAnsi="Tahoma" w:cs="Tahoma"/>
          <w:b w:val="0"/>
          <w:sz w:val="22"/>
          <w:szCs w:val="22"/>
        </w:rPr>
        <w:t>Oxford: Oxford University Press</w:t>
      </w:r>
    </w:p>
    <w:p w14:paraId="41059BF0" w14:textId="77777777" w:rsidR="0002070E" w:rsidRPr="0007507F" w:rsidRDefault="0002070E" w:rsidP="00D43335">
      <w:pPr>
        <w:jc w:val="both"/>
        <w:rPr>
          <w:rFonts w:ascii="Tahoma" w:hAnsi="Tahoma" w:cs="Tahoma"/>
          <w:b w:val="0"/>
          <w:sz w:val="22"/>
          <w:szCs w:val="22"/>
        </w:rPr>
      </w:pPr>
      <w:r w:rsidRPr="0007507F">
        <w:rPr>
          <w:rFonts w:ascii="Tahoma" w:hAnsi="Tahoma" w:cs="Tahoma"/>
          <w:b w:val="0"/>
          <w:sz w:val="22"/>
          <w:szCs w:val="22"/>
        </w:rPr>
        <w:t xml:space="preserve">Heywood, A. (2012) </w:t>
      </w:r>
      <w:r w:rsidRPr="0007507F">
        <w:rPr>
          <w:rFonts w:ascii="Tahoma" w:hAnsi="Tahoma" w:cs="Tahoma"/>
          <w:b w:val="0"/>
          <w:i/>
          <w:sz w:val="22"/>
          <w:szCs w:val="22"/>
        </w:rPr>
        <w:t xml:space="preserve">Political Ideologies. An Introduction </w:t>
      </w:r>
      <w:r w:rsidRPr="0007507F">
        <w:rPr>
          <w:rFonts w:ascii="Tahoma" w:hAnsi="Tahoma" w:cs="Tahoma"/>
          <w:b w:val="0"/>
          <w:sz w:val="22"/>
          <w:szCs w:val="22"/>
        </w:rPr>
        <w:t>Basingstoke: Palgrave Macmillan 5</w:t>
      </w:r>
      <w:r w:rsidRPr="0007507F">
        <w:rPr>
          <w:rFonts w:ascii="Tahoma" w:hAnsi="Tahoma" w:cs="Tahoma"/>
          <w:b w:val="0"/>
          <w:sz w:val="22"/>
          <w:szCs w:val="22"/>
          <w:vertAlign w:val="superscript"/>
        </w:rPr>
        <w:t>th</w:t>
      </w:r>
      <w:r w:rsidRPr="0007507F">
        <w:rPr>
          <w:rFonts w:ascii="Tahoma" w:hAnsi="Tahoma" w:cs="Tahoma"/>
          <w:b w:val="0"/>
          <w:sz w:val="22"/>
          <w:szCs w:val="22"/>
        </w:rPr>
        <w:t xml:space="preserve"> Edition</w:t>
      </w:r>
    </w:p>
    <w:p w14:paraId="0F3C19D0" w14:textId="77777777" w:rsidR="00D43335" w:rsidRPr="0007507F" w:rsidRDefault="00D43335" w:rsidP="00D43335">
      <w:pPr>
        <w:jc w:val="both"/>
        <w:rPr>
          <w:rFonts w:ascii="Tahoma" w:hAnsi="Tahoma" w:cs="Tahoma"/>
          <w:b w:val="0"/>
          <w:sz w:val="22"/>
          <w:szCs w:val="22"/>
        </w:rPr>
      </w:pPr>
      <w:r w:rsidRPr="0007507F">
        <w:rPr>
          <w:rFonts w:ascii="Tahoma" w:hAnsi="Tahoma" w:cs="Tahoma"/>
          <w:b w:val="0"/>
          <w:sz w:val="22"/>
          <w:szCs w:val="22"/>
        </w:rPr>
        <w:t>Kymlicka, W. (</w:t>
      </w:r>
      <w:r w:rsidR="0002070E" w:rsidRPr="0007507F">
        <w:rPr>
          <w:rFonts w:ascii="Tahoma" w:hAnsi="Tahoma" w:cs="Tahoma"/>
          <w:b w:val="0"/>
          <w:sz w:val="22"/>
          <w:szCs w:val="22"/>
        </w:rPr>
        <w:t>2002</w:t>
      </w:r>
      <w:r w:rsidRPr="0007507F">
        <w:rPr>
          <w:rFonts w:ascii="Tahoma" w:hAnsi="Tahoma" w:cs="Tahoma"/>
          <w:b w:val="0"/>
          <w:sz w:val="22"/>
          <w:szCs w:val="22"/>
        </w:rPr>
        <w:t xml:space="preserve">) </w:t>
      </w:r>
      <w:r w:rsidRPr="0007507F">
        <w:rPr>
          <w:rFonts w:ascii="Tahoma" w:hAnsi="Tahoma" w:cs="Tahoma"/>
          <w:b w:val="0"/>
          <w:i/>
          <w:sz w:val="22"/>
          <w:szCs w:val="22"/>
        </w:rPr>
        <w:t xml:space="preserve">Contemporary Political Philosophy. An Introduction </w:t>
      </w:r>
      <w:r w:rsidRPr="0007507F">
        <w:rPr>
          <w:rFonts w:ascii="Tahoma" w:hAnsi="Tahoma" w:cs="Tahoma"/>
          <w:b w:val="0"/>
          <w:sz w:val="22"/>
          <w:szCs w:val="22"/>
        </w:rPr>
        <w:t xml:space="preserve">Oxford: </w:t>
      </w:r>
      <w:r w:rsidR="0002070E" w:rsidRPr="0007507F">
        <w:rPr>
          <w:rFonts w:ascii="Tahoma" w:hAnsi="Tahoma" w:cs="Tahoma"/>
          <w:b w:val="0"/>
          <w:sz w:val="22"/>
          <w:szCs w:val="22"/>
        </w:rPr>
        <w:t>Oxford University Press</w:t>
      </w:r>
    </w:p>
    <w:p w14:paraId="0FB6E8F4" w14:textId="77777777" w:rsidR="00D43335" w:rsidRPr="0007507F" w:rsidRDefault="00D43335" w:rsidP="00D43335">
      <w:pPr>
        <w:jc w:val="both"/>
        <w:rPr>
          <w:rFonts w:ascii="Tahoma" w:hAnsi="Tahoma" w:cs="Tahoma"/>
          <w:b w:val="0"/>
          <w:sz w:val="22"/>
          <w:szCs w:val="22"/>
        </w:rPr>
      </w:pPr>
      <w:r w:rsidRPr="0007507F">
        <w:rPr>
          <w:rFonts w:ascii="Tahoma" w:hAnsi="Tahoma" w:cs="Tahoma"/>
          <w:b w:val="0"/>
          <w:sz w:val="22"/>
          <w:szCs w:val="22"/>
        </w:rPr>
        <w:t xml:space="preserve">Nozick, R. (1974) </w:t>
      </w:r>
      <w:r w:rsidRPr="0007507F">
        <w:rPr>
          <w:rFonts w:ascii="Tahoma" w:hAnsi="Tahoma" w:cs="Tahoma"/>
          <w:b w:val="0"/>
          <w:i/>
          <w:sz w:val="22"/>
          <w:szCs w:val="22"/>
        </w:rPr>
        <w:t xml:space="preserve">Anarchy, State, and Utopia </w:t>
      </w:r>
      <w:r w:rsidRPr="0007507F">
        <w:rPr>
          <w:rFonts w:ascii="Tahoma" w:hAnsi="Tahoma" w:cs="Tahoma"/>
          <w:b w:val="0"/>
          <w:sz w:val="22"/>
          <w:szCs w:val="22"/>
        </w:rPr>
        <w:t>Oxford: Basil Blackwell</w:t>
      </w:r>
    </w:p>
    <w:p w14:paraId="77138871" w14:textId="77777777" w:rsidR="00C21A30" w:rsidRDefault="00D43335" w:rsidP="00C21A30">
      <w:pPr>
        <w:jc w:val="both"/>
        <w:rPr>
          <w:rFonts w:ascii="Tahoma" w:hAnsi="Tahoma" w:cs="Tahoma"/>
          <w:b w:val="0"/>
          <w:sz w:val="22"/>
          <w:szCs w:val="22"/>
        </w:rPr>
      </w:pPr>
      <w:r w:rsidRPr="0007507F">
        <w:rPr>
          <w:rFonts w:ascii="Tahoma" w:hAnsi="Tahoma" w:cs="Tahoma"/>
          <w:b w:val="0"/>
          <w:sz w:val="22"/>
          <w:szCs w:val="22"/>
        </w:rPr>
        <w:t xml:space="preserve">Taylor, J. (2007) </w:t>
      </w:r>
      <w:r w:rsidRPr="0007507F">
        <w:rPr>
          <w:rFonts w:ascii="Tahoma" w:hAnsi="Tahoma" w:cs="Tahoma"/>
          <w:b w:val="0"/>
          <w:i/>
          <w:sz w:val="22"/>
          <w:szCs w:val="22"/>
        </w:rPr>
        <w:t xml:space="preserve">Ideology and Welfare </w:t>
      </w:r>
      <w:r w:rsidRPr="0007507F">
        <w:rPr>
          <w:rFonts w:ascii="Tahoma" w:hAnsi="Tahoma" w:cs="Tahoma"/>
          <w:b w:val="0"/>
          <w:sz w:val="22"/>
          <w:szCs w:val="22"/>
        </w:rPr>
        <w:t>Basingstoke: Palgrave Macmillan</w:t>
      </w:r>
      <w:r w:rsidR="00C21A30" w:rsidRPr="0007507F">
        <w:rPr>
          <w:rFonts w:ascii="Tahoma" w:hAnsi="Tahoma" w:cs="Tahoma"/>
          <w:b w:val="0"/>
          <w:sz w:val="22"/>
          <w:szCs w:val="22"/>
        </w:rPr>
        <w:t>.</w:t>
      </w:r>
    </w:p>
    <w:p w14:paraId="436652E8" w14:textId="77777777" w:rsidR="00454CF7" w:rsidRDefault="00454CF7" w:rsidP="00C21A30">
      <w:pPr>
        <w:jc w:val="both"/>
        <w:rPr>
          <w:rFonts w:ascii="Tahoma" w:hAnsi="Tahoma" w:cs="Tahoma"/>
          <w:b w:val="0"/>
          <w:sz w:val="22"/>
          <w:szCs w:val="22"/>
        </w:rPr>
      </w:pPr>
    </w:p>
    <w:p w14:paraId="478771DC" w14:textId="77777777" w:rsidR="006365C8" w:rsidRPr="002C72D0" w:rsidRDefault="006365C8" w:rsidP="00C21A30">
      <w:pPr>
        <w:jc w:val="both"/>
        <w:rPr>
          <w:rFonts w:ascii="Tahoma" w:hAnsi="Tahoma" w:cs="Tahoma"/>
          <w:b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tblGrid>
      <w:tr w:rsidR="00C21A30" w14:paraId="59D226F9" w14:textId="77777777" w:rsidTr="00041900">
        <w:tc>
          <w:tcPr>
            <w:tcW w:w="8789" w:type="dxa"/>
          </w:tcPr>
          <w:p w14:paraId="3227EE1F" w14:textId="77777777" w:rsidR="00C21A30" w:rsidRDefault="00C21A30" w:rsidP="00041900">
            <w:pPr>
              <w:jc w:val="center"/>
              <w:rPr>
                <w:rFonts w:ascii="Tahoma" w:hAnsi="Tahoma" w:cs="Tahoma"/>
                <w:sz w:val="26"/>
              </w:rPr>
            </w:pPr>
            <w:r>
              <w:rPr>
                <w:rFonts w:ascii="Tahoma" w:hAnsi="Tahoma" w:cs="Tahoma"/>
                <w:b w:val="0"/>
                <w:sz w:val="26"/>
              </w:rPr>
              <w:br w:type="page"/>
            </w:r>
            <w:r>
              <w:rPr>
                <w:rFonts w:ascii="Tahoma" w:hAnsi="Tahoma" w:cs="Tahoma"/>
                <w:sz w:val="26"/>
              </w:rPr>
              <w:br w:type="page"/>
            </w:r>
          </w:p>
          <w:p w14:paraId="40E6F600" w14:textId="77777777" w:rsidR="00C21A30" w:rsidRDefault="00C21A30" w:rsidP="00041900">
            <w:pPr>
              <w:jc w:val="center"/>
              <w:rPr>
                <w:rFonts w:ascii="Tahoma" w:hAnsi="Tahoma" w:cs="Tahoma"/>
                <w:b w:val="0"/>
                <w:sz w:val="32"/>
              </w:rPr>
            </w:pPr>
            <w:r>
              <w:rPr>
                <w:rFonts w:ascii="Tahoma" w:hAnsi="Tahoma" w:cs="Tahoma"/>
                <w:sz w:val="32"/>
              </w:rPr>
              <w:t>WORK, WELFARE AND THE POLITICS OF REFORM</w:t>
            </w:r>
          </w:p>
          <w:p w14:paraId="77783690" w14:textId="77777777" w:rsidR="00C21A30" w:rsidRDefault="00C21A30" w:rsidP="00041900">
            <w:pPr>
              <w:jc w:val="center"/>
              <w:rPr>
                <w:rFonts w:ascii="Tahoma" w:hAnsi="Tahoma" w:cs="Tahoma"/>
                <w:b w:val="0"/>
                <w:sz w:val="26"/>
              </w:rPr>
            </w:pPr>
          </w:p>
        </w:tc>
      </w:tr>
    </w:tbl>
    <w:p w14:paraId="6E2E179D" w14:textId="77777777" w:rsidR="00C21A30" w:rsidRDefault="00C21A30" w:rsidP="00C21A30">
      <w:pPr>
        <w:ind w:left="1560" w:hanging="1560"/>
        <w:rPr>
          <w:rFonts w:ascii="Tahoma" w:hAnsi="Tahoma" w:cs="Tahoma"/>
          <w:sz w:val="26"/>
        </w:rPr>
      </w:pPr>
    </w:p>
    <w:p w14:paraId="794CD738" w14:textId="77777777" w:rsidR="00C21A30" w:rsidRDefault="00C21A30" w:rsidP="00C21A30">
      <w:pPr>
        <w:ind w:left="1985" w:hanging="1985"/>
        <w:rPr>
          <w:rFonts w:ascii="Tahoma" w:hAnsi="Tahoma" w:cs="Tahoma"/>
          <w:b w:val="0"/>
          <w:sz w:val="22"/>
        </w:rPr>
      </w:pPr>
      <w:r>
        <w:rPr>
          <w:rFonts w:ascii="Tahoma" w:hAnsi="Tahoma" w:cs="Tahoma"/>
          <w:sz w:val="22"/>
        </w:rPr>
        <w:t>Convenor</w:t>
      </w:r>
      <w:r>
        <w:rPr>
          <w:rFonts w:ascii="Tahoma" w:hAnsi="Tahoma" w:cs="Tahoma"/>
          <w:sz w:val="22"/>
        </w:rPr>
        <w:tab/>
      </w:r>
      <w:r>
        <w:rPr>
          <w:rFonts w:ascii="Tahoma" w:hAnsi="Tahoma" w:cs="Tahoma"/>
          <w:b w:val="0"/>
          <w:sz w:val="22"/>
        </w:rPr>
        <w:t>Dr Sharon Wright</w:t>
      </w:r>
    </w:p>
    <w:p w14:paraId="13E982D9" w14:textId="77777777" w:rsidR="00C21A30" w:rsidRDefault="00C21A30" w:rsidP="00C21A30">
      <w:pPr>
        <w:ind w:left="1985" w:hanging="1985"/>
        <w:rPr>
          <w:rFonts w:ascii="Tahoma" w:hAnsi="Tahoma" w:cs="Tahoma"/>
          <w:sz w:val="22"/>
        </w:rPr>
      </w:pPr>
    </w:p>
    <w:p w14:paraId="004D69EC" w14:textId="77777777" w:rsidR="00C21A30" w:rsidRDefault="00C21A30" w:rsidP="00C21A30">
      <w:pPr>
        <w:ind w:left="1985" w:hanging="1985"/>
        <w:rPr>
          <w:rFonts w:ascii="Tahoma" w:hAnsi="Tahoma" w:cs="Tahoma"/>
          <w:b w:val="0"/>
          <w:bCs/>
          <w:sz w:val="22"/>
        </w:rPr>
      </w:pPr>
      <w:r>
        <w:rPr>
          <w:rFonts w:ascii="Tahoma" w:hAnsi="Tahoma" w:cs="Tahoma"/>
          <w:sz w:val="22"/>
        </w:rPr>
        <w:t>Course available</w:t>
      </w:r>
      <w:r>
        <w:rPr>
          <w:rFonts w:ascii="Tahoma" w:hAnsi="Tahoma" w:cs="Tahoma"/>
          <w:sz w:val="22"/>
        </w:rPr>
        <w:tab/>
      </w:r>
      <w:r>
        <w:rPr>
          <w:rFonts w:ascii="Tahoma" w:hAnsi="Tahoma" w:cs="Tahoma"/>
          <w:b w:val="0"/>
          <w:sz w:val="22"/>
        </w:rPr>
        <w:t xml:space="preserve">Semester 2, </w:t>
      </w:r>
      <w:r w:rsidR="00157F02" w:rsidRPr="00AA655A">
        <w:rPr>
          <w:rFonts w:ascii="Tahoma" w:hAnsi="Tahoma" w:cs="Tahoma"/>
          <w:b w:val="0"/>
          <w:sz w:val="22"/>
          <w:szCs w:val="22"/>
        </w:rPr>
        <w:t>2</w:t>
      </w:r>
      <w:r w:rsidR="0021697B">
        <w:rPr>
          <w:rFonts w:ascii="Tahoma" w:hAnsi="Tahoma" w:cs="Tahoma"/>
          <w:b w:val="0"/>
          <w:sz w:val="22"/>
          <w:szCs w:val="22"/>
        </w:rPr>
        <w:t>0</w:t>
      </w:r>
      <w:r w:rsidR="00A03D65">
        <w:rPr>
          <w:rFonts w:ascii="Tahoma" w:hAnsi="Tahoma" w:cs="Tahoma"/>
          <w:b w:val="0"/>
          <w:sz w:val="22"/>
          <w:szCs w:val="22"/>
        </w:rPr>
        <w:t>20/21</w:t>
      </w:r>
    </w:p>
    <w:p w14:paraId="34E520DB" w14:textId="77777777" w:rsidR="00C21A30" w:rsidRDefault="00C21A30" w:rsidP="00C21A30">
      <w:pPr>
        <w:ind w:left="1985" w:hanging="1985"/>
        <w:rPr>
          <w:rFonts w:ascii="Tahoma" w:hAnsi="Tahoma" w:cs="Tahoma"/>
          <w:sz w:val="22"/>
        </w:rPr>
      </w:pPr>
    </w:p>
    <w:p w14:paraId="552A4C26" w14:textId="77777777" w:rsidR="00C21A30" w:rsidRPr="001A4338" w:rsidRDefault="00C21A30" w:rsidP="001A4338">
      <w:pPr>
        <w:ind w:left="1985" w:hanging="1985"/>
        <w:rPr>
          <w:rFonts w:ascii="Tahoma" w:hAnsi="Tahoma" w:cs="Tahoma"/>
          <w:sz w:val="22"/>
        </w:rPr>
      </w:pPr>
      <w:r>
        <w:rPr>
          <w:rFonts w:ascii="Tahoma" w:hAnsi="Tahoma" w:cs="Tahoma"/>
          <w:sz w:val="22"/>
        </w:rPr>
        <w:t>Credits</w:t>
      </w:r>
      <w:r>
        <w:rPr>
          <w:rFonts w:ascii="Tahoma" w:hAnsi="Tahoma" w:cs="Tahoma"/>
          <w:sz w:val="22"/>
        </w:rPr>
        <w:tab/>
      </w:r>
      <w:r w:rsidRPr="00917B6E">
        <w:rPr>
          <w:rFonts w:ascii="Tahoma" w:hAnsi="Tahoma" w:cs="Tahoma"/>
          <w:b w:val="0"/>
          <w:sz w:val="22"/>
        </w:rPr>
        <w:t>20</w:t>
      </w:r>
    </w:p>
    <w:p w14:paraId="52B826D2" w14:textId="77777777" w:rsidR="001A4338" w:rsidRDefault="001A4338" w:rsidP="001A4338">
      <w:pPr>
        <w:rPr>
          <w:rFonts w:ascii="Tahoma" w:hAnsi="Tahoma" w:cs="Tahoma"/>
          <w:b w:val="0"/>
          <w:sz w:val="22"/>
        </w:rPr>
      </w:pPr>
    </w:p>
    <w:p w14:paraId="7DB61808" w14:textId="77777777" w:rsidR="001A4338" w:rsidRPr="0021697B" w:rsidRDefault="001A4338" w:rsidP="001A4338">
      <w:pPr>
        <w:jc w:val="both"/>
        <w:rPr>
          <w:rFonts w:ascii="Tahoma" w:hAnsi="Tahoma" w:cs="Tahoma"/>
          <w:i/>
          <w:sz w:val="22"/>
        </w:rPr>
      </w:pPr>
      <w:r>
        <w:rPr>
          <w:rFonts w:ascii="Tahoma" w:hAnsi="Tahoma" w:cs="Tahoma"/>
          <w:sz w:val="22"/>
        </w:rPr>
        <w:t>Course aim</w:t>
      </w:r>
    </w:p>
    <w:p w14:paraId="4DC4F1A0" w14:textId="77777777" w:rsidR="001A4338" w:rsidRDefault="001A4338" w:rsidP="001A4338">
      <w:pPr>
        <w:pStyle w:val="BodyText3"/>
        <w:spacing w:line="240" w:lineRule="auto"/>
        <w:rPr>
          <w:rFonts w:ascii="Tahoma" w:hAnsi="Tahoma" w:cs="Tahoma"/>
          <w:sz w:val="22"/>
        </w:rPr>
      </w:pPr>
      <w:r>
        <w:rPr>
          <w:rFonts w:ascii="Tahoma" w:hAnsi="Tahoma" w:cs="Tahoma"/>
          <w:sz w:val="22"/>
        </w:rPr>
        <w:t>This course explores the interconnected spheres of paid employment, unpaid labour, care and welfare in order to understand the politics of UK reforms in international and comparative perspective.</w:t>
      </w:r>
    </w:p>
    <w:p w14:paraId="177677BF" w14:textId="77777777" w:rsidR="001A4338" w:rsidRDefault="001A4338" w:rsidP="001A4338">
      <w:pPr>
        <w:pStyle w:val="BodyText3"/>
        <w:spacing w:line="240" w:lineRule="auto"/>
        <w:rPr>
          <w:rFonts w:ascii="Tahoma" w:hAnsi="Tahoma" w:cs="Tahoma"/>
          <w:sz w:val="22"/>
        </w:rPr>
      </w:pPr>
    </w:p>
    <w:p w14:paraId="36DC8E17" w14:textId="77777777" w:rsidR="001A4338" w:rsidRDefault="001A4338" w:rsidP="001A4338">
      <w:pPr>
        <w:pStyle w:val="BodyText3"/>
        <w:spacing w:line="240" w:lineRule="auto"/>
        <w:rPr>
          <w:rFonts w:ascii="Tahoma" w:hAnsi="Tahoma" w:cs="Tahoma"/>
          <w:sz w:val="22"/>
        </w:rPr>
      </w:pPr>
      <w:r>
        <w:rPr>
          <w:rFonts w:ascii="Tahoma" w:hAnsi="Tahoma" w:cs="Tahoma"/>
          <w:sz w:val="22"/>
        </w:rPr>
        <w:t>Objectives:</w:t>
      </w:r>
    </w:p>
    <w:p w14:paraId="4643C892" w14:textId="77777777" w:rsidR="001A4338" w:rsidRDefault="001A4338" w:rsidP="001A4338">
      <w:pPr>
        <w:pStyle w:val="BodyText3"/>
        <w:numPr>
          <w:ilvl w:val="0"/>
          <w:numId w:val="20"/>
        </w:numPr>
        <w:spacing w:line="240" w:lineRule="auto"/>
        <w:rPr>
          <w:rFonts w:ascii="Tahoma" w:hAnsi="Tahoma" w:cs="Tahoma"/>
          <w:sz w:val="22"/>
        </w:rPr>
      </w:pPr>
      <w:r>
        <w:rPr>
          <w:rFonts w:ascii="Tahoma" w:hAnsi="Tahoma" w:cs="Tahoma"/>
          <w:sz w:val="22"/>
        </w:rPr>
        <w:t>To challenge taken-for-granted assumptions about the meanings and significance that paid and unpaid work hold for people living in capitalist societies;</w:t>
      </w:r>
    </w:p>
    <w:p w14:paraId="31725611" w14:textId="77777777" w:rsidR="001A4338" w:rsidRDefault="001A4338" w:rsidP="001A4338">
      <w:pPr>
        <w:pStyle w:val="BodyText3"/>
        <w:numPr>
          <w:ilvl w:val="0"/>
          <w:numId w:val="20"/>
        </w:numPr>
        <w:spacing w:line="240" w:lineRule="auto"/>
        <w:rPr>
          <w:rFonts w:ascii="Tahoma" w:hAnsi="Tahoma" w:cs="Tahoma"/>
          <w:sz w:val="22"/>
        </w:rPr>
      </w:pPr>
      <w:r>
        <w:rPr>
          <w:rFonts w:ascii="Tahoma" w:hAnsi="Tahoma" w:cs="Tahoma"/>
          <w:sz w:val="22"/>
        </w:rPr>
        <w:t>To identify and explain different patterns of engagement in paid employment and unpaid work in the UK, in relation to social divisions such as gender and disability;</w:t>
      </w:r>
    </w:p>
    <w:p w14:paraId="0A5C9987" w14:textId="77777777" w:rsidR="001A4338" w:rsidRDefault="001A4338" w:rsidP="001A4338">
      <w:pPr>
        <w:pStyle w:val="BodyText3"/>
        <w:numPr>
          <w:ilvl w:val="0"/>
          <w:numId w:val="20"/>
        </w:numPr>
        <w:spacing w:line="240" w:lineRule="auto"/>
        <w:rPr>
          <w:rFonts w:ascii="Tahoma" w:hAnsi="Tahoma" w:cs="Tahoma"/>
          <w:sz w:val="22"/>
        </w:rPr>
      </w:pPr>
      <w:r>
        <w:rPr>
          <w:rFonts w:ascii="Tahoma" w:hAnsi="Tahoma" w:cs="Tahoma"/>
          <w:sz w:val="22"/>
        </w:rPr>
        <w:t>To analyse the causes and consequences of these patterns and their connections with entitlements for a selection of welfare benefits and services;</w:t>
      </w:r>
    </w:p>
    <w:p w14:paraId="1D7A913C" w14:textId="77777777" w:rsidR="001A4338" w:rsidRDefault="001A4338" w:rsidP="001A4338">
      <w:pPr>
        <w:pStyle w:val="BodyText3"/>
        <w:numPr>
          <w:ilvl w:val="0"/>
          <w:numId w:val="20"/>
        </w:numPr>
        <w:spacing w:line="240" w:lineRule="auto"/>
        <w:rPr>
          <w:rFonts w:ascii="Tahoma" w:hAnsi="Tahoma" w:cs="Tahoma"/>
          <w:sz w:val="22"/>
        </w:rPr>
      </w:pPr>
      <w:r>
        <w:rPr>
          <w:rFonts w:ascii="Tahoma" w:hAnsi="Tahoma" w:cs="Tahoma"/>
          <w:sz w:val="22"/>
        </w:rPr>
        <w:t>To relate these patterns of work and welfare to wider economic, social and political systems;</w:t>
      </w:r>
    </w:p>
    <w:p w14:paraId="02225F53" w14:textId="77777777" w:rsidR="001A4338" w:rsidRPr="00EE7F09" w:rsidRDefault="001A4338" w:rsidP="001A4338">
      <w:pPr>
        <w:pStyle w:val="BodyText3"/>
        <w:numPr>
          <w:ilvl w:val="0"/>
          <w:numId w:val="20"/>
        </w:numPr>
        <w:spacing w:line="240" w:lineRule="auto"/>
        <w:rPr>
          <w:rFonts w:ascii="Tahoma" w:hAnsi="Tahoma" w:cs="Tahoma"/>
          <w:sz w:val="22"/>
        </w:rPr>
      </w:pPr>
      <w:r>
        <w:rPr>
          <w:rFonts w:ascii="Tahoma" w:hAnsi="Tahoma" w:cs="Tahoma"/>
          <w:sz w:val="22"/>
        </w:rPr>
        <w:t>To analyse critically the contested nature of welfare reform in different country contexts;</w:t>
      </w:r>
    </w:p>
    <w:p w14:paraId="7BAFB34A" w14:textId="77777777" w:rsidR="001A4338" w:rsidRDefault="001A4338" w:rsidP="001A4338">
      <w:pPr>
        <w:pStyle w:val="BodyText3"/>
        <w:numPr>
          <w:ilvl w:val="0"/>
          <w:numId w:val="20"/>
        </w:numPr>
        <w:spacing w:line="240" w:lineRule="auto"/>
        <w:rPr>
          <w:rFonts w:ascii="Tahoma" w:hAnsi="Tahoma" w:cs="Tahoma"/>
          <w:sz w:val="22"/>
        </w:rPr>
      </w:pPr>
      <w:r>
        <w:rPr>
          <w:rFonts w:ascii="Tahoma" w:hAnsi="Tahoma" w:cs="Tahoma"/>
          <w:sz w:val="22"/>
        </w:rPr>
        <w:t>To understand the relevance and competing theories and perspectives in explaining these issues; and</w:t>
      </w:r>
    </w:p>
    <w:p w14:paraId="1E7E0A4F" w14:textId="77777777" w:rsidR="001A4338" w:rsidRDefault="001A4338" w:rsidP="001A4338">
      <w:pPr>
        <w:pStyle w:val="BodyText3"/>
        <w:numPr>
          <w:ilvl w:val="0"/>
          <w:numId w:val="20"/>
        </w:numPr>
        <w:spacing w:line="240" w:lineRule="auto"/>
        <w:rPr>
          <w:rFonts w:ascii="Tahoma" w:hAnsi="Tahoma" w:cs="Tahoma"/>
          <w:sz w:val="22"/>
        </w:rPr>
      </w:pPr>
      <w:r>
        <w:rPr>
          <w:rFonts w:ascii="Tahoma" w:hAnsi="Tahoma" w:cs="Tahoma"/>
          <w:sz w:val="22"/>
        </w:rPr>
        <w:t>To evaluate critically the strengths and weaknesses of UK approaches to work and welfare reform in relation to examples of other ‘types’ of welfare state.</w:t>
      </w:r>
    </w:p>
    <w:p w14:paraId="645E3CCF" w14:textId="77777777" w:rsidR="001A4338" w:rsidRDefault="001A4338" w:rsidP="001A4338">
      <w:pPr>
        <w:pStyle w:val="BodyText3"/>
        <w:spacing w:line="240" w:lineRule="auto"/>
        <w:rPr>
          <w:rFonts w:ascii="Tahoma" w:hAnsi="Tahoma" w:cs="Tahoma"/>
          <w:sz w:val="22"/>
        </w:rPr>
      </w:pPr>
    </w:p>
    <w:p w14:paraId="0E4FAF50" w14:textId="77777777" w:rsidR="001A4338" w:rsidRDefault="001A4338" w:rsidP="001A4338">
      <w:pPr>
        <w:pStyle w:val="BodyText3"/>
        <w:spacing w:line="240" w:lineRule="auto"/>
        <w:rPr>
          <w:rFonts w:ascii="Tahoma" w:hAnsi="Tahoma" w:cs="Tahoma"/>
          <w:sz w:val="22"/>
        </w:rPr>
      </w:pPr>
      <w:r>
        <w:rPr>
          <w:rFonts w:ascii="Tahoma" w:hAnsi="Tahoma" w:cs="Tahoma"/>
          <w:sz w:val="22"/>
        </w:rPr>
        <w:t>To develop a critical understanding of work, welfare and the politics of reform.</w:t>
      </w:r>
    </w:p>
    <w:p w14:paraId="220548EF" w14:textId="77777777" w:rsidR="001A4338" w:rsidRDefault="001A4338" w:rsidP="001A4338">
      <w:pPr>
        <w:jc w:val="both"/>
        <w:rPr>
          <w:rFonts w:ascii="Tahoma" w:hAnsi="Tahoma" w:cs="Tahoma"/>
          <w:sz w:val="22"/>
        </w:rPr>
      </w:pPr>
    </w:p>
    <w:p w14:paraId="3FCBCD7E" w14:textId="77777777" w:rsidR="001A4338" w:rsidRDefault="001A4338" w:rsidP="001A4338">
      <w:pPr>
        <w:jc w:val="both"/>
        <w:rPr>
          <w:rFonts w:ascii="Tahoma" w:hAnsi="Tahoma" w:cs="Tahoma"/>
          <w:sz w:val="22"/>
        </w:rPr>
      </w:pPr>
      <w:r>
        <w:rPr>
          <w:rFonts w:ascii="Tahoma" w:hAnsi="Tahoma" w:cs="Tahoma"/>
          <w:sz w:val="22"/>
        </w:rPr>
        <w:t>Course content</w:t>
      </w:r>
    </w:p>
    <w:p w14:paraId="08973E5B" w14:textId="77777777" w:rsidR="001A4338" w:rsidRDefault="001A4338" w:rsidP="001A4338">
      <w:pPr>
        <w:ind w:left="993" w:hanging="993"/>
        <w:jc w:val="both"/>
        <w:rPr>
          <w:rFonts w:ascii="Tahoma" w:hAnsi="Tahoma" w:cs="Tahoma"/>
          <w:b w:val="0"/>
          <w:sz w:val="22"/>
        </w:rPr>
      </w:pPr>
      <w:r>
        <w:rPr>
          <w:rFonts w:ascii="Tahoma" w:hAnsi="Tahoma" w:cs="Tahoma"/>
          <w:b w:val="0"/>
          <w:sz w:val="22"/>
        </w:rPr>
        <w:t>The course begins with an introductory overview, then is split into three main sections:</w:t>
      </w:r>
    </w:p>
    <w:p w14:paraId="2D3FEBE5" w14:textId="77777777" w:rsidR="001A4338" w:rsidRDefault="001A4338" w:rsidP="001A4338">
      <w:pPr>
        <w:ind w:left="993" w:hanging="993"/>
        <w:jc w:val="both"/>
        <w:rPr>
          <w:rFonts w:ascii="Tahoma" w:hAnsi="Tahoma" w:cs="Tahoma"/>
          <w:b w:val="0"/>
          <w:sz w:val="22"/>
        </w:rPr>
      </w:pPr>
    </w:p>
    <w:p w14:paraId="08498AEF" w14:textId="77777777" w:rsidR="001A4338" w:rsidRDefault="001A4338" w:rsidP="001A4338">
      <w:pPr>
        <w:pStyle w:val="ColorfulShading-Accent3"/>
        <w:numPr>
          <w:ilvl w:val="0"/>
          <w:numId w:val="21"/>
        </w:numPr>
        <w:jc w:val="both"/>
        <w:rPr>
          <w:rFonts w:ascii="Tahoma" w:hAnsi="Tahoma" w:cs="Tahoma"/>
          <w:b w:val="0"/>
          <w:sz w:val="22"/>
        </w:rPr>
      </w:pPr>
      <w:r>
        <w:rPr>
          <w:rFonts w:ascii="Tahoma" w:hAnsi="Tahoma" w:cs="Tahoma"/>
          <w:b w:val="0"/>
          <w:sz w:val="22"/>
        </w:rPr>
        <w:t>Conceptualising ‘work’ and ‘welfare’</w:t>
      </w:r>
    </w:p>
    <w:p w14:paraId="0863A508" w14:textId="77777777" w:rsidR="001A4338" w:rsidRDefault="001A4338" w:rsidP="001A4338">
      <w:pPr>
        <w:pStyle w:val="ColorfulShading-Accent3"/>
        <w:numPr>
          <w:ilvl w:val="0"/>
          <w:numId w:val="21"/>
        </w:numPr>
        <w:jc w:val="both"/>
        <w:rPr>
          <w:rFonts w:ascii="Tahoma" w:hAnsi="Tahoma" w:cs="Tahoma"/>
          <w:b w:val="0"/>
          <w:sz w:val="22"/>
        </w:rPr>
      </w:pPr>
      <w:r>
        <w:rPr>
          <w:rFonts w:ascii="Tahoma" w:hAnsi="Tahoma" w:cs="Tahoma"/>
          <w:b w:val="0"/>
          <w:sz w:val="22"/>
        </w:rPr>
        <w:t xml:space="preserve">Negotiating work and welfare </w:t>
      </w:r>
    </w:p>
    <w:p w14:paraId="71BECBD7" w14:textId="77777777" w:rsidR="001A4338" w:rsidRDefault="001A4338" w:rsidP="001A4338">
      <w:pPr>
        <w:pStyle w:val="ColorfulShading-Accent3"/>
        <w:numPr>
          <w:ilvl w:val="0"/>
          <w:numId w:val="21"/>
        </w:numPr>
        <w:jc w:val="both"/>
        <w:rPr>
          <w:rFonts w:ascii="Tahoma" w:hAnsi="Tahoma" w:cs="Tahoma"/>
          <w:b w:val="0"/>
          <w:sz w:val="22"/>
        </w:rPr>
      </w:pPr>
      <w:r>
        <w:rPr>
          <w:rFonts w:ascii="Tahoma" w:hAnsi="Tahoma" w:cs="Tahoma"/>
          <w:b w:val="0"/>
          <w:sz w:val="22"/>
        </w:rPr>
        <w:t>Welfare reform:  states, labour markets and politics</w:t>
      </w:r>
    </w:p>
    <w:p w14:paraId="3F9EF031" w14:textId="77777777" w:rsidR="001A4338" w:rsidRPr="00C56F39" w:rsidRDefault="001A4338" w:rsidP="001A4338">
      <w:pPr>
        <w:pStyle w:val="ColorfulShading-Accent3"/>
        <w:jc w:val="both"/>
        <w:rPr>
          <w:rFonts w:ascii="Tahoma" w:hAnsi="Tahoma" w:cs="Tahoma"/>
          <w:b w:val="0"/>
          <w:sz w:val="22"/>
        </w:rPr>
      </w:pPr>
    </w:p>
    <w:p w14:paraId="4F714FA8" w14:textId="77777777" w:rsidR="001A4338" w:rsidRDefault="001A4338" w:rsidP="001A4338">
      <w:pPr>
        <w:jc w:val="both"/>
        <w:rPr>
          <w:rFonts w:ascii="Tahoma" w:hAnsi="Tahoma" w:cs="Tahoma"/>
          <w:b w:val="0"/>
          <w:sz w:val="22"/>
        </w:rPr>
      </w:pPr>
      <w:r>
        <w:rPr>
          <w:rFonts w:ascii="Tahoma" w:hAnsi="Tahoma" w:cs="Tahoma"/>
          <w:sz w:val="22"/>
        </w:rPr>
        <w:t>Conceptualising ‘work’ and ‘welfare’</w:t>
      </w:r>
    </w:p>
    <w:p w14:paraId="4909C14A" w14:textId="77777777" w:rsidR="001A4338" w:rsidRDefault="001A4338" w:rsidP="001A4338">
      <w:pPr>
        <w:tabs>
          <w:tab w:val="num" w:pos="1440"/>
        </w:tabs>
        <w:jc w:val="both"/>
        <w:rPr>
          <w:rFonts w:ascii="Tahoma" w:hAnsi="Tahoma" w:cs="Tahoma"/>
          <w:b w:val="0"/>
          <w:sz w:val="22"/>
        </w:rPr>
      </w:pPr>
      <w:r>
        <w:rPr>
          <w:rFonts w:ascii="Tahoma" w:hAnsi="Tahoma" w:cs="Tahoma"/>
          <w:b w:val="0"/>
          <w:sz w:val="22"/>
        </w:rPr>
        <w:t xml:space="preserve">Here we will examine the ways in which paid and unpaid forms of work are constructed and valued in contemporary societies and consider this in relation to identities and social divisions.  We will identify contrasting ideological and theoretical perspectives on the provision of welfare for those who are not currently in paid work.  </w:t>
      </w:r>
    </w:p>
    <w:p w14:paraId="164904E2" w14:textId="77777777" w:rsidR="001A4338" w:rsidRDefault="001A4338" w:rsidP="001A4338">
      <w:pPr>
        <w:tabs>
          <w:tab w:val="num" w:pos="1440"/>
        </w:tabs>
        <w:jc w:val="both"/>
        <w:rPr>
          <w:rFonts w:ascii="Tahoma" w:hAnsi="Tahoma" w:cs="Tahoma"/>
          <w:b w:val="0"/>
          <w:sz w:val="22"/>
        </w:rPr>
      </w:pPr>
    </w:p>
    <w:p w14:paraId="0A4D1325" w14:textId="77777777" w:rsidR="001A4338" w:rsidRDefault="001A4338" w:rsidP="001A4338">
      <w:pPr>
        <w:tabs>
          <w:tab w:val="num" w:pos="1440"/>
        </w:tabs>
        <w:jc w:val="both"/>
        <w:rPr>
          <w:rFonts w:ascii="Tahoma" w:hAnsi="Tahoma" w:cs="Tahoma"/>
          <w:sz w:val="22"/>
        </w:rPr>
      </w:pPr>
      <w:r>
        <w:rPr>
          <w:rFonts w:ascii="Tahoma" w:hAnsi="Tahoma" w:cs="Tahoma"/>
          <w:sz w:val="22"/>
        </w:rPr>
        <w:t>Negotiating work and welfare</w:t>
      </w:r>
    </w:p>
    <w:p w14:paraId="49E41907" w14:textId="77777777" w:rsidR="001A4338" w:rsidRPr="001567EB" w:rsidRDefault="001A4338" w:rsidP="001A4338">
      <w:pPr>
        <w:tabs>
          <w:tab w:val="num" w:pos="1440"/>
        </w:tabs>
        <w:jc w:val="both"/>
        <w:rPr>
          <w:rFonts w:ascii="Tahoma" w:hAnsi="Tahoma" w:cs="Tahoma"/>
          <w:b w:val="0"/>
          <w:sz w:val="22"/>
        </w:rPr>
      </w:pPr>
      <w:r>
        <w:rPr>
          <w:rFonts w:ascii="Tahoma" w:hAnsi="Tahoma" w:cs="Tahoma"/>
          <w:b w:val="0"/>
          <w:sz w:val="22"/>
        </w:rPr>
        <w:t xml:space="preserve">We will compare how some groups, e.g. men and women, ill or disabled people and non-disabled people, are situated differently </w:t>
      </w:r>
      <w:r w:rsidRPr="00E2561E">
        <w:rPr>
          <w:rFonts w:ascii="Tahoma" w:hAnsi="Tahoma" w:cs="Tahoma"/>
          <w:b w:val="0"/>
          <w:sz w:val="22"/>
        </w:rPr>
        <w:t>in relation to the demands and rewards of pa</w:t>
      </w:r>
      <w:r>
        <w:rPr>
          <w:rFonts w:ascii="Tahoma" w:hAnsi="Tahoma" w:cs="Tahoma"/>
          <w:b w:val="0"/>
          <w:sz w:val="22"/>
        </w:rPr>
        <w:t>id employment and unpaid care.  We will identify and explain different patterns of labour market engagement and highlight key issues of debate and tension.  We will consider the impact of welfare reform on different groups, e.g. unemployed people, lone parents and disabled people and reflect on the implications of this for social citizenship.</w:t>
      </w:r>
    </w:p>
    <w:p w14:paraId="4EA11049" w14:textId="77777777" w:rsidR="001A4338" w:rsidRDefault="001A4338" w:rsidP="001A4338">
      <w:pPr>
        <w:tabs>
          <w:tab w:val="num" w:pos="1440"/>
        </w:tabs>
        <w:jc w:val="both"/>
        <w:rPr>
          <w:rFonts w:ascii="Tahoma" w:hAnsi="Tahoma" w:cs="Tahoma"/>
          <w:sz w:val="22"/>
        </w:rPr>
      </w:pPr>
    </w:p>
    <w:p w14:paraId="13FAAC32" w14:textId="77777777" w:rsidR="001A4338" w:rsidRDefault="001A4338" w:rsidP="001A4338">
      <w:pPr>
        <w:tabs>
          <w:tab w:val="num" w:pos="1440"/>
        </w:tabs>
        <w:jc w:val="both"/>
        <w:rPr>
          <w:rFonts w:ascii="Tahoma" w:hAnsi="Tahoma" w:cs="Tahoma"/>
          <w:b w:val="0"/>
          <w:sz w:val="22"/>
        </w:rPr>
      </w:pPr>
      <w:r>
        <w:rPr>
          <w:rFonts w:ascii="Tahoma" w:hAnsi="Tahoma" w:cs="Tahoma"/>
          <w:sz w:val="22"/>
        </w:rPr>
        <w:t>Welfare reform: welfare states</w:t>
      </w:r>
      <w:r>
        <w:rPr>
          <w:rFonts w:ascii="Tahoma" w:hAnsi="Tahoma" w:cs="Tahoma"/>
          <w:b w:val="0"/>
          <w:sz w:val="22"/>
        </w:rPr>
        <w:t xml:space="preserve">, </w:t>
      </w:r>
      <w:r w:rsidRPr="00E53C66">
        <w:rPr>
          <w:rFonts w:ascii="Tahoma" w:hAnsi="Tahoma" w:cs="Tahoma"/>
          <w:sz w:val="22"/>
        </w:rPr>
        <w:t xml:space="preserve">labour markets and </w:t>
      </w:r>
      <w:r>
        <w:rPr>
          <w:rFonts w:ascii="Tahoma" w:hAnsi="Tahoma" w:cs="Tahoma"/>
          <w:sz w:val="22"/>
        </w:rPr>
        <w:t>politics</w:t>
      </w:r>
    </w:p>
    <w:p w14:paraId="12ACAE51" w14:textId="77777777" w:rsidR="001A4338" w:rsidRDefault="001A4338" w:rsidP="001A4338">
      <w:pPr>
        <w:tabs>
          <w:tab w:val="num" w:pos="1440"/>
        </w:tabs>
        <w:jc w:val="both"/>
        <w:rPr>
          <w:rFonts w:ascii="Tahoma" w:hAnsi="Tahoma" w:cs="Tahoma"/>
          <w:b w:val="0"/>
          <w:sz w:val="22"/>
        </w:rPr>
      </w:pPr>
      <w:r>
        <w:rPr>
          <w:rFonts w:ascii="Tahoma" w:hAnsi="Tahoma" w:cs="Tahoma"/>
          <w:b w:val="0"/>
          <w:sz w:val="22"/>
        </w:rPr>
        <w:t>In the final part of the course, we will examine the politics of welfare reform in different welfare state contexts, including case studies from different ‘types’ of welfare regime (e.g. US, Europe and Scandinavia).  This will enable an in-depth understanding of a variety approaches to debate, political processes, discourse and policy design.  We will identify patterns of cross-national convergence and divergence</w:t>
      </w:r>
      <w:r w:rsidRPr="00156C04">
        <w:rPr>
          <w:rFonts w:ascii="Tahoma" w:hAnsi="Tahoma" w:cs="Tahoma"/>
          <w:b w:val="0"/>
          <w:sz w:val="22"/>
        </w:rPr>
        <w:t xml:space="preserve"> </w:t>
      </w:r>
      <w:r>
        <w:rPr>
          <w:rFonts w:ascii="Tahoma" w:hAnsi="Tahoma" w:cs="Tahoma"/>
          <w:b w:val="0"/>
          <w:sz w:val="22"/>
        </w:rPr>
        <w:t xml:space="preserve">and reflect on processes of policy learning (e.g. between countries like the UK and Australia).  We will discuss the role of different regional, national and supranational actors (such as the EU) in policy design and consider the role of non-state actors, such are multi-national private welfare-to-work providers in the implementation of welfare reform.  </w:t>
      </w:r>
    </w:p>
    <w:p w14:paraId="05A81D17" w14:textId="77777777" w:rsidR="001A4338" w:rsidRDefault="001A4338" w:rsidP="001A4338">
      <w:pPr>
        <w:tabs>
          <w:tab w:val="num" w:pos="1440"/>
        </w:tabs>
        <w:jc w:val="both"/>
        <w:rPr>
          <w:rFonts w:ascii="Tahoma" w:hAnsi="Tahoma" w:cs="Tahoma"/>
          <w:b w:val="0"/>
          <w:sz w:val="22"/>
        </w:rPr>
      </w:pPr>
    </w:p>
    <w:p w14:paraId="1D70AFA8" w14:textId="77777777" w:rsidR="001A4338" w:rsidRPr="00E2561E" w:rsidRDefault="001A4338" w:rsidP="001A4338">
      <w:pPr>
        <w:tabs>
          <w:tab w:val="num" w:pos="1440"/>
        </w:tabs>
        <w:jc w:val="both"/>
        <w:rPr>
          <w:rFonts w:ascii="Tahoma" w:hAnsi="Tahoma" w:cs="Tahoma"/>
          <w:b w:val="0"/>
          <w:sz w:val="22"/>
        </w:rPr>
      </w:pPr>
      <w:r>
        <w:rPr>
          <w:rFonts w:ascii="Tahoma" w:hAnsi="Tahoma" w:cs="Tahoma"/>
          <w:b w:val="0"/>
          <w:sz w:val="22"/>
        </w:rPr>
        <w:t>The final session of the course will include revision and exam preparation.</w:t>
      </w:r>
    </w:p>
    <w:p w14:paraId="070F91A2" w14:textId="77777777" w:rsidR="00C21A30" w:rsidRDefault="00C21A30" w:rsidP="00C21A30">
      <w:pPr>
        <w:rPr>
          <w:rFonts w:ascii="Tahoma" w:hAnsi="Tahoma" w:cs="Tahoma"/>
          <w:b w:val="0"/>
          <w:sz w:val="22"/>
        </w:rPr>
      </w:pPr>
    </w:p>
    <w:p w14:paraId="7B529FE8" w14:textId="77777777" w:rsidR="00C21A30" w:rsidRPr="009B55B4" w:rsidRDefault="00C21A30" w:rsidP="00C21A30">
      <w:pPr>
        <w:rPr>
          <w:rFonts w:ascii="Tahoma" w:hAnsi="Tahoma" w:cs="Tahoma"/>
          <w:sz w:val="22"/>
        </w:rPr>
      </w:pPr>
      <w:r>
        <w:rPr>
          <w:rFonts w:ascii="Tahoma" w:hAnsi="Tahoma" w:cs="Tahoma"/>
          <w:sz w:val="22"/>
        </w:rPr>
        <w:t>Course delivery</w:t>
      </w:r>
    </w:p>
    <w:p w14:paraId="2BCD7FFE" w14:textId="77777777" w:rsidR="00C21A30" w:rsidRDefault="00C21A30" w:rsidP="00C21A30">
      <w:pPr>
        <w:rPr>
          <w:rFonts w:ascii="Tahoma" w:hAnsi="Tahoma" w:cs="Tahoma"/>
          <w:b w:val="0"/>
          <w:sz w:val="22"/>
        </w:rPr>
      </w:pPr>
      <w:r>
        <w:rPr>
          <w:rFonts w:ascii="Tahoma" w:hAnsi="Tahoma" w:cs="Tahoma"/>
          <w:b w:val="0"/>
          <w:sz w:val="22"/>
        </w:rPr>
        <w:t>Teaching is offered via lectures and tutorials. A variety of methods will be employed in tutorials including debates of major issues, role play and small group work. All students will have the opportunity to give presentations, lead discussions and chair small groups.</w:t>
      </w:r>
    </w:p>
    <w:p w14:paraId="05B3FEBB" w14:textId="77777777" w:rsidR="00C21A30" w:rsidRDefault="00C21A30" w:rsidP="00C21A30">
      <w:pPr>
        <w:rPr>
          <w:rFonts w:ascii="Tahoma" w:hAnsi="Tahoma" w:cs="Tahoma"/>
          <w:b w:val="0"/>
          <w:sz w:val="22"/>
        </w:rPr>
      </w:pPr>
    </w:p>
    <w:p w14:paraId="653FFC09" w14:textId="77777777" w:rsidR="00C21A30" w:rsidRDefault="00C21A30" w:rsidP="00C21A30">
      <w:pPr>
        <w:pStyle w:val="Heading1"/>
        <w:rPr>
          <w:rFonts w:ascii="Tahoma" w:hAnsi="Tahoma" w:cs="Tahoma"/>
          <w:b w:val="0"/>
        </w:rPr>
      </w:pPr>
      <w:r>
        <w:rPr>
          <w:rFonts w:ascii="Tahoma" w:hAnsi="Tahoma" w:cs="Tahoma"/>
        </w:rPr>
        <w:t>Recommended Reading</w:t>
      </w:r>
    </w:p>
    <w:p w14:paraId="62B4D6A2" w14:textId="77777777" w:rsidR="00C21A30" w:rsidRPr="00F701AE" w:rsidRDefault="00C21A30" w:rsidP="00C21A30">
      <w:pPr>
        <w:rPr>
          <w:rFonts w:ascii="Tahoma" w:hAnsi="Tahoma" w:cs="Tahoma"/>
          <w:b w:val="0"/>
          <w:sz w:val="22"/>
          <w:szCs w:val="22"/>
        </w:rPr>
      </w:pPr>
      <w:r w:rsidRPr="00F701AE">
        <w:rPr>
          <w:rFonts w:ascii="Tahoma" w:hAnsi="Tahoma" w:cs="Tahoma"/>
          <w:b w:val="0"/>
          <w:sz w:val="22"/>
          <w:szCs w:val="22"/>
        </w:rPr>
        <w:t xml:space="preserve">Brodkin, E. Z. and Marston, G. (eds)  (2013) </w:t>
      </w:r>
      <w:r w:rsidRPr="00F701AE">
        <w:rPr>
          <w:rFonts w:ascii="Tahoma" w:hAnsi="Tahoma" w:cs="Tahoma"/>
          <w:b w:val="0"/>
          <w:i/>
          <w:sz w:val="22"/>
          <w:szCs w:val="22"/>
        </w:rPr>
        <w:t>Work and the Welfare State:  street-level organizations and workfare politics</w:t>
      </w:r>
      <w:r w:rsidRPr="00F701AE">
        <w:rPr>
          <w:rFonts w:ascii="Tahoma" w:hAnsi="Tahoma" w:cs="Tahoma"/>
          <w:b w:val="0"/>
          <w:sz w:val="22"/>
          <w:szCs w:val="22"/>
        </w:rPr>
        <w:t xml:space="preserve">, </w:t>
      </w:r>
      <w:r>
        <w:rPr>
          <w:rFonts w:ascii="Tahoma" w:hAnsi="Tahoma" w:cs="Tahoma"/>
          <w:b w:val="0"/>
          <w:sz w:val="22"/>
          <w:szCs w:val="22"/>
        </w:rPr>
        <w:t xml:space="preserve">Chicago/Copenhagen:  </w:t>
      </w:r>
      <w:r w:rsidRPr="00F701AE">
        <w:rPr>
          <w:rFonts w:ascii="Tahoma" w:hAnsi="Tahoma" w:cs="Tahoma"/>
          <w:b w:val="0"/>
          <w:sz w:val="22"/>
          <w:szCs w:val="22"/>
        </w:rPr>
        <w:t>Georgetown University Press/DJOF</w:t>
      </w:r>
      <w:r>
        <w:rPr>
          <w:rFonts w:ascii="Tahoma" w:hAnsi="Tahoma" w:cs="Tahoma"/>
          <w:b w:val="0"/>
          <w:sz w:val="22"/>
          <w:szCs w:val="22"/>
        </w:rPr>
        <w:t>.</w:t>
      </w:r>
    </w:p>
    <w:p w14:paraId="4E9AFE3C" w14:textId="77777777" w:rsidR="00C21A30" w:rsidRPr="00F701AE" w:rsidRDefault="00C21A30" w:rsidP="00C21A30">
      <w:pPr>
        <w:rPr>
          <w:rFonts w:ascii="Tahoma" w:hAnsi="Tahoma" w:cs="Tahoma"/>
          <w:b w:val="0"/>
          <w:sz w:val="22"/>
          <w:szCs w:val="22"/>
        </w:rPr>
      </w:pPr>
      <w:r w:rsidRPr="00F701AE">
        <w:rPr>
          <w:rFonts w:ascii="Tahoma" w:hAnsi="Tahoma" w:cs="Tahoma"/>
          <w:b w:val="0"/>
          <w:sz w:val="22"/>
          <w:szCs w:val="22"/>
        </w:rPr>
        <w:t xml:space="preserve">Lindsay, C. and Houston, D. (eds) (2013) </w:t>
      </w:r>
      <w:r w:rsidRPr="00F701AE">
        <w:rPr>
          <w:rFonts w:ascii="Tahoma" w:hAnsi="Tahoma" w:cs="Tahoma"/>
          <w:b w:val="0"/>
          <w:i/>
          <w:sz w:val="22"/>
          <w:szCs w:val="22"/>
        </w:rPr>
        <w:t>Disability Benefits, Welfare Reform and Employment Policy</w:t>
      </w:r>
      <w:r w:rsidRPr="00F701AE">
        <w:rPr>
          <w:rFonts w:ascii="Tahoma" w:hAnsi="Tahoma" w:cs="Tahoma"/>
          <w:b w:val="0"/>
          <w:sz w:val="22"/>
          <w:szCs w:val="22"/>
        </w:rPr>
        <w:t>, Basingstoke:  Palgrave</w:t>
      </w:r>
      <w:r>
        <w:rPr>
          <w:rFonts w:ascii="Tahoma" w:hAnsi="Tahoma" w:cs="Tahoma"/>
          <w:b w:val="0"/>
          <w:sz w:val="22"/>
          <w:szCs w:val="22"/>
        </w:rPr>
        <w:t>.</w:t>
      </w:r>
    </w:p>
    <w:p w14:paraId="2B182787" w14:textId="77777777" w:rsidR="00C21A30" w:rsidRPr="0021697B" w:rsidRDefault="00C21A30" w:rsidP="0021697B">
      <w:pPr>
        <w:rPr>
          <w:rFonts w:ascii="Tahoma" w:hAnsi="Tahoma" w:cs="Tahoma"/>
          <w:b w:val="0"/>
          <w:sz w:val="22"/>
          <w:szCs w:val="22"/>
        </w:rPr>
      </w:pPr>
      <w:r w:rsidRPr="0021697B">
        <w:rPr>
          <w:rFonts w:ascii="Tahoma" w:hAnsi="Tahoma" w:cs="Tahoma"/>
          <w:b w:val="0"/>
          <w:sz w:val="22"/>
          <w:szCs w:val="22"/>
        </w:rPr>
        <w:t xml:space="preserve">Betzelt, S. and Bothfeld, S. (eds) (2011) </w:t>
      </w:r>
      <w:r w:rsidRPr="0021697B">
        <w:rPr>
          <w:rFonts w:ascii="Tahoma" w:hAnsi="Tahoma" w:cs="Tahoma"/>
          <w:b w:val="0"/>
          <w:i/>
          <w:sz w:val="22"/>
          <w:szCs w:val="22"/>
        </w:rPr>
        <w:t>Activation and Labour Market Reforms in Europe:  Challenges to Social Citizenship</w:t>
      </w:r>
      <w:r w:rsidRPr="0021697B">
        <w:rPr>
          <w:rFonts w:ascii="Tahoma" w:hAnsi="Tahoma" w:cs="Tahoma"/>
          <w:b w:val="0"/>
          <w:sz w:val="22"/>
          <w:szCs w:val="22"/>
        </w:rPr>
        <w:t>, Basingstoke:  Palgrave.</w:t>
      </w:r>
    </w:p>
    <w:p w14:paraId="58B136D1" w14:textId="77777777" w:rsidR="00C21A30" w:rsidRDefault="00C21A30" w:rsidP="0021697B"/>
    <w:p w14:paraId="2190C26D" w14:textId="77777777" w:rsidR="0021697B" w:rsidRDefault="0021697B" w:rsidP="0021697B">
      <w:pPr>
        <w:jc w:val="both"/>
        <w:rPr>
          <w:rFonts w:ascii="Tahoma" w:hAnsi="Tahoma" w:cs="Tahoma"/>
          <w:b w:val="0"/>
          <w:sz w:val="22"/>
          <w:szCs w:val="22"/>
        </w:rPr>
      </w:pPr>
    </w:p>
    <w:p w14:paraId="497F828C" w14:textId="77777777" w:rsidR="00B36756" w:rsidRDefault="00B36756" w:rsidP="0021697B">
      <w:pPr>
        <w:jc w:val="both"/>
        <w:rPr>
          <w:rFonts w:ascii="Tahoma" w:hAnsi="Tahoma" w:cs="Tahoma"/>
          <w:b w:val="0"/>
          <w:sz w:val="22"/>
          <w:szCs w:val="22"/>
        </w:rPr>
      </w:pPr>
    </w:p>
    <w:p w14:paraId="3BC0227B" w14:textId="77777777" w:rsidR="00B36756" w:rsidRDefault="00B36756" w:rsidP="0021697B">
      <w:pPr>
        <w:jc w:val="both"/>
        <w:rPr>
          <w:rFonts w:ascii="Tahoma" w:hAnsi="Tahoma" w:cs="Tahoma"/>
          <w:b w:val="0"/>
          <w:sz w:val="22"/>
          <w:szCs w:val="22"/>
        </w:rPr>
      </w:pPr>
    </w:p>
    <w:p w14:paraId="54F7988E" w14:textId="77777777" w:rsidR="00B36756" w:rsidRDefault="00B36756" w:rsidP="0021697B">
      <w:pPr>
        <w:jc w:val="both"/>
        <w:rPr>
          <w:rFonts w:ascii="Tahoma" w:hAnsi="Tahoma" w:cs="Tahoma"/>
          <w:b w:val="0"/>
          <w:sz w:val="22"/>
          <w:szCs w:val="22"/>
        </w:rPr>
      </w:pPr>
    </w:p>
    <w:p w14:paraId="39A4718D" w14:textId="77777777" w:rsidR="00B36756" w:rsidRDefault="00B36756" w:rsidP="0021697B">
      <w:pPr>
        <w:jc w:val="both"/>
        <w:rPr>
          <w:rFonts w:ascii="Tahoma" w:hAnsi="Tahoma" w:cs="Tahoma"/>
          <w:b w:val="0"/>
          <w:sz w:val="22"/>
          <w:szCs w:val="22"/>
        </w:rPr>
      </w:pPr>
    </w:p>
    <w:p w14:paraId="74A512A0" w14:textId="77777777" w:rsidR="00B36756" w:rsidRDefault="00B36756" w:rsidP="0021697B">
      <w:pPr>
        <w:jc w:val="both"/>
        <w:rPr>
          <w:rFonts w:ascii="Tahoma" w:hAnsi="Tahoma" w:cs="Tahoma"/>
          <w:b w:val="0"/>
          <w:sz w:val="22"/>
          <w:szCs w:val="22"/>
        </w:rPr>
      </w:pPr>
    </w:p>
    <w:p w14:paraId="7BC86D3F" w14:textId="77777777" w:rsidR="00B36756" w:rsidRPr="002C72D0" w:rsidRDefault="00B36756" w:rsidP="0021697B">
      <w:pPr>
        <w:jc w:val="both"/>
        <w:rPr>
          <w:rFonts w:ascii="Tahoma" w:hAnsi="Tahoma" w:cs="Tahoma"/>
          <w:b w:val="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tblGrid>
      <w:tr w:rsidR="0021697B" w14:paraId="68D5BFB7" w14:textId="77777777" w:rsidTr="00DD4841">
        <w:tc>
          <w:tcPr>
            <w:tcW w:w="8789" w:type="dxa"/>
          </w:tcPr>
          <w:p w14:paraId="53140418" w14:textId="77777777" w:rsidR="0021697B" w:rsidRDefault="0021697B" w:rsidP="00DD4841">
            <w:pPr>
              <w:jc w:val="center"/>
              <w:rPr>
                <w:rFonts w:ascii="Tahoma" w:hAnsi="Tahoma" w:cs="Tahoma"/>
                <w:sz w:val="26"/>
              </w:rPr>
            </w:pPr>
            <w:r>
              <w:rPr>
                <w:rFonts w:ascii="Tahoma" w:hAnsi="Tahoma" w:cs="Tahoma"/>
                <w:b w:val="0"/>
                <w:sz w:val="26"/>
              </w:rPr>
              <w:br w:type="page"/>
            </w:r>
            <w:r>
              <w:rPr>
                <w:rFonts w:ascii="Tahoma" w:hAnsi="Tahoma" w:cs="Tahoma"/>
                <w:sz w:val="26"/>
              </w:rPr>
              <w:br w:type="page"/>
            </w:r>
          </w:p>
          <w:p w14:paraId="41EDF073" w14:textId="77777777" w:rsidR="0021697B" w:rsidRDefault="0021697B" w:rsidP="00DD4841">
            <w:pPr>
              <w:jc w:val="center"/>
              <w:rPr>
                <w:rFonts w:ascii="Tahoma" w:hAnsi="Tahoma" w:cs="Tahoma"/>
                <w:b w:val="0"/>
                <w:sz w:val="32"/>
              </w:rPr>
            </w:pPr>
            <w:r>
              <w:rPr>
                <w:rFonts w:ascii="Tahoma" w:hAnsi="Tahoma" w:cs="Tahoma"/>
                <w:sz w:val="32"/>
              </w:rPr>
              <w:t xml:space="preserve">YOUTH, POLICY AND </w:t>
            </w:r>
            <w:r w:rsidR="00DA7164">
              <w:rPr>
                <w:rFonts w:ascii="Tahoma" w:hAnsi="Tahoma" w:cs="Tahoma"/>
                <w:sz w:val="32"/>
              </w:rPr>
              <w:t>WELFARE</w:t>
            </w:r>
            <w:r>
              <w:rPr>
                <w:rFonts w:ascii="Tahoma" w:hAnsi="Tahoma" w:cs="Tahoma"/>
                <w:sz w:val="32"/>
              </w:rPr>
              <w:t>: CROSS-CULTURAL PERSPECTIVES</w:t>
            </w:r>
          </w:p>
          <w:p w14:paraId="602E3C8C" w14:textId="77777777" w:rsidR="0021697B" w:rsidRDefault="0021697B" w:rsidP="00DD4841">
            <w:pPr>
              <w:jc w:val="center"/>
              <w:rPr>
                <w:rFonts w:ascii="Tahoma" w:hAnsi="Tahoma" w:cs="Tahoma"/>
                <w:b w:val="0"/>
                <w:sz w:val="26"/>
              </w:rPr>
            </w:pPr>
          </w:p>
        </w:tc>
      </w:tr>
    </w:tbl>
    <w:p w14:paraId="6B28CF28" w14:textId="77777777" w:rsidR="0021697B" w:rsidRDefault="0021697B" w:rsidP="0021697B">
      <w:pPr>
        <w:ind w:left="1560" w:hanging="1560"/>
        <w:rPr>
          <w:rFonts w:ascii="Tahoma" w:hAnsi="Tahoma" w:cs="Tahoma"/>
          <w:sz w:val="26"/>
        </w:rPr>
      </w:pPr>
    </w:p>
    <w:p w14:paraId="17A01F27" w14:textId="77777777" w:rsidR="0021697B" w:rsidRDefault="0021697B" w:rsidP="0021697B">
      <w:pPr>
        <w:ind w:left="1985" w:hanging="1985"/>
        <w:rPr>
          <w:rFonts w:ascii="Tahoma" w:hAnsi="Tahoma" w:cs="Tahoma"/>
          <w:b w:val="0"/>
          <w:sz w:val="22"/>
        </w:rPr>
      </w:pPr>
      <w:r>
        <w:rPr>
          <w:rFonts w:ascii="Tahoma" w:hAnsi="Tahoma" w:cs="Tahoma"/>
          <w:sz w:val="22"/>
        </w:rPr>
        <w:t>Convenor</w:t>
      </w:r>
      <w:r>
        <w:rPr>
          <w:rFonts w:ascii="Tahoma" w:hAnsi="Tahoma" w:cs="Tahoma"/>
          <w:sz w:val="22"/>
        </w:rPr>
        <w:tab/>
      </w:r>
      <w:r>
        <w:rPr>
          <w:rFonts w:ascii="Tahoma" w:hAnsi="Tahoma" w:cs="Tahoma"/>
          <w:b w:val="0"/>
          <w:sz w:val="22"/>
        </w:rPr>
        <w:t>Dr Mark Wong</w:t>
      </w:r>
    </w:p>
    <w:p w14:paraId="74D7EB1D" w14:textId="77777777" w:rsidR="0021697B" w:rsidRDefault="0021697B" w:rsidP="0021697B">
      <w:pPr>
        <w:ind w:left="1985" w:hanging="1985"/>
        <w:rPr>
          <w:rFonts w:ascii="Tahoma" w:hAnsi="Tahoma" w:cs="Tahoma"/>
          <w:sz w:val="22"/>
        </w:rPr>
      </w:pPr>
    </w:p>
    <w:p w14:paraId="1A63B079" w14:textId="77777777" w:rsidR="0021697B" w:rsidRPr="0021697B" w:rsidRDefault="0021697B" w:rsidP="0021697B">
      <w:pPr>
        <w:ind w:left="1985" w:hanging="1985"/>
        <w:rPr>
          <w:rFonts w:ascii="Tahoma" w:hAnsi="Tahoma" w:cs="Tahoma"/>
          <w:b w:val="0"/>
          <w:bCs/>
          <w:i/>
          <w:sz w:val="22"/>
        </w:rPr>
      </w:pPr>
      <w:r>
        <w:rPr>
          <w:rFonts w:ascii="Tahoma" w:hAnsi="Tahoma" w:cs="Tahoma"/>
          <w:sz w:val="22"/>
        </w:rPr>
        <w:t>Course available</w:t>
      </w:r>
      <w:r>
        <w:rPr>
          <w:rFonts w:ascii="Tahoma" w:hAnsi="Tahoma" w:cs="Tahoma"/>
          <w:sz w:val="22"/>
        </w:rPr>
        <w:tab/>
      </w:r>
      <w:r>
        <w:rPr>
          <w:rFonts w:ascii="Tahoma" w:hAnsi="Tahoma" w:cs="Tahoma"/>
          <w:b w:val="0"/>
          <w:sz w:val="22"/>
        </w:rPr>
        <w:t xml:space="preserve">Semester 1, </w:t>
      </w:r>
      <w:r>
        <w:rPr>
          <w:rFonts w:ascii="Tahoma" w:hAnsi="Tahoma" w:cs="Tahoma"/>
          <w:b w:val="0"/>
          <w:i/>
          <w:sz w:val="22"/>
          <w:szCs w:val="22"/>
        </w:rPr>
        <w:t>runs every year</w:t>
      </w:r>
    </w:p>
    <w:p w14:paraId="7D75CC06" w14:textId="77777777" w:rsidR="0021697B" w:rsidRDefault="0021697B" w:rsidP="0021697B">
      <w:pPr>
        <w:ind w:left="1985" w:hanging="1985"/>
        <w:rPr>
          <w:rFonts w:ascii="Tahoma" w:hAnsi="Tahoma" w:cs="Tahoma"/>
          <w:sz w:val="22"/>
        </w:rPr>
      </w:pPr>
    </w:p>
    <w:p w14:paraId="2B20F99E" w14:textId="77777777" w:rsidR="0021697B" w:rsidRPr="00917B6E" w:rsidRDefault="0021697B" w:rsidP="0021697B">
      <w:pPr>
        <w:ind w:left="1985" w:hanging="1985"/>
        <w:rPr>
          <w:rFonts w:ascii="Tahoma" w:hAnsi="Tahoma" w:cs="Tahoma"/>
          <w:sz w:val="22"/>
        </w:rPr>
      </w:pPr>
      <w:r>
        <w:rPr>
          <w:rFonts w:ascii="Tahoma" w:hAnsi="Tahoma" w:cs="Tahoma"/>
          <w:sz w:val="22"/>
        </w:rPr>
        <w:t>Credits</w:t>
      </w:r>
      <w:r>
        <w:rPr>
          <w:rFonts w:ascii="Tahoma" w:hAnsi="Tahoma" w:cs="Tahoma"/>
          <w:sz w:val="22"/>
        </w:rPr>
        <w:tab/>
      </w:r>
      <w:r w:rsidRPr="00917B6E">
        <w:rPr>
          <w:rFonts w:ascii="Tahoma" w:hAnsi="Tahoma" w:cs="Tahoma"/>
          <w:b w:val="0"/>
          <w:sz w:val="22"/>
        </w:rPr>
        <w:t>20</w:t>
      </w:r>
    </w:p>
    <w:p w14:paraId="2B14EA8E" w14:textId="77777777" w:rsidR="0021697B" w:rsidRDefault="0021697B" w:rsidP="0021697B">
      <w:pPr>
        <w:rPr>
          <w:rFonts w:ascii="Tahoma" w:hAnsi="Tahoma" w:cs="Tahoma"/>
          <w:b w:val="0"/>
          <w:sz w:val="22"/>
        </w:rPr>
      </w:pPr>
    </w:p>
    <w:p w14:paraId="5C77205A" w14:textId="77777777" w:rsidR="001A4338" w:rsidRDefault="001A4338" w:rsidP="001A4338">
      <w:pPr>
        <w:rPr>
          <w:rFonts w:ascii="Tahoma" w:hAnsi="Tahoma" w:cs="Tahoma"/>
          <w:b w:val="0"/>
          <w:sz w:val="22"/>
        </w:rPr>
      </w:pPr>
    </w:p>
    <w:p w14:paraId="61210392" w14:textId="77777777" w:rsidR="001A4338" w:rsidRDefault="001A4338" w:rsidP="001A4338">
      <w:pPr>
        <w:jc w:val="both"/>
        <w:rPr>
          <w:rFonts w:ascii="Tahoma" w:hAnsi="Tahoma" w:cs="Tahoma"/>
          <w:sz w:val="22"/>
        </w:rPr>
      </w:pPr>
      <w:r>
        <w:rPr>
          <w:rFonts w:ascii="Tahoma" w:hAnsi="Tahoma" w:cs="Tahoma"/>
          <w:sz w:val="22"/>
        </w:rPr>
        <w:t>Course aim</w:t>
      </w:r>
    </w:p>
    <w:p w14:paraId="4A92E0F0" w14:textId="77777777" w:rsidR="001A4338" w:rsidRPr="0021697B" w:rsidRDefault="001A4338" w:rsidP="001A4338">
      <w:pPr>
        <w:rPr>
          <w:rFonts w:ascii="Tahoma" w:hAnsi="Tahoma" w:cs="Tahoma"/>
          <w:b w:val="0"/>
          <w:sz w:val="22"/>
        </w:rPr>
      </w:pPr>
      <w:r w:rsidRPr="0021697B">
        <w:rPr>
          <w:rFonts w:ascii="Tahoma" w:hAnsi="Tahoma" w:cs="Tahoma"/>
          <w:b w:val="0"/>
          <w:sz w:val="22"/>
        </w:rPr>
        <w:t xml:space="preserve">The aims of the course are to: </w:t>
      </w:r>
    </w:p>
    <w:p w14:paraId="7FCC3C69" w14:textId="77777777" w:rsidR="001A4338" w:rsidRPr="0021697B" w:rsidRDefault="001A4338" w:rsidP="001A4338">
      <w:pPr>
        <w:pStyle w:val="ListParagraph"/>
        <w:numPr>
          <w:ilvl w:val="0"/>
          <w:numId w:val="27"/>
        </w:numPr>
        <w:rPr>
          <w:rFonts w:ascii="Tahoma" w:eastAsia="SimSun" w:hAnsi="Tahoma" w:cs="Tahoma"/>
          <w:sz w:val="22"/>
        </w:rPr>
      </w:pPr>
      <w:r w:rsidRPr="0021697B">
        <w:rPr>
          <w:rFonts w:ascii="Tahoma" w:eastAsia="SimSun" w:hAnsi="Tahoma" w:cs="Tahoma"/>
          <w:sz w:val="22"/>
        </w:rPr>
        <w:t xml:space="preserve">Develop understandings of how policies and welfare for young people are organised and debated in East Asian and Western contexts, using Hong Kong, Scotland and the UK as illustrative examples. </w:t>
      </w:r>
    </w:p>
    <w:p w14:paraId="5936978E" w14:textId="77777777" w:rsidR="001A4338" w:rsidRPr="0021697B" w:rsidRDefault="001A4338" w:rsidP="001A4338">
      <w:pPr>
        <w:pStyle w:val="ListParagraph"/>
        <w:numPr>
          <w:ilvl w:val="0"/>
          <w:numId w:val="27"/>
        </w:numPr>
        <w:rPr>
          <w:rFonts w:ascii="Tahoma" w:eastAsia="SimSun" w:hAnsi="Tahoma" w:cs="Tahoma"/>
          <w:sz w:val="22"/>
        </w:rPr>
      </w:pPr>
      <w:r w:rsidRPr="0021697B">
        <w:rPr>
          <w:rFonts w:ascii="Tahoma" w:eastAsia="SimSun" w:hAnsi="Tahoma" w:cs="Tahoma"/>
          <w:sz w:val="22"/>
        </w:rPr>
        <w:t xml:space="preserve">Explore a range of contentious and prominent issues in contemporary youth, and highlight the increasing challenges and diversity of experiences of young people. </w:t>
      </w:r>
    </w:p>
    <w:p w14:paraId="1E6115E7" w14:textId="77777777" w:rsidR="001A4338" w:rsidRPr="0021697B" w:rsidRDefault="001A4338" w:rsidP="001A4338">
      <w:pPr>
        <w:pStyle w:val="ListParagraph"/>
        <w:numPr>
          <w:ilvl w:val="0"/>
          <w:numId w:val="27"/>
        </w:numPr>
        <w:rPr>
          <w:rFonts w:ascii="Tahoma" w:eastAsia="SimSun" w:hAnsi="Tahoma" w:cs="Tahoma"/>
          <w:sz w:val="22"/>
        </w:rPr>
      </w:pPr>
      <w:r w:rsidRPr="0021697B">
        <w:rPr>
          <w:rFonts w:ascii="Tahoma" w:eastAsia="SimSun" w:hAnsi="Tahoma" w:cs="Tahoma"/>
          <w:sz w:val="22"/>
        </w:rPr>
        <w:t xml:space="preserve">Examine how systems and delivery of welfare are shaped by different cultural values and traditions, particularly regarding the role of the state and family as welfare institutions for young people. </w:t>
      </w:r>
    </w:p>
    <w:p w14:paraId="0D92074D" w14:textId="77777777" w:rsidR="001A4338" w:rsidRDefault="001A4338" w:rsidP="001A4338">
      <w:pPr>
        <w:jc w:val="both"/>
        <w:rPr>
          <w:rFonts w:ascii="Tahoma" w:hAnsi="Tahoma" w:cs="Tahoma"/>
          <w:sz w:val="22"/>
        </w:rPr>
      </w:pPr>
    </w:p>
    <w:p w14:paraId="362EDA48" w14:textId="77777777" w:rsidR="001A4338" w:rsidRDefault="001A4338" w:rsidP="001A4338">
      <w:pPr>
        <w:jc w:val="both"/>
        <w:rPr>
          <w:rFonts w:ascii="Tahoma" w:hAnsi="Tahoma" w:cs="Tahoma"/>
          <w:sz w:val="22"/>
        </w:rPr>
      </w:pPr>
      <w:r>
        <w:rPr>
          <w:rFonts w:ascii="Tahoma" w:hAnsi="Tahoma" w:cs="Tahoma"/>
          <w:sz w:val="22"/>
        </w:rPr>
        <w:t>Course content</w:t>
      </w:r>
    </w:p>
    <w:p w14:paraId="3E78D6AC" w14:textId="77777777" w:rsidR="001A4338" w:rsidRPr="00E2561E" w:rsidRDefault="001A4338" w:rsidP="001A4338">
      <w:pPr>
        <w:tabs>
          <w:tab w:val="num" w:pos="1440"/>
        </w:tabs>
        <w:jc w:val="both"/>
        <w:rPr>
          <w:rFonts w:ascii="Tahoma" w:hAnsi="Tahoma" w:cs="Tahoma"/>
          <w:b w:val="0"/>
          <w:sz w:val="22"/>
        </w:rPr>
      </w:pPr>
      <w:r w:rsidRPr="001A4338">
        <w:rPr>
          <w:rFonts w:ascii="Tahoma" w:hAnsi="Tahoma" w:cs="Tahoma"/>
          <w:b w:val="0"/>
          <w:sz w:val="22"/>
        </w:rPr>
        <w:t>This course provides an opportunity to examine current youth policy debates and how they have been framed and organised in different cultures, particularly in East Asian and Western contexts. Students will focus on various social problems and challenges experienced by young people, compare welfare systems and how they are shaped by different cultural values, and discuss policy measures and welfare organisation in a range of topical youth issues, including housing, poverty and inequality, work and education, and social connections in the “digital age”.</w:t>
      </w:r>
    </w:p>
    <w:p w14:paraId="3CD04825" w14:textId="77777777" w:rsidR="0021697B" w:rsidRDefault="0021697B" w:rsidP="0021697B">
      <w:pPr>
        <w:rPr>
          <w:rFonts w:ascii="Tahoma" w:hAnsi="Tahoma" w:cs="Tahoma"/>
          <w:b w:val="0"/>
          <w:sz w:val="22"/>
        </w:rPr>
      </w:pPr>
    </w:p>
    <w:p w14:paraId="1D6C8E1B" w14:textId="77777777" w:rsidR="001A4338" w:rsidRDefault="0021697B" w:rsidP="001A4338">
      <w:pPr>
        <w:rPr>
          <w:rFonts w:ascii="Tahoma" w:hAnsi="Tahoma" w:cs="Tahoma"/>
          <w:sz w:val="22"/>
        </w:rPr>
      </w:pPr>
      <w:r>
        <w:rPr>
          <w:rFonts w:ascii="Tahoma" w:hAnsi="Tahoma" w:cs="Tahoma"/>
          <w:sz w:val="22"/>
        </w:rPr>
        <w:t>Course delivery</w:t>
      </w:r>
    </w:p>
    <w:p w14:paraId="68947367" w14:textId="77777777" w:rsidR="001A4338" w:rsidRPr="001A4338" w:rsidRDefault="001A4338" w:rsidP="001A4338">
      <w:pPr>
        <w:rPr>
          <w:rFonts w:ascii="Tahoma" w:hAnsi="Tahoma" w:cs="Tahoma"/>
          <w:sz w:val="22"/>
        </w:rPr>
      </w:pPr>
      <w:r w:rsidRPr="001A4338">
        <w:rPr>
          <w:rFonts w:ascii="Tahoma" w:hAnsi="Tahoma" w:cs="Tahoma"/>
          <w:b w:val="0"/>
          <w:sz w:val="22"/>
        </w:rPr>
        <w:t xml:space="preserve">Delivery of the course will be through weekly </w:t>
      </w:r>
      <w:r>
        <w:rPr>
          <w:rFonts w:ascii="Tahoma" w:hAnsi="Tahoma" w:cs="Tahoma"/>
          <w:b w:val="0"/>
        </w:rPr>
        <w:t>one-</w:t>
      </w:r>
      <w:r w:rsidRPr="001A4338">
        <w:rPr>
          <w:rFonts w:ascii="Tahoma" w:hAnsi="Tahoma" w:cs="Tahoma"/>
          <w:b w:val="0"/>
          <w:sz w:val="22"/>
        </w:rPr>
        <w:t xml:space="preserve">hour lectures and </w:t>
      </w:r>
      <w:r>
        <w:rPr>
          <w:rFonts w:ascii="Tahoma" w:hAnsi="Tahoma" w:cs="Tahoma"/>
          <w:b w:val="0"/>
        </w:rPr>
        <w:t>one-</w:t>
      </w:r>
      <w:r w:rsidRPr="001A4338">
        <w:rPr>
          <w:rFonts w:ascii="Tahoma" w:hAnsi="Tahoma" w:cs="Tahoma"/>
          <w:b w:val="0"/>
          <w:sz w:val="22"/>
        </w:rPr>
        <w:t xml:space="preserve">hour seminars. All the lectures will be delivered by the course convenor. The seminars will be conducted by using problem-based learning (PBL). PBL is an innovative learning method that is student-focused and the success of the seminars will be dependent on your active participation. You will be given a specific scenario (i.e. a case) and you will work as a group to seek effective ways to address the problems you identify within the case. You will be encouraged to identify and solve the problems creatively. This enhances control and autonomy in your learning process. </w:t>
      </w:r>
    </w:p>
    <w:p w14:paraId="221C2F34" w14:textId="77777777" w:rsidR="0021697B" w:rsidRDefault="0021697B" w:rsidP="0021697B">
      <w:pPr>
        <w:rPr>
          <w:rFonts w:ascii="Tahoma" w:hAnsi="Tahoma" w:cs="Tahoma"/>
          <w:b w:val="0"/>
          <w:sz w:val="22"/>
        </w:rPr>
      </w:pPr>
    </w:p>
    <w:p w14:paraId="2E4BB03D" w14:textId="77777777" w:rsidR="0021697B" w:rsidRDefault="0021697B" w:rsidP="0021697B">
      <w:pPr>
        <w:pStyle w:val="Heading1"/>
        <w:rPr>
          <w:rFonts w:ascii="Tahoma" w:hAnsi="Tahoma" w:cs="Tahoma"/>
        </w:rPr>
      </w:pPr>
      <w:r>
        <w:rPr>
          <w:rFonts w:ascii="Tahoma" w:hAnsi="Tahoma" w:cs="Tahoma"/>
        </w:rPr>
        <w:t>Recommended Reading</w:t>
      </w:r>
    </w:p>
    <w:p w14:paraId="28B4DF8A" w14:textId="77777777" w:rsidR="001A4338" w:rsidRPr="00B36756" w:rsidRDefault="001A4338" w:rsidP="00B36756">
      <w:pPr>
        <w:spacing w:line="276" w:lineRule="auto"/>
        <w:ind w:left="426" w:hanging="426"/>
        <w:rPr>
          <w:rFonts w:ascii="Tahoma" w:hAnsi="Tahoma" w:cs="Tahoma"/>
          <w:b w:val="0"/>
          <w:i/>
          <w:sz w:val="22"/>
          <w:szCs w:val="22"/>
        </w:rPr>
      </w:pPr>
      <w:r w:rsidRPr="00B36756">
        <w:rPr>
          <w:rFonts w:ascii="Tahoma" w:hAnsi="Tahoma" w:cs="Tahoma"/>
          <w:b w:val="0"/>
          <w:sz w:val="22"/>
          <w:szCs w:val="22"/>
        </w:rPr>
        <w:t xml:space="preserve">Antonucci, L. Hamilton, M., Roberts, S. (Eds.) (2014) </w:t>
      </w:r>
      <w:r w:rsidRPr="00B36756">
        <w:rPr>
          <w:rFonts w:ascii="Tahoma" w:hAnsi="Tahoma" w:cs="Tahoma"/>
          <w:b w:val="0"/>
          <w:i/>
          <w:sz w:val="22"/>
          <w:szCs w:val="22"/>
        </w:rPr>
        <w:t>Young People and Social Policy in Europe: Dealing with Risk, Inequality and Precarity in Times of Crisis</w:t>
      </w:r>
      <w:r w:rsidRPr="00B36756">
        <w:rPr>
          <w:rFonts w:ascii="Tahoma" w:hAnsi="Tahoma" w:cs="Tahoma"/>
          <w:b w:val="0"/>
          <w:sz w:val="22"/>
          <w:szCs w:val="22"/>
        </w:rPr>
        <w:t xml:space="preserve">, UK and </w:t>
      </w:r>
      <w:r w:rsidRPr="00B36756">
        <w:rPr>
          <w:rFonts w:ascii="Tahoma" w:hAnsi="Tahoma" w:cs="Tahoma"/>
          <w:b w:val="0"/>
          <w:noProof/>
          <w:sz w:val="22"/>
          <w:szCs w:val="22"/>
        </w:rPr>
        <w:t>USA</w:t>
      </w:r>
      <w:r w:rsidRPr="00B36756">
        <w:rPr>
          <w:rFonts w:ascii="Tahoma" w:hAnsi="Tahoma" w:cs="Tahoma"/>
          <w:b w:val="0"/>
          <w:sz w:val="22"/>
          <w:szCs w:val="22"/>
        </w:rPr>
        <w:t>: Palgrave Macmillan</w:t>
      </w:r>
      <w:r w:rsidRPr="00B36756">
        <w:rPr>
          <w:rFonts w:ascii="Tahoma" w:hAnsi="Tahoma" w:cs="Tahoma"/>
          <w:b w:val="0"/>
          <w:i/>
          <w:sz w:val="22"/>
          <w:szCs w:val="22"/>
        </w:rPr>
        <w:t xml:space="preserve">, </w:t>
      </w:r>
      <w:r w:rsidRPr="00B36756">
        <w:rPr>
          <w:rFonts w:ascii="Tahoma" w:hAnsi="Tahoma" w:cs="Tahoma"/>
          <w:b w:val="0"/>
          <w:sz w:val="22"/>
          <w:szCs w:val="22"/>
        </w:rPr>
        <w:t>Chapter 2 and 5</w:t>
      </w:r>
      <w:r w:rsidRPr="00B36756">
        <w:rPr>
          <w:rFonts w:ascii="Tahoma" w:hAnsi="Tahoma" w:cs="Tahoma"/>
          <w:b w:val="0"/>
          <w:i/>
          <w:sz w:val="22"/>
          <w:szCs w:val="22"/>
        </w:rPr>
        <w:t xml:space="preserve">. </w:t>
      </w:r>
    </w:p>
    <w:p w14:paraId="3DF080A2" w14:textId="77777777" w:rsidR="001A4338" w:rsidRPr="00B36756" w:rsidRDefault="001A4338" w:rsidP="00B36756">
      <w:pPr>
        <w:spacing w:line="276" w:lineRule="auto"/>
        <w:ind w:left="426" w:hanging="426"/>
        <w:rPr>
          <w:rFonts w:ascii="Tahoma" w:hAnsi="Tahoma" w:cs="Tahoma"/>
          <w:b w:val="0"/>
          <w:sz w:val="22"/>
          <w:szCs w:val="22"/>
        </w:rPr>
      </w:pPr>
      <w:r w:rsidRPr="00B36756">
        <w:rPr>
          <w:rFonts w:ascii="Tahoma" w:hAnsi="Tahoma" w:cs="Tahoma"/>
          <w:b w:val="0"/>
          <w:sz w:val="22"/>
          <w:szCs w:val="22"/>
        </w:rPr>
        <w:t xml:space="preserve">Bennett, A. and Robards, R. (Eds.) (2014) </w:t>
      </w:r>
      <w:r w:rsidRPr="00B36756">
        <w:rPr>
          <w:rFonts w:ascii="Tahoma" w:hAnsi="Tahoma" w:cs="Tahoma"/>
          <w:b w:val="0"/>
          <w:i/>
          <w:sz w:val="22"/>
          <w:szCs w:val="22"/>
        </w:rPr>
        <w:t>Mediated Youth Cultures: The Internet, Belonging and New Cultural Configurations</w:t>
      </w:r>
      <w:r w:rsidRPr="00B36756">
        <w:rPr>
          <w:rFonts w:ascii="Tahoma" w:hAnsi="Tahoma" w:cs="Tahoma"/>
          <w:b w:val="0"/>
          <w:sz w:val="22"/>
          <w:szCs w:val="22"/>
        </w:rPr>
        <w:t xml:space="preserve">, Hampshire and New York: Palgrave Macmillan (electronic resource available). </w:t>
      </w:r>
    </w:p>
    <w:p w14:paraId="4E8395FA" w14:textId="77777777" w:rsidR="001A4338" w:rsidRPr="00B36756" w:rsidRDefault="001A4338" w:rsidP="00B36756">
      <w:pPr>
        <w:spacing w:line="276" w:lineRule="auto"/>
        <w:ind w:left="426" w:hanging="426"/>
        <w:rPr>
          <w:rFonts w:ascii="Tahoma" w:hAnsi="Tahoma" w:cs="Tahoma"/>
          <w:b w:val="0"/>
          <w:sz w:val="22"/>
          <w:szCs w:val="22"/>
        </w:rPr>
      </w:pPr>
      <w:r w:rsidRPr="00B36756">
        <w:rPr>
          <w:rFonts w:ascii="Tahoma" w:hAnsi="Tahoma" w:cs="Tahoma"/>
          <w:b w:val="0"/>
          <w:sz w:val="22"/>
          <w:szCs w:val="22"/>
        </w:rPr>
        <w:t xml:space="preserve">Furlong A. and Cartmel F. (2007) </w:t>
      </w:r>
      <w:r w:rsidRPr="00B36756">
        <w:rPr>
          <w:rFonts w:ascii="Tahoma" w:hAnsi="Tahoma" w:cs="Tahoma"/>
          <w:b w:val="0"/>
          <w:i/>
          <w:sz w:val="22"/>
          <w:szCs w:val="22"/>
        </w:rPr>
        <w:t>Young People and Social Change: New Perspectives</w:t>
      </w:r>
      <w:r w:rsidRPr="00B36756">
        <w:rPr>
          <w:rFonts w:ascii="Tahoma" w:hAnsi="Tahoma" w:cs="Tahoma"/>
          <w:b w:val="0"/>
          <w:sz w:val="22"/>
          <w:szCs w:val="22"/>
        </w:rPr>
        <w:t>, New York: Open University Press, 2</w:t>
      </w:r>
      <w:r w:rsidRPr="00B36756">
        <w:rPr>
          <w:rFonts w:ascii="Tahoma" w:hAnsi="Tahoma" w:cs="Tahoma"/>
          <w:b w:val="0"/>
          <w:sz w:val="22"/>
          <w:szCs w:val="22"/>
          <w:vertAlign w:val="superscript"/>
        </w:rPr>
        <w:t>nd</w:t>
      </w:r>
      <w:r w:rsidRPr="00B36756">
        <w:rPr>
          <w:rFonts w:ascii="Tahoma" w:hAnsi="Tahoma" w:cs="Tahoma"/>
          <w:b w:val="0"/>
          <w:sz w:val="22"/>
          <w:szCs w:val="22"/>
        </w:rPr>
        <w:t xml:space="preserve"> Edition, Chapter 1 and 3. </w:t>
      </w:r>
    </w:p>
    <w:p w14:paraId="291D6A78" w14:textId="77777777" w:rsidR="00B36756" w:rsidRPr="00B36756" w:rsidRDefault="00B36756" w:rsidP="00B36756">
      <w:pPr>
        <w:spacing w:line="276" w:lineRule="auto"/>
        <w:ind w:left="426" w:hanging="426"/>
        <w:rPr>
          <w:rFonts w:ascii="Tahoma" w:hAnsi="Tahoma" w:cs="Tahoma"/>
          <w:b w:val="0"/>
          <w:sz w:val="22"/>
          <w:szCs w:val="22"/>
        </w:rPr>
      </w:pPr>
      <w:r w:rsidRPr="00B36756">
        <w:rPr>
          <w:rFonts w:ascii="Tahoma" w:hAnsi="Tahoma" w:cs="Tahoma"/>
          <w:b w:val="0"/>
          <w:sz w:val="22"/>
          <w:szCs w:val="22"/>
        </w:rPr>
        <w:t xml:space="preserve">Holliday, I. (2000) “Productivist Welfare Capitalism: Social Policy in East Asia”, </w:t>
      </w:r>
      <w:r w:rsidRPr="00B36756">
        <w:rPr>
          <w:rFonts w:ascii="Tahoma" w:hAnsi="Tahoma" w:cs="Tahoma"/>
          <w:b w:val="0"/>
          <w:i/>
          <w:iCs/>
          <w:sz w:val="22"/>
          <w:szCs w:val="22"/>
        </w:rPr>
        <w:t>Political Studies</w:t>
      </w:r>
      <w:r w:rsidRPr="00B36756">
        <w:rPr>
          <w:rFonts w:ascii="Tahoma" w:hAnsi="Tahoma" w:cs="Tahoma"/>
          <w:b w:val="0"/>
          <w:sz w:val="22"/>
          <w:szCs w:val="22"/>
        </w:rPr>
        <w:t>, 48: 706-723.</w:t>
      </w:r>
    </w:p>
    <w:p w14:paraId="688A3E7B" w14:textId="77777777" w:rsidR="001A4338" w:rsidRPr="00B36756" w:rsidRDefault="001A4338" w:rsidP="00B36756">
      <w:pPr>
        <w:spacing w:line="276" w:lineRule="auto"/>
        <w:ind w:left="426" w:hanging="426"/>
        <w:rPr>
          <w:rFonts w:ascii="Tahoma" w:hAnsi="Tahoma" w:cs="Tahoma"/>
          <w:b w:val="0"/>
          <w:sz w:val="22"/>
          <w:szCs w:val="22"/>
        </w:rPr>
      </w:pPr>
      <w:r w:rsidRPr="00B36756">
        <w:rPr>
          <w:rFonts w:ascii="Tahoma" w:hAnsi="Tahoma" w:cs="Tahoma"/>
          <w:b w:val="0"/>
          <w:sz w:val="22"/>
          <w:szCs w:val="22"/>
        </w:rPr>
        <w:t xml:space="preserve">Livingstone, S. and Helsper, E. (2007) “Gradations in Digital Inclusion: Children, Young People and the Digital Divide”, </w:t>
      </w:r>
      <w:r w:rsidRPr="00B36756">
        <w:rPr>
          <w:rFonts w:ascii="Tahoma" w:hAnsi="Tahoma" w:cs="Tahoma"/>
          <w:b w:val="0"/>
          <w:i/>
          <w:sz w:val="22"/>
          <w:szCs w:val="22"/>
        </w:rPr>
        <w:t>New Media &amp; Society</w:t>
      </w:r>
      <w:r w:rsidRPr="00B36756">
        <w:rPr>
          <w:rFonts w:ascii="Tahoma" w:hAnsi="Tahoma" w:cs="Tahoma"/>
          <w:b w:val="0"/>
          <w:sz w:val="22"/>
          <w:szCs w:val="22"/>
        </w:rPr>
        <w:t xml:space="preserve">, 9: 671-96. </w:t>
      </w:r>
    </w:p>
    <w:p w14:paraId="1A8BDA10" w14:textId="77777777" w:rsidR="001A4338" w:rsidRPr="00B36756" w:rsidRDefault="001A4338" w:rsidP="00B36756">
      <w:pPr>
        <w:ind w:left="426" w:hanging="426"/>
        <w:jc w:val="both"/>
        <w:rPr>
          <w:rFonts w:ascii="Tahoma" w:hAnsi="Tahoma" w:cs="Tahoma"/>
          <w:b w:val="0"/>
          <w:bCs/>
          <w:sz w:val="22"/>
          <w:szCs w:val="22"/>
        </w:rPr>
      </w:pPr>
      <w:r w:rsidRPr="00B36756">
        <w:rPr>
          <w:rFonts w:ascii="Tahoma" w:hAnsi="Tahoma" w:cs="Tahoma"/>
          <w:b w:val="0"/>
          <w:bCs/>
          <w:sz w:val="22"/>
          <w:szCs w:val="22"/>
        </w:rPr>
        <w:t xml:space="preserve">Lupton, D. (2015) </w:t>
      </w:r>
      <w:r w:rsidRPr="00B36756">
        <w:rPr>
          <w:rFonts w:ascii="Tahoma" w:hAnsi="Tahoma" w:cs="Tahoma"/>
          <w:b w:val="0"/>
          <w:bCs/>
          <w:i/>
          <w:sz w:val="22"/>
          <w:szCs w:val="22"/>
        </w:rPr>
        <w:t>Digital Sociology</w:t>
      </w:r>
      <w:r w:rsidRPr="00B36756">
        <w:rPr>
          <w:rFonts w:ascii="Tahoma" w:hAnsi="Tahoma" w:cs="Tahoma"/>
          <w:b w:val="0"/>
          <w:bCs/>
          <w:sz w:val="22"/>
          <w:szCs w:val="22"/>
        </w:rPr>
        <w:t xml:space="preserve">, Oxon and New York: Routledge. </w:t>
      </w:r>
    </w:p>
    <w:p w14:paraId="02396870" w14:textId="77777777" w:rsidR="00DD4841" w:rsidRPr="00B36756" w:rsidRDefault="001A4338" w:rsidP="00B36756">
      <w:pPr>
        <w:ind w:left="426" w:hanging="426"/>
        <w:rPr>
          <w:rFonts w:ascii="Tahoma" w:hAnsi="Tahoma" w:cs="Tahoma"/>
          <w:b w:val="0"/>
          <w:sz w:val="22"/>
          <w:szCs w:val="22"/>
        </w:rPr>
      </w:pPr>
      <w:r w:rsidRPr="00B36756">
        <w:rPr>
          <w:rFonts w:ascii="Tahoma" w:hAnsi="Tahoma" w:cs="Tahoma"/>
          <w:b w:val="0"/>
          <w:sz w:val="22"/>
          <w:szCs w:val="22"/>
        </w:rPr>
        <w:t xml:space="preserve">MacDonald R. and Marsh J. (2005) </w:t>
      </w:r>
      <w:r w:rsidRPr="00B36756">
        <w:rPr>
          <w:rFonts w:ascii="Tahoma" w:hAnsi="Tahoma" w:cs="Tahoma"/>
          <w:b w:val="0"/>
          <w:i/>
          <w:iCs/>
          <w:sz w:val="22"/>
          <w:szCs w:val="22"/>
        </w:rPr>
        <w:t>Disconnected Youth? Growing Up in Poor Britain</w:t>
      </w:r>
      <w:r w:rsidRPr="00B36756">
        <w:rPr>
          <w:rFonts w:ascii="Tahoma" w:hAnsi="Tahoma" w:cs="Tahoma"/>
          <w:b w:val="0"/>
          <w:sz w:val="22"/>
          <w:szCs w:val="22"/>
        </w:rPr>
        <w:t>, Hampshire and New York: Palgrave Macmillan.</w:t>
      </w:r>
    </w:p>
    <w:p w14:paraId="6F68553F" w14:textId="77777777" w:rsidR="00B36756" w:rsidRPr="00B36756" w:rsidRDefault="00B36756" w:rsidP="002A07A9">
      <w:pPr>
        <w:ind w:left="426" w:hanging="426"/>
        <w:rPr>
          <w:rFonts w:ascii="Tahoma" w:hAnsi="Tahoma" w:cs="Tahoma"/>
          <w:b w:val="0"/>
          <w:sz w:val="22"/>
          <w:szCs w:val="22"/>
        </w:rPr>
      </w:pPr>
      <w:r w:rsidRPr="00B36756">
        <w:rPr>
          <w:rFonts w:ascii="Tahoma" w:hAnsi="Tahoma" w:cs="Tahoma"/>
          <w:b w:val="0"/>
          <w:sz w:val="22"/>
          <w:szCs w:val="22"/>
        </w:rPr>
        <w:t xml:space="preserve">Peng, I. and Wong, J. (2010) “East Asia”, in Castles, F. G., Leibfried, S., Lewis, J., Obinger, H. and Pierson, C. (Eds.) </w:t>
      </w:r>
      <w:r w:rsidRPr="00B36756">
        <w:rPr>
          <w:rFonts w:ascii="Tahoma" w:hAnsi="Tahoma" w:cs="Tahoma"/>
          <w:b w:val="0"/>
          <w:i/>
          <w:iCs/>
          <w:sz w:val="22"/>
          <w:szCs w:val="22"/>
        </w:rPr>
        <w:t>The Oxford Handbook of the Welfare State</w:t>
      </w:r>
      <w:r w:rsidRPr="00B36756">
        <w:rPr>
          <w:rFonts w:ascii="Tahoma" w:hAnsi="Tahoma" w:cs="Tahoma"/>
          <w:b w:val="0"/>
          <w:sz w:val="22"/>
          <w:szCs w:val="22"/>
        </w:rPr>
        <w:t xml:space="preserve">, Great Britain: Oxford University Press.  </w:t>
      </w:r>
    </w:p>
    <w:p w14:paraId="109B3373" w14:textId="77777777" w:rsidR="00B36756" w:rsidRPr="00B36756" w:rsidRDefault="00B36756" w:rsidP="00B36756">
      <w:pPr>
        <w:ind w:left="426" w:hanging="426"/>
        <w:rPr>
          <w:rFonts w:ascii="Tahoma" w:hAnsi="Tahoma" w:cs="Tahoma"/>
          <w:b w:val="0"/>
          <w:sz w:val="22"/>
          <w:szCs w:val="22"/>
        </w:rPr>
      </w:pPr>
      <w:r w:rsidRPr="00B36756">
        <w:rPr>
          <w:rFonts w:ascii="Tahoma" w:hAnsi="Tahoma" w:cs="Tahoma"/>
          <w:b w:val="0"/>
          <w:sz w:val="22"/>
          <w:szCs w:val="22"/>
        </w:rPr>
        <w:t xml:space="preserve">Standing, G. (2011) </w:t>
      </w:r>
      <w:r w:rsidRPr="00B36756">
        <w:rPr>
          <w:rFonts w:ascii="Tahoma" w:hAnsi="Tahoma" w:cs="Tahoma"/>
          <w:b w:val="0"/>
          <w:i/>
          <w:iCs/>
          <w:sz w:val="22"/>
          <w:szCs w:val="22"/>
        </w:rPr>
        <w:t>The Precariat: The New Dangerous Class</w:t>
      </w:r>
      <w:r w:rsidRPr="00B36756">
        <w:rPr>
          <w:rFonts w:ascii="Tahoma" w:hAnsi="Tahoma" w:cs="Tahoma"/>
          <w:b w:val="0"/>
          <w:sz w:val="22"/>
          <w:szCs w:val="22"/>
        </w:rPr>
        <w:t xml:space="preserve">, London: Bloomsbury Academic. </w:t>
      </w:r>
    </w:p>
    <w:p w14:paraId="2D117A00" w14:textId="77777777" w:rsidR="001A4338" w:rsidRPr="00B36756" w:rsidRDefault="00B36756" w:rsidP="00B36756">
      <w:pPr>
        <w:ind w:left="426" w:hanging="426"/>
        <w:rPr>
          <w:rFonts w:ascii="Tahoma" w:hAnsi="Tahoma" w:cs="Tahoma"/>
          <w:b w:val="0"/>
          <w:sz w:val="22"/>
          <w:szCs w:val="22"/>
        </w:rPr>
      </w:pPr>
      <w:r w:rsidRPr="00B36756">
        <w:rPr>
          <w:rFonts w:ascii="Tahoma" w:hAnsi="Tahoma" w:cs="Tahoma"/>
          <w:b w:val="0"/>
          <w:sz w:val="22"/>
          <w:szCs w:val="22"/>
        </w:rPr>
        <w:t xml:space="preserve">Wong, M. T. O. (2017) “Intergenerational Family Support for ‘Generation Rent’: the Family Home for Socially Disengaged Young People”, </w:t>
      </w:r>
      <w:r w:rsidRPr="00B36756">
        <w:rPr>
          <w:rFonts w:ascii="Tahoma" w:hAnsi="Tahoma" w:cs="Tahoma"/>
          <w:b w:val="0"/>
          <w:i/>
          <w:iCs/>
          <w:sz w:val="22"/>
          <w:szCs w:val="22"/>
        </w:rPr>
        <w:t>Housing Studies</w:t>
      </w:r>
      <w:r w:rsidRPr="00B36756">
        <w:rPr>
          <w:rFonts w:ascii="Tahoma" w:hAnsi="Tahoma" w:cs="Tahoma"/>
          <w:b w:val="0"/>
          <w:sz w:val="22"/>
          <w:szCs w:val="22"/>
        </w:rPr>
        <w:t xml:space="preserve">, </w:t>
      </w:r>
      <w:hyperlink r:id="rId16" w:history="1">
        <w:r w:rsidRPr="00B36756">
          <w:rPr>
            <w:rStyle w:val="Hyperlink"/>
            <w:rFonts w:ascii="Tahoma" w:hAnsi="Tahoma" w:cs="Tahoma"/>
            <w:b w:val="0"/>
            <w:sz w:val="22"/>
            <w:szCs w:val="22"/>
          </w:rPr>
          <w:t>http://dx.doi.org/10.1080/02673037.2017.1364713</w:t>
        </w:r>
      </w:hyperlink>
      <w:r w:rsidRPr="00B36756">
        <w:rPr>
          <w:rFonts w:ascii="Tahoma" w:hAnsi="Tahoma" w:cs="Tahoma"/>
          <w:b w:val="0"/>
          <w:sz w:val="22"/>
          <w:szCs w:val="22"/>
        </w:rPr>
        <w:t xml:space="preserve">. </w:t>
      </w:r>
    </w:p>
    <w:p w14:paraId="128226D2" w14:textId="77777777" w:rsidR="0021697B" w:rsidRPr="0021697B" w:rsidRDefault="0021697B" w:rsidP="0021697B"/>
    <w:p w14:paraId="26181172" w14:textId="77777777" w:rsidR="00940D71" w:rsidRDefault="00940D71" w:rsidP="00940D71">
      <w:pPr>
        <w:jc w:val="both"/>
        <w:rPr>
          <w:rFonts w:ascii="Tahoma" w:hAnsi="Tahoma" w:cs="Tahoma"/>
          <w:b w:val="0"/>
          <w:sz w:val="22"/>
          <w:szCs w:val="22"/>
        </w:rPr>
      </w:pPr>
    </w:p>
    <w:p w14:paraId="0461FD03" w14:textId="77777777" w:rsidR="00BC032E" w:rsidRPr="00AA655A" w:rsidRDefault="00BC032E" w:rsidP="00940D71">
      <w:pPr>
        <w:jc w:val="both"/>
        <w:rPr>
          <w:rFonts w:ascii="Tahoma" w:hAnsi="Tahoma" w:cs="Tahoma"/>
          <w:b w:val="0"/>
          <w:sz w:val="22"/>
          <w:szCs w:val="22"/>
        </w:rPr>
      </w:pPr>
    </w:p>
    <w:p w14:paraId="3E341137" w14:textId="77777777" w:rsidR="00892B48" w:rsidRDefault="00892B48">
      <w:pPr>
        <w:pBdr>
          <w:top w:val="single" w:sz="6" w:space="1" w:color="auto"/>
          <w:left w:val="single" w:sz="6" w:space="4" w:color="auto"/>
          <w:bottom w:val="single" w:sz="6" w:space="1" w:color="auto"/>
          <w:right w:val="single" w:sz="6" w:space="4" w:color="auto"/>
        </w:pBdr>
        <w:ind w:left="720" w:hanging="720"/>
        <w:jc w:val="center"/>
        <w:rPr>
          <w:rFonts w:ascii="Tahoma" w:hAnsi="Tahoma" w:cs="Tahoma"/>
          <w:sz w:val="32"/>
        </w:rPr>
      </w:pPr>
    </w:p>
    <w:p w14:paraId="6E853C80" w14:textId="77777777" w:rsidR="00892B48" w:rsidRDefault="00892B48">
      <w:pPr>
        <w:pBdr>
          <w:top w:val="single" w:sz="6" w:space="1" w:color="auto"/>
          <w:left w:val="single" w:sz="6" w:space="4" w:color="auto"/>
          <w:bottom w:val="single" w:sz="6" w:space="1" w:color="auto"/>
          <w:right w:val="single" w:sz="6" w:space="4" w:color="auto"/>
        </w:pBdr>
        <w:ind w:left="720" w:hanging="720"/>
        <w:jc w:val="center"/>
        <w:rPr>
          <w:rFonts w:ascii="Tahoma" w:hAnsi="Tahoma" w:cs="Tahoma"/>
          <w:sz w:val="26"/>
        </w:rPr>
      </w:pPr>
      <w:r>
        <w:rPr>
          <w:rFonts w:ascii="Tahoma" w:hAnsi="Tahoma" w:cs="Tahoma"/>
          <w:sz w:val="32"/>
        </w:rPr>
        <w:t>DISSERTATION</w:t>
      </w:r>
    </w:p>
    <w:p w14:paraId="086EEC52" w14:textId="77777777" w:rsidR="00892B48" w:rsidRDefault="00892B48">
      <w:pPr>
        <w:pBdr>
          <w:top w:val="single" w:sz="6" w:space="1" w:color="auto"/>
          <w:left w:val="single" w:sz="6" w:space="4" w:color="auto"/>
          <w:bottom w:val="single" w:sz="6" w:space="1" w:color="auto"/>
          <w:right w:val="single" w:sz="6" w:space="4" w:color="auto"/>
        </w:pBdr>
        <w:ind w:left="720" w:hanging="720"/>
        <w:jc w:val="center"/>
        <w:rPr>
          <w:rFonts w:ascii="Tahoma" w:hAnsi="Tahoma" w:cs="Tahoma"/>
          <w:b w:val="0"/>
          <w:sz w:val="26"/>
        </w:rPr>
      </w:pPr>
    </w:p>
    <w:p w14:paraId="226CB5F8" w14:textId="77777777" w:rsidR="00892B48" w:rsidRDefault="00892B48">
      <w:pPr>
        <w:spacing w:line="260" w:lineRule="atLeast"/>
        <w:rPr>
          <w:rFonts w:ascii="Tahoma" w:hAnsi="Tahoma" w:cs="Tahoma"/>
          <w:sz w:val="26"/>
        </w:rPr>
      </w:pPr>
    </w:p>
    <w:p w14:paraId="3F8DBD11" w14:textId="77777777" w:rsidR="00892B48" w:rsidRPr="00917B6E" w:rsidRDefault="00C83D9B">
      <w:pPr>
        <w:spacing w:line="260" w:lineRule="atLeast"/>
        <w:jc w:val="both"/>
        <w:rPr>
          <w:rFonts w:ascii="Tahoma" w:hAnsi="Tahoma" w:cs="Tahoma"/>
          <w:b w:val="0"/>
          <w:sz w:val="22"/>
        </w:rPr>
      </w:pPr>
      <w:r>
        <w:rPr>
          <w:rFonts w:ascii="Tahoma" w:hAnsi="Tahoma" w:cs="Tahoma"/>
          <w:sz w:val="22"/>
        </w:rPr>
        <w:t>Credits</w:t>
      </w:r>
      <w:r w:rsidR="00917B6E">
        <w:rPr>
          <w:rFonts w:ascii="Tahoma" w:hAnsi="Tahoma" w:cs="Tahoma"/>
          <w:sz w:val="22"/>
        </w:rPr>
        <w:tab/>
      </w:r>
      <w:r w:rsidR="00917B6E">
        <w:rPr>
          <w:rFonts w:ascii="Tahoma" w:hAnsi="Tahoma" w:cs="Tahoma"/>
          <w:b w:val="0"/>
          <w:sz w:val="22"/>
        </w:rPr>
        <w:t>40</w:t>
      </w:r>
    </w:p>
    <w:p w14:paraId="3B9B0413" w14:textId="77777777" w:rsidR="00917B6E" w:rsidRDefault="00917B6E">
      <w:pPr>
        <w:spacing w:line="260" w:lineRule="atLeast"/>
        <w:jc w:val="both"/>
        <w:rPr>
          <w:rFonts w:ascii="Tahoma" w:hAnsi="Tahoma" w:cs="Tahoma"/>
          <w:b w:val="0"/>
          <w:sz w:val="22"/>
        </w:rPr>
      </w:pPr>
    </w:p>
    <w:p w14:paraId="44F83102" w14:textId="77777777" w:rsidR="00892B48" w:rsidRDefault="00892B48">
      <w:pPr>
        <w:spacing w:line="260" w:lineRule="atLeast"/>
        <w:jc w:val="both"/>
        <w:rPr>
          <w:rFonts w:ascii="Tahoma" w:hAnsi="Tahoma" w:cs="Tahoma"/>
          <w:b w:val="0"/>
          <w:sz w:val="22"/>
        </w:rPr>
      </w:pPr>
      <w:r>
        <w:rPr>
          <w:rFonts w:ascii="Tahoma" w:hAnsi="Tahoma" w:cs="Tahoma"/>
          <w:b w:val="0"/>
          <w:sz w:val="22"/>
        </w:rPr>
        <w:t xml:space="preserve">The purpose of the dissertation is two-fold. Firstly, it is to allow students the opportunity to develop skills gained in the </w:t>
      </w:r>
      <w:r w:rsidR="00C83D9B">
        <w:rPr>
          <w:rFonts w:ascii="Tahoma" w:hAnsi="Tahoma" w:cs="Tahoma"/>
          <w:b w:val="0"/>
          <w:sz w:val="22"/>
        </w:rPr>
        <w:t xml:space="preserve">Social </w:t>
      </w:r>
      <w:r>
        <w:rPr>
          <w:rFonts w:ascii="Tahoma" w:hAnsi="Tahoma" w:cs="Tahoma"/>
          <w:b w:val="0"/>
          <w:sz w:val="22"/>
        </w:rPr>
        <w:t xml:space="preserve">Research </w:t>
      </w:r>
      <w:r w:rsidR="00C83D9B">
        <w:rPr>
          <w:rFonts w:ascii="Tahoma" w:hAnsi="Tahoma" w:cs="Tahoma"/>
          <w:b w:val="0"/>
          <w:sz w:val="22"/>
        </w:rPr>
        <w:t xml:space="preserve">&amp; Investigation </w:t>
      </w:r>
      <w:r>
        <w:rPr>
          <w:rFonts w:ascii="Tahoma" w:hAnsi="Tahoma" w:cs="Tahoma"/>
          <w:b w:val="0"/>
          <w:sz w:val="22"/>
        </w:rPr>
        <w:t xml:space="preserve">course. Secondly, it is to deepen students' experience of academic research by giving them the opportunity to conduct an independent piece of work based on data collection or the analysis of secondary or documentary sources.  </w:t>
      </w:r>
    </w:p>
    <w:p w14:paraId="007CE6FB" w14:textId="77777777" w:rsidR="00892B48" w:rsidRDefault="00892B48">
      <w:pPr>
        <w:spacing w:line="260" w:lineRule="atLeast"/>
        <w:jc w:val="both"/>
        <w:rPr>
          <w:rFonts w:ascii="Tahoma" w:hAnsi="Tahoma" w:cs="Tahoma"/>
          <w:b w:val="0"/>
          <w:sz w:val="22"/>
        </w:rPr>
      </w:pPr>
      <w:r>
        <w:rPr>
          <w:rFonts w:ascii="Tahoma" w:hAnsi="Tahoma" w:cs="Tahoma"/>
          <w:b w:val="0"/>
          <w:sz w:val="22"/>
        </w:rPr>
        <w:t xml:space="preserve"> </w:t>
      </w:r>
    </w:p>
    <w:p w14:paraId="52B5E913" w14:textId="77777777" w:rsidR="0064217B" w:rsidRDefault="00892B48" w:rsidP="0064217B">
      <w:pPr>
        <w:pStyle w:val="BodyText"/>
        <w:rPr>
          <w:rFonts w:ascii="Tahoma" w:hAnsi="Tahoma" w:cs="Tahoma"/>
          <w:b/>
        </w:rPr>
      </w:pPr>
      <w:r w:rsidRPr="0064217B">
        <w:rPr>
          <w:rFonts w:ascii="Tahoma" w:hAnsi="Tahoma" w:cs="Tahoma"/>
        </w:rPr>
        <w:t xml:space="preserve">All Public Policy students – both single and joint must do a dissertation in their senior honours year. Candidates for a Joint Honours degree in </w:t>
      </w:r>
      <w:r w:rsidR="004512BC">
        <w:rPr>
          <w:rFonts w:ascii="Tahoma" w:hAnsi="Tahoma" w:cs="Tahoma"/>
        </w:rPr>
        <w:t xml:space="preserve">Social &amp; </w:t>
      </w:r>
      <w:r w:rsidRPr="0064217B">
        <w:rPr>
          <w:rFonts w:ascii="Tahoma" w:hAnsi="Tahoma" w:cs="Tahoma"/>
        </w:rPr>
        <w:t xml:space="preserve">Public Policy may undertake the dissertation in their other subject if they wish, providing that they do not exceed the proportion of assessed course work allowed by the </w:t>
      </w:r>
      <w:r w:rsidR="006A2EB9" w:rsidRPr="0064217B">
        <w:rPr>
          <w:rFonts w:ascii="Tahoma" w:hAnsi="Tahoma" w:cs="Tahoma"/>
        </w:rPr>
        <w:t xml:space="preserve">Schools of Social and Political Science </w:t>
      </w:r>
      <w:r w:rsidRPr="0064217B">
        <w:rPr>
          <w:rFonts w:ascii="Tahoma" w:hAnsi="Tahoma" w:cs="Tahoma"/>
        </w:rPr>
        <w:t>or Arts.</w:t>
      </w:r>
      <w:r>
        <w:rPr>
          <w:rFonts w:ascii="Tahoma" w:hAnsi="Tahoma" w:cs="Tahoma"/>
          <w:b/>
        </w:rPr>
        <w:t xml:space="preserve"> </w:t>
      </w:r>
    </w:p>
    <w:p w14:paraId="27BB5918" w14:textId="77777777" w:rsidR="0064217B" w:rsidRDefault="0064217B" w:rsidP="0064217B">
      <w:pPr>
        <w:pStyle w:val="BodyText"/>
        <w:rPr>
          <w:rFonts w:ascii="Tahoma" w:hAnsi="Tahoma" w:cs="Tahoma"/>
          <w:b/>
        </w:rPr>
      </w:pPr>
    </w:p>
    <w:p w14:paraId="5955AED5" w14:textId="77777777" w:rsidR="00892B48" w:rsidRPr="00454CF7" w:rsidRDefault="0064217B" w:rsidP="00454CF7">
      <w:pPr>
        <w:pStyle w:val="BodyText"/>
        <w:rPr>
          <w:rFonts w:ascii="Tahoma" w:hAnsi="Tahoma" w:cs="Tahoma"/>
        </w:rPr>
      </w:pPr>
      <w:r>
        <w:rPr>
          <w:rFonts w:ascii="Tahoma" w:hAnsi="Tahoma" w:cs="Tahoma"/>
        </w:rPr>
        <w:t>Joint honours students will b</w:t>
      </w:r>
      <w:r w:rsidR="002A07A9">
        <w:rPr>
          <w:rFonts w:ascii="Tahoma" w:hAnsi="Tahoma" w:cs="Tahoma"/>
        </w:rPr>
        <w:t xml:space="preserve">e required to take 60 credits. </w:t>
      </w:r>
      <w:r w:rsidR="0087770A">
        <w:rPr>
          <w:rFonts w:ascii="Tahoma" w:hAnsi="Tahoma" w:cs="Tahoma"/>
        </w:rPr>
        <w:t>Early in their Honours study</w:t>
      </w:r>
      <w:r>
        <w:rPr>
          <w:rFonts w:ascii="Tahoma" w:hAnsi="Tahoma" w:cs="Tahoma"/>
        </w:rPr>
        <w:t>, students should decide which subject area they would like to carry out their dissertation in. If they decide to do it in Public Policy, they will be required to take the Quantitative and Qualitative Methods courses (worth 20 credits each) in their junior honours year. Other subject areas may not require these courses, but it is the responsibility of the student to check to ensure they have the correct balance of subjects.</w:t>
      </w:r>
      <w:r w:rsidR="00454CF7">
        <w:rPr>
          <w:rFonts w:ascii="Tahoma" w:hAnsi="Tahoma" w:cs="Tahoma"/>
        </w:rPr>
        <w:t xml:space="preserve"> </w:t>
      </w:r>
      <w:r w:rsidR="00892B48" w:rsidRPr="00454CF7">
        <w:rPr>
          <w:rFonts w:ascii="Tahoma" w:hAnsi="Tahoma" w:cs="Tahoma"/>
        </w:rPr>
        <w:t xml:space="preserve">The work for the dissertation will </w:t>
      </w:r>
      <w:r w:rsidR="00B84667" w:rsidRPr="00454CF7">
        <w:rPr>
          <w:rFonts w:ascii="Tahoma" w:hAnsi="Tahoma" w:cs="Tahoma"/>
        </w:rPr>
        <w:t>count for 40 credits</w:t>
      </w:r>
      <w:r w:rsidR="00892B48" w:rsidRPr="00454CF7">
        <w:rPr>
          <w:rFonts w:ascii="Tahoma" w:hAnsi="Tahoma" w:cs="Tahoma"/>
        </w:rPr>
        <w:t xml:space="preserve"> in the Senior Honours year only.</w:t>
      </w:r>
      <w:r w:rsidR="006A2EB9" w:rsidRPr="00454CF7">
        <w:rPr>
          <w:rFonts w:ascii="Tahoma" w:hAnsi="Tahoma" w:cs="Tahoma"/>
        </w:rPr>
        <w:t xml:space="preserve"> </w:t>
      </w:r>
    </w:p>
    <w:p w14:paraId="4720F54C" w14:textId="77777777" w:rsidR="009B55B4" w:rsidRDefault="009B55B4">
      <w:pPr>
        <w:spacing w:line="260" w:lineRule="atLeast"/>
        <w:jc w:val="both"/>
        <w:rPr>
          <w:rFonts w:ascii="Tahoma" w:hAnsi="Tahoma" w:cs="Tahoma"/>
          <w:b w:val="0"/>
          <w:sz w:val="22"/>
        </w:rPr>
      </w:pPr>
    </w:p>
    <w:p w14:paraId="566F4F3B" w14:textId="77777777" w:rsidR="00892B48" w:rsidRDefault="00892B48">
      <w:pPr>
        <w:spacing w:line="260" w:lineRule="atLeast"/>
        <w:jc w:val="both"/>
        <w:rPr>
          <w:rFonts w:ascii="Tahoma" w:hAnsi="Tahoma" w:cs="Tahoma"/>
          <w:b w:val="0"/>
          <w:sz w:val="22"/>
        </w:rPr>
      </w:pPr>
      <w:r w:rsidRPr="00AB480E">
        <w:rPr>
          <w:rFonts w:ascii="Tahoma" w:hAnsi="Tahoma" w:cs="Tahoma"/>
          <w:b w:val="0"/>
          <w:sz w:val="22"/>
        </w:rPr>
        <w:t xml:space="preserve">Students will normally be expected to implement the research proposal submitted as an assignment for the </w:t>
      </w:r>
      <w:r w:rsidR="008E3768">
        <w:rPr>
          <w:rFonts w:ascii="Tahoma" w:hAnsi="Tahoma" w:cs="Tahoma"/>
          <w:b w:val="0"/>
          <w:sz w:val="22"/>
        </w:rPr>
        <w:t>Quant</w:t>
      </w:r>
      <w:r w:rsidR="0064217B">
        <w:rPr>
          <w:rFonts w:ascii="Tahoma" w:hAnsi="Tahoma" w:cs="Tahoma"/>
          <w:b w:val="0"/>
          <w:sz w:val="22"/>
        </w:rPr>
        <w:t>it</w:t>
      </w:r>
      <w:r w:rsidR="008E3768">
        <w:rPr>
          <w:rFonts w:ascii="Tahoma" w:hAnsi="Tahoma" w:cs="Tahoma"/>
          <w:b w:val="0"/>
          <w:sz w:val="22"/>
        </w:rPr>
        <w:t xml:space="preserve">ative and Qualitative </w:t>
      </w:r>
      <w:r w:rsidR="008E3768" w:rsidRPr="0023335B">
        <w:rPr>
          <w:rFonts w:ascii="Tahoma" w:hAnsi="Tahoma" w:cs="Tahoma"/>
          <w:b w:val="0"/>
          <w:sz w:val="22"/>
        </w:rPr>
        <w:t>Methods</w:t>
      </w:r>
      <w:r w:rsidR="00C83D9B" w:rsidRPr="0023335B">
        <w:rPr>
          <w:rFonts w:ascii="Tahoma" w:hAnsi="Tahoma" w:cs="Tahoma"/>
          <w:b w:val="0"/>
          <w:sz w:val="22"/>
        </w:rPr>
        <w:t xml:space="preserve"> </w:t>
      </w:r>
      <w:r w:rsidRPr="0023335B">
        <w:rPr>
          <w:rFonts w:ascii="Tahoma" w:hAnsi="Tahoma" w:cs="Tahoma"/>
          <w:b w:val="0"/>
          <w:sz w:val="22"/>
        </w:rPr>
        <w:t>course.</w:t>
      </w:r>
      <w:r>
        <w:rPr>
          <w:rFonts w:ascii="Tahoma" w:hAnsi="Tahoma" w:cs="Tahoma"/>
          <w:b w:val="0"/>
          <w:sz w:val="22"/>
        </w:rPr>
        <w:t xml:space="preserve"> This may be on any approved topic in Public Policy. The topic should be of their own choosing and a brief outline should be submitted to the co-ordinator of the Honours class for approval by the end of term</w:t>
      </w:r>
      <w:r w:rsidR="002A07A9">
        <w:rPr>
          <w:rFonts w:ascii="Tahoma" w:hAnsi="Tahoma" w:cs="Tahoma"/>
          <w:b w:val="0"/>
          <w:sz w:val="22"/>
        </w:rPr>
        <w:t xml:space="preserve"> 2 of the Junior honours year. </w:t>
      </w:r>
      <w:r>
        <w:rPr>
          <w:rFonts w:ascii="Tahoma" w:hAnsi="Tahoma" w:cs="Tahoma"/>
          <w:b w:val="0"/>
          <w:sz w:val="22"/>
        </w:rPr>
        <w:t>Possible topics can be discussed with the Honours Co-ordinator (</w:t>
      </w:r>
      <w:r w:rsidR="006A2EB9">
        <w:rPr>
          <w:rFonts w:ascii="Tahoma" w:hAnsi="Tahoma" w:cs="Tahoma"/>
          <w:b w:val="0"/>
          <w:sz w:val="22"/>
        </w:rPr>
        <w:t xml:space="preserve">Dr </w:t>
      </w:r>
      <w:r w:rsidR="002A07A9">
        <w:rPr>
          <w:rFonts w:ascii="Tahoma" w:hAnsi="Tahoma" w:cs="Tahoma"/>
          <w:b w:val="0"/>
          <w:sz w:val="22"/>
        </w:rPr>
        <w:t>Mark Wong</w:t>
      </w:r>
      <w:r>
        <w:rPr>
          <w:rFonts w:ascii="Tahoma" w:hAnsi="Tahoma" w:cs="Tahoma"/>
          <w:b w:val="0"/>
          <w:sz w:val="22"/>
        </w:rPr>
        <w:t xml:space="preserve">) or the Convenors of the </w:t>
      </w:r>
      <w:r w:rsidR="0023335B">
        <w:rPr>
          <w:rFonts w:ascii="Tahoma" w:hAnsi="Tahoma" w:cs="Tahoma"/>
          <w:b w:val="0"/>
          <w:sz w:val="22"/>
        </w:rPr>
        <w:t>Quant</w:t>
      </w:r>
      <w:r w:rsidR="0064217B">
        <w:rPr>
          <w:rFonts w:ascii="Tahoma" w:hAnsi="Tahoma" w:cs="Tahoma"/>
          <w:b w:val="0"/>
          <w:sz w:val="22"/>
        </w:rPr>
        <w:t>it</w:t>
      </w:r>
      <w:r w:rsidR="0023335B">
        <w:rPr>
          <w:rFonts w:ascii="Tahoma" w:hAnsi="Tahoma" w:cs="Tahoma"/>
          <w:b w:val="0"/>
          <w:sz w:val="22"/>
        </w:rPr>
        <w:t>ative and Qualitative Methods</w:t>
      </w:r>
      <w:r w:rsidR="00C83D9B">
        <w:rPr>
          <w:rFonts w:ascii="Tahoma" w:hAnsi="Tahoma" w:cs="Tahoma"/>
          <w:b w:val="0"/>
          <w:sz w:val="22"/>
        </w:rPr>
        <w:t xml:space="preserve"> </w:t>
      </w:r>
      <w:r w:rsidR="005C54E6">
        <w:rPr>
          <w:rFonts w:ascii="Tahoma" w:hAnsi="Tahoma" w:cs="Tahoma"/>
          <w:b w:val="0"/>
          <w:sz w:val="22"/>
        </w:rPr>
        <w:t xml:space="preserve">course </w:t>
      </w:r>
      <w:r w:rsidR="000E602C">
        <w:rPr>
          <w:rFonts w:ascii="Tahoma" w:hAnsi="Tahoma" w:cs="Tahoma"/>
          <w:b w:val="0"/>
          <w:sz w:val="22"/>
        </w:rPr>
        <w:t xml:space="preserve">in the School of Social &amp; Political Sciences </w:t>
      </w:r>
      <w:r w:rsidR="005C54E6">
        <w:rPr>
          <w:rFonts w:ascii="Tahoma" w:hAnsi="Tahoma" w:cs="Tahoma"/>
          <w:b w:val="0"/>
          <w:sz w:val="22"/>
        </w:rPr>
        <w:t xml:space="preserve">(Dr </w:t>
      </w:r>
      <w:r w:rsidR="000E602C">
        <w:rPr>
          <w:rFonts w:ascii="Tahoma" w:hAnsi="Tahoma" w:cs="Tahoma"/>
          <w:b w:val="0"/>
          <w:sz w:val="22"/>
        </w:rPr>
        <w:t>Jo Ferrie &amp;</w:t>
      </w:r>
      <w:r w:rsidR="00576DDD">
        <w:rPr>
          <w:rFonts w:ascii="Tahoma" w:hAnsi="Tahoma" w:cs="Tahoma"/>
          <w:b w:val="0"/>
          <w:sz w:val="22"/>
        </w:rPr>
        <w:t xml:space="preserve"> Dr Roona Simpson</w:t>
      </w:r>
      <w:r w:rsidR="00AA35D5">
        <w:rPr>
          <w:rFonts w:ascii="Tahoma" w:hAnsi="Tahoma" w:cs="Tahoma"/>
          <w:b w:val="0"/>
          <w:sz w:val="22"/>
        </w:rPr>
        <w:t>)</w:t>
      </w:r>
      <w:r>
        <w:rPr>
          <w:rFonts w:ascii="Tahoma" w:hAnsi="Tahoma" w:cs="Tahoma"/>
          <w:b w:val="0"/>
          <w:sz w:val="22"/>
        </w:rPr>
        <w:t xml:space="preserve">. Once a topic has been approved, an appropriate supervisor will be </w:t>
      </w:r>
      <w:r w:rsidR="00576DDD">
        <w:rPr>
          <w:rFonts w:ascii="Tahoma" w:hAnsi="Tahoma" w:cs="Tahoma"/>
          <w:b w:val="0"/>
          <w:sz w:val="22"/>
        </w:rPr>
        <w:t>allocated.</w:t>
      </w:r>
    </w:p>
    <w:p w14:paraId="073F767C" w14:textId="77777777" w:rsidR="00892B48" w:rsidRDefault="00892B48">
      <w:pPr>
        <w:spacing w:line="260" w:lineRule="atLeast"/>
        <w:jc w:val="both"/>
        <w:rPr>
          <w:rFonts w:ascii="Tahoma" w:hAnsi="Tahoma" w:cs="Tahoma"/>
          <w:b w:val="0"/>
          <w:sz w:val="22"/>
        </w:rPr>
      </w:pPr>
    </w:p>
    <w:p w14:paraId="28B123AD" w14:textId="77777777" w:rsidR="00892B48" w:rsidRDefault="00892B48">
      <w:pPr>
        <w:spacing w:line="260" w:lineRule="atLeast"/>
        <w:jc w:val="both"/>
        <w:rPr>
          <w:rFonts w:ascii="Tahoma" w:hAnsi="Tahoma" w:cs="Tahoma"/>
          <w:b w:val="0"/>
          <w:sz w:val="22"/>
        </w:rPr>
      </w:pPr>
      <w:r>
        <w:rPr>
          <w:rFonts w:ascii="Tahoma" w:hAnsi="Tahoma" w:cs="Tahoma"/>
          <w:b w:val="0"/>
          <w:sz w:val="22"/>
        </w:rPr>
        <w:t xml:space="preserve">Dissertation projects should normally commence in the </w:t>
      </w:r>
      <w:r w:rsidR="00B84667">
        <w:rPr>
          <w:rFonts w:ascii="Tahoma" w:hAnsi="Tahoma" w:cs="Tahoma"/>
          <w:b w:val="0"/>
          <w:sz w:val="22"/>
        </w:rPr>
        <w:t>first semester of Senior Honours, when you should arr</w:t>
      </w:r>
      <w:r w:rsidR="00842909">
        <w:rPr>
          <w:rFonts w:ascii="Tahoma" w:hAnsi="Tahoma" w:cs="Tahoma"/>
          <w:b w:val="0"/>
          <w:sz w:val="22"/>
        </w:rPr>
        <w:t>ange to meet with your superviso</w:t>
      </w:r>
      <w:r w:rsidR="00B84667">
        <w:rPr>
          <w:rFonts w:ascii="Tahoma" w:hAnsi="Tahoma" w:cs="Tahoma"/>
          <w:b w:val="0"/>
          <w:sz w:val="22"/>
        </w:rPr>
        <w:t>r</w:t>
      </w:r>
      <w:r w:rsidR="00B84667" w:rsidRPr="00576DDD">
        <w:rPr>
          <w:rFonts w:ascii="Tahoma" w:hAnsi="Tahoma" w:cs="Tahoma"/>
          <w:sz w:val="22"/>
        </w:rPr>
        <w:t>. At this meeting, your first task will be to discuss your topic and begin work on your ethical approval form</w:t>
      </w:r>
      <w:r w:rsidR="00454CF7">
        <w:rPr>
          <w:rFonts w:ascii="Tahoma" w:hAnsi="Tahoma" w:cs="Tahoma"/>
          <w:sz w:val="22"/>
        </w:rPr>
        <w:t xml:space="preserve"> (if required)</w:t>
      </w:r>
      <w:r w:rsidR="00B84667" w:rsidRPr="00576DDD">
        <w:rPr>
          <w:rFonts w:ascii="Tahoma" w:hAnsi="Tahoma" w:cs="Tahoma"/>
          <w:sz w:val="22"/>
        </w:rPr>
        <w:t>.</w:t>
      </w:r>
      <w:r w:rsidR="00B84667">
        <w:rPr>
          <w:rFonts w:ascii="Tahoma" w:hAnsi="Tahoma" w:cs="Tahoma"/>
          <w:b w:val="0"/>
          <w:sz w:val="22"/>
        </w:rPr>
        <w:t xml:space="preserve"> </w:t>
      </w:r>
      <w:r>
        <w:rPr>
          <w:rFonts w:ascii="Tahoma" w:hAnsi="Tahoma" w:cs="Tahoma"/>
          <w:b w:val="0"/>
          <w:sz w:val="22"/>
        </w:rPr>
        <w:t>Two copies of the Disserta</w:t>
      </w:r>
      <w:r w:rsidR="006C2905">
        <w:rPr>
          <w:rFonts w:ascii="Tahoma" w:hAnsi="Tahoma" w:cs="Tahoma"/>
          <w:b w:val="0"/>
          <w:sz w:val="22"/>
        </w:rPr>
        <w:t xml:space="preserve">tion should be submitted to the </w:t>
      </w:r>
      <w:r w:rsidR="001756C0">
        <w:rPr>
          <w:rFonts w:ascii="Tahoma" w:hAnsi="Tahoma" w:cs="Tahoma"/>
          <w:b w:val="0"/>
          <w:sz w:val="22"/>
        </w:rPr>
        <w:t>Public Policy</w:t>
      </w:r>
      <w:r w:rsidR="006C2905">
        <w:rPr>
          <w:rFonts w:ascii="Tahoma" w:hAnsi="Tahoma" w:cs="Tahoma"/>
          <w:b w:val="0"/>
          <w:sz w:val="22"/>
        </w:rPr>
        <w:t xml:space="preserve"> Teaching </w:t>
      </w:r>
      <w:r>
        <w:rPr>
          <w:rFonts w:ascii="Tahoma" w:hAnsi="Tahoma" w:cs="Tahoma"/>
          <w:b w:val="0"/>
          <w:sz w:val="22"/>
        </w:rPr>
        <w:t xml:space="preserve">Office </w:t>
      </w:r>
      <w:r w:rsidR="00C26454">
        <w:rPr>
          <w:rFonts w:ascii="Tahoma" w:hAnsi="Tahoma" w:cs="Tahoma"/>
          <w:b w:val="0"/>
          <w:sz w:val="22"/>
        </w:rPr>
        <w:t xml:space="preserve">at the designated date in </w:t>
      </w:r>
      <w:r>
        <w:rPr>
          <w:rFonts w:ascii="Tahoma" w:hAnsi="Tahoma" w:cs="Tahoma"/>
          <w:b w:val="0"/>
          <w:sz w:val="22"/>
        </w:rPr>
        <w:t xml:space="preserve">mid-April of the Senior Honours year. </w:t>
      </w:r>
    </w:p>
    <w:p w14:paraId="2EB27944" w14:textId="77777777" w:rsidR="00892B48" w:rsidRDefault="00892B48">
      <w:pPr>
        <w:spacing w:line="260" w:lineRule="atLeast"/>
        <w:jc w:val="both"/>
        <w:rPr>
          <w:rFonts w:ascii="Tahoma" w:hAnsi="Tahoma" w:cs="Tahoma"/>
          <w:b w:val="0"/>
          <w:sz w:val="22"/>
        </w:rPr>
      </w:pPr>
    </w:p>
    <w:p w14:paraId="0FE3023E" w14:textId="77777777" w:rsidR="00892B48" w:rsidRDefault="0087770A">
      <w:pPr>
        <w:spacing w:line="260" w:lineRule="atLeast"/>
        <w:jc w:val="both"/>
        <w:rPr>
          <w:rFonts w:ascii="Tahoma" w:hAnsi="Tahoma" w:cs="Tahoma"/>
          <w:b w:val="0"/>
          <w:sz w:val="22"/>
        </w:rPr>
      </w:pPr>
      <w:r>
        <w:rPr>
          <w:rFonts w:ascii="Tahoma" w:hAnsi="Tahoma" w:cs="Tahoma"/>
          <w:b w:val="0"/>
          <w:sz w:val="22"/>
        </w:rPr>
        <w:t xml:space="preserve">Dissertations must be </w:t>
      </w:r>
      <w:r w:rsidR="004512BC">
        <w:rPr>
          <w:rFonts w:ascii="Tahoma" w:hAnsi="Tahoma" w:cs="Tahoma"/>
          <w:b w:val="0"/>
          <w:sz w:val="22"/>
        </w:rPr>
        <w:t>10</w:t>
      </w:r>
      <w:r w:rsidR="00594B00">
        <w:rPr>
          <w:rFonts w:ascii="Tahoma" w:hAnsi="Tahoma" w:cs="Tahoma"/>
          <w:b w:val="0"/>
          <w:sz w:val="22"/>
        </w:rPr>
        <w:t>,000</w:t>
      </w:r>
      <w:r>
        <w:rPr>
          <w:rFonts w:ascii="Tahoma" w:hAnsi="Tahoma" w:cs="Tahoma"/>
          <w:b w:val="0"/>
          <w:sz w:val="22"/>
        </w:rPr>
        <w:t xml:space="preserve"> words long</w:t>
      </w:r>
      <w:r w:rsidR="00892B48">
        <w:rPr>
          <w:rFonts w:ascii="Tahoma" w:hAnsi="Tahoma" w:cs="Tahoma"/>
          <w:b w:val="0"/>
          <w:sz w:val="22"/>
        </w:rPr>
        <w:t xml:space="preserve">, exclusive of appendices and bibliography, typed or word-processed (1.5 line spacing) and presented in spiral binding. </w:t>
      </w:r>
    </w:p>
    <w:p w14:paraId="12D9C484" w14:textId="77777777" w:rsidR="00892B48" w:rsidRDefault="00892B48">
      <w:pPr>
        <w:spacing w:line="260" w:lineRule="atLeast"/>
        <w:jc w:val="both"/>
        <w:rPr>
          <w:rFonts w:ascii="Tahoma" w:hAnsi="Tahoma" w:cs="Tahoma"/>
          <w:b w:val="0"/>
          <w:sz w:val="22"/>
        </w:rPr>
      </w:pPr>
    </w:p>
    <w:p w14:paraId="4754B413" w14:textId="77777777" w:rsidR="00892B48" w:rsidRDefault="00892B48">
      <w:pPr>
        <w:spacing w:line="260" w:lineRule="atLeast"/>
        <w:jc w:val="both"/>
        <w:rPr>
          <w:rFonts w:ascii="Tahoma" w:hAnsi="Tahoma" w:cs="Tahoma"/>
          <w:b w:val="0"/>
          <w:sz w:val="22"/>
        </w:rPr>
      </w:pPr>
      <w:r>
        <w:rPr>
          <w:rFonts w:ascii="Tahoma" w:hAnsi="Tahoma" w:cs="Tahoma"/>
          <w:b w:val="0"/>
          <w:sz w:val="22"/>
        </w:rPr>
        <w:t>A Dissertation Handbook will be issued during your Junior Honours year.</w:t>
      </w:r>
    </w:p>
    <w:p w14:paraId="178D189E" w14:textId="77777777" w:rsidR="00892B48" w:rsidRDefault="00892B48">
      <w:pPr>
        <w:spacing w:line="260" w:lineRule="atLeast"/>
        <w:jc w:val="both"/>
        <w:rPr>
          <w:rFonts w:ascii="Tahoma" w:hAnsi="Tahoma" w:cs="Tahoma"/>
          <w:sz w:val="22"/>
        </w:rPr>
      </w:pPr>
    </w:p>
    <w:p w14:paraId="1AF62577" w14:textId="77777777" w:rsidR="00892B48" w:rsidRDefault="00892B48">
      <w:pPr>
        <w:spacing w:line="260" w:lineRule="atLeast"/>
        <w:jc w:val="both"/>
        <w:rPr>
          <w:rFonts w:ascii="Tahoma" w:hAnsi="Tahoma" w:cs="Tahoma"/>
          <w:sz w:val="22"/>
        </w:rPr>
      </w:pPr>
    </w:p>
    <w:p w14:paraId="70080551" w14:textId="77777777" w:rsidR="00892B48" w:rsidRDefault="00892B48">
      <w:pPr>
        <w:spacing w:line="260" w:lineRule="atLeast"/>
        <w:jc w:val="both"/>
        <w:rPr>
          <w:rFonts w:ascii="Tahoma" w:hAnsi="Tahoma" w:cs="Tahoma"/>
          <w:sz w:val="32"/>
        </w:rPr>
      </w:pPr>
      <w:r>
        <w:rPr>
          <w:rFonts w:ascii="Tahoma" w:hAnsi="Tahoma" w:cs="Tahoma"/>
          <w:sz w:val="32"/>
        </w:rPr>
        <w:t>11.</w:t>
      </w:r>
      <w:r>
        <w:rPr>
          <w:rFonts w:ascii="Tahoma" w:hAnsi="Tahoma" w:cs="Tahoma"/>
          <w:sz w:val="32"/>
        </w:rPr>
        <w:tab/>
        <w:t>Assessment</w:t>
      </w:r>
    </w:p>
    <w:p w14:paraId="7EC0F260" w14:textId="77777777" w:rsidR="00892B48" w:rsidRDefault="00892B48">
      <w:pPr>
        <w:spacing w:line="260" w:lineRule="atLeast"/>
        <w:jc w:val="both"/>
        <w:rPr>
          <w:rFonts w:ascii="Tahoma" w:hAnsi="Tahoma" w:cs="Tahoma"/>
          <w:sz w:val="32"/>
        </w:rPr>
      </w:pPr>
    </w:p>
    <w:p w14:paraId="4B1F5A1D" w14:textId="77777777" w:rsidR="00892B48" w:rsidRDefault="00892B48">
      <w:pPr>
        <w:pStyle w:val="BodyText"/>
        <w:spacing w:line="260" w:lineRule="atLeast"/>
        <w:rPr>
          <w:rFonts w:ascii="Tahoma" w:hAnsi="Tahoma" w:cs="Tahoma"/>
          <w:bCs/>
        </w:rPr>
      </w:pPr>
      <w:r w:rsidRPr="00A17A43">
        <w:rPr>
          <w:rFonts w:ascii="Tahoma" w:hAnsi="Tahoma" w:cs="Tahoma"/>
          <w:bCs/>
        </w:rPr>
        <w:t xml:space="preserve">Assessment for </w:t>
      </w:r>
      <w:r w:rsidR="00454CF7">
        <w:rPr>
          <w:rFonts w:ascii="Tahoma" w:hAnsi="Tahoma" w:cs="Tahoma"/>
          <w:bCs/>
        </w:rPr>
        <w:t xml:space="preserve">most </w:t>
      </w:r>
      <w:r w:rsidRPr="00A17A43">
        <w:rPr>
          <w:rFonts w:ascii="Tahoma" w:hAnsi="Tahoma" w:cs="Tahoma"/>
          <w:bCs/>
        </w:rPr>
        <w:t>option</w:t>
      </w:r>
      <w:r w:rsidR="00454CF7">
        <w:rPr>
          <w:rFonts w:ascii="Tahoma" w:hAnsi="Tahoma" w:cs="Tahoma"/>
          <w:bCs/>
        </w:rPr>
        <w:t>s</w:t>
      </w:r>
      <w:r w:rsidRPr="00A17A43">
        <w:rPr>
          <w:rFonts w:ascii="Tahoma" w:hAnsi="Tahoma" w:cs="Tahoma"/>
          <w:bCs/>
        </w:rPr>
        <w:t xml:space="preserve"> (apart from</w:t>
      </w:r>
      <w:r w:rsidR="009B55B4" w:rsidRPr="00A17A43">
        <w:rPr>
          <w:rFonts w:ascii="Tahoma" w:hAnsi="Tahoma" w:cs="Tahoma"/>
          <w:bCs/>
        </w:rPr>
        <w:t xml:space="preserve"> Active Citizensh</w:t>
      </w:r>
      <w:r w:rsidR="00A17A43" w:rsidRPr="00A17A43">
        <w:rPr>
          <w:rFonts w:ascii="Tahoma" w:hAnsi="Tahoma" w:cs="Tahoma"/>
          <w:bCs/>
        </w:rPr>
        <w:t>ip</w:t>
      </w:r>
      <w:r w:rsidR="00454CF7">
        <w:rPr>
          <w:rFonts w:ascii="Tahoma" w:hAnsi="Tahoma" w:cs="Tahoma"/>
          <w:bCs/>
        </w:rPr>
        <w:t xml:space="preserve">, Ideological Concepts, Utopias </w:t>
      </w:r>
      <w:r w:rsidRPr="00A17A43">
        <w:rPr>
          <w:rFonts w:ascii="Tahoma" w:hAnsi="Tahoma" w:cs="Tahoma"/>
          <w:bCs/>
        </w:rPr>
        <w:t>and the Dissertation</w:t>
      </w:r>
      <w:r w:rsidRPr="008945C4">
        <w:rPr>
          <w:rFonts w:ascii="Tahoma" w:hAnsi="Tahoma" w:cs="Tahoma"/>
          <w:bCs/>
        </w:rPr>
        <w:t>)</w:t>
      </w:r>
      <w:r>
        <w:rPr>
          <w:rFonts w:ascii="Tahoma" w:hAnsi="Tahoma" w:cs="Tahoma"/>
          <w:bCs/>
        </w:rPr>
        <w:t xml:space="preserve"> is by means of a </w:t>
      </w:r>
      <w:r w:rsidR="006A2EB9">
        <w:rPr>
          <w:rFonts w:ascii="Tahoma" w:hAnsi="Tahoma" w:cs="Tahoma"/>
          <w:bCs/>
        </w:rPr>
        <w:t xml:space="preserve">2 </w:t>
      </w:r>
      <w:r>
        <w:rPr>
          <w:rFonts w:ascii="Tahoma" w:hAnsi="Tahoma" w:cs="Tahoma"/>
          <w:bCs/>
        </w:rPr>
        <w:t xml:space="preserve">hour examination, in which </w:t>
      </w:r>
      <w:r w:rsidR="006A2EB9">
        <w:rPr>
          <w:rFonts w:ascii="Tahoma" w:hAnsi="Tahoma" w:cs="Tahoma"/>
          <w:bCs/>
        </w:rPr>
        <w:t xml:space="preserve">2 </w:t>
      </w:r>
      <w:r>
        <w:rPr>
          <w:rFonts w:ascii="Tahoma" w:hAnsi="Tahoma" w:cs="Tahoma"/>
          <w:bCs/>
        </w:rPr>
        <w:t>questions have to be answered</w:t>
      </w:r>
      <w:r w:rsidR="006A2EB9">
        <w:rPr>
          <w:rFonts w:ascii="Tahoma" w:hAnsi="Tahoma" w:cs="Tahoma"/>
          <w:bCs/>
        </w:rPr>
        <w:t xml:space="preserve"> from a total of 5</w:t>
      </w:r>
      <w:r>
        <w:rPr>
          <w:rFonts w:ascii="Tahoma" w:hAnsi="Tahoma" w:cs="Tahoma"/>
          <w:bCs/>
        </w:rPr>
        <w:t xml:space="preserve">, and </w:t>
      </w:r>
      <w:r w:rsidR="006A2EB9">
        <w:rPr>
          <w:rFonts w:ascii="Tahoma" w:hAnsi="Tahoma" w:cs="Tahoma"/>
          <w:bCs/>
        </w:rPr>
        <w:t xml:space="preserve">an assignment of </w:t>
      </w:r>
      <w:r w:rsidR="00C26454">
        <w:rPr>
          <w:rFonts w:ascii="Tahoma" w:hAnsi="Tahoma" w:cs="Tahoma"/>
          <w:bCs/>
        </w:rPr>
        <w:t>2500</w:t>
      </w:r>
      <w:r>
        <w:rPr>
          <w:rFonts w:ascii="Tahoma" w:hAnsi="Tahoma" w:cs="Tahoma"/>
          <w:bCs/>
        </w:rPr>
        <w:t xml:space="preserve"> words in length</w:t>
      </w:r>
      <w:r w:rsidR="006A2EB9">
        <w:rPr>
          <w:rFonts w:ascii="Tahoma" w:hAnsi="Tahoma" w:cs="Tahoma"/>
          <w:bCs/>
        </w:rPr>
        <w:t xml:space="preserve"> is completed</w:t>
      </w:r>
      <w:r w:rsidR="00C26454">
        <w:rPr>
          <w:rFonts w:ascii="Tahoma" w:hAnsi="Tahoma" w:cs="Tahoma"/>
          <w:bCs/>
        </w:rPr>
        <w:t>.</w:t>
      </w:r>
      <w:r>
        <w:rPr>
          <w:rFonts w:ascii="Tahoma" w:hAnsi="Tahoma" w:cs="Tahoma"/>
          <w:bCs/>
        </w:rPr>
        <w:t xml:space="preserve"> </w:t>
      </w:r>
      <w:r w:rsidR="006A2EB9">
        <w:rPr>
          <w:rFonts w:ascii="Tahoma" w:hAnsi="Tahoma" w:cs="Tahoma"/>
          <w:bCs/>
        </w:rPr>
        <w:t xml:space="preserve">The </w:t>
      </w:r>
      <w:r>
        <w:rPr>
          <w:rFonts w:ascii="Tahoma" w:hAnsi="Tahoma" w:cs="Tahoma"/>
          <w:bCs/>
        </w:rPr>
        <w:t xml:space="preserve">assignment counts for </w:t>
      </w:r>
      <w:r w:rsidR="006A2EB9">
        <w:rPr>
          <w:rFonts w:ascii="Tahoma" w:hAnsi="Tahoma" w:cs="Tahoma"/>
          <w:bCs/>
        </w:rPr>
        <w:t xml:space="preserve">40 </w:t>
      </w:r>
      <w:r>
        <w:rPr>
          <w:rFonts w:ascii="Tahoma" w:hAnsi="Tahoma" w:cs="Tahoma"/>
          <w:bCs/>
        </w:rPr>
        <w:t>per cent of the final mark with the examination on making up the balance of 60 per cent.</w:t>
      </w:r>
    </w:p>
    <w:p w14:paraId="0CD0F383" w14:textId="77777777" w:rsidR="00892B48" w:rsidRDefault="00892B48">
      <w:pPr>
        <w:spacing w:line="260" w:lineRule="atLeast"/>
        <w:jc w:val="both"/>
        <w:rPr>
          <w:rFonts w:ascii="Tahoma" w:hAnsi="Tahoma" w:cs="Tahoma"/>
          <w:b w:val="0"/>
          <w:bCs/>
          <w:sz w:val="22"/>
        </w:rPr>
      </w:pPr>
    </w:p>
    <w:p w14:paraId="471AAE6C" w14:textId="77777777" w:rsidR="00892B48" w:rsidRDefault="00892B48">
      <w:pPr>
        <w:spacing w:line="260" w:lineRule="atLeast"/>
        <w:jc w:val="both"/>
        <w:rPr>
          <w:rFonts w:ascii="Tahoma" w:hAnsi="Tahoma" w:cs="Tahoma"/>
          <w:b w:val="0"/>
          <w:bCs/>
          <w:sz w:val="22"/>
        </w:rPr>
      </w:pPr>
      <w:r>
        <w:rPr>
          <w:rFonts w:ascii="Tahoma" w:hAnsi="Tahoma" w:cs="Tahoma"/>
          <w:b w:val="0"/>
          <w:bCs/>
          <w:sz w:val="22"/>
        </w:rPr>
        <w:t xml:space="preserve">The degree examinations are carried out </w:t>
      </w:r>
      <w:r w:rsidR="006A2EB9">
        <w:rPr>
          <w:rFonts w:ascii="Tahoma" w:hAnsi="Tahoma" w:cs="Tahoma"/>
          <w:b w:val="0"/>
          <w:bCs/>
          <w:sz w:val="22"/>
        </w:rPr>
        <w:t>at the end of the semester in which the course is taught (</w:t>
      </w:r>
      <w:r w:rsidR="00454CF7">
        <w:rPr>
          <w:rFonts w:ascii="Tahoma" w:hAnsi="Tahoma" w:cs="Tahoma"/>
          <w:b w:val="0"/>
          <w:bCs/>
          <w:sz w:val="22"/>
        </w:rPr>
        <w:t>November/</w:t>
      </w:r>
      <w:r w:rsidR="006907B3">
        <w:rPr>
          <w:rFonts w:ascii="Tahoma" w:hAnsi="Tahoma" w:cs="Tahoma"/>
          <w:b w:val="0"/>
          <w:bCs/>
          <w:sz w:val="22"/>
        </w:rPr>
        <w:t xml:space="preserve">December </w:t>
      </w:r>
      <w:r w:rsidR="006A2EB9">
        <w:rPr>
          <w:rFonts w:ascii="Tahoma" w:hAnsi="Tahoma" w:cs="Tahoma"/>
          <w:b w:val="0"/>
          <w:bCs/>
          <w:sz w:val="22"/>
        </w:rPr>
        <w:t xml:space="preserve">or </w:t>
      </w:r>
      <w:r w:rsidR="0065486A">
        <w:rPr>
          <w:rFonts w:ascii="Tahoma" w:hAnsi="Tahoma" w:cs="Tahoma"/>
          <w:b w:val="0"/>
          <w:bCs/>
          <w:sz w:val="22"/>
        </w:rPr>
        <w:t>April/</w:t>
      </w:r>
      <w:r w:rsidR="006A2EB9">
        <w:rPr>
          <w:rFonts w:ascii="Tahoma" w:hAnsi="Tahoma" w:cs="Tahoma"/>
          <w:b w:val="0"/>
          <w:bCs/>
          <w:sz w:val="22"/>
        </w:rPr>
        <w:t>May)</w:t>
      </w:r>
      <w:r>
        <w:rPr>
          <w:rFonts w:ascii="Tahoma" w:hAnsi="Tahoma" w:cs="Tahoma"/>
          <w:b w:val="0"/>
          <w:bCs/>
          <w:sz w:val="22"/>
        </w:rPr>
        <w:t>.  Exam scripts are marked</w:t>
      </w:r>
      <w:r w:rsidR="00C607CC">
        <w:rPr>
          <w:rFonts w:ascii="Tahoma" w:hAnsi="Tahoma" w:cs="Tahoma"/>
          <w:b w:val="0"/>
          <w:bCs/>
          <w:sz w:val="22"/>
        </w:rPr>
        <w:t xml:space="preserve"> anonymously by the course convenor and then moderated by another member of the teaching team. Exam scripts </w:t>
      </w:r>
      <w:r>
        <w:rPr>
          <w:rFonts w:ascii="Tahoma" w:hAnsi="Tahoma" w:cs="Tahoma"/>
          <w:b w:val="0"/>
          <w:bCs/>
          <w:sz w:val="22"/>
        </w:rPr>
        <w:t>are NOT returned to students.  Assignment and examination questions ar</w:t>
      </w:r>
      <w:r w:rsidR="00C607CC">
        <w:rPr>
          <w:rFonts w:ascii="Tahoma" w:hAnsi="Tahoma" w:cs="Tahoma"/>
          <w:b w:val="0"/>
          <w:bCs/>
          <w:sz w:val="22"/>
        </w:rPr>
        <w:t>e judged on three main criteria:</w:t>
      </w:r>
      <w:r>
        <w:rPr>
          <w:rFonts w:ascii="Tahoma" w:hAnsi="Tahoma" w:cs="Tahoma"/>
          <w:b w:val="0"/>
          <w:bCs/>
          <w:sz w:val="22"/>
        </w:rPr>
        <w:t xml:space="preserve"> comprehensiveness in answering the question, breadth of reading and critical awareness.  In addition, all written work will be assessed for referencing, accuracy, literacy and presentation.</w:t>
      </w:r>
    </w:p>
    <w:p w14:paraId="65A24A29" w14:textId="77777777" w:rsidR="00892B48" w:rsidRDefault="00892B48">
      <w:pPr>
        <w:spacing w:line="260" w:lineRule="atLeast"/>
        <w:jc w:val="both"/>
        <w:rPr>
          <w:rFonts w:ascii="Tahoma" w:hAnsi="Tahoma" w:cs="Tahoma"/>
          <w:b w:val="0"/>
          <w:bCs/>
          <w:sz w:val="22"/>
        </w:rPr>
      </w:pPr>
    </w:p>
    <w:p w14:paraId="1E03FA70" w14:textId="77777777" w:rsidR="00892B48" w:rsidRDefault="00892B48">
      <w:pPr>
        <w:spacing w:line="260" w:lineRule="atLeast"/>
        <w:jc w:val="both"/>
        <w:rPr>
          <w:rFonts w:ascii="Tahoma" w:hAnsi="Tahoma" w:cs="Tahoma"/>
          <w:sz w:val="32"/>
        </w:rPr>
      </w:pPr>
      <w:r>
        <w:rPr>
          <w:rFonts w:ascii="Tahoma" w:hAnsi="Tahoma" w:cs="Tahoma"/>
          <w:sz w:val="32"/>
        </w:rPr>
        <w:t>12. Further Particulars</w:t>
      </w:r>
    </w:p>
    <w:p w14:paraId="19AB519D" w14:textId="77777777" w:rsidR="00892B48" w:rsidRDefault="00892B48">
      <w:pPr>
        <w:spacing w:line="260" w:lineRule="atLeast"/>
        <w:jc w:val="both"/>
        <w:rPr>
          <w:rFonts w:ascii="Tahoma" w:hAnsi="Tahoma" w:cs="Tahoma"/>
          <w:b w:val="0"/>
          <w:bCs/>
          <w:sz w:val="22"/>
        </w:rPr>
      </w:pPr>
    </w:p>
    <w:p w14:paraId="5C66ACFB" w14:textId="77777777" w:rsidR="00892B48" w:rsidRPr="00CF76B2" w:rsidRDefault="00892B48">
      <w:pPr>
        <w:spacing w:line="260" w:lineRule="atLeast"/>
        <w:jc w:val="both"/>
        <w:rPr>
          <w:rFonts w:ascii="Tahoma" w:hAnsi="Tahoma" w:cs="Tahoma"/>
          <w:b w:val="0"/>
          <w:bCs/>
          <w:sz w:val="22"/>
        </w:rPr>
      </w:pPr>
      <w:r>
        <w:rPr>
          <w:rFonts w:ascii="Tahoma" w:hAnsi="Tahoma" w:cs="Tahoma"/>
          <w:b w:val="0"/>
          <w:bCs/>
          <w:sz w:val="22"/>
        </w:rPr>
        <w:t>Details of assessment procedures, marking standards, progress requirements and other regulations are set out in the Honours Handbook, copies of which will be availa</w:t>
      </w:r>
      <w:r w:rsidR="00626470">
        <w:rPr>
          <w:rFonts w:ascii="Tahoma" w:hAnsi="Tahoma" w:cs="Tahoma"/>
          <w:b w:val="0"/>
          <w:bCs/>
          <w:sz w:val="22"/>
        </w:rPr>
        <w:t xml:space="preserve">ble </w:t>
      </w:r>
      <w:r w:rsidR="00576DDD">
        <w:rPr>
          <w:rFonts w:ascii="Tahoma" w:hAnsi="Tahoma" w:cs="Tahoma"/>
          <w:b w:val="0"/>
          <w:bCs/>
          <w:sz w:val="22"/>
        </w:rPr>
        <w:t>on Moodle.</w:t>
      </w:r>
    </w:p>
    <w:sectPr w:rsidR="00892B48" w:rsidRPr="00CF76B2" w:rsidSect="00B1539E">
      <w:footerReference w:type="even" r:id="rId17"/>
      <w:footerReference w:type="default" r:id="rId18"/>
      <w:pgSz w:w="11906" w:h="16838" w:code="9"/>
      <w:pgMar w:top="1418" w:right="1418" w:bottom="1247"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C5175" w14:textId="77777777" w:rsidR="00BA2B02" w:rsidRDefault="00BA2B02">
      <w:r>
        <w:separator/>
      </w:r>
    </w:p>
  </w:endnote>
  <w:endnote w:type="continuationSeparator" w:id="0">
    <w:p w14:paraId="4005A78A" w14:textId="77777777" w:rsidR="00BA2B02" w:rsidRDefault="00BA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neva">
    <w:altName w:val="Arial"/>
    <w:charset w:val="00"/>
    <w:family w:val="auto"/>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Albertus Md (WN)">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23658" w14:textId="77777777" w:rsidR="00AE64B5" w:rsidRDefault="00AE64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7C2BBA03" w14:textId="77777777" w:rsidR="00AE64B5" w:rsidRDefault="00AE6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C64A5" w14:textId="77777777" w:rsidR="00AE64B5" w:rsidRPr="00B1539E" w:rsidRDefault="00AE64B5">
    <w:pPr>
      <w:pStyle w:val="Footer"/>
      <w:framePr w:wrap="around" w:vAnchor="text" w:hAnchor="margin" w:xAlign="center" w:y="1"/>
      <w:rPr>
        <w:rStyle w:val="PageNumber"/>
        <w:sz w:val="18"/>
        <w:szCs w:val="18"/>
      </w:rPr>
    </w:pPr>
    <w:r w:rsidRPr="00B1539E">
      <w:rPr>
        <w:rStyle w:val="PageNumber"/>
        <w:sz w:val="18"/>
        <w:szCs w:val="18"/>
      </w:rPr>
      <w:fldChar w:fldCharType="begin"/>
    </w:r>
    <w:r w:rsidRPr="00B1539E">
      <w:rPr>
        <w:rStyle w:val="PageNumber"/>
        <w:sz w:val="18"/>
        <w:szCs w:val="18"/>
      </w:rPr>
      <w:instrText xml:space="preserve">PAGE  </w:instrText>
    </w:r>
    <w:r w:rsidRPr="00B1539E">
      <w:rPr>
        <w:rStyle w:val="PageNumber"/>
        <w:sz w:val="18"/>
        <w:szCs w:val="18"/>
      </w:rPr>
      <w:fldChar w:fldCharType="separate"/>
    </w:r>
    <w:r w:rsidR="00C130CD">
      <w:rPr>
        <w:rStyle w:val="PageNumber"/>
        <w:noProof/>
        <w:sz w:val="18"/>
        <w:szCs w:val="18"/>
      </w:rPr>
      <w:t>2</w:t>
    </w:r>
    <w:r w:rsidRPr="00B1539E">
      <w:rPr>
        <w:rStyle w:val="PageNumber"/>
        <w:sz w:val="18"/>
        <w:szCs w:val="18"/>
      </w:rPr>
      <w:fldChar w:fldCharType="end"/>
    </w:r>
  </w:p>
  <w:p w14:paraId="5FBE0F91" w14:textId="77777777" w:rsidR="00AE64B5" w:rsidRDefault="00AE64B5" w:rsidP="00B1539E">
    <w:pPr>
      <w:pStyle w:val="Footer"/>
      <w:tabs>
        <w:tab w:val="clear" w:pos="9071"/>
        <w:tab w:val="left" w:pos="4819"/>
      </w:tabs>
      <w:rPr>
        <w:rStyle w:val="PageNumber"/>
      </w:rPr>
    </w:pPr>
    <w:r>
      <w:rPr>
        <w:rStyle w:val="PageNumber"/>
      </w:rPr>
      <w:tab/>
    </w:r>
  </w:p>
  <w:p w14:paraId="196810CF" w14:textId="77777777" w:rsidR="00AE64B5" w:rsidRDefault="00AE64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6F4D2" w14:textId="77777777" w:rsidR="00BA2B02" w:rsidRDefault="00BA2B02">
      <w:r>
        <w:separator/>
      </w:r>
    </w:p>
  </w:footnote>
  <w:footnote w:type="continuationSeparator" w:id="0">
    <w:p w14:paraId="7CC8B7F5" w14:textId="77777777" w:rsidR="00BA2B02" w:rsidRDefault="00BA2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CA04F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54B90"/>
    <w:multiLevelType w:val="hybridMultilevel"/>
    <w:tmpl w:val="306040B6"/>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C1EF2"/>
    <w:multiLevelType w:val="hybridMultilevel"/>
    <w:tmpl w:val="C3F63666"/>
    <w:lvl w:ilvl="0" w:tplc="40904366">
      <w:start w:val="1"/>
      <w:numFmt w:val="bullet"/>
      <w:lvlText w:val="•"/>
      <w:lvlJc w:val="left"/>
      <w:pPr>
        <w:tabs>
          <w:tab w:val="num" w:pos="720"/>
        </w:tabs>
        <w:ind w:left="720" w:hanging="360"/>
      </w:pPr>
      <w:rPr>
        <w:rFonts w:ascii="Arial" w:hAnsi="Arial" w:hint="default"/>
      </w:rPr>
    </w:lvl>
    <w:lvl w:ilvl="1" w:tplc="2C16C2BE" w:tentative="1">
      <w:start w:val="1"/>
      <w:numFmt w:val="bullet"/>
      <w:lvlText w:val="•"/>
      <w:lvlJc w:val="left"/>
      <w:pPr>
        <w:tabs>
          <w:tab w:val="num" w:pos="1440"/>
        </w:tabs>
        <w:ind w:left="1440" w:hanging="360"/>
      </w:pPr>
      <w:rPr>
        <w:rFonts w:ascii="Arial" w:hAnsi="Arial" w:hint="default"/>
      </w:rPr>
    </w:lvl>
    <w:lvl w:ilvl="2" w:tplc="A390476E" w:tentative="1">
      <w:start w:val="1"/>
      <w:numFmt w:val="bullet"/>
      <w:lvlText w:val="•"/>
      <w:lvlJc w:val="left"/>
      <w:pPr>
        <w:tabs>
          <w:tab w:val="num" w:pos="2160"/>
        </w:tabs>
        <w:ind w:left="2160" w:hanging="360"/>
      </w:pPr>
      <w:rPr>
        <w:rFonts w:ascii="Arial" w:hAnsi="Arial" w:hint="default"/>
      </w:rPr>
    </w:lvl>
    <w:lvl w:ilvl="3" w:tplc="B5C4AA18" w:tentative="1">
      <w:start w:val="1"/>
      <w:numFmt w:val="bullet"/>
      <w:lvlText w:val="•"/>
      <w:lvlJc w:val="left"/>
      <w:pPr>
        <w:tabs>
          <w:tab w:val="num" w:pos="2880"/>
        </w:tabs>
        <w:ind w:left="2880" w:hanging="360"/>
      </w:pPr>
      <w:rPr>
        <w:rFonts w:ascii="Arial" w:hAnsi="Arial" w:hint="default"/>
      </w:rPr>
    </w:lvl>
    <w:lvl w:ilvl="4" w:tplc="C6D2E70C" w:tentative="1">
      <w:start w:val="1"/>
      <w:numFmt w:val="bullet"/>
      <w:lvlText w:val="•"/>
      <w:lvlJc w:val="left"/>
      <w:pPr>
        <w:tabs>
          <w:tab w:val="num" w:pos="3600"/>
        </w:tabs>
        <w:ind w:left="3600" w:hanging="360"/>
      </w:pPr>
      <w:rPr>
        <w:rFonts w:ascii="Arial" w:hAnsi="Arial" w:hint="default"/>
      </w:rPr>
    </w:lvl>
    <w:lvl w:ilvl="5" w:tplc="7BAACC60" w:tentative="1">
      <w:start w:val="1"/>
      <w:numFmt w:val="bullet"/>
      <w:lvlText w:val="•"/>
      <w:lvlJc w:val="left"/>
      <w:pPr>
        <w:tabs>
          <w:tab w:val="num" w:pos="4320"/>
        </w:tabs>
        <w:ind w:left="4320" w:hanging="360"/>
      </w:pPr>
      <w:rPr>
        <w:rFonts w:ascii="Arial" w:hAnsi="Arial" w:hint="default"/>
      </w:rPr>
    </w:lvl>
    <w:lvl w:ilvl="6" w:tplc="1B389470" w:tentative="1">
      <w:start w:val="1"/>
      <w:numFmt w:val="bullet"/>
      <w:lvlText w:val="•"/>
      <w:lvlJc w:val="left"/>
      <w:pPr>
        <w:tabs>
          <w:tab w:val="num" w:pos="5040"/>
        </w:tabs>
        <w:ind w:left="5040" w:hanging="360"/>
      </w:pPr>
      <w:rPr>
        <w:rFonts w:ascii="Arial" w:hAnsi="Arial" w:hint="default"/>
      </w:rPr>
    </w:lvl>
    <w:lvl w:ilvl="7" w:tplc="2FB82970" w:tentative="1">
      <w:start w:val="1"/>
      <w:numFmt w:val="bullet"/>
      <w:lvlText w:val="•"/>
      <w:lvlJc w:val="left"/>
      <w:pPr>
        <w:tabs>
          <w:tab w:val="num" w:pos="5760"/>
        </w:tabs>
        <w:ind w:left="5760" w:hanging="360"/>
      </w:pPr>
      <w:rPr>
        <w:rFonts w:ascii="Arial" w:hAnsi="Arial" w:hint="default"/>
      </w:rPr>
    </w:lvl>
    <w:lvl w:ilvl="8" w:tplc="2C0C2B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556C5A"/>
    <w:multiLevelType w:val="hybridMultilevel"/>
    <w:tmpl w:val="1C20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D0EC5"/>
    <w:multiLevelType w:val="hybridMultilevel"/>
    <w:tmpl w:val="B92A249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163BDE"/>
    <w:multiLevelType w:val="hybridMultilevel"/>
    <w:tmpl w:val="C4E2A6D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E25584"/>
    <w:multiLevelType w:val="hybridMultilevel"/>
    <w:tmpl w:val="128CE1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E2AF6"/>
    <w:multiLevelType w:val="hybridMultilevel"/>
    <w:tmpl w:val="5DD05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2F5B02"/>
    <w:multiLevelType w:val="hybridMultilevel"/>
    <w:tmpl w:val="51407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D2611E"/>
    <w:multiLevelType w:val="hybridMultilevel"/>
    <w:tmpl w:val="0B1C8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340B6A"/>
    <w:multiLevelType w:val="hybridMultilevel"/>
    <w:tmpl w:val="054217F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915696"/>
    <w:multiLevelType w:val="hybridMultilevel"/>
    <w:tmpl w:val="03F07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D71A58"/>
    <w:multiLevelType w:val="singleLevel"/>
    <w:tmpl w:val="AB72BA84"/>
    <w:lvl w:ilvl="0">
      <w:start w:val="6"/>
      <w:numFmt w:val="decimal"/>
      <w:lvlText w:val="%1."/>
      <w:lvlJc w:val="left"/>
      <w:pPr>
        <w:tabs>
          <w:tab w:val="num" w:pos="720"/>
        </w:tabs>
        <w:ind w:left="720" w:hanging="720"/>
      </w:pPr>
      <w:rPr>
        <w:rFonts w:hint="default"/>
      </w:rPr>
    </w:lvl>
  </w:abstractNum>
  <w:abstractNum w:abstractNumId="13" w15:restartNumberingAfterBreak="0">
    <w:nsid w:val="3F2E0F92"/>
    <w:multiLevelType w:val="hybridMultilevel"/>
    <w:tmpl w:val="9DD218D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2B0815"/>
    <w:multiLevelType w:val="hybridMultilevel"/>
    <w:tmpl w:val="B5F8691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6E0BDD"/>
    <w:multiLevelType w:val="hybridMultilevel"/>
    <w:tmpl w:val="78AE1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B0A32"/>
    <w:multiLevelType w:val="hybridMultilevel"/>
    <w:tmpl w:val="3766C606"/>
    <w:lvl w:ilvl="0" w:tplc="08090005">
      <w:start w:val="1"/>
      <w:numFmt w:val="bullet"/>
      <w:lvlText w:val=""/>
      <w:lvlJc w:val="left"/>
      <w:pPr>
        <w:tabs>
          <w:tab w:val="num" w:pos="720"/>
        </w:tabs>
        <w:ind w:left="720" w:hanging="360"/>
      </w:pPr>
      <w:rPr>
        <w:rFonts w:ascii="Wingdings" w:hAnsi="Wingdings" w:hint="default"/>
      </w:rPr>
    </w:lvl>
    <w:lvl w:ilvl="1" w:tplc="4ED4987C">
      <w:numFmt w:val="bullet"/>
      <w:lvlText w:val=""/>
      <w:lvlJc w:val="left"/>
      <w:pPr>
        <w:tabs>
          <w:tab w:val="num" w:pos="1440"/>
        </w:tabs>
        <w:ind w:left="1440" w:hanging="360"/>
      </w:pPr>
      <w:rPr>
        <w:rFonts w:ascii="Symbol" w:eastAsia="Times New Roman" w:hAnsi="Symbol" w:cs="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343DF3"/>
    <w:multiLevelType w:val="hybridMultilevel"/>
    <w:tmpl w:val="B1686650"/>
    <w:lvl w:ilvl="0" w:tplc="FFFFFFF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D33AC8"/>
    <w:multiLevelType w:val="hybridMultilevel"/>
    <w:tmpl w:val="AC70C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C609A8"/>
    <w:multiLevelType w:val="hybridMultilevel"/>
    <w:tmpl w:val="314A6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270F86"/>
    <w:multiLevelType w:val="singleLevel"/>
    <w:tmpl w:val="0809000F"/>
    <w:lvl w:ilvl="0">
      <w:start w:val="1"/>
      <w:numFmt w:val="decimal"/>
      <w:lvlText w:val="%1."/>
      <w:lvlJc w:val="left"/>
      <w:pPr>
        <w:tabs>
          <w:tab w:val="num" w:pos="360"/>
        </w:tabs>
        <w:ind w:left="360" w:hanging="360"/>
      </w:pPr>
    </w:lvl>
  </w:abstractNum>
  <w:abstractNum w:abstractNumId="21" w15:restartNumberingAfterBreak="0">
    <w:nsid w:val="58102CD2"/>
    <w:multiLevelType w:val="hybridMultilevel"/>
    <w:tmpl w:val="3EBAF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467E9"/>
    <w:multiLevelType w:val="hybridMultilevel"/>
    <w:tmpl w:val="E92E2168"/>
    <w:lvl w:ilvl="0" w:tplc="04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64F2A6A"/>
    <w:multiLevelType w:val="hybridMultilevel"/>
    <w:tmpl w:val="D1BEF6E4"/>
    <w:lvl w:ilvl="0" w:tplc="4A84FB9A">
      <w:start w:val="1"/>
      <w:numFmt w:val="bullet"/>
      <w:lvlText w:val="•"/>
      <w:lvlJc w:val="left"/>
      <w:pPr>
        <w:tabs>
          <w:tab w:val="num" w:pos="720"/>
        </w:tabs>
        <w:ind w:left="720" w:hanging="360"/>
      </w:pPr>
      <w:rPr>
        <w:rFonts w:ascii="Arial" w:hAnsi="Arial" w:hint="default"/>
      </w:rPr>
    </w:lvl>
    <w:lvl w:ilvl="1" w:tplc="001805B4" w:tentative="1">
      <w:start w:val="1"/>
      <w:numFmt w:val="bullet"/>
      <w:lvlText w:val="•"/>
      <w:lvlJc w:val="left"/>
      <w:pPr>
        <w:tabs>
          <w:tab w:val="num" w:pos="1440"/>
        </w:tabs>
        <w:ind w:left="1440" w:hanging="360"/>
      </w:pPr>
      <w:rPr>
        <w:rFonts w:ascii="Arial" w:hAnsi="Arial" w:hint="default"/>
      </w:rPr>
    </w:lvl>
    <w:lvl w:ilvl="2" w:tplc="22ECFECC" w:tentative="1">
      <w:start w:val="1"/>
      <w:numFmt w:val="bullet"/>
      <w:lvlText w:val="•"/>
      <w:lvlJc w:val="left"/>
      <w:pPr>
        <w:tabs>
          <w:tab w:val="num" w:pos="2160"/>
        </w:tabs>
        <w:ind w:left="2160" w:hanging="360"/>
      </w:pPr>
      <w:rPr>
        <w:rFonts w:ascii="Arial" w:hAnsi="Arial" w:hint="default"/>
      </w:rPr>
    </w:lvl>
    <w:lvl w:ilvl="3" w:tplc="A3AA4D2C" w:tentative="1">
      <w:start w:val="1"/>
      <w:numFmt w:val="bullet"/>
      <w:lvlText w:val="•"/>
      <w:lvlJc w:val="left"/>
      <w:pPr>
        <w:tabs>
          <w:tab w:val="num" w:pos="2880"/>
        </w:tabs>
        <w:ind w:left="2880" w:hanging="360"/>
      </w:pPr>
      <w:rPr>
        <w:rFonts w:ascii="Arial" w:hAnsi="Arial" w:hint="default"/>
      </w:rPr>
    </w:lvl>
    <w:lvl w:ilvl="4" w:tplc="130AEAF2" w:tentative="1">
      <w:start w:val="1"/>
      <w:numFmt w:val="bullet"/>
      <w:lvlText w:val="•"/>
      <w:lvlJc w:val="left"/>
      <w:pPr>
        <w:tabs>
          <w:tab w:val="num" w:pos="3600"/>
        </w:tabs>
        <w:ind w:left="3600" w:hanging="360"/>
      </w:pPr>
      <w:rPr>
        <w:rFonts w:ascii="Arial" w:hAnsi="Arial" w:hint="default"/>
      </w:rPr>
    </w:lvl>
    <w:lvl w:ilvl="5" w:tplc="D08C228E" w:tentative="1">
      <w:start w:val="1"/>
      <w:numFmt w:val="bullet"/>
      <w:lvlText w:val="•"/>
      <w:lvlJc w:val="left"/>
      <w:pPr>
        <w:tabs>
          <w:tab w:val="num" w:pos="4320"/>
        </w:tabs>
        <w:ind w:left="4320" w:hanging="360"/>
      </w:pPr>
      <w:rPr>
        <w:rFonts w:ascii="Arial" w:hAnsi="Arial" w:hint="default"/>
      </w:rPr>
    </w:lvl>
    <w:lvl w:ilvl="6" w:tplc="ECAE5292" w:tentative="1">
      <w:start w:val="1"/>
      <w:numFmt w:val="bullet"/>
      <w:lvlText w:val="•"/>
      <w:lvlJc w:val="left"/>
      <w:pPr>
        <w:tabs>
          <w:tab w:val="num" w:pos="5040"/>
        </w:tabs>
        <w:ind w:left="5040" w:hanging="360"/>
      </w:pPr>
      <w:rPr>
        <w:rFonts w:ascii="Arial" w:hAnsi="Arial" w:hint="default"/>
      </w:rPr>
    </w:lvl>
    <w:lvl w:ilvl="7" w:tplc="1AB623F2" w:tentative="1">
      <w:start w:val="1"/>
      <w:numFmt w:val="bullet"/>
      <w:lvlText w:val="•"/>
      <w:lvlJc w:val="left"/>
      <w:pPr>
        <w:tabs>
          <w:tab w:val="num" w:pos="5760"/>
        </w:tabs>
        <w:ind w:left="5760" w:hanging="360"/>
      </w:pPr>
      <w:rPr>
        <w:rFonts w:ascii="Arial" w:hAnsi="Arial" w:hint="default"/>
      </w:rPr>
    </w:lvl>
    <w:lvl w:ilvl="8" w:tplc="6DFCB4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506BFD"/>
    <w:multiLevelType w:val="hybridMultilevel"/>
    <w:tmpl w:val="ECE258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EE51E3"/>
    <w:multiLevelType w:val="hybridMultilevel"/>
    <w:tmpl w:val="5448D97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57E4576"/>
    <w:multiLevelType w:val="hybridMultilevel"/>
    <w:tmpl w:val="36DCE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A85D85"/>
    <w:multiLevelType w:val="hybridMultilevel"/>
    <w:tmpl w:val="E460FB58"/>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28" w15:restartNumberingAfterBreak="0">
    <w:nsid w:val="77820287"/>
    <w:multiLevelType w:val="hybridMultilevel"/>
    <w:tmpl w:val="D578F6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6C4DCE"/>
    <w:multiLevelType w:val="hybridMultilevel"/>
    <w:tmpl w:val="4FBC6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2"/>
  </w:num>
  <w:num w:numId="4">
    <w:abstractNumId w:val="26"/>
  </w:num>
  <w:num w:numId="5">
    <w:abstractNumId w:val="24"/>
  </w:num>
  <w:num w:numId="6">
    <w:abstractNumId w:val="28"/>
  </w:num>
  <w:num w:numId="7">
    <w:abstractNumId w:val="17"/>
  </w:num>
  <w:num w:numId="8">
    <w:abstractNumId w:val="13"/>
  </w:num>
  <w:num w:numId="9">
    <w:abstractNumId w:val="25"/>
  </w:num>
  <w:num w:numId="10">
    <w:abstractNumId w:val="3"/>
  </w:num>
  <w:num w:numId="11">
    <w:abstractNumId w:val="15"/>
  </w:num>
  <w:num w:numId="12">
    <w:abstractNumId w:val="19"/>
  </w:num>
  <w:num w:numId="13">
    <w:abstractNumId w:val="1"/>
  </w:num>
  <w:num w:numId="14">
    <w:abstractNumId w:val="0"/>
  </w:num>
  <w:num w:numId="15">
    <w:abstractNumId w:val="6"/>
  </w:num>
  <w:num w:numId="16">
    <w:abstractNumId w:val="16"/>
  </w:num>
  <w:num w:numId="17">
    <w:abstractNumId w:val="10"/>
  </w:num>
  <w:num w:numId="18">
    <w:abstractNumId w:val="14"/>
  </w:num>
  <w:num w:numId="19">
    <w:abstractNumId w:val="4"/>
  </w:num>
  <w:num w:numId="20">
    <w:abstractNumId w:val="27"/>
  </w:num>
  <w:num w:numId="21">
    <w:abstractNumId w:val="7"/>
  </w:num>
  <w:num w:numId="22">
    <w:abstractNumId w:val="11"/>
  </w:num>
  <w:num w:numId="23">
    <w:abstractNumId w:val="21"/>
  </w:num>
  <w:num w:numId="24">
    <w:abstractNumId w:val="8"/>
  </w:num>
  <w:num w:numId="25">
    <w:abstractNumId w:val="18"/>
  </w:num>
  <w:num w:numId="26">
    <w:abstractNumId w:val="9"/>
  </w:num>
  <w:num w:numId="27">
    <w:abstractNumId w:val="29"/>
  </w:num>
  <w:num w:numId="28">
    <w:abstractNumId w:val="23"/>
  </w:num>
  <w:num w:numId="29">
    <w:abstractNumId w:val="2"/>
  </w:num>
  <w:num w:numId="3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GB" w:vendorID="64" w:dllVersion="0"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34D3"/>
    <w:rsid w:val="00002329"/>
    <w:rsid w:val="0000312D"/>
    <w:rsid w:val="00010064"/>
    <w:rsid w:val="0001207D"/>
    <w:rsid w:val="00013702"/>
    <w:rsid w:val="00016300"/>
    <w:rsid w:val="00016D09"/>
    <w:rsid w:val="000203A8"/>
    <w:rsid w:val="0002070E"/>
    <w:rsid w:val="00022FEE"/>
    <w:rsid w:val="00031383"/>
    <w:rsid w:val="00031F48"/>
    <w:rsid w:val="000320B7"/>
    <w:rsid w:val="0003365D"/>
    <w:rsid w:val="00040F7E"/>
    <w:rsid w:val="00041900"/>
    <w:rsid w:val="000431EF"/>
    <w:rsid w:val="00043918"/>
    <w:rsid w:val="0005037C"/>
    <w:rsid w:val="00066705"/>
    <w:rsid w:val="0006798D"/>
    <w:rsid w:val="000703D8"/>
    <w:rsid w:val="000739EC"/>
    <w:rsid w:val="0007507F"/>
    <w:rsid w:val="00091417"/>
    <w:rsid w:val="00094454"/>
    <w:rsid w:val="0009577F"/>
    <w:rsid w:val="000A1DE9"/>
    <w:rsid w:val="000A2C61"/>
    <w:rsid w:val="000A3FA2"/>
    <w:rsid w:val="000A515A"/>
    <w:rsid w:val="000B406B"/>
    <w:rsid w:val="000B7B01"/>
    <w:rsid w:val="000C278D"/>
    <w:rsid w:val="000C3394"/>
    <w:rsid w:val="000D16CE"/>
    <w:rsid w:val="000D3FE8"/>
    <w:rsid w:val="000D40FD"/>
    <w:rsid w:val="000D60CC"/>
    <w:rsid w:val="000E1036"/>
    <w:rsid w:val="000E33A8"/>
    <w:rsid w:val="000E387F"/>
    <w:rsid w:val="000E602C"/>
    <w:rsid w:val="000E63E7"/>
    <w:rsid w:val="000E7164"/>
    <w:rsid w:val="000F13FC"/>
    <w:rsid w:val="000F21C6"/>
    <w:rsid w:val="000F32D6"/>
    <w:rsid w:val="000F4539"/>
    <w:rsid w:val="000F6207"/>
    <w:rsid w:val="00122FB4"/>
    <w:rsid w:val="00125013"/>
    <w:rsid w:val="0012516E"/>
    <w:rsid w:val="00130D35"/>
    <w:rsid w:val="001378E8"/>
    <w:rsid w:val="0015042F"/>
    <w:rsid w:val="001521D9"/>
    <w:rsid w:val="00154DDE"/>
    <w:rsid w:val="00154F73"/>
    <w:rsid w:val="00157F02"/>
    <w:rsid w:val="001605BE"/>
    <w:rsid w:val="001624C6"/>
    <w:rsid w:val="00170A5E"/>
    <w:rsid w:val="001725DB"/>
    <w:rsid w:val="00172D3C"/>
    <w:rsid w:val="001756C0"/>
    <w:rsid w:val="00176277"/>
    <w:rsid w:val="0018042D"/>
    <w:rsid w:val="00186197"/>
    <w:rsid w:val="001900C4"/>
    <w:rsid w:val="001918B0"/>
    <w:rsid w:val="00194A4C"/>
    <w:rsid w:val="0019602C"/>
    <w:rsid w:val="001A4338"/>
    <w:rsid w:val="001A5D7A"/>
    <w:rsid w:val="001A7F58"/>
    <w:rsid w:val="001B0B1C"/>
    <w:rsid w:val="001B2663"/>
    <w:rsid w:val="001B4ECA"/>
    <w:rsid w:val="001B76AD"/>
    <w:rsid w:val="001B77BB"/>
    <w:rsid w:val="001C0FDE"/>
    <w:rsid w:val="001C21A1"/>
    <w:rsid w:val="001C2C78"/>
    <w:rsid w:val="001C38AF"/>
    <w:rsid w:val="001C4494"/>
    <w:rsid w:val="001C49BC"/>
    <w:rsid w:val="001C694B"/>
    <w:rsid w:val="001C75BB"/>
    <w:rsid w:val="001D4993"/>
    <w:rsid w:val="001D52A7"/>
    <w:rsid w:val="001D7972"/>
    <w:rsid w:val="001E13C7"/>
    <w:rsid w:val="001E1D4D"/>
    <w:rsid w:val="001E4EB6"/>
    <w:rsid w:val="001F0F1E"/>
    <w:rsid w:val="001F1FE1"/>
    <w:rsid w:val="001F2552"/>
    <w:rsid w:val="00205107"/>
    <w:rsid w:val="002068F2"/>
    <w:rsid w:val="00207179"/>
    <w:rsid w:val="00212390"/>
    <w:rsid w:val="0021697B"/>
    <w:rsid w:val="00217603"/>
    <w:rsid w:val="00220A6E"/>
    <w:rsid w:val="00222033"/>
    <w:rsid w:val="00223F97"/>
    <w:rsid w:val="00225582"/>
    <w:rsid w:val="00226F6C"/>
    <w:rsid w:val="0023335B"/>
    <w:rsid w:val="00234A56"/>
    <w:rsid w:val="0023549C"/>
    <w:rsid w:val="00244337"/>
    <w:rsid w:val="00245B68"/>
    <w:rsid w:val="00251777"/>
    <w:rsid w:val="002563D0"/>
    <w:rsid w:val="002574A8"/>
    <w:rsid w:val="00267B66"/>
    <w:rsid w:val="00274AE5"/>
    <w:rsid w:val="00282B6B"/>
    <w:rsid w:val="0028615A"/>
    <w:rsid w:val="00293A54"/>
    <w:rsid w:val="00296B04"/>
    <w:rsid w:val="002975A8"/>
    <w:rsid w:val="002A07A9"/>
    <w:rsid w:val="002A0830"/>
    <w:rsid w:val="002B2F80"/>
    <w:rsid w:val="002B3DC4"/>
    <w:rsid w:val="002B52FC"/>
    <w:rsid w:val="002B7496"/>
    <w:rsid w:val="002C0B7B"/>
    <w:rsid w:val="002C72D0"/>
    <w:rsid w:val="002D052B"/>
    <w:rsid w:val="002D535C"/>
    <w:rsid w:val="002D6038"/>
    <w:rsid w:val="002D7DD4"/>
    <w:rsid w:val="002E0CFF"/>
    <w:rsid w:val="002E2A66"/>
    <w:rsid w:val="002E5A40"/>
    <w:rsid w:val="002E7D24"/>
    <w:rsid w:val="002F2631"/>
    <w:rsid w:val="002F2C02"/>
    <w:rsid w:val="002F4695"/>
    <w:rsid w:val="002F792A"/>
    <w:rsid w:val="0030074A"/>
    <w:rsid w:val="00304CAB"/>
    <w:rsid w:val="00304D70"/>
    <w:rsid w:val="00305EA9"/>
    <w:rsid w:val="00313E02"/>
    <w:rsid w:val="00326666"/>
    <w:rsid w:val="003274AF"/>
    <w:rsid w:val="003314A3"/>
    <w:rsid w:val="0034222B"/>
    <w:rsid w:val="00346D9F"/>
    <w:rsid w:val="00353DFC"/>
    <w:rsid w:val="00361851"/>
    <w:rsid w:val="00366E55"/>
    <w:rsid w:val="00367052"/>
    <w:rsid w:val="0037059E"/>
    <w:rsid w:val="00372825"/>
    <w:rsid w:val="003859AC"/>
    <w:rsid w:val="003903D8"/>
    <w:rsid w:val="00390DD2"/>
    <w:rsid w:val="003A4FB8"/>
    <w:rsid w:val="003A58EE"/>
    <w:rsid w:val="003B2668"/>
    <w:rsid w:val="003B55C3"/>
    <w:rsid w:val="003C460E"/>
    <w:rsid w:val="003D0650"/>
    <w:rsid w:val="003D082C"/>
    <w:rsid w:val="003D2FAF"/>
    <w:rsid w:val="003D5550"/>
    <w:rsid w:val="003D57C5"/>
    <w:rsid w:val="003E3BAC"/>
    <w:rsid w:val="003F13DF"/>
    <w:rsid w:val="003F6486"/>
    <w:rsid w:val="00400526"/>
    <w:rsid w:val="00403AFA"/>
    <w:rsid w:val="004056A9"/>
    <w:rsid w:val="0040792F"/>
    <w:rsid w:val="0041033D"/>
    <w:rsid w:val="00413F01"/>
    <w:rsid w:val="0042121A"/>
    <w:rsid w:val="00421BF4"/>
    <w:rsid w:val="0042289F"/>
    <w:rsid w:val="004355EC"/>
    <w:rsid w:val="004362E7"/>
    <w:rsid w:val="0043691F"/>
    <w:rsid w:val="00441DCD"/>
    <w:rsid w:val="004512BC"/>
    <w:rsid w:val="004524ED"/>
    <w:rsid w:val="004534A6"/>
    <w:rsid w:val="00454A78"/>
    <w:rsid w:val="00454CF7"/>
    <w:rsid w:val="00457681"/>
    <w:rsid w:val="00460D09"/>
    <w:rsid w:val="004639C4"/>
    <w:rsid w:val="00471424"/>
    <w:rsid w:val="0048584F"/>
    <w:rsid w:val="004860AB"/>
    <w:rsid w:val="00486DAC"/>
    <w:rsid w:val="0049283D"/>
    <w:rsid w:val="004931D6"/>
    <w:rsid w:val="00493768"/>
    <w:rsid w:val="004A13BC"/>
    <w:rsid w:val="004A1BE6"/>
    <w:rsid w:val="004B4247"/>
    <w:rsid w:val="004B6BA7"/>
    <w:rsid w:val="004C136E"/>
    <w:rsid w:val="004C2C7B"/>
    <w:rsid w:val="004C3B90"/>
    <w:rsid w:val="004C3F1D"/>
    <w:rsid w:val="004D0049"/>
    <w:rsid w:val="004D6024"/>
    <w:rsid w:val="004E3681"/>
    <w:rsid w:val="004E74A7"/>
    <w:rsid w:val="004F0753"/>
    <w:rsid w:val="004F096F"/>
    <w:rsid w:val="004F36AA"/>
    <w:rsid w:val="00503D2B"/>
    <w:rsid w:val="00507D36"/>
    <w:rsid w:val="005145BD"/>
    <w:rsid w:val="00517774"/>
    <w:rsid w:val="005265FA"/>
    <w:rsid w:val="00527914"/>
    <w:rsid w:val="005303A0"/>
    <w:rsid w:val="00543BCB"/>
    <w:rsid w:val="00547A39"/>
    <w:rsid w:val="0056170B"/>
    <w:rsid w:val="00564FEC"/>
    <w:rsid w:val="00567D98"/>
    <w:rsid w:val="00572353"/>
    <w:rsid w:val="00573387"/>
    <w:rsid w:val="005758C5"/>
    <w:rsid w:val="00576825"/>
    <w:rsid w:val="00576DDD"/>
    <w:rsid w:val="005806FA"/>
    <w:rsid w:val="00587436"/>
    <w:rsid w:val="0059193B"/>
    <w:rsid w:val="00594B00"/>
    <w:rsid w:val="00596455"/>
    <w:rsid w:val="00597229"/>
    <w:rsid w:val="005977CA"/>
    <w:rsid w:val="005A5409"/>
    <w:rsid w:val="005A60DF"/>
    <w:rsid w:val="005B1C0A"/>
    <w:rsid w:val="005B1F31"/>
    <w:rsid w:val="005B30DB"/>
    <w:rsid w:val="005B6391"/>
    <w:rsid w:val="005B78D6"/>
    <w:rsid w:val="005C54E6"/>
    <w:rsid w:val="005C7B99"/>
    <w:rsid w:val="005D2676"/>
    <w:rsid w:val="005D32F3"/>
    <w:rsid w:val="005D5D3D"/>
    <w:rsid w:val="005D64FE"/>
    <w:rsid w:val="005E0A27"/>
    <w:rsid w:val="005E101D"/>
    <w:rsid w:val="005E1E91"/>
    <w:rsid w:val="005E536E"/>
    <w:rsid w:val="005F7EE0"/>
    <w:rsid w:val="006072B1"/>
    <w:rsid w:val="0062186A"/>
    <w:rsid w:val="00625A07"/>
    <w:rsid w:val="00626470"/>
    <w:rsid w:val="006365C8"/>
    <w:rsid w:val="00636FAD"/>
    <w:rsid w:val="006407D8"/>
    <w:rsid w:val="00641AAD"/>
    <w:rsid w:val="0064217B"/>
    <w:rsid w:val="00644D63"/>
    <w:rsid w:val="006521AC"/>
    <w:rsid w:val="00652B45"/>
    <w:rsid w:val="0065409F"/>
    <w:rsid w:val="0065486A"/>
    <w:rsid w:val="00662563"/>
    <w:rsid w:val="006633A0"/>
    <w:rsid w:val="0066731C"/>
    <w:rsid w:val="00670986"/>
    <w:rsid w:val="00672424"/>
    <w:rsid w:val="00673505"/>
    <w:rsid w:val="00677087"/>
    <w:rsid w:val="00682AF1"/>
    <w:rsid w:val="0068432C"/>
    <w:rsid w:val="00685840"/>
    <w:rsid w:val="006907B3"/>
    <w:rsid w:val="0069466C"/>
    <w:rsid w:val="00696956"/>
    <w:rsid w:val="00697A6F"/>
    <w:rsid w:val="00697E2F"/>
    <w:rsid w:val="006A2EB9"/>
    <w:rsid w:val="006B761E"/>
    <w:rsid w:val="006C2905"/>
    <w:rsid w:val="006C2FBC"/>
    <w:rsid w:val="006C43BE"/>
    <w:rsid w:val="006C5132"/>
    <w:rsid w:val="006C79F2"/>
    <w:rsid w:val="006D25A1"/>
    <w:rsid w:val="006D29B2"/>
    <w:rsid w:val="006D2B9B"/>
    <w:rsid w:val="006D4807"/>
    <w:rsid w:val="006D4D1C"/>
    <w:rsid w:val="006E01AB"/>
    <w:rsid w:val="006F570B"/>
    <w:rsid w:val="007000B6"/>
    <w:rsid w:val="007001D1"/>
    <w:rsid w:val="0071257B"/>
    <w:rsid w:val="0071380B"/>
    <w:rsid w:val="00715603"/>
    <w:rsid w:val="00716985"/>
    <w:rsid w:val="00716BB4"/>
    <w:rsid w:val="00720E7C"/>
    <w:rsid w:val="00723A62"/>
    <w:rsid w:val="00724070"/>
    <w:rsid w:val="00724A0C"/>
    <w:rsid w:val="007261C9"/>
    <w:rsid w:val="007279DE"/>
    <w:rsid w:val="0073197A"/>
    <w:rsid w:val="00733626"/>
    <w:rsid w:val="00735CE5"/>
    <w:rsid w:val="00747A2E"/>
    <w:rsid w:val="00750ED8"/>
    <w:rsid w:val="00754076"/>
    <w:rsid w:val="0076214B"/>
    <w:rsid w:val="00763C1F"/>
    <w:rsid w:val="00771720"/>
    <w:rsid w:val="00776ADB"/>
    <w:rsid w:val="00783B7B"/>
    <w:rsid w:val="00786864"/>
    <w:rsid w:val="00786CEC"/>
    <w:rsid w:val="0079316E"/>
    <w:rsid w:val="00793BB7"/>
    <w:rsid w:val="00796885"/>
    <w:rsid w:val="007975D2"/>
    <w:rsid w:val="007A2052"/>
    <w:rsid w:val="007B3E8E"/>
    <w:rsid w:val="007B41CA"/>
    <w:rsid w:val="007B567F"/>
    <w:rsid w:val="007B6ABA"/>
    <w:rsid w:val="007C18D0"/>
    <w:rsid w:val="007C3096"/>
    <w:rsid w:val="007C5287"/>
    <w:rsid w:val="007C7168"/>
    <w:rsid w:val="007D44D1"/>
    <w:rsid w:val="007E4A47"/>
    <w:rsid w:val="007E5DC0"/>
    <w:rsid w:val="007E69B3"/>
    <w:rsid w:val="007E78FA"/>
    <w:rsid w:val="007F204F"/>
    <w:rsid w:val="007F4C83"/>
    <w:rsid w:val="007F7238"/>
    <w:rsid w:val="0080046C"/>
    <w:rsid w:val="00810635"/>
    <w:rsid w:val="008132F4"/>
    <w:rsid w:val="0082646E"/>
    <w:rsid w:val="00827F0A"/>
    <w:rsid w:val="00830380"/>
    <w:rsid w:val="0083039B"/>
    <w:rsid w:val="008305B6"/>
    <w:rsid w:val="00836163"/>
    <w:rsid w:val="00842909"/>
    <w:rsid w:val="00843024"/>
    <w:rsid w:val="008473C8"/>
    <w:rsid w:val="00853323"/>
    <w:rsid w:val="00857AE2"/>
    <w:rsid w:val="00871A5D"/>
    <w:rsid w:val="00873F07"/>
    <w:rsid w:val="00875906"/>
    <w:rsid w:val="0087770A"/>
    <w:rsid w:val="00877D0E"/>
    <w:rsid w:val="00880AE6"/>
    <w:rsid w:val="008843D9"/>
    <w:rsid w:val="00892B48"/>
    <w:rsid w:val="008945C4"/>
    <w:rsid w:val="008A3866"/>
    <w:rsid w:val="008B7A11"/>
    <w:rsid w:val="008C22FE"/>
    <w:rsid w:val="008C5E64"/>
    <w:rsid w:val="008C71B4"/>
    <w:rsid w:val="008D30EB"/>
    <w:rsid w:val="008D7F13"/>
    <w:rsid w:val="008E19D8"/>
    <w:rsid w:val="008E3006"/>
    <w:rsid w:val="008E3768"/>
    <w:rsid w:val="008F7A23"/>
    <w:rsid w:val="00902078"/>
    <w:rsid w:val="00903D75"/>
    <w:rsid w:val="00912E27"/>
    <w:rsid w:val="00916123"/>
    <w:rsid w:val="00917B6E"/>
    <w:rsid w:val="00923C3E"/>
    <w:rsid w:val="00930962"/>
    <w:rsid w:val="00931EBD"/>
    <w:rsid w:val="00932ED5"/>
    <w:rsid w:val="009349C9"/>
    <w:rsid w:val="00936966"/>
    <w:rsid w:val="00940D71"/>
    <w:rsid w:val="00942E76"/>
    <w:rsid w:val="00955416"/>
    <w:rsid w:val="00956C69"/>
    <w:rsid w:val="0096297D"/>
    <w:rsid w:val="009649D3"/>
    <w:rsid w:val="00964F99"/>
    <w:rsid w:val="009707B6"/>
    <w:rsid w:val="0098719D"/>
    <w:rsid w:val="00994AAE"/>
    <w:rsid w:val="00994EE7"/>
    <w:rsid w:val="00995191"/>
    <w:rsid w:val="00996E73"/>
    <w:rsid w:val="009A45E4"/>
    <w:rsid w:val="009B0D7A"/>
    <w:rsid w:val="009B2D2D"/>
    <w:rsid w:val="009B55B4"/>
    <w:rsid w:val="009C029C"/>
    <w:rsid w:val="009C6A03"/>
    <w:rsid w:val="009C718C"/>
    <w:rsid w:val="009D0F11"/>
    <w:rsid w:val="009D46E0"/>
    <w:rsid w:val="009D7D4E"/>
    <w:rsid w:val="009E3B61"/>
    <w:rsid w:val="00A037AE"/>
    <w:rsid w:val="00A03946"/>
    <w:rsid w:val="00A03D65"/>
    <w:rsid w:val="00A04D19"/>
    <w:rsid w:val="00A1192D"/>
    <w:rsid w:val="00A11AE7"/>
    <w:rsid w:val="00A11DB4"/>
    <w:rsid w:val="00A17A43"/>
    <w:rsid w:val="00A302AE"/>
    <w:rsid w:val="00A34030"/>
    <w:rsid w:val="00A35268"/>
    <w:rsid w:val="00A3548B"/>
    <w:rsid w:val="00A36C5D"/>
    <w:rsid w:val="00A43187"/>
    <w:rsid w:val="00A451C2"/>
    <w:rsid w:val="00A47C56"/>
    <w:rsid w:val="00A53928"/>
    <w:rsid w:val="00A54778"/>
    <w:rsid w:val="00A5775F"/>
    <w:rsid w:val="00A57766"/>
    <w:rsid w:val="00A63B63"/>
    <w:rsid w:val="00A65D43"/>
    <w:rsid w:val="00A662D0"/>
    <w:rsid w:val="00A716AF"/>
    <w:rsid w:val="00A73413"/>
    <w:rsid w:val="00A752F6"/>
    <w:rsid w:val="00A809D5"/>
    <w:rsid w:val="00A81225"/>
    <w:rsid w:val="00A8263F"/>
    <w:rsid w:val="00A83417"/>
    <w:rsid w:val="00A84AD6"/>
    <w:rsid w:val="00A84EC3"/>
    <w:rsid w:val="00A934D3"/>
    <w:rsid w:val="00A968CF"/>
    <w:rsid w:val="00AA35D5"/>
    <w:rsid w:val="00AA655A"/>
    <w:rsid w:val="00AA68D2"/>
    <w:rsid w:val="00AA71D3"/>
    <w:rsid w:val="00AB28D1"/>
    <w:rsid w:val="00AB4183"/>
    <w:rsid w:val="00AB480E"/>
    <w:rsid w:val="00AB50C2"/>
    <w:rsid w:val="00AB5724"/>
    <w:rsid w:val="00AB5C8C"/>
    <w:rsid w:val="00AC1A21"/>
    <w:rsid w:val="00AC46CB"/>
    <w:rsid w:val="00AC4EBC"/>
    <w:rsid w:val="00AC7BCC"/>
    <w:rsid w:val="00AE29CB"/>
    <w:rsid w:val="00AE4C51"/>
    <w:rsid w:val="00AE64B5"/>
    <w:rsid w:val="00AF738A"/>
    <w:rsid w:val="00B02EB0"/>
    <w:rsid w:val="00B05325"/>
    <w:rsid w:val="00B13FA4"/>
    <w:rsid w:val="00B1539E"/>
    <w:rsid w:val="00B22526"/>
    <w:rsid w:val="00B24BCC"/>
    <w:rsid w:val="00B3072F"/>
    <w:rsid w:val="00B30F7C"/>
    <w:rsid w:val="00B32C9D"/>
    <w:rsid w:val="00B34A8A"/>
    <w:rsid w:val="00B36756"/>
    <w:rsid w:val="00B369DA"/>
    <w:rsid w:val="00B51712"/>
    <w:rsid w:val="00B57D10"/>
    <w:rsid w:val="00B632EE"/>
    <w:rsid w:val="00B667E0"/>
    <w:rsid w:val="00B66A91"/>
    <w:rsid w:val="00B72701"/>
    <w:rsid w:val="00B73B7D"/>
    <w:rsid w:val="00B73D1D"/>
    <w:rsid w:val="00B754C9"/>
    <w:rsid w:val="00B764FF"/>
    <w:rsid w:val="00B83EF3"/>
    <w:rsid w:val="00B84501"/>
    <w:rsid w:val="00B84667"/>
    <w:rsid w:val="00B851A3"/>
    <w:rsid w:val="00B92553"/>
    <w:rsid w:val="00B95F5D"/>
    <w:rsid w:val="00B97C60"/>
    <w:rsid w:val="00BA2230"/>
    <w:rsid w:val="00BA2B02"/>
    <w:rsid w:val="00BA503B"/>
    <w:rsid w:val="00BA5195"/>
    <w:rsid w:val="00BB4A7D"/>
    <w:rsid w:val="00BC032E"/>
    <w:rsid w:val="00BC16A3"/>
    <w:rsid w:val="00BC447B"/>
    <w:rsid w:val="00BC5BB8"/>
    <w:rsid w:val="00BD11F9"/>
    <w:rsid w:val="00BD3252"/>
    <w:rsid w:val="00BD5A35"/>
    <w:rsid w:val="00BE2311"/>
    <w:rsid w:val="00BF087D"/>
    <w:rsid w:val="00BF7011"/>
    <w:rsid w:val="00BF7B2B"/>
    <w:rsid w:val="00C07745"/>
    <w:rsid w:val="00C11A4A"/>
    <w:rsid w:val="00C130CD"/>
    <w:rsid w:val="00C1514F"/>
    <w:rsid w:val="00C1651C"/>
    <w:rsid w:val="00C16E1E"/>
    <w:rsid w:val="00C2016C"/>
    <w:rsid w:val="00C21A30"/>
    <w:rsid w:val="00C26454"/>
    <w:rsid w:val="00C26DD0"/>
    <w:rsid w:val="00C30FC8"/>
    <w:rsid w:val="00C311BB"/>
    <w:rsid w:val="00C333F7"/>
    <w:rsid w:val="00C36EC6"/>
    <w:rsid w:val="00C37468"/>
    <w:rsid w:val="00C403FE"/>
    <w:rsid w:val="00C42ACC"/>
    <w:rsid w:val="00C44A37"/>
    <w:rsid w:val="00C50EF8"/>
    <w:rsid w:val="00C55F02"/>
    <w:rsid w:val="00C60504"/>
    <w:rsid w:val="00C607CC"/>
    <w:rsid w:val="00C63B07"/>
    <w:rsid w:val="00C64BD8"/>
    <w:rsid w:val="00C64F30"/>
    <w:rsid w:val="00C71136"/>
    <w:rsid w:val="00C72245"/>
    <w:rsid w:val="00C753CA"/>
    <w:rsid w:val="00C76EA6"/>
    <w:rsid w:val="00C801F4"/>
    <w:rsid w:val="00C80ED3"/>
    <w:rsid w:val="00C80EDC"/>
    <w:rsid w:val="00C83D9B"/>
    <w:rsid w:val="00C91D62"/>
    <w:rsid w:val="00C94A8E"/>
    <w:rsid w:val="00C956FD"/>
    <w:rsid w:val="00CA75B3"/>
    <w:rsid w:val="00CB3C28"/>
    <w:rsid w:val="00CB46AA"/>
    <w:rsid w:val="00CB524E"/>
    <w:rsid w:val="00CB5741"/>
    <w:rsid w:val="00CC7430"/>
    <w:rsid w:val="00CD3426"/>
    <w:rsid w:val="00CE05F6"/>
    <w:rsid w:val="00CE30BA"/>
    <w:rsid w:val="00CE3A00"/>
    <w:rsid w:val="00CE3A4C"/>
    <w:rsid w:val="00CE6E80"/>
    <w:rsid w:val="00CF1B49"/>
    <w:rsid w:val="00CF76B2"/>
    <w:rsid w:val="00D0110D"/>
    <w:rsid w:val="00D01455"/>
    <w:rsid w:val="00D14571"/>
    <w:rsid w:val="00D1685F"/>
    <w:rsid w:val="00D16A0F"/>
    <w:rsid w:val="00D16E63"/>
    <w:rsid w:val="00D21D18"/>
    <w:rsid w:val="00D240E3"/>
    <w:rsid w:val="00D24BCE"/>
    <w:rsid w:val="00D353C4"/>
    <w:rsid w:val="00D357DE"/>
    <w:rsid w:val="00D3593D"/>
    <w:rsid w:val="00D404AD"/>
    <w:rsid w:val="00D416F4"/>
    <w:rsid w:val="00D43335"/>
    <w:rsid w:val="00D439A8"/>
    <w:rsid w:val="00D43B5E"/>
    <w:rsid w:val="00D5373E"/>
    <w:rsid w:val="00D542D4"/>
    <w:rsid w:val="00D62FB2"/>
    <w:rsid w:val="00D64FAE"/>
    <w:rsid w:val="00D67C9D"/>
    <w:rsid w:val="00D71DF1"/>
    <w:rsid w:val="00D72FDE"/>
    <w:rsid w:val="00D75F2D"/>
    <w:rsid w:val="00D76123"/>
    <w:rsid w:val="00D76F73"/>
    <w:rsid w:val="00D84161"/>
    <w:rsid w:val="00D85302"/>
    <w:rsid w:val="00D90824"/>
    <w:rsid w:val="00D93631"/>
    <w:rsid w:val="00D94E3F"/>
    <w:rsid w:val="00DA32D6"/>
    <w:rsid w:val="00DA4874"/>
    <w:rsid w:val="00DA7164"/>
    <w:rsid w:val="00DB413F"/>
    <w:rsid w:val="00DB42BD"/>
    <w:rsid w:val="00DB4BC3"/>
    <w:rsid w:val="00DB5396"/>
    <w:rsid w:val="00DB546B"/>
    <w:rsid w:val="00DC22EE"/>
    <w:rsid w:val="00DC290B"/>
    <w:rsid w:val="00DC6886"/>
    <w:rsid w:val="00DC7567"/>
    <w:rsid w:val="00DD384F"/>
    <w:rsid w:val="00DD4841"/>
    <w:rsid w:val="00DE3501"/>
    <w:rsid w:val="00DE3D39"/>
    <w:rsid w:val="00E002CE"/>
    <w:rsid w:val="00E048D7"/>
    <w:rsid w:val="00E067E0"/>
    <w:rsid w:val="00E06CCA"/>
    <w:rsid w:val="00E12DC5"/>
    <w:rsid w:val="00E17544"/>
    <w:rsid w:val="00E239EE"/>
    <w:rsid w:val="00E264D8"/>
    <w:rsid w:val="00E314CB"/>
    <w:rsid w:val="00E314F6"/>
    <w:rsid w:val="00E3195D"/>
    <w:rsid w:val="00E33241"/>
    <w:rsid w:val="00E42740"/>
    <w:rsid w:val="00E479A6"/>
    <w:rsid w:val="00E501DE"/>
    <w:rsid w:val="00E50E20"/>
    <w:rsid w:val="00E52B35"/>
    <w:rsid w:val="00E54D46"/>
    <w:rsid w:val="00E55183"/>
    <w:rsid w:val="00E57A99"/>
    <w:rsid w:val="00E931DF"/>
    <w:rsid w:val="00E948D7"/>
    <w:rsid w:val="00E97585"/>
    <w:rsid w:val="00EA0168"/>
    <w:rsid w:val="00EA2F6E"/>
    <w:rsid w:val="00EA79B9"/>
    <w:rsid w:val="00EB513E"/>
    <w:rsid w:val="00EB64A1"/>
    <w:rsid w:val="00EC466D"/>
    <w:rsid w:val="00ED53F4"/>
    <w:rsid w:val="00ED6F2F"/>
    <w:rsid w:val="00EE003C"/>
    <w:rsid w:val="00EE25E0"/>
    <w:rsid w:val="00EE2D39"/>
    <w:rsid w:val="00EE2D90"/>
    <w:rsid w:val="00EF08F1"/>
    <w:rsid w:val="00EF0D18"/>
    <w:rsid w:val="00F03526"/>
    <w:rsid w:val="00F06B0A"/>
    <w:rsid w:val="00F10F12"/>
    <w:rsid w:val="00F12526"/>
    <w:rsid w:val="00F1643C"/>
    <w:rsid w:val="00F168C1"/>
    <w:rsid w:val="00F22053"/>
    <w:rsid w:val="00F314FD"/>
    <w:rsid w:val="00F320FE"/>
    <w:rsid w:val="00F34285"/>
    <w:rsid w:val="00F3648E"/>
    <w:rsid w:val="00F43D93"/>
    <w:rsid w:val="00F4675E"/>
    <w:rsid w:val="00F546C2"/>
    <w:rsid w:val="00F5477C"/>
    <w:rsid w:val="00F54FEB"/>
    <w:rsid w:val="00F561C0"/>
    <w:rsid w:val="00F61E3B"/>
    <w:rsid w:val="00F66108"/>
    <w:rsid w:val="00F80DD5"/>
    <w:rsid w:val="00F8621C"/>
    <w:rsid w:val="00F90738"/>
    <w:rsid w:val="00F93F42"/>
    <w:rsid w:val="00FA15C8"/>
    <w:rsid w:val="00FA228B"/>
    <w:rsid w:val="00FA22C2"/>
    <w:rsid w:val="00FB16FD"/>
    <w:rsid w:val="00FB1AA1"/>
    <w:rsid w:val="00FB22FD"/>
    <w:rsid w:val="00FB4983"/>
    <w:rsid w:val="00FC2357"/>
    <w:rsid w:val="00FC6CD1"/>
    <w:rsid w:val="00FD09A5"/>
    <w:rsid w:val="00FD6040"/>
    <w:rsid w:val="00FE1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1B0DF39"/>
  <w14:defaultImageDpi w14:val="300"/>
  <w15:chartTrackingRefBased/>
  <w15:docId w15:val="{E975C080-C22C-491D-B6DF-3CB6A610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57DE"/>
    <w:rPr>
      <w:b/>
      <w:lang w:eastAsia="en-US"/>
    </w:rPr>
  </w:style>
  <w:style w:type="paragraph" w:styleId="Heading1">
    <w:name w:val="heading 1"/>
    <w:basedOn w:val="Normal"/>
    <w:next w:val="Normal"/>
    <w:link w:val="Heading1Char"/>
    <w:qFormat/>
    <w:pPr>
      <w:keepNext/>
      <w:outlineLvl w:val="0"/>
    </w:pPr>
    <w:rPr>
      <w:rFonts w:ascii="Geneva" w:hAnsi="Geneva"/>
      <w:sz w:val="22"/>
    </w:rPr>
  </w:style>
  <w:style w:type="paragraph" w:styleId="Heading2">
    <w:name w:val="heading 2"/>
    <w:basedOn w:val="Normal"/>
    <w:next w:val="Normal"/>
    <w:qFormat/>
    <w:pPr>
      <w:keepNext/>
      <w:ind w:left="709" w:hanging="709"/>
      <w:outlineLvl w:val="1"/>
    </w:pPr>
  </w:style>
  <w:style w:type="paragraph" w:styleId="Heading3">
    <w:name w:val="heading 3"/>
    <w:basedOn w:val="Normal"/>
    <w:next w:val="Normal"/>
    <w:qFormat/>
    <w:pPr>
      <w:keepNext/>
      <w:spacing w:line="260" w:lineRule="atLeast"/>
      <w:ind w:left="360" w:hanging="76"/>
      <w:outlineLvl w:val="2"/>
    </w:pPr>
    <w:rPr>
      <w:b w:val="0"/>
      <w:sz w:val="26"/>
    </w:rPr>
  </w:style>
  <w:style w:type="paragraph" w:styleId="Heading4">
    <w:name w:val="heading 4"/>
    <w:basedOn w:val="Normal"/>
    <w:next w:val="Normal"/>
    <w:qFormat/>
    <w:pPr>
      <w:keepNext/>
      <w:outlineLvl w:val="3"/>
    </w:pPr>
    <w:rPr>
      <w:sz w:val="26"/>
    </w:rPr>
  </w:style>
  <w:style w:type="paragraph" w:styleId="Heading5">
    <w:name w:val="heading 5"/>
    <w:basedOn w:val="Normal"/>
    <w:next w:val="Normal"/>
    <w:qFormat/>
    <w:pPr>
      <w:keepNext/>
      <w:jc w:val="both"/>
      <w:outlineLvl w:val="4"/>
    </w:pPr>
    <w:rPr>
      <w:rFonts w:ascii="Geneva" w:hAnsi="Geneva"/>
      <w:sz w:val="22"/>
    </w:rPr>
  </w:style>
  <w:style w:type="paragraph" w:styleId="Heading6">
    <w:name w:val="heading 6"/>
    <w:basedOn w:val="Normal"/>
    <w:next w:val="Normal"/>
    <w:qFormat/>
    <w:pPr>
      <w:keepNext/>
      <w:pBdr>
        <w:top w:val="single" w:sz="6" w:space="0" w:color="auto"/>
        <w:left w:val="single" w:sz="6" w:space="0" w:color="auto"/>
        <w:bottom w:val="single" w:sz="6" w:space="0" w:color="auto"/>
        <w:right w:val="single" w:sz="6" w:space="0" w:color="auto"/>
      </w:pBdr>
      <w:ind w:left="720" w:hanging="720"/>
      <w:jc w:val="center"/>
      <w:outlineLvl w:val="5"/>
    </w:pPr>
    <w:rPr>
      <w:rFonts w:ascii="Geneva" w:hAnsi="Geneva"/>
      <w:sz w:val="26"/>
    </w:rPr>
  </w:style>
  <w:style w:type="paragraph" w:styleId="Heading7">
    <w:name w:val="heading 7"/>
    <w:basedOn w:val="Normal"/>
    <w:next w:val="Normal"/>
    <w:qFormat/>
    <w:pPr>
      <w:keepNext/>
      <w:pBdr>
        <w:top w:val="double" w:sz="6" w:space="0" w:color="auto"/>
        <w:left w:val="double" w:sz="6" w:space="0" w:color="auto"/>
        <w:bottom w:val="double" w:sz="6" w:space="0" w:color="auto"/>
        <w:right w:val="double" w:sz="6" w:space="0" w:color="auto"/>
      </w:pBdr>
      <w:jc w:val="center"/>
      <w:outlineLvl w:val="6"/>
    </w:pPr>
    <w:rPr>
      <w:sz w:val="26"/>
    </w:rPr>
  </w:style>
  <w:style w:type="paragraph" w:styleId="Heading8">
    <w:name w:val="heading 8"/>
    <w:basedOn w:val="Normal"/>
    <w:next w:val="Normal"/>
    <w:qFormat/>
    <w:pPr>
      <w:keepNext/>
      <w:spacing w:line="260" w:lineRule="atLeast"/>
      <w:ind w:left="360" w:hanging="360"/>
      <w:outlineLvl w:val="7"/>
    </w:pPr>
    <w:rPr>
      <w:b w:val="0"/>
      <w:sz w:val="26"/>
    </w:rPr>
  </w:style>
  <w:style w:type="paragraph" w:styleId="Heading9">
    <w:name w:val="heading 9"/>
    <w:basedOn w:val="Normal"/>
    <w:next w:val="Normal"/>
    <w:qFormat/>
    <w:pPr>
      <w:keepNext/>
      <w:pBdr>
        <w:top w:val="single" w:sz="6" w:space="0" w:color="auto"/>
        <w:left w:val="single" w:sz="6" w:space="0" w:color="auto"/>
        <w:bottom w:val="single" w:sz="6" w:space="0" w:color="auto"/>
        <w:right w:val="single" w:sz="6" w:space="0" w:color="auto"/>
      </w:pBdr>
      <w:spacing w:before="60" w:after="60"/>
      <w:jc w:val="center"/>
      <w:outlineLvl w:val="8"/>
    </w:pPr>
    <w:rPr>
      <w:rFonts w:ascii="Geneva" w:hAnsi="Geneva"/>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nvelopereturn">
    <w:name w:val="envelope return"/>
    <w:basedOn w:val="Normal"/>
    <w:pPr>
      <w:jc w:val="both"/>
    </w:pPr>
    <w:rPr>
      <w:rFonts w:ascii="Helvetica" w:hAnsi="Helvetica"/>
      <w:b w:val="0"/>
      <w:sz w:val="16"/>
    </w:rPr>
  </w:style>
  <w:style w:type="paragraph" w:styleId="Header">
    <w:name w:val="header"/>
    <w:basedOn w:val="Normal"/>
    <w:pPr>
      <w:tabs>
        <w:tab w:val="center" w:pos="4153"/>
        <w:tab w:val="right" w:pos="8306"/>
      </w:tabs>
    </w:pPr>
  </w:style>
  <w:style w:type="paragraph" w:styleId="BodyText3">
    <w:name w:val="Body Text 3"/>
    <w:basedOn w:val="Normal"/>
    <w:link w:val="BodyText3Char"/>
    <w:pPr>
      <w:spacing w:line="260" w:lineRule="atLeast"/>
      <w:jc w:val="both"/>
    </w:pPr>
    <w:rPr>
      <w:b w:val="0"/>
      <w:sz w:val="26"/>
    </w:rPr>
  </w:style>
  <w:style w:type="paragraph" w:styleId="BodyTextIndent2">
    <w:name w:val="Body Text Indent 2"/>
    <w:basedOn w:val="Normal"/>
    <w:pPr>
      <w:ind w:left="709" w:hanging="709"/>
      <w:jc w:val="both"/>
    </w:pPr>
    <w:rPr>
      <w:b w:val="0"/>
      <w:sz w:val="26"/>
    </w:rPr>
  </w:style>
  <w:style w:type="paragraph" w:styleId="BodyText2">
    <w:name w:val="Body Text 2"/>
    <w:basedOn w:val="Normal"/>
    <w:pPr>
      <w:jc w:val="both"/>
    </w:pPr>
    <w:rPr>
      <w:rFonts w:ascii="Geneva" w:hAnsi="Geneva"/>
      <w:b w:val="0"/>
      <w:sz w:val="24"/>
    </w:rPr>
  </w:style>
  <w:style w:type="paragraph" w:styleId="BodyText">
    <w:name w:val="Body Text"/>
    <w:basedOn w:val="Normal"/>
    <w:pPr>
      <w:jc w:val="both"/>
    </w:pPr>
    <w:rPr>
      <w:rFonts w:ascii="Geneva" w:hAnsi="Geneva"/>
      <w:b w:val="0"/>
      <w:sz w:val="22"/>
    </w:rPr>
  </w:style>
  <w:style w:type="paragraph" w:styleId="BodyTextIndent3">
    <w:name w:val="Body Text Indent 3"/>
    <w:basedOn w:val="Normal"/>
    <w:pPr>
      <w:ind w:left="720"/>
      <w:jc w:val="both"/>
    </w:pPr>
    <w:rPr>
      <w:b w:val="0"/>
      <w:sz w:val="24"/>
    </w:rPr>
  </w:style>
  <w:style w:type="paragraph" w:styleId="Footer">
    <w:name w:val="footer"/>
    <w:basedOn w:val="Normal"/>
    <w:pPr>
      <w:tabs>
        <w:tab w:val="center" w:pos="4819"/>
        <w:tab w:val="right" w:pos="9071"/>
      </w:tabs>
    </w:pPr>
    <w:rPr>
      <w:rFonts w:ascii="Geneva" w:hAnsi="Geneva"/>
      <w:b w:val="0"/>
      <w:sz w:val="24"/>
    </w:rPr>
  </w:style>
  <w:style w:type="paragraph" w:styleId="BodyTextIndent">
    <w:name w:val="Body Text Indent"/>
    <w:basedOn w:val="Normal"/>
    <w:pPr>
      <w:ind w:left="709"/>
      <w:jc w:val="both"/>
    </w:pPr>
    <w:rPr>
      <w:rFonts w:ascii="Arial" w:hAnsi="Arial"/>
      <w:b w:val="0"/>
    </w:rPr>
  </w:style>
  <w:style w:type="character" w:styleId="PageNumber">
    <w:name w:val="page number"/>
    <w:basedOn w:val="DefaultParagraphFont"/>
  </w:style>
  <w:style w:type="paragraph" w:styleId="PlainText">
    <w:name w:val="Plain Text"/>
    <w:basedOn w:val="Normal"/>
    <w:rPr>
      <w:rFonts w:ascii="Courier New" w:hAnsi="Courier New"/>
      <w:b w:val="0"/>
    </w:rPr>
  </w:style>
  <w:style w:type="character" w:styleId="Strong">
    <w:name w:val="Strong"/>
    <w:qFormat/>
    <w:rPr>
      <w:b/>
    </w:rPr>
  </w:style>
  <w:style w:type="paragraph" w:styleId="Title">
    <w:name w:val="Title"/>
    <w:basedOn w:val="Normal"/>
    <w:qFormat/>
    <w:pPr>
      <w:jc w:val="center"/>
    </w:pPr>
    <w:rPr>
      <w:rFonts w:ascii="Albertus Md (WN)" w:hAnsi="Albertus Md (WN)"/>
    </w:rPr>
  </w:style>
  <w:style w:type="paragraph" w:styleId="Subtitle">
    <w:name w:val="Subtitle"/>
    <w:basedOn w:val="Normal"/>
    <w:qFormat/>
    <w:pPr>
      <w:jc w:val="center"/>
    </w:pPr>
    <w:rPr>
      <w:rFonts w:ascii="Albertus Md (WN)" w:hAnsi="Albertus Md (WN)"/>
      <w:b w:val="0"/>
      <w:sz w:val="18"/>
      <w:u w:val="single"/>
    </w:rPr>
  </w:style>
  <w:style w:type="paragraph" w:styleId="EnvelopeReturn0">
    <w:name w:val="envelope return"/>
    <w:basedOn w:val="Normal"/>
    <w:pPr>
      <w:jc w:val="both"/>
    </w:pPr>
    <w:rPr>
      <w:rFonts w:ascii="Arial" w:hAnsi="Arial"/>
      <w:b w:val="0"/>
      <w:sz w:val="16"/>
    </w:rPr>
  </w:style>
  <w:style w:type="character" w:styleId="Hyperlink">
    <w:name w:val="Hyperlink"/>
    <w:rPr>
      <w:color w:val="0000FF"/>
      <w:u w:val="single"/>
    </w:rPr>
  </w:style>
  <w:style w:type="paragraph" w:customStyle="1" w:styleId="defaulttext">
    <w:name w:val="defaulttext"/>
    <w:basedOn w:val="Normal"/>
    <w:rsid w:val="00B764FF"/>
    <w:pPr>
      <w:spacing w:before="100" w:beforeAutospacing="1" w:after="100" w:afterAutospacing="1"/>
    </w:pPr>
    <w:rPr>
      <w:b w:val="0"/>
      <w:sz w:val="24"/>
      <w:szCs w:val="24"/>
      <w:lang w:eastAsia="en-GB"/>
    </w:rPr>
  </w:style>
  <w:style w:type="paragraph" w:styleId="z-TopofForm">
    <w:name w:val="HTML Top of Form"/>
    <w:basedOn w:val="Normal"/>
    <w:rsid w:val="00B05325"/>
    <w:rPr>
      <w:b w:val="0"/>
      <w:sz w:val="24"/>
      <w:lang w:val="en-US" w:eastAsia="en-GB"/>
    </w:rPr>
  </w:style>
  <w:style w:type="table" w:styleId="TableGrid">
    <w:name w:val="Table Grid"/>
    <w:basedOn w:val="TableNormal"/>
    <w:rsid w:val="00B73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1C4494"/>
    <w:rPr>
      <w:color w:val="800080"/>
      <w:u w:val="single"/>
    </w:rPr>
  </w:style>
  <w:style w:type="paragraph" w:customStyle="1" w:styleId="ColorfulList-Accent11">
    <w:name w:val="Colorful List - Accent 11"/>
    <w:basedOn w:val="Normal"/>
    <w:uiPriority w:val="99"/>
    <w:qFormat/>
    <w:rsid w:val="00576DDD"/>
    <w:pPr>
      <w:widowControl w:val="0"/>
      <w:overflowPunct w:val="0"/>
      <w:autoSpaceDE w:val="0"/>
      <w:autoSpaceDN w:val="0"/>
      <w:adjustRightInd w:val="0"/>
      <w:ind w:left="720"/>
      <w:contextualSpacing/>
      <w:textAlignment w:val="baseline"/>
    </w:pPr>
    <w:rPr>
      <w:sz w:val="24"/>
      <w:lang w:val="en-US" w:eastAsia="en-GB"/>
    </w:rPr>
  </w:style>
  <w:style w:type="paragraph" w:styleId="BalloonText">
    <w:name w:val="Balloon Text"/>
    <w:basedOn w:val="Normal"/>
    <w:link w:val="BalloonTextChar"/>
    <w:rsid w:val="007C5287"/>
    <w:rPr>
      <w:rFonts w:ascii="Tahoma" w:hAnsi="Tahoma"/>
      <w:sz w:val="16"/>
      <w:szCs w:val="16"/>
      <w:lang w:val="x-none"/>
    </w:rPr>
  </w:style>
  <w:style w:type="character" w:customStyle="1" w:styleId="BalloonTextChar">
    <w:name w:val="Balloon Text Char"/>
    <w:link w:val="BalloonText"/>
    <w:rsid w:val="007C5287"/>
    <w:rPr>
      <w:rFonts w:ascii="Tahoma" w:hAnsi="Tahoma" w:cs="Tahoma"/>
      <w:b/>
      <w:sz w:val="16"/>
      <w:szCs w:val="16"/>
      <w:lang w:eastAsia="en-US"/>
    </w:rPr>
  </w:style>
  <w:style w:type="paragraph" w:customStyle="1" w:styleId="Default">
    <w:name w:val="Default"/>
    <w:rsid w:val="00FD6040"/>
    <w:pPr>
      <w:autoSpaceDE w:val="0"/>
      <w:autoSpaceDN w:val="0"/>
      <w:adjustRightInd w:val="0"/>
    </w:pPr>
    <w:rPr>
      <w:color w:val="000000"/>
      <w:sz w:val="24"/>
      <w:szCs w:val="24"/>
    </w:rPr>
  </w:style>
  <w:style w:type="paragraph" w:styleId="MediumList2-Accent4">
    <w:name w:val="Medium List 2 Accent 4"/>
    <w:basedOn w:val="Normal"/>
    <w:uiPriority w:val="34"/>
    <w:qFormat/>
    <w:rsid w:val="00CB524E"/>
    <w:pPr>
      <w:ind w:left="720"/>
    </w:pPr>
  </w:style>
  <w:style w:type="character" w:customStyle="1" w:styleId="Heading1Char">
    <w:name w:val="Heading 1 Char"/>
    <w:link w:val="Heading1"/>
    <w:rsid w:val="00C21A30"/>
    <w:rPr>
      <w:rFonts w:ascii="Geneva" w:hAnsi="Geneva"/>
      <w:b/>
      <w:sz w:val="22"/>
      <w:lang w:eastAsia="en-US"/>
    </w:rPr>
  </w:style>
  <w:style w:type="character" w:customStyle="1" w:styleId="BodyText3Char">
    <w:name w:val="Body Text 3 Char"/>
    <w:link w:val="BodyText3"/>
    <w:rsid w:val="00C21A30"/>
    <w:rPr>
      <w:sz w:val="26"/>
      <w:lang w:eastAsia="en-US"/>
    </w:rPr>
  </w:style>
  <w:style w:type="paragraph" w:styleId="ColorfulShading-Accent3">
    <w:name w:val="Colorful Shading Accent 3"/>
    <w:basedOn w:val="Normal"/>
    <w:uiPriority w:val="34"/>
    <w:qFormat/>
    <w:rsid w:val="00C21A30"/>
    <w:pPr>
      <w:ind w:left="720"/>
      <w:contextualSpacing/>
    </w:pPr>
  </w:style>
  <w:style w:type="character" w:customStyle="1" w:styleId="apple-converted-space">
    <w:name w:val="apple-converted-space"/>
    <w:basedOn w:val="DefaultParagraphFont"/>
    <w:rsid w:val="00C21A30"/>
  </w:style>
  <w:style w:type="paragraph" w:styleId="DocumentMap">
    <w:name w:val="Document Map"/>
    <w:basedOn w:val="Normal"/>
    <w:link w:val="DocumentMapChar"/>
    <w:rsid w:val="000F4539"/>
    <w:rPr>
      <w:rFonts w:ascii="Lucida Grande" w:hAnsi="Lucida Grande" w:cs="Lucida Grande"/>
      <w:sz w:val="24"/>
      <w:szCs w:val="24"/>
    </w:rPr>
  </w:style>
  <w:style w:type="character" w:customStyle="1" w:styleId="DocumentMapChar">
    <w:name w:val="Document Map Char"/>
    <w:link w:val="DocumentMap"/>
    <w:rsid w:val="000F4539"/>
    <w:rPr>
      <w:rFonts w:ascii="Lucida Grande" w:hAnsi="Lucida Grande" w:cs="Lucida Grande"/>
      <w:b/>
      <w:sz w:val="24"/>
      <w:szCs w:val="24"/>
    </w:rPr>
  </w:style>
  <w:style w:type="character" w:styleId="CommentReference">
    <w:name w:val="annotation reference"/>
    <w:rsid w:val="00D93631"/>
    <w:rPr>
      <w:sz w:val="16"/>
      <w:szCs w:val="16"/>
    </w:rPr>
  </w:style>
  <w:style w:type="paragraph" w:styleId="CommentText">
    <w:name w:val="annotation text"/>
    <w:basedOn w:val="Normal"/>
    <w:link w:val="CommentTextChar"/>
    <w:rsid w:val="00D93631"/>
  </w:style>
  <w:style w:type="character" w:customStyle="1" w:styleId="CommentTextChar">
    <w:name w:val="Comment Text Char"/>
    <w:link w:val="CommentText"/>
    <w:rsid w:val="00D93631"/>
    <w:rPr>
      <w:b/>
      <w:lang w:eastAsia="en-US"/>
    </w:rPr>
  </w:style>
  <w:style w:type="paragraph" w:styleId="CommentSubject">
    <w:name w:val="annotation subject"/>
    <w:basedOn w:val="CommentText"/>
    <w:next w:val="CommentText"/>
    <w:link w:val="CommentSubjectChar"/>
    <w:rsid w:val="00D93631"/>
    <w:rPr>
      <w:bCs/>
    </w:rPr>
  </w:style>
  <w:style w:type="character" w:customStyle="1" w:styleId="CommentSubjectChar">
    <w:name w:val="Comment Subject Char"/>
    <w:link w:val="CommentSubject"/>
    <w:rsid w:val="00D93631"/>
    <w:rPr>
      <w:b/>
      <w:bCs/>
      <w:lang w:eastAsia="en-US"/>
    </w:rPr>
  </w:style>
  <w:style w:type="paragraph" w:styleId="ListParagraph">
    <w:name w:val="List Paragraph"/>
    <w:basedOn w:val="Normal"/>
    <w:uiPriority w:val="34"/>
    <w:qFormat/>
    <w:rsid w:val="0021697B"/>
    <w:pPr>
      <w:spacing w:before="40" w:after="20"/>
      <w:ind w:left="720"/>
      <w:contextualSpacing/>
    </w:pPr>
    <w:rPr>
      <w:rFonts w:ascii="Arial" w:eastAsia="Times New Roman" w:hAnsi="Arial"/>
      <w:b w:val="0"/>
    </w:rPr>
  </w:style>
  <w:style w:type="character" w:customStyle="1" w:styleId="reference-text">
    <w:name w:val="reference-text"/>
    <w:rsid w:val="00B36756"/>
  </w:style>
  <w:style w:type="character" w:styleId="UnresolvedMention">
    <w:name w:val="Unresolved Mention"/>
    <w:uiPriority w:val="99"/>
    <w:semiHidden/>
    <w:unhideWhenUsed/>
    <w:rsid w:val="00B36756"/>
    <w:rPr>
      <w:color w:val="808080"/>
      <w:shd w:val="clear" w:color="auto" w:fill="E6E6E6"/>
    </w:rPr>
  </w:style>
  <w:style w:type="paragraph" w:styleId="NormalWeb">
    <w:name w:val="Normal (Web)"/>
    <w:basedOn w:val="Normal"/>
    <w:uiPriority w:val="99"/>
    <w:unhideWhenUsed/>
    <w:rsid w:val="003A58EE"/>
    <w:pPr>
      <w:spacing w:before="100" w:beforeAutospacing="1" w:after="100" w:afterAutospacing="1"/>
    </w:pPr>
    <w:rPr>
      <w:rFonts w:ascii="Times" w:eastAsia="MS Mincho" w:hAnsi="Times"/>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1679">
      <w:bodyDiv w:val="1"/>
      <w:marLeft w:val="0"/>
      <w:marRight w:val="0"/>
      <w:marTop w:val="0"/>
      <w:marBottom w:val="0"/>
      <w:divBdr>
        <w:top w:val="none" w:sz="0" w:space="0" w:color="auto"/>
        <w:left w:val="none" w:sz="0" w:space="0" w:color="auto"/>
        <w:bottom w:val="none" w:sz="0" w:space="0" w:color="auto"/>
        <w:right w:val="none" w:sz="0" w:space="0" w:color="auto"/>
      </w:divBdr>
    </w:div>
    <w:div w:id="394864554">
      <w:bodyDiv w:val="1"/>
      <w:marLeft w:val="0"/>
      <w:marRight w:val="0"/>
      <w:marTop w:val="0"/>
      <w:marBottom w:val="0"/>
      <w:divBdr>
        <w:top w:val="none" w:sz="0" w:space="0" w:color="auto"/>
        <w:left w:val="none" w:sz="0" w:space="0" w:color="auto"/>
        <w:bottom w:val="none" w:sz="0" w:space="0" w:color="auto"/>
        <w:right w:val="none" w:sz="0" w:space="0" w:color="auto"/>
      </w:divBdr>
    </w:div>
    <w:div w:id="555704453">
      <w:bodyDiv w:val="1"/>
      <w:marLeft w:val="0"/>
      <w:marRight w:val="0"/>
      <w:marTop w:val="0"/>
      <w:marBottom w:val="0"/>
      <w:divBdr>
        <w:top w:val="none" w:sz="0" w:space="0" w:color="auto"/>
        <w:left w:val="none" w:sz="0" w:space="0" w:color="auto"/>
        <w:bottom w:val="none" w:sz="0" w:space="0" w:color="auto"/>
        <w:right w:val="none" w:sz="0" w:space="0" w:color="auto"/>
      </w:divBdr>
    </w:div>
    <w:div w:id="1056706942">
      <w:bodyDiv w:val="1"/>
      <w:marLeft w:val="0"/>
      <w:marRight w:val="0"/>
      <w:marTop w:val="0"/>
      <w:marBottom w:val="0"/>
      <w:divBdr>
        <w:top w:val="none" w:sz="0" w:space="0" w:color="auto"/>
        <w:left w:val="none" w:sz="0" w:space="0" w:color="auto"/>
        <w:bottom w:val="none" w:sz="0" w:space="0" w:color="auto"/>
        <w:right w:val="none" w:sz="0" w:space="0" w:color="auto"/>
      </w:divBdr>
    </w:div>
    <w:div w:id="1133331665">
      <w:bodyDiv w:val="1"/>
      <w:marLeft w:val="0"/>
      <w:marRight w:val="0"/>
      <w:marTop w:val="0"/>
      <w:marBottom w:val="0"/>
      <w:divBdr>
        <w:top w:val="none" w:sz="0" w:space="0" w:color="auto"/>
        <w:left w:val="none" w:sz="0" w:space="0" w:color="auto"/>
        <w:bottom w:val="none" w:sz="0" w:space="0" w:color="auto"/>
        <w:right w:val="none" w:sz="0" w:space="0" w:color="auto"/>
      </w:divBdr>
      <w:divsChild>
        <w:div w:id="974525993">
          <w:marLeft w:val="446"/>
          <w:marRight w:val="0"/>
          <w:marTop w:val="0"/>
          <w:marBottom w:val="0"/>
          <w:divBdr>
            <w:top w:val="none" w:sz="0" w:space="0" w:color="auto"/>
            <w:left w:val="none" w:sz="0" w:space="0" w:color="auto"/>
            <w:bottom w:val="none" w:sz="0" w:space="0" w:color="auto"/>
            <w:right w:val="none" w:sz="0" w:space="0" w:color="auto"/>
          </w:divBdr>
        </w:div>
      </w:divsChild>
    </w:div>
    <w:div w:id="1213232600">
      <w:bodyDiv w:val="1"/>
      <w:marLeft w:val="0"/>
      <w:marRight w:val="0"/>
      <w:marTop w:val="0"/>
      <w:marBottom w:val="0"/>
      <w:divBdr>
        <w:top w:val="none" w:sz="0" w:space="0" w:color="auto"/>
        <w:left w:val="none" w:sz="0" w:space="0" w:color="auto"/>
        <w:bottom w:val="none" w:sz="0" w:space="0" w:color="auto"/>
        <w:right w:val="none" w:sz="0" w:space="0" w:color="auto"/>
      </w:divBdr>
    </w:div>
    <w:div w:id="1262185460">
      <w:bodyDiv w:val="1"/>
      <w:marLeft w:val="0"/>
      <w:marRight w:val="0"/>
      <w:marTop w:val="0"/>
      <w:marBottom w:val="0"/>
      <w:divBdr>
        <w:top w:val="none" w:sz="0" w:space="0" w:color="auto"/>
        <w:left w:val="none" w:sz="0" w:space="0" w:color="auto"/>
        <w:bottom w:val="none" w:sz="0" w:space="0" w:color="auto"/>
        <w:right w:val="none" w:sz="0" w:space="0" w:color="auto"/>
      </w:divBdr>
    </w:div>
    <w:div w:id="1301612243">
      <w:bodyDiv w:val="1"/>
      <w:marLeft w:val="0"/>
      <w:marRight w:val="0"/>
      <w:marTop w:val="0"/>
      <w:marBottom w:val="0"/>
      <w:divBdr>
        <w:top w:val="none" w:sz="0" w:space="0" w:color="auto"/>
        <w:left w:val="none" w:sz="0" w:space="0" w:color="auto"/>
        <w:bottom w:val="none" w:sz="0" w:space="0" w:color="auto"/>
        <w:right w:val="none" w:sz="0" w:space="0" w:color="auto"/>
      </w:divBdr>
    </w:div>
    <w:div w:id="1762530596">
      <w:bodyDiv w:val="1"/>
      <w:marLeft w:val="0"/>
      <w:marRight w:val="0"/>
      <w:marTop w:val="0"/>
      <w:marBottom w:val="0"/>
      <w:divBdr>
        <w:top w:val="none" w:sz="0" w:space="0" w:color="auto"/>
        <w:left w:val="none" w:sz="0" w:space="0" w:color="auto"/>
        <w:bottom w:val="none" w:sz="0" w:space="0" w:color="auto"/>
        <w:right w:val="none" w:sz="0" w:space="0" w:color="auto"/>
      </w:divBdr>
    </w:div>
    <w:div w:id="1823737979">
      <w:bodyDiv w:val="1"/>
      <w:marLeft w:val="0"/>
      <w:marRight w:val="0"/>
      <w:marTop w:val="0"/>
      <w:marBottom w:val="0"/>
      <w:divBdr>
        <w:top w:val="none" w:sz="0" w:space="0" w:color="auto"/>
        <w:left w:val="none" w:sz="0" w:space="0" w:color="auto"/>
        <w:bottom w:val="none" w:sz="0" w:space="0" w:color="auto"/>
        <w:right w:val="none" w:sz="0" w:space="0" w:color="auto"/>
      </w:divBdr>
    </w:div>
    <w:div w:id="1823885264">
      <w:bodyDiv w:val="1"/>
      <w:marLeft w:val="0"/>
      <w:marRight w:val="0"/>
      <w:marTop w:val="0"/>
      <w:marBottom w:val="0"/>
      <w:divBdr>
        <w:top w:val="none" w:sz="0" w:space="0" w:color="auto"/>
        <w:left w:val="none" w:sz="0" w:space="0" w:color="auto"/>
        <w:bottom w:val="none" w:sz="0" w:space="0" w:color="auto"/>
        <w:right w:val="none" w:sz="0" w:space="0" w:color="auto"/>
      </w:divBdr>
    </w:div>
    <w:div w:id="1830631560">
      <w:bodyDiv w:val="1"/>
      <w:marLeft w:val="0"/>
      <w:marRight w:val="0"/>
      <w:marTop w:val="0"/>
      <w:marBottom w:val="0"/>
      <w:divBdr>
        <w:top w:val="none" w:sz="0" w:space="0" w:color="auto"/>
        <w:left w:val="none" w:sz="0" w:space="0" w:color="auto"/>
        <w:bottom w:val="none" w:sz="0" w:space="0" w:color="auto"/>
        <w:right w:val="none" w:sz="0" w:space="0" w:color="auto"/>
      </w:divBdr>
      <w:divsChild>
        <w:div w:id="120041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lh.sagepub.com/content/15/1/3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lh.sagepub/com/content/11/1/4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x.doi.org/10.1080/02673037.2017.13647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20Charlotte.Pearson@glasgow.ac.uk" TargetMode="External"/><Relationship Id="rId5" Type="http://schemas.openxmlformats.org/officeDocument/2006/relationships/webSettings" Target="webSettings.xml"/><Relationship Id="rId15" Type="http://schemas.openxmlformats.org/officeDocument/2006/relationships/hyperlink" Target="http://www.gla.ac.uk/undergraduate/degrees/publicpolicy/placementopportunities/" TargetMode="External"/><Relationship Id="rId10" Type="http://schemas.openxmlformats.org/officeDocument/2006/relationships/hyperlink" Target="https://www.gla.ac.uk/myglasgow/senateoffice/policies/calendar/calendar2017-18/socsc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la.ac.uk/schools/socialpolitical/staff/markwong/" TargetMode="External"/><Relationship Id="rId14" Type="http://schemas.openxmlformats.org/officeDocument/2006/relationships/hyperlink" Target="http://www.centreforcit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115BF-6FC2-4F2A-8581-82547F150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9549</Words>
  <Characters>54432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Social Policy Honours Programme</vt:lpstr>
    </vt:vector>
  </TitlesOfParts>
  <Company>University of Glasgow</Company>
  <LinksUpToDate>false</LinksUpToDate>
  <CharactersWithSpaces>63854</CharactersWithSpaces>
  <SharedDoc>false</SharedDoc>
  <HLinks>
    <vt:vector size="48" baseType="variant">
      <vt:variant>
        <vt:i4>7471220</vt:i4>
      </vt:variant>
      <vt:variant>
        <vt:i4>21</vt:i4>
      </vt:variant>
      <vt:variant>
        <vt:i4>0</vt:i4>
      </vt:variant>
      <vt:variant>
        <vt:i4>5</vt:i4>
      </vt:variant>
      <vt:variant>
        <vt:lpwstr>http://dx.doi.org/10.1080/02673037.2017.1364713</vt:lpwstr>
      </vt:variant>
      <vt:variant>
        <vt:lpwstr/>
      </vt:variant>
      <vt:variant>
        <vt:i4>2162721</vt:i4>
      </vt:variant>
      <vt:variant>
        <vt:i4>18</vt:i4>
      </vt:variant>
      <vt:variant>
        <vt:i4>0</vt:i4>
      </vt:variant>
      <vt:variant>
        <vt:i4>5</vt:i4>
      </vt:variant>
      <vt:variant>
        <vt:lpwstr>http://www.gla.ac.uk/undergraduate/degrees/publicpolicy/placementopportunities/</vt:lpwstr>
      </vt:variant>
      <vt:variant>
        <vt:lpwstr/>
      </vt:variant>
      <vt:variant>
        <vt:i4>3866725</vt:i4>
      </vt:variant>
      <vt:variant>
        <vt:i4>15</vt:i4>
      </vt:variant>
      <vt:variant>
        <vt:i4>0</vt:i4>
      </vt:variant>
      <vt:variant>
        <vt:i4>5</vt:i4>
      </vt:variant>
      <vt:variant>
        <vt:lpwstr>http://www.centreforcities.org/</vt:lpwstr>
      </vt:variant>
      <vt:variant>
        <vt:lpwstr/>
      </vt:variant>
      <vt:variant>
        <vt:i4>4063289</vt:i4>
      </vt:variant>
      <vt:variant>
        <vt:i4>12</vt:i4>
      </vt:variant>
      <vt:variant>
        <vt:i4>0</vt:i4>
      </vt:variant>
      <vt:variant>
        <vt:i4>5</vt:i4>
      </vt:variant>
      <vt:variant>
        <vt:lpwstr>http://alh.sagepub.com/content/15/1/39</vt:lpwstr>
      </vt:variant>
      <vt:variant>
        <vt:lpwstr/>
      </vt:variant>
      <vt:variant>
        <vt:i4>3407931</vt:i4>
      </vt:variant>
      <vt:variant>
        <vt:i4>9</vt:i4>
      </vt:variant>
      <vt:variant>
        <vt:i4>0</vt:i4>
      </vt:variant>
      <vt:variant>
        <vt:i4>5</vt:i4>
      </vt:variant>
      <vt:variant>
        <vt:lpwstr>http://alh.sagepub/com/content/11/1/43</vt:lpwstr>
      </vt:variant>
      <vt:variant>
        <vt:lpwstr/>
      </vt:variant>
      <vt:variant>
        <vt:i4>4194412</vt:i4>
      </vt:variant>
      <vt:variant>
        <vt:i4>6</vt:i4>
      </vt:variant>
      <vt:variant>
        <vt:i4>0</vt:i4>
      </vt:variant>
      <vt:variant>
        <vt:i4>5</vt:i4>
      </vt:variant>
      <vt:variant>
        <vt:lpwstr>mailto:email:%20Charlotte.Pearson@glasgow.ac.uk</vt:lpwstr>
      </vt:variant>
      <vt:variant>
        <vt:lpwstr/>
      </vt:variant>
      <vt:variant>
        <vt:i4>7536760</vt:i4>
      </vt:variant>
      <vt:variant>
        <vt:i4>3</vt:i4>
      </vt:variant>
      <vt:variant>
        <vt:i4>0</vt:i4>
      </vt:variant>
      <vt:variant>
        <vt:i4>5</vt:i4>
      </vt:variant>
      <vt:variant>
        <vt:lpwstr>https://www.gla.ac.uk/myglasgow/senateoffice/policies/calendar/calendar2017-18/socsci/</vt:lpwstr>
      </vt:variant>
      <vt:variant>
        <vt:lpwstr/>
      </vt:variant>
      <vt:variant>
        <vt:i4>524289</vt:i4>
      </vt:variant>
      <vt:variant>
        <vt:i4>0</vt:i4>
      </vt:variant>
      <vt:variant>
        <vt:i4>0</vt:i4>
      </vt:variant>
      <vt:variant>
        <vt:i4>5</vt:i4>
      </vt:variant>
      <vt:variant>
        <vt:lpwstr>https://www.gla.ac.uk/schools/socialpolitical/staff/markwong/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Policy Honours Programme</dc:title>
  <dc:subject/>
  <dc:creator>Susanna O</dc:creator>
  <cp:keywords/>
  <cp:lastModifiedBy>alan mcnamee</cp:lastModifiedBy>
  <cp:revision>2</cp:revision>
  <cp:lastPrinted>2017-04-25T11:30:00Z</cp:lastPrinted>
  <dcterms:created xsi:type="dcterms:W3CDTF">2019-11-20T15:49:00Z</dcterms:created>
  <dcterms:modified xsi:type="dcterms:W3CDTF">2019-11-20T15:49:00Z</dcterms:modified>
</cp:coreProperties>
</file>