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A72B" w14:textId="77777777" w:rsidR="008702FD" w:rsidRDefault="008702FD" w:rsidP="008702FD">
      <w:pPr>
        <w:pStyle w:val="Title"/>
        <w:jc w:val="center"/>
        <w:rPr>
          <w:rFonts w:ascii="Candara" w:hAnsi="Candara"/>
          <w:color w:val="00B050"/>
        </w:rPr>
      </w:pPr>
      <w:r w:rsidRPr="00E27C97">
        <w:rPr>
          <w:rFonts w:ascii="Candara" w:hAnsi="Candara"/>
          <w:color w:val="00B050"/>
        </w:rPr>
        <w:t xml:space="preserve">Requirements </w:t>
      </w:r>
      <w:r>
        <w:rPr>
          <w:rFonts w:ascii="Candara" w:hAnsi="Candara"/>
          <w:color w:val="00B050"/>
        </w:rPr>
        <w:t>LIST</w:t>
      </w:r>
      <w:r w:rsidRPr="00E27C97">
        <w:rPr>
          <w:rFonts w:ascii="Candara" w:hAnsi="Candara"/>
          <w:color w:val="00B050"/>
        </w:rPr>
        <w:t xml:space="preserve"> </w:t>
      </w:r>
    </w:p>
    <w:p w14:paraId="7EF4EDC4" w14:textId="77777777" w:rsidR="008702FD" w:rsidRPr="00E27C97" w:rsidRDefault="008702FD" w:rsidP="008702FD">
      <w:pPr>
        <w:pStyle w:val="Title"/>
        <w:jc w:val="center"/>
        <w:rPr>
          <w:rFonts w:ascii="Candara" w:hAnsi="Candara"/>
          <w:color w:val="00B050"/>
        </w:rPr>
      </w:pPr>
      <w:r w:rsidRPr="00E27C97">
        <w:rPr>
          <w:rFonts w:ascii="Candara" w:hAnsi="Candara"/>
          <w:color w:val="00B050"/>
        </w:rPr>
        <w:t>(Version 1.0)</w:t>
      </w:r>
    </w:p>
    <w:p w14:paraId="15526D8B" w14:textId="77777777" w:rsidR="008702FD" w:rsidRPr="007742F9" w:rsidRDefault="008702FD" w:rsidP="008702FD">
      <w:pPr>
        <w:pStyle w:val="ListParagraph"/>
        <w:rPr>
          <w:rFonts w:ascii="Candara" w:hAnsi="Candara"/>
          <w:b/>
          <w:bCs/>
        </w:rPr>
      </w:pPr>
      <w:r w:rsidRPr="007742F9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D3B6D" wp14:editId="237DAF99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AEDE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5pt" to="523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641325C" w14:textId="77777777" w:rsidR="008702FD" w:rsidRPr="007742F9" w:rsidRDefault="008702FD" w:rsidP="008702FD">
      <w:pPr>
        <w:pStyle w:val="ListParagraph"/>
        <w:rPr>
          <w:rFonts w:ascii="Candara" w:hAnsi="Candara"/>
          <w:b/>
          <w:bCs/>
        </w:rPr>
      </w:pPr>
    </w:p>
    <w:p w14:paraId="5E35A420" w14:textId="77777777" w:rsidR="008702FD" w:rsidRPr="007742F9" w:rsidRDefault="008702FD" w:rsidP="008702FD">
      <w:pPr>
        <w:pStyle w:val="ListParagraph"/>
        <w:rPr>
          <w:rFonts w:ascii="Candara" w:hAnsi="Candara"/>
          <w:b/>
          <w:bCs/>
          <w:sz w:val="24"/>
          <w:szCs w:val="24"/>
        </w:rPr>
      </w:pPr>
    </w:p>
    <w:p w14:paraId="4AE63C03" w14:textId="77777777" w:rsidR="008702FD" w:rsidRPr="007742F9" w:rsidRDefault="008702FD" w:rsidP="008702FD">
      <w:pPr>
        <w:pStyle w:val="ListParagraph"/>
        <w:rPr>
          <w:rFonts w:ascii="Candara" w:hAnsi="Candara"/>
          <w:b/>
          <w:bCs/>
          <w:sz w:val="24"/>
          <w:szCs w:val="24"/>
        </w:rPr>
      </w:pPr>
    </w:p>
    <w:p w14:paraId="7D991780" w14:textId="4DBBBB87" w:rsidR="008702FD" w:rsidRPr="00656CCE" w:rsidRDefault="00656CCE" w:rsidP="00656CCE">
      <w:pPr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 xml:space="preserve">                                                              </w:t>
      </w:r>
      <w:r w:rsidR="008702FD" w:rsidRPr="007742F9">
        <w:rPr>
          <w:rFonts w:ascii="Candara" w:hAnsi="Candara"/>
          <w:b/>
          <w:bCs/>
          <w:sz w:val="24"/>
          <w:szCs w:val="24"/>
        </w:rPr>
        <w:t xml:space="preserve">PROJECT NAME: </w:t>
      </w:r>
      <w:r w:rsidR="009F6FDA">
        <w:rPr>
          <w:rFonts w:ascii="Candara" w:hAnsi="Candara"/>
          <w:b/>
          <w:bCs/>
          <w:sz w:val="24"/>
          <w:szCs w:val="24"/>
        </w:rPr>
        <w:t xml:space="preserve">DAT SCIENCE </w:t>
      </w:r>
      <w:r w:rsidRPr="00656CCE">
        <w:rPr>
          <w:rFonts w:ascii="Candara" w:hAnsi="Candara"/>
          <w:b/>
          <w:bCs/>
          <w:sz w:val="24"/>
          <w:szCs w:val="24"/>
        </w:rPr>
        <w:t>PAGE—ACUK</w:t>
      </w:r>
    </w:p>
    <w:p w14:paraId="75279696" w14:textId="172A860B" w:rsidR="008702FD" w:rsidRPr="007742F9" w:rsidRDefault="008702FD" w:rsidP="008702FD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 xml:space="preserve">DATE: </w:t>
      </w:r>
      <w:r w:rsidR="009F6FDA">
        <w:rPr>
          <w:rFonts w:ascii="Candara" w:hAnsi="Candara"/>
          <w:b/>
          <w:bCs/>
          <w:sz w:val="24"/>
          <w:szCs w:val="24"/>
        </w:rPr>
        <w:t>11</w:t>
      </w:r>
      <w:r w:rsidRPr="007742F9">
        <w:rPr>
          <w:rFonts w:ascii="Candara" w:hAnsi="Candara"/>
          <w:b/>
          <w:bCs/>
          <w:sz w:val="24"/>
          <w:szCs w:val="24"/>
        </w:rPr>
        <w:t>/</w:t>
      </w:r>
      <w:r>
        <w:rPr>
          <w:rFonts w:ascii="Candara" w:hAnsi="Candara"/>
          <w:b/>
          <w:bCs/>
          <w:sz w:val="24"/>
          <w:szCs w:val="24"/>
        </w:rPr>
        <w:t>0</w:t>
      </w:r>
      <w:r w:rsidR="009F6FDA">
        <w:rPr>
          <w:rFonts w:ascii="Candara" w:hAnsi="Candara"/>
          <w:b/>
          <w:bCs/>
          <w:sz w:val="24"/>
          <w:szCs w:val="24"/>
        </w:rPr>
        <w:t>7</w:t>
      </w:r>
      <w:r w:rsidRPr="007742F9">
        <w:rPr>
          <w:rFonts w:ascii="Candara" w:hAnsi="Candara"/>
          <w:b/>
          <w:bCs/>
          <w:sz w:val="24"/>
          <w:szCs w:val="24"/>
        </w:rPr>
        <w:t>/202</w:t>
      </w:r>
      <w:r w:rsidR="009F6FDA">
        <w:rPr>
          <w:rFonts w:ascii="Candara" w:hAnsi="Candara"/>
          <w:b/>
          <w:bCs/>
          <w:sz w:val="24"/>
          <w:szCs w:val="24"/>
        </w:rPr>
        <w:t>3</w:t>
      </w:r>
    </w:p>
    <w:p w14:paraId="0AC8F9E6" w14:textId="77777777" w:rsidR="008702FD" w:rsidRPr="003557C5" w:rsidRDefault="008702FD" w:rsidP="008702FD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 xml:space="preserve">PREPARED BY </w:t>
      </w:r>
      <w:r>
        <w:rPr>
          <w:rFonts w:ascii="Candara" w:hAnsi="Candara"/>
          <w:b/>
          <w:bCs/>
          <w:sz w:val="24"/>
          <w:szCs w:val="24"/>
        </w:rPr>
        <w:t>BA TEAM</w:t>
      </w:r>
    </w:p>
    <w:p w14:paraId="5B279457" w14:textId="77777777" w:rsidR="008702FD" w:rsidRPr="007742F9" w:rsidRDefault="008702FD" w:rsidP="008702FD">
      <w:pPr>
        <w:rPr>
          <w:rFonts w:ascii="Candara" w:hAnsi="Candara"/>
          <w:b/>
          <w:bCs/>
          <w:sz w:val="24"/>
          <w:szCs w:val="24"/>
        </w:rPr>
      </w:pPr>
      <w:r w:rsidRPr="007742F9">
        <w:rPr>
          <w:rFonts w:ascii="Candara" w:hAnsi="Candara"/>
          <w:b/>
          <w:bCs/>
          <w:sz w:val="24"/>
          <w:szCs w:val="24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709"/>
        <w:gridCol w:w="1543"/>
        <w:gridCol w:w="1534"/>
        <w:gridCol w:w="1533"/>
        <w:gridCol w:w="1519"/>
      </w:tblGrid>
      <w:tr w:rsidR="008702FD" w:rsidRPr="006A561A" w14:paraId="1D05660F" w14:textId="77777777" w:rsidTr="008145A9">
        <w:tc>
          <w:tcPr>
            <w:tcW w:w="15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72B8C1" w14:textId="77777777" w:rsidR="008702FD" w:rsidRPr="006A561A" w:rsidRDefault="008702FD" w:rsidP="008145A9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VERSION #</w:t>
            </w: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4269437" w14:textId="77777777" w:rsidR="008702FD" w:rsidRPr="006A561A" w:rsidRDefault="008702FD" w:rsidP="008145A9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 xml:space="preserve">IMPLEMENTED BY 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710BC20" w14:textId="77777777" w:rsidR="008702FD" w:rsidRPr="006A561A" w:rsidRDefault="008702FD" w:rsidP="008145A9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0DEFAB" w14:textId="77777777" w:rsidR="008702FD" w:rsidRPr="006A561A" w:rsidRDefault="008702FD" w:rsidP="008145A9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B03703" w14:textId="77777777" w:rsidR="008702FD" w:rsidRPr="006A561A" w:rsidRDefault="008702FD" w:rsidP="008145A9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APPROVAL DATE</w:t>
            </w:r>
          </w:p>
        </w:tc>
        <w:tc>
          <w:tcPr>
            <w:tcW w:w="155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3B10EE" w14:textId="77777777" w:rsidR="008702FD" w:rsidRPr="006A561A" w:rsidRDefault="008702FD" w:rsidP="008145A9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REASONS</w:t>
            </w:r>
          </w:p>
        </w:tc>
      </w:tr>
      <w:tr w:rsidR="008702FD" w:rsidRPr="006A561A" w14:paraId="66A8ABB3" w14:textId="77777777" w:rsidTr="008145A9">
        <w:tc>
          <w:tcPr>
            <w:tcW w:w="1550" w:type="dxa"/>
          </w:tcPr>
          <w:p w14:paraId="732920FE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A561A">
              <w:rPr>
                <w:rFonts w:ascii="Candara" w:hAnsi="Candara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584" w:type="dxa"/>
          </w:tcPr>
          <w:p w14:paraId="0BE39E6C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BA TEAM</w:t>
            </w:r>
          </w:p>
        </w:tc>
        <w:tc>
          <w:tcPr>
            <w:tcW w:w="1557" w:type="dxa"/>
          </w:tcPr>
          <w:p w14:paraId="3641494F" w14:textId="31222241" w:rsidR="008702FD" w:rsidRPr="006A561A" w:rsidRDefault="00A105A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11</w:t>
            </w:r>
            <w:r w:rsidR="008702FD" w:rsidRPr="006A561A">
              <w:rPr>
                <w:rFonts w:ascii="Candara" w:hAnsi="Candara"/>
                <w:b/>
                <w:bCs/>
                <w:sz w:val="24"/>
                <w:szCs w:val="24"/>
              </w:rPr>
              <w:t>/</w:t>
            </w:r>
            <w:r>
              <w:rPr>
                <w:rFonts w:ascii="Candara" w:hAnsi="Candara"/>
                <w:b/>
                <w:bCs/>
                <w:sz w:val="24"/>
                <w:szCs w:val="24"/>
              </w:rPr>
              <w:t>07</w:t>
            </w:r>
            <w:r w:rsidR="008702FD" w:rsidRPr="006A561A">
              <w:rPr>
                <w:rFonts w:ascii="Candara" w:hAnsi="Candara"/>
                <w:b/>
                <w:bCs/>
                <w:sz w:val="24"/>
                <w:szCs w:val="24"/>
              </w:rPr>
              <w:t>/20</w:t>
            </w:r>
            <w:r>
              <w:rPr>
                <w:rFonts w:ascii="Candara" w:hAnsi="Candar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553" w:type="dxa"/>
          </w:tcPr>
          <w:p w14:paraId="2851D86F" w14:textId="77777777" w:rsidR="008702FD" w:rsidRDefault="009F6FDA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BALOGUN</w:t>
            </w:r>
          </w:p>
          <w:p w14:paraId="01A63EC2" w14:textId="0B7B7273" w:rsidR="00A105AD" w:rsidRPr="006A561A" w:rsidRDefault="00A105A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BALOGUN</w:t>
            </w:r>
          </w:p>
        </w:tc>
        <w:tc>
          <w:tcPr>
            <w:tcW w:w="1554" w:type="dxa"/>
          </w:tcPr>
          <w:p w14:paraId="61C250E5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</w:tcPr>
          <w:p w14:paraId="76A658C6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  <w:tr w:rsidR="008702FD" w:rsidRPr="006A561A" w14:paraId="7DDD0A2A" w14:textId="77777777" w:rsidTr="008145A9">
        <w:tc>
          <w:tcPr>
            <w:tcW w:w="1550" w:type="dxa"/>
          </w:tcPr>
          <w:p w14:paraId="6FCFD0F5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84" w:type="dxa"/>
          </w:tcPr>
          <w:p w14:paraId="12904C87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7" w:type="dxa"/>
          </w:tcPr>
          <w:p w14:paraId="44D4A4E5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14:paraId="2CC6B478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5E0619D0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</w:tcPr>
          <w:p w14:paraId="2B191F93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  <w:tr w:rsidR="008702FD" w:rsidRPr="006A561A" w14:paraId="7FC0BD10" w14:textId="77777777" w:rsidTr="008145A9">
        <w:tc>
          <w:tcPr>
            <w:tcW w:w="1550" w:type="dxa"/>
          </w:tcPr>
          <w:p w14:paraId="23DBDD34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84" w:type="dxa"/>
          </w:tcPr>
          <w:p w14:paraId="44C1D5C1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7" w:type="dxa"/>
          </w:tcPr>
          <w:p w14:paraId="5B3219FD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14:paraId="2C1BE6B0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456DB75E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</w:tcPr>
          <w:p w14:paraId="1D206B4A" w14:textId="77777777" w:rsidR="008702FD" w:rsidRPr="006A561A" w:rsidRDefault="008702FD" w:rsidP="008145A9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</w:tbl>
    <w:p w14:paraId="525D66C9" w14:textId="77777777" w:rsidR="008702FD" w:rsidRDefault="008702FD">
      <w:pPr>
        <w:rPr>
          <w:rFonts w:ascii="Candara" w:hAnsi="Candara"/>
          <w:b/>
          <w:bCs/>
          <w:sz w:val="32"/>
          <w:szCs w:val="32"/>
        </w:rPr>
      </w:pPr>
    </w:p>
    <w:p w14:paraId="17C66EDC" w14:textId="77777777" w:rsidR="008702FD" w:rsidRDefault="008702FD">
      <w:pPr>
        <w:rPr>
          <w:rFonts w:ascii="Candara" w:hAnsi="Candara"/>
          <w:b/>
          <w:bCs/>
          <w:sz w:val="32"/>
          <w:szCs w:val="32"/>
        </w:rPr>
      </w:pPr>
    </w:p>
    <w:p w14:paraId="0CA115ED" w14:textId="2593EC54" w:rsidR="006F2164" w:rsidRDefault="00FE0244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DATA SCIENCE</w:t>
      </w:r>
      <w:r w:rsidR="001F4830" w:rsidRPr="001F4830">
        <w:rPr>
          <w:rFonts w:ascii="Candara" w:hAnsi="Candara"/>
          <w:b/>
          <w:bCs/>
          <w:sz w:val="32"/>
          <w:szCs w:val="32"/>
        </w:rPr>
        <w:t xml:space="preserve"> PAGE—ACUK</w:t>
      </w:r>
    </w:p>
    <w:p w14:paraId="56A68656" w14:textId="3B754BE8" w:rsidR="001F4830" w:rsidRPr="001F4830" w:rsidRDefault="001F4830">
      <w:pPr>
        <w:rPr>
          <w:rFonts w:ascii="Candara" w:hAnsi="Candara"/>
          <w:b/>
          <w:bCs/>
          <w:sz w:val="28"/>
          <w:szCs w:val="28"/>
        </w:rPr>
      </w:pPr>
      <w:r w:rsidRPr="001F4830">
        <w:rPr>
          <w:rFonts w:ascii="Candara" w:hAnsi="Candara"/>
          <w:b/>
          <w:bCs/>
          <w:sz w:val="28"/>
          <w:szCs w:val="28"/>
        </w:rPr>
        <w:t>Requirements Lists</w:t>
      </w:r>
    </w:p>
    <w:p w14:paraId="1A1A07F9" w14:textId="29CB870B" w:rsidR="001F4830" w:rsidRDefault="001F4830">
      <w:pPr>
        <w:rPr>
          <w:rFonts w:ascii="Candara" w:hAnsi="Candara"/>
          <w:sz w:val="24"/>
          <w:szCs w:val="24"/>
        </w:rPr>
      </w:pPr>
      <w:r w:rsidRPr="001F4830">
        <w:rPr>
          <w:rFonts w:ascii="Candara" w:hAnsi="Candara"/>
          <w:sz w:val="24"/>
          <w:szCs w:val="24"/>
        </w:rPr>
        <w:t>Project Objectives</w:t>
      </w:r>
    </w:p>
    <w:p w14:paraId="4F651EC8" w14:textId="77777777" w:rsidR="00396834" w:rsidRPr="00396834" w:rsidRDefault="00396834" w:rsidP="00396834">
      <w:pPr>
        <w:rPr>
          <w:rFonts w:ascii="Candara" w:hAnsi="Candara"/>
          <w:sz w:val="24"/>
          <w:szCs w:val="24"/>
        </w:rPr>
      </w:pPr>
      <w:r w:rsidRPr="00396834">
        <w:rPr>
          <w:rFonts w:ascii="Candara" w:hAnsi="Candara"/>
          <w:sz w:val="24"/>
          <w:szCs w:val="24"/>
        </w:rPr>
        <w:t>1.</w:t>
      </w:r>
      <w:r w:rsidRPr="00396834">
        <w:rPr>
          <w:rFonts w:ascii="Candara" w:hAnsi="Candara"/>
          <w:sz w:val="24"/>
          <w:szCs w:val="24"/>
        </w:rPr>
        <w:tab/>
        <w:t xml:space="preserve"> Integrate the newly introduced course: Data Science, to the ACUK's Online Learning Portal, THE HUB.</w:t>
      </w:r>
    </w:p>
    <w:p w14:paraId="755AC8E7" w14:textId="77777777" w:rsidR="00396834" w:rsidRPr="00396834" w:rsidRDefault="00396834" w:rsidP="00396834">
      <w:pPr>
        <w:rPr>
          <w:rFonts w:ascii="Candara" w:hAnsi="Candara"/>
          <w:sz w:val="24"/>
          <w:szCs w:val="24"/>
        </w:rPr>
      </w:pPr>
      <w:r w:rsidRPr="00396834">
        <w:rPr>
          <w:rFonts w:ascii="Candara" w:hAnsi="Candara"/>
          <w:sz w:val="24"/>
          <w:szCs w:val="24"/>
        </w:rPr>
        <w:t>2.</w:t>
      </w:r>
      <w:r w:rsidRPr="00396834">
        <w:rPr>
          <w:rFonts w:ascii="Candara" w:hAnsi="Candara"/>
          <w:sz w:val="24"/>
          <w:szCs w:val="24"/>
        </w:rPr>
        <w:tab/>
        <w:t>Course materials should be accessible within the ACUK's Online Learning Portal, THE HUB.</w:t>
      </w:r>
    </w:p>
    <w:p w14:paraId="36DA357D" w14:textId="77777777" w:rsidR="00396834" w:rsidRPr="00396834" w:rsidRDefault="00396834" w:rsidP="00396834">
      <w:pPr>
        <w:rPr>
          <w:rFonts w:ascii="Candara" w:hAnsi="Candara"/>
          <w:sz w:val="24"/>
          <w:szCs w:val="24"/>
        </w:rPr>
      </w:pPr>
      <w:r w:rsidRPr="00396834">
        <w:rPr>
          <w:rFonts w:ascii="Candara" w:hAnsi="Candara"/>
          <w:sz w:val="24"/>
          <w:szCs w:val="24"/>
        </w:rPr>
        <w:t>3.</w:t>
      </w:r>
      <w:r w:rsidRPr="00396834">
        <w:rPr>
          <w:rFonts w:ascii="Candara" w:hAnsi="Candara"/>
          <w:sz w:val="24"/>
          <w:szCs w:val="24"/>
        </w:rPr>
        <w:tab/>
        <w:t>Students should easily access course materials on the ACUK's Online Learning Portal, for self-paced learning and research purposes</w:t>
      </w:r>
    </w:p>
    <w:p w14:paraId="6C42C1B7" w14:textId="77777777" w:rsidR="00396834" w:rsidRPr="00396834" w:rsidRDefault="00396834" w:rsidP="00396834">
      <w:pPr>
        <w:rPr>
          <w:rFonts w:ascii="Candara" w:hAnsi="Candara"/>
          <w:sz w:val="24"/>
          <w:szCs w:val="24"/>
        </w:rPr>
      </w:pPr>
      <w:r w:rsidRPr="00396834">
        <w:rPr>
          <w:rFonts w:ascii="Candara" w:hAnsi="Candara"/>
          <w:sz w:val="24"/>
          <w:szCs w:val="24"/>
        </w:rPr>
        <w:t>4.</w:t>
      </w:r>
      <w:r w:rsidRPr="00396834">
        <w:rPr>
          <w:rFonts w:ascii="Candara" w:hAnsi="Candara"/>
          <w:sz w:val="24"/>
          <w:szCs w:val="24"/>
        </w:rPr>
        <w:tab/>
        <w:t>The Data Science course should be displayed on the ACUK's Online Learning Portal, THE HUB to increase enrolment of prospective students.</w:t>
      </w:r>
    </w:p>
    <w:p w14:paraId="056DAD22" w14:textId="2DE9D817" w:rsidR="006922FF" w:rsidRPr="00344DFF" w:rsidRDefault="00396834" w:rsidP="00344DFF">
      <w:pPr>
        <w:rPr>
          <w:rFonts w:ascii="Candara" w:hAnsi="Candara"/>
          <w:sz w:val="24"/>
          <w:szCs w:val="24"/>
        </w:rPr>
      </w:pPr>
      <w:r w:rsidRPr="00396834">
        <w:rPr>
          <w:rFonts w:ascii="Candara" w:hAnsi="Candara"/>
          <w:sz w:val="24"/>
          <w:szCs w:val="24"/>
        </w:rPr>
        <w:t>5.</w:t>
      </w:r>
      <w:r w:rsidRPr="00396834">
        <w:rPr>
          <w:rFonts w:ascii="Candara" w:hAnsi="Candara"/>
          <w:sz w:val="24"/>
          <w:szCs w:val="24"/>
        </w:rPr>
        <w:tab/>
        <w:t xml:space="preserve"> A centralized system should be implemented to organize and access learning content effectively</w:t>
      </w:r>
    </w:p>
    <w:p w14:paraId="1CD8B982" w14:textId="41516161" w:rsidR="006969AF" w:rsidRDefault="006969AF" w:rsidP="006922FF">
      <w:pPr>
        <w:spacing w:after="0" w:line="276" w:lineRule="auto"/>
        <w:ind w:left="720"/>
        <w:rPr>
          <w:rFonts w:ascii="Candara" w:eastAsia="Times New Roman" w:hAnsi="Candara" w:cs="Calibri"/>
          <w:color w:val="000000"/>
        </w:rPr>
      </w:pPr>
    </w:p>
    <w:p w14:paraId="6A11A612" w14:textId="77777777" w:rsidR="006969AF" w:rsidRDefault="006969AF" w:rsidP="006922FF">
      <w:pPr>
        <w:spacing w:after="0" w:line="276" w:lineRule="auto"/>
        <w:ind w:left="720"/>
        <w:rPr>
          <w:rFonts w:ascii="Candara" w:eastAsia="Times New Roman" w:hAnsi="Candara" w:cs="Calibri"/>
          <w:color w:val="000000"/>
        </w:rPr>
      </w:pPr>
    </w:p>
    <w:p w14:paraId="7CFB82B4" w14:textId="77777777" w:rsidR="00C04ABD" w:rsidRPr="006922FF" w:rsidRDefault="006922FF" w:rsidP="00C04ABD">
      <w:pPr>
        <w:spacing w:after="0" w:line="276" w:lineRule="auto"/>
        <w:ind w:left="720"/>
        <w:rPr>
          <w:rFonts w:ascii="Candara" w:eastAsia="Times New Roman" w:hAnsi="Candara" w:cs="Calibri"/>
          <w:color w:val="000000"/>
        </w:rPr>
      </w:pPr>
      <w:r>
        <w:rPr>
          <w:rFonts w:ascii="Candara" w:eastAsia="Times New Roman" w:hAnsi="Candara" w:cs="Calibri"/>
          <w:color w:val="000000"/>
        </w:rPr>
        <w:t xml:space="preserve">                     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960"/>
        <w:gridCol w:w="2760"/>
        <w:gridCol w:w="4260"/>
        <w:gridCol w:w="1300"/>
      </w:tblGrid>
      <w:tr w:rsidR="00C04ABD" w:rsidRPr="00C04ABD" w14:paraId="367356AF" w14:textId="77777777" w:rsidTr="00C04AB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38FD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C04ABD">
              <w:rPr>
                <w:rFonts w:ascii="Candara" w:eastAsia="Times New Roman" w:hAnsi="Candara" w:cs="Calibri"/>
                <w:b/>
                <w:bCs/>
                <w:color w:val="000000"/>
              </w:rPr>
              <w:t>Req No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2D95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C04ABD">
              <w:rPr>
                <w:rFonts w:ascii="Candara" w:eastAsia="Times New Roman" w:hAnsi="Candara" w:cs="Calibri"/>
                <w:b/>
                <w:bCs/>
                <w:color w:val="000000"/>
              </w:rPr>
              <w:t>Use Case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87A4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C04ABD">
              <w:rPr>
                <w:rFonts w:ascii="Candara" w:eastAsia="Times New Roman" w:hAnsi="Candara" w:cs="Calibri"/>
                <w:b/>
                <w:bCs/>
                <w:color w:val="000000"/>
              </w:rPr>
              <w:t>Requirement Description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889B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C04ABD">
              <w:rPr>
                <w:rFonts w:ascii="Candara" w:eastAsia="Times New Roman" w:hAnsi="Candara" w:cs="Calibri"/>
                <w:b/>
                <w:bCs/>
                <w:color w:val="000000"/>
              </w:rPr>
              <w:t>Priority</w:t>
            </w:r>
          </w:p>
        </w:tc>
      </w:tr>
      <w:tr w:rsidR="00C04ABD" w:rsidRPr="00C04ABD" w14:paraId="38FD9743" w14:textId="77777777" w:rsidTr="00C04AB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5025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4361" w14:textId="7A8124AA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View Courses</w:t>
            </w:r>
            <w:r w:rsidR="0070370B" w:rsidRPr="00C04ABD">
              <w:rPr>
                <w:rFonts w:ascii="Candara" w:eastAsia="Times New Roman" w:hAnsi="Candara" w:cs="Calibri"/>
                <w:color w:val="000000"/>
              </w:rPr>
              <w:t>/ data</w:t>
            </w:r>
            <w:r w:rsidR="0070370B">
              <w:rPr>
                <w:rFonts w:ascii="Candara" w:eastAsia="Times New Roman" w:hAnsi="Candara" w:cs="Calibri"/>
                <w:color w:val="000000"/>
              </w:rPr>
              <w:t xml:space="preserve"> science</w:t>
            </w:r>
            <w:r w:rsidRPr="00C04ABD">
              <w:rPr>
                <w:rFonts w:ascii="Candara" w:eastAsia="Times New Roman" w:hAnsi="Candara" w:cs="Calibri"/>
                <w:color w:val="000000"/>
              </w:rPr>
              <w:t xml:space="preserve"> page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1B2F6" w14:textId="1D30E55A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 This is a dropdown at the top of the home page that reveals the courses at ACUK, with </w:t>
            </w:r>
            <w:r w:rsidR="00344DFF">
              <w:rPr>
                <w:rFonts w:ascii="Candara" w:eastAsia="Times New Roman" w:hAnsi="Candara" w:cs="Calibri"/>
                <w:color w:val="000000"/>
              </w:rPr>
              <w:t>data science</w:t>
            </w:r>
            <w:r w:rsidRPr="00C04ABD">
              <w:rPr>
                <w:rFonts w:ascii="Candara" w:eastAsia="Times New Roman" w:hAnsi="Candara" w:cs="Calibri"/>
                <w:color w:val="000000"/>
              </w:rPr>
              <w:t xml:space="preserve"> page inclusive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663A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Must have </w:t>
            </w:r>
          </w:p>
        </w:tc>
      </w:tr>
      <w:tr w:rsidR="00C04ABD" w:rsidRPr="00C04ABD" w14:paraId="294B2A88" w14:textId="77777777" w:rsidTr="00C04A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B729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8738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5BC4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41C0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C04ABD" w:rsidRPr="00C04ABD" w14:paraId="35DEF459" w14:textId="77777777" w:rsidTr="00C04AB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B7DB2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EAC9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Arial"/>
                <w:color w:val="000000"/>
                <w:sz w:val="20"/>
                <w:szCs w:val="20"/>
              </w:rPr>
            </w:pPr>
            <w:r w:rsidRPr="00C04ABD">
              <w:rPr>
                <w:rFonts w:ascii="Candara" w:eastAsia="Times New Roman" w:hAnsi="Candara" w:cs="Arial"/>
                <w:color w:val="000000"/>
                <w:sz w:val="20"/>
                <w:szCs w:val="20"/>
              </w:rPr>
              <w:t>View promotional videos/ testimonials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8E1AF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This is the tab for viewing testimonials of ACUK students, it also reveals the promotional videos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6D28" w14:textId="77777777" w:rsidR="00681717" w:rsidRDefault="00DA15A0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 xml:space="preserve">Could </w:t>
            </w:r>
          </w:p>
          <w:p w14:paraId="6516C70C" w14:textId="13E0AFDD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have</w:t>
            </w:r>
          </w:p>
        </w:tc>
      </w:tr>
      <w:tr w:rsidR="00C04ABD" w:rsidRPr="00C04ABD" w14:paraId="3A53AF4A" w14:textId="77777777" w:rsidTr="00C04A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BDC4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F453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21D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13D4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C04ABD" w:rsidRPr="00C04ABD" w14:paraId="2DBC3C04" w14:textId="77777777" w:rsidTr="00C04AB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8CB7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125D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Register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C3101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This is the tab that reveals the payment plans, the payment gateway and the trial package detail to enable enrolment.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EE8B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Must have </w:t>
            </w:r>
          </w:p>
        </w:tc>
      </w:tr>
      <w:tr w:rsidR="00C04ABD" w:rsidRPr="00C04ABD" w14:paraId="45E7570F" w14:textId="77777777" w:rsidTr="00C04A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200C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47DA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215B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6B84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C04ABD" w:rsidRPr="00C04ABD" w14:paraId="25BDB20D" w14:textId="77777777" w:rsidTr="00C04AB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A574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2629" w14:textId="1152BAC5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View </w:t>
            </w:r>
            <w:r w:rsidR="00B117A3">
              <w:rPr>
                <w:rFonts w:ascii="Candara" w:eastAsia="Times New Roman" w:hAnsi="Candara" w:cs="Calibri"/>
                <w:color w:val="000000"/>
              </w:rPr>
              <w:t>courses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7D6A1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This is the tab to view the trial package for sampling what is obtainable from the scrum master course in ACUK.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88E5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Must have </w:t>
            </w:r>
          </w:p>
        </w:tc>
      </w:tr>
      <w:tr w:rsidR="00C04ABD" w:rsidRPr="00C04ABD" w14:paraId="1947FE0D" w14:textId="77777777" w:rsidTr="00C04A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761C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04C3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7899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2B33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C04ABD" w:rsidRPr="00C04ABD" w14:paraId="7675B01C" w14:textId="77777777" w:rsidTr="00C04ABD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F260" w14:textId="77777777" w:rsidR="00C04ABD" w:rsidRPr="000F3EA0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0F3EA0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5788" w14:textId="1DC9F6AC" w:rsidR="00C04ABD" w:rsidRPr="000F3EA0" w:rsidRDefault="000F3EA0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Create Account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EC803" w14:textId="1E152751" w:rsidR="00C04ABD" w:rsidRPr="000F3EA0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0F3EA0">
              <w:rPr>
                <w:rFonts w:ascii="Candara" w:eastAsia="Times New Roman" w:hAnsi="Candara" w:cs="Calibri"/>
                <w:color w:val="000000"/>
              </w:rPr>
              <w:t xml:space="preserve">This is the tab to </w:t>
            </w:r>
            <w:r w:rsidR="0072176B">
              <w:rPr>
                <w:rFonts w:ascii="Candara" w:eastAsia="Times New Roman" w:hAnsi="Candara" w:cs="Calibri"/>
                <w:color w:val="000000"/>
              </w:rPr>
              <w:t xml:space="preserve">for student to create </w:t>
            </w:r>
            <w:r w:rsidR="0050004B">
              <w:rPr>
                <w:rFonts w:ascii="Candara" w:eastAsia="Times New Roman" w:hAnsi="Candara" w:cs="Calibri"/>
                <w:color w:val="000000"/>
              </w:rPr>
              <w:t>account to access the website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D921" w14:textId="77777777" w:rsidR="00C04ABD" w:rsidRPr="000F3EA0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0F3EA0">
              <w:rPr>
                <w:rFonts w:ascii="Candara" w:eastAsia="Times New Roman" w:hAnsi="Candara" w:cs="Calibri"/>
                <w:color w:val="000000"/>
              </w:rPr>
              <w:t xml:space="preserve">Must have </w:t>
            </w:r>
          </w:p>
        </w:tc>
      </w:tr>
      <w:tr w:rsidR="00C04ABD" w:rsidRPr="00C04ABD" w14:paraId="468B7A97" w14:textId="77777777" w:rsidTr="00C04A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1C4F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B92C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A8D9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5AD5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C04ABD" w:rsidRPr="00C04ABD" w14:paraId="6E9D0A6B" w14:textId="77777777" w:rsidTr="00C04AB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CB31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1CED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Make payment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C68F8" w14:textId="7310128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This is the tab to make payment to enroll and become a registered student of the </w:t>
            </w:r>
            <w:r w:rsidR="00A971A5">
              <w:rPr>
                <w:rFonts w:ascii="Candara" w:eastAsia="Times New Roman" w:hAnsi="Candara" w:cs="Calibri"/>
                <w:color w:val="000000"/>
              </w:rPr>
              <w:t>data science</w:t>
            </w:r>
            <w:r w:rsidRPr="00C04ABD">
              <w:rPr>
                <w:rFonts w:ascii="Candara" w:eastAsia="Times New Roman" w:hAnsi="Candara" w:cs="Calibri"/>
                <w:color w:val="000000"/>
              </w:rPr>
              <w:t xml:space="preserve"> course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C6C3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Must have </w:t>
            </w:r>
          </w:p>
        </w:tc>
      </w:tr>
      <w:tr w:rsidR="00C04ABD" w:rsidRPr="00C04ABD" w14:paraId="7967664D" w14:textId="77777777" w:rsidTr="00C04A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9413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5148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E95D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3CB9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C04ABD" w:rsidRPr="00C04ABD" w14:paraId="3A3097B3" w14:textId="77777777" w:rsidTr="00C04ABD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9884" w14:textId="083B05B8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  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B779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Account Login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28DA6" w14:textId="57581578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This is the login tab in the login page for subscribed </w:t>
            </w:r>
            <w:r w:rsidR="007D7B80">
              <w:rPr>
                <w:rFonts w:ascii="Candara" w:eastAsia="Times New Roman" w:hAnsi="Candara" w:cs="Calibri"/>
                <w:color w:val="000000"/>
              </w:rPr>
              <w:t xml:space="preserve">data science </w:t>
            </w:r>
            <w:r w:rsidRPr="00C04ABD">
              <w:rPr>
                <w:rFonts w:ascii="Candara" w:eastAsia="Times New Roman" w:hAnsi="Candara" w:cs="Calibri"/>
                <w:color w:val="000000"/>
              </w:rPr>
              <w:t xml:space="preserve">students to access their accounts. It reveals the student dashboard (course materials, course videos, quiz and free resources)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FA57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Must have </w:t>
            </w:r>
          </w:p>
        </w:tc>
      </w:tr>
      <w:tr w:rsidR="00C04ABD" w:rsidRPr="00C04ABD" w14:paraId="0099E5B1" w14:textId="77777777" w:rsidTr="00C04A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7B6D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F6CB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7654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5148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C04ABD" w:rsidRPr="00C04ABD" w14:paraId="051EF371" w14:textId="77777777" w:rsidTr="00F0167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D630F" w14:textId="3F0A9E37" w:rsidR="00C04ABD" w:rsidRPr="00C04ABD" w:rsidRDefault="007B532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E134A" w14:textId="4B168093" w:rsidR="00C04ABD" w:rsidRPr="00C04ABD" w:rsidRDefault="007B532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Select additional courses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6BEE2" w14:textId="14125F84" w:rsidR="00C04ABD" w:rsidRPr="00C04ABD" w:rsidRDefault="0028249B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This is the tab</w:t>
            </w:r>
            <w:r w:rsidR="008A53B6">
              <w:rPr>
                <w:rFonts w:ascii="Candara" w:eastAsia="Times New Roman" w:hAnsi="Candara" w:cs="Calibri"/>
                <w:color w:val="000000"/>
              </w:rPr>
              <w:t xml:space="preserve"> for </w:t>
            </w:r>
            <w:r w:rsidR="00A50749">
              <w:rPr>
                <w:rFonts w:ascii="Candara" w:eastAsia="Times New Roman" w:hAnsi="Candara" w:cs="Calibri"/>
                <w:color w:val="000000"/>
              </w:rPr>
              <w:t xml:space="preserve">student </w:t>
            </w:r>
            <w:r w:rsidR="00FC13C4">
              <w:rPr>
                <w:rFonts w:ascii="Candara" w:eastAsia="Times New Roman" w:hAnsi="Candara" w:cs="Calibri"/>
                <w:color w:val="000000"/>
              </w:rPr>
              <w:t xml:space="preserve">to select additional courses </w:t>
            </w:r>
            <w:r w:rsidR="00A50749">
              <w:rPr>
                <w:rFonts w:ascii="Candara" w:eastAsia="Times New Roman" w:hAnsi="Candara" w:cs="Calibri"/>
                <w:color w:val="000000"/>
              </w:rPr>
              <w:t xml:space="preserve">to choose </w:t>
            </w:r>
            <w:r w:rsidR="00A377F4">
              <w:rPr>
                <w:rFonts w:ascii="Candara" w:eastAsia="Times New Roman" w:hAnsi="Candara" w:cs="Calibri"/>
                <w:color w:val="000000"/>
              </w:rPr>
              <w:t>preferred course (data science</w:t>
            </w:r>
            <w:r w:rsidR="00546F66">
              <w:rPr>
                <w:rFonts w:ascii="Candara" w:eastAsia="Times New Roman" w:hAnsi="Candara" w:cs="Calibri"/>
                <w:color w:val="000000"/>
              </w:rPr>
              <w:t xml:space="preserve">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5C0B7" w14:textId="18E041CE" w:rsidR="00C04ABD" w:rsidRPr="00C04ABD" w:rsidRDefault="00546F66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Must have</w:t>
            </w:r>
          </w:p>
        </w:tc>
      </w:tr>
      <w:tr w:rsidR="00C04ABD" w:rsidRPr="00C04ABD" w14:paraId="3CCB2A92" w14:textId="77777777" w:rsidTr="00F016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EA0E" w14:textId="2646495C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8D0D0" w14:textId="74F641C6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F781A" w14:textId="1764113E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F74A7" w14:textId="479AC428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C04ABD" w:rsidRPr="00C04ABD" w14:paraId="79E75DE6" w14:textId="77777777" w:rsidTr="00046F30">
        <w:trPr>
          <w:trHeight w:val="70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CFF33" w14:textId="6D24CD30" w:rsidR="00C04ABD" w:rsidRPr="00C04ABD" w:rsidRDefault="00546F66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73167" w14:textId="6B5A821C" w:rsidR="00C04ABD" w:rsidRPr="00C04ABD" w:rsidRDefault="00046F30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Verify Payment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0924" w14:textId="08F165C4" w:rsidR="00C04ABD" w:rsidRPr="00C04ABD" w:rsidRDefault="00AF2691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 xml:space="preserve">This is the tab for </w:t>
            </w:r>
            <w:r w:rsidR="009C595E">
              <w:rPr>
                <w:rFonts w:ascii="Candara" w:eastAsia="Times New Roman" w:hAnsi="Candara" w:cs="Calibri"/>
                <w:color w:val="000000"/>
              </w:rPr>
              <w:t>admin to verify payment to complete enrolment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EAA48" w14:textId="5EE48D03" w:rsidR="00C04ABD" w:rsidRPr="00C04ABD" w:rsidRDefault="00F42F7B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Must have</w:t>
            </w:r>
          </w:p>
        </w:tc>
      </w:tr>
      <w:tr w:rsidR="00C04ABD" w:rsidRPr="00C04ABD" w14:paraId="3548CC55" w14:textId="77777777" w:rsidTr="00F016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4747" w14:textId="0FE6E386" w:rsidR="00C04ABD" w:rsidRPr="00C04ABD" w:rsidRDefault="00046F30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 xml:space="preserve">10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D390B" w14:textId="5CDAAEB8" w:rsidR="00C04ABD" w:rsidRPr="00C04ABD" w:rsidRDefault="00AC2D28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Verify Account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25B6D" w14:textId="4053876C" w:rsidR="00C04ABD" w:rsidRPr="00C04ABD" w:rsidRDefault="00A84E97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 xml:space="preserve">This is the </w:t>
            </w:r>
            <w:r w:rsidR="00794657">
              <w:rPr>
                <w:rFonts w:ascii="Candara" w:eastAsia="Times New Roman" w:hAnsi="Candara" w:cs="Calibri"/>
                <w:color w:val="000000"/>
              </w:rPr>
              <w:t xml:space="preserve">tab for </w:t>
            </w:r>
            <w:r w:rsidR="003B41E2">
              <w:rPr>
                <w:rFonts w:ascii="Candara" w:eastAsia="Times New Roman" w:hAnsi="Candara" w:cs="Calibri"/>
                <w:color w:val="000000"/>
              </w:rPr>
              <w:t xml:space="preserve">student to verify </w:t>
            </w:r>
            <w:r w:rsidR="0002238F">
              <w:rPr>
                <w:rFonts w:ascii="Candara" w:eastAsia="Times New Roman" w:hAnsi="Candara" w:cs="Calibri"/>
                <w:color w:val="000000"/>
              </w:rPr>
              <w:t>account during registration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A24F5" w14:textId="210BFFBD" w:rsidR="00C04ABD" w:rsidRPr="00C04ABD" w:rsidRDefault="003B131F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Must have</w:t>
            </w:r>
          </w:p>
        </w:tc>
      </w:tr>
      <w:tr w:rsidR="0025353E" w:rsidRPr="00C04ABD" w14:paraId="762434FA" w14:textId="77777777" w:rsidTr="00F0167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3E34C" w14:textId="6C2C37E2" w:rsidR="0025353E" w:rsidRPr="00C04ABD" w:rsidRDefault="007F76F1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lastRenderedPageBreak/>
              <w:t>11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3C468" w14:textId="2C702530" w:rsidR="0025353E" w:rsidRDefault="005278C3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Access to the Hub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B5E7" w14:textId="3AE755F5" w:rsidR="0025353E" w:rsidRPr="00C04ABD" w:rsidRDefault="00E917BF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This tab allows students access to the hub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93CF3" w14:textId="24BBAC92" w:rsidR="0025353E" w:rsidRPr="00C04ABD" w:rsidRDefault="00E917BF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Must have</w:t>
            </w:r>
          </w:p>
        </w:tc>
      </w:tr>
      <w:tr w:rsidR="00C04ABD" w:rsidRPr="00C04ABD" w14:paraId="05409B69" w14:textId="77777777" w:rsidTr="00F0167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3A023" w14:textId="0C1D7A65" w:rsidR="00C04ABD" w:rsidRPr="00C04ABD" w:rsidRDefault="007F76F1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32E98" w14:textId="7451A162" w:rsidR="00C04ABD" w:rsidRPr="00C04ABD" w:rsidRDefault="0025353E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Download Materials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F2275" w14:textId="19DBB81F" w:rsidR="00C04ABD" w:rsidRPr="00C04ABD" w:rsidRDefault="00897142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 xml:space="preserve">Th tab is for </w:t>
            </w:r>
            <w:r w:rsidR="00AA1B9A">
              <w:rPr>
                <w:rFonts w:ascii="Candara" w:eastAsia="Times New Roman" w:hAnsi="Candara" w:cs="Calibri"/>
                <w:color w:val="000000"/>
              </w:rPr>
              <w:t>student to download learning materials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9C6E8" w14:textId="59B23589" w:rsidR="00DF20B3" w:rsidRPr="00C04ABD" w:rsidRDefault="00E734D4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Should have</w:t>
            </w:r>
          </w:p>
        </w:tc>
      </w:tr>
      <w:tr w:rsidR="0025353E" w:rsidRPr="00C04ABD" w14:paraId="51C8EACC" w14:textId="77777777" w:rsidTr="00F0167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DF91D" w14:textId="626448B4" w:rsidR="0025353E" w:rsidRPr="00C04ABD" w:rsidRDefault="007F76F1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A8DAC" w14:textId="696ED6DD" w:rsidR="0025353E" w:rsidRDefault="003526BE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Watch Videos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9EBE8" w14:textId="6F063DB3" w:rsidR="0025353E" w:rsidRPr="00C04ABD" w:rsidRDefault="00BC7E9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This tab is for students to watch learning videos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BF6D3" w14:textId="2CE5EC75" w:rsidR="0025353E" w:rsidRPr="00C04ABD" w:rsidRDefault="00BC7E9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Must have</w:t>
            </w:r>
          </w:p>
        </w:tc>
      </w:tr>
      <w:tr w:rsidR="00C04ABD" w:rsidRPr="00C04ABD" w14:paraId="6E93C2B1" w14:textId="77777777" w:rsidTr="00C04A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6B88E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D5E9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1991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C49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C04ABD" w:rsidRPr="00C04ABD" w14:paraId="3075C0DC" w14:textId="77777777" w:rsidTr="00C04ABD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E6A7" w14:textId="0FA0F2F2" w:rsidR="00C04ABD" w:rsidRPr="00C04ABD" w:rsidRDefault="007F76F1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D734D" w14:textId="6A1423E6" w:rsidR="00C04ABD" w:rsidRPr="00C04ABD" w:rsidRDefault="007F3619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View Materials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D3AA0" w14:textId="0BAA3E2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This is the tab for </w:t>
            </w:r>
            <w:r w:rsidR="006D444E" w:rsidRPr="00C04ABD">
              <w:rPr>
                <w:rFonts w:ascii="Candara" w:eastAsia="Times New Roman" w:hAnsi="Candara" w:cs="Calibri"/>
                <w:color w:val="000000"/>
              </w:rPr>
              <w:t>viewing course</w:t>
            </w:r>
            <w:r w:rsidRPr="00C04ABD">
              <w:rPr>
                <w:rFonts w:ascii="Candara" w:eastAsia="Times New Roman" w:hAnsi="Candara" w:cs="Calibri"/>
                <w:color w:val="000000"/>
              </w:rPr>
              <w:t xml:space="preserve"> videos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C41A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Must have </w:t>
            </w:r>
          </w:p>
        </w:tc>
      </w:tr>
      <w:tr w:rsidR="00C04ABD" w:rsidRPr="00C04ABD" w14:paraId="68FFF5F0" w14:textId="77777777" w:rsidTr="00C04A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803B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15C7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2B91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1CF7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C04ABD" w:rsidRPr="00C04ABD" w14:paraId="14054F6D" w14:textId="77777777" w:rsidTr="00C04ABD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D998" w14:textId="7E241ED1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1</w:t>
            </w:r>
            <w:r w:rsidR="00565577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7B26" w14:textId="0515D9A8" w:rsidR="00C04ABD" w:rsidRPr="00C04ABD" w:rsidRDefault="00D85602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On</w:t>
            </w:r>
            <w:r w:rsidR="00343F4A">
              <w:rPr>
                <w:rFonts w:ascii="Candara" w:eastAsia="Times New Roman" w:hAnsi="Candara" w:cs="Calibri"/>
                <w:color w:val="000000"/>
              </w:rPr>
              <w:t>-Boarding Student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36654" w14:textId="32022F8A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This is the tab for </w:t>
            </w:r>
            <w:r w:rsidR="001D10FB">
              <w:rPr>
                <w:rFonts w:ascii="Candara" w:eastAsia="Times New Roman" w:hAnsi="Candara" w:cs="Calibri"/>
                <w:color w:val="000000"/>
              </w:rPr>
              <w:t xml:space="preserve">completion of </w:t>
            </w:r>
            <w:r w:rsidRPr="00C04ABD">
              <w:rPr>
                <w:rFonts w:ascii="Candara" w:eastAsia="Times New Roman" w:hAnsi="Candara" w:cs="Calibri"/>
                <w:color w:val="000000"/>
              </w:rPr>
              <w:t>student</w:t>
            </w:r>
            <w:r w:rsidR="001D10FB">
              <w:rPr>
                <w:rFonts w:ascii="Candara" w:eastAsia="Times New Roman" w:hAnsi="Candara" w:cs="Calibri"/>
                <w:color w:val="000000"/>
              </w:rPr>
              <w:t xml:space="preserve"> registration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725E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Must have </w:t>
            </w:r>
          </w:p>
        </w:tc>
      </w:tr>
      <w:tr w:rsidR="00C04ABD" w:rsidRPr="00C04ABD" w14:paraId="5B09366B" w14:textId="77777777" w:rsidTr="00C04A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C2D2" w14:textId="77777777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AAEF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78F4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F238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C04ABD" w:rsidRPr="00C04ABD" w14:paraId="5FD12C42" w14:textId="77777777" w:rsidTr="00C04ABD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8C41" w14:textId="241B6446" w:rsidR="00C04ABD" w:rsidRPr="00C04ABD" w:rsidRDefault="00C04ABD" w:rsidP="00C04AB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1</w:t>
            </w:r>
            <w:r w:rsidR="00565577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43DF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Upload study materials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6ACEE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>This is the tab for uploading course materials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2E62" w14:textId="77777777" w:rsidR="00C04ABD" w:rsidRPr="00C04ABD" w:rsidRDefault="00C04ABD" w:rsidP="00C04AB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C04ABD">
              <w:rPr>
                <w:rFonts w:ascii="Candara" w:eastAsia="Times New Roman" w:hAnsi="Candara" w:cs="Calibri"/>
                <w:color w:val="000000"/>
              </w:rPr>
              <w:t xml:space="preserve">Must have </w:t>
            </w:r>
          </w:p>
        </w:tc>
      </w:tr>
      <w:tr w:rsidR="00C04ABD" w:rsidRPr="00C04ABD" w14:paraId="147C2E76" w14:textId="77777777" w:rsidTr="00C04A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C4D4" w14:textId="77777777" w:rsidR="00C04ABD" w:rsidRPr="00C04ABD" w:rsidRDefault="00C04ABD" w:rsidP="00C04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4A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E596" w14:textId="77777777" w:rsidR="00C04ABD" w:rsidRPr="00C04ABD" w:rsidRDefault="00C04ABD" w:rsidP="00C04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4A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8CF9" w14:textId="77777777" w:rsidR="00C04ABD" w:rsidRPr="00C04ABD" w:rsidRDefault="00C04ABD" w:rsidP="00C04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4A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125C" w14:textId="77777777" w:rsidR="00C04ABD" w:rsidRPr="00C04ABD" w:rsidRDefault="00C04ABD" w:rsidP="00C04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4A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8F7CFD4" w14:textId="02F49B6E" w:rsidR="006922FF" w:rsidRPr="006922FF" w:rsidRDefault="006922FF" w:rsidP="00C04ABD">
      <w:pPr>
        <w:spacing w:after="0" w:line="276" w:lineRule="auto"/>
        <w:ind w:left="720"/>
        <w:rPr>
          <w:rFonts w:ascii="Candara" w:eastAsia="Times New Roman" w:hAnsi="Candara" w:cs="Calibri"/>
          <w:color w:val="000000"/>
        </w:rPr>
      </w:pPr>
    </w:p>
    <w:p w14:paraId="0C7B938D" w14:textId="77777777" w:rsidR="00C26DFD" w:rsidRPr="00C26DFD" w:rsidRDefault="00C26DFD" w:rsidP="00C26DFD">
      <w:pPr>
        <w:spacing w:after="0" w:line="276" w:lineRule="auto"/>
        <w:jc w:val="both"/>
        <w:rPr>
          <w:rFonts w:ascii="Candara" w:eastAsia="Times New Roman" w:hAnsi="Candara" w:cs="Calibri"/>
          <w:color w:val="000000"/>
        </w:rPr>
      </w:pPr>
    </w:p>
    <w:sectPr w:rsidR="00C26DFD" w:rsidRPr="00C2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2108"/>
    <w:multiLevelType w:val="hybridMultilevel"/>
    <w:tmpl w:val="D85279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79F"/>
    <w:multiLevelType w:val="hybridMultilevel"/>
    <w:tmpl w:val="56628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725EC"/>
    <w:multiLevelType w:val="hybridMultilevel"/>
    <w:tmpl w:val="2124C5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61028913">
    <w:abstractNumId w:val="1"/>
  </w:num>
  <w:num w:numId="2" w16cid:durableId="1597522000">
    <w:abstractNumId w:val="0"/>
  </w:num>
  <w:num w:numId="3" w16cid:durableId="1093085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30"/>
    <w:rsid w:val="00021A7B"/>
    <w:rsid w:val="0002238F"/>
    <w:rsid w:val="000300FC"/>
    <w:rsid w:val="00033F75"/>
    <w:rsid w:val="0004188D"/>
    <w:rsid w:val="00046F30"/>
    <w:rsid w:val="000822A9"/>
    <w:rsid w:val="000F3EA0"/>
    <w:rsid w:val="00197BF3"/>
    <w:rsid w:val="001D10FB"/>
    <w:rsid w:val="001F4830"/>
    <w:rsid w:val="0025353E"/>
    <w:rsid w:val="0028249B"/>
    <w:rsid w:val="00343F4A"/>
    <w:rsid w:val="00344DFF"/>
    <w:rsid w:val="003526BE"/>
    <w:rsid w:val="00396834"/>
    <w:rsid w:val="003B05EB"/>
    <w:rsid w:val="003B131F"/>
    <w:rsid w:val="003B41E2"/>
    <w:rsid w:val="00441520"/>
    <w:rsid w:val="0048781E"/>
    <w:rsid w:val="0049496F"/>
    <w:rsid w:val="0050004B"/>
    <w:rsid w:val="005278C3"/>
    <w:rsid w:val="00546F66"/>
    <w:rsid w:val="00554833"/>
    <w:rsid w:val="00565577"/>
    <w:rsid w:val="005F3378"/>
    <w:rsid w:val="00656CCE"/>
    <w:rsid w:val="00681717"/>
    <w:rsid w:val="006922FF"/>
    <w:rsid w:val="006957A2"/>
    <w:rsid w:val="006969AF"/>
    <w:rsid w:val="006B691A"/>
    <w:rsid w:val="006D444E"/>
    <w:rsid w:val="006F2164"/>
    <w:rsid w:val="0070370B"/>
    <w:rsid w:val="0072176B"/>
    <w:rsid w:val="00794657"/>
    <w:rsid w:val="007B532D"/>
    <w:rsid w:val="007D2909"/>
    <w:rsid w:val="007D7B80"/>
    <w:rsid w:val="007F3619"/>
    <w:rsid w:val="007F76F1"/>
    <w:rsid w:val="008702FD"/>
    <w:rsid w:val="00897142"/>
    <w:rsid w:val="008A53B6"/>
    <w:rsid w:val="008C1CA5"/>
    <w:rsid w:val="008E476F"/>
    <w:rsid w:val="008F7E43"/>
    <w:rsid w:val="00920AC7"/>
    <w:rsid w:val="00920B0B"/>
    <w:rsid w:val="0095420C"/>
    <w:rsid w:val="009827AF"/>
    <w:rsid w:val="009C595E"/>
    <w:rsid w:val="009E62F8"/>
    <w:rsid w:val="009F6FDA"/>
    <w:rsid w:val="00A105AD"/>
    <w:rsid w:val="00A377F4"/>
    <w:rsid w:val="00A50749"/>
    <w:rsid w:val="00A84E97"/>
    <w:rsid w:val="00A971A5"/>
    <w:rsid w:val="00AA1B9A"/>
    <w:rsid w:val="00AC2D28"/>
    <w:rsid w:val="00AE47AE"/>
    <w:rsid w:val="00AF2691"/>
    <w:rsid w:val="00B117A3"/>
    <w:rsid w:val="00B247A8"/>
    <w:rsid w:val="00B53FB9"/>
    <w:rsid w:val="00BC7E9D"/>
    <w:rsid w:val="00BE5B84"/>
    <w:rsid w:val="00C04ABD"/>
    <w:rsid w:val="00C12EBD"/>
    <w:rsid w:val="00C14A8A"/>
    <w:rsid w:val="00C26DFD"/>
    <w:rsid w:val="00CB33B7"/>
    <w:rsid w:val="00CE277F"/>
    <w:rsid w:val="00D41315"/>
    <w:rsid w:val="00D665EC"/>
    <w:rsid w:val="00D85602"/>
    <w:rsid w:val="00DA15A0"/>
    <w:rsid w:val="00DF20B3"/>
    <w:rsid w:val="00E60B65"/>
    <w:rsid w:val="00E734D4"/>
    <w:rsid w:val="00E917BF"/>
    <w:rsid w:val="00F0167B"/>
    <w:rsid w:val="00F0695F"/>
    <w:rsid w:val="00F42F7B"/>
    <w:rsid w:val="00FA5D54"/>
    <w:rsid w:val="00FC13C4"/>
    <w:rsid w:val="00FE0244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FF2C"/>
  <w15:chartTrackingRefBased/>
  <w15:docId w15:val="{B8D87243-613D-4463-9A69-7D4E0FCF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830"/>
    <w:pPr>
      <w:ind w:left="720"/>
      <w:contextualSpacing/>
    </w:pPr>
  </w:style>
  <w:style w:type="table" w:styleId="TableGrid">
    <w:name w:val="Table Grid"/>
    <w:basedOn w:val="TableNormal"/>
    <w:uiPriority w:val="39"/>
    <w:rsid w:val="008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70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2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 Osakwe</dc:creator>
  <cp:keywords/>
  <dc:description/>
  <cp:lastModifiedBy>Michael Shomoye</cp:lastModifiedBy>
  <cp:revision>2</cp:revision>
  <dcterms:created xsi:type="dcterms:W3CDTF">2023-07-22T22:37:00Z</dcterms:created>
  <dcterms:modified xsi:type="dcterms:W3CDTF">2023-07-22T22:37:00Z</dcterms:modified>
</cp:coreProperties>
</file>