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E4A75" w14:textId="77777777" w:rsidR="00AE05B3" w:rsidRPr="00AE05B3" w:rsidRDefault="00AE05B3" w:rsidP="00AE05B3">
      <w:pPr>
        <w:rPr>
          <w:rFonts w:ascii="Times New Roman" w:hAnsi="Times New Roman" w:cs="Times New Roman"/>
        </w:rPr>
      </w:pPr>
      <w:hyperlink r:id="rId6" w:history="1">
        <w:r w:rsidRPr="00AE05B3">
          <w:rPr>
            <w:rStyle w:val="Hyperlink"/>
            <w:rFonts w:ascii="Times New Roman" w:hAnsi="Times New Roman" w:cs="Times New Roman"/>
            <w:b/>
            <w:bCs/>
          </w:rPr>
          <w:t>SCSM2223-04CPAD</w:t>
        </w:r>
      </w:hyperlink>
    </w:p>
    <w:p w14:paraId="01FC12F5" w14:textId="1438340B" w:rsidR="00AE05B3" w:rsidRPr="00AE05B3" w:rsidRDefault="00AE05B3">
      <w:pPr>
        <w:rPr>
          <w:rFonts w:ascii="Times New Roman" w:hAnsi="Times New Roman" w:cs="Times New Roman"/>
        </w:rPr>
      </w:pPr>
      <w:r w:rsidRPr="00AE05B3">
        <w:rPr>
          <w:rFonts w:ascii="Times New Roman" w:hAnsi="Times New Roman" w:cs="Times New Roman"/>
        </w:rPr>
        <w:t>ZUO BOYU A24CS4045 Lab Exercise 3</w:t>
      </w:r>
    </w:p>
    <w:p w14:paraId="4688F91E" w14:textId="77777777" w:rsidR="00AE05B3" w:rsidRDefault="008D3F54" w:rsidP="00AE05B3">
      <w:pPr>
        <w:keepNext/>
      </w:pPr>
      <w:r>
        <w:rPr>
          <w:noProof/>
        </w:rPr>
        <w:drawing>
          <wp:inline distT="0" distB="0" distL="0" distR="0" wp14:anchorId="410B5D3E" wp14:editId="3162A30B">
            <wp:extent cx="5274310" cy="3163570"/>
            <wp:effectExtent l="0" t="0" r="2540" b="0"/>
            <wp:docPr id="122706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3163570"/>
                    </a:xfrm>
                    <a:prstGeom prst="rect">
                      <a:avLst/>
                    </a:prstGeom>
                    <a:noFill/>
                    <a:ln>
                      <a:noFill/>
                    </a:ln>
                  </pic:spPr>
                </pic:pic>
              </a:graphicData>
            </a:graphic>
          </wp:inline>
        </w:drawing>
      </w:r>
    </w:p>
    <w:p w14:paraId="0FC9BFF4" w14:textId="754ACE3A" w:rsidR="00AE05B3" w:rsidRDefault="00AE05B3" w:rsidP="00AE05B3">
      <w:pPr>
        <w:pStyle w:val="Caption"/>
      </w:pPr>
      <w:r>
        <w:t xml:space="preserve">Figure </w:t>
      </w:r>
      <w:r>
        <w:fldChar w:fldCharType="begin"/>
      </w:r>
      <w:r>
        <w:instrText xml:space="preserve"> SEQ Figure \* ARABIC </w:instrText>
      </w:r>
      <w:r>
        <w:fldChar w:fldCharType="separate"/>
      </w:r>
      <w:r>
        <w:rPr>
          <w:noProof/>
        </w:rPr>
        <w:t>1</w:t>
      </w:r>
      <w:r>
        <w:fldChar w:fldCharType="end"/>
      </w:r>
      <w:r>
        <w:rPr>
          <w:rFonts w:hint="eastAsia"/>
        </w:rPr>
        <w:t xml:space="preserve"> </w:t>
      </w:r>
      <w:r w:rsidRPr="00AE05B3">
        <w:rPr>
          <w:b/>
          <w:bCs/>
        </w:rPr>
        <w:t>Geocoding API response</w:t>
      </w:r>
    </w:p>
    <w:p w14:paraId="7DC8615A" w14:textId="77777777" w:rsidR="00AE05B3" w:rsidRDefault="008D3F54" w:rsidP="00AE05B3">
      <w:pPr>
        <w:keepNext/>
      </w:pPr>
      <w:r w:rsidRPr="008D3F54">
        <w:rPr>
          <w:noProof/>
        </w:rPr>
        <w:drawing>
          <wp:inline distT="0" distB="0" distL="0" distR="0" wp14:anchorId="5D595689" wp14:editId="72CC614D">
            <wp:extent cx="5274310" cy="2895600"/>
            <wp:effectExtent l="0" t="0" r="2540" b="0"/>
            <wp:docPr id="155154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40146" name=""/>
                    <pic:cNvPicPr/>
                  </pic:nvPicPr>
                  <pic:blipFill>
                    <a:blip r:embed="rId8"/>
                    <a:stretch>
                      <a:fillRect/>
                    </a:stretch>
                  </pic:blipFill>
                  <pic:spPr>
                    <a:xfrm>
                      <a:off x="0" y="0"/>
                      <a:ext cx="5274310" cy="2895600"/>
                    </a:xfrm>
                    <a:prstGeom prst="rect">
                      <a:avLst/>
                    </a:prstGeom>
                  </pic:spPr>
                </pic:pic>
              </a:graphicData>
            </a:graphic>
          </wp:inline>
        </w:drawing>
      </w:r>
    </w:p>
    <w:p w14:paraId="1D44C205" w14:textId="337558EF" w:rsidR="00076BFF" w:rsidRDefault="00AE05B3" w:rsidP="00AE05B3">
      <w:pPr>
        <w:pStyle w:val="Caption"/>
        <w:rPr>
          <w:rFonts w:hint="eastAsia"/>
        </w:rPr>
      </w:pPr>
      <w:r>
        <w:t xml:space="preserve">Figure </w:t>
      </w:r>
      <w:r>
        <w:fldChar w:fldCharType="begin"/>
      </w:r>
      <w:r>
        <w:instrText xml:space="preserve"> SEQ Figure \* ARABIC </w:instrText>
      </w:r>
      <w:r>
        <w:fldChar w:fldCharType="separate"/>
      </w:r>
      <w:r>
        <w:rPr>
          <w:noProof/>
        </w:rPr>
        <w:t>2</w:t>
      </w:r>
      <w:r>
        <w:fldChar w:fldCharType="end"/>
      </w:r>
      <w:r>
        <w:rPr>
          <w:rFonts w:hint="eastAsia"/>
        </w:rPr>
        <w:t xml:space="preserve"> </w:t>
      </w:r>
      <w:r w:rsidRPr="00AE05B3">
        <w:rPr>
          <w:b/>
          <w:bCs/>
        </w:rPr>
        <w:t>Weather API response</w:t>
      </w:r>
    </w:p>
    <w:p w14:paraId="1A25C1A1" w14:textId="77777777" w:rsidR="00AE05B3" w:rsidRDefault="00AE05B3">
      <w:pPr>
        <w:rPr>
          <w:noProof/>
        </w:rPr>
      </w:pPr>
    </w:p>
    <w:p w14:paraId="5152E5D8" w14:textId="77777777" w:rsidR="00AE05B3" w:rsidRDefault="008D3F54" w:rsidP="00AE05B3">
      <w:pPr>
        <w:keepNext/>
      </w:pPr>
      <w:r>
        <w:rPr>
          <w:noProof/>
        </w:rPr>
        <w:lastRenderedPageBreak/>
        <w:drawing>
          <wp:inline distT="0" distB="0" distL="0" distR="0" wp14:anchorId="084AA6DF" wp14:editId="4C8FAC38">
            <wp:extent cx="5274310" cy="3187700"/>
            <wp:effectExtent l="0" t="0" r="2540" b="0"/>
            <wp:docPr id="1363565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b="37925"/>
                    <a:stretch>
                      <a:fillRect/>
                    </a:stretch>
                  </pic:blipFill>
                  <pic:spPr bwMode="auto">
                    <a:xfrm>
                      <a:off x="0" y="0"/>
                      <a:ext cx="5274310" cy="3187700"/>
                    </a:xfrm>
                    <a:prstGeom prst="rect">
                      <a:avLst/>
                    </a:prstGeom>
                    <a:noFill/>
                    <a:ln>
                      <a:noFill/>
                    </a:ln>
                    <a:extLst>
                      <a:ext uri="{53640926-AAD7-44D8-BBD7-CCE9431645EC}">
                        <a14:shadowObscured xmlns:a14="http://schemas.microsoft.com/office/drawing/2010/main"/>
                      </a:ext>
                    </a:extLst>
                  </pic:spPr>
                </pic:pic>
              </a:graphicData>
            </a:graphic>
          </wp:inline>
        </w:drawing>
      </w:r>
    </w:p>
    <w:p w14:paraId="7F5251E7" w14:textId="6D7CA313" w:rsidR="008D3F54" w:rsidRPr="00AE05B3" w:rsidRDefault="00AE05B3" w:rsidP="00AE05B3">
      <w:pPr>
        <w:pStyle w:val="Caption"/>
        <w:rPr>
          <w:rFonts w:hint="eastAsia"/>
          <w:b/>
          <w:bCs/>
        </w:rPr>
      </w:pPr>
      <w:r>
        <w:t xml:space="preserve">Figure </w:t>
      </w:r>
      <w:r>
        <w:fldChar w:fldCharType="begin"/>
      </w:r>
      <w:r>
        <w:instrText xml:space="preserve"> SEQ Figure \* ARABIC </w:instrText>
      </w:r>
      <w:r>
        <w:fldChar w:fldCharType="separate"/>
      </w:r>
      <w:r>
        <w:rPr>
          <w:noProof/>
        </w:rPr>
        <w:t>3</w:t>
      </w:r>
      <w:r>
        <w:fldChar w:fldCharType="end"/>
      </w:r>
      <w:r>
        <w:rPr>
          <w:rFonts w:hint="eastAsia"/>
        </w:rPr>
        <w:t xml:space="preserve"> </w:t>
      </w:r>
      <w:r w:rsidRPr="00AE05B3">
        <w:rPr>
          <w:b/>
          <w:bCs/>
        </w:rPr>
        <w:t>Error State UI</w:t>
      </w:r>
    </w:p>
    <w:p w14:paraId="753FC342" w14:textId="50DEAA43" w:rsidR="008D3F54" w:rsidRDefault="008D3F54">
      <w:pPr>
        <w:rPr>
          <w:rFonts w:ascii="Times New Roman" w:hAnsi="Times New Roman" w:cs="Times New Roman"/>
        </w:rPr>
      </w:pPr>
      <w:r>
        <w:rPr>
          <w:rFonts w:ascii="Times New Roman" w:hAnsi="Times New Roman" w:cs="Times New Roman"/>
        </w:rPr>
        <w:t>Reflection:</w:t>
      </w:r>
    </w:p>
    <w:p w14:paraId="2043336D" w14:textId="77777777" w:rsidR="00AE05B3" w:rsidRPr="00AE05B3" w:rsidRDefault="00AE05B3" w:rsidP="00AE05B3">
      <w:pPr>
        <w:rPr>
          <w:rFonts w:ascii="Times New Roman" w:hAnsi="Times New Roman" w:cs="Times New Roman"/>
        </w:rPr>
      </w:pPr>
      <w:r w:rsidRPr="00AE05B3">
        <w:rPr>
          <w:rFonts w:ascii="Times New Roman" w:hAnsi="Times New Roman" w:cs="Times New Roman"/>
        </w:rPr>
        <w:t>From my perspective, the Fetch API was a better fit for handling the request to get geocoding information and weather data because the handling of dependent requests becomes clearer when using async/await. Fetch API is slightly more verbose since you have to handle the response.ok, manually parse the JSON object, and set timeouts with AbortController. But Fetch API provides more control over the whole request process.</w:t>
      </w:r>
    </w:p>
    <w:p w14:paraId="4D18AD98" w14:textId="77777777" w:rsidR="00AE05B3" w:rsidRPr="00AE05B3" w:rsidRDefault="00AE05B3" w:rsidP="00AE05B3">
      <w:pPr>
        <w:rPr>
          <w:rFonts w:ascii="Times New Roman" w:hAnsi="Times New Roman" w:cs="Times New Roman"/>
        </w:rPr>
      </w:pPr>
      <w:r w:rsidRPr="00AE05B3">
        <w:rPr>
          <w:rFonts w:ascii="Times New Roman" w:hAnsi="Times New Roman" w:cs="Times New Roman"/>
        </w:rPr>
        <w:t>The jQuery AJAX method was handy when it came to getting the local time because the methods .done(), .fail(), and .always() provided a quick way of handling the request. But it seems to be more rigid in case of handling more complex errors. Therefore, I would consider Fetch API as the best solution.</w:t>
      </w:r>
    </w:p>
    <w:p w14:paraId="46C8879F" w14:textId="77777777" w:rsidR="00AE05B3" w:rsidRPr="00AE05B3" w:rsidRDefault="00AE05B3" w:rsidP="00AE05B3">
      <w:pPr>
        <w:rPr>
          <w:rFonts w:ascii="Times New Roman" w:hAnsi="Times New Roman" w:cs="Times New Roman"/>
        </w:rPr>
      </w:pPr>
      <w:r w:rsidRPr="00AE05B3">
        <w:rPr>
          <w:rFonts w:ascii="Times New Roman" w:hAnsi="Times New Roman" w:cs="Times New Roman"/>
        </w:rPr>
        <w:t>When it comes to error handling, I had to use try/catch along with checking the HTTP status and handling possible aborts from AbortController within the single structured flow in case of Fetch API while using $.getJSON(). Its error handling is very succinct as there is no much you can do with jQuery fail callback, so it may become cumbersome when more error cases come up.</w:t>
      </w:r>
    </w:p>
    <w:p w14:paraId="1607ABB7" w14:textId="77777777" w:rsidR="00AE05B3" w:rsidRPr="00AE05B3" w:rsidRDefault="00AE05B3" w:rsidP="00AE05B3">
      <w:pPr>
        <w:rPr>
          <w:rFonts w:ascii="Times New Roman" w:hAnsi="Times New Roman" w:cs="Times New Roman"/>
        </w:rPr>
      </w:pPr>
      <w:r w:rsidRPr="00AE05B3">
        <w:rPr>
          <w:rFonts w:ascii="Times New Roman" w:hAnsi="Times New Roman" w:cs="Times New Roman"/>
        </w:rPr>
        <w:t>The last factor is the matter of browser support as before jQuery was much better at that. However, since jQuery has become outdated recently, Fetch API enjoys the most recent browser implementations and, therefore, better suited for today's JavaScript development. Fetch API has readability and flexibility with dependent requests. Besides, it is easily scalable which is another great feature of it.</w:t>
      </w:r>
    </w:p>
    <w:p w14:paraId="0FF6CB5F" w14:textId="6EF0BDB8" w:rsidR="008D3F54" w:rsidRPr="008D3F54" w:rsidRDefault="008D3F54" w:rsidP="00AE05B3">
      <w:pPr>
        <w:rPr>
          <w:rFonts w:ascii="Times New Roman" w:hAnsi="Times New Roman" w:cs="Times New Roman"/>
        </w:rPr>
      </w:pPr>
    </w:p>
    <w:sectPr w:rsidR="008D3F54" w:rsidRPr="008D3F54" w:rsidSect="005434AC">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EA45DC"/>
    <w:multiLevelType w:val="multilevel"/>
    <w:tmpl w:val="97AAF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1216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C05"/>
    <w:rsid w:val="00076BFF"/>
    <w:rsid w:val="005434AC"/>
    <w:rsid w:val="00602DAF"/>
    <w:rsid w:val="006B28D3"/>
    <w:rsid w:val="00712D9E"/>
    <w:rsid w:val="00717E9B"/>
    <w:rsid w:val="008D3F54"/>
    <w:rsid w:val="00941D6A"/>
    <w:rsid w:val="00AE05B3"/>
    <w:rsid w:val="00B44060"/>
    <w:rsid w:val="00C950CD"/>
    <w:rsid w:val="00CE696A"/>
    <w:rsid w:val="00D36C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E9C9A"/>
  <w15:chartTrackingRefBased/>
  <w15:docId w15:val="{AA8A54EA-E521-4B5E-9808-724B7917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D36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6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6C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C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C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C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C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C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C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C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6C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6C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6C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6C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6C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6C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6C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6C05"/>
    <w:rPr>
      <w:rFonts w:eastAsiaTheme="majorEastAsia" w:cstheme="majorBidi"/>
      <w:color w:val="272727" w:themeColor="text1" w:themeTint="D8"/>
    </w:rPr>
  </w:style>
  <w:style w:type="paragraph" w:styleId="Title">
    <w:name w:val="Title"/>
    <w:basedOn w:val="Normal"/>
    <w:next w:val="Normal"/>
    <w:link w:val="TitleChar"/>
    <w:uiPriority w:val="10"/>
    <w:qFormat/>
    <w:rsid w:val="00D36C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C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6C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C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6C05"/>
    <w:pPr>
      <w:spacing w:before="160"/>
      <w:jc w:val="center"/>
    </w:pPr>
    <w:rPr>
      <w:i/>
      <w:iCs/>
      <w:color w:val="404040" w:themeColor="text1" w:themeTint="BF"/>
    </w:rPr>
  </w:style>
  <w:style w:type="character" w:customStyle="1" w:styleId="QuoteChar">
    <w:name w:val="Quote Char"/>
    <w:basedOn w:val="DefaultParagraphFont"/>
    <w:link w:val="Quote"/>
    <w:uiPriority w:val="29"/>
    <w:rsid w:val="00D36C05"/>
    <w:rPr>
      <w:i/>
      <w:iCs/>
      <w:color w:val="404040" w:themeColor="text1" w:themeTint="BF"/>
    </w:rPr>
  </w:style>
  <w:style w:type="paragraph" w:styleId="ListParagraph">
    <w:name w:val="List Paragraph"/>
    <w:basedOn w:val="Normal"/>
    <w:uiPriority w:val="34"/>
    <w:qFormat/>
    <w:rsid w:val="00D36C05"/>
    <w:pPr>
      <w:ind w:left="720"/>
      <w:contextualSpacing/>
    </w:pPr>
  </w:style>
  <w:style w:type="character" w:styleId="IntenseEmphasis">
    <w:name w:val="Intense Emphasis"/>
    <w:basedOn w:val="DefaultParagraphFont"/>
    <w:uiPriority w:val="21"/>
    <w:qFormat/>
    <w:rsid w:val="00D36C05"/>
    <w:rPr>
      <w:i/>
      <w:iCs/>
      <w:color w:val="0F4761" w:themeColor="accent1" w:themeShade="BF"/>
    </w:rPr>
  </w:style>
  <w:style w:type="paragraph" w:styleId="IntenseQuote">
    <w:name w:val="Intense Quote"/>
    <w:basedOn w:val="Normal"/>
    <w:next w:val="Normal"/>
    <w:link w:val="IntenseQuoteChar"/>
    <w:uiPriority w:val="30"/>
    <w:qFormat/>
    <w:rsid w:val="00D36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C05"/>
    <w:rPr>
      <w:i/>
      <w:iCs/>
      <w:color w:val="0F4761" w:themeColor="accent1" w:themeShade="BF"/>
    </w:rPr>
  </w:style>
  <w:style w:type="character" w:styleId="IntenseReference">
    <w:name w:val="Intense Reference"/>
    <w:basedOn w:val="DefaultParagraphFont"/>
    <w:uiPriority w:val="32"/>
    <w:qFormat/>
    <w:rsid w:val="00D36C05"/>
    <w:rPr>
      <w:b/>
      <w:bCs/>
      <w:smallCaps/>
      <w:color w:val="0F4761" w:themeColor="accent1" w:themeShade="BF"/>
      <w:spacing w:val="5"/>
    </w:rPr>
  </w:style>
  <w:style w:type="character" w:styleId="Hyperlink">
    <w:name w:val="Hyperlink"/>
    <w:basedOn w:val="DefaultParagraphFont"/>
    <w:uiPriority w:val="99"/>
    <w:unhideWhenUsed/>
    <w:rsid w:val="00AE05B3"/>
    <w:rPr>
      <w:color w:val="467886" w:themeColor="hyperlink"/>
      <w:u w:val="single"/>
    </w:rPr>
  </w:style>
  <w:style w:type="character" w:styleId="UnresolvedMention">
    <w:name w:val="Unresolved Mention"/>
    <w:basedOn w:val="DefaultParagraphFont"/>
    <w:uiPriority w:val="99"/>
    <w:semiHidden/>
    <w:unhideWhenUsed/>
    <w:rsid w:val="00AE05B3"/>
    <w:rPr>
      <w:color w:val="605E5C"/>
      <w:shd w:val="clear" w:color="auto" w:fill="E1DFDD"/>
    </w:rPr>
  </w:style>
  <w:style w:type="paragraph" w:styleId="Caption">
    <w:name w:val="caption"/>
    <w:basedOn w:val="Normal"/>
    <w:next w:val="Normal"/>
    <w:uiPriority w:val="35"/>
    <w:unhideWhenUsed/>
    <w:qFormat/>
    <w:rsid w:val="00AE05B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OLGTX303/SCSM2223-04CPAD/tree/main"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BB3DE97-4C50-4D2B-ACB4-B60AE38B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268</Words>
  <Characters>1532</Characters>
  <Application>Microsoft Office Word</Application>
  <DocSecurity>0</DocSecurity>
  <Lines>12</Lines>
  <Paragraphs>3</Paragraphs>
  <ScaleCrop>false</ScaleCrop>
  <Company/>
  <LinksUpToDate>false</LinksUpToDate>
  <CharactersWithSpaces>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Boyu Zuo</dc:creator>
  <cp:keywords/>
  <dc:description/>
  <cp:lastModifiedBy>Boyu Zuo</cp:lastModifiedBy>
  <cp:revision>6</cp:revision>
  <cp:lastPrinted>2026-04-22T00:20:00Z</cp:lastPrinted>
  <dcterms:created xsi:type="dcterms:W3CDTF">2026-04-19T16:40:00Z</dcterms:created>
  <dcterms:modified xsi:type="dcterms:W3CDTF">2026-04-22T00:21:00Z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587cf5df-9687-4acf-8c1a-9e7ba12d1141</vt:lpwstr>
  </property>
</Properties>
</file>