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sz w:val="28"/>
          <w:szCs w:val="28"/>
        </w:rPr>
        <w:t xml:space="preserve">FACULTY OF COMPUTING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SCSM2223 – CROSS-PLATFORM APPLICATION DEVELOPMENT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SEMESTER II, SESSION 2025/2026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SECTION 04</w:t>
      </w:r>
    </w:p>
    <w:p>
      <w:pPr>
        <w:spacing w:after="60"/>
        <w:jc w:val="center"/>
      </w:pPr>
      <w:r>
        <w:rPr>
          <w:b/>
          <w:bCs/>
          <w:color w:val="E8632A"/>
          <w:sz w:val="56"/>
          <w:szCs w:val="56"/>
        </w:rPr>
        <w:t xml:space="preserve">FixIt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On-Demand Local Home Services Marketplace</w:t>
      </w:r>
    </w:p>
    <w:p>
      <w:pPr>
        <w:spacing w:after="600"/>
        <w:jc w:val="center"/>
      </w:pPr>
      <w:r>
        <w:rPr>
          <w:b/>
          <w:bCs/>
          <w:color w:val="222222"/>
          <w:sz w:val="26"/>
          <w:szCs w:val="26"/>
        </w:rPr>
        <w:t xml:space="preserve">PR3 — FINAL DEMO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DR. HISHAMMUDDIN BIN ASMUNI</w:t>
      </w:r>
    </w:p>
    <w:p>
      <w:pPr>
        <w:spacing w:after="300"/>
        <w:jc w:val="center"/>
      </w:pPr>
      <w:r>
        <w:rPr>
          <w:sz w:val="22"/>
          <w:szCs w:val="22"/>
        </w:rPr>
        <w:t xml:space="preserve">PREPARED BY: 404SleepNotFound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MATRIC NO.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BONG ZI SHAN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A24CS0231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 YU SHAN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A24CS0199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WONG ZI QI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A24CS0212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ZUO BOYU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A24CS4045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1.0 Introduction</w:t>
      </w:r>
    </w:p>
    <w:p>
      <w:pPr>
        <w:spacing w:after="120" w:line="276"/>
      </w:pPr>
      <w:r>
        <w:t xml:space="preserve">This report documents the PR3 Final Demo of FixIt, an on-demand local home-services marketplace developed for SCSM2223. PR3 carries 15% of the overall assessment and is graded on a fully integrated working product (Vue 3 + PHP Slim 4 + MySQL + JWT), deployed at a public URL, with an Android build runnable on an emulator or device, and all must-have features functioning.</w:t>
      </w:r>
    </w:p>
    <w:p>
      <w:pPr>
        <w:spacing w:after="120" w:line="276"/>
      </w:pPr>
      <w:r>
        <w:t xml:space="preserve">PR3 builds directly on the PR2 interim build. In PR2 the Vue single-page application consumed mock JSON through a single Axios service module. For PR3 that service module has been re-pointed to a live PHP Slim 4 REST API backed by MySQL, with JWT authentication and role-based access enforced on every protected endpoint. Because all data access already flowed through one service layer, the migration changed the data source rather than the application structure.</w:t>
      </w:r>
    </w:p>
    <w:p>
      <w:pPr>
        <w:pStyle w:val="Heading2"/>
      </w:pPr>
      <w:r>
        <w:t xml:space="preserve">1.1 Purpose of the Final Build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 an end-to-end working product across the full cross-platform pipeline: Vue frontend, Slim REST backend, MySQL persistence, JWT security, public deployment and an Android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Replace the PR2 mock JSON layer with real CRUD operations over a relational database using PDO prepared statements.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Enforce secure authentication and strict role-based access for Customer, Service Provider and Administrator.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Deploy the integrated system to a public URL and package the client as an Android application via Capacitor.</w:t>
      </w:r>
    </w:p>
    <w:p>
      <w:pPr>
        <w:pStyle w:val="Heading2"/>
      </w:pPr>
      <w:r>
        <w:t xml:space="preserve">1.2 Public Deployment &amp; Repository</w:t>
      </w:r>
    </w:p>
    <w:p>
      <w:pPr>
        <w:spacing w:after="120" w:line="276"/>
      </w:pPr>
      <w:r>
        <w:t xml:space="preserve">Fill in the live links before submission: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Resource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(public URL)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https://&lt;your-frontend&gt;.onrender.com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 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https://&lt;your-api&gt;.onrender.com/api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https://github.com/&lt;org&gt;/fixit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build (APK / emulator)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Section 7 — build artefact path</w:t>
            </w:r>
          </w:p>
        </w:tc>
      </w:tr>
    </w:tbl>
    <w:p>
      <w:pPr>
        <w:pStyle w:val="Heading1"/>
      </w:pPr>
      <w:r>
        <w:t xml:space="preserve">2.0 PR3 Requirement Compliance</w:t>
      </w:r>
    </w:p>
    <w:p>
      <w:pPr>
        <w:spacing w:after="120" w:line="276"/>
      </w:pPr>
      <w:r>
        <w:t xml:space="preserve">The table maps each PR3 requirement from the project brief to its status in this final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PR3 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Where It Is Demonstrated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integrated Vue + Slim + MySQL +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frontend calls the deployed Slim API over HTTPS.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 at a public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Frontend, API and database hosted on Render (Section 6).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build runs on emulator/device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Capacitor Android build (Section 7).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must-have features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checklist in Section 3.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auth on all protected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Bearer-token middleware on protected routes.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via PDO prepared statements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Data-access layer uses parameterised queries.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for at least two primary entities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CRUD for ProviderProfile and Job.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 &amp; XSS defenses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Prepared statements + output escaping (Section 5).</w:t>
            </w:r>
          </w:p>
        </w:tc>
      </w:tr>
    </w:tbl>
    <w:p>
      <w:pPr>
        <w:pStyle w:val="Heading1"/>
      </w:pPr>
      <w:r>
        <w:t xml:space="preserve">3.0 Must-Have Feature Checklist</w:t>
      </w:r>
    </w:p>
    <w:p>
      <w:pPr>
        <w:spacing w:after="120" w:line="276"/>
      </w:pPr>
      <w:r>
        <w:t xml:space="preserve">Every must-have feature from the FixIt problem definition is implemented and demonstrable in the live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900"/>
      </w:tblGrid>
      <w:tr>
        <w:trPr>
          <w:tblHeader/>
        </w:trP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Status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category catalogue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profile with categories, rate, location, KYC upload (mock)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verification workflow before a provider goes live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&amp; filter providers by category, distance, price, 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workflow: requested → accepted → in-progress → completed → reviewed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ticket with status updates and final cost confirmation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auth with strict role-based access; secure KYC file upload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UI + Capacitor Android 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In-app chat after booking accepted (should-have)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view of nearby providers (Leaflet + OpenStreetMap) (should-have)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</w:tbl>
    <w:p>
      <w:pPr>
        <w:pStyle w:val="Heading1"/>
      </w:pPr>
      <w:r>
        <w:t xml:space="preserve">4.0 System Integration Architecture</w:t>
      </w:r>
    </w:p>
    <w:p>
      <w:pPr>
        <w:spacing w:after="120" w:line="276"/>
      </w:pPr>
      <w:r>
        <w:t xml:space="preserve">FixIt follows a standard three-tier client-server architecture. The Vue 3 SPA is the presentation tier, the PHP Slim 4 REST API is the application tier, and MySQL is the data tier. The frontend and backend communicate only through JSON over HTTPS, authenticated with JWT.</w:t>
      </w:r>
    </w:p>
    <w:p>
      <w:pPr>
        <w:pStyle w:val="Heading2"/>
      </w:pPr>
      <w:r>
        <w:t xml:space="preserve">4.1 Request Lifecycle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user action in a Vue view dispatches a Pinia store action.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store calls a function in src/services/api.js, which issues an Axios request to the Slim API with the JWT in the Authorization header.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Slim routes the request through auth and role middleware, then a controller validates input and calls the PDO data-access layer.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MySQL executes the parameterised query; the controller returns JSON with an appropriate HTTP status code.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store updates reactive state and the view re-renders.</w:t>
      </w:r>
    </w:p>
    <w:p>
      <w:pPr>
        <w:pStyle w:val="Heading2"/>
      </w:pPr>
      <w:r>
        <w:t xml:space="preserve">4.2 From PR2 to PR3</w:t>
      </w:r>
    </w:p>
    <w:p>
      <w:pPr>
        <w:spacing w:after="120" w:line="276"/>
      </w:pPr>
      <w:r>
        <w:t xml:space="preserve">The only structural change from PR2 was re-pointing api.js from local JSON files to the deployed REST endpoints; the exported function signatures were preserved, so the Pinia stores and views required no rewrite. This validates the layered design adopted in the interim build.</w:t>
      </w:r>
    </w:p>
    <w:p>
      <w:pPr>
        <w:pStyle w:val="Heading1"/>
      </w:pPr>
      <w:r>
        <w:t xml:space="preserve">5.0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Threat / Concern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 theft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Passwords hashed with bcrypt; never stored or returned in plain text.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bearer tokens verified by middleware on every protected route.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access control: customer, provider and admin routes separated and enforced server-side.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queries use PDO prepared statements with bound parameters.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Cross-Site Scripting (XSS)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escaping on rendered values; JSON-only API responses.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on both client (Vue) and server (Slim) before persistence.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leakage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Errors return generic JSON messages with meaningful HTTP codes, no stack traces to clients.</w:t>
            </w:r>
          </w:p>
        </w:tc>
      </w:tr>
    </w:tbl>
    <w:p>
      <w:pPr>
        <w:pStyle w:val="Heading1"/>
      </w:pPr>
      <w:r>
        <w:t xml:space="preserve">6.0 Deployment</w:t>
      </w:r>
    </w:p>
    <w:p>
      <w:pPr>
        <w:spacing w:after="120" w:line="276"/>
      </w:pPr>
      <w:r>
        <w:t xml:space="preserve">The API, database and frontend are deployed to a public, free-tier cloud environment so the system is reachable from any device, including the Android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(static 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with npm run build; served over HTTPS.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(web service)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 Slim 4 app; environment variables for DB and JWT secret.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(managed/free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migrated from the PR1 data dictionary.</w:t>
            </w:r>
          </w:p>
        </w:tc>
      </w:tr>
    </w:tbl>
    <w:p>
      <w:pPr>
        <w:spacing w:after="120" w:line="276"/>
      </w:pPr>
      <w:r>
        <w:t xml:space="preserve">Configuration secrets (database credentials, JWT signing key) are supplied through environment variables and are never committed to the repository.</w:t>
      </w:r>
    </w:p>
    <w:p>
      <w:pPr>
        <w:pStyle w:val="Heading1"/>
      </w:pPr>
      <w:r>
        <w:t xml:space="preserve">7.0 Android Build (Capacitor)</w:t>
      </w:r>
    </w:p>
    <w:p>
      <w:pPr>
        <w:spacing w:after="120" w:line="276"/>
      </w:pPr>
      <w:r>
        <w:t xml:space="preserve">The same Vue build is wrapped as a native Android application using Capacitor, satisfying the cross-platform requirement.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Build the production frontend with npm run build.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Sync the web assets into the native project with npx cap sync android.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 the project in Android Studio and run on an emulator or a connected device.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app points at the deployed public API, so it functions identically to the web client.</w:t>
      </w:r>
    </w:p>
    <w:p>
      <w:pPr>
        <w:spacing w:after="120" w:line="276"/>
      </w:pPr>
      <w:r>
        <w:rPr>
          <w:i/>
          <w:iCs/>
        </w:rPr>
        <w:t xml:space="preserve">Capacitor Geolocation is used to auto-detect the customer location for the nearby-provider map, demonstrating the entrepreneurial mobile-adaptability outcome (CLO3).</w:t>
      </w:r>
    </w:p>
    <w:p>
      <w:pPr>
        <w:pStyle w:val="Heading1"/>
      </w:pPr>
      <w:r>
        <w:t xml:space="preserve">8.0 Testing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Test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 (Postman)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CRUD and auth endpoints across the three roles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workflows end-to-end against the live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required on protected routes; injection attempts 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375 / 768 / 1280 px and on Android 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</w:pPr>
      <w:r>
        <w:t xml:space="preserve">9.0 Entrepreneurial Pitch (CLO3)</w:t>
      </w:r>
    </w:p>
    <w:p>
      <w:pPr>
        <w:spacing w:after="120" w:line="276"/>
      </w:pPr>
      <w:r>
        <w:t xml:space="preserve">FixIt addresses a real trust gap: residents and young professionals currently rely on word-of-mouth and unverified social-media posts to find home-service providers, with no guarantee of fair pricing, verification or accountability.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Revenue model: </w:t>
      </w:r>
      <w:r>
        <w:t xml:space="preserve">12% commission on completed jobs, optional priority listing for providers, and an insurance add-on for a premium 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Trust &amp; safety: </w:t>
      </w:r>
      <w:r>
        <w:t xml:space="preserve">admin KYC verification before a provider goes live, transparent ratings tied to completed jobs, and in-app messaging scoped to a booking so contact details are not exposed prematurely.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Adoption strategy: </w:t>
      </w:r>
      <w:r>
        <w:t xml:space="preserve">seed verified providers in a single residential cluster first, then expand outward once a base of reviews builds credibility.</w:t>
      </w:r>
    </w:p>
    <w:p>
      <w:pPr>
        <w:pStyle w:val="Heading1"/>
      </w:pPr>
      <w:r>
        <w:t xml:space="preserve">10.0 Team Contributions (PR3)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PR3 Contribution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Wong Zi Qi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Re-pointed Axios to live API, finalised all role views, handled JWT token storage and route guards on the client.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Bong Zi Shan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&amp; API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the Slim REST endpoints, controllers, request validation and error handling; ran Postman test suite.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Zuo Boyu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&amp; Security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schema and PDO layer, JWT issuance/verification, role-based access control and security hardening.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Tang Yu Shan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&amp; Integration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deployment of API/DB/frontend, Capacitor Android build, environment config and integration testing.</w:t>
            </w:r>
          </w:p>
        </w:tc>
      </w:tr>
    </w:tbl>
    <w:p>
      <w:pPr>
        <w:pStyle w:val="Heading1"/>
      </w:pPr>
      <w:r>
        <w:t xml:space="preserve">11.0 Conclusion</w:t>
      </w:r>
    </w:p>
    <w:p>
      <w:pPr>
        <w:spacing w:after="120" w:line="276"/>
      </w:pPr>
      <w:r>
        <w:t xml:space="preserve">The FixIt PR3 final build delivers a fully integrated, deployed, cross-platform product. The Vue 3 SPA, PHP Slim 4 REST API, MySQL database and JWT security operate together over a public URL, the Android build runs from the same codebase via Capacitor, and every must-have feature is functional across all three user roles. The clean migration from the PR2 mock layer to the live backend — achieved by changing only the Axios service module — confirms that the layered architecture chosen early in the project paid off.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32A" w:sz="6" w:space="4"/>
      </w:pBdr>
    </w:pPr>
    <w:r>
      <w:rPr>
        <w:color w:val="666666"/>
        <w:sz w:val="16"/>
        <w:szCs w:val="16"/>
      </w:rPr>
      <w:t xml:space="preserve">FixIt — PR3 Final Demo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E863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FixIt PR3 Final Demo Report</dc:title>
  <dc:creator>404SleepNotFound</dc:creator>
  <cp:lastModifiedBy>Un-named</cp:lastModifiedBy>
  <cp:revision>1</cp:revision>
  <dcterms:created xsi:type="dcterms:W3CDTF">2026-06-13T15:31:29.584Z</dcterms:created>
  <dcterms:modified xsi:type="dcterms:W3CDTF">2026-06-13T15:31:29.597Z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