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E6E6B" w14:textId="77777777" w:rsid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Konsep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abstrak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merepresentasikan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interaksi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antara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browser dan server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. .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a. Stateless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Statefull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c. Session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d. Cookies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e. HTTP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4E8D1C68" w14:textId="23A1F7DC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Web Stateless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umumnya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memngunakan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protokol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...</w:t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a. HTTP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b. HTTPS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c. Stateless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d. WWW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e.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Semua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Jawaban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salah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6B3809D2" w14:textId="6F6D48C2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Aplikasi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web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dimana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antara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suatu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interaksi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request-response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request-response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lainnya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bersifat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independen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tidak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memiliki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keterkaitan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satu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sama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lain.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...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a. Stateless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Statefull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c.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Sessioon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d. Cookies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e. HTTP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358A9E7C" w14:textId="71E14C46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Sistem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mengetahui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keadaan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user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sekarang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dan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dapat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“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melanjutkan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”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halaman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apa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diminta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oleh user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daripada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memberikan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apa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diminta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user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langsung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memberikan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halaman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baru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merupakan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sebuah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keadaan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a. Stateless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b. </w:t>
      </w:r>
      <w:proofErr w:type="spellStart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Statefull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c.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Sessioon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d. Cookies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e. HTTP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1BB838D0" w14:textId="77777777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File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kecil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diletakkan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oleh server pada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komputer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pengguna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. .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a. Stateless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Statefull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c.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Stateting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d. Cookies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e.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Protokol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74131B89" w14:textId="77777777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lastRenderedPageBreak/>
        <w:t xml:space="preserve">Fakta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mengenai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cookies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benar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dibawah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ini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. .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a. Cookies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seperti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virus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bisa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menghapus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data di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komputer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kita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b. Cookies </w:t>
      </w:r>
      <w:proofErr w:type="spellStart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bisa</w:t>
      </w:r>
      <w:proofErr w:type="spellEnd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digunakan</w:t>
      </w:r>
      <w:proofErr w:type="spellEnd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untuk</w:t>
      </w:r>
      <w:proofErr w:type="spellEnd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melacak</w:t>
      </w:r>
      <w:proofErr w:type="spellEnd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kebiasaan</w:t>
      </w:r>
      <w:proofErr w:type="spellEnd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kita</w:t>
      </w:r>
      <w:proofErr w:type="spellEnd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dalam</w:t>
      </w:r>
      <w:proofErr w:type="spellEnd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melihat</w:t>
      </w:r>
      <w:proofErr w:type="spellEnd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suatu</w:t>
      </w:r>
      <w:proofErr w:type="spellEnd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situs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c. Cookies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bisa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mencuri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informasi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kita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d. Cookies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digunakan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untuk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spam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e. Cookies sangat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berbahaya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1505A103" w14:textId="77777777" w:rsid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Tipe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default, cookie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sementara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hanya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disimpan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di memory browser,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termasuk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kedalam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jenis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cookies...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a. Session Cookies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b. Default Cookies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c. Persistent Cookies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d. Browser Cookies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e. Super Cookies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7C8D92E9" w14:textId="4707E5BF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Cookies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disimpan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pada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sebuah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file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ada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di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komputer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browser.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...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a. Session Cookies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b. Default Cookies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c. Persistent Cookies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d. Browser Cookies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e. Super Cookies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5008DD48" w14:textId="77777777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Sintaks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digunakan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sebagai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menandakan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server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menginginkan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untuk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memulai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sesi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user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a.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Session_</w:t>
      </w:r>
      <w:proofErr w:type="gram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user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(</w:t>
      </w:r>
      <w:proofErr w:type="gram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)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Session_cookies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()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c.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Session_isset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()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d. </w:t>
      </w:r>
      <w:proofErr w:type="spellStart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Session_start</w:t>
      </w:r>
      <w:proofErr w:type="spellEnd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()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e.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Session_unisset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()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02C8D953" w14:textId="77777777" w:rsid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Session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bisa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dihapus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secara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paksa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perintah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biasanya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dilakukan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saat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user logout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cara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sintaks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a.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Session_</w:t>
      </w:r>
      <w:proofErr w:type="gram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unisset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(</w:t>
      </w:r>
      <w:proofErr w:type="gram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)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Session_close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()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c. </w:t>
      </w:r>
      <w:proofErr w:type="spellStart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session_destroy</w:t>
      </w:r>
      <w:proofErr w:type="spellEnd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()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d.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Session_delete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()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e.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Session_end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()</w:t>
      </w:r>
    </w:p>
    <w:p w14:paraId="40241207" w14:textId="77777777" w:rsidR="00A461A1" w:rsidRDefault="00A461A1" w:rsidP="00A461A1">
      <w:pPr>
        <w:pStyle w:val="ListParagraph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14:paraId="2493D5A6" w14:textId="77777777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lastRenderedPageBreak/>
        <w:t>macam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penyandian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data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dalam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website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a. Encryption dan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Descryption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b. Encryption dan Hashing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c. Session dan Cookies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d.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Descryption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dan Hashing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e. HTTP dan HTTPS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567805CA" w14:textId="77777777" w:rsidR="00A461A1" w:rsidRPr="00A461A1" w:rsidRDefault="00A461A1" w:rsidP="00A461A1">
      <w:pPr>
        <w:pStyle w:val="ListParagraph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14:paraId="3760EE0F" w14:textId="77777777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Menanggulangi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penyadapan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telepon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dan email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manfaat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dati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penggunaan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a. Hashing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Descryption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c. HTTPS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d. Firewall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e. Encryption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1C9987F3" w14:textId="77777777" w:rsidR="00A461A1" w:rsidRPr="00A461A1" w:rsidRDefault="00A461A1" w:rsidP="00A461A1">
      <w:pPr>
        <w:pStyle w:val="ListParagraph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14:paraId="4D1FFACC" w14:textId="77777777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Rangkaian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aksara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dapat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terdiri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atas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huruf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(A-Z), </w:t>
      </w:r>
      <w:proofErr w:type="spellStart"/>
      <w:proofErr w:type="gram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angka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(</w:t>
      </w:r>
      <w:proofErr w:type="gram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0-9),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tanda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baca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atau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lambang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matematika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maksud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dari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a. Numeric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b. Hashing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c.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Validasi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d. </w:t>
      </w:r>
      <w:proofErr w:type="spellStart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Alfanumeric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e. Encryption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5EE5346E" w14:textId="77777777" w:rsidR="00A461A1" w:rsidRPr="00A461A1" w:rsidRDefault="00A461A1" w:rsidP="00A461A1">
      <w:pPr>
        <w:pStyle w:val="ListParagraph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14:paraId="7DC23AAD" w14:textId="77777777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Suatu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tindakan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membuktikan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bahwa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suatu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proses/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metode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dapat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memberikan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hasil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konsisten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sesuai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spesifikasi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telah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ditetapkan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dan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terdokumentasi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baik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pengertian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dari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a. Numeric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b. Hashing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c. </w:t>
      </w:r>
      <w:proofErr w:type="spellStart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Validasi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d.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Alfanumeric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e. Encryption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1F51FC34" w14:textId="77777777" w:rsidR="00A461A1" w:rsidRPr="00A461A1" w:rsidRDefault="00A461A1" w:rsidP="00A461A1">
      <w:pPr>
        <w:pStyle w:val="ListParagraph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14:paraId="654CE5E3" w14:textId="77777777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Sebuah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fungsi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digunakan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untuk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mengacak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sebuah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kata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menjadi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kata lain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tidak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bermakna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dan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sedapat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mungkin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kata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hasil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hashing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tidak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bisa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ditebak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dari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kata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apa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kata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tersebut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berasal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juga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a. Hashing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Descryption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lastRenderedPageBreak/>
        <w:t>c. HTTPS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d. Firewall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e. Encryption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521C184B" w14:textId="77777777" w:rsidR="00A461A1" w:rsidRPr="00A461A1" w:rsidRDefault="00A461A1" w:rsidP="00A461A1">
      <w:pPr>
        <w:pStyle w:val="ListParagraph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14:paraId="26103DDB" w14:textId="77777777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Pesan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tidak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bisa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dibaca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bila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penerima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pesan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lupa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atau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kehilangan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kunci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(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decryptor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)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kerugian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dari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pemakaian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a. Hashing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Descryption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c. HTTPS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d. Firewall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e. Encryption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5821B60E" w14:textId="77777777" w:rsidR="00A461A1" w:rsidRPr="00A461A1" w:rsidRDefault="00A461A1" w:rsidP="00A461A1">
      <w:pPr>
        <w:pStyle w:val="ListParagraph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14:paraId="20987F03" w14:textId="77777777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tidak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termasuk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metode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encryption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a. MD 2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b. MD 4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c. MD 5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d. Base64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e. Base32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154D5149" w14:textId="77777777" w:rsidR="00A461A1" w:rsidRPr="00A461A1" w:rsidRDefault="00A461A1" w:rsidP="00A461A1">
      <w:pPr>
        <w:pStyle w:val="ListParagraph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14:paraId="7A9EDDAE" w14:textId="77777777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Sintaks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validasi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untuk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mengecek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apakah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variabel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submit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sudah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dibuat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ataukah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belum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benar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inherit" w:hAnsi="inherit" w:cs="Open Sans"/>
          <w:b/>
          <w:bCs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a. if(</w:t>
      </w:r>
      <w:proofErr w:type="spellStart"/>
      <w:r w:rsidRPr="00A461A1">
        <w:rPr>
          <w:rFonts w:ascii="inherit" w:hAnsi="inherit" w:cs="Open Sans"/>
          <w:b/>
          <w:bCs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isset</w:t>
      </w:r>
      <w:proofErr w:type="spellEnd"/>
      <w:r w:rsidRPr="00A461A1">
        <w:rPr>
          <w:rFonts w:ascii="inherit" w:hAnsi="inherit" w:cs="Open Sans"/>
          <w:b/>
          <w:bCs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($_</w:t>
      </w:r>
      <w:proofErr w:type="gramStart"/>
      <w:r w:rsidRPr="00A461A1">
        <w:rPr>
          <w:rFonts w:ascii="inherit" w:hAnsi="inherit" w:cs="Open Sans"/>
          <w:b/>
          <w:bCs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POST[</w:t>
      </w:r>
      <w:proofErr w:type="gramEnd"/>
      <w:r w:rsidRPr="00A461A1">
        <w:rPr>
          <w:rFonts w:ascii="inherit" w:hAnsi="inherit" w:cs="Open Sans"/>
          <w:b/>
          <w:bCs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submit]))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b. if </w:t>
      </w:r>
      <w:proofErr w:type="spellStart"/>
      <w:r w:rsidRPr="00A461A1">
        <w:rPr>
          <w:rFonts w:ascii="Open Sans" w:hAnsi="Open Sans" w:cs="Open Sans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isset</w:t>
      </w:r>
      <w:proofErr w:type="spellEnd"/>
      <w:r w:rsidRPr="00A461A1">
        <w:rPr>
          <w:rFonts w:ascii="Open Sans" w:hAnsi="Open Sans" w:cs="Open Sans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(submit($_POST[]))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c. </w:t>
      </w:r>
      <w:proofErr w:type="spellStart"/>
      <w:r w:rsidRPr="00A461A1">
        <w:rPr>
          <w:rFonts w:ascii="Open Sans" w:hAnsi="Open Sans" w:cs="Open Sans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Isset</w:t>
      </w:r>
      <w:proofErr w:type="spellEnd"/>
      <w:r w:rsidRPr="00A461A1">
        <w:rPr>
          <w:rFonts w:ascii="Open Sans" w:hAnsi="Open Sans" w:cs="Open Sans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if (($_POST[submit]))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d. if(</w:t>
      </w:r>
      <w:proofErr w:type="spellStart"/>
      <w:r w:rsidRPr="00A461A1">
        <w:rPr>
          <w:rFonts w:ascii="Open Sans" w:hAnsi="Open Sans" w:cs="Open Sans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isset</w:t>
      </w:r>
      <w:proofErr w:type="spellEnd"/>
      <w:r w:rsidRPr="00A461A1">
        <w:rPr>
          <w:rFonts w:ascii="Open Sans" w:hAnsi="Open Sans" w:cs="Open Sans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(submit [$_POST]))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e. </w:t>
      </w:r>
      <w:proofErr w:type="spellStart"/>
      <w:r w:rsidRPr="00A461A1">
        <w:rPr>
          <w:rFonts w:ascii="Open Sans" w:hAnsi="Open Sans" w:cs="Open Sans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Isset</w:t>
      </w:r>
      <w:proofErr w:type="spellEnd"/>
      <w:r w:rsidRPr="00A461A1">
        <w:rPr>
          <w:rFonts w:ascii="Open Sans" w:hAnsi="Open Sans" w:cs="Open Sans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if(submit ($_POST[]))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3BAB5658" w14:textId="77777777" w:rsidR="00A461A1" w:rsidRPr="00A461A1" w:rsidRDefault="00A461A1" w:rsidP="00A461A1">
      <w:pPr>
        <w:pStyle w:val="ListParagraph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14:paraId="1FEF88EC" w14:textId="77777777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Metode Encryption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dimana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format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dicetak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menggunakan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karakter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memungkinkan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binari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data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dikirim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dalam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bentuk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dan email, dan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disimpan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di database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atau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file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a. MD 2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b. MD 4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c. MD 5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d. Base64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e. Base32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4364954F" w14:textId="77777777" w:rsidR="00A461A1" w:rsidRPr="00A461A1" w:rsidRDefault="00A461A1" w:rsidP="00A461A1">
      <w:pPr>
        <w:pStyle w:val="ListParagraph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14:paraId="1560CE08" w14:textId="77777777" w:rsid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lastRenderedPageBreak/>
        <w:t>if(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is_numeric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($input))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sintaks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diatas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digunakan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untuk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a.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Mengecek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apakah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variabel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submit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sudah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dibuat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ataukah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belum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Mengecek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variable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dapat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berisi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inputan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c.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Mengecek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inputan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berupa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huruf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ataukah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bukan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d. </w:t>
      </w:r>
      <w:proofErr w:type="spellStart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Mengecek</w:t>
      </w:r>
      <w:proofErr w:type="spellEnd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inputan</w:t>
      </w:r>
      <w:proofErr w:type="spellEnd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berupa</w:t>
      </w:r>
      <w:proofErr w:type="spellEnd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angka</w:t>
      </w:r>
      <w:proofErr w:type="spellEnd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ataukah</w:t>
      </w:r>
      <w:proofErr w:type="spellEnd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bukan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e.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Mengecek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variable input di server</w:t>
      </w:r>
    </w:p>
    <w:p w14:paraId="3DCCC620" w14:textId="77777777" w:rsidR="00A461A1" w:rsidRPr="00A461A1" w:rsidRDefault="00A461A1" w:rsidP="00A461A1">
      <w:pPr>
        <w:pStyle w:val="ListParagraph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14:paraId="1BE8F66D" w14:textId="77777777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Untuk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menampung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isi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dari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program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di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jalankan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, di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dalamnya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berisi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atribut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/ type data dan method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untuk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menjalankan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suatu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program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merupakan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fungsi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dari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. .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a. Object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b. Class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c. Method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d. Constructor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e. Variable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534265CC" w14:textId="77777777" w:rsidR="00A461A1" w:rsidRPr="00A461A1" w:rsidRDefault="00A461A1" w:rsidP="00A461A1">
      <w:pPr>
        <w:pStyle w:val="ListParagraph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14:paraId="722C6CE6" w14:textId="77777777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Suatu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fungsi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pada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kelas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digunakan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sebagai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metode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interaksi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antara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kelas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dan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objek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di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luar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kelas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maupun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pengguna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kelas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. .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a. Object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b. Class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c. Method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d. Constructor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e. Variable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2D5A9D48" w14:textId="77777777" w:rsidR="00A461A1" w:rsidRPr="00A461A1" w:rsidRDefault="00A461A1" w:rsidP="00A461A1">
      <w:pPr>
        <w:pStyle w:val="ListParagraph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14:paraId="6BF942A5" w14:textId="77777777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Suatu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fungsi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pada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kelas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secara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otomatis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dijalankan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pada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saat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kelas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dibentuk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a. Object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b. Class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c. Method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d. Constructor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e. Variable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547E971C" w14:textId="77777777" w:rsidR="00A461A1" w:rsidRPr="00A461A1" w:rsidRDefault="00A461A1" w:rsidP="00A461A1">
      <w:pPr>
        <w:pStyle w:val="ListParagraph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14:paraId="29D06D38" w14:textId="77777777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Suatu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hak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akses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diberikan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pada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metode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maupun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properti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dalam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kelas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agar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dapat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digunakan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secara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langsung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a. Public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b. Static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c. Void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d. Main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lastRenderedPageBreak/>
        <w:t>e. Private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3BFAD65C" w14:textId="77777777" w:rsidR="00A461A1" w:rsidRPr="00A461A1" w:rsidRDefault="00A461A1" w:rsidP="00A461A1">
      <w:pPr>
        <w:pStyle w:val="ListParagraph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14:paraId="64851C82" w14:textId="77777777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Keyword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untuk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memanggil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konstruktor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dari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superclass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atau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menjadi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variabel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mengacu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pada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induk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class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a. Extends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b. This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c. Overloading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d. Super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e. Public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61A39CF0" w14:textId="77777777" w:rsidR="00A461A1" w:rsidRPr="00A461A1" w:rsidRDefault="00A461A1" w:rsidP="00A461A1">
      <w:pPr>
        <w:pStyle w:val="ListParagraph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14:paraId="627E9F78" w14:textId="77777777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Pendefinisian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ulang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method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sama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pada subclass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juga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a. Overloading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b. Overriding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c. Inheritance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d. Instance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e. Super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2EB8A73C" w14:textId="77777777" w:rsidR="00A461A1" w:rsidRPr="00A461A1" w:rsidRDefault="00A461A1" w:rsidP="00A461A1">
      <w:pPr>
        <w:pStyle w:val="ListParagraph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14:paraId="3EDFBCA5" w14:textId="77777777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Proses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instansiasi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biasanya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menggunakan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keyword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a. This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b. Instance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c. New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d. Object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e. Var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2854E9BF" w14:textId="77777777" w:rsidR="00A461A1" w:rsidRPr="00A461A1" w:rsidRDefault="00A461A1" w:rsidP="00A461A1">
      <w:pPr>
        <w:pStyle w:val="ListParagraph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14:paraId="21E9FADA" w14:textId="77777777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Terdapat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dua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tipe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polymorphisme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yaitu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a. Overriding dan Overloading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b. Extend dan Super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c. Public dan Private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d. Child Class dan Parent Class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e. Abstract Class dan Interface Class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28494773" w14:textId="77777777" w:rsidR="00A461A1" w:rsidRPr="00A461A1" w:rsidRDefault="00A461A1" w:rsidP="00A461A1">
      <w:pPr>
        <w:pStyle w:val="ListParagraph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14:paraId="7CA3A142" w14:textId="77777777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Sebuah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class yang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tidak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bisa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di-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instansiasi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(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tidak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bisa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dibuat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menjadi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objek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) dan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berperan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sebagai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‘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kerangka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dasar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’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bagi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class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turunannya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a. Abstract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b. Instance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c. Interface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lastRenderedPageBreak/>
        <w:t>d. Parents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e. Public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</w:p>
    <w:p w14:paraId="2C6E6C92" w14:textId="77777777" w:rsidR="00A461A1" w:rsidRPr="00A461A1" w:rsidRDefault="00A461A1" w:rsidP="00A461A1">
      <w:pPr>
        <w:pStyle w:val="ListParagraph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</w:p>
    <w:p w14:paraId="65A9C2B8" w14:textId="6CCFD823" w:rsidR="00A461A1" w:rsidRPr="00A461A1" w:rsidRDefault="00A461A1" w:rsidP="00A461A1">
      <w:pPr>
        <w:pStyle w:val="ListParagraph"/>
        <w:numPr>
          <w:ilvl w:val="0"/>
          <w:numId w:val="1"/>
        </w:num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Hak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akses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semua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harus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public dan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hanya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dapat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sebagai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penyedia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method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ciri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dari</w:t>
      </w:r>
      <w:proofErr w:type="spellEnd"/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a. Abstract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b. Instance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c. Interface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d. Child</w:t>
      </w:r>
      <w:r w:rsidRPr="00A461A1">
        <w:rPr>
          <w:rFonts w:ascii="Open Sans" w:hAnsi="Open Sans" w:cs="Open Sans"/>
          <w:color w:val="444444"/>
          <w:sz w:val="23"/>
          <w:szCs w:val="23"/>
        </w:rPr>
        <w:br/>
      </w:r>
      <w:r w:rsidRPr="00A461A1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e. Public</w:t>
      </w:r>
    </w:p>
    <w:sectPr w:rsidR="00A461A1" w:rsidRPr="00A46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7E2B"/>
    <w:multiLevelType w:val="hybridMultilevel"/>
    <w:tmpl w:val="DBC6FA02"/>
    <w:lvl w:ilvl="0" w:tplc="0BF40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DA1C62"/>
    <w:multiLevelType w:val="hybridMultilevel"/>
    <w:tmpl w:val="7CF41D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413221">
    <w:abstractNumId w:val="1"/>
  </w:num>
  <w:num w:numId="2" w16cid:durableId="68355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A1"/>
    <w:rsid w:val="00514214"/>
    <w:rsid w:val="00A4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FCD7E"/>
  <w15:chartTrackingRefBased/>
  <w15:docId w15:val="{FC7ABAE7-311F-419C-B4AE-022B25FE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849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Nelva Diana Fitri</dc:creator>
  <cp:keywords/>
  <dc:description/>
  <cp:lastModifiedBy>Nelva Diana Fitri</cp:lastModifiedBy>
  <cp:revision>1</cp:revision>
  <dcterms:created xsi:type="dcterms:W3CDTF">2024-02-19T01:50:00Z</dcterms:created>
  <dcterms:modified xsi:type="dcterms:W3CDTF">2024-02-19T02:12:00Z</dcterms:modified>
</cp:coreProperties>
</file>