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CAD" w:rsidRPr="00490DA9" w:rsidRDefault="00685979" w:rsidP="00D3549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this chapter, we will discuss in detail about file permission and access modes in </w:t>
      </w:r>
      <w:proofErr w:type="gramStart"/>
      <w:r w:rsidRPr="00490D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Unix</w:t>
      </w:r>
      <w:proofErr w:type="gramEnd"/>
      <w:r w:rsidRPr="00490D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File ownership is an important component of </w:t>
      </w:r>
      <w:proofErr w:type="gramStart"/>
      <w:r w:rsidRPr="00490D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Unix</w:t>
      </w:r>
      <w:proofErr w:type="gramEnd"/>
      <w:r w:rsidRPr="00490D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that provides</w:t>
      </w:r>
    </w:p>
    <w:p w:rsidR="0015412B" w:rsidRPr="00490DA9" w:rsidRDefault="0015412B" w:rsidP="0015412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Ownership:</w:t>
      </w:r>
    </w:p>
    <w:p w:rsidR="0015412B" w:rsidRPr="0015412B" w:rsidRDefault="0015412B" w:rsidP="0015412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Every Linux system </w:t>
      </w:r>
      <w:proofErr w:type="gramStart"/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have</w:t>
      </w:r>
      <w:proofErr w:type="gramEnd"/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three types of owner:</w:t>
      </w:r>
    </w:p>
    <w:p w:rsidR="0015412B" w:rsidRPr="0015412B" w:rsidRDefault="0015412B" w:rsidP="0015412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User:</w:t>
      </w:r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 user is the one who created the file. By default, whosoever, creates the file becomes the owner of the file. A user can create, delete, or modify the file.</w:t>
      </w:r>
    </w:p>
    <w:p w:rsidR="0015412B" w:rsidRPr="0015412B" w:rsidRDefault="0015412B" w:rsidP="0015412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Group:</w:t>
      </w:r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 group can contain multiple users. All the users belonging to a group have same access permission for a file.</w:t>
      </w:r>
    </w:p>
    <w:p w:rsidR="0015412B" w:rsidRPr="0015412B" w:rsidRDefault="0015412B" w:rsidP="0015412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Other:</w:t>
      </w:r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proofErr w:type="spellStart"/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 one</w:t>
      </w:r>
      <w:proofErr w:type="spellEnd"/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who has access to the file other than </w:t>
      </w:r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user</w:t>
      </w:r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 </w:t>
      </w:r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group</w:t>
      </w:r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comes in the category of</w:t>
      </w:r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other</w:t>
      </w:r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Other has neither created the file nor is a group member.</w:t>
      </w:r>
    </w:p>
    <w:p w:rsidR="0015412B" w:rsidRPr="0015412B" w:rsidRDefault="0015412B" w:rsidP="0015412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Users and groups can be locally managed in </w:t>
      </w:r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</w:t>
      </w:r>
      <w:proofErr w:type="spellStart"/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etc</w:t>
      </w:r>
      <w:proofErr w:type="spellEnd"/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</w:t>
      </w:r>
      <w:proofErr w:type="spellStart"/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psswd</w:t>
      </w:r>
      <w:proofErr w:type="spellEnd"/>
      <w:r w:rsidRPr="001541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or </w:t>
      </w:r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</w:t>
      </w:r>
      <w:proofErr w:type="spellStart"/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etc</w:t>
      </w:r>
      <w:proofErr w:type="spellEnd"/>
      <w:r w:rsidRPr="00490D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/group.</w:t>
      </w:r>
    </w:p>
    <w:p w:rsidR="00685979" w:rsidRPr="00490DA9" w:rsidRDefault="00685979" w:rsidP="00D3549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3549E" w:rsidRPr="00D3549E" w:rsidRDefault="00D3549E" w:rsidP="00D3549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3549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File Access Modes</w:t>
      </w:r>
      <w:r w:rsidR="0015412B" w:rsidRPr="00490DA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D3549E" w:rsidRPr="00D3549E" w:rsidRDefault="00D3549E" w:rsidP="00D3549E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354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permissions of a file are the first line of defence in the security of a UNIX scheme. The basic building blocks of Unix permissions are the read, write, and execute permissions, which have been describe below −</w:t>
      </w:r>
    </w:p>
    <w:p w:rsidR="00D3549E" w:rsidRPr="00D3549E" w:rsidRDefault="00D3549E" w:rsidP="00D3549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354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</w:t>
      </w:r>
    </w:p>
    <w:p w:rsidR="00D3549E" w:rsidRPr="00D3549E" w:rsidRDefault="00D3549E" w:rsidP="00D3549E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354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Grants the capability to read, i.e., view the inside of the file.</w:t>
      </w:r>
    </w:p>
    <w:p w:rsidR="00D3549E" w:rsidRPr="00D3549E" w:rsidRDefault="00D3549E" w:rsidP="00D3549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354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</w:t>
      </w:r>
    </w:p>
    <w:p w:rsidR="00D3549E" w:rsidRPr="00D3549E" w:rsidRDefault="00D3549E" w:rsidP="00D3549E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354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Grants the capability to modify, or remove the content of the file.</w:t>
      </w:r>
    </w:p>
    <w:p w:rsidR="00D3549E" w:rsidRPr="00D3549E" w:rsidRDefault="00D3549E" w:rsidP="00D3549E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354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Execute</w:t>
      </w:r>
    </w:p>
    <w:p w:rsidR="00D3549E" w:rsidRPr="00490DA9" w:rsidRDefault="00D3549E" w:rsidP="00D3549E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354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with execute permissions can run a file as a program.</w:t>
      </w:r>
    </w:p>
    <w:p w:rsidR="00D3549E" w:rsidRPr="00D3549E" w:rsidRDefault="00D3549E" w:rsidP="00D3549E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1504E" w:rsidRPr="00490DA9" w:rsidRDefault="00D3549E" w:rsidP="001A0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0DA9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>Note that each permission has a numeric value associated with it: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D3549E" w:rsidRPr="00490DA9" w:rsidTr="00D3549E">
        <w:tc>
          <w:tcPr>
            <w:tcW w:w="4261" w:type="dxa"/>
          </w:tcPr>
          <w:p w:rsidR="00D3549E" w:rsidRPr="00490DA9" w:rsidRDefault="00D3549E">
            <w:pPr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490DA9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Value</w:t>
            </w:r>
          </w:p>
        </w:tc>
        <w:tc>
          <w:tcPr>
            <w:tcW w:w="4261" w:type="dxa"/>
          </w:tcPr>
          <w:p w:rsidR="00D3549E" w:rsidRPr="00490DA9" w:rsidRDefault="00D3549E">
            <w:pPr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490DA9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Permission</w:t>
            </w:r>
          </w:p>
        </w:tc>
      </w:tr>
      <w:tr w:rsidR="00D3549E" w:rsidRPr="00490DA9" w:rsidTr="00D3549E">
        <w:tc>
          <w:tcPr>
            <w:tcW w:w="4261" w:type="dxa"/>
          </w:tcPr>
          <w:p w:rsidR="00D3549E" w:rsidRPr="00490DA9" w:rsidRDefault="00D3549E">
            <w:pPr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490DA9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4</w:t>
            </w:r>
          </w:p>
        </w:tc>
        <w:tc>
          <w:tcPr>
            <w:tcW w:w="4261" w:type="dxa"/>
          </w:tcPr>
          <w:p w:rsidR="00D3549E" w:rsidRPr="00490DA9" w:rsidRDefault="00D3549E">
            <w:pPr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490DA9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read (r)</w:t>
            </w:r>
          </w:p>
        </w:tc>
      </w:tr>
      <w:tr w:rsidR="00D3549E" w:rsidRPr="00490DA9" w:rsidTr="00D3549E">
        <w:tc>
          <w:tcPr>
            <w:tcW w:w="4261" w:type="dxa"/>
          </w:tcPr>
          <w:p w:rsidR="00D3549E" w:rsidRPr="00490DA9" w:rsidRDefault="00D3549E">
            <w:pPr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490DA9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2</w:t>
            </w:r>
          </w:p>
        </w:tc>
        <w:tc>
          <w:tcPr>
            <w:tcW w:w="4261" w:type="dxa"/>
          </w:tcPr>
          <w:p w:rsidR="00D3549E" w:rsidRPr="00490DA9" w:rsidRDefault="00D3549E">
            <w:pPr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490DA9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write (w)</w:t>
            </w:r>
          </w:p>
        </w:tc>
      </w:tr>
      <w:tr w:rsidR="00D3549E" w:rsidRPr="00490DA9" w:rsidTr="00D3549E">
        <w:tc>
          <w:tcPr>
            <w:tcW w:w="4261" w:type="dxa"/>
          </w:tcPr>
          <w:p w:rsidR="00D3549E" w:rsidRPr="00490DA9" w:rsidRDefault="00D3549E">
            <w:pPr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490DA9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:rsidR="00D3549E" w:rsidRPr="00490DA9" w:rsidRDefault="00D3549E">
            <w:pPr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490DA9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execute (x)</w:t>
            </w:r>
          </w:p>
        </w:tc>
      </w:tr>
    </w:tbl>
    <w:p w:rsidR="00D3549E" w:rsidRPr="00490DA9" w:rsidRDefault="00D3549E" w:rsidP="00D35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0CAD" w:rsidRPr="00490DA9" w:rsidRDefault="001A0CAD" w:rsidP="001A0CAD">
      <w:pPr>
        <w:jc w:val="both"/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</w:pPr>
      <w:r w:rsidRPr="00490DA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So to understand this concept in a simpler way, think of file permissions as a 3x3 matrix, where owners, groups, and others each have r, w, and x settings.</w:t>
      </w:r>
    </w:p>
    <w:p w:rsidR="001A0CAD" w:rsidRPr="001A0CAD" w:rsidRDefault="001A0CAD" w:rsidP="001A0C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The file’s </w:t>
      </w:r>
      <w:proofErr w:type="gramStart"/>
      <w:r w:rsidRPr="00490DA9">
        <w:rPr>
          <w:rFonts w:ascii="Times New Roman" w:eastAsia="Times New Roman" w:hAnsi="Times New Roman" w:cs="Times New Roman"/>
          <w:i/>
          <w:iCs/>
          <w:color w:val="141414"/>
          <w:sz w:val="24"/>
          <w:szCs w:val="24"/>
          <w:lang w:eastAsia="en-IN"/>
        </w:rPr>
        <w:t>creator</w:t>
      </w:r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 (owner/user) has read and write</w:t>
      </w:r>
      <w:proofErr w:type="gramEnd"/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 permissions: -</w:t>
      </w:r>
      <w:proofErr w:type="spellStart"/>
      <w:r w:rsidRPr="00490DA9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lang w:eastAsia="en-IN"/>
        </w:rPr>
        <w:t>rw</w:t>
      </w:r>
      <w:proofErr w:type="spellEnd"/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-r--r--.</w:t>
      </w:r>
    </w:p>
    <w:p w:rsidR="001A0CAD" w:rsidRPr="001A0CAD" w:rsidRDefault="001A0CAD" w:rsidP="001A0C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The file’s group creator (group) has read permissions: -</w:t>
      </w:r>
      <w:proofErr w:type="spellStart"/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rw</w:t>
      </w:r>
      <w:proofErr w:type="spellEnd"/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-</w:t>
      </w:r>
      <w:r w:rsidRPr="00490DA9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lang w:eastAsia="en-IN"/>
        </w:rPr>
        <w:t>r--</w:t>
      </w:r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r--.</w:t>
      </w:r>
    </w:p>
    <w:p w:rsidR="001A0CAD" w:rsidRPr="001A0CAD" w:rsidRDefault="001A0CAD" w:rsidP="001A0C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Others have read permissions represented by the last bits: -</w:t>
      </w:r>
      <w:proofErr w:type="spellStart"/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rw</w:t>
      </w:r>
      <w:proofErr w:type="spellEnd"/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-r--</w:t>
      </w:r>
      <w:r w:rsidRPr="00490DA9">
        <w:rPr>
          <w:rFonts w:ascii="Times New Roman" w:eastAsia="Times New Roman" w:hAnsi="Times New Roman" w:cs="Times New Roman"/>
          <w:b/>
          <w:bCs/>
          <w:color w:val="141414"/>
          <w:sz w:val="24"/>
          <w:szCs w:val="24"/>
          <w:lang w:eastAsia="en-IN"/>
        </w:rPr>
        <w:t>r--</w:t>
      </w:r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.</w:t>
      </w:r>
    </w:p>
    <w:p w:rsidR="001A0CAD" w:rsidRPr="00490DA9" w:rsidRDefault="001A0CAD" w:rsidP="001A0CAD">
      <w:pPr>
        <w:jc w:val="both"/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</w:pPr>
      <w:r w:rsidRPr="00490DA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Now, let’s see the default permission values for a directory. Let's say the directory </w:t>
      </w:r>
      <w:proofErr w:type="spellStart"/>
      <w:r w:rsidRPr="00490DA9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FFFFF"/>
        </w:rPr>
        <w:t>chmod_directory</w:t>
      </w:r>
      <w:proofErr w:type="spellEnd"/>
      <w:r w:rsidRPr="00490DA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 was created with the default permissions of 755. Unlike files, a directory has files in it. In order for anyone other than the owner to '</w:t>
      </w:r>
      <w:r w:rsidRPr="00490DA9">
        <w:rPr>
          <w:rStyle w:val="HTMLCode"/>
          <w:rFonts w:ascii="Times New Roman" w:eastAsiaTheme="minorHAnsi" w:hAnsi="Times New Roman" w:cs="Times New Roman"/>
          <w:color w:val="E83E8C"/>
          <w:sz w:val="24"/>
          <w:szCs w:val="24"/>
          <w:shd w:val="clear" w:color="auto" w:fill="FFFFFF"/>
        </w:rPr>
        <w:t>cd</w:t>
      </w:r>
      <w:r w:rsidRPr="00490DA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' into the directory, it needs an execute permission, which in turn makes the directory:</w:t>
      </w:r>
    </w:p>
    <w:p w:rsidR="001A0CAD" w:rsidRPr="001A0CAD" w:rsidRDefault="001A0CAD" w:rsidP="001A0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Readable, writable and executable by the owner (</w:t>
      </w:r>
      <w:proofErr w:type="spellStart"/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rwx</w:t>
      </w:r>
      <w:proofErr w:type="spellEnd"/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 is 7).</w:t>
      </w:r>
    </w:p>
    <w:p w:rsidR="001A0CAD" w:rsidRPr="001A0CAD" w:rsidRDefault="001A0CAD" w:rsidP="001A0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Readable and executable by the group (r-x is 5).</w:t>
      </w:r>
    </w:p>
    <w:p w:rsidR="001A0CAD" w:rsidRPr="00490DA9" w:rsidRDefault="001A0CAD" w:rsidP="001A0C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1A0CAD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Readable and executable for others (r-x is 5).</w:t>
      </w:r>
    </w:p>
    <w:p w:rsidR="001A0CAD" w:rsidRPr="00490DA9" w:rsidRDefault="001A0CAD" w:rsidP="001A0CA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Note: The r-x designation does NOT mean r minus x, it means read and execute but missing write. The - is a placeholder for </w:t>
      </w:r>
      <w:proofErr w:type="gramStart"/>
      <w:r w:rsidRPr="00490DA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a permission</w:t>
      </w:r>
      <w:proofErr w:type="gramEnd"/>
      <w:r w:rsidRPr="00490DA9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>.</w:t>
      </w:r>
    </w:p>
    <w:p w:rsidR="001A0CAD" w:rsidRPr="00490DA9" w:rsidRDefault="00685979" w:rsidP="001A0C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b/>
          <w:color w:val="141414"/>
          <w:sz w:val="24"/>
          <w:szCs w:val="24"/>
          <w:lang w:eastAsia="en-IN"/>
        </w:rPr>
        <w:t xml:space="preserve">Using </w:t>
      </w:r>
      <w:proofErr w:type="spellStart"/>
      <w:r w:rsidRPr="00490DA9">
        <w:rPr>
          <w:rFonts w:ascii="Times New Roman" w:eastAsia="Times New Roman" w:hAnsi="Times New Roman" w:cs="Times New Roman"/>
          <w:b/>
          <w:color w:val="141414"/>
          <w:sz w:val="24"/>
          <w:szCs w:val="24"/>
          <w:lang w:eastAsia="en-IN"/>
        </w:rPr>
        <w:t>chmod</w:t>
      </w:r>
      <w:proofErr w:type="spellEnd"/>
      <w:r w:rsidRPr="00490DA9">
        <w:rPr>
          <w:rFonts w:ascii="Times New Roman" w:eastAsia="Times New Roman" w:hAnsi="Times New Roman" w:cs="Times New Roman"/>
          <w:b/>
          <w:color w:val="141414"/>
          <w:sz w:val="24"/>
          <w:szCs w:val="24"/>
          <w:lang w:eastAsia="en-IN"/>
        </w:rPr>
        <w:t xml:space="preserve"> in symbolic mode</w:t>
      </w:r>
    </w:p>
    <w:p w:rsidR="00685979" w:rsidRPr="00490DA9" w:rsidRDefault="00685979" w:rsidP="001A0C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The problem with the absolute mode is that you should always provide three numbers for all the three owners even if you want to change </w:t>
      </w:r>
      <w:proofErr w:type="gramStart"/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the  permission</w:t>
      </w:r>
      <w:proofErr w:type="gramEnd"/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 set for just one owner.</w:t>
      </w:r>
    </w:p>
    <w:p w:rsidR="00685979" w:rsidRPr="00490DA9" w:rsidRDefault="00685979" w:rsidP="001A0C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This is where you can use the symbolic mode with </w:t>
      </w:r>
      <w:proofErr w:type="spellStart"/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chmod</w:t>
      </w:r>
      <w:proofErr w:type="spellEnd"/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 command.</w:t>
      </w:r>
    </w:p>
    <w:p w:rsidR="00685979" w:rsidRPr="00490DA9" w:rsidRDefault="00685979" w:rsidP="001A0C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In symbolic mode, owners are denoted with the following symbols:</w:t>
      </w:r>
    </w:p>
    <w:p w:rsidR="00685979" w:rsidRPr="00490DA9" w:rsidRDefault="00685979" w:rsidP="0068597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u = user owner</w:t>
      </w:r>
    </w:p>
    <w:p w:rsidR="00685979" w:rsidRPr="00490DA9" w:rsidRDefault="00685979" w:rsidP="0068597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g = group owner</w:t>
      </w:r>
    </w:p>
    <w:p w:rsidR="00685979" w:rsidRPr="00490DA9" w:rsidRDefault="00685979" w:rsidP="0068597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= other</w:t>
      </w:r>
    </w:p>
    <w:p w:rsidR="00685979" w:rsidRPr="00490DA9" w:rsidRDefault="00685979" w:rsidP="0068597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a = all (user + group + other)</w:t>
      </w:r>
    </w:p>
    <w:p w:rsidR="00685979" w:rsidRPr="00490DA9" w:rsidRDefault="00685979" w:rsidP="006859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The symbolic mode uses mathematical operators to perform the permission changes:</w:t>
      </w:r>
    </w:p>
    <w:p w:rsidR="00685979" w:rsidRPr="00490DA9" w:rsidRDefault="00685979" w:rsidP="0068597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+ for adding permissions</w:t>
      </w:r>
    </w:p>
    <w:p w:rsidR="00685979" w:rsidRPr="00490DA9" w:rsidRDefault="00685979" w:rsidP="0068597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- </w:t>
      </w: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for removing permissions</w:t>
      </w:r>
    </w:p>
    <w:p w:rsidR="00685979" w:rsidRPr="00490DA9" w:rsidRDefault="00685979" w:rsidP="0068597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= for overriding existing permissions with new value</w:t>
      </w:r>
    </w:p>
    <w:p w:rsidR="00685979" w:rsidRPr="00490DA9" w:rsidRDefault="00685979" w:rsidP="006859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proofErr w:type="gramStart"/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if</w:t>
      </w:r>
      <w:proofErr w:type="gramEnd"/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 you want to add execute permission for group owner, you can use </w:t>
      </w:r>
      <w:proofErr w:type="spellStart"/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chmod</w:t>
      </w:r>
      <w:proofErr w:type="spellEnd"/>
      <w:r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 command like this:</w:t>
      </w:r>
    </w:p>
    <w:p w:rsidR="00685979" w:rsidRPr="00490DA9" w:rsidRDefault="00490DA9" w:rsidP="0068597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                    </w:t>
      </w:r>
      <w:bookmarkStart w:id="0" w:name="_GoBack"/>
      <w:bookmarkEnd w:id="0"/>
      <w:proofErr w:type="spellStart"/>
      <w:r w:rsidR="00685979"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chmod</w:t>
      </w:r>
      <w:proofErr w:type="spellEnd"/>
      <w:r w:rsidR="00685979"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 </w:t>
      </w:r>
      <w:proofErr w:type="spellStart"/>
      <w:r w:rsidR="00685979"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>g+x</w:t>
      </w:r>
      <w:proofErr w:type="spellEnd"/>
      <w:r w:rsidR="00685979" w:rsidRPr="00490DA9">
        <w:rPr>
          <w:rFonts w:ascii="Times New Roman" w:eastAsia="Times New Roman" w:hAnsi="Times New Roman" w:cs="Times New Roman"/>
          <w:color w:val="141414"/>
          <w:sz w:val="24"/>
          <w:szCs w:val="24"/>
          <w:lang w:eastAsia="en-IN"/>
        </w:rPr>
        <w:t xml:space="preserve"> agatha.txt</w:t>
      </w:r>
    </w:p>
    <w:p w:rsidR="00685979" w:rsidRPr="001A0CAD" w:rsidRDefault="00685979" w:rsidP="0068597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41414"/>
          <w:sz w:val="27"/>
          <w:szCs w:val="27"/>
          <w:lang w:eastAsia="en-IN"/>
        </w:rPr>
      </w:pPr>
    </w:p>
    <w:sectPr w:rsidR="00685979" w:rsidRPr="001A0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23EA"/>
    <w:multiLevelType w:val="hybridMultilevel"/>
    <w:tmpl w:val="0B3C4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97AA4"/>
    <w:multiLevelType w:val="hybridMultilevel"/>
    <w:tmpl w:val="58923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E106C"/>
    <w:multiLevelType w:val="hybridMultilevel"/>
    <w:tmpl w:val="6024B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661E4"/>
    <w:multiLevelType w:val="hybridMultilevel"/>
    <w:tmpl w:val="6908B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72029"/>
    <w:multiLevelType w:val="hybridMultilevel"/>
    <w:tmpl w:val="B360F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4CCD6">
      <w:numFmt w:val="bullet"/>
      <w:lvlText w:val="–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F5BFA"/>
    <w:multiLevelType w:val="multilevel"/>
    <w:tmpl w:val="C12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4D7844"/>
    <w:multiLevelType w:val="multilevel"/>
    <w:tmpl w:val="23E6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397E4B"/>
    <w:multiLevelType w:val="multilevel"/>
    <w:tmpl w:val="B286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067424"/>
    <w:multiLevelType w:val="hybridMultilevel"/>
    <w:tmpl w:val="A11073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02C68"/>
    <w:multiLevelType w:val="hybridMultilevel"/>
    <w:tmpl w:val="96BC1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307"/>
    <w:rsid w:val="0015412B"/>
    <w:rsid w:val="001A0CAD"/>
    <w:rsid w:val="002B0307"/>
    <w:rsid w:val="00490DA9"/>
    <w:rsid w:val="0061504E"/>
    <w:rsid w:val="00685979"/>
    <w:rsid w:val="00D3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5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4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5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549E"/>
    <w:pPr>
      <w:ind w:left="720"/>
      <w:contextualSpacing/>
    </w:pPr>
  </w:style>
  <w:style w:type="table" w:styleId="TableGrid">
    <w:name w:val="Table Grid"/>
    <w:basedOn w:val="TableNormal"/>
    <w:uiPriority w:val="39"/>
    <w:rsid w:val="00D35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A0CAD"/>
    <w:rPr>
      <w:i/>
      <w:iCs/>
    </w:rPr>
  </w:style>
  <w:style w:type="character" w:styleId="Strong">
    <w:name w:val="Strong"/>
    <w:basedOn w:val="DefaultParagraphFont"/>
    <w:uiPriority w:val="22"/>
    <w:qFormat/>
    <w:rsid w:val="001A0C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0C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41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354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54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5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549E"/>
    <w:pPr>
      <w:ind w:left="720"/>
      <w:contextualSpacing/>
    </w:pPr>
  </w:style>
  <w:style w:type="table" w:styleId="TableGrid">
    <w:name w:val="Table Grid"/>
    <w:basedOn w:val="TableNormal"/>
    <w:uiPriority w:val="39"/>
    <w:rsid w:val="00D35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A0CAD"/>
    <w:rPr>
      <w:i/>
      <w:iCs/>
    </w:rPr>
  </w:style>
  <w:style w:type="character" w:styleId="Strong">
    <w:name w:val="Strong"/>
    <w:basedOn w:val="DefaultParagraphFont"/>
    <w:uiPriority w:val="22"/>
    <w:qFormat/>
    <w:rsid w:val="001A0C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0C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41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sawant</dc:creator>
  <cp:lastModifiedBy>om sawant</cp:lastModifiedBy>
  <cp:revision>5</cp:revision>
  <dcterms:created xsi:type="dcterms:W3CDTF">2021-05-07T06:16:00Z</dcterms:created>
  <dcterms:modified xsi:type="dcterms:W3CDTF">2021-05-07T07:25:00Z</dcterms:modified>
</cp:coreProperties>
</file>