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454A7" w14:textId="77777777" w:rsidR="009F2B2E" w:rsidRPr="009F2B2E" w:rsidRDefault="009F2B2E" w:rsidP="0047208D">
      <w:pPr>
        <w:jc w:val="center"/>
        <w:rPr>
          <w:b/>
          <w:bCs/>
          <w:sz w:val="36"/>
          <w:szCs w:val="36"/>
        </w:rPr>
      </w:pPr>
      <w:r w:rsidRPr="009F2B2E">
        <w:rPr>
          <w:b/>
          <w:bCs/>
          <w:sz w:val="36"/>
          <w:szCs w:val="36"/>
        </w:rPr>
        <w:t>Project Report</w:t>
      </w:r>
    </w:p>
    <w:p w14:paraId="0F907B97" w14:textId="77777777" w:rsidR="009F2B2E" w:rsidRPr="009F2B2E" w:rsidRDefault="009F2B2E" w:rsidP="009F2B2E">
      <w:r w:rsidRPr="009F2B2E">
        <w:pict w14:anchorId="17C90962">
          <v:rect id="_x0000_i1057" style="width:0;height:1.5pt" o:hralign="center" o:hrstd="t" o:hr="t" fillcolor="#a0a0a0" stroked="f"/>
        </w:pict>
      </w:r>
    </w:p>
    <w:p w14:paraId="34E1F911" w14:textId="77777777" w:rsidR="009F2B2E" w:rsidRPr="009F2B2E" w:rsidRDefault="009F2B2E" w:rsidP="009F2B2E">
      <w:pPr>
        <w:rPr>
          <w:b/>
          <w:bCs/>
        </w:rPr>
      </w:pPr>
      <w:r w:rsidRPr="009F2B2E">
        <w:rPr>
          <w:b/>
          <w:bCs/>
        </w:rPr>
        <w:t>Models and Results</w:t>
      </w:r>
    </w:p>
    <w:p w14:paraId="5C1CD744" w14:textId="77777777" w:rsidR="009F2B2E" w:rsidRPr="009F2B2E" w:rsidRDefault="009F2B2E" w:rsidP="009F2B2E">
      <w:r w:rsidRPr="009F2B2E">
        <w:t>Several machine learning models were implemented to analyze and classify the dataset. These models were evaluated based on their predictive accuracy. Below are the results:</w:t>
      </w:r>
    </w:p>
    <w:p w14:paraId="597B4097" w14:textId="77777777" w:rsidR="009F2B2E" w:rsidRPr="009F2B2E" w:rsidRDefault="009F2B2E" w:rsidP="009F2B2E">
      <w:pPr>
        <w:numPr>
          <w:ilvl w:val="0"/>
          <w:numId w:val="1"/>
        </w:numPr>
      </w:pPr>
      <w:r w:rsidRPr="009F2B2E">
        <w:rPr>
          <w:b/>
          <w:bCs/>
        </w:rPr>
        <w:t>Support Vector Machine (SVM):</w:t>
      </w:r>
      <w:r w:rsidRPr="009F2B2E">
        <w:t xml:space="preserve"> 92.46%</w:t>
      </w:r>
    </w:p>
    <w:p w14:paraId="6869C87B" w14:textId="77777777" w:rsidR="009F2B2E" w:rsidRPr="009F2B2E" w:rsidRDefault="009F2B2E" w:rsidP="009F2B2E">
      <w:pPr>
        <w:numPr>
          <w:ilvl w:val="0"/>
          <w:numId w:val="1"/>
        </w:numPr>
      </w:pPr>
      <w:r w:rsidRPr="009F2B2E">
        <w:rPr>
          <w:b/>
          <w:bCs/>
        </w:rPr>
        <w:t>Decision Tree:</w:t>
      </w:r>
      <w:r w:rsidRPr="009F2B2E">
        <w:t xml:space="preserve"> 93.41%</w:t>
      </w:r>
    </w:p>
    <w:p w14:paraId="3D3CF88A" w14:textId="77777777" w:rsidR="009F2B2E" w:rsidRPr="009F2B2E" w:rsidRDefault="009F2B2E" w:rsidP="009F2B2E">
      <w:pPr>
        <w:numPr>
          <w:ilvl w:val="0"/>
          <w:numId w:val="1"/>
        </w:numPr>
      </w:pPr>
      <w:r w:rsidRPr="009F2B2E">
        <w:rPr>
          <w:b/>
          <w:bCs/>
        </w:rPr>
        <w:t>Random Forest:</w:t>
      </w:r>
      <w:r w:rsidRPr="009F2B2E">
        <w:t xml:space="preserve"> 93.6%</w:t>
      </w:r>
    </w:p>
    <w:p w14:paraId="6717A883" w14:textId="77777777" w:rsidR="009F2B2E" w:rsidRPr="009F2B2E" w:rsidRDefault="009F2B2E" w:rsidP="009F2B2E">
      <w:pPr>
        <w:numPr>
          <w:ilvl w:val="0"/>
          <w:numId w:val="1"/>
        </w:numPr>
      </w:pPr>
      <w:proofErr w:type="spellStart"/>
      <w:r w:rsidRPr="009F2B2E">
        <w:rPr>
          <w:b/>
          <w:bCs/>
        </w:rPr>
        <w:t>XGBoost</w:t>
      </w:r>
      <w:proofErr w:type="spellEnd"/>
      <w:r w:rsidRPr="009F2B2E">
        <w:rPr>
          <w:b/>
          <w:bCs/>
        </w:rPr>
        <w:t>:</w:t>
      </w:r>
      <w:r w:rsidRPr="009F2B2E">
        <w:t xml:space="preserve"> 93.28%</w:t>
      </w:r>
    </w:p>
    <w:p w14:paraId="11A89664" w14:textId="77777777" w:rsidR="009F2B2E" w:rsidRPr="009F2B2E" w:rsidRDefault="009F2B2E" w:rsidP="009F2B2E">
      <w:r w:rsidRPr="009F2B2E">
        <w:rPr>
          <w:b/>
          <w:bCs/>
        </w:rPr>
        <w:t>Key Observations:</w:t>
      </w:r>
    </w:p>
    <w:p w14:paraId="0B9E23EB" w14:textId="77777777" w:rsidR="009F2B2E" w:rsidRPr="009F2B2E" w:rsidRDefault="009F2B2E" w:rsidP="009F2B2E">
      <w:pPr>
        <w:numPr>
          <w:ilvl w:val="0"/>
          <w:numId w:val="2"/>
        </w:numPr>
      </w:pPr>
      <w:r w:rsidRPr="009F2B2E">
        <w:t xml:space="preserve">The </w:t>
      </w:r>
      <w:r w:rsidRPr="009F2B2E">
        <w:rPr>
          <w:b/>
          <w:bCs/>
        </w:rPr>
        <w:t>Random Forest model</w:t>
      </w:r>
      <w:r w:rsidRPr="009F2B2E">
        <w:t xml:space="preserve"> achieved the highest accuracy at </w:t>
      </w:r>
      <w:r w:rsidRPr="009F2B2E">
        <w:rPr>
          <w:b/>
          <w:bCs/>
        </w:rPr>
        <w:t>93.6%</w:t>
      </w:r>
      <w:r w:rsidRPr="009F2B2E">
        <w:t>, demonstrating its ability to handle complex relationships effectively.</w:t>
      </w:r>
    </w:p>
    <w:p w14:paraId="4CD49A94" w14:textId="77777777" w:rsidR="009F2B2E" w:rsidRPr="009F2B2E" w:rsidRDefault="009F2B2E" w:rsidP="009F2B2E">
      <w:pPr>
        <w:numPr>
          <w:ilvl w:val="0"/>
          <w:numId w:val="2"/>
        </w:numPr>
      </w:pPr>
      <w:r w:rsidRPr="009F2B2E">
        <w:rPr>
          <w:b/>
          <w:bCs/>
        </w:rPr>
        <w:t>Decision Tree</w:t>
      </w:r>
      <w:r w:rsidRPr="009F2B2E">
        <w:t xml:space="preserve"> and </w:t>
      </w:r>
      <w:proofErr w:type="spellStart"/>
      <w:r w:rsidRPr="009F2B2E">
        <w:rPr>
          <w:b/>
          <w:bCs/>
        </w:rPr>
        <w:t>XGBoost</w:t>
      </w:r>
      <w:proofErr w:type="spellEnd"/>
      <w:r w:rsidRPr="009F2B2E">
        <w:t xml:space="preserve"> also performed well, suggesting that tree-based models are well-suited for this dataset.</w:t>
      </w:r>
    </w:p>
    <w:p w14:paraId="133B000D" w14:textId="77777777" w:rsidR="009F2B2E" w:rsidRPr="009F2B2E" w:rsidRDefault="009F2B2E" w:rsidP="009F2B2E">
      <w:pPr>
        <w:numPr>
          <w:ilvl w:val="0"/>
          <w:numId w:val="2"/>
        </w:numPr>
      </w:pPr>
      <w:r w:rsidRPr="009F2B2E">
        <w:rPr>
          <w:b/>
          <w:bCs/>
        </w:rPr>
        <w:t>SVM</w:t>
      </w:r>
      <w:r w:rsidRPr="009F2B2E">
        <w:t xml:space="preserve"> showed slightly lower accuracy, indicating that it may not fully capture some nonlinear patterns present in the data.</w:t>
      </w:r>
    </w:p>
    <w:p w14:paraId="597DB5DB" w14:textId="77777777" w:rsidR="009F2B2E" w:rsidRPr="009F2B2E" w:rsidRDefault="009F2B2E" w:rsidP="009F2B2E">
      <w:r w:rsidRPr="009F2B2E">
        <w:pict w14:anchorId="1679BA10">
          <v:rect id="_x0000_i1058" style="width:0;height:1.5pt" o:hralign="center" o:hrstd="t" o:hr="t" fillcolor="#a0a0a0" stroked="f"/>
        </w:pict>
      </w:r>
    </w:p>
    <w:p w14:paraId="46B6892C" w14:textId="77777777" w:rsidR="009F2B2E" w:rsidRPr="009F2B2E" w:rsidRDefault="009F2B2E" w:rsidP="009F2B2E">
      <w:pPr>
        <w:rPr>
          <w:b/>
          <w:bCs/>
        </w:rPr>
      </w:pPr>
      <w:r w:rsidRPr="009F2B2E">
        <w:rPr>
          <w:b/>
          <w:bCs/>
        </w:rPr>
        <w:t>Attributes Used</w:t>
      </w:r>
    </w:p>
    <w:p w14:paraId="63B92510" w14:textId="77777777" w:rsidR="009F2B2E" w:rsidRPr="009F2B2E" w:rsidRDefault="009F2B2E" w:rsidP="009F2B2E">
      <w:r w:rsidRPr="009F2B2E">
        <w:t>The dataset contains the following features (attributes) used for classification:</w:t>
      </w:r>
    </w:p>
    <w:p w14:paraId="50CFCCF9" w14:textId="77777777" w:rsidR="009F2B2E" w:rsidRPr="009F2B2E" w:rsidRDefault="009F2B2E" w:rsidP="009F2B2E">
      <w:pPr>
        <w:numPr>
          <w:ilvl w:val="0"/>
          <w:numId w:val="3"/>
        </w:numPr>
      </w:pPr>
      <w:proofErr w:type="spellStart"/>
      <w:r w:rsidRPr="009F2B2E">
        <w:rPr>
          <w:b/>
          <w:bCs/>
        </w:rPr>
        <w:t>IsCaps</w:t>
      </w:r>
      <w:proofErr w:type="spellEnd"/>
      <w:r w:rsidRPr="009F2B2E">
        <w:t xml:space="preserve"> - A numerical attribute representing the percentage of uppercase letters in the text.</w:t>
      </w:r>
    </w:p>
    <w:p w14:paraId="4EF75774" w14:textId="77777777" w:rsidR="009F2B2E" w:rsidRPr="009F2B2E" w:rsidRDefault="009F2B2E" w:rsidP="009F2B2E">
      <w:pPr>
        <w:numPr>
          <w:ilvl w:val="0"/>
          <w:numId w:val="3"/>
        </w:numPr>
      </w:pPr>
      <w:r w:rsidRPr="009F2B2E">
        <w:rPr>
          <w:b/>
          <w:bCs/>
        </w:rPr>
        <w:t>Line Spacing</w:t>
      </w:r>
      <w:r w:rsidRPr="009F2B2E">
        <w:t xml:space="preserve"> - Measures spacing patterns between lines in the text, also numerical.</w:t>
      </w:r>
    </w:p>
    <w:p w14:paraId="01E2E5AB" w14:textId="77777777" w:rsidR="009F2B2E" w:rsidRPr="009F2B2E" w:rsidRDefault="009F2B2E" w:rsidP="009F2B2E">
      <w:pPr>
        <w:numPr>
          <w:ilvl w:val="0"/>
          <w:numId w:val="3"/>
        </w:numPr>
      </w:pPr>
      <w:r w:rsidRPr="009F2B2E">
        <w:rPr>
          <w:b/>
          <w:bCs/>
        </w:rPr>
        <w:t>LessThan5000</w:t>
      </w:r>
      <w:r w:rsidRPr="009F2B2E">
        <w:t xml:space="preserve"> - A </w:t>
      </w:r>
      <w:r w:rsidRPr="009F2B2E">
        <w:rPr>
          <w:b/>
          <w:bCs/>
        </w:rPr>
        <w:t>binary attribute (0 or 1)</w:t>
      </w:r>
      <w:r w:rsidRPr="009F2B2E">
        <w:t xml:space="preserve"> indicating whether the length of the text is less than 5000 characters.</w:t>
      </w:r>
    </w:p>
    <w:p w14:paraId="78919381" w14:textId="77777777" w:rsidR="009F2B2E" w:rsidRPr="009F2B2E" w:rsidRDefault="009F2B2E" w:rsidP="009F2B2E">
      <w:r w:rsidRPr="009F2B2E">
        <w:pict w14:anchorId="56E3B9E6">
          <v:rect id="_x0000_i1059" style="width:0;height:1.5pt" o:hralign="center" o:hrstd="t" o:hr="t" fillcolor="#a0a0a0" stroked="f"/>
        </w:pict>
      </w:r>
    </w:p>
    <w:p w14:paraId="36633271" w14:textId="77777777" w:rsidR="009F2B2E" w:rsidRDefault="009F2B2E" w:rsidP="009F2B2E">
      <w:pPr>
        <w:rPr>
          <w:b/>
          <w:bCs/>
        </w:rPr>
      </w:pPr>
    </w:p>
    <w:p w14:paraId="1E6027CC" w14:textId="77777777" w:rsidR="009F2B2E" w:rsidRDefault="009F2B2E" w:rsidP="009F2B2E">
      <w:pPr>
        <w:rPr>
          <w:b/>
          <w:bCs/>
        </w:rPr>
      </w:pPr>
    </w:p>
    <w:p w14:paraId="55BEF806" w14:textId="77777777" w:rsidR="009F2B2E" w:rsidRDefault="009F2B2E" w:rsidP="009F2B2E">
      <w:pPr>
        <w:rPr>
          <w:b/>
          <w:bCs/>
        </w:rPr>
      </w:pPr>
    </w:p>
    <w:p w14:paraId="54BFA504" w14:textId="77777777" w:rsidR="009F2B2E" w:rsidRDefault="009F2B2E" w:rsidP="009F2B2E">
      <w:pPr>
        <w:rPr>
          <w:b/>
          <w:bCs/>
        </w:rPr>
      </w:pPr>
    </w:p>
    <w:p w14:paraId="1455B4E2" w14:textId="77777777" w:rsidR="009F2B2E" w:rsidRDefault="009F2B2E" w:rsidP="009F2B2E">
      <w:pPr>
        <w:rPr>
          <w:b/>
          <w:bCs/>
        </w:rPr>
      </w:pPr>
    </w:p>
    <w:p w14:paraId="6C4C513F" w14:textId="77777777" w:rsidR="009F2B2E" w:rsidRDefault="009F2B2E" w:rsidP="009F2B2E">
      <w:pPr>
        <w:rPr>
          <w:b/>
          <w:bCs/>
        </w:rPr>
      </w:pPr>
    </w:p>
    <w:p w14:paraId="03D4B986" w14:textId="3708EBD6" w:rsidR="009F2B2E" w:rsidRPr="009F2B2E" w:rsidRDefault="009F2B2E" w:rsidP="009F2B2E">
      <w:pPr>
        <w:rPr>
          <w:b/>
          <w:bCs/>
        </w:rPr>
      </w:pPr>
      <w:r w:rsidRPr="009F2B2E">
        <w:rPr>
          <w:b/>
          <w:bCs/>
        </w:rPr>
        <w:lastRenderedPageBreak/>
        <w:t>Data Visualization</w:t>
      </w:r>
    </w:p>
    <w:p w14:paraId="12DE0540" w14:textId="77777777" w:rsidR="009F2B2E" w:rsidRPr="009F2B2E" w:rsidRDefault="009F2B2E" w:rsidP="009F2B2E">
      <w:r w:rsidRPr="009F2B2E">
        <w:t>Visual analysis was conducted to understand the relationship between each attribute and the label (</w:t>
      </w:r>
      <w:r w:rsidRPr="009F2B2E">
        <w:rPr>
          <w:b/>
          <w:bCs/>
        </w:rPr>
        <w:t>REAL</w:t>
      </w:r>
      <w:r w:rsidRPr="009F2B2E">
        <w:t xml:space="preserve"> vs </w:t>
      </w:r>
      <w:r w:rsidRPr="009F2B2E">
        <w:rPr>
          <w:b/>
          <w:bCs/>
        </w:rPr>
        <w:t>FAKE</w:t>
      </w:r>
      <w:r w:rsidRPr="009F2B2E">
        <w:t>).</w:t>
      </w:r>
    </w:p>
    <w:p w14:paraId="6A7C2B3C" w14:textId="77777777" w:rsidR="009F2B2E" w:rsidRPr="009F2B2E" w:rsidRDefault="009F2B2E" w:rsidP="009F2B2E">
      <w:pPr>
        <w:rPr>
          <w:b/>
          <w:bCs/>
        </w:rPr>
      </w:pPr>
      <w:r w:rsidRPr="009F2B2E">
        <w:rPr>
          <w:b/>
          <w:bCs/>
        </w:rPr>
        <w:t xml:space="preserve">1. </w:t>
      </w:r>
      <w:proofErr w:type="spellStart"/>
      <w:r w:rsidRPr="009F2B2E">
        <w:rPr>
          <w:b/>
          <w:bCs/>
        </w:rPr>
        <w:t>IsCaps</w:t>
      </w:r>
      <w:proofErr w:type="spellEnd"/>
      <w:r w:rsidRPr="009F2B2E">
        <w:rPr>
          <w:b/>
          <w:bCs/>
        </w:rPr>
        <w:t xml:space="preserve"> vs Label</w:t>
      </w:r>
    </w:p>
    <w:p w14:paraId="38938579" w14:textId="77777777" w:rsidR="009F2B2E" w:rsidRPr="009F2B2E" w:rsidRDefault="009F2B2E" w:rsidP="009F2B2E">
      <w:pPr>
        <w:numPr>
          <w:ilvl w:val="0"/>
          <w:numId w:val="4"/>
        </w:numPr>
      </w:pPr>
      <w:r w:rsidRPr="009F2B2E">
        <w:t xml:space="preserve">A </w:t>
      </w:r>
      <w:r w:rsidRPr="009F2B2E">
        <w:rPr>
          <w:b/>
          <w:bCs/>
        </w:rPr>
        <w:t>violin plot</w:t>
      </w:r>
      <w:r w:rsidRPr="009F2B2E">
        <w:t xml:space="preserve"> was used to visualize the distribution of uppercase character percentages across labels.</w:t>
      </w:r>
    </w:p>
    <w:p w14:paraId="0E744349" w14:textId="77777777" w:rsidR="009F2B2E" w:rsidRPr="009F2B2E" w:rsidRDefault="009F2B2E" w:rsidP="009F2B2E">
      <w:pPr>
        <w:numPr>
          <w:ilvl w:val="0"/>
          <w:numId w:val="4"/>
        </w:numPr>
      </w:pPr>
      <w:r w:rsidRPr="009F2B2E">
        <w:t xml:space="preserve">The plot highlights variations, with </w:t>
      </w:r>
      <w:r w:rsidRPr="009F2B2E">
        <w:rPr>
          <w:b/>
          <w:bCs/>
        </w:rPr>
        <w:t>FAKE news</w:t>
      </w:r>
      <w:r w:rsidRPr="009F2B2E">
        <w:t xml:space="preserve"> tending to have higher uppercase percentages compared to </w:t>
      </w:r>
      <w:r w:rsidRPr="009F2B2E">
        <w:rPr>
          <w:b/>
          <w:bCs/>
        </w:rPr>
        <w:t>REAL news</w:t>
      </w:r>
      <w:r w:rsidRPr="009F2B2E">
        <w:t>.</w:t>
      </w:r>
    </w:p>
    <w:p w14:paraId="7951BAB0" w14:textId="77777777" w:rsidR="009F2B2E" w:rsidRDefault="009F2B2E" w:rsidP="009F2B2E">
      <w:pPr>
        <w:rPr>
          <w:b/>
          <w:bCs/>
        </w:rPr>
      </w:pPr>
      <w:r>
        <w:rPr>
          <w:b/>
          <w:bCs/>
          <w:noProof/>
        </w:rPr>
        <w:drawing>
          <wp:inline distT="0" distB="0" distL="0" distR="0" wp14:anchorId="189B889A" wp14:editId="2875C2BB">
            <wp:extent cx="4447309" cy="3050210"/>
            <wp:effectExtent l="0" t="0" r="0" b="0"/>
            <wp:docPr id="223192605" name="Picture 9" descr="A graph showing a comparison of a comparison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92605" name="Picture 9" descr="A graph showing a comparison of a comparison of a produc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466131" cy="3063119"/>
                    </a:xfrm>
                    <a:prstGeom prst="rect">
                      <a:avLst/>
                    </a:prstGeom>
                  </pic:spPr>
                </pic:pic>
              </a:graphicData>
            </a:graphic>
          </wp:inline>
        </w:drawing>
      </w:r>
    </w:p>
    <w:p w14:paraId="2FC68DB0" w14:textId="77777777" w:rsidR="009F2B2E" w:rsidRDefault="009F2B2E" w:rsidP="009F2B2E">
      <w:pPr>
        <w:rPr>
          <w:b/>
          <w:bCs/>
        </w:rPr>
      </w:pPr>
    </w:p>
    <w:p w14:paraId="12ADDE35" w14:textId="77777777" w:rsidR="009F2B2E" w:rsidRDefault="009F2B2E" w:rsidP="009F2B2E">
      <w:pPr>
        <w:rPr>
          <w:b/>
          <w:bCs/>
        </w:rPr>
      </w:pPr>
    </w:p>
    <w:p w14:paraId="2BBFF5BA" w14:textId="77777777" w:rsidR="009F2B2E" w:rsidRDefault="009F2B2E" w:rsidP="009F2B2E">
      <w:pPr>
        <w:rPr>
          <w:b/>
          <w:bCs/>
        </w:rPr>
      </w:pPr>
    </w:p>
    <w:p w14:paraId="5F9D2F55" w14:textId="77777777" w:rsidR="009F2B2E" w:rsidRDefault="009F2B2E" w:rsidP="009F2B2E">
      <w:pPr>
        <w:rPr>
          <w:b/>
          <w:bCs/>
        </w:rPr>
      </w:pPr>
    </w:p>
    <w:p w14:paraId="73E80F0F" w14:textId="77777777" w:rsidR="009F2B2E" w:rsidRDefault="009F2B2E" w:rsidP="009F2B2E">
      <w:pPr>
        <w:rPr>
          <w:b/>
          <w:bCs/>
        </w:rPr>
      </w:pPr>
    </w:p>
    <w:p w14:paraId="350EE7EC" w14:textId="77777777" w:rsidR="009F2B2E" w:rsidRDefault="009F2B2E" w:rsidP="009F2B2E">
      <w:pPr>
        <w:rPr>
          <w:b/>
          <w:bCs/>
        </w:rPr>
      </w:pPr>
    </w:p>
    <w:p w14:paraId="2229BFF4" w14:textId="77777777" w:rsidR="009F2B2E" w:rsidRDefault="009F2B2E" w:rsidP="009F2B2E">
      <w:pPr>
        <w:rPr>
          <w:b/>
          <w:bCs/>
        </w:rPr>
      </w:pPr>
    </w:p>
    <w:p w14:paraId="735D0A1C" w14:textId="77777777" w:rsidR="009F2B2E" w:rsidRDefault="009F2B2E" w:rsidP="009F2B2E">
      <w:pPr>
        <w:rPr>
          <w:b/>
          <w:bCs/>
        </w:rPr>
      </w:pPr>
    </w:p>
    <w:p w14:paraId="35413A8F" w14:textId="77777777" w:rsidR="009F2B2E" w:rsidRDefault="009F2B2E" w:rsidP="009F2B2E">
      <w:pPr>
        <w:rPr>
          <w:b/>
          <w:bCs/>
        </w:rPr>
      </w:pPr>
    </w:p>
    <w:p w14:paraId="4C92FC26" w14:textId="77777777" w:rsidR="009F2B2E" w:rsidRDefault="009F2B2E" w:rsidP="009F2B2E">
      <w:pPr>
        <w:rPr>
          <w:b/>
          <w:bCs/>
        </w:rPr>
      </w:pPr>
    </w:p>
    <w:p w14:paraId="57AD557C" w14:textId="77777777" w:rsidR="009F2B2E" w:rsidRDefault="009F2B2E" w:rsidP="009F2B2E">
      <w:pPr>
        <w:rPr>
          <w:b/>
          <w:bCs/>
        </w:rPr>
      </w:pPr>
    </w:p>
    <w:p w14:paraId="1F1CECEF" w14:textId="3DE00F07" w:rsidR="009F2B2E" w:rsidRPr="009F2B2E" w:rsidRDefault="009F2B2E" w:rsidP="009F2B2E">
      <w:pPr>
        <w:rPr>
          <w:b/>
          <w:bCs/>
        </w:rPr>
      </w:pPr>
      <w:r w:rsidRPr="009F2B2E">
        <w:rPr>
          <w:b/>
          <w:bCs/>
        </w:rPr>
        <w:lastRenderedPageBreak/>
        <w:t>2. Line Spacing vs Label</w:t>
      </w:r>
    </w:p>
    <w:p w14:paraId="33BA51D6" w14:textId="77777777" w:rsidR="009F2B2E" w:rsidRPr="009F2B2E" w:rsidRDefault="009F2B2E" w:rsidP="009F2B2E">
      <w:pPr>
        <w:numPr>
          <w:ilvl w:val="0"/>
          <w:numId w:val="5"/>
        </w:numPr>
      </w:pPr>
      <w:r w:rsidRPr="009F2B2E">
        <w:t xml:space="preserve">Another </w:t>
      </w:r>
      <w:r w:rsidRPr="009F2B2E">
        <w:rPr>
          <w:b/>
          <w:bCs/>
        </w:rPr>
        <w:t>violin plot</w:t>
      </w:r>
      <w:r w:rsidRPr="009F2B2E">
        <w:t xml:space="preserve"> illustrates the spacing distribution for both labels.</w:t>
      </w:r>
    </w:p>
    <w:p w14:paraId="0DE23D63" w14:textId="77777777" w:rsidR="009F2B2E" w:rsidRPr="009F2B2E" w:rsidRDefault="009F2B2E" w:rsidP="009F2B2E">
      <w:pPr>
        <w:numPr>
          <w:ilvl w:val="0"/>
          <w:numId w:val="5"/>
        </w:numPr>
      </w:pPr>
      <w:r w:rsidRPr="009F2B2E">
        <w:rPr>
          <w:b/>
          <w:bCs/>
        </w:rPr>
        <w:t>REAL news</w:t>
      </w:r>
      <w:r w:rsidRPr="009F2B2E">
        <w:t xml:space="preserve"> appears to have more varied spacing patterns compared to </w:t>
      </w:r>
      <w:r w:rsidRPr="009F2B2E">
        <w:rPr>
          <w:b/>
          <w:bCs/>
        </w:rPr>
        <w:t>FAKE news</w:t>
      </w:r>
      <w:r w:rsidRPr="009F2B2E">
        <w:t>.</w:t>
      </w:r>
    </w:p>
    <w:p w14:paraId="5BBD9281" w14:textId="77777777" w:rsidR="009F2B2E" w:rsidRDefault="009F2B2E" w:rsidP="009F2B2E">
      <w:pPr>
        <w:rPr>
          <w:b/>
          <w:bCs/>
        </w:rPr>
      </w:pPr>
      <w:r>
        <w:rPr>
          <w:b/>
          <w:bCs/>
          <w:noProof/>
        </w:rPr>
        <w:drawing>
          <wp:inline distT="0" distB="0" distL="0" distR="0" wp14:anchorId="04098232" wp14:editId="67C38929">
            <wp:extent cx="4516582" cy="3097722"/>
            <wp:effectExtent l="0" t="0" r="0" b="7620"/>
            <wp:docPr id="923145397" name="Picture 10" descr="A graph of a plot of spac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45397" name="Picture 10" descr="A graph of a plot of spac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35406" cy="3110632"/>
                    </a:xfrm>
                    <a:prstGeom prst="rect">
                      <a:avLst/>
                    </a:prstGeom>
                  </pic:spPr>
                </pic:pic>
              </a:graphicData>
            </a:graphic>
          </wp:inline>
        </w:drawing>
      </w:r>
    </w:p>
    <w:p w14:paraId="2864F685" w14:textId="77777777" w:rsidR="009F2B2E" w:rsidRDefault="009F2B2E" w:rsidP="009F2B2E">
      <w:pPr>
        <w:rPr>
          <w:b/>
          <w:bCs/>
        </w:rPr>
      </w:pPr>
    </w:p>
    <w:p w14:paraId="1C135AC9" w14:textId="77777777" w:rsidR="009F2B2E" w:rsidRDefault="009F2B2E" w:rsidP="009F2B2E">
      <w:pPr>
        <w:rPr>
          <w:b/>
          <w:bCs/>
        </w:rPr>
      </w:pPr>
    </w:p>
    <w:p w14:paraId="53ADFD92" w14:textId="77777777" w:rsidR="009F2B2E" w:rsidRDefault="009F2B2E" w:rsidP="009F2B2E">
      <w:pPr>
        <w:rPr>
          <w:b/>
          <w:bCs/>
        </w:rPr>
      </w:pPr>
    </w:p>
    <w:p w14:paraId="0856E5B7" w14:textId="77777777" w:rsidR="009F2B2E" w:rsidRDefault="009F2B2E" w:rsidP="009F2B2E">
      <w:pPr>
        <w:rPr>
          <w:b/>
          <w:bCs/>
        </w:rPr>
      </w:pPr>
    </w:p>
    <w:p w14:paraId="7DEB5EAE" w14:textId="77777777" w:rsidR="009F2B2E" w:rsidRDefault="009F2B2E" w:rsidP="009F2B2E">
      <w:pPr>
        <w:rPr>
          <w:b/>
          <w:bCs/>
        </w:rPr>
      </w:pPr>
    </w:p>
    <w:p w14:paraId="05DB314C" w14:textId="77777777" w:rsidR="009F2B2E" w:rsidRDefault="009F2B2E" w:rsidP="009F2B2E">
      <w:pPr>
        <w:rPr>
          <w:b/>
          <w:bCs/>
        </w:rPr>
      </w:pPr>
    </w:p>
    <w:p w14:paraId="7EE32FCB" w14:textId="77777777" w:rsidR="009F2B2E" w:rsidRDefault="009F2B2E" w:rsidP="009F2B2E">
      <w:pPr>
        <w:rPr>
          <w:b/>
          <w:bCs/>
        </w:rPr>
      </w:pPr>
    </w:p>
    <w:p w14:paraId="5705E0C9" w14:textId="77777777" w:rsidR="009F2B2E" w:rsidRDefault="009F2B2E" w:rsidP="009F2B2E">
      <w:pPr>
        <w:rPr>
          <w:b/>
          <w:bCs/>
        </w:rPr>
      </w:pPr>
    </w:p>
    <w:p w14:paraId="24B9400B" w14:textId="77777777" w:rsidR="009F2B2E" w:rsidRDefault="009F2B2E" w:rsidP="009F2B2E">
      <w:pPr>
        <w:rPr>
          <w:b/>
          <w:bCs/>
        </w:rPr>
      </w:pPr>
    </w:p>
    <w:p w14:paraId="6E439A54" w14:textId="77777777" w:rsidR="009F2B2E" w:rsidRDefault="009F2B2E" w:rsidP="009F2B2E">
      <w:pPr>
        <w:rPr>
          <w:b/>
          <w:bCs/>
        </w:rPr>
      </w:pPr>
    </w:p>
    <w:p w14:paraId="1ECBEBA2" w14:textId="77777777" w:rsidR="009F2B2E" w:rsidRDefault="009F2B2E" w:rsidP="009F2B2E">
      <w:pPr>
        <w:rPr>
          <w:b/>
          <w:bCs/>
        </w:rPr>
      </w:pPr>
    </w:p>
    <w:p w14:paraId="03F6E06D" w14:textId="77777777" w:rsidR="009F2B2E" w:rsidRDefault="009F2B2E" w:rsidP="009F2B2E">
      <w:pPr>
        <w:rPr>
          <w:b/>
          <w:bCs/>
        </w:rPr>
      </w:pPr>
    </w:p>
    <w:p w14:paraId="4247C52C" w14:textId="77777777" w:rsidR="009F2B2E" w:rsidRDefault="009F2B2E" w:rsidP="009F2B2E">
      <w:pPr>
        <w:rPr>
          <w:b/>
          <w:bCs/>
        </w:rPr>
      </w:pPr>
    </w:p>
    <w:p w14:paraId="5562CF1C" w14:textId="77777777" w:rsidR="009F2B2E" w:rsidRDefault="009F2B2E" w:rsidP="009F2B2E">
      <w:pPr>
        <w:rPr>
          <w:b/>
          <w:bCs/>
        </w:rPr>
      </w:pPr>
    </w:p>
    <w:p w14:paraId="7A44F48C" w14:textId="5664000D" w:rsidR="009F2B2E" w:rsidRPr="009F2B2E" w:rsidRDefault="009F2B2E" w:rsidP="009F2B2E">
      <w:pPr>
        <w:rPr>
          <w:b/>
          <w:bCs/>
        </w:rPr>
      </w:pPr>
      <w:r w:rsidRPr="009F2B2E">
        <w:rPr>
          <w:b/>
          <w:bCs/>
        </w:rPr>
        <w:lastRenderedPageBreak/>
        <w:t>3. LessThan5000 vs Label</w:t>
      </w:r>
    </w:p>
    <w:p w14:paraId="4266A4E8" w14:textId="77777777" w:rsidR="009F2B2E" w:rsidRPr="009F2B2E" w:rsidRDefault="009F2B2E" w:rsidP="009F2B2E">
      <w:pPr>
        <w:numPr>
          <w:ilvl w:val="0"/>
          <w:numId w:val="6"/>
        </w:numPr>
      </w:pPr>
      <w:r w:rsidRPr="009F2B2E">
        <w:t xml:space="preserve">A </w:t>
      </w:r>
      <w:r w:rsidRPr="009F2B2E">
        <w:rPr>
          <w:b/>
          <w:bCs/>
        </w:rPr>
        <w:t>bar plot</w:t>
      </w:r>
      <w:r w:rsidRPr="009F2B2E">
        <w:t xml:space="preserve"> displays the distribution of binary values (0 or 1) for text length.</w:t>
      </w:r>
    </w:p>
    <w:p w14:paraId="76D13078" w14:textId="77777777" w:rsidR="009F2B2E" w:rsidRPr="009F2B2E" w:rsidRDefault="009F2B2E" w:rsidP="009F2B2E">
      <w:pPr>
        <w:numPr>
          <w:ilvl w:val="0"/>
          <w:numId w:val="6"/>
        </w:numPr>
      </w:pPr>
      <w:r w:rsidRPr="009F2B2E">
        <w:t xml:space="preserve">Texts shorter than 5000 characters are more likely associated with </w:t>
      </w:r>
      <w:r w:rsidRPr="009F2B2E">
        <w:rPr>
          <w:b/>
          <w:bCs/>
        </w:rPr>
        <w:t>REAL news</w:t>
      </w:r>
      <w:r w:rsidRPr="009F2B2E">
        <w:t xml:space="preserve"> based on the results.</w:t>
      </w:r>
    </w:p>
    <w:p w14:paraId="50BABFF1" w14:textId="77777777" w:rsidR="009F2B2E" w:rsidRDefault="009F2B2E" w:rsidP="009F2B2E">
      <w:r>
        <w:rPr>
          <w:noProof/>
        </w:rPr>
        <w:drawing>
          <wp:inline distT="0" distB="0" distL="0" distR="0" wp14:anchorId="50ABEF13" wp14:editId="5B6FEF74">
            <wp:extent cx="5243945" cy="3596587"/>
            <wp:effectExtent l="0" t="0" r="0" b="4445"/>
            <wp:docPr id="1948308865" name="Picture 11" descr="A graph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08865" name="Picture 11" descr="A graph with colorful squar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252562" cy="3602497"/>
                    </a:xfrm>
                    <a:prstGeom prst="rect">
                      <a:avLst/>
                    </a:prstGeom>
                  </pic:spPr>
                </pic:pic>
              </a:graphicData>
            </a:graphic>
          </wp:inline>
        </w:drawing>
      </w:r>
    </w:p>
    <w:p w14:paraId="04B68E8B" w14:textId="77777777" w:rsidR="009F2B2E" w:rsidRDefault="009F2B2E" w:rsidP="009F2B2E"/>
    <w:p w14:paraId="32313A40" w14:textId="77777777" w:rsidR="009F2B2E" w:rsidRDefault="009F2B2E" w:rsidP="009F2B2E"/>
    <w:p w14:paraId="1829B09F" w14:textId="7042151F" w:rsidR="009F2B2E" w:rsidRPr="009F2B2E" w:rsidRDefault="009F2B2E" w:rsidP="009F2B2E">
      <w:r w:rsidRPr="009F2B2E">
        <w:pict w14:anchorId="795F8E55">
          <v:rect id="_x0000_i1060" style="width:0;height:1.5pt" o:hralign="center" o:hrstd="t" o:hr="t" fillcolor="#a0a0a0" stroked="f"/>
        </w:pict>
      </w:r>
    </w:p>
    <w:p w14:paraId="126989BF" w14:textId="77777777" w:rsidR="009F2B2E" w:rsidRPr="009F2B2E" w:rsidRDefault="009F2B2E" w:rsidP="009F2B2E">
      <w:pPr>
        <w:rPr>
          <w:b/>
          <w:bCs/>
        </w:rPr>
      </w:pPr>
      <w:r w:rsidRPr="009F2B2E">
        <w:rPr>
          <w:b/>
          <w:bCs/>
        </w:rPr>
        <w:t>Conclusion</w:t>
      </w:r>
    </w:p>
    <w:p w14:paraId="6CE9FE6A" w14:textId="77777777" w:rsidR="009F2B2E" w:rsidRPr="009F2B2E" w:rsidRDefault="009F2B2E" w:rsidP="009F2B2E">
      <w:r w:rsidRPr="009F2B2E">
        <w:t xml:space="preserve">The project successfully tested multiple machine learning models, with </w:t>
      </w:r>
      <w:r w:rsidRPr="009F2B2E">
        <w:rPr>
          <w:b/>
          <w:bCs/>
        </w:rPr>
        <w:t>Random Forest</w:t>
      </w:r>
      <w:r w:rsidRPr="009F2B2E">
        <w:t xml:space="preserve"> delivering the best performance. However, it was observed that the </w:t>
      </w:r>
      <w:r w:rsidRPr="009F2B2E">
        <w:rPr>
          <w:b/>
          <w:bCs/>
        </w:rPr>
        <w:t>LessThan5000</w:t>
      </w:r>
      <w:r w:rsidRPr="009F2B2E">
        <w:t xml:space="preserve"> attribute, despite its high predictive power, might lead to </w:t>
      </w:r>
      <w:r w:rsidRPr="009F2B2E">
        <w:rPr>
          <w:b/>
          <w:bCs/>
        </w:rPr>
        <w:t>overfitting</w:t>
      </w:r>
      <w:r w:rsidRPr="009F2B2E">
        <w:t xml:space="preserve"> due to its binary nature and strong separation between labels.</w:t>
      </w:r>
    </w:p>
    <w:p w14:paraId="67D2159A" w14:textId="77777777" w:rsidR="009F2B2E" w:rsidRPr="009F2B2E" w:rsidRDefault="009F2B2E" w:rsidP="009F2B2E">
      <w:r w:rsidRPr="009F2B2E">
        <w:t>To address this concern, we incorporated the other two attributes—</w:t>
      </w:r>
      <w:proofErr w:type="spellStart"/>
      <w:r w:rsidRPr="009F2B2E">
        <w:rPr>
          <w:b/>
          <w:bCs/>
        </w:rPr>
        <w:t>IsCaps</w:t>
      </w:r>
      <w:proofErr w:type="spellEnd"/>
      <w:r w:rsidRPr="009F2B2E">
        <w:t xml:space="preserve"> and </w:t>
      </w:r>
      <w:r w:rsidRPr="009F2B2E">
        <w:rPr>
          <w:b/>
          <w:bCs/>
        </w:rPr>
        <w:t>Line Spacing</w:t>
      </w:r>
      <w:r w:rsidRPr="009F2B2E">
        <w:t>—in all models. These features provided additional information and helped improve the models' robustness without relying solely on a single attribute.</w:t>
      </w:r>
    </w:p>
    <w:p w14:paraId="0193A0C5" w14:textId="77777777" w:rsidR="009F2B2E" w:rsidRPr="009F2B2E" w:rsidRDefault="009F2B2E" w:rsidP="009F2B2E">
      <w:r w:rsidRPr="009F2B2E">
        <w:t>The results demonstrated that combining multiple features allowed the models to generalize better, reducing the risk of overfitting while maintaining high accuracy. Visualizations further supported the relationships between attributes and labels, confirming their relevance for classification.</w:t>
      </w:r>
    </w:p>
    <w:p w14:paraId="509CDD63" w14:textId="3A5FB596" w:rsidR="00E92242" w:rsidRPr="00E92242" w:rsidRDefault="00E92242" w:rsidP="00E92242"/>
    <w:sectPr w:rsidR="00E92242" w:rsidRPr="00E9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60FA"/>
    <w:multiLevelType w:val="multilevel"/>
    <w:tmpl w:val="439AF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159BD"/>
    <w:multiLevelType w:val="multilevel"/>
    <w:tmpl w:val="FE74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3668B"/>
    <w:multiLevelType w:val="multilevel"/>
    <w:tmpl w:val="7A1E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C601EE"/>
    <w:multiLevelType w:val="multilevel"/>
    <w:tmpl w:val="68D4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A94B2E"/>
    <w:multiLevelType w:val="multilevel"/>
    <w:tmpl w:val="C16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731F2"/>
    <w:multiLevelType w:val="multilevel"/>
    <w:tmpl w:val="976C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683315">
    <w:abstractNumId w:val="1"/>
  </w:num>
  <w:num w:numId="2" w16cid:durableId="1639458455">
    <w:abstractNumId w:val="2"/>
  </w:num>
  <w:num w:numId="3" w16cid:durableId="1862934362">
    <w:abstractNumId w:val="0"/>
  </w:num>
  <w:num w:numId="4" w16cid:durableId="1163273640">
    <w:abstractNumId w:val="5"/>
  </w:num>
  <w:num w:numId="5" w16cid:durableId="154028542">
    <w:abstractNumId w:val="3"/>
  </w:num>
  <w:num w:numId="6" w16cid:durableId="979504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42"/>
    <w:rsid w:val="00327E8F"/>
    <w:rsid w:val="004236C9"/>
    <w:rsid w:val="0047208D"/>
    <w:rsid w:val="00577212"/>
    <w:rsid w:val="00836012"/>
    <w:rsid w:val="009F2B2E"/>
    <w:rsid w:val="00E400E6"/>
    <w:rsid w:val="00E922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33FC"/>
  <w15:chartTrackingRefBased/>
  <w15:docId w15:val="{13BC17B5-7D2A-4FAE-AB85-9CB55209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2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2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2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2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2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2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2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2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2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2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2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2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242"/>
    <w:rPr>
      <w:rFonts w:eastAsiaTheme="majorEastAsia" w:cstheme="majorBidi"/>
      <w:color w:val="272727" w:themeColor="text1" w:themeTint="D8"/>
    </w:rPr>
  </w:style>
  <w:style w:type="paragraph" w:styleId="Title">
    <w:name w:val="Title"/>
    <w:basedOn w:val="Normal"/>
    <w:next w:val="Normal"/>
    <w:link w:val="TitleChar"/>
    <w:uiPriority w:val="10"/>
    <w:qFormat/>
    <w:rsid w:val="00E92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2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242"/>
    <w:pPr>
      <w:spacing w:before="160"/>
      <w:jc w:val="center"/>
    </w:pPr>
    <w:rPr>
      <w:i/>
      <w:iCs/>
      <w:color w:val="404040" w:themeColor="text1" w:themeTint="BF"/>
    </w:rPr>
  </w:style>
  <w:style w:type="character" w:customStyle="1" w:styleId="QuoteChar">
    <w:name w:val="Quote Char"/>
    <w:basedOn w:val="DefaultParagraphFont"/>
    <w:link w:val="Quote"/>
    <w:uiPriority w:val="29"/>
    <w:rsid w:val="00E92242"/>
    <w:rPr>
      <w:i/>
      <w:iCs/>
      <w:color w:val="404040" w:themeColor="text1" w:themeTint="BF"/>
    </w:rPr>
  </w:style>
  <w:style w:type="paragraph" w:styleId="ListParagraph">
    <w:name w:val="List Paragraph"/>
    <w:basedOn w:val="Normal"/>
    <w:uiPriority w:val="34"/>
    <w:qFormat/>
    <w:rsid w:val="00E92242"/>
    <w:pPr>
      <w:ind w:left="720"/>
      <w:contextualSpacing/>
    </w:pPr>
  </w:style>
  <w:style w:type="character" w:styleId="IntenseEmphasis">
    <w:name w:val="Intense Emphasis"/>
    <w:basedOn w:val="DefaultParagraphFont"/>
    <w:uiPriority w:val="21"/>
    <w:qFormat/>
    <w:rsid w:val="00E92242"/>
    <w:rPr>
      <w:i/>
      <w:iCs/>
      <w:color w:val="0F4761" w:themeColor="accent1" w:themeShade="BF"/>
    </w:rPr>
  </w:style>
  <w:style w:type="paragraph" w:styleId="IntenseQuote">
    <w:name w:val="Intense Quote"/>
    <w:basedOn w:val="Normal"/>
    <w:next w:val="Normal"/>
    <w:link w:val="IntenseQuoteChar"/>
    <w:uiPriority w:val="30"/>
    <w:qFormat/>
    <w:rsid w:val="00E92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242"/>
    <w:rPr>
      <w:i/>
      <w:iCs/>
      <w:color w:val="0F4761" w:themeColor="accent1" w:themeShade="BF"/>
    </w:rPr>
  </w:style>
  <w:style w:type="character" w:styleId="IntenseReference">
    <w:name w:val="Intense Reference"/>
    <w:basedOn w:val="DefaultParagraphFont"/>
    <w:uiPriority w:val="32"/>
    <w:qFormat/>
    <w:rsid w:val="00E922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46920">
      <w:bodyDiv w:val="1"/>
      <w:marLeft w:val="0"/>
      <w:marRight w:val="0"/>
      <w:marTop w:val="0"/>
      <w:marBottom w:val="0"/>
      <w:divBdr>
        <w:top w:val="none" w:sz="0" w:space="0" w:color="auto"/>
        <w:left w:val="none" w:sz="0" w:space="0" w:color="auto"/>
        <w:bottom w:val="none" w:sz="0" w:space="0" w:color="auto"/>
        <w:right w:val="none" w:sz="0" w:space="0" w:color="auto"/>
      </w:divBdr>
    </w:div>
    <w:div w:id="291789354">
      <w:bodyDiv w:val="1"/>
      <w:marLeft w:val="0"/>
      <w:marRight w:val="0"/>
      <w:marTop w:val="0"/>
      <w:marBottom w:val="0"/>
      <w:divBdr>
        <w:top w:val="none" w:sz="0" w:space="0" w:color="auto"/>
        <w:left w:val="none" w:sz="0" w:space="0" w:color="auto"/>
        <w:bottom w:val="none" w:sz="0" w:space="0" w:color="auto"/>
        <w:right w:val="none" w:sz="0" w:space="0" w:color="auto"/>
      </w:divBdr>
    </w:div>
    <w:div w:id="1497110552">
      <w:bodyDiv w:val="1"/>
      <w:marLeft w:val="0"/>
      <w:marRight w:val="0"/>
      <w:marTop w:val="0"/>
      <w:marBottom w:val="0"/>
      <w:divBdr>
        <w:top w:val="none" w:sz="0" w:space="0" w:color="auto"/>
        <w:left w:val="none" w:sz="0" w:space="0" w:color="auto"/>
        <w:bottom w:val="none" w:sz="0" w:space="0" w:color="auto"/>
        <w:right w:val="none" w:sz="0" w:space="0" w:color="auto"/>
      </w:divBdr>
    </w:div>
    <w:div w:id="157516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Ahmed Mohamed Shams</dc:creator>
  <cp:keywords/>
  <dc:description/>
  <cp:lastModifiedBy>Abdelrahman Ahmed Mohamed Shams</cp:lastModifiedBy>
  <cp:revision>2</cp:revision>
  <dcterms:created xsi:type="dcterms:W3CDTF">2024-12-26T05:24:00Z</dcterms:created>
  <dcterms:modified xsi:type="dcterms:W3CDTF">2024-12-26T05:45:00Z</dcterms:modified>
</cp:coreProperties>
</file>