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AB9C7" w14:textId="77777777" w:rsidR="00A22BF4" w:rsidRPr="00ED217F" w:rsidRDefault="00A22BF4" w:rsidP="00A368AC">
      <w:pPr>
        <w:spacing w:after="0"/>
        <w:jc w:val="center"/>
        <w:rPr>
          <w:lang w:eastAsia="en-US"/>
        </w:rPr>
      </w:pPr>
      <w:r w:rsidRPr="00ED217F">
        <w:rPr>
          <w:noProof/>
          <w:sz w:val="20"/>
        </w:rPr>
        <w:drawing>
          <wp:inline distT="0" distB="0" distL="0" distR="0" wp14:anchorId="29B9307C" wp14:editId="4085BCDE">
            <wp:extent cx="2257425" cy="20669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7425" cy="2066925"/>
                    </a:xfrm>
                    <a:prstGeom prst="rect">
                      <a:avLst/>
                    </a:prstGeom>
                    <a:noFill/>
                    <a:ln>
                      <a:noFill/>
                    </a:ln>
                  </pic:spPr>
                </pic:pic>
              </a:graphicData>
            </a:graphic>
          </wp:inline>
        </w:drawing>
      </w:r>
    </w:p>
    <w:p w14:paraId="05A5F358" w14:textId="77777777" w:rsidR="00A22BF4" w:rsidRPr="00ED217F" w:rsidRDefault="00A22BF4" w:rsidP="00A368AC">
      <w:pPr>
        <w:spacing w:after="0"/>
        <w:jc w:val="center"/>
        <w:rPr>
          <w:lang w:eastAsia="en-US"/>
        </w:rPr>
      </w:pPr>
    </w:p>
    <w:p w14:paraId="4A752799" w14:textId="77777777" w:rsidR="00A22BF4" w:rsidRPr="00ED217F" w:rsidRDefault="00A22BF4" w:rsidP="00A368AC">
      <w:pPr>
        <w:spacing w:after="0"/>
        <w:jc w:val="center"/>
        <w:rPr>
          <w:b/>
          <w:sz w:val="44"/>
          <w:lang w:eastAsia="en-US"/>
        </w:rPr>
      </w:pPr>
      <w:r w:rsidRPr="00ED217F">
        <w:rPr>
          <w:b/>
          <w:sz w:val="44"/>
          <w:lang w:eastAsia="en-US"/>
        </w:rPr>
        <w:t>ASIA PACIFIC UNIVERSITY</w:t>
      </w:r>
    </w:p>
    <w:p w14:paraId="0B7CEE01" w14:textId="77777777" w:rsidR="00A22BF4" w:rsidRPr="00ED217F" w:rsidRDefault="00A22BF4" w:rsidP="00A368AC">
      <w:pPr>
        <w:spacing w:after="0"/>
        <w:jc w:val="center"/>
        <w:rPr>
          <w:b/>
          <w:sz w:val="44"/>
          <w:lang w:eastAsia="en-US"/>
        </w:rPr>
      </w:pPr>
      <w:r w:rsidRPr="00ED217F">
        <w:rPr>
          <w:b/>
          <w:sz w:val="44"/>
          <w:lang w:eastAsia="en-US"/>
        </w:rPr>
        <w:t>TECHNOLOGY &amp; INNOVATION</w:t>
      </w:r>
    </w:p>
    <w:p w14:paraId="52C35289" w14:textId="77777777" w:rsidR="00A22BF4" w:rsidRPr="00ED217F" w:rsidRDefault="00A22BF4" w:rsidP="00A368AC">
      <w:pPr>
        <w:pBdr>
          <w:bottom w:val="single" w:sz="4" w:space="1" w:color="auto"/>
        </w:pBdr>
        <w:spacing w:after="0"/>
        <w:jc w:val="center"/>
        <w:rPr>
          <w:b/>
          <w:sz w:val="44"/>
          <w:lang w:eastAsia="en-US"/>
        </w:rPr>
      </w:pPr>
    </w:p>
    <w:p w14:paraId="2A423820" w14:textId="77777777" w:rsidR="00A22BF4" w:rsidRPr="00ED217F" w:rsidRDefault="00A22BF4" w:rsidP="00A368AC">
      <w:pPr>
        <w:spacing w:after="0"/>
        <w:jc w:val="center"/>
        <w:rPr>
          <w:lang w:eastAsia="en-US"/>
        </w:rPr>
      </w:pPr>
    </w:p>
    <w:p w14:paraId="496FDBBF" w14:textId="77777777" w:rsidR="00A22BF4" w:rsidRPr="00ED217F" w:rsidRDefault="00787C1D" w:rsidP="00A368AC">
      <w:pPr>
        <w:spacing w:after="0"/>
        <w:jc w:val="center"/>
        <w:rPr>
          <w:sz w:val="32"/>
          <w:lang w:eastAsia="en-US"/>
        </w:rPr>
      </w:pPr>
      <w:r w:rsidRPr="00ED217F">
        <w:rPr>
          <w:sz w:val="32"/>
          <w:lang w:eastAsia="en-US"/>
        </w:rPr>
        <w:t>EE0</w:t>
      </w:r>
      <w:r w:rsidR="00D55EA6" w:rsidRPr="00ED217F">
        <w:rPr>
          <w:sz w:val="32"/>
          <w:lang w:eastAsia="en-US"/>
        </w:rPr>
        <w:t>14</w:t>
      </w:r>
      <w:r w:rsidRPr="00ED217F">
        <w:rPr>
          <w:sz w:val="32"/>
          <w:lang w:eastAsia="en-US"/>
        </w:rPr>
        <w:t>-</w:t>
      </w:r>
      <w:r w:rsidR="00D55EA6" w:rsidRPr="00ED217F">
        <w:rPr>
          <w:sz w:val="32"/>
          <w:lang w:eastAsia="en-US"/>
        </w:rPr>
        <w:t>3</w:t>
      </w:r>
      <w:r w:rsidRPr="00ED217F">
        <w:rPr>
          <w:sz w:val="32"/>
          <w:lang w:eastAsia="en-US"/>
        </w:rPr>
        <w:t>-3-</w:t>
      </w:r>
      <w:r w:rsidR="00D55EA6" w:rsidRPr="00ED217F">
        <w:rPr>
          <w:sz w:val="32"/>
          <w:lang w:eastAsia="en-US"/>
        </w:rPr>
        <w:t>E</w:t>
      </w:r>
      <w:r w:rsidR="00530394">
        <w:rPr>
          <w:sz w:val="32"/>
          <w:lang w:eastAsia="en-US"/>
        </w:rPr>
        <w:t>NGINEER IN SOCIETY</w:t>
      </w:r>
    </w:p>
    <w:p w14:paraId="634E0A19" w14:textId="77777777" w:rsidR="00A22BF4" w:rsidRPr="00ED217F" w:rsidRDefault="00A22BF4" w:rsidP="00A368AC">
      <w:pPr>
        <w:spacing w:after="0"/>
        <w:jc w:val="center"/>
        <w:rPr>
          <w:lang w:eastAsia="en-US"/>
        </w:rPr>
      </w:pPr>
    </w:p>
    <w:p w14:paraId="43E64782" w14:textId="77777777" w:rsidR="00A22BF4" w:rsidRPr="00ED217F" w:rsidRDefault="00A22BF4" w:rsidP="00A368AC">
      <w:pPr>
        <w:pBdr>
          <w:top w:val="single" w:sz="4" w:space="1" w:color="auto"/>
        </w:pBdr>
        <w:spacing w:after="0"/>
        <w:jc w:val="center"/>
        <w:rPr>
          <w:lang w:eastAsia="en-US"/>
        </w:rPr>
      </w:pPr>
    </w:p>
    <w:p w14:paraId="74522BAD" w14:textId="77777777" w:rsidR="00A22BF4" w:rsidRPr="00ED217F" w:rsidRDefault="00A22BF4" w:rsidP="00A368AC">
      <w:pPr>
        <w:pBdr>
          <w:top w:val="single" w:sz="4" w:space="1" w:color="auto"/>
        </w:pBdr>
        <w:spacing w:after="0"/>
        <w:jc w:val="center"/>
        <w:rPr>
          <w:lang w:eastAsia="en-US"/>
        </w:rPr>
      </w:pPr>
    </w:p>
    <w:tbl>
      <w:tblPr>
        <w:tblStyle w:val="TableGrid"/>
        <w:tblW w:w="5000" w:type="pct"/>
        <w:jc w:val="center"/>
        <w:tblLook w:val="04A0" w:firstRow="1" w:lastRow="0" w:firstColumn="1" w:lastColumn="0" w:noHBand="0" w:noVBand="1"/>
      </w:tblPr>
      <w:tblGrid>
        <w:gridCol w:w="3093"/>
        <w:gridCol w:w="6257"/>
      </w:tblGrid>
      <w:tr w:rsidR="003956B6" w:rsidRPr="00ED217F" w14:paraId="7E0F933A" w14:textId="77777777" w:rsidTr="00232D9D">
        <w:trPr>
          <w:trHeight w:val="885"/>
          <w:jc w:val="center"/>
        </w:trPr>
        <w:tc>
          <w:tcPr>
            <w:tcW w:w="1654" w:type="pct"/>
            <w:vAlign w:val="center"/>
          </w:tcPr>
          <w:p w14:paraId="0F6289CE" w14:textId="77777777" w:rsidR="00232D9D" w:rsidRPr="00ED217F" w:rsidRDefault="00232D9D" w:rsidP="00A368AC">
            <w:pPr>
              <w:jc w:val="center"/>
              <w:rPr>
                <w:lang w:val="en-GB" w:eastAsia="en-US"/>
              </w:rPr>
            </w:pPr>
            <w:r w:rsidRPr="00ED217F">
              <w:rPr>
                <w:lang w:val="en-GB" w:eastAsia="en-US"/>
              </w:rPr>
              <w:t>NAME &amp; STUDENT ID</w:t>
            </w:r>
          </w:p>
        </w:tc>
        <w:tc>
          <w:tcPr>
            <w:tcW w:w="3346" w:type="pct"/>
            <w:vAlign w:val="center"/>
          </w:tcPr>
          <w:p w14:paraId="524D6459" w14:textId="77777777" w:rsidR="00447439" w:rsidRPr="00ED217F" w:rsidRDefault="003E0079" w:rsidP="00A368AC">
            <w:pPr>
              <w:jc w:val="center"/>
              <w:rPr>
                <w:lang w:val="en-GB" w:eastAsia="en-US"/>
              </w:rPr>
            </w:pPr>
            <w:r>
              <w:rPr>
                <w:lang w:val="en-GB" w:eastAsia="en-US"/>
              </w:rPr>
              <w:t>ORDANE KABENGELE MUSAU</w:t>
            </w:r>
            <w:r w:rsidR="00447439" w:rsidRPr="00ED217F">
              <w:rPr>
                <w:lang w:val="en-GB" w:eastAsia="en-US"/>
              </w:rPr>
              <w:t xml:space="preserve"> - </w:t>
            </w:r>
            <w:r w:rsidR="003A22EC" w:rsidRPr="00ED217F">
              <w:rPr>
                <w:lang w:val="en-GB" w:eastAsia="en-US"/>
              </w:rPr>
              <w:t>TP0</w:t>
            </w:r>
            <w:r>
              <w:rPr>
                <w:lang w:val="en-GB" w:eastAsia="en-US"/>
              </w:rPr>
              <w:t>71558</w:t>
            </w:r>
          </w:p>
        </w:tc>
      </w:tr>
      <w:tr w:rsidR="003956B6" w:rsidRPr="00ED217F" w14:paraId="02EF0917" w14:textId="77777777" w:rsidTr="00232D9D">
        <w:trPr>
          <w:trHeight w:val="885"/>
          <w:jc w:val="center"/>
        </w:trPr>
        <w:tc>
          <w:tcPr>
            <w:tcW w:w="1654" w:type="pct"/>
            <w:vAlign w:val="center"/>
          </w:tcPr>
          <w:p w14:paraId="369023AA" w14:textId="77777777" w:rsidR="00A22BF4" w:rsidRPr="00ED217F" w:rsidRDefault="00A22BF4" w:rsidP="00A368AC">
            <w:pPr>
              <w:jc w:val="center"/>
              <w:rPr>
                <w:lang w:val="en-GB" w:eastAsia="en-US"/>
              </w:rPr>
            </w:pPr>
            <w:r w:rsidRPr="00ED217F">
              <w:rPr>
                <w:lang w:val="en-GB" w:eastAsia="en-US"/>
              </w:rPr>
              <w:t>INTAKE</w:t>
            </w:r>
          </w:p>
        </w:tc>
        <w:tc>
          <w:tcPr>
            <w:tcW w:w="3346" w:type="pct"/>
            <w:vAlign w:val="center"/>
          </w:tcPr>
          <w:p w14:paraId="52B4F385" w14:textId="77777777" w:rsidR="00A22BF4" w:rsidRPr="00ED217F" w:rsidRDefault="002D7BB2" w:rsidP="00A368AC">
            <w:pPr>
              <w:jc w:val="center"/>
              <w:rPr>
                <w:lang w:val="en-GB" w:eastAsia="en-US"/>
              </w:rPr>
            </w:pPr>
            <w:r w:rsidRPr="00ED217F">
              <w:rPr>
                <w:lang w:val="en-GB" w:eastAsia="en-US"/>
              </w:rPr>
              <w:t>APD</w:t>
            </w:r>
            <w:r w:rsidR="00B13C45" w:rsidRPr="00ED217F">
              <w:rPr>
                <w:lang w:val="en-GB" w:eastAsia="en-US"/>
              </w:rPr>
              <w:t>4</w:t>
            </w:r>
            <w:r w:rsidRPr="00ED217F">
              <w:rPr>
                <w:lang w:val="en-GB" w:eastAsia="en-US"/>
              </w:rPr>
              <w:t>F2</w:t>
            </w:r>
            <w:r w:rsidR="003E0079">
              <w:rPr>
                <w:lang w:val="en-GB" w:eastAsia="en-US"/>
              </w:rPr>
              <w:t>6</w:t>
            </w:r>
            <w:r w:rsidRPr="00ED217F">
              <w:rPr>
                <w:lang w:val="en-GB" w:eastAsia="en-US"/>
              </w:rPr>
              <w:t>0</w:t>
            </w:r>
            <w:r w:rsidR="003E0079">
              <w:rPr>
                <w:lang w:val="en-GB" w:eastAsia="en-US"/>
              </w:rPr>
              <w:t>1EE</w:t>
            </w:r>
            <w:r w:rsidRPr="00ED217F">
              <w:rPr>
                <w:lang w:val="en-GB" w:eastAsia="en-US"/>
              </w:rPr>
              <w:t>E</w:t>
            </w:r>
          </w:p>
        </w:tc>
      </w:tr>
      <w:tr w:rsidR="003956B6" w:rsidRPr="00ED217F" w14:paraId="7B827DF5" w14:textId="77777777" w:rsidTr="00232D9D">
        <w:trPr>
          <w:trHeight w:val="885"/>
          <w:jc w:val="center"/>
        </w:trPr>
        <w:tc>
          <w:tcPr>
            <w:tcW w:w="1654" w:type="pct"/>
            <w:vAlign w:val="center"/>
          </w:tcPr>
          <w:p w14:paraId="273C6DAE" w14:textId="77777777" w:rsidR="00A22BF4" w:rsidRPr="00ED217F" w:rsidRDefault="00A22BF4" w:rsidP="00A368AC">
            <w:pPr>
              <w:jc w:val="center"/>
              <w:rPr>
                <w:lang w:val="en-GB" w:eastAsia="en-US"/>
              </w:rPr>
            </w:pPr>
            <w:r w:rsidRPr="00ED217F">
              <w:rPr>
                <w:lang w:val="en-GB" w:eastAsia="en-US"/>
              </w:rPr>
              <w:t>LECTURER</w:t>
            </w:r>
          </w:p>
        </w:tc>
        <w:tc>
          <w:tcPr>
            <w:tcW w:w="3346" w:type="pct"/>
            <w:vAlign w:val="center"/>
          </w:tcPr>
          <w:p w14:paraId="54487A23" w14:textId="77777777" w:rsidR="00A22BF4" w:rsidRPr="00ED217F" w:rsidRDefault="00812699" w:rsidP="00A368AC">
            <w:pPr>
              <w:jc w:val="center"/>
              <w:rPr>
                <w:lang w:val="en-GB" w:eastAsia="en-US"/>
              </w:rPr>
            </w:pPr>
            <w:r w:rsidRPr="00ED217F">
              <w:rPr>
                <w:lang w:val="en-GB" w:eastAsia="en-US"/>
              </w:rPr>
              <w:t>IR. TS. SUBHASHINI GOPAL KRISHNAN</w:t>
            </w:r>
          </w:p>
        </w:tc>
      </w:tr>
      <w:tr w:rsidR="00A22BF4" w:rsidRPr="00ED217F" w14:paraId="743A44C2" w14:textId="77777777" w:rsidTr="00232D9D">
        <w:trPr>
          <w:trHeight w:val="885"/>
          <w:jc w:val="center"/>
        </w:trPr>
        <w:tc>
          <w:tcPr>
            <w:tcW w:w="1654" w:type="pct"/>
            <w:vAlign w:val="center"/>
          </w:tcPr>
          <w:p w14:paraId="582719C3" w14:textId="77777777" w:rsidR="00A22BF4" w:rsidRPr="00ED217F" w:rsidRDefault="00A22BF4" w:rsidP="00A368AC">
            <w:pPr>
              <w:jc w:val="center"/>
              <w:rPr>
                <w:lang w:val="en-GB" w:eastAsia="en-US"/>
              </w:rPr>
            </w:pPr>
            <w:r w:rsidRPr="00ED217F">
              <w:rPr>
                <w:lang w:val="en-GB" w:eastAsia="en-US"/>
              </w:rPr>
              <w:t>DATE</w:t>
            </w:r>
          </w:p>
        </w:tc>
        <w:tc>
          <w:tcPr>
            <w:tcW w:w="3346" w:type="pct"/>
            <w:vAlign w:val="center"/>
          </w:tcPr>
          <w:p w14:paraId="6F142E1F" w14:textId="77777777" w:rsidR="00A22BF4" w:rsidRPr="00ED217F" w:rsidRDefault="000147C8" w:rsidP="00A368AC">
            <w:pPr>
              <w:jc w:val="center"/>
              <w:rPr>
                <w:lang w:val="en-GB" w:eastAsia="en-US"/>
              </w:rPr>
            </w:pPr>
            <w:r>
              <w:rPr>
                <w:lang w:val="en-GB" w:eastAsia="en-US"/>
              </w:rPr>
              <w:t>22</w:t>
            </w:r>
            <w:r w:rsidR="00F315CC" w:rsidRPr="00ED217F">
              <w:rPr>
                <w:lang w:val="en-GB" w:eastAsia="en-US"/>
              </w:rPr>
              <w:t>/</w:t>
            </w:r>
            <w:r>
              <w:rPr>
                <w:lang w:val="en-GB" w:eastAsia="en-US"/>
              </w:rPr>
              <w:t>09</w:t>
            </w:r>
            <w:r w:rsidR="00F315CC" w:rsidRPr="00ED217F">
              <w:rPr>
                <w:lang w:val="en-GB" w:eastAsia="en-US"/>
              </w:rPr>
              <w:t>/202</w:t>
            </w:r>
            <w:r>
              <w:rPr>
                <w:lang w:val="en-GB" w:eastAsia="en-US"/>
              </w:rPr>
              <w:t>6</w:t>
            </w:r>
          </w:p>
        </w:tc>
      </w:tr>
    </w:tbl>
    <w:p w14:paraId="7A6CBD16" w14:textId="77777777" w:rsidR="00A80EE4" w:rsidRPr="00ED217F" w:rsidRDefault="00A80EE4" w:rsidP="00A368AC"/>
    <w:p w14:paraId="389EE383" w14:textId="77777777" w:rsidR="003E687F" w:rsidRPr="00ED217F" w:rsidRDefault="003E687F" w:rsidP="00A368AC"/>
    <w:p w14:paraId="428AEF6F" w14:textId="77777777" w:rsidR="00555B26" w:rsidRPr="00ED217F" w:rsidRDefault="00555B26" w:rsidP="00A368AC"/>
    <w:p w14:paraId="67103CCE" w14:textId="77777777" w:rsidR="003E687F" w:rsidRPr="00ED217F" w:rsidRDefault="003E687F" w:rsidP="00A368AC"/>
    <w:p w14:paraId="74F98F9D" w14:textId="77777777" w:rsidR="00ED305B" w:rsidRPr="00ED217F" w:rsidRDefault="00ED305B" w:rsidP="00A368AC"/>
    <w:sdt>
      <w:sdtPr>
        <w:rPr>
          <w:rFonts w:eastAsiaTheme="minorEastAsia" w:cs="Times New Roman"/>
          <w:color w:val="auto"/>
          <w:szCs w:val="24"/>
        </w:rPr>
        <w:id w:val="21064948"/>
        <w:docPartObj>
          <w:docPartGallery w:val="Table of Contents"/>
          <w:docPartUnique/>
        </w:docPartObj>
      </w:sdtPr>
      <w:sdtEndPr>
        <w:rPr>
          <w:rFonts w:cstheme="minorBidi"/>
          <w:b/>
          <w:bCs/>
          <w:szCs w:val="22"/>
        </w:rPr>
      </w:sdtEndPr>
      <w:sdtContent>
        <w:p w14:paraId="25075FA4" w14:textId="77777777" w:rsidR="006B3488" w:rsidRPr="00ED217F" w:rsidRDefault="00A41B99" w:rsidP="00A368AC">
          <w:pPr>
            <w:pStyle w:val="TOCHeading"/>
            <w:rPr>
              <w:rFonts w:cs="Times New Roman"/>
              <w:b/>
              <w:color w:val="auto"/>
              <w:sz w:val="36"/>
              <w:szCs w:val="36"/>
              <w:u w:val="single"/>
            </w:rPr>
          </w:pPr>
          <w:r w:rsidRPr="00ED217F">
            <w:rPr>
              <w:rFonts w:cs="Times New Roman"/>
              <w:b/>
              <w:color w:val="auto"/>
              <w:sz w:val="36"/>
              <w:szCs w:val="36"/>
              <w:u w:val="single"/>
            </w:rPr>
            <w:t>TABLE OF CONTENTS</w:t>
          </w:r>
        </w:p>
        <w:p w14:paraId="26ECD5BF" w14:textId="77777777" w:rsidR="00097BB3" w:rsidRPr="00ED217F" w:rsidRDefault="00BD2868" w:rsidP="00A368AC">
          <w:pPr>
            <w:spacing w:after="0"/>
            <w:rPr>
              <w:lang w:eastAsia="en-US"/>
            </w:rPr>
          </w:pPr>
          <w:r w:rsidRPr="00ED217F">
            <w:rPr>
              <w:lang w:eastAsia="en-US"/>
            </w:rPr>
            <w:br/>
          </w:r>
        </w:p>
        <w:p w14:paraId="66D0B895" w14:textId="77777777" w:rsidR="009901F3" w:rsidRDefault="00A41B99" w:rsidP="00A368AC">
          <w:pPr>
            <w:pStyle w:val="TOC1"/>
            <w:tabs>
              <w:tab w:val="right" w:leader="dot" w:pos="9350"/>
            </w:tabs>
            <w:rPr>
              <w:rFonts w:asciiTheme="minorHAnsi" w:hAnsiTheme="minorHAnsi"/>
              <w:noProof/>
              <w:kern w:val="2"/>
              <w:szCs w:val="24"/>
              <w:lang w:val="en-MY" w:eastAsia="en-MY"/>
              <w14:ligatures w14:val="standardContextual"/>
            </w:rPr>
          </w:pPr>
          <w:r w:rsidRPr="00ED217F">
            <w:rPr>
              <w:szCs w:val="24"/>
            </w:rPr>
            <w:fldChar w:fldCharType="begin"/>
          </w:r>
          <w:r w:rsidRPr="00ED217F">
            <w:rPr>
              <w:szCs w:val="24"/>
            </w:rPr>
            <w:instrText xml:space="preserve"> TOC \o "1-3" \h \z \u </w:instrText>
          </w:r>
          <w:r w:rsidRPr="00ED217F">
            <w:rPr>
              <w:szCs w:val="24"/>
            </w:rPr>
            <w:fldChar w:fldCharType="separate"/>
          </w:r>
          <w:hyperlink w:anchor="_Toc219140501" w:history="1">
            <w:r w:rsidR="009901F3" w:rsidRPr="007A0296">
              <w:rPr>
                <w:rStyle w:val="Hyperlink"/>
                <w:b/>
                <w:bCs/>
                <w:noProof/>
              </w:rPr>
              <w:t>LIST OF FIGURES</w:t>
            </w:r>
            <w:r w:rsidR="009901F3">
              <w:rPr>
                <w:noProof/>
                <w:webHidden/>
              </w:rPr>
              <w:tab/>
            </w:r>
            <w:r w:rsidR="009901F3">
              <w:rPr>
                <w:noProof/>
                <w:webHidden/>
              </w:rPr>
              <w:fldChar w:fldCharType="begin"/>
            </w:r>
            <w:r w:rsidR="009901F3">
              <w:rPr>
                <w:noProof/>
                <w:webHidden/>
              </w:rPr>
              <w:instrText xml:space="preserve"> PAGEREF _Toc219140501 \h </w:instrText>
            </w:r>
            <w:r w:rsidR="009901F3">
              <w:rPr>
                <w:noProof/>
                <w:webHidden/>
              </w:rPr>
            </w:r>
            <w:r w:rsidR="009901F3">
              <w:rPr>
                <w:noProof/>
                <w:webHidden/>
              </w:rPr>
              <w:fldChar w:fldCharType="separate"/>
            </w:r>
            <w:r w:rsidR="009901F3">
              <w:rPr>
                <w:noProof/>
                <w:webHidden/>
              </w:rPr>
              <w:t>3</w:t>
            </w:r>
            <w:r w:rsidR="009901F3">
              <w:rPr>
                <w:noProof/>
                <w:webHidden/>
              </w:rPr>
              <w:fldChar w:fldCharType="end"/>
            </w:r>
          </w:hyperlink>
        </w:p>
        <w:p w14:paraId="70460ECF" w14:textId="77777777" w:rsidR="009901F3" w:rsidRDefault="009901F3" w:rsidP="00A368AC">
          <w:pPr>
            <w:pStyle w:val="TOC1"/>
            <w:tabs>
              <w:tab w:val="right" w:leader="dot" w:pos="9350"/>
            </w:tabs>
            <w:rPr>
              <w:rFonts w:asciiTheme="minorHAnsi" w:hAnsiTheme="minorHAnsi"/>
              <w:noProof/>
              <w:kern w:val="2"/>
              <w:szCs w:val="24"/>
              <w:lang w:val="en-MY" w:eastAsia="en-MY"/>
              <w14:ligatures w14:val="standardContextual"/>
            </w:rPr>
          </w:pPr>
          <w:hyperlink w:anchor="_Toc219140502" w:history="1">
            <w:r w:rsidRPr="007A0296">
              <w:rPr>
                <w:rStyle w:val="Hyperlink"/>
                <w:rFonts w:eastAsiaTheme="majorEastAsia"/>
                <w:b/>
                <w:bCs/>
                <w:noProof/>
              </w:rPr>
              <w:t>LIST OF TABLES</w:t>
            </w:r>
            <w:r>
              <w:rPr>
                <w:noProof/>
                <w:webHidden/>
              </w:rPr>
              <w:tab/>
            </w:r>
            <w:r>
              <w:rPr>
                <w:noProof/>
                <w:webHidden/>
              </w:rPr>
              <w:fldChar w:fldCharType="begin"/>
            </w:r>
            <w:r>
              <w:rPr>
                <w:noProof/>
                <w:webHidden/>
              </w:rPr>
              <w:instrText xml:space="preserve"> PAGEREF _Toc219140502 \h </w:instrText>
            </w:r>
            <w:r>
              <w:rPr>
                <w:noProof/>
                <w:webHidden/>
              </w:rPr>
            </w:r>
            <w:r>
              <w:rPr>
                <w:noProof/>
                <w:webHidden/>
              </w:rPr>
              <w:fldChar w:fldCharType="separate"/>
            </w:r>
            <w:r>
              <w:rPr>
                <w:noProof/>
                <w:webHidden/>
              </w:rPr>
              <w:t>3</w:t>
            </w:r>
            <w:r>
              <w:rPr>
                <w:noProof/>
                <w:webHidden/>
              </w:rPr>
              <w:fldChar w:fldCharType="end"/>
            </w:r>
          </w:hyperlink>
        </w:p>
        <w:p w14:paraId="4AB2FD81" w14:textId="77777777" w:rsidR="009901F3" w:rsidRDefault="009901F3" w:rsidP="00A368AC">
          <w:pPr>
            <w:pStyle w:val="TOC1"/>
            <w:tabs>
              <w:tab w:val="right" w:leader="dot" w:pos="9350"/>
            </w:tabs>
            <w:rPr>
              <w:rFonts w:asciiTheme="minorHAnsi" w:hAnsiTheme="minorHAnsi"/>
              <w:noProof/>
              <w:kern w:val="2"/>
              <w:szCs w:val="24"/>
              <w:lang w:val="en-MY" w:eastAsia="en-MY"/>
              <w14:ligatures w14:val="standardContextual"/>
            </w:rPr>
          </w:pPr>
          <w:hyperlink w:anchor="_Toc219140503" w:history="1">
            <w:r w:rsidRPr="007A0296">
              <w:rPr>
                <w:rStyle w:val="Hyperlink"/>
                <w:b/>
                <w:bCs/>
                <w:noProof/>
                <w:lang w:eastAsia="en-US"/>
              </w:rPr>
              <w:t>SECTION A – INDUSTRIAL VISIT REPORT</w:t>
            </w:r>
            <w:r>
              <w:rPr>
                <w:noProof/>
                <w:webHidden/>
              </w:rPr>
              <w:tab/>
            </w:r>
            <w:r>
              <w:rPr>
                <w:noProof/>
                <w:webHidden/>
              </w:rPr>
              <w:fldChar w:fldCharType="begin"/>
            </w:r>
            <w:r>
              <w:rPr>
                <w:noProof/>
                <w:webHidden/>
              </w:rPr>
              <w:instrText xml:space="preserve"> PAGEREF _Toc219140503 \h </w:instrText>
            </w:r>
            <w:r>
              <w:rPr>
                <w:noProof/>
                <w:webHidden/>
              </w:rPr>
            </w:r>
            <w:r>
              <w:rPr>
                <w:noProof/>
                <w:webHidden/>
              </w:rPr>
              <w:fldChar w:fldCharType="separate"/>
            </w:r>
            <w:r>
              <w:rPr>
                <w:noProof/>
                <w:webHidden/>
              </w:rPr>
              <w:t>4</w:t>
            </w:r>
            <w:r>
              <w:rPr>
                <w:noProof/>
                <w:webHidden/>
              </w:rPr>
              <w:fldChar w:fldCharType="end"/>
            </w:r>
          </w:hyperlink>
        </w:p>
        <w:p w14:paraId="4FB423B1" w14:textId="77777777" w:rsidR="009901F3" w:rsidRDefault="009901F3" w:rsidP="00A368AC">
          <w:pPr>
            <w:pStyle w:val="TOC2"/>
            <w:tabs>
              <w:tab w:val="right" w:leader="dot" w:pos="9350"/>
            </w:tabs>
            <w:rPr>
              <w:rFonts w:asciiTheme="minorHAnsi" w:hAnsiTheme="minorHAnsi"/>
              <w:noProof/>
              <w:kern w:val="2"/>
              <w:szCs w:val="24"/>
              <w:lang w:val="en-MY" w:eastAsia="en-MY"/>
              <w14:ligatures w14:val="standardContextual"/>
            </w:rPr>
          </w:pPr>
          <w:hyperlink w:anchor="_Toc219140504" w:history="1">
            <w:r w:rsidRPr="007A0296">
              <w:rPr>
                <w:rStyle w:val="Hyperlink"/>
                <w:b/>
                <w:bCs/>
                <w:noProof/>
                <w:lang w:eastAsia="en-US"/>
              </w:rPr>
              <w:t>A.1 - INTRODUCTION &amp; COMPANY OVERVIEW</w:t>
            </w:r>
            <w:r>
              <w:rPr>
                <w:noProof/>
                <w:webHidden/>
              </w:rPr>
              <w:tab/>
            </w:r>
            <w:r>
              <w:rPr>
                <w:noProof/>
                <w:webHidden/>
              </w:rPr>
              <w:fldChar w:fldCharType="begin"/>
            </w:r>
            <w:r>
              <w:rPr>
                <w:noProof/>
                <w:webHidden/>
              </w:rPr>
              <w:instrText xml:space="preserve"> PAGEREF _Toc219140504 \h </w:instrText>
            </w:r>
            <w:r>
              <w:rPr>
                <w:noProof/>
                <w:webHidden/>
              </w:rPr>
            </w:r>
            <w:r>
              <w:rPr>
                <w:noProof/>
                <w:webHidden/>
              </w:rPr>
              <w:fldChar w:fldCharType="separate"/>
            </w:r>
            <w:r>
              <w:rPr>
                <w:noProof/>
                <w:webHidden/>
              </w:rPr>
              <w:t>4</w:t>
            </w:r>
            <w:r>
              <w:rPr>
                <w:noProof/>
                <w:webHidden/>
              </w:rPr>
              <w:fldChar w:fldCharType="end"/>
            </w:r>
          </w:hyperlink>
        </w:p>
        <w:p w14:paraId="4CCA115F" w14:textId="77777777" w:rsidR="009901F3" w:rsidRDefault="009901F3" w:rsidP="00A368AC">
          <w:pPr>
            <w:pStyle w:val="TOC2"/>
            <w:tabs>
              <w:tab w:val="right" w:leader="dot" w:pos="9350"/>
            </w:tabs>
            <w:rPr>
              <w:rFonts w:asciiTheme="minorHAnsi" w:hAnsiTheme="minorHAnsi"/>
              <w:noProof/>
              <w:kern w:val="2"/>
              <w:szCs w:val="24"/>
              <w:lang w:val="en-MY" w:eastAsia="en-MY"/>
              <w14:ligatures w14:val="standardContextual"/>
            </w:rPr>
          </w:pPr>
          <w:hyperlink w:anchor="_Toc219140505" w:history="1">
            <w:r w:rsidRPr="007A0296">
              <w:rPr>
                <w:rStyle w:val="Hyperlink"/>
                <w:b/>
                <w:bCs/>
                <w:noProof/>
                <w:lang w:eastAsia="en-US"/>
              </w:rPr>
              <w:t>A.2 - VISIT EXPERIENCE &amp; KNOWLEDGE GAINED</w:t>
            </w:r>
            <w:r>
              <w:rPr>
                <w:noProof/>
                <w:webHidden/>
              </w:rPr>
              <w:tab/>
            </w:r>
            <w:r>
              <w:rPr>
                <w:noProof/>
                <w:webHidden/>
              </w:rPr>
              <w:fldChar w:fldCharType="begin"/>
            </w:r>
            <w:r>
              <w:rPr>
                <w:noProof/>
                <w:webHidden/>
              </w:rPr>
              <w:instrText xml:space="preserve"> PAGEREF _Toc219140505 \h </w:instrText>
            </w:r>
            <w:r>
              <w:rPr>
                <w:noProof/>
                <w:webHidden/>
              </w:rPr>
            </w:r>
            <w:r>
              <w:rPr>
                <w:noProof/>
                <w:webHidden/>
              </w:rPr>
              <w:fldChar w:fldCharType="separate"/>
            </w:r>
            <w:r>
              <w:rPr>
                <w:noProof/>
                <w:webHidden/>
              </w:rPr>
              <w:t>5</w:t>
            </w:r>
            <w:r>
              <w:rPr>
                <w:noProof/>
                <w:webHidden/>
              </w:rPr>
              <w:fldChar w:fldCharType="end"/>
            </w:r>
          </w:hyperlink>
        </w:p>
        <w:p w14:paraId="7F093BB4" w14:textId="77777777" w:rsidR="009901F3" w:rsidRDefault="009901F3" w:rsidP="00A368AC">
          <w:pPr>
            <w:pStyle w:val="TOC2"/>
            <w:tabs>
              <w:tab w:val="right" w:leader="dot" w:pos="9350"/>
            </w:tabs>
            <w:rPr>
              <w:rFonts w:asciiTheme="minorHAnsi" w:hAnsiTheme="minorHAnsi"/>
              <w:noProof/>
              <w:kern w:val="2"/>
              <w:szCs w:val="24"/>
              <w:lang w:val="en-MY" w:eastAsia="en-MY"/>
              <w14:ligatures w14:val="standardContextual"/>
            </w:rPr>
          </w:pPr>
          <w:hyperlink w:anchor="_Toc219140506" w:history="1">
            <w:r w:rsidRPr="007A0296">
              <w:rPr>
                <w:rStyle w:val="Hyperlink"/>
                <w:b/>
                <w:bCs/>
                <w:noProof/>
                <w:lang w:eastAsia="en-US"/>
              </w:rPr>
              <w:t>A.3 - PROFESSIONALISM PRACTICED AND LIFELONG LEARNING</w:t>
            </w:r>
            <w:r>
              <w:rPr>
                <w:noProof/>
                <w:webHidden/>
              </w:rPr>
              <w:tab/>
            </w:r>
            <w:r>
              <w:rPr>
                <w:noProof/>
                <w:webHidden/>
              </w:rPr>
              <w:fldChar w:fldCharType="begin"/>
            </w:r>
            <w:r>
              <w:rPr>
                <w:noProof/>
                <w:webHidden/>
              </w:rPr>
              <w:instrText xml:space="preserve"> PAGEREF _Toc219140506 \h </w:instrText>
            </w:r>
            <w:r>
              <w:rPr>
                <w:noProof/>
                <w:webHidden/>
              </w:rPr>
            </w:r>
            <w:r>
              <w:rPr>
                <w:noProof/>
                <w:webHidden/>
              </w:rPr>
              <w:fldChar w:fldCharType="separate"/>
            </w:r>
            <w:r>
              <w:rPr>
                <w:noProof/>
                <w:webHidden/>
              </w:rPr>
              <w:t>7</w:t>
            </w:r>
            <w:r>
              <w:rPr>
                <w:noProof/>
                <w:webHidden/>
              </w:rPr>
              <w:fldChar w:fldCharType="end"/>
            </w:r>
          </w:hyperlink>
        </w:p>
        <w:p w14:paraId="20447290" w14:textId="77777777" w:rsidR="009901F3" w:rsidRDefault="009901F3" w:rsidP="00A368AC">
          <w:pPr>
            <w:pStyle w:val="TOC2"/>
            <w:tabs>
              <w:tab w:val="right" w:leader="dot" w:pos="9350"/>
            </w:tabs>
            <w:rPr>
              <w:rFonts w:asciiTheme="minorHAnsi" w:hAnsiTheme="minorHAnsi"/>
              <w:noProof/>
              <w:kern w:val="2"/>
              <w:szCs w:val="24"/>
              <w:lang w:val="en-MY" w:eastAsia="en-MY"/>
              <w14:ligatures w14:val="standardContextual"/>
            </w:rPr>
          </w:pPr>
          <w:hyperlink w:anchor="_Toc219140507" w:history="1">
            <w:r w:rsidRPr="007A0296">
              <w:rPr>
                <w:rStyle w:val="Hyperlink"/>
                <w:b/>
                <w:bCs/>
                <w:noProof/>
                <w:lang w:eastAsia="en-US"/>
              </w:rPr>
              <w:t>A.4 – CONCLUSION</w:t>
            </w:r>
            <w:r>
              <w:rPr>
                <w:noProof/>
                <w:webHidden/>
              </w:rPr>
              <w:tab/>
            </w:r>
            <w:r>
              <w:rPr>
                <w:noProof/>
                <w:webHidden/>
              </w:rPr>
              <w:fldChar w:fldCharType="begin"/>
            </w:r>
            <w:r>
              <w:rPr>
                <w:noProof/>
                <w:webHidden/>
              </w:rPr>
              <w:instrText xml:space="preserve"> PAGEREF _Toc219140507 \h </w:instrText>
            </w:r>
            <w:r>
              <w:rPr>
                <w:noProof/>
                <w:webHidden/>
              </w:rPr>
            </w:r>
            <w:r>
              <w:rPr>
                <w:noProof/>
                <w:webHidden/>
              </w:rPr>
              <w:fldChar w:fldCharType="separate"/>
            </w:r>
            <w:r>
              <w:rPr>
                <w:noProof/>
                <w:webHidden/>
              </w:rPr>
              <w:t>8</w:t>
            </w:r>
            <w:r>
              <w:rPr>
                <w:noProof/>
                <w:webHidden/>
              </w:rPr>
              <w:fldChar w:fldCharType="end"/>
            </w:r>
          </w:hyperlink>
        </w:p>
        <w:p w14:paraId="7CEBAFB0" w14:textId="77777777" w:rsidR="009901F3" w:rsidRDefault="009901F3" w:rsidP="00A368AC">
          <w:pPr>
            <w:pStyle w:val="TOC1"/>
            <w:tabs>
              <w:tab w:val="right" w:leader="dot" w:pos="9350"/>
            </w:tabs>
            <w:rPr>
              <w:rFonts w:asciiTheme="minorHAnsi" w:hAnsiTheme="minorHAnsi"/>
              <w:noProof/>
              <w:kern w:val="2"/>
              <w:szCs w:val="24"/>
              <w:lang w:val="en-MY" w:eastAsia="en-MY"/>
              <w14:ligatures w14:val="standardContextual"/>
            </w:rPr>
          </w:pPr>
          <w:hyperlink w:anchor="_Toc219140508" w:history="1">
            <w:r w:rsidRPr="007A0296">
              <w:rPr>
                <w:rStyle w:val="Hyperlink"/>
                <w:rFonts w:eastAsiaTheme="majorEastAsia"/>
                <w:b/>
                <w:bCs/>
                <w:noProof/>
                <w:lang w:eastAsia="en-US"/>
              </w:rPr>
              <w:t>SECTION B – E-PORTFOLIO</w:t>
            </w:r>
            <w:r>
              <w:rPr>
                <w:noProof/>
                <w:webHidden/>
              </w:rPr>
              <w:tab/>
            </w:r>
            <w:r>
              <w:rPr>
                <w:noProof/>
                <w:webHidden/>
              </w:rPr>
              <w:fldChar w:fldCharType="begin"/>
            </w:r>
            <w:r>
              <w:rPr>
                <w:noProof/>
                <w:webHidden/>
              </w:rPr>
              <w:instrText xml:space="preserve"> PAGEREF _Toc219140508 \h </w:instrText>
            </w:r>
            <w:r>
              <w:rPr>
                <w:noProof/>
                <w:webHidden/>
              </w:rPr>
            </w:r>
            <w:r>
              <w:rPr>
                <w:noProof/>
                <w:webHidden/>
              </w:rPr>
              <w:fldChar w:fldCharType="separate"/>
            </w:r>
            <w:r>
              <w:rPr>
                <w:noProof/>
                <w:webHidden/>
              </w:rPr>
              <w:t>9</w:t>
            </w:r>
            <w:r>
              <w:rPr>
                <w:noProof/>
                <w:webHidden/>
              </w:rPr>
              <w:fldChar w:fldCharType="end"/>
            </w:r>
          </w:hyperlink>
        </w:p>
        <w:p w14:paraId="78BFE7AC" w14:textId="77777777" w:rsidR="009901F3" w:rsidRDefault="009901F3" w:rsidP="00A368AC">
          <w:pPr>
            <w:pStyle w:val="TOC2"/>
            <w:tabs>
              <w:tab w:val="right" w:leader="dot" w:pos="9350"/>
            </w:tabs>
            <w:rPr>
              <w:rFonts w:asciiTheme="minorHAnsi" w:hAnsiTheme="minorHAnsi"/>
              <w:noProof/>
              <w:kern w:val="2"/>
              <w:szCs w:val="24"/>
              <w:lang w:val="en-MY" w:eastAsia="en-MY"/>
              <w14:ligatures w14:val="standardContextual"/>
            </w:rPr>
          </w:pPr>
          <w:hyperlink w:anchor="_Toc219140509" w:history="1">
            <w:r w:rsidRPr="007A0296">
              <w:rPr>
                <w:rStyle w:val="Hyperlink"/>
                <w:rFonts w:eastAsiaTheme="majorEastAsia"/>
                <w:b/>
                <w:bCs/>
                <w:noProof/>
                <w:lang w:eastAsia="en-US"/>
              </w:rPr>
              <w:t>B.1 - SELF-INTRODUCTION (PROFESSIONAL IDENTITY)</w:t>
            </w:r>
            <w:r>
              <w:rPr>
                <w:noProof/>
                <w:webHidden/>
              </w:rPr>
              <w:tab/>
            </w:r>
            <w:r>
              <w:rPr>
                <w:noProof/>
                <w:webHidden/>
              </w:rPr>
              <w:fldChar w:fldCharType="begin"/>
            </w:r>
            <w:r>
              <w:rPr>
                <w:noProof/>
                <w:webHidden/>
              </w:rPr>
              <w:instrText xml:space="preserve"> PAGEREF _Toc219140509 \h </w:instrText>
            </w:r>
            <w:r>
              <w:rPr>
                <w:noProof/>
                <w:webHidden/>
              </w:rPr>
            </w:r>
            <w:r>
              <w:rPr>
                <w:noProof/>
                <w:webHidden/>
              </w:rPr>
              <w:fldChar w:fldCharType="separate"/>
            </w:r>
            <w:r>
              <w:rPr>
                <w:noProof/>
                <w:webHidden/>
              </w:rPr>
              <w:t>9</w:t>
            </w:r>
            <w:r>
              <w:rPr>
                <w:noProof/>
                <w:webHidden/>
              </w:rPr>
              <w:fldChar w:fldCharType="end"/>
            </w:r>
          </w:hyperlink>
        </w:p>
        <w:p w14:paraId="7527B1AF" w14:textId="77777777" w:rsidR="009901F3" w:rsidRDefault="009901F3" w:rsidP="00A368AC">
          <w:pPr>
            <w:pStyle w:val="TOC2"/>
            <w:tabs>
              <w:tab w:val="right" w:leader="dot" w:pos="9350"/>
            </w:tabs>
            <w:rPr>
              <w:rFonts w:asciiTheme="minorHAnsi" w:hAnsiTheme="minorHAnsi"/>
              <w:noProof/>
              <w:kern w:val="2"/>
              <w:szCs w:val="24"/>
              <w:lang w:val="en-MY" w:eastAsia="en-MY"/>
              <w14:ligatures w14:val="standardContextual"/>
            </w:rPr>
          </w:pPr>
          <w:hyperlink w:anchor="_Toc219140510" w:history="1">
            <w:r w:rsidRPr="007A0296">
              <w:rPr>
                <w:rStyle w:val="Hyperlink"/>
                <w:rFonts w:eastAsiaTheme="majorEastAsia"/>
                <w:b/>
                <w:bCs/>
                <w:noProof/>
                <w:lang w:eastAsia="en-US"/>
              </w:rPr>
              <w:t>B.2 - SWOT ANALYSIS (PLO-BASED REFLECTION)</w:t>
            </w:r>
            <w:r>
              <w:rPr>
                <w:noProof/>
                <w:webHidden/>
              </w:rPr>
              <w:tab/>
            </w:r>
            <w:r>
              <w:rPr>
                <w:noProof/>
                <w:webHidden/>
              </w:rPr>
              <w:fldChar w:fldCharType="begin"/>
            </w:r>
            <w:r>
              <w:rPr>
                <w:noProof/>
                <w:webHidden/>
              </w:rPr>
              <w:instrText xml:space="preserve"> PAGEREF _Toc219140510 \h </w:instrText>
            </w:r>
            <w:r>
              <w:rPr>
                <w:noProof/>
                <w:webHidden/>
              </w:rPr>
            </w:r>
            <w:r>
              <w:rPr>
                <w:noProof/>
                <w:webHidden/>
              </w:rPr>
              <w:fldChar w:fldCharType="separate"/>
            </w:r>
            <w:r>
              <w:rPr>
                <w:noProof/>
                <w:webHidden/>
              </w:rPr>
              <w:t>10</w:t>
            </w:r>
            <w:r>
              <w:rPr>
                <w:noProof/>
                <w:webHidden/>
              </w:rPr>
              <w:fldChar w:fldCharType="end"/>
            </w:r>
          </w:hyperlink>
        </w:p>
        <w:p w14:paraId="0ED87EB0" w14:textId="77777777" w:rsidR="009901F3" w:rsidRDefault="009901F3" w:rsidP="00A368AC">
          <w:pPr>
            <w:pStyle w:val="TOC2"/>
            <w:tabs>
              <w:tab w:val="right" w:leader="dot" w:pos="9350"/>
            </w:tabs>
            <w:rPr>
              <w:rFonts w:asciiTheme="minorHAnsi" w:hAnsiTheme="minorHAnsi"/>
              <w:noProof/>
              <w:kern w:val="2"/>
              <w:szCs w:val="24"/>
              <w:lang w:val="en-MY" w:eastAsia="en-MY"/>
              <w14:ligatures w14:val="standardContextual"/>
            </w:rPr>
          </w:pPr>
          <w:hyperlink w:anchor="_Toc219140511" w:history="1">
            <w:r w:rsidRPr="007A0296">
              <w:rPr>
                <w:rStyle w:val="Hyperlink"/>
                <w:rFonts w:eastAsiaTheme="majorEastAsia"/>
                <w:b/>
                <w:bCs/>
                <w:noProof/>
                <w:lang w:eastAsia="en-US"/>
              </w:rPr>
              <w:t>B.3 - PROGRAMME LEARNING OUTCOMES (PO) ATTAINMENT &amp; EVALUATION</w:t>
            </w:r>
            <w:r>
              <w:rPr>
                <w:noProof/>
                <w:webHidden/>
              </w:rPr>
              <w:tab/>
            </w:r>
            <w:r>
              <w:rPr>
                <w:noProof/>
                <w:webHidden/>
              </w:rPr>
              <w:fldChar w:fldCharType="begin"/>
            </w:r>
            <w:r>
              <w:rPr>
                <w:noProof/>
                <w:webHidden/>
              </w:rPr>
              <w:instrText xml:space="preserve"> PAGEREF _Toc219140511 \h </w:instrText>
            </w:r>
            <w:r>
              <w:rPr>
                <w:noProof/>
                <w:webHidden/>
              </w:rPr>
            </w:r>
            <w:r>
              <w:rPr>
                <w:noProof/>
                <w:webHidden/>
              </w:rPr>
              <w:fldChar w:fldCharType="separate"/>
            </w:r>
            <w:r>
              <w:rPr>
                <w:noProof/>
                <w:webHidden/>
              </w:rPr>
              <w:t>11</w:t>
            </w:r>
            <w:r>
              <w:rPr>
                <w:noProof/>
                <w:webHidden/>
              </w:rPr>
              <w:fldChar w:fldCharType="end"/>
            </w:r>
          </w:hyperlink>
        </w:p>
        <w:p w14:paraId="2280E002" w14:textId="77777777" w:rsidR="009901F3" w:rsidRDefault="009901F3" w:rsidP="00A368AC">
          <w:pPr>
            <w:pStyle w:val="TOC2"/>
            <w:tabs>
              <w:tab w:val="right" w:leader="dot" w:pos="9350"/>
            </w:tabs>
            <w:rPr>
              <w:rFonts w:asciiTheme="minorHAnsi" w:hAnsiTheme="minorHAnsi"/>
              <w:noProof/>
              <w:kern w:val="2"/>
              <w:szCs w:val="24"/>
              <w:lang w:val="en-MY" w:eastAsia="en-MY"/>
              <w14:ligatures w14:val="standardContextual"/>
            </w:rPr>
          </w:pPr>
          <w:hyperlink w:anchor="_Toc219140512" w:history="1">
            <w:r w:rsidRPr="007A0296">
              <w:rPr>
                <w:rStyle w:val="Hyperlink"/>
                <w:rFonts w:eastAsiaTheme="majorEastAsia"/>
                <w:b/>
                <w:bCs/>
                <w:noProof/>
                <w:lang w:eastAsia="en-US"/>
              </w:rPr>
              <w:t>B.4 – CONCLUSION</w:t>
            </w:r>
            <w:r>
              <w:rPr>
                <w:noProof/>
                <w:webHidden/>
              </w:rPr>
              <w:tab/>
            </w:r>
            <w:r>
              <w:rPr>
                <w:noProof/>
                <w:webHidden/>
              </w:rPr>
              <w:fldChar w:fldCharType="begin"/>
            </w:r>
            <w:r>
              <w:rPr>
                <w:noProof/>
                <w:webHidden/>
              </w:rPr>
              <w:instrText xml:space="preserve"> PAGEREF _Toc219140512 \h </w:instrText>
            </w:r>
            <w:r>
              <w:rPr>
                <w:noProof/>
                <w:webHidden/>
              </w:rPr>
            </w:r>
            <w:r>
              <w:rPr>
                <w:noProof/>
                <w:webHidden/>
              </w:rPr>
              <w:fldChar w:fldCharType="separate"/>
            </w:r>
            <w:r>
              <w:rPr>
                <w:noProof/>
                <w:webHidden/>
              </w:rPr>
              <w:t>14</w:t>
            </w:r>
            <w:r>
              <w:rPr>
                <w:noProof/>
                <w:webHidden/>
              </w:rPr>
              <w:fldChar w:fldCharType="end"/>
            </w:r>
          </w:hyperlink>
        </w:p>
        <w:p w14:paraId="451E7DCD" w14:textId="77777777" w:rsidR="009901F3" w:rsidRDefault="009901F3" w:rsidP="00A368AC">
          <w:pPr>
            <w:pStyle w:val="TOC1"/>
            <w:tabs>
              <w:tab w:val="right" w:leader="dot" w:pos="9350"/>
            </w:tabs>
            <w:rPr>
              <w:rFonts w:asciiTheme="minorHAnsi" w:hAnsiTheme="minorHAnsi"/>
              <w:noProof/>
              <w:kern w:val="2"/>
              <w:szCs w:val="24"/>
              <w:lang w:val="en-MY" w:eastAsia="en-MY"/>
              <w14:ligatures w14:val="standardContextual"/>
            </w:rPr>
          </w:pPr>
          <w:hyperlink w:anchor="_Toc219140513" w:history="1">
            <w:r w:rsidRPr="007A0296">
              <w:rPr>
                <w:rStyle w:val="Hyperlink"/>
                <w:b/>
                <w:bCs/>
                <w:noProof/>
              </w:rPr>
              <w:t>APPENDIX A - RESUME</w:t>
            </w:r>
            <w:r>
              <w:rPr>
                <w:noProof/>
                <w:webHidden/>
              </w:rPr>
              <w:tab/>
            </w:r>
            <w:r>
              <w:rPr>
                <w:noProof/>
                <w:webHidden/>
              </w:rPr>
              <w:fldChar w:fldCharType="begin"/>
            </w:r>
            <w:r>
              <w:rPr>
                <w:noProof/>
                <w:webHidden/>
              </w:rPr>
              <w:instrText xml:space="preserve"> PAGEREF _Toc219140513 \h </w:instrText>
            </w:r>
            <w:r>
              <w:rPr>
                <w:noProof/>
                <w:webHidden/>
              </w:rPr>
            </w:r>
            <w:r>
              <w:rPr>
                <w:noProof/>
                <w:webHidden/>
              </w:rPr>
              <w:fldChar w:fldCharType="separate"/>
            </w:r>
            <w:r>
              <w:rPr>
                <w:noProof/>
                <w:webHidden/>
              </w:rPr>
              <w:t>15</w:t>
            </w:r>
            <w:r>
              <w:rPr>
                <w:noProof/>
                <w:webHidden/>
              </w:rPr>
              <w:fldChar w:fldCharType="end"/>
            </w:r>
          </w:hyperlink>
        </w:p>
        <w:p w14:paraId="3DCCE97B" w14:textId="77777777" w:rsidR="009901F3" w:rsidRDefault="009901F3" w:rsidP="00A368AC">
          <w:pPr>
            <w:pStyle w:val="TOC1"/>
            <w:tabs>
              <w:tab w:val="right" w:leader="dot" w:pos="9350"/>
            </w:tabs>
            <w:rPr>
              <w:rFonts w:asciiTheme="minorHAnsi" w:hAnsiTheme="minorHAnsi"/>
              <w:noProof/>
              <w:kern w:val="2"/>
              <w:szCs w:val="24"/>
              <w:lang w:val="en-MY" w:eastAsia="en-MY"/>
              <w14:ligatures w14:val="standardContextual"/>
            </w:rPr>
          </w:pPr>
          <w:hyperlink w:anchor="_Toc219140514" w:history="1">
            <w:r w:rsidRPr="007A0296">
              <w:rPr>
                <w:rStyle w:val="Hyperlink"/>
                <w:b/>
                <w:bCs/>
                <w:noProof/>
              </w:rPr>
              <w:t>APPENDIX B – ADDITIONAL PICTURES</w:t>
            </w:r>
            <w:r>
              <w:rPr>
                <w:noProof/>
                <w:webHidden/>
              </w:rPr>
              <w:tab/>
            </w:r>
            <w:r>
              <w:rPr>
                <w:noProof/>
                <w:webHidden/>
              </w:rPr>
              <w:fldChar w:fldCharType="begin"/>
            </w:r>
            <w:r>
              <w:rPr>
                <w:noProof/>
                <w:webHidden/>
              </w:rPr>
              <w:instrText xml:space="preserve"> PAGEREF _Toc219140514 \h </w:instrText>
            </w:r>
            <w:r>
              <w:rPr>
                <w:noProof/>
                <w:webHidden/>
              </w:rPr>
            </w:r>
            <w:r>
              <w:rPr>
                <w:noProof/>
                <w:webHidden/>
              </w:rPr>
              <w:fldChar w:fldCharType="separate"/>
            </w:r>
            <w:r>
              <w:rPr>
                <w:noProof/>
                <w:webHidden/>
              </w:rPr>
              <w:t>15</w:t>
            </w:r>
            <w:r>
              <w:rPr>
                <w:noProof/>
                <w:webHidden/>
              </w:rPr>
              <w:fldChar w:fldCharType="end"/>
            </w:r>
          </w:hyperlink>
        </w:p>
        <w:p w14:paraId="7925DC83" w14:textId="77777777" w:rsidR="009901F3" w:rsidRDefault="009901F3" w:rsidP="00A368AC">
          <w:pPr>
            <w:pStyle w:val="TOC1"/>
            <w:tabs>
              <w:tab w:val="right" w:leader="dot" w:pos="9350"/>
            </w:tabs>
            <w:rPr>
              <w:rFonts w:asciiTheme="minorHAnsi" w:hAnsiTheme="minorHAnsi"/>
              <w:noProof/>
              <w:kern w:val="2"/>
              <w:szCs w:val="24"/>
              <w:lang w:val="en-MY" w:eastAsia="en-MY"/>
              <w14:ligatures w14:val="standardContextual"/>
            </w:rPr>
          </w:pPr>
          <w:hyperlink w:anchor="_Toc219140515" w:history="1">
            <w:r w:rsidRPr="007A0296">
              <w:rPr>
                <w:rStyle w:val="Hyperlink"/>
                <w:rFonts w:eastAsiaTheme="majorEastAsia"/>
                <w:b/>
                <w:bCs/>
                <w:noProof/>
              </w:rPr>
              <w:t>APPENDIX C – CERTIFICATE OF ATTENDANCE</w:t>
            </w:r>
            <w:r>
              <w:rPr>
                <w:noProof/>
                <w:webHidden/>
              </w:rPr>
              <w:tab/>
            </w:r>
            <w:r>
              <w:rPr>
                <w:noProof/>
                <w:webHidden/>
              </w:rPr>
              <w:fldChar w:fldCharType="begin"/>
            </w:r>
            <w:r>
              <w:rPr>
                <w:noProof/>
                <w:webHidden/>
              </w:rPr>
              <w:instrText xml:space="preserve"> PAGEREF _Toc219140515 \h </w:instrText>
            </w:r>
            <w:r>
              <w:rPr>
                <w:noProof/>
                <w:webHidden/>
              </w:rPr>
            </w:r>
            <w:r>
              <w:rPr>
                <w:noProof/>
                <w:webHidden/>
              </w:rPr>
              <w:fldChar w:fldCharType="separate"/>
            </w:r>
            <w:r>
              <w:rPr>
                <w:noProof/>
                <w:webHidden/>
              </w:rPr>
              <w:t>21</w:t>
            </w:r>
            <w:r>
              <w:rPr>
                <w:noProof/>
                <w:webHidden/>
              </w:rPr>
              <w:fldChar w:fldCharType="end"/>
            </w:r>
          </w:hyperlink>
        </w:p>
        <w:p w14:paraId="3C897CB6" w14:textId="77777777" w:rsidR="00837815" w:rsidRPr="00ED217F" w:rsidRDefault="00A41B99" w:rsidP="00A368AC">
          <w:pPr>
            <w:pStyle w:val="TOC1"/>
            <w:tabs>
              <w:tab w:val="right" w:leader="dot" w:pos="9350"/>
            </w:tabs>
          </w:pPr>
          <w:r w:rsidRPr="00ED217F">
            <w:rPr>
              <w:b/>
              <w:bCs/>
              <w:szCs w:val="24"/>
            </w:rPr>
            <w:fldChar w:fldCharType="end"/>
          </w:r>
        </w:p>
      </w:sdtContent>
    </w:sdt>
    <w:p w14:paraId="018213FC" w14:textId="77777777" w:rsidR="00AB264B" w:rsidRPr="00ED217F" w:rsidRDefault="00AB264B" w:rsidP="00A368AC"/>
    <w:p w14:paraId="7645510F" w14:textId="77777777" w:rsidR="00AB264B" w:rsidRPr="00ED217F" w:rsidRDefault="00AB264B" w:rsidP="00A368AC"/>
    <w:p w14:paraId="5C43943A" w14:textId="77777777" w:rsidR="00AB264B" w:rsidRPr="00ED217F" w:rsidRDefault="00AB264B" w:rsidP="00A368AC"/>
    <w:p w14:paraId="279A4A1E" w14:textId="77777777" w:rsidR="00AB264B" w:rsidRPr="00ED217F" w:rsidRDefault="00AB264B" w:rsidP="00A368AC"/>
    <w:p w14:paraId="651A1A97" w14:textId="77777777" w:rsidR="003F0759" w:rsidRPr="00ED217F" w:rsidRDefault="00A03D20" w:rsidP="00A368AC">
      <w:pPr>
        <w:pStyle w:val="Heading1"/>
        <w:rPr>
          <w:rFonts w:cs="Times New Roman"/>
          <w:b/>
          <w:bCs/>
          <w:color w:val="auto"/>
          <w:u w:val="single"/>
        </w:rPr>
      </w:pPr>
      <w:bookmarkStart w:id="0" w:name="_Toc219140501"/>
      <w:r w:rsidRPr="00ED217F">
        <w:rPr>
          <w:rFonts w:cs="Times New Roman"/>
          <w:b/>
          <w:bCs/>
          <w:color w:val="auto"/>
          <w:u w:val="single"/>
        </w:rPr>
        <w:t xml:space="preserve">LIST OF </w:t>
      </w:r>
      <w:r w:rsidR="008862A5" w:rsidRPr="00ED217F">
        <w:rPr>
          <w:rFonts w:cs="Times New Roman"/>
          <w:b/>
          <w:bCs/>
          <w:color w:val="auto"/>
          <w:u w:val="single"/>
        </w:rPr>
        <w:t>FIGUR</w:t>
      </w:r>
      <w:r w:rsidRPr="00ED217F">
        <w:rPr>
          <w:rFonts w:cs="Times New Roman"/>
          <w:b/>
          <w:bCs/>
          <w:color w:val="auto"/>
          <w:u w:val="single"/>
        </w:rPr>
        <w:t>ES</w:t>
      </w:r>
      <w:bookmarkEnd w:id="0"/>
    </w:p>
    <w:p w14:paraId="357B0DD0" w14:textId="77777777" w:rsidR="00A80EE4" w:rsidRPr="00ED217F" w:rsidRDefault="00A80EE4" w:rsidP="00A368AC"/>
    <w:p w14:paraId="4CCDC12C" w14:textId="77777777" w:rsidR="009901F3" w:rsidRPr="009901F3" w:rsidRDefault="009F4686" w:rsidP="00A368AC">
      <w:pPr>
        <w:pStyle w:val="TableofFigures"/>
        <w:tabs>
          <w:tab w:val="right" w:leader="dot" w:pos="9350"/>
        </w:tabs>
        <w:rPr>
          <w:rFonts w:ascii="Times New Roman" w:hAnsi="Times New Roman" w:cs="Times New Roman"/>
          <w:smallCaps w:val="0"/>
          <w:noProof/>
          <w:kern w:val="2"/>
          <w:sz w:val="32"/>
          <w:szCs w:val="32"/>
          <w:lang w:val="en-MY" w:eastAsia="en-MY"/>
          <w14:ligatures w14:val="standardContextual"/>
        </w:rPr>
      </w:pPr>
      <w:r>
        <w:rPr>
          <w:sz w:val="14"/>
        </w:rPr>
        <w:t xml:space="preserve">Figure 1: Visit briefing at the </w:t>
      </w:r>
      <w:proofErr w:type="gramStart"/>
      <w:r>
        <w:rPr>
          <w:sz w:val="14"/>
        </w:rPr>
        <w:t>German-Malaysian</w:t>
      </w:r>
      <w:proofErr w:type="gramEnd"/>
      <w:r>
        <w:rPr>
          <w:sz w:val="14"/>
        </w:rPr>
        <w:t xml:space="preserve"> Institute (GMI) on 3 December 2025.</w:t>
      </w:r>
      <w:r>
        <w:rPr>
          <w:sz w:val="14"/>
        </w:rPr>
        <w:tab/>
        <w:t>4</w:t>
      </w:r>
    </w:p>
    <w:p w14:paraId="0C78A24F" w14:textId="77777777" w:rsidR="009901F3" w:rsidRPr="009901F3" w:rsidRDefault="009901F3" w:rsidP="00A368AC">
      <w:pPr>
        <w:pStyle w:val="TableofFigures"/>
        <w:tabs>
          <w:tab w:val="right" w:leader="dot" w:pos="9350"/>
        </w:tabs>
        <w:rPr>
          <w:rFonts w:ascii="Times New Roman" w:hAnsi="Times New Roman" w:cs="Times New Roman"/>
          <w:smallCaps w:val="0"/>
          <w:noProof/>
          <w:kern w:val="2"/>
          <w:sz w:val="32"/>
          <w:szCs w:val="32"/>
          <w:lang w:val="en-MY" w:eastAsia="en-MY"/>
          <w14:ligatures w14:val="standardContextual"/>
        </w:rPr>
      </w:pPr>
      <w:r>
        <w:rPr>
          <w:sz w:val="14"/>
        </w:rPr>
        <w:t>Figure 2: Demonstration of the automation line at GMI's Smart Factory Lab.</w:t>
      </w:r>
      <w:r>
        <w:rPr>
          <w:sz w:val="14"/>
        </w:rPr>
        <w:tab/>
        <w:t>5</w:t>
      </w:r>
    </w:p>
    <w:p w14:paraId="0AF764B4" w14:textId="77777777" w:rsidR="009901F3" w:rsidRPr="009901F3" w:rsidRDefault="009901F3" w:rsidP="00A368AC">
      <w:pPr>
        <w:pStyle w:val="TableofFigures"/>
        <w:tabs>
          <w:tab w:val="right" w:leader="dot" w:pos="9350"/>
        </w:tabs>
        <w:rPr>
          <w:rFonts w:ascii="Times New Roman" w:hAnsi="Times New Roman" w:cs="Times New Roman"/>
          <w:smallCaps w:val="0"/>
          <w:noProof/>
          <w:kern w:val="2"/>
          <w:sz w:val="32"/>
          <w:szCs w:val="32"/>
          <w:lang w:val="en-MY" w:eastAsia="en-MY"/>
          <w14:ligatures w14:val="standardContextual"/>
        </w:rPr>
      </w:pPr>
      <w:r>
        <w:rPr>
          <w:sz w:val="14"/>
        </w:rPr>
        <w:t>Figure 3: Robot arm demonstration showing physical teaching mode and coordinate recording.</w:t>
      </w:r>
      <w:r>
        <w:rPr>
          <w:sz w:val="14"/>
        </w:rPr>
        <w:tab/>
        <w:t>6</w:t>
      </w:r>
    </w:p>
    <w:p w14:paraId="4FDF031D" w14:textId="77777777" w:rsidR="009901F3" w:rsidRPr="009901F3" w:rsidRDefault="009901F3" w:rsidP="00A368AC">
      <w:pPr>
        <w:pStyle w:val="TableofFigures"/>
        <w:tabs>
          <w:tab w:val="right" w:leader="dot" w:pos="9350"/>
        </w:tabs>
        <w:rPr>
          <w:rFonts w:ascii="Times New Roman" w:hAnsi="Times New Roman" w:cs="Times New Roman"/>
          <w:smallCaps w:val="0"/>
          <w:noProof/>
          <w:kern w:val="2"/>
          <w:sz w:val="32"/>
          <w:szCs w:val="32"/>
          <w:lang w:val="en-MY" w:eastAsia="en-MY"/>
          <w14:ligatures w14:val="standardContextual"/>
        </w:rPr>
      </w:pPr>
      <w:r>
        <w:rPr>
          <w:sz w:val="14"/>
        </w:rPr>
        <w:t>Figure 4: Official PLO attainment profile.</w:t>
      </w:r>
      <w:r>
        <w:rPr>
          <w:sz w:val="14"/>
        </w:rPr>
        <w:tab/>
        <w:t>13</w:t>
      </w:r>
    </w:p>
    <w:p w14:paraId="39875271" w14:textId="77777777" w:rsidR="009901F3" w:rsidRPr="009901F3" w:rsidRDefault="009901F3" w:rsidP="00A368AC">
      <w:pPr>
        <w:pStyle w:val="TableofFigures"/>
        <w:tabs>
          <w:tab w:val="right" w:leader="dot" w:pos="9350"/>
        </w:tabs>
        <w:rPr>
          <w:rFonts w:ascii="Times New Roman" w:hAnsi="Times New Roman" w:cs="Times New Roman"/>
          <w:smallCaps w:val="0"/>
          <w:noProof/>
          <w:kern w:val="2"/>
          <w:sz w:val="32"/>
          <w:szCs w:val="32"/>
          <w:lang w:val="en-MY" w:eastAsia="en-MY"/>
          <w14:ligatures w14:val="standardContextual"/>
        </w:rPr>
      </w:pPr>
      <w:r>
        <w:rPr>
          <w:sz w:val="14"/>
        </w:rPr>
        <w:t xml:space="preserve">Figure 5: Briefing by Ms. </w:t>
      </w:r>
      <w:proofErr w:type="spellStart"/>
      <w:r>
        <w:rPr>
          <w:sz w:val="14"/>
        </w:rPr>
        <w:t>Salwani</w:t>
      </w:r>
      <w:proofErr w:type="spellEnd"/>
      <w:r>
        <w:rPr>
          <w:sz w:val="14"/>
        </w:rPr>
        <w:t xml:space="preserve"> Abu Bakar.</w:t>
      </w:r>
      <w:r>
        <w:rPr>
          <w:sz w:val="14"/>
        </w:rPr>
        <w:tab/>
        <w:t>16</w:t>
      </w:r>
    </w:p>
    <w:p w14:paraId="177289E7" w14:textId="77777777" w:rsidR="009901F3" w:rsidRPr="009901F3" w:rsidRDefault="009901F3" w:rsidP="00A368AC">
      <w:pPr>
        <w:pStyle w:val="TableofFigures"/>
        <w:tabs>
          <w:tab w:val="right" w:leader="dot" w:pos="9350"/>
        </w:tabs>
        <w:rPr>
          <w:rFonts w:ascii="Times New Roman" w:hAnsi="Times New Roman" w:cs="Times New Roman"/>
          <w:smallCaps w:val="0"/>
          <w:noProof/>
          <w:kern w:val="2"/>
          <w:sz w:val="32"/>
          <w:szCs w:val="32"/>
          <w:lang w:val="en-MY" w:eastAsia="en-MY"/>
          <w14:ligatures w14:val="standardContextual"/>
        </w:rPr>
      </w:pPr>
      <w:r>
        <w:rPr>
          <w:sz w:val="14"/>
        </w:rPr>
        <w:t>Figure 6: FESTO pneumatic training setup.</w:t>
      </w:r>
      <w:r>
        <w:rPr>
          <w:sz w:val="14"/>
        </w:rPr>
        <w:tab/>
        <w:t>16</w:t>
      </w:r>
    </w:p>
    <w:p w14:paraId="20211605" w14:textId="77777777" w:rsidR="009901F3" w:rsidRPr="009901F3" w:rsidRDefault="009901F3" w:rsidP="00A368AC">
      <w:pPr>
        <w:pStyle w:val="TableofFigures"/>
        <w:tabs>
          <w:tab w:val="right" w:leader="dot" w:pos="9350"/>
        </w:tabs>
        <w:rPr>
          <w:rFonts w:ascii="Times New Roman" w:hAnsi="Times New Roman" w:cs="Times New Roman"/>
          <w:smallCaps w:val="0"/>
          <w:noProof/>
          <w:kern w:val="2"/>
          <w:sz w:val="32"/>
          <w:szCs w:val="32"/>
          <w:lang w:val="en-MY" w:eastAsia="en-MY"/>
          <w14:ligatures w14:val="standardContextual"/>
        </w:rPr>
      </w:pPr>
      <w:r>
        <w:rPr>
          <w:sz w:val="14"/>
        </w:rPr>
        <w:t>Figure 7: Mini Cooper training platform.</w:t>
      </w:r>
      <w:r>
        <w:rPr>
          <w:sz w:val="14"/>
        </w:rPr>
        <w:tab/>
        <w:t>18</w:t>
      </w:r>
    </w:p>
    <w:p w14:paraId="30569303" w14:textId="77777777" w:rsidR="009901F3" w:rsidRPr="009901F3" w:rsidRDefault="009901F3" w:rsidP="00A368AC">
      <w:pPr>
        <w:pStyle w:val="TableofFigures"/>
        <w:tabs>
          <w:tab w:val="right" w:leader="dot" w:pos="9350"/>
        </w:tabs>
        <w:rPr>
          <w:rFonts w:ascii="Times New Roman" w:hAnsi="Times New Roman" w:cs="Times New Roman"/>
          <w:smallCaps w:val="0"/>
          <w:noProof/>
          <w:kern w:val="2"/>
          <w:sz w:val="32"/>
          <w:szCs w:val="32"/>
          <w:lang w:val="en-MY" w:eastAsia="en-MY"/>
          <w14:ligatures w14:val="standardContextual"/>
        </w:rPr>
      </w:pPr>
      <w:r>
        <w:rPr>
          <w:sz w:val="14"/>
        </w:rPr>
        <w:t>Figure 8: Final-year project exhibition.</w:t>
      </w:r>
      <w:r>
        <w:rPr>
          <w:sz w:val="14"/>
        </w:rPr>
        <w:tab/>
        <w:t>18</w:t>
      </w:r>
    </w:p>
    <w:p w14:paraId="0452A1BA" w14:textId="77777777" w:rsidR="009901F3" w:rsidRPr="009901F3" w:rsidRDefault="009901F3" w:rsidP="00A368AC">
      <w:pPr>
        <w:pStyle w:val="TableofFigures"/>
        <w:tabs>
          <w:tab w:val="right" w:leader="dot" w:pos="9350"/>
        </w:tabs>
        <w:rPr>
          <w:rFonts w:ascii="Times New Roman" w:hAnsi="Times New Roman" w:cs="Times New Roman"/>
          <w:smallCaps w:val="0"/>
          <w:noProof/>
          <w:kern w:val="2"/>
          <w:sz w:val="32"/>
          <w:szCs w:val="32"/>
          <w:lang w:val="en-MY" w:eastAsia="en-MY"/>
          <w14:ligatures w14:val="standardContextual"/>
        </w:rPr>
      </w:pPr>
      <w:r>
        <w:rPr>
          <w:sz w:val="14"/>
        </w:rPr>
        <w:t>Figure 9: Final-year project (Reverse Engineering).</w:t>
      </w:r>
      <w:r>
        <w:rPr>
          <w:sz w:val="14"/>
        </w:rPr>
        <w:tab/>
        <w:t>19</w:t>
      </w:r>
    </w:p>
    <w:p w14:paraId="7113028E" w14:textId="77777777" w:rsidR="009901F3" w:rsidRPr="009901F3" w:rsidRDefault="009901F3" w:rsidP="00A368AC">
      <w:pPr>
        <w:pStyle w:val="TableofFigures"/>
        <w:tabs>
          <w:tab w:val="right" w:leader="dot" w:pos="9350"/>
        </w:tabs>
        <w:rPr>
          <w:rFonts w:ascii="Times New Roman" w:hAnsi="Times New Roman" w:cs="Times New Roman"/>
          <w:smallCaps w:val="0"/>
          <w:noProof/>
          <w:kern w:val="2"/>
          <w:sz w:val="32"/>
          <w:szCs w:val="32"/>
          <w:lang w:val="en-MY" w:eastAsia="en-MY"/>
          <w14:ligatures w14:val="standardContextual"/>
        </w:rPr>
      </w:pPr>
      <w:r>
        <w:rPr>
          <w:sz w:val="14"/>
        </w:rPr>
        <w:t>Figure 10: Professionalism and safety practices observed during the demonstrations.</w:t>
      </w:r>
      <w:r>
        <w:rPr>
          <w:sz w:val="14"/>
        </w:rPr>
        <w:tab/>
        <w:t>20</w:t>
      </w:r>
    </w:p>
    <w:p w14:paraId="01560550" w14:textId="77777777" w:rsidR="009901F3" w:rsidRPr="009901F3" w:rsidRDefault="009901F3" w:rsidP="00A368AC">
      <w:pPr>
        <w:pStyle w:val="TableofFigures"/>
        <w:tabs>
          <w:tab w:val="right" w:leader="dot" w:pos="9350"/>
        </w:tabs>
        <w:rPr>
          <w:rFonts w:ascii="Times New Roman" w:hAnsi="Times New Roman" w:cs="Times New Roman"/>
          <w:smallCaps w:val="0"/>
          <w:noProof/>
          <w:kern w:val="2"/>
          <w:sz w:val="32"/>
          <w:szCs w:val="32"/>
          <w:lang w:val="en-MY" w:eastAsia="en-MY"/>
          <w14:ligatures w14:val="standardContextual"/>
        </w:rPr>
      </w:pPr>
      <w:r>
        <w:rPr>
          <w:sz w:val="14"/>
        </w:rPr>
        <w:t>Figure 11: Group photo taken at GMI.</w:t>
      </w:r>
      <w:r>
        <w:rPr>
          <w:sz w:val="14"/>
        </w:rPr>
        <w:tab/>
        <w:t>21</w:t>
      </w:r>
    </w:p>
    <w:p w14:paraId="5C168E20" w14:textId="77777777" w:rsidR="002E283F" w:rsidRPr="00ED217F" w:rsidRDefault="002E283F" w:rsidP="00A368AC">
      <w:pPr>
        <w:rPr>
          <w:rFonts w:eastAsiaTheme="majorEastAsia"/>
          <w:b/>
          <w:bCs/>
          <w:sz w:val="32"/>
          <w:szCs w:val="32"/>
          <w:u w:val="single"/>
        </w:rPr>
      </w:pPr>
      <w:bookmarkStart w:id="1" w:name="_Toc219140502"/>
      <w:r w:rsidRPr="00ED217F">
        <w:rPr>
          <w:rFonts w:eastAsiaTheme="majorEastAsia"/>
          <w:b/>
          <w:bCs/>
          <w:sz w:val="32"/>
          <w:szCs w:val="32"/>
          <w:u w:val="single"/>
        </w:rPr>
        <w:t>LIST OF TABLES</w:t>
      </w:r>
      <w:bookmarkEnd w:id="1"/>
    </w:p>
    <w:p w14:paraId="07D0D054" w14:textId="77777777" w:rsidR="002712E2" w:rsidRDefault="002712E2" w:rsidP="002712E2">
      <w:pPr>
        <w:spacing w:after="0"/>
      </w:pPr>
      <w:r>
        <w:rPr>
          <w:sz w:val="14"/>
        </w:rPr>
        <w:t>Table 1: Selected portfolio evidence and PLO mapping</w:t>
      </w:r>
      <w:r>
        <w:rPr>
          <w:sz w:val="14"/>
        </w:rPr>
        <w:tab/>
        <w:t>9</w:t>
      </w:r>
    </w:p>
    <w:p w14:paraId="70D4E54E" w14:textId="77777777" w:rsidR="002712E2" w:rsidRDefault="002712E2" w:rsidP="002712E2">
      <w:pPr>
        <w:spacing w:after="0"/>
      </w:pPr>
      <w:r>
        <w:rPr>
          <w:sz w:val="14"/>
        </w:rPr>
        <w:t>Table 2: SWOT analysis linked to learning evidence</w:t>
      </w:r>
      <w:r>
        <w:rPr>
          <w:sz w:val="14"/>
        </w:rPr>
        <w:tab/>
        <w:t>10</w:t>
      </w:r>
    </w:p>
    <w:p w14:paraId="326DC36B" w14:textId="77777777" w:rsidR="002712E2" w:rsidRDefault="002712E2" w:rsidP="002712E2">
      <w:pPr>
        <w:spacing w:after="0"/>
      </w:pPr>
      <w:r>
        <w:rPr>
          <w:sz w:val="14"/>
        </w:rPr>
        <w:t>Table 3: Programme Learning Outcome attainment and evaluation</w:t>
      </w:r>
      <w:r>
        <w:rPr>
          <w:sz w:val="14"/>
        </w:rPr>
        <w:tab/>
        <w:t>11</w:t>
      </w:r>
    </w:p>
    <w:p w14:paraId="37EEB0DF" w14:textId="77777777" w:rsidR="002712E2" w:rsidRDefault="002712E2" w:rsidP="002712E2">
      <w:pPr>
        <w:spacing w:after="0"/>
      </w:pPr>
      <w:r>
        <w:rPr>
          <w:sz w:val="14"/>
        </w:rPr>
        <w:t>Table 4: Priority continuous-development plan</w:t>
      </w:r>
      <w:r>
        <w:rPr>
          <w:sz w:val="14"/>
        </w:rPr>
        <w:tab/>
        <w:t>14</w:t>
      </w:r>
    </w:p>
    <w:p w14:paraId="68574714" w14:textId="77777777" w:rsidR="00811E31" w:rsidRPr="00ED217F" w:rsidRDefault="00811E31" w:rsidP="00A368AC"/>
    <w:p w14:paraId="774EAD51" w14:textId="77777777" w:rsidR="00811E31" w:rsidRPr="00ED217F" w:rsidRDefault="00811E31" w:rsidP="00A368AC">
      <w:pPr>
        <w:rPr>
          <w:szCs w:val="24"/>
        </w:rPr>
      </w:pPr>
    </w:p>
    <w:p w14:paraId="205C0193" w14:textId="77777777" w:rsidR="00EA1966" w:rsidRPr="00ED217F" w:rsidRDefault="00EA1966" w:rsidP="00A368AC"/>
    <w:p w14:paraId="04B535B4" w14:textId="77777777" w:rsidR="002C3F0F" w:rsidRDefault="002C3F0F" w:rsidP="00A368AC">
      <w:pPr>
        <w:jc w:val="left"/>
      </w:pPr>
      <w:r>
        <w:rPr>
          <w:sz w:val="20"/>
        </w:rPr>
        <w:br w:type="page"/>
      </w:r>
    </w:p>
    <w:p w14:paraId="5310EAB1" w14:textId="77777777" w:rsidR="00EA1966" w:rsidRPr="00ED217F" w:rsidRDefault="00A42831" w:rsidP="00A368AC">
      <w:pPr>
        <w:pStyle w:val="Heading1"/>
        <w:rPr>
          <w:lang w:eastAsia="en-US"/>
        </w:rPr>
      </w:pPr>
      <w:bookmarkStart w:id="2" w:name="_Toc219140503"/>
      <w:r w:rsidRPr="00ED217F">
        <w:rPr>
          <w:rFonts w:cs="Times New Roman"/>
          <w:b/>
          <w:bCs/>
          <w:color w:val="auto"/>
          <w:u w:val="single"/>
          <w:lang w:eastAsia="en-US"/>
        </w:rPr>
        <w:lastRenderedPageBreak/>
        <w:t>SECTION A – INDUSTRIAL VISIT REPORT</w:t>
      </w:r>
      <w:bookmarkEnd w:id="2"/>
    </w:p>
    <w:p w14:paraId="4B086942" w14:textId="77777777" w:rsidR="00F97CC0" w:rsidRPr="00ED217F" w:rsidRDefault="00F97CC0" w:rsidP="00A368AC">
      <w:pPr>
        <w:rPr>
          <w:lang w:eastAsia="en-US"/>
        </w:rPr>
      </w:pPr>
    </w:p>
    <w:p w14:paraId="1CBAE477" w14:textId="2293CEC5" w:rsidR="00B9516B" w:rsidRPr="00ED217F" w:rsidRDefault="00932467" w:rsidP="00A368AC">
      <w:pPr>
        <w:pStyle w:val="Heading2"/>
        <w:rPr>
          <w:b/>
          <w:bCs/>
          <w:lang w:eastAsia="en-US"/>
        </w:rPr>
      </w:pPr>
      <w:bookmarkStart w:id="3" w:name="_Toc219140504"/>
      <w:r w:rsidRPr="00ED217F">
        <w:rPr>
          <w:rFonts w:cs="Times New Roman"/>
          <w:b/>
          <w:bCs/>
          <w:color w:val="auto"/>
          <w:u w:val="single"/>
          <w:lang w:eastAsia="en-US"/>
        </w:rPr>
        <w:t xml:space="preserve">A.1 </w:t>
      </w:r>
      <w:r w:rsidR="002712E2">
        <w:rPr>
          <w:rFonts w:cs="Times New Roman"/>
          <w:b/>
          <w:bCs/>
          <w:color w:val="auto"/>
          <w:u w:val="single"/>
          <w:lang w:eastAsia="en-US"/>
        </w:rPr>
        <w:t>–</w:t>
      </w:r>
      <w:r w:rsidRPr="00ED217F">
        <w:rPr>
          <w:rFonts w:cs="Times New Roman"/>
          <w:b/>
          <w:bCs/>
          <w:color w:val="auto"/>
          <w:u w:val="single"/>
          <w:lang w:eastAsia="en-US"/>
        </w:rPr>
        <w:t xml:space="preserve"> </w:t>
      </w:r>
      <w:r w:rsidR="00F97CC0" w:rsidRPr="00ED217F">
        <w:rPr>
          <w:rFonts w:cs="Times New Roman"/>
          <w:b/>
          <w:bCs/>
          <w:color w:val="auto"/>
          <w:u w:val="single"/>
          <w:lang w:eastAsia="en-US"/>
        </w:rPr>
        <w:t>INTRODUCTION &amp; COMPANY OVERVIEW</w:t>
      </w:r>
      <w:bookmarkEnd w:id="3"/>
    </w:p>
    <w:p w14:paraId="48DB7AC1" w14:textId="77777777" w:rsidR="002D7837" w:rsidRPr="00ED217F" w:rsidRDefault="002D7837" w:rsidP="00A368AC">
      <w:pPr>
        <w:rPr>
          <w:lang w:eastAsia="en-US"/>
        </w:rPr>
      </w:pPr>
    </w:p>
    <w:p w14:paraId="27010991" w14:textId="77777777" w:rsidR="00E45AAE" w:rsidRDefault="00E45AAE" w:rsidP="00A368AC">
      <w:pPr>
        <w:ind w:firstLine="720"/>
        <w:rPr>
          <w:lang w:val="en-MY" w:eastAsia="en-US"/>
        </w:rPr>
      </w:pPr>
      <w:r w:rsidRPr="00E45AAE">
        <w:rPr>
          <w:sz w:val="20"/>
          <w:lang w:val="en-MY" w:eastAsia="en-US"/>
        </w:rPr>
        <w:t xml:space="preserve">The industrial visit was done on 3 December 2025 at the </w:t>
      </w:r>
      <w:proofErr w:type="gramStart"/>
      <w:r w:rsidRPr="00E45AAE">
        <w:rPr>
          <w:sz w:val="20"/>
          <w:lang w:val="en-MY" w:eastAsia="en-US"/>
        </w:rPr>
        <w:t>German-Malaysian</w:t>
      </w:r>
      <w:proofErr w:type="gramEnd"/>
      <w:r w:rsidRPr="00E45AAE">
        <w:rPr>
          <w:sz w:val="20"/>
          <w:lang w:val="en-MY" w:eastAsia="en-US"/>
        </w:rPr>
        <w:t xml:space="preserve"> Institute (GMI) in </w:t>
      </w:r>
      <w:proofErr w:type="spellStart"/>
      <w:r w:rsidRPr="00E45AAE">
        <w:rPr>
          <w:sz w:val="20"/>
          <w:lang w:val="en-MY" w:eastAsia="en-US"/>
        </w:rPr>
        <w:t>Kajang</w:t>
      </w:r>
      <w:proofErr w:type="spellEnd"/>
      <w:r w:rsidRPr="00E45AAE">
        <w:rPr>
          <w:sz w:val="20"/>
          <w:lang w:val="en-MY" w:eastAsia="en-US"/>
        </w:rPr>
        <w:t xml:space="preserve">, Malaysia. The visit covered a few different labs, mainly the </w:t>
      </w:r>
      <w:proofErr w:type="spellStart"/>
      <w:r w:rsidRPr="00E45AAE">
        <w:rPr>
          <w:sz w:val="20"/>
          <w:lang w:val="en-MY" w:eastAsia="en-US"/>
        </w:rPr>
        <w:t>Additiv</w:t>
      </w:r>
      <w:proofErr w:type="spellEnd"/>
      <w:r w:rsidRPr="00E45AAE">
        <w:rPr>
          <w:sz w:val="20"/>
          <w:lang w:val="en-MY" w:eastAsia="en-US"/>
        </w:rPr>
        <w:t xml:space="preserve"> Zentrum Lab and the Smart Factory Lab under the Mechanical Engineering Department, and the FESTO Pneumatic Lab under the Electrical Engineering Department. These labs were chosen because they represent the technical side of GMI’s training approach, which focuses heavily on hands-on learning</w:t>
      </w:r>
      <w:r w:rsidR="00F468D9">
        <w:rPr>
          <w:sz w:val="20"/>
          <w:lang w:val="en-MY" w:eastAsia="en-US"/>
        </w:rPr>
        <w:t xml:space="preserve"> </w:t>
      </w:r>
      <w:proofErr w:type="gramStart"/>
      <w:r w:rsidR="00F468D9">
        <w:rPr>
          <w:sz w:val="20"/>
          <w:lang w:val="en-MY" w:eastAsia="en-US"/>
        </w:rPr>
        <w:t>and also</w:t>
      </w:r>
      <w:proofErr w:type="gramEnd"/>
      <w:r w:rsidR="00F468D9">
        <w:rPr>
          <w:sz w:val="20"/>
          <w:lang w:val="en-MY" w:eastAsia="en-US"/>
        </w:rPr>
        <w:t xml:space="preserve"> because of the time constraint of not being able to visit all 22 of their centres.</w:t>
      </w:r>
    </w:p>
    <w:p w14:paraId="6DD8D624" w14:textId="77777777" w:rsidR="001E4BBC" w:rsidRPr="001E4BBC" w:rsidRDefault="005D7A5D" w:rsidP="00A368AC">
      <w:pPr>
        <w:keepNext/>
        <w:jc w:val="center"/>
        <w:rPr>
          <w:sz w:val="28"/>
          <w:szCs w:val="24"/>
        </w:rPr>
      </w:pPr>
      <w:r w:rsidRPr="001E4BBC">
        <w:rPr>
          <w:noProof/>
          <w:sz w:val="28"/>
          <w:szCs w:val="24"/>
        </w:rPr>
        <w:drawing>
          <wp:inline distT="0" distB="0" distL="0" distR="0" wp14:anchorId="1A5A1D79" wp14:editId="061B06D3">
            <wp:extent cx="2621280" cy="1744980"/>
            <wp:effectExtent l="0" t="0" r="7620" b="7620"/>
            <wp:docPr id="76299075" name="Picture 1" descr="German-Malaysian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rman-Malaysian Institu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p>
    <w:p w14:paraId="329C1472" w14:textId="77777777" w:rsidR="005D7A5D" w:rsidRPr="001E4BBC" w:rsidRDefault="001E4BBC" w:rsidP="00A368AC">
      <w:pPr>
        <w:pStyle w:val="Caption"/>
        <w:spacing w:line="360" w:lineRule="auto"/>
        <w:jc w:val="center"/>
        <w:rPr>
          <w:i w:val="0"/>
          <w:iCs w:val="0"/>
          <w:sz w:val="20"/>
          <w:szCs w:val="20"/>
          <w:lang w:val="en-MY" w:eastAsia="en-US"/>
        </w:rPr>
      </w:pPr>
      <w:bookmarkStart w:id="4" w:name="_Toc219140516"/>
      <w:r w:rsidRPr="001E4BBC">
        <w:rPr>
          <w:i w:val="0"/>
          <w:iCs w:val="0"/>
          <w:sz w:val="20"/>
          <w:szCs w:val="20"/>
        </w:rPr>
        <w:t xml:space="preserve">Figure </w:t>
      </w:r>
      <w:r w:rsidRPr="001E4BBC">
        <w:rPr>
          <w:i w:val="0"/>
          <w:iCs w:val="0"/>
          <w:sz w:val="20"/>
          <w:szCs w:val="20"/>
        </w:rPr>
        <w:fldChar w:fldCharType="begin"/>
      </w:r>
      <w:r w:rsidRPr="001E4BBC">
        <w:rPr>
          <w:i w:val="0"/>
          <w:iCs w:val="0"/>
          <w:sz w:val="20"/>
          <w:szCs w:val="20"/>
        </w:rPr>
        <w:instrText xml:space="preserve"> SEQ Figure \* ARABIC </w:instrText>
      </w:r>
      <w:r w:rsidRPr="001E4BBC">
        <w:rPr>
          <w:i w:val="0"/>
          <w:iCs w:val="0"/>
          <w:sz w:val="20"/>
          <w:szCs w:val="20"/>
        </w:rPr>
        <w:fldChar w:fldCharType="separate"/>
      </w:r>
      <w:r w:rsidR="00795C4F">
        <w:rPr>
          <w:i w:val="0"/>
          <w:iCs w:val="0"/>
          <w:noProof/>
          <w:sz w:val="20"/>
          <w:szCs w:val="20"/>
        </w:rPr>
        <w:t>1</w:t>
      </w:r>
      <w:r w:rsidRPr="001E4BBC">
        <w:rPr>
          <w:i w:val="0"/>
          <w:iCs w:val="0"/>
          <w:sz w:val="20"/>
          <w:szCs w:val="20"/>
        </w:rPr>
        <w:fldChar w:fldCharType="end"/>
      </w:r>
      <w:r w:rsidRPr="001E4BBC">
        <w:rPr>
          <w:i w:val="0"/>
          <w:iCs w:val="0"/>
          <w:sz w:val="20"/>
          <w:szCs w:val="20"/>
        </w:rPr>
        <w:t xml:space="preserve">: Visit briefing at the </w:t>
      </w:r>
      <w:proofErr w:type="gramStart"/>
      <w:r w:rsidRPr="001E4BBC">
        <w:rPr>
          <w:i w:val="0"/>
          <w:iCs w:val="0"/>
          <w:sz w:val="20"/>
          <w:szCs w:val="20"/>
        </w:rPr>
        <w:t>German-Malaysian</w:t>
      </w:r>
      <w:proofErr w:type="gramEnd"/>
      <w:r w:rsidRPr="001E4BBC">
        <w:rPr>
          <w:i w:val="0"/>
          <w:iCs w:val="0"/>
          <w:sz w:val="20"/>
          <w:szCs w:val="20"/>
        </w:rPr>
        <w:t xml:space="preserve"> Institute (GMI) on 3 December 2025.</w:t>
      </w:r>
      <w:bookmarkEnd w:id="4"/>
    </w:p>
    <w:p w14:paraId="28C92C83" w14:textId="77777777" w:rsidR="007D325D" w:rsidRPr="00E45AAE" w:rsidRDefault="00E45AAE" w:rsidP="00A368AC">
      <w:pPr>
        <w:ind w:firstLine="720"/>
        <w:rPr>
          <w:lang w:val="en-MY" w:eastAsia="en-US"/>
        </w:rPr>
      </w:pPr>
      <w:r w:rsidRPr="00E45AAE">
        <w:rPr>
          <w:sz w:val="20"/>
          <w:lang w:val="en-MY" w:eastAsia="en-US"/>
        </w:rPr>
        <w:t>GMI was introduced as a place that combines industry training, applied engineering education, and German-standard technical practices. It was explained that the institute has a long history, going all the way back to when it was first developed in 19</w:t>
      </w:r>
      <w:r>
        <w:rPr>
          <w:sz w:val="20"/>
          <w:lang w:val="en-MY" w:eastAsia="en-US"/>
        </w:rPr>
        <w:t>91</w:t>
      </w:r>
      <w:r w:rsidR="00071A24">
        <w:rPr>
          <w:sz w:val="20"/>
          <w:lang w:val="en-MY" w:eastAsia="en-US"/>
        </w:rPr>
        <w:t xml:space="preserve">, </w:t>
      </w:r>
      <w:r w:rsidR="00071A24" w:rsidRPr="00071A24">
        <w:rPr>
          <w:sz w:val="20"/>
          <w:lang w:eastAsia="en-US"/>
        </w:rPr>
        <w:t>with its first student intake in 1992</w:t>
      </w:r>
      <w:r w:rsidRPr="00E45AAE">
        <w:rPr>
          <w:sz w:val="20"/>
          <w:lang w:val="en-MY" w:eastAsia="en-US"/>
        </w:rPr>
        <w:t xml:space="preserve">. Over the years, it shifted between several ministries in Malaysia before becoming what it is today. </w:t>
      </w:r>
      <w:r w:rsidR="006274DB">
        <w:rPr>
          <w:sz w:val="20"/>
          <w:lang w:val="en-MY" w:eastAsia="en-US"/>
        </w:rPr>
        <w:t>The students</w:t>
      </w:r>
      <w:r w:rsidRPr="00E45AAE">
        <w:rPr>
          <w:sz w:val="20"/>
          <w:lang w:val="en-MY" w:eastAsia="en-US"/>
        </w:rPr>
        <w:t xml:space="preserve"> were also told about its close collaborations with the </w:t>
      </w:r>
      <w:proofErr w:type="gramStart"/>
      <w:r w:rsidRPr="00E45AAE">
        <w:rPr>
          <w:sz w:val="20"/>
          <w:lang w:val="en-MY" w:eastAsia="en-US"/>
        </w:rPr>
        <w:t>German-Malaysian</w:t>
      </w:r>
      <w:proofErr w:type="gramEnd"/>
      <w:r w:rsidRPr="00E45AAE">
        <w:rPr>
          <w:sz w:val="20"/>
          <w:lang w:val="en-MY" w:eastAsia="en-US"/>
        </w:rPr>
        <w:t xml:space="preserve"> Chamber of Commerce, the German Embassy and other partners from Germany who helped shape the institute’s teaching culture and technical standards.</w:t>
      </w:r>
    </w:p>
    <w:p w14:paraId="48BD61ED" w14:textId="77777777" w:rsidR="00A941DE" w:rsidRPr="00F1028C" w:rsidRDefault="00E45AAE" w:rsidP="00A368AC">
      <w:pPr>
        <w:ind w:firstLine="720"/>
        <w:rPr>
          <w:lang w:val="en-MY" w:eastAsia="en-US"/>
        </w:rPr>
      </w:pPr>
      <w:r w:rsidRPr="00E45AAE">
        <w:rPr>
          <w:sz w:val="20"/>
          <w:lang w:val="en-MY" w:eastAsia="en-US"/>
        </w:rPr>
        <w:t xml:space="preserve">Most of the briefing was done by Ms. </w:t>
      </w:r>
      <w:proofErr w:type="spellStart"/>
      <w:r w:rsidRPr="00E45AAE">
        <w:rPr>
          <w:sz w:val="20"/>
          <w:lang w:val="en-MY" w:eastAsia="en-US"/>
        </w:rPr>
        <w:t>Salwani</w:t>
      </w:r>
      <w:proofErr w:type="spellEnd"/>
      <w:r w:rsidRPr="00E45AAE">
        <w:rPr>
          <w:sz w:val="20"/>
          <w:lang w:val="en-MY" w:eastAsia="en-US"/>
        </w:rPr>
        <w:t xml:space="preserve"> Abu Bakar who walked </w:t>
      </w:r>
      <w:r w:rsidR="00DC0A64">
        <w:rPr>
          <w:sz w:val="20"/>
          <w:lang w:val="en-MY" w:eastAsia="en-US"/>
        </w:rPr>
        <w:t xml:space="preserve">the </w:t>
      </w:r>
      <w:r w:rsidR="00040577">
        <w:rPr>
          <w:sz w:val="20"/>
          <w:lang w:val="en-MY" w:eastAsia="en-US"/>
        </w:rPr>
        <w:t>students</w:t>
      </w:r>
      <w:r w:rsidRPr="00E45AAE">
        <w:rPr>
          <w:sz w:val="20"/>
          <w:lang w:val="en-MY" w:eastAsia="en-US"/>
        </w:rPr>
        <w:t xml:space="preserve"> through how GMI operates and why it has a strong reputation in Malaysia’s technical education scene. She explained how GMI follows the German style of learning, where a bigger portion of the teaching is focused on practical skills rather than theory. This approach positions GMI as a key training hub that supports local industries, prepares students for technical roles, and maintains strong ties to both Malaysian and international engineering sectors.</w:t>
      </w:r>
      <w:r w:rsidR="00A341A4">
        <w:rPr>
          <w:sz w:val="20"/>
          <w:lang w:val="en-MY" w:eastAsia="en-US"/>
        </w:rPr>
        <w:t xml:space="preserve"> </w:t>
      </w:r>
      <w:r w:rsidR="00A341A4" w:rsidRPr="00A341A4">
        <w:rPr>
          <w:sz w:val="20"/>
          <w:lang w:eastAsia="en-US"/>
        </w:rPr>
        <w:t xml:space="preserve">A photo of the briefing session led by Ms. </w:t>
      </w:r>
      <w:proofErr w:type="spellStart"/>
      <w:r w:rsidR="00A341A4" w:rsidRPr="00A341A4">
        <w:rPr>
          <w:sz w:val="20"/>
          <w:lang w:eastAsia="en-US"/>
        </w:rPr>
        <w:t>Salwani</w:t>
      </w:r>
      <w:proofErr w:type="spellEnd"/>
      <w:r w:rsidR="00A341A4" w:rsidRPr="00A341A4">
        <w:rPr>
          <w:sz w:val="20"/>
          <w:lang w:eastAsia="en-US"/>
        </w:rPr>
        <w:t xml:space="preserve"> Abu Bakar has been included in Appendix </w:t>
      </w:r>
      <w:r w:rsidR="00072F55">
        <w:rPr>
          <w:sz w:val="20"/>
          <w:lang w:eastAsia="en-US"/>
        </w:rPr>
        <w:t>B</w:t>
      </w:r>
      <w:r w:rsidR="00A341A4" w:rsidRPr="00A341A4">
        <w:rPr>
          <w:sz w:val="20"/>
          <w:lang w:eastAsia="en-US"/>
        </w:rPr>
        <w:t xml:space="preserve"> (Figure A4).</w:t>
      </w:r>
    </w:p>
    <w:p w14:paraId="24628DC0" w14:textId="77777777" w:rsidR="00E45AAE" w:rsidRPr="00ED217F" w:rsidRDefault="00E45AAE" w:rsidP="00A368AC">
      <w:pPr>
        <w:rPr>
          <w:lang w:eastAsia="en-US"/>
        </w:rPr>
      </w:pPr>
    </w:p>
    <w:p w14:paraId="73E4D19E" w14:textId="34BEAD84" w:rsidR="002D7837" w:rsidRPr="00ED217F" w:rsidRDefault="00932467" w:rsidP="00A368AC">
      <w:pPr>
        <w:pStyle w:val="Heading2"/>
        <w:rPr>
          <w:rFonts w:cs="Times New Roman"/>
          <w:b/>
          <w:bCs/>
          <w:color w:val="auto"/>
          <w:u w:val="single"/>
          <w:lang w:eastAsia="en-US"/>
        </w:rPr>
      </w:pPr>
      <w:bookmarkStart w:id="5" w:name="_Toc219140505"/>
      <w:bookmarkStart w:id="6" w:name="_Hlk204301548"/>
      <w:r w:rsidRPr="00ED217F">
        <w:rPr>
          <w:rFonts w:cs="Times New Roman"/>
          <w:b/>
          <w:bCs/>
          <w:color w:val="auto"/>
          <w:u w:val="single"/>
          <w:lang w:eastAsia="en-US"/>
        </w:rPr>
        <w:t xml:space="preserve">A.2 </w:t>
      </w:r>
      <w:r w:rsidR="002712E2">
        <w:rPr>
          <w:rFonts w:cs="Times New Roman"/>
          <w:b/>
          <w:bCs/>
          <w:color w:val="auto"/>
          <w:u w:val="single"/>
          <w:lang w:eastAsia="en-US"/>
        </w:rPr>
        <w:t>–</w:t>
      </w:r>
      <w:r w:rsidRPr="00ED217F">
        <w:rPr>
          <w:rFonts w:cs="Times New Roman"/>
          <w:b/>
          <w:bCs/>
          <w:color w:val="auto"/>
          <w:u w:val="single"/>
          <w:lang w:eastAsia="en-US"/>
        </w:rPr>
        <w:t xml:space="preserve"> VISIT EXPERIENCE &amp; KNOWLEDGE GAINED</w:t>
      </w:r>
      <w:bookmarkEnd w:id="5"/>
    </w:p>
    <w:bookmarkEnd w:id="6"/>
    <w:p w14:paraId="2C4A968E" w14:textId="77777777" w:rsidR="00616EC3" w:rsidRDefault="00616EC3" w:rsidP="00A368AC">
      <w:pPr>
        <w:rPr>
          <w:lang w:eastAsia="en-US"/>
        </w:rPr>
      </w:pPr>
    </w:p>
    <w:p w14:paraId="447E9EAD" w14:textId="77777777" w:rsidR="006A3A8C" w:rsidRPr="006A3A8C" w:rsidRDefault="006A3A8C" w:rsidP="00A368AC">
      <w:pPr>
        <w:ind w:firstLine="720"/>
        <w:rPr>
          <w:lang w:val="en-MY" w:eastAsia="en-US"/>
        </w:rPr>
      </w:pPr>
      <w:r w:rsidRPr="006A3A8C">
        <w:rPr>
          <w:sz w:val="20"/>
          <w:lang w:val="en-MY" w:eastAsia="en-US"/>
        </w:rPr>
        <w:t xml:space="preserve">During the visit, a few different technologies and setups were shown to us, mainly from the </w:t>
      </w:r>
      <w:proofErr w:type="spellStart"/>
      <w:r w:rsidRPr="006A3A8C">
        <w:rPr>
          <w:sz w:val="20"/>
          <w:lang w:val="en-MY" w:eastAsia="en-US"/>
        </w:rPr>
        <w:t>Additiv</w:t>
      </w:r>
      <w:proofErr w:type="spellEnd"/>
      <w:r w:rsidRPr="006A3A8C">
        <w:rPr>
          <w:sz w:val="20"/>
          <w:lang w:val="en-MY" w:eastAsia="en-US"/>
        </w:rPr>
        <w:t xml:space="preserve"> Zentrum Lab, the Smart Factory Lab, and the FESTO Pneumatic Lab. The main things demonstrated were the automation lines, pneumatic systems, 3D printing machines, IoT 4.0/5.0 setups, and several types of robot arms. Even though there was no hands-on activity, the explanations and demonstrations were clear enough to understand how these systems work in real industry settings.</w:t>
      </w:r>
    </w:p>
    <w:p w14:paraId="489A2B90" w14:textId="77777777" w:rsidR="006A3A8C" w:rsidRDefault="006A3A8C" w:rsidP="00A368AC">
      <w:pPr>
        <w:ind w:firstLine="720"/>
        <w:rPr>
          <w:lang w:val="en-MY" w:eastAsia="en-US"/>
        </w:rPr>
      </w:pPr>
      <w:r w:rsidRPr="006A3A8C">
        <w:rPr>
          <w:sz w:val="20"/>
          <w:lang w:val="en-MY" w:eastAsia="en-US"/>
        </w:rPr>
        <w:t>The automation lines were interesting because they showed how different machines and sensors work together to form a full production sequence. It was explained how each part of the line communicates with the others and how the whole system can detect errors, sort items, or react to changes automatically. This is something that isn’t available at APU in the same way, so seeing an actual working setup made it easier to understand how automation in factories is usually managed.</w:t>
      </w:r>
    </w:p>
    <w:p w14:paraId="5D860F8C" w14:textId="77777777" w:rsidR="000272AF" w:rsidRPr="000272AF" w:rsidRDefault="00C55F7B" w:rsidP="00A368AC">
      <w:pPr>
        <w:keepNext/>
        <w:jc w:val="center"/>
        <w:rPr>
          <w:sz w:val="28"/>
          <w:szCs w:val="24"/>
        </w:rPr>
      </w:pPr>
      <w:r w:rsidRPr="000272AF">
        <w:rPr>
          <w:noProof/>
          <w:sz w:val="28"/>
          <w:szCs w:val="24"/>
        </w:rPr>
        <w:drawing>
          <wp:inline distT="0" distB="0" distL="0" distR="0" wp14:anchorId="44CDA90B" wp14:editId="5BF01AE0">
            <wp:extent cx="2303961" cy="3071948"/>
            <wp:effectExtent l="0" t="2858" r="0" b="0"/>
            <wp:docPr id="47997958" name="Picture 2" descr="A machin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7958" name="Picture 2" descr="A machine in a roo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5400000">
                      <a:off x="0" y="0"/>
                      <a:ext cx="2306525" cy="3075367"/>
                    </a:xfrm>
                    <a:prstGeom prst="rect">
                      <a:avLst/>
                    </a:prstGeom>
                    <a:noFill/>
                    <a:ln>
                      <a:noFill/>
                    </a:ln>
                  </pic:spPr>
                </pic:pic>
              </a:graphicData>
            </a:graphic>
          </wp:inline>
        </w:drawing>
      </w:r>
    </w:p>
    <w:p w14:paraId="7B0F5EB3" w14:textId="77777777" w:rsidR="00061575" w:rsidRPr="000272AF" w:rsidRDefault="000272AF" w:rsidP="00A368AC">
      <w:pPr>
        <w:pStyle w:val="Caption"/>
        <w:spacing w:line="360" w:lineRule="auto"/>
        <w:jc w:val="center"/>
        <w:rPr>
          <w:i w:val="0"/>
          <w:iCs w:val="0"/>
          <w:sz w:val="20"/>
          <w:szCs w:val="20"/>
          <w:lang w:val="en-MY" w:eastAsia="en-US"/>
        </w:rPr>
      </w:pPr>
      <w:bookmarkStart w:id="7" w:name="_Toc219140517"/>
      <w:r w:rsidRPr="000272AF">
        <w:rPr>
          <w:i w:val="0"/>
          <w:iCs w:val="0"/>
          <w:sz w:val="20"/>
          <w:szCs w:val="20"/>
        </w:rPr>
        <w:t xml:space="preserve">Figure </w:t>
      </w:r>
      <w:r w:rsidRPr="000272AF">
        <w:rPr>
          <w:i w:val="0"/>
          <w:iCs w:val="0"/>
          <w:sz w:val="20"/>
          <w:szCs w:val="20"/>
        </w:rPr>
        <w:fldChar w:fldCharType="begin"/>
      </w:r>
      <w:r w:rsidRPr="000272AF">
        <w:rPr>
          <w:i w:val="0"/>
          <w:iCs w:val="0"/>
          <w:sz w:val="20"/>
          <w:szCs w:val="20"/>
        </w:rPr>
        <w:instrText xml:space="preserve"> SEQ Figure \* ARABIC </w:instrText>
      </w:r>
      <w:r w:rsidRPr="000272AF">
        <w:rPr>
          <w:i w:val="0"/>
          <w:iCs w:val="0"/>
          <w:sz w:val="20"/>
          <w:szCs w:val="20"/>
        </w:rPr>
        <w:fldChar w:fldCharType="separate"/>
      </w:r>
      <w:r w:rsidR="00795C4F">
        <w:rPr>
          <w:i w:val="0"/>
          <w:iCs w:val="0"/>
          <w:noProof/>
          <w:sz w:val="20"/>
          <w:szCs w:val="20"/>
        </w:rPr>
        <w:t>2</w:t>
      </w:r>
      <w:r w:rsidRPr="000272AF">
        <w:rPr>
          <w:i w:val="0"/>
          <w:iCs w:val="0"/>
          <w:sz w:val="20"/>
          <w:szCs w:val="20"/>
        </w:rPr>
        <w:fldChar w:fldCharType="end"/>
      </w:r>
      <w:r w:rsidRPr="000272AF">
        <w:rPr>
          <w:i w:val="0"/>
          <w:iCs w:val="0"/>
          <w:sz w:val="20"/>
          <w:szCs w:val="20"/>
        </w:rPr>
        <w:t>: Demonstration of the automation line at GMI’s Smart Factory Lab.</w:t>
      </w:r>
      <w:bookmarkEnd w:id="7"/>
    </w:p>
    <w:p w14:paraId="17B0E800" w14:textId="77777777" w:rsidR="006A3A8C" w:rsidRPr="006A3A8C" w:rsidRDefault="006A3A8C" w:rsidP="00A368AC">
      <w:pPr>
        <w:ind w:firstLine="720"/>
        <w:rPr>
          <w:lang w:val="en-MY" w:eastAsia="en-US"/>
        </w:rPr>
      </w:pPr>
      <w:r w:rsidRPr="006A3A8C">
        <w:rPr>
          <w:sz w:val="20"/>
          <w:lang w:val="en-MY" w:eastAsia="en-US"/>
        </w:rPr>
        <w:t>The pneumatic systems were also demonstrated mainly using FESTO trainers. They showed how air pressure can be used to control movement in different mechanical components. The setups were simple but practical, and the instructor explained how these systems are used in many industries because they are reliable, easy to maintain and fast to respond.</w:t>
      </w:r>
      <w:r w:rsidR="007C3EB4">
        <w:rPr>
          <w:sz w:val="20"/>
          <w:lang w:val="en-MY" w:eastAsia="en-US"/>
        </w:rPr>
        <w:t xml:space="preserve"> </w:t>
      </w:r>
      <w:r w:rsidR="007C3EB4" w:rsidRPr="007C3EB4">
        <w:rPr>
          <w:sz w:val="20"/>
          <w:lang w:eastAsia="en-US"/>
        </w:rPr>
        <w:t xml:space="preserve">More details of the FESTO pneumatic setup that was shown during the visit can be seen in Appendix </w:t>
      </w:r>
      <w:r w:rsidR="007C3EB4">
        <w:rPr>
          <w:sz w:val="20"/>
          <w:lang w:eastAsia="en-US"/>
        </w:rPr>
        <w:t>B</w:t>
      </w:r>
      <w:r w:rsidR="007C3EB4" w:rsidRPr="007C3EB4">
        <w:rPr>
          <w:sz w:val="20"/>
          <w:lang w:eastAsia="en-US"/>
        </w:rPr>
        <w:t xml:space="preserve"> </w:t>
      </w:r>
      <w:r w:rsidR="007C3EB4" w:rsidRPr="007A2B0A">
        <w:rPr>
          <w:sz w:val="20"/>
          <w:lang w:eastAsia="en-US"/>
        </w:rPr>
        <w:t xml:space="preserve">(Figure </w:t>
      </w:r>
      <w:r w:rsidR="007A2B0A" w:rsidRPr="007A2B0A">
        <w:rPr>
          <w:sz w:val="20"/>
          <w:lang w:eastAsia="en-US"/>
        </w:rPr>
        <w:t>6</w:t>
      </w:r>
      <w:r w:rsidR="007C3EB4" w:rsidRPr="007A2B0A">
        <w:rPr>
          <w:sz w:val="20"/>
          <w:lang w:eastAsia="en-US"/>
        </w:rPr>
        <w:t>).</w:t>
      </w:r>
    </w:p>
    <w:p w14:paraId="78C0FBEC" w14:textId="77777777" w:rsidR="006A3A8C" w:rsidRDefault="006A3A8C" w:rsidP="00A368AC">
      <w:pPr>
        <w:ind w:firstLine="720"/>
        <w:rPr>
          <w:lang w:val="en-MY" w:eastAsia="en-US"/>
        </w:rPr>
      </w:pPr>
      <w:r w:rsidRPr="006A3A8C">
        <w:rPr>
          <w:sz w:val="20"/>
          <w:lang w:val="en-MY" w:eastAsia="en-US"/>
        </w:rPr>
        <w:t xml:space="preserve">One of the highlights of the visit was the robot arms. The type of robot </w:t>
      </w:r>
      <w:r w:rsidR="008D6425">
        <w:rPr>
          <w:sz w:val="20"/>
          <w:lang w:val="en-MY" w:eastAsia="en-US"/>
        </w:rPr>
        <w:t>GMI</w:t>
      </w:r>
      <w:r w:rsidRPr="006A3A8C">
        <w:rPr>
          <w:sz w:val="20"/>
          <w:lang w:val="en-MY" w:eastAsia="en-US"/>
        </w:rPr>
        <w:t xml:space="preserve"> had was different from what we use at APU. Instead of only coding the robot, the arm could </w:t>
      </w:r>
      <w:proofErr w:type="gramStart"/>
      <w:r w:rsidRPr="006A3A8C">
        <w:rPr>
          <w:sz w:val="20"/>
          <w:lang w:val="en-MY" w:eastAsia="en-US"/>
        </w:rPr>
        <w:t>actually be</w:t>
      </w:r>
      <w:proofErr w:type="gramEnd"/>
      <w:r w:rsidRPr="006A3A8C">
        <w:rPr>
          <w:sz w:val="20"/>
          <w:lang w:val="en-MY" w:eastAsia="en-US"/>
        </w:rPr>
        <w:t xml:space="preserve"> moved by hand to record positions. Once these </w:t>
      </w:r>
      <w:r w:rsidRPr="006A3A8C">
        <w:rPr>
          <w:sz w:val="20"/>
          <w:lang w:val="en-MY" w:eastAsia="en-US"/>
        </w:rPr>
        <w:lastRenderedPageBreak/>
        <w:t xml:space="preserve">points were saved, the robot could repeat the motions on its own between the positions that were set. Seeing it </w:t>
      </w:r>
      <w:proofErr w:type="gramStart"/>
      <w:r w:rsidRPr="006A3A8C">
        <w:rPr>
          <w:sz w:val="20"/>
          <w:lang w:val="en-MY" w:eastAsia="en-US"/>
        </w:rPr>
        <w:t>shift</w:t>
      </w:r>
      <w:proofErr w:type="gramEnd"/>
      <w:r w:rsidRPr="006A3A8C">
        <w:rPr>
          <w:sz w:val="20"/>
          <w:lang w:val="en-MY" w:eastAsia="en-US"/>
        </w:rPr>
        <w:t xml:space="preserve"> smoothly between preset coordinates made it easier to understand how modern robots </w:t>
      </w:r>
      <w:proofErr w:type="gramStart"/>
      <w:r w:rsidRPr="006A3A8C">
        <w:rPr>
          <w:sz w:val="20"/>
          <w:lang w:val="en-MY" w:eastAsia="en-US"/>
        </w:rPr>
        <w:t>are taught tasks in real production lines</w:t>
      </w:r>
      <w:proofErr w:type="gramEnd"/>
      <w:r w:rsidRPr="006A3A8C">
        <w:rPr>
          <w:sz w:val="20"/>
          <w:lang w:val="en-MY" w:eastAsia="en-US"/>
        </w:rPr>
        <w:t>.</w:t>
      </w:r>
    </w:p>
    <w:p w14:paraId="1E8D8838" w14:textId="77777777" w:rsidR="00BF2746" w:rsidRPr="00BF2746" w:rsidRDefault="000A50C3" w:rsidP="00A368AC">
      <w:pPr>
        <w:keepNext/>
        <w:jc w:val="center"/>
        <w:rPr>
          <w:sz w:val="28"/>
          <w:szCs w:val="24"/>
        </w:rPr>
      </w:pPr>
      <w:r w:rsidRPr="00BF2746">
        <w:rPr>
          <w:noProof/>
          <w:sz w:val="28"/>
          <w:szCs w:val="24"/>
        </w:rPr>
        <w:drawing>
          <wp:inline distT="0" distB="0" distL="0" distR="0" wp14:anchorId="79060959" wp14:editId="50CFBC37">
            <wp:extent cx="2044700" cy="2726267"/>
            <wp:effectExtent l="0" t="0" r="0" b="0"/>
            <wp:docPr id="1369492261" name="Picture 3" descr="A person using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92261" name="Picture 3" descr="A person using a table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45881" cy="2727841"/>
                    </a:xfrm>
                    <a:prstGeom prst="rect">
                      <a:avLst/>
                    </a:prstGeom>
                    <a:noFill/>
                    <a:ln>
                      <a:noFill/>
                    </a:ln>
                  </pic:spPr>
                </pic:pic>
              </a:graphicData>
            </a:graphic>
          </wp:inline>
        </w:drawing>
      </w:r>
    </w:p>
    <w:p w14:paraId="36AF8D02" w14:textId="77777777" w:rsidR="000A50C3" w:rsidRPr="00BF2746" w:rsidRDefault="00BF2746" w:rsidP="00A368AC">
      <w:pPr>
        <w:pStyle w:val="Caption"/>
        <w:spacing w:line="360" w:lineRule="auto"/>
        <w:jc w:val="center"/>
        <w:rPr>
          <w:i w:val="0"/>
          <w:iCs w:val="0"/>
          <w:sz w:val="20"/>
          <w:szCs w:val="20"/>
          <w:lang w:val="en-MY" w:eastAsia="en-US"/>
        </w:rPr>
      </w:pPr>
      <w:bookmarkStart w:id="8" w:name="_Toc219140518"/>
      <w:r w:rsidRPr="00BF2746">
        <w:rPr>
          <w:i w:val="0"/>
          <w:iCs w:val="0"/>
          <w:sz w:val="20"/>
          <w:szCs w:val="20"/>
        </w:rPr>
        <w:t xml:space="preserve">Figure </w:t>
      </w:r>
      <w:r w:rsidRPr="00BF2746">
        <w:rPr>
          <w:i w:val="0"/>
          <w:iCs w:val="0"/>
          <w:sz w:val="20"/>
          <w:szCs w:val="20"/>
        </w:rPr>
        <w:fldChar w:fldCharType="begin"/>
      </w:r>
      <w:r w:rsidRPr="00BF2746">
        <w:rPr>
          <w:i w:val="0"/>
          <w:iCs w:val="0"/>
          <w:sz w:val="20"/>
          <w:szCs w:val="20"/>
        </w:rPr>
        <w:instrText xml:space="preserve"> SEQ Figure \* ARABIC </w:instrText>
      </w:r>
      <w:r w:rsidRPr="00BF2746">
        <w:rPr>
          <w:i w:val="0"/>
          <w:iCs w:val="0"/>
          <w:sz w:val="20"/>
          <w:szCs w:val="20"/>
        </w:rPr>
        <w:fldChar w:fldCharType="separate"/>
      </w:r>
      <w:r w:rsidR="00795C4F">
        <w:rPr>
          <w:i w:val="0"/>
          <w:iCs w:val="0"/>
          <w:noProof/>
          <w:sz w:val="20"/>
          <w:szCs w:val="20"/>
        </w:rPr>
        <w:t>3</w:t>
      </w:r>
      <w:r w:rsidRPr="00BF2746">
        <w:rPr>
          <w:i w:val="0"/>
          <w:iCs w:val="0"/>
          <w:sz w:val="20"/>
          <w:szCs w:val="20"/>
        </w:rPr>
        <w:fldChar w:fldCharType="end"/>
      </w:r>
      <w:r w:rsidRPr="00BF2746">
        <w:rPr>
          <w:i w:val="0"/>
          <w:iCs w:val="0"/>
          <w:sz w:val="20"/>
          <w:szCs w:val="20"/>
        </w:rPr>
        <w:t>: Robot arm demonstration showing physical teaching mode and coordinate recording.</w:t>
      </w:r>
      <w:bookmarkEnd w:id="8"/>
    </w:p>
    <w:p w14:paraId="07C15634" w14:textId="77777777" w:rsidR="006A3A8C" w:rsidRPr="006A3A8C" w:rsidRDefault="006A3A8C" w:rsidP="00A368AC">
      <w:pPr>
        <w:ind w:firstLine="720"/>
        <w:rPr>
          <w:lang w:val="en-MY" w:eastAsia="en-US"/>
        </w:rPr>
      </w:pPr>
      <w:r w:rsidRPr="006A3A8C">
        <w:rPr>
          <w:sz w:val="20"/>
          <w:lang w:val="en-MY" w:eastAsia="en-US"/>
        </w:rPr>
        <w:t xml:space="preserve">Another surprising part of the visit was when </w:t>
      </w:r>
      <w:r w:rsidR="00E82F3B">
        <w:rPr>
          <w:sz w:val="20"/>
          <w:lang w:val="en-MY" w:eastAsia="en-US"/>
        </w:rPr>
        <w:t>GMI</w:t>
      </w:r>
      <w:r w:rsidRPr="006A3A8C">
        <w:rPr>
          <w:sz w:val="20"/>
          <w:lang w:val="en-MY" w:eastAsia="en-US"/>
        </w:rPr>
        <w:t xml:space="preserve"> showed a full car, a Mini Cooper. It was used to teach students how software and hardware interact inside a real vehicle. This kind of full-scale training equipment isn’t available at APU, so it gave a better idea of how automotive diagnostics and engineering concepts are taught in places with strong technical setups.</w:t>
      </w:r>
      <w:r w:rsidR="00B6164B">
        <w:rPr>
          <w:sz w:val="20"/>
          <w:lang w:val="en-MY" w:eastAsia="en-US"/>
        </w:rPr>
        <w:t xml:space="preserve"> </w:t>
      </w:r>
      <w:r w:rsidR="00B6164B" w:rsidRPr="00B6164B">
        <w:rPr>
          <w:sz w:val="20"/>
          <w:lang w:eastAsia="en-US"/>
        </w:rPr>
        <w:t xml:space="preserve">A full view of the Mini Cooper training platform is shown in </w:t>
      </w:r>
      <w:r w:rsidR="00B6164B" w:rsidRPr="00693611">
        <w:rPr>
          <w:sz w:val="20"/>
          <w:lang w:eastAsia="en-US"/>
        </w:rPr>
        <w:t xml:space="preserve">Appendix </w:t>
      </w:r>
      <w:r w:rsidR="007C3EB4" w:rsidRPr="00693611">
        <w:rPr>
          <w:sz w:val="20"/>
          <w:lang w:eastAsia="en-US"/>
        </w:rPr>
        <w:t>B</w:t>
      </w:r>
      <w:r w:rsidR="00B6164B" w:rsidRPr="00693611">
        <w:rPr>
          <w:sz w:val="20"/>
          <w:lang w:eastAsia="en-US"/>
        </w:rPr>
        <w:t xml:space="preserve"> (Figure </w:t>
      </w:r>
      <w:r w:rsidR="00516343" w:rsidRPr="00693611">
        <w:rPr>
          <w:sz w:val="20"/>
          <w:lang w:eastAsia="en-US"/>
        </w:rPr>
        <w:t>7</w:t>
      </w:r>
      <w:r w:rsidR="00B6164B" w:rsidRPr="00693611">
        <w:rPr>
          <w:sz w:val="20"/>
          <w:lang w:eastAsia="en-US"/>
        </w:rPr>
        <w:t>).</w:t>
      </w:r>
    </w:p>
    <w:p w14:paraId="1F14BF84" w14:textId="77777777" w:rsidR="006A3A8C" w:rsidRPr="006A3A8C" w:rsidRDefault="006274DB" w:rsidP="00A368AC">
      <w:pPr>
        <w:ind w:firstLine="720"/>
        <w:rPr>
          <w:lang w:val="en-MY" w:eastAsia="en-US"/>
        </w:rPr>
      </w:pPr>
      <w:r>
        <w:rPr>
          <w:sz w:val="20"/>
          <w:lang w:val="en-MY" w:eastAsia="en-US"/>
        </w:rPr>
        <w:t>The cohort was</w:t>
      </w:r>
      <w:r w:rsidR="006A3A8C" w:rsidRPr="006A3A8C">
        <w:rPr>
          <w:sz w:val="20"/>
          <w:lang w:val="en-MY" w:eastAsia="en-US"/>
        </w:rPr>
        <w:t xml:space="preserve"> also invited to see a Final Year Project exhibition where some of their students displayed reverse engineering work. </w:t>
      </w:r>
      <w:r w:rsidR="00A55E7C">
        <w:rPr>
          <w:sz w:val="20"/>
          <w:lang w:val="en-MY" w:eastAsia="en-US"/>
        </w:rPr>
        <w:t>GMI</w:t>
      </w:r>
      <w:r w:rsidR="006A3A8C" w:rsidRPr="006A3A8C">
        <w:rPr>
          <w:sz w:val="20"/>
          <w:lang w:val="en-MY" w:eastAsia="en-US"/>
        </w:rPr>
        <w:t xml:space="preserve"> explained how </w:t>
      </w:r>
      <w:r w:rsidR="00A55E7C">
        <w:rPr>
          <w:sz w:val="20"/>
          <w:lang w:val="en-MY" w:eastAsia="en-US"/>
        </w:rPr>
        <w:t>students</w:t>
      </w:r>
      <w:r w:rsidR="006A3A8C" w:rsidRPr="006A3A8C">
        <w:rPr>
          <w:sz w:val="20"/>
          <w:lang w:val="en-MY" w:eastAsia="en-US"/>
        </w:rPr>
        <w:t xml:space="preserve"> usually take an existing design, study it, change about 40% of it and then turn it into their own solution. This gave a clearer picture of how applied learning is encouraged in their curriculum.</w:t>
      </w:r>
      <w:r w:rsidR="004E7E10">
        <w:rPr>
          <w:sz w:val="20"/>
          <w:lang w:val="en-MY" w:eastAsia="en-US"/>
        </w:rPr>
        <w:t xml:space="preserve"> </w:t>
      </w:r>
      <w:r w:rsidR="004E7E10" w:rsidRPr="004E7E10">
        <w:rPr>
          <w:sz w:val="20"/>
          <w:lang w:eastAsia="en-US"/>
        </w:rPr>
        <w:t xml:space="preserve">Examples from the FYP showcase are included in </w:t>
      </w:r>
      <w:r w:rsidR="004E7E10" w:rsidRPr="0054466A">
        <w:rPr>
          <w:sz w:val="20"/>
          <w:lang w:eastAsia="en-US"/>
        </w:rPr>
        <w:t xml:space="preserve">Appendix </w:t>
      </w:r>
      <w:r w:rsidR="007C3EB4" w:rsidRPr="0054466A">
        <w:rPr>
          <w:sz w:val="20"/>
          <w:lang w:eastAsia="en-US"/>
        </w:rPr>
        <w:t>B</w:t>
      </w:r>
      <w:r w:rsidR="004E7E10" w:rsidRPr="0054466A">
        <w:rPr>
          <w:sz w:val="20"/>
          <w:lang w:eastAsia="en-US"/>
        </w:rPr>
        <w:t xml:space="preserve"> (Figure </w:t>
      </w:r>
      <w:r w:rsidR="00DE4815" w:rsidRPr="0054466A">
        <w:rPr>
          <w:sz w:val="20"/>
          <w:lang w:eastAsia="en-US"/>
        </w:rPr>
        <w:t>8</w:t>
      </w:r>
      <w:r w:rsidR="004E7E10" w:rsidRPr="0054466A">
        <w:rPr>
          <w:sz w:val="20"/>
          <w:lang w:eastAsia="en-US"/>
        </w:rPr>
        <w:t>).</w:t>
      </w:r>
      <w:r w:rsidR="00072F55" w:rsidRPr="0054466A">
        <w:rPr>
          <w:sz w:val="20"/>
          <w:lang w:eastAsia="en-US"/>
        </w:rPr>
        <w:t xml:space="preserve"> An</w:t>
      </w:r>
      <w:r w:rsidR="00072F55" w:rsidRPr="00072F55">
        <w:rPr>
          <w:sz w:val="20"/>
          <w:lang w:eastAsia="en-US"/>
        </w:rPr>
        <w:t xml:space="preserve"> example of the reverse-engineering work displayed by the students can </w:t>
      </w:r>
      <w:r w:rsidR="00072F55">
        <w:rPr>
          <w:sz w:val="20"/>
          <w:lang w:eastAsia="en-US"/>
        </w:rPr>
        <w:t xml:space="preserve">also </w:t>
      </w:r>
      <w:r w:rsidR="00072F55" w:rsidRPr="00072F55">
        <w:rPr>
          <w:sz w:val="20"/>
          <w:lang w:eastAsia="en-US"/>
        </w:rPr>
        <w:t xml:space="preserve">be found in Appendix </w:t>
      </w:r>
      <w:r w:rsidR="00072F55" w:rsidRPr="00D3167C">
        <w:rPr>
          <w:sz w:val="20"/>
          <w:lang w:eastAsia="en-US"/>
        </w:rPr>
        <w:t xml:space="preserve">B (Figure </w:t>
      </w:r>
      <w:r w:rsidR="00D3167C" w:rsidRPr="00D3167C">
        <w:rPr>
          <w:sz w:val="20"/>
          <w:lang w:eastAsia="en-US"/>
        </w:rPr>
        <w:t>9</w:t>
      </w:r>
      <w:r w:rsidR="00072F55" w:rsidRPr="00D3167C">
        <w:rPr>
          <w:sz w:val="20"/>
          <w:lang w:eastAsia="en-US"/>
        </w:rPr>
        <w:t>).</w:t>
      </w:r>
    </w:p>
    <w:p w14:paraId="7A03EE63" w14:textId="77777777" w:rsidR="006A3A8C" w:rsidRPr="006A3A8C" w:rsidRDefault="006A3A8C" w:rsidP="00A368AC">
      <w:pPr>
        <w:ind w:firstLine="720"/>
        <w:rPr>
          <w:lang w:val="en-MY" w:eastAsia="en-US"/>
        </w:rPr>
      </w:pPr>
      <w:r w:rsidRPr="006A3A8C">
        <w:rPr>
          <w:sz w:val="20"/>
          <w:lang w:val="en-MY" w:eastAsia="en-US"/>
        </w:rPr>
        <w:t xml:space="preserve">Throughout the tour, the instructors also explained how their programmes are shaped directly by industry needs. </w:t>
      </w:r>
      <w:r w:rsidR="00845291">
        <w:rPr>
          <w:sz w:val="20"/>
          <w:lang w:val="en-MY" w:eastAsia="en-US"/>
        </w:rPr>
        <w:t>GMI</w:t>
      </w:r>
      <w:r w:rsidRPr="006A3A8C">
        <w:rPr>
          <w:sz w:val="20"/>
          <w:lang w:val="en-MY" w:eastAsia="en-US"/>
        </w:rPr>
        <w:t xml:space="preserve"> mentioned that technical content takes up around 60–70% of their teaching, while the rest is theoretical. It was also mentioned that GMI is currently being rebranded into GMI University College of Applied Sciences (GMI-</w:t>
      </w:r>
      <w:proofErr w:type="spellStart"/>
      <w:r w:rsidRPr="006A3A8C">
        <w:rPr>
          <w:sz w:val="20"/>
          <w:lang w:val="en-MY" w:eastAsia="en-US"/>
        </w:rPr>
        <w:t>UcAS</w:t>
      </w:r>
      <w:proofErr w:type="spellEnd"/>
      <w:r w:rsidRPr="006A3A8C">
        <w:rPr>
          <w:sz w:val="20"/>
          <w:lang w:val="en-MY" w:eastAsia="en-US"/>
        </w:rPr>
        <w:t>), which further shows their direction towards more industry-aligned and application-focused education.</w:t>
      </w:r>
    </w:p>
    <w:p w14:paraId="03DD3817" w14:textId="77777777" w:rsidR="00A941DE" w:rsidRPr="00ED217F" w:rsidRDefault="00A941DE" w:rsidP="00A368AC">
      <w:pPr>
        <w:rPr>
          <w:lang w:eastAsia="en-US"/>
        </w:rPr>
      </w:pPr>
    </w:p>
    <w:p w14:paraId="58BD8207" w14:textId="77777777" w:rsidR="00932467" w:rsidRPr="00ED217F" w:rsidRDefault="00932467" w:rsidP="00A368AC">
      <w:pPr>
        <w:pStyle w:val="Heading2"/>
        <w:rPr>
          <w:rFonts w:cs="Times New Roman"/>
          <w:b/>
          <w:bCs/>
          <w:color w:val="auto"/>
          <w:u w:val="single"/>
          <w:lang w:eastAsia="en-US"/>
        </w:rPr>
      </w:pPr>
      <w:bookmarkStart w:id="9" w:name="_Toc219140506"/>
      <w:r w:rsidRPr="00ED217F">
        <w:rPr>
          <w:rFonts w:cs="Times New Roman"/>
          <w:b/>
          <w:bCs/>
          <w:color w:val="auto"/>
          <w:u w:val="single"/>
          <w:lang w:eastAsia="en-US"/>
        </w:rPr>
        <w:lastRenderedPageBreak/>
        <w:t>A.</w:t>
      </w:r>
      <w:r w:rsidR="00BA0FF1" w:rsidRPr="00ED217F">
        <w:rPr>
          <w:rFonts w:cs="Times New Roman"/>
          <w:b/>
          <w:bCs/>
          <w:color w:val="auto"/>
          <w:u w:val="single"/>
          <w:lang w:eastAsia="en-US"/>
        </w:rPr>
        <w:t>3</w:t>
      </w:r>
      <w:r w:rsidRPr="00ED217F">
        <w:rPr>
          <w:rFonts w:cs="Times New Roman"/>
          <w:b/>
          <w:bCs/>
          <w:color w:val="auto"/>
          <w:u w:val="single"/>
          <w:lang w:eastAsia="en-US"/>
        </w:rPr>
        <w:t xml:space="preserve"> </w:t>
      </w:r>
      <w:r w:rsidR="000A4DE9">
        <w:rPr>
          <w:rFonts w:cs="Times New Roman"/>
          <w:b/>
          <w:bCs/>
          <w:color w:val="auto"/>
          <w:u w:val="single"/>
          <w:lang w:eastAsia="en-US"/>
        </w:rPr>
        <w:t>–</w:t>
      </w:r>
      <w:r w:rsidRPr="00ED217F">
        <w:rPr>
          <w:rFonts w:cs="Times New Roman"/>
          <w:b/>
          <w:bCs/>
          <w:color w:val="auto"/>
          <w:u w:val="single"/>
          <w:lang w:eastAsia="en-US"/>
        </w:rPr>
        <w:t xml:space="preserve"> </w:t>
      </w:r>
      <w:r w:rsidR="000A4DE9">
        <w:rPr>
          <w:rFonts w:cs="Times New Roman"/>
          <w:b/>
          <w:bCs/>
          <w:color w:val="auto"/>
          <w:u w:val="single"/>
          <w:lang w:eastAsia="en-US"/>
        </w:rPr>
        <w:t xml:space="preserve">NAFEMS </w:t>
      </w:r>
      <w:r w:rsidR="00BA0FF1" w:rsidRPr="00ED217F">
        <w:rPr>
          <w:rFonts w:cs="Times New Roman"/>
          <w:b/>
          <w:bCs/>
          <w:color w:val="auto"/>
          <w:u w:val="single"/>
          <w:lang w:eastAsia="en-US"/>
        </w:rPr>
        <w:t>PROFESSIONALISM PRACTICED AND LIFELONG LEARNING</w:t>
      </w:r>
      <w:bookmarkEnd w:id="9"/>
    </w:p>
    <w:p w14:paraId="79321ECE" w14:textId="77777777" w:rsidR="002D7837" w:rsidRPr="00ED217F" w:rsidRDefault="002D7837" w:rsidP="00A368AC"/>
    <w:p w14:paraId="12D4C3FE" w14:textId="77777777" w:rsidR="00A41FBC" w:rsidRPr="00A41FBC" w:rsidRDefault="00A41FBC" w:rsidP="00A368AC">
      <w:pPr>
        <w:ind w:firstLine="720"/>
        <w:rPr>
          <w:lang w:val="en-MY"/>
        </w:rPr>
      </w:pPr>
      <w:r w:rsidRPr="00A41FBC">
        <w:rPr>
          <w:sz w:val="20"/>
          <w:lang w:val="en-MY"/>
        </w:rPr>
        <w:t>Throughout the visit, a few things stood out in terms of how professionalism was practiced at GMI. The instructors showed a strong sense of safety and responsibility while demonstrating the equipment. Even during simple explanations, care was taken to keep everyone at a safe distance from the machines, and clear reminders were given before any system was turned on. This made it easy to see that safety was treated seriously, the same way it would be in a real industrial environment.</w:t>
      </w:r>
      <w:r w:rsidR="00C33ED0">
        <w:rPr>
          <w:sz w:val="20"/>
          <w:lang w:val="en-MY"/>
        </w:rPr>
        <w:t xml:space="preserve"> </w:t>
      </w:r>
      <w:r w:rsidR="00724EB5" w:rsidRPr="00724EB5">
        <w:rPr>
          <w:sz w:val="20"/>
        </w:rPr>
        <w:t xml:space="preserve">An example of the professionalism and safety practices observed during the demonstrations is shown in </w:t>
      </w:r>
      <w:r w:rsidR="00724EB5" w:rsidRPr="00416C54">
        <w:rPr>
          <w:sz w:val="20"/>
        </w:rPr>
        <w:t xml:space="preserve">Appendix B (Figure </w:t>
      </w:r>
      <w:r w:rsidR="00416C54" w:rsidRPr="00416C54">
        <w:rPr>
          <w:sz w:val="20"/>
        </w:rPr>
        <w:t>10</w:t>
      </w:r>
      <w:r w:rsidR="00724EB5" w:rsidRPr="00416C54">
        <w:rPr>
          <w:sz w:val="20"/>
        </w:rPr>
        <w:t>).</w:t>
      </w:r>
    </w:p>
    <w:p w14:paraId="076FA432" w14:textId="77777777" w:rsidR="00A41FBC" w:rsidRPr="00A41FBC" w:rsidRDefault="00A41FBC" w:rsidP="00A368AC">
      <w:pPr>
        <w:ind w:firstLine="720"/>
        <w:rPr>
          <w:lang w:val="en-MY"/>
        </w:rPr>
      </w:pPr>
      <w:r w:rsidRPr="00A41FBC">
        <w:rPr>
          <w:sz w:val="20"/>
          <w:lang w:val="en-MY"/>
        </w:rPr>
        <w:t xml:space="preserve">Their way of working also showed a lot of discipline and confidence. The instructors explained things calmly and clearly and </w:t>
      </w:r>
      <w:r w:rsidR="00EA55C0">
        <w:rPr>
          <w:sz w:val="20"/>
          <w:lang w:val="en-MY"/>
        </w:rPr>
        <w:t>the instructors</w:t>
      </w:r>
      <w:r w:rsidRPr="00A41FBC">
        <w:rPr>
          <w:sz w:val="20"/>
          <w:lang w:val="en-MY"/>
        </w:rPr>
        <w:t xml:space="preserve"> were very used to handling industry-level machines. Even when switching between labs or demonstrations, the whole process was done in a steady and organised manner. It gave the impression that </w:t>
      </w:r>
      <w:r w:rsidR="00B466BD">
        <w:rPr>
          <w:sz w:val="20"/>
          <w:lang w:val="en-MY"/>
        </w:rPr>
        <w:t>GMI</w:t>
      </w:r>
      <w:r w:rsidRPr="00A41FBC">
        <w:rPr>
          <w:sz w:val="20"/>
          <w:lang w:val="en-MY"/>
        </w:rPr>
        <w:t xml:space="preserve"> follow a structured working style which the</w:t>
      </w:r>
      <w:r w:rsidR="00B466BD">
        <w:rPr>
          <w:sz w:val="20"/>
          <w:lang w:val="en-MY"/>
        </w:rPr>
        <w:t xml:space="preserve"> lecturers</w:t>
      </w:r>
      <w:r w:rsidRPr="00A41FBC">
        <w:rPr>
          <w:sz w:val="20"/>
          <w:lang w:val="en-MY"/>
        </w:rPr>
        <w:t xml:space="preserve"> said was based on the German approach </w:t>
      </w:r>
      <w:r w:rsidR="00482E64">
        <w:rPr>
          <w:sz w:val="20"/>
          <w:lang w:val="en-MY"/>
        </w:rPr>
        <w:t>GMI</w:t>
      </w:r>
      <w:r w:rsidRPr="00A41FBC">
        <w:rPr>
          <w:sz w:val="20"/>
          <w:lang w:val="en-MY"/>
        </w:rPr>
        <w:t xml:space="preserve"> try to adopt in their day-to-day operations.</w:t>
      </w:r>
    </w:p>
    <w:p w14:paraId="60FAB920" w14:textId="77777777" w:rsidR="00A41FBC" w:rsidRPr="00A41FBC" w:rsidRDefault="00A41FBC" w:rsidP="00A368AC">
      <w:pPr>
        <w:ind w:firstLine="720"/>
        <w:rPr>
          <w:lang w:val="en-MY"/>
        </w:rPr>
      </w:pPr>
      <w:r w:rsidRPr="00A41FBC">
        <w:rPr>
          <w:sz w:val="20"/>
          <w:lang w:val="en-MY"/>
        </w:rPr>
        <w:t xml:space="preserve">Lifelong learning was also talked about quite a lot. </w:t>
      </w:r>
      <w:r w:rsidR="004B05E0">
        <w:rPr>
          <w:sz w:val="20"/>
          <w:lang w:val="en-MY"/>
        </w:rPr>
        <w:t>GMI</w:t>
      </w:r>
      <w:r w:rsidRPr="00A41FBC">
        <w:rPr>
          <w:sz w:val="20"/>
          <w:lang w:val="en-MY"/>
        </w:rPr>
        <w:t xml:space="preserve"> explained how their board of directors includes people from industry, which helps keep their content updated. It was also mentioned that industry professionals regularly come back to GMI to refresh old skills or learn new ones, even if they have already been working for years. That part made it clear that learning doesn’t stop once someone starts working; it keeps going, especially in fields like automation, robotics and manufacturing where things change fast.</w:t>
      </w:r>
    </w:p>
    <w:p w14:paraId="0D9CEBDA" w14:textId="77777777" w:rsidR="00A41FBC" w:rsidRPr="00A41FBC" w:rsidRDefault="00A41FBC" w:rsidP="00A368AC">
      <w:pPr>
        <w:ind w:firstLine="720"/>
        <w:rPr>
          <w:lang w:val="en-MY"/>
        </w:rPr>
      </w:pPr>
      <w:r w:rsidRPr="00A41FBC">
        <w:rPr>
          <w:sz w:val="20"/>
          <w:lang w:val="en-MY"/>
        </w:rPr>
        <w:t>There was also some discussion about how GMI works closely with German institutions and how the</w:t>
      </w:r>
      <w:r w:rsidR="008D0499">
        <w:rPr>
          <w:sz w:val="20"/>
          <w:lang w:val="en-MY"/>
        </w:rPr>
        <w:t xml:space="preserve"> staff</w:t>
      </w:r>
      <w:r w:rsidRPr="00A41FBC">
        <w:rPr>
          <w:sz w:val="20"/>
          <w:lang w:val="en-MY"/>
        </w:rPr>
        <w:t xml:space="preserve"> try to follow the same applied-learning culture. </w:t>
      </w:r>
      <w:r w:rsidR="00F4656C">
        <w:rPr>
          <w:sz w:val="20"/>
          <w:lang w:val="en-MY"/>
        </w:rPr>
        <w:t>GMI</w:t>
      </w:r>
      <w:r w:rsidRPr="00A41FBC">
        <w:rPr>
          <w:sz w:val="20"/>
          <w:lang w:val="en-MY"/>
        </w:rPr>
        <w:t xml:space="preserve"> said that their programmes allow students to have opportunities for exchanges or further studies in Germany, which encourages students to keep improving themselves. This showed how much </w:t>
      </w:r>
      <w:r w:rsidR="00F4656C">
        <w:rPr>
          <w:sz w:val="20"/>
          <w:lang w:val="en-MY"/>
        </w:rPr>
        <w:t>GMI</w:t>
      </w:r>
      <w:r w:rsidRPr="00A41FBC">
        <w:rPr>
          <w:sz w:val="20"/>
          <w:lang w:val="en-MY"/>
        </w:rPr>
        <w:t xml:space="preserve"> value continuous growth, not just for students but also for people already working in the industry.</w:t>
      </w:r>
    </w:p>
    <w:p w14:paraId="5810BAE6" w14:textId="77777777" w:rsidR="00A41FBC" w:rsidRPr="00A41FBC" w:rsidRDefault="00A41FBC" w:rsidP="00A368AC">
      <w:pPr>
        <w:ind w:firstLine="720"/>
        <w:rPr>
          <w:lang w:val="en-MY"/>
        </w:rPr>
      </w:pPr>
      <w:r w:rsidRPr="00A41FBC">
        <w:rPr>
          <w:sz w:val="20"/>
          <w:lang w:val="en-MY"/>
        </w:rPr>
        <w:t xml:space="preserve">Professionalism was also seen in how </w:t>
      </w:r>
      <w:r w:rsidR="00F4656C">
        <w:rPr>
          <w:sz w:val="20"/>
          <w:lang w:val="en-MY"/>
        </w:rPr>
        <w:t>GMI</w:t>
      </w:r>
      <w:r w:rsidRPr="00A41FBC">
        <w:rPr>
          <w:sz w:val="20"/>
          <w:lang w:val="en-MY"/>
        </w:rPr>
        <w:t xml:space="preserve"> encouraged open discussion with us. Even though documentation was not formally shown, the</w:t>
      </w:r>
      <w:r w:rsidR="00F4656C">
        <w:rPr>
          <w:sz w:val="20"/>
          <w:lang w:val="en-MY"/>
        </w:rPr>
        <w:t xml:space="preserve"> staff</w:t>
      </w:r>
      <w:r w:rsidRPr="00A41FBC">
        <w:rPr>
          <w:sz w:val="20"/>
          <w:lang w:val="en-MY"/>
        </w:rPr>
        <w:t xml:space="preserve"> did take photos constantly, which seemed to be part of how the</w:t>
      </w:r>
      <w:r w:rsidR="00F4656C">
        <w:rPr>
          <w:sz w:val="20"/>
          <w:lang w:val="en-MY"/>
        </w:rPr>
        <w:t xml:space="preserve"> direction</w:t>
      </w:r>
      <w:r w:rsidRPr="00A41FBC">
        <w:rPr>
          <w:sz w:val="20"/>
          <w:lang w:val="en-MY"/>
        </w:rPr>
        <w:t xml:space="preserve"> keep records during visits and events. </w:t>
      </w:r>
      <w:r w:rsidR="00F4656C">
        <w:rPr>
          <w:sz w:val="20"/>
          <w:lang w:val="en-MY"/>
        </w:rPr>
        <w:t>GMI’s</w:t>
      </w:r>
      <w:r w:rsidRPr="00A41FBC">
        <w:rPr>
          <w:sz w:val="20"/>
          <w:lang w:val="en-MY"/>
        </w:rPr>
        <w:t xml:space="preserve"> communication with </w:t>
      </w:r>
      <w:r w:rsidR="00367D79">
        <w:rPr>
          <w:sz w:val="20"/>
          <w:lang w:val="en-MY"/>
        </w:rPr>
        <w:t>the students</w:t>
      </w:r>
      <w:r w:rsidRPr="00A41FBC">
        <w:rPr>
          <w:sz w:val="20"/>
          <w:lang w:val="en-MY"/>
        </w:rPr>
        <w:t xml:space="preserve"> was respectful, patient and encouraging, which created a positive learning atmosphere and showed how professionals interact with visitors or trainees.</w:t>
      </w:r>
    </w:p>
    <w:p w14:paraId="14DEE5F2" w14:textId="77777777" w:rsidR="00A41FBC" w:rsidRPr="00A41FBC" w:rsidRDefault="00A41FBC" w:rsidP="00A368AC">
      <w:pPr>
        <w:ind w:firstLine="720"/>
        <w:rPr>
          <w:lang w:val="en-MY"/>
        </w:rPr>
      </w:pPr>
      <w:r w:rsidRPr="00A41FBC">
        <w:rPr>
          <w:sz w:val="20"/>
          <w:lang w:val="en-MY"/>
        </w:rPr>
        <w:t xml:space="preserve">Overall, the visit showed that professionalism at GMI is not just something </w:t>
      </w:r>
      <w:r w:rsidR="00F4656C">
        <w:rPr>
          <w:sz w:val="20"/>
          <w:lang w:val="en-MY"/>
        </w:rPr>
        <w:t>that’s</w:t>
      </w:r>
      <w:r w:rsidRPr="00A41FBC">
        <w:rPr>
          <w:sz w:val="20"/>
          <w:lang w:val="en-MY"/>
        </w:rPr>
        <w:t xml:space="preserve"> talk</w:t>
      </w:r>
      <w:r w:rsidR="00F4656C">
        <w:rPr>
          <w:sz w:val="20"/>
          <w:lang w:val="en-MY"/>
        </w:rPr>
        <w:t>ed</w:t>
      </w:r>
      <w:r w:rsidRPr="00A41FBC">
        <w:rPr>
          <w:sz w:val="20"/>
          <w:lang w:val="en-MY"/>
        </w:rPr>
        <w:t xml:space="preserve"> about. It is practiced in </w:t>
      </w:r>
      <w:r w:rsidR="00F4656C">
        <w:rPr>
          <w:sz w:val="20"/>
          <w:lang w:val="en-MY"/>
        </w:rPr>
        <w:t>the</w:t>
      </w:r>
      <w:r w:rsidRPr="00A41FBC">
        <w:rPr>
          <w:sz w:val="20"/>
          <w:lang w:val="en-MY"/>
        </w:rPr>
        <w:t xml:space="preserve"> teach</w:t>
      </w:r>
      <w:r w:rsidR="00F4656C">
        <w:rPr>
          <w:sz w:val="20"/>
          <w:lang w:val="en-MY"/>
        </w:rPr>
        <w:t>ing</w:t>
      </w:r>
      <w:r w:rsidRPr="00A41FBC">
        <w:rPr>
          <w:sz w:val="20"/>
          <w:lang w:val="en-MY"/>
        </w:rPr>
        <w:t xml:space="preserve">, how </w:t>
      </w:r>
      <w:r w:rsidR="007071DA">
        <w:rPr>
          <w:sz w:val="20"/>
          <w:lang w:val="en-MY"/>
        </w:rPr>
        <w:t>behaviour should be</w:t>
      </w:r>
      <w:r w:rsidRPr="00A41FBC">
        <w:rPr>
          <w:sz w:val="20"/>
          <w:lang w:val="en-MY"/>
        </w:rPr>
        <w:t xml:space="preserve"> around industrial equipment and how </w:t>
      </w:r>
      <w:r w:rsidR="007071DA">
        <w:rPr>
          <w:sz w:val="20"/>
          <w:lang w:val="en-MY"/>
        </w:rPr>
        <w:t>critical</w:t>
      </w:r>
      <w:r w:rsidRPr="00A41FBC">
        <w:rPr>
          <w:sz w:val="20"/>
          <w:lang w:val="en-MY"/>
        </w:rPr>
        <w:t xml:space="preserve"> the need to keep learning throughout one’s career</w:t>
      </w:r>
      <w:r w:rsidR="007071DA">
        <w:rPr>
          <w:sz w:val="20"/>
          <w:lang w:val="en-MY"/>
        </w:rPr>
        <w:t xml:space="preserve"> is</w:t>
      </w:r>
      <w:r w:rsidRPr="00A41FBC">
        <w:rPr>
          <w:sz w:val="20"/>
          <w:lang w:val="en-MY"/>
        </w:rPr>
        <w:t>.</w:t>
      </w:r>
    </w:p>
    <w:p w14:paraId="462826F7" w14:textId="77777777" w:rsidR="00A409D0" w:rsidRPr="00ED217F" w:rsidRDefault="00A409D0" w:rsidP="00A368AC"/>
    <w:p w14:paraId="0D6BB876" w14:textId="77777777" w:rsidR="00932467" w:rsidRPr="00ED217F" w:rsidRDefault="00932467" w:rsidP="00A368AC">
      <w:pPr>
        <w:pStyle w:val="Heading2"/>
        <w:rPr>
          <w:rFonts w:cs="Times New Roman"/>
          <w:b/>
          <w:bCs/>
          <w:color w:val="auto"/>
          <w:u w:val="single"/>
          <w:lang w:eastAsia="en-US"/>
        </w:rPr>
      </w:pPr>
      <w:bookmarkStart w:id="10" w:name="_Toc219140507"/>
      <w:r w:rsidRPr="00ED217F">
        <w:rPr>
          <w:rFonts w:cs="Times New Roman"/>
          <w:b/>
          <w:bCs/>
          <w:color w:val="auto"/>
          <w:u w:val="single"/>
          <w:lang w:eastAsia="en-US"/>
        </w:rPr>
        <w:lastRenderedPageBreak/>
        <w:t>A.</w:t>
      </w:r>
      <w:r w:rsidR="00BA0FF1" w:rsidRPr="00ED217F">
        <w:rPr>
          <w:rFonts w:cs="Times New Roman"/>
          <w:b/>
          <w:bCs/>
          <w:color w:val="auto"/>
          <w:u w:val="single"/>
          <w:lang w:eastAsia="en-US"/>
        </w:rPr>
        <w:t>4</w:t>
      </w:r>
      <w:r w:rsidRPr="00ED217F">
        <w:rPr>
          <w:rFonts w:cs="Times New Roman"/>
          <w:b/>
          <w:bCs/>
          <w:color w:val="auto"/>
          <w:u w:val="single"/>
          <w:lang w:eastAsia="en-US"/>
        </w:rPr>
        <w:t xml:space="preserve"> </w:t>
      </w:r>
      <w:r w:rsidR="00BA0FF1" w:rsidRPr="00ED217F">
        <w:rPr>
          <w:rFonts w:cs="Times New Roman"/>
          <w:b/>
          <w:bCs/>
          <w:color w:val="auto"/>
          <w:u w:val="single"/>
          <w:lang w:eastAsia="en-US"/>
        </w:rPr>
        <w:t>–</w:t>
      </w:r>
      <w:r w:rsidRPr="00ED217F">
        <w:rPr>
          <w:rFonts w:cs="Times New Roman"/>
          <w:b/>
          <w:bCs/>
          <w:color w:val="auto"/>
          <w:u w:val="single"/>
          <w:lang w:eastAsia="en-US"/>
        </w:rPr>
        <w:t xml:space="preserve"> </w:t>
      </w:r>
      <w:r w:rsidR="00BA0FF1" w:rsidRPr="00ED217F">
        <w:rPr>
          <w:rFonts w:cs="Times New Roman"/>
          <w:b/>
          <w:bCs/>
          <w:color w:val="auto"/>
          <w:u w:val="single"/>
          <w:lang w:eastAsia="en-US"/>
        </w:rPr>
        <w:t>CONCLUSION</w:t>
      </w:r>
      <w:bookmarkEnd w:id="10"/>
      <w:r w:rsidR="00BA0FF1" w:rsidRPr="00ED217F">
        <w:rPr>
          <w:rFonts w:cs="Times New Roman"/>
          <w:b/>
          <w:bCs/>
          <w:color w:val="auto"/>
          <w:u w:val="single"/>
          <w:lang w:eastAsia="en-US"/>
        </w:rPr>
        <w:t xml:space="preserve"> </w:t>
      </w:r>
    </w:p>
    <w:p w14:paraId="78903B77" w14:textId="77777777" w:rsidR="002D7837" w:rsidRPr="00ED217F" w:rsidRDefault="002D7837" w:rsidP="00A368AC"/>
    <w:p w14:paraId="504631B3" w14:textId="77777777" w:rsidR="005A173D" w:rsidRPr="005A173D" w:rsidRDefault="005A173D" w:rsidP="00A368AC">
      <w:pPr>
        <w:ind w:firstLine="720"/>
        <w:rPr>
          <w:lang w:val="en-MY"/>
        </w:rPr>
      </w:pPr>
      <w:r w:rsidRPr="005A173D">
        <w:rPr>
          <w:sz w:val="20"/>
          <w:lang w:val="en-MY"/>
        </w:rPr>
        <w:t xml:space="preserve">The visit to GMI gave a much clearer picture of what applied engineering </w:t>
      </w:r>
      <w:proofErr w:type="gramStart"/>
      <w:r w:rsidRPr="005A173D">
        <w:rPr>
          <w:sz w:val="20"/>
          <w:lang w:val="en-MY"/>
        </w:rPr>
        <w:t>actually looks</w:t>
      </w:r>
      <w:proofErr w:type="gramEnd"/>
      <w:r w:rsidRPr="005A173D">
        <w:rPr>
          <w:sz w:val="20"/>
          <w:lang w:val="en-MY"/>
        </w:rPr>
        <w:t xml:space="preserve"> like in a real technical environment. Their way of operating, especially how closely they follow the German style of learning, was very different from what is usually seen at APU. At APU, most learning is done through theory and simulations, but at GMI almost everything is connected to real machines, industry setups, and hands-on systems. Seeing that difference in approach helped show how much practical exposure can influence the way engineering concepts are understood.</w:t>
      </w:r>
    </w:p>
    <w:p w14:paraId="2FED8867" w14:textId="77777777" w:rsidR="005A173D" w:rsidRPr="005A173D" w:rsidRDefault="005A173D" w:rsidP="00A368AC">
      <w:pPr>
        <w:ind w:firstLine="720"/>
        <w:rPr>
          <w:lang w:val="en-MY"/>
        </w:rPr>
      </w:pPr>
      <w:r w:rsidRPr="005A173D">
        <w:rPr>
          <w:sz w:val="20"/>
          <w:lang w:val="en-MY"/>
        </w:rPr>
        <w:t>The visit also helped show how engineering is not just about solving problems but also about how people work, learn and grow in the field. Watching how the instructors handled the systems, explained concepts and kept a strong focus on safety made engineering feel more connected to real responsibilities, not just classroom exercises. It gave a better idea of what professionalism looks like in daily practice.</w:t>
      </w:r>
    </w:p>
    <w:p w14:paraId="4696B23B" w14:textId="77777777" w:rsidR="005A173D" w:rsidRPr="005A173D" w:rsidRDefault="005A173D" w:rsidP="00A368AC">
      <w:pPr>
        <w:ind w:firstLine="720"/>
        <w:rPr>
          <w:lang w:val="en-MY"/>
        </w:rPr>
      </w:pPr>
      <w:r w:rsidRPr="005A173D">
        <w:rPr>
          <w:sz w:val="20"/>
          <w:lang w:val="en-MY"/>
        </w:rPr>
        <w:t>It also changed how the future of learning was viewed. Seeing the full automation lines, the robot arms that could be taught by simply moving them around, and the large-scale training setups like the Mini Cooper made it clear that engineering tools are evolving fast. This naturally pushed the interest to learn more about areas like automation, PLCs, robotics and applied mechanical systems, especially since these skills are becoming more important in industry.</w:t>
      </w:r>
    </w:p>
    <w:p w14:paraId="1E4060F8" w14:textId="77777777" w:rsidR="005A173D" w:rsidRPr="005A173D" w:rsidRDefault="005A173D" w:rsidP="00A368AC">
      <w:pPr>
        <w:ind w:firstLine="720"/>
        <w:rPr>
          <w:lang w:val="en-MY"/>
        </w:rPr>
      </w:pPr>
      <w:r w:rsidRPr="005A173D">
        <w:rPr>
          <w:sz w:val="20"/>
          <w:lang w:val="en-MY"/>
        </w:rPr>
        <w:t>Overall, the visit was helpful in seeing the bigger picture of what engineering training can be. It showed how applied learning, technical discipline and continuous skill-building all come together to prepare someone for real work in the engineering world. The experience also encouraged aiming for more hands-on skills in the future, not just theoretical understanding, to be better prepared for future engineering challenges.</w:t>
      </w:r>
      <w:r w:rsidR="00A610DF">
        <w:rPr>
          <w:sz w:val="20"/>
          <w:lang w:val="en-MY"/>
        </w:rPr>
        <w:t xml:space="preserve"> </w:t>
      </w:r>
      <w:r w:rsidR="00A610DF" w:rsidRPr="00A610DF">
        <w:rPr>
          <w:sz w:val="20"/>
        </w:rPr>
        <w:t xml:space="preserve">A group photo taken at the end of the industrial visit has been added in Appendix </w:t>
      </w:r>
      <w:r w:rsidR="00317080" w:rsidRPr="00466AE8">
        <w:rPr>
          <w:sz w:val="20"/>
        </w:rPr>
        <w:t>B</w:t>
      </w:r>
      <w:r w:rsidR="00A610DF" w:rsidRPr="00466AE8">
        <w:rPr>
          <w:sz w:val="20"/>
        </w:rPr>
        <w:t xml:space="preserve"> (Figure </w:t>
      </w:r>
      <w:r w:rsidR="00466AE8" w:rsidRPr="00466AE8">
        <w:rPr>
          <w:sz w:val="20"/>
        </w:rPr>
        <w:t>11</w:t>
      </w:r>
      <w:r w:rsidR="00A610DF" w:rsidRPr="00466AE8">
        <w:rPr>
          <w:sz w:val="20"/>
        </w:rPr>
        <w:t>).</w:t>
      </w:r>
    </w:p>
    <w:p w14:paraId="26D4D446" w14:textId="77777777" w:rsidR="00C80305" w:rsidRDefault="00C80305" w:rsidP="00A368AC">
      <w:pPr>
        <w:jc w:val="left"/>
      </w:pPr>
      <w:r>
        <w:rPr>
          <w:sz w:val="20"/>
        </w:rPr>
        <w:br w:type="page"/>
      </w:r>
    </w:p>
    <w:p w14:paraId="4DE05486" w14:textId="77777777" w:rsidR="00911A8C" w:rsidRPr="00675616" w:rsidRDefault="006B4EDE" w:rsidP="00A368AC">
      <w:pPr>
        <w:pStyle w:val="Heading1"/>
        <w:pageBreakBefore/>
        <w:spacing w:before="0" w:after="120"/>
        <w:rPr>
          <w:b/>
          <w:bCs/>
        </w:rPr>
      </w:pPr>
      <w:r w:rsidRPr="00675616">
        <w:rPr>
          <w:b/>
          <w:bCs/>
        </w:rPr>
        <w:lastRenderedPageBreak/>
        <w:t>SECTION B – E-PORTFOLIO</w:t>
      </w:r>
    </w:p>
    <w:p w14:paraId="32178361" w14:textId="77777777" w:rsidR="00911A8C" w:rsidRPr="002712E2" w:rsidRDefault="006B4EDE" w:rsidP="00A368AC">
      <w:pPr>
        <w:pStyle w:val="Heading2"/>
        <w:spacing w:before="200" w:after="120"/>
        <w:rPr>
          <w:b/>
          <w:bCs/>
        </w:rPr>
      </w:pPr>
      <w:r w:rsidRPr="002712E2">
        <w:rPr>
          <w:b/>
          <w:bCs/>
        </w:rPr>
        <w:t>B.1 – SELF-INTRODUCTION (PROFESSIONAL IDENTITY)</w:t>
      </w:r>
    </w:p>
    <w:p w14:paraId="4B17ECE4" w14:textId="77777777" w:rsidR="00911A8C" w:rsidRPr="00675616" w:rsidRDefault="006B4EDE" w:rsidP="00A368AC">
      <w:pPr>
        <w:spacing w:after="120"/>
        <w:rPr>
          <w:sz w:val="32"/>
          <w:szCs w:val="28"/>
        </w:rPr>
      </w:pPr>
      <w:r w:rsidRPr="00675616">
        <w:rPr>
          <w:szCs w:val="28"/>
        </w:rPr>
        <w:t xml:space="preserve">I am Ordane Kabengele Musau, a final-year Bachelor of Engineering (Hons) Electrical and Electronic Engineering student at Asia Pacific University of Technology &amp; Innovation (APU), enrolled in the dual-degree programme with De Montfort University. As a bilingual French- and English-speaking student from the Democratic Republic of </w:t>
      </w:r>
      <w:proofErr w:type="gramStart"/>
      <w:r w:rsidRPr="00675616">
        <w:rPr>
          <w:szCs w:val="28"/>
        </w:rPr>
        <w:t>the Congo</w:t>
      </w:r>
      <w:proofErr w:type="gramEnd"/>
      <w:r w:rsidRPr="00675616">
        <w:rPr>
          <w:szCs w:val="28"/>
        </w:rPr>
        <w:t>, I bring an international perspective, adaptability, and respect for inclusive teamwork to engineering practice. My main interests are renewable energy, sustainable development, smart sensing, and connected systems.</w:t>
      </w:r>
    </w:p>
    <w:p w14:paraId="6FE7B9B2" w14:textId="77777777" w:rsidR="00911A8C" w:rsidRPr="00675616" w:rsidRDefault="006B4EDE" w:rsidP="00A368AC">
      <w:pPr>
        <w:spacing w:after="120"/>
        <w:rPr>
          <w:sz w:val="32"/>
          <w:szCs w:val="28"/>
        </w:rPr>
      </w:pPr>
      <w:r w:rsidRPr="00675616">
        <w:rPr>
          <w:szCs w:val="28"/>
        </w:rPr>
        <w:t xml:space="preserve">My professional identity has developed through the combination of engineering analysis, prototype development, experimental investigation, and industrial practice. I approach engineering work with attention to safety, accurate reporting, responsible decision-making, and the practical constraints of cost, reliability, maintainability, and environmental impact. My sixteen-week internship with BRACONGO's Direction Technique, </w:t>
      </w:r>
      <w:proofErr w:type="spellStart"/>
      <w:r w:rsidRPr="00675616">
        <w:rPr>
          <w:szCs w:val="28"/>
        </w:rPr>
        <w:t>Fluides</w:t>
      </w:r>
      <w:proofErr w:type="spellEnd"/>
      <w:r w:rsidRPr="00675616">
        <w:rPr>
          <w:szCs w:val="28"/>
        </w:rPr>
        <w:t xml:space="preserve"> &amp; Energies strengthened this outlook by exposing me to industrial power distribution, motors, generator operation, instrumentation, refrigeration, and safe maintenance procedures in a production environment.</w:t>
      </w:r>
    </w:p>
    <w:p w14:paraId="27CBDDD2" w14:textId="77777777" w:rsidR="00911A8C" w:rsidRPr="00675616" w:rsidRDefault="006B4EDE" w:rsidP="00A368AC">
      <w:pPr>
        <w:spacing w:after="120"/>
        <w:rPr>
          <w:sz w:val="32"/>
          <w:szCs w:val="28"/>
        </w:rPr>
      </w:pPr>
      <w:r w:rsidRPr="00675616">
        <w:rPr>
          <w:szCs w:val="28"/>
        </w:rPr>
        <w:t xml:space="preserve">My projects show how I have progressed from applying established methods to integrating several technologies into complete engineering solutions. In the Smart Cold Chain Guardian group project, I co-developed an ESP32- and Raspberry Pi 5-based monitoring and control prototype using environmental and motion sensors, automated ventilation, and edge artificial intelligence for produce-quality assessment. In my final-year project, I designed and fabricated an electromagnetic acoustic-noise energy harvester and </w:t>
      </w:r>
      <w:r w:rsidRPr="00675616">
        <w:rPr>
          <w:szCs w:val="28"/>
        </w:rPr>
        <w:t>compared its behaviour with a piezoelectric mechanism through controlled testing. These experiences required creativity, iteration, data interpretation, troubleshooting, and adaptation when early designs or assumptions did not produce the expected result.</w:t>
      </w:r>
    </w:p>
    <w:p w14:paraId="53099A61" w14:textId="77777777" w:rsidR="00911A8C" w:rsidRDefault="006B4EDE" w:rsidP="00A368AC">
      <w:pPr>
        <w:spacing w:after="120"/>
      </w:pPr>
      <w:r w:rsidRPr="00675616">
        <w:rPr>
          <w:szCs w:val="28"/>
        </w:rPr>
        <w:t xml:space="preserve">Independent learning has been essential to this development. I have extended my knowledge through MATLAB and Simulink, Python, C/C++, </w:t>
      </w:r>
      <w:proofErr w:type="spellStart"/>
      <w:r w:rsidRPr="00675616">
        <w:rPr>
          <w:szCs w:val="28"/>
        </w:rPr>
        <w:t>LTspice</w:t>
      </w:r>
      <w:proofErr w:type="spellEnd"/>
      <w:r w:rsidRPr="00675616">
        <w:rPr>
          <w:szCs w:val="28"/>
        </w:rPr>
        <w:t xml:space="preserve">, Arduino IDE, embedded hardware, IoT platforms, and basic edge-AI workflows. I also earned the Cisco Certified Network Associate (CCNA) certification and a Lean Six Sigma Green Belt, which broadened my understanding of </w:t>
      </w:r>
      <w:r w:rsidRPr="00675616">
        <w:rPr>
          <w:szCs w:val="28"/>
        </w:rPr>
        <w:lastRenderedPageBreak/>
        <w:t>connected systems, structured improvement, and evidence-based problem solving. I see graduation as the beginning of continued professional development rather than the end of formal learning.</w:t>
      </w:r>
    </w:p>
    <w:p w14:paraId="327453F4" w14:textId="77777777" w:rsidR="00911A8C" w:rsidRDefault="006B4EDE" w:rsidP="00A368AC">
      <w:pPr>
        <w:pStyle w:val="Heading3"/>
        <w:spacing w:after="120"/>
      </w:pPr>
      <w:r>
        <w:t>Selected portfolio evidence</w:t>
      </w:r>
    </w:p>
    <w:tbl>
      <w:tblPr>
        <w:tblStyle w:val="TableGrid"/>
        <w:tblW w:w="0" w:type="auto"/>
        <w:jc w:val="center"/>
        <w:tblLayout w:type="fixed"/>
        <w:tblLook w:val="04A0" w:firstRow="1" w:lastRow="0" w:firstColumn="1" w:lastColumn="0" w:noHBand="0" w:noVBand="1"/>
      </w:tblPr>
      <w:tblGrid>
        <w:gridCol w:w="1944"/>
        <w:gridCol w:w="2664"/>
        <w:gridCol w:w="3960"/>
        <w:gridCol w:w="1800"/>
      </w:tblGrid>
      <w:tr w:rsidR="00911A8C" w:rsidRPr="00675616" w14:paraId="2B237CED" w14:textId="77777777" w:rsidTr="00A368AC">
        <w:trPr>
          <w:jc w:val="center"/>
        </w:trPr>
        <w:tc>
          <w:tcPr>
            <w:tcW w:w="1944" w:type="dxa"/>
            <w:shd w:val="clear" w:color="auto" w:fill="1F4E78"/>
            <w:vAlign w:val="center"/>
          </w:tcPr>
          <w:p w14:paraId="33C593E1" w14:textId="77777777" w:rsidR="00911A8C" w:rsidRPr="00675616" w:rsidRDefault="006B4EDE" w:rsidP="00A368AC">
            <w:pPr>
              <w:rPr>
                <w:sz w:val="20"/>
                <w:szCs w:val="32"/>
              </w:rPr>
            </w:pPr>
            <w:r w:rsidRPr="00675616">
              <w:rPr>
                <w:b/>
                <w:color w:val="FFFFFF"/>
                <w:sz w:val="20"/>
                <w:szCs w:val="32"/>
              </w:rPr>
              <w:t>Evidence</w:t>
            </w:r>
          </w:p>
        </w:tc>
        <w:tc>
          <w:tcPr>
            <w:tcW w:w="2664" w:type="dxa"/>
            <w:shd w:val="clear" w:color="auto" w:fill="1F4E78"/>
            <w:vAlign w:val="center"/>
          </w:tcPr>
          <w:p w14:paraId="3DC6E938" w14:textId="77777777" w:rsidR="00911A8C" w:rsidRPr="00675616" w:rsidRDefault="006B4EDE" w:rsidP="00A368AC">
            <w:pPr>
              <w:rPr>
                <w:sz w:val="20"/>
                <w:szCs w:val="32"/>
              </w:rPr>
            </w:pPr>
            <w:r w:rsidRPr="00675616">
              <w:rPr>
                <w:b/>
                <w:color w:val="FFFFFF"/>
                <w:sz w:val="20"/>
                <w:szCs w:val="32"/>
              </w:rPr>
              <w:t>Technologies / context</w:t>
            </w:r>
          </w:p>
        </w:tc>
        <w:tc>
          <w:tcPr>
            <w:tcW w:w="3960" w:type="dxa"/>
            <w:shd w:val="clear" w:color="auto" w:fill="1F4E78"/>
            <w:vAlign w:val="center"/>
          </w:tcPr>
          <w:p w14:paraId="12EDD1F4" w14:textId="77777777" w:rsidR="00911A8C" w:rsidRPr="00675616" w:rsidRDefault="006B4EDE" w:rsidP="00A368AC">
            <w:pPr>
              <w:rPr>
                <w:sz w:val="20"/>
                <w:szCs w:val="32"/>
              </w:rPr>
            </w:pPr>
            <w:r w:rsidRPr="00675616">
              <w:rPr>
                <w:b/>
                <w:color w:val="FFFFFF"/>
                <w:sz w:val="20"/>
                <w:szCs w:val="32"/>
              </w:rPr>
              <w:t>Attainment demonstrated</w:t>
            </w:r>
          </w:p>
        </w:tc>
        <w:tc>
          <w:tcPr>
            <w:tcW w:w="1800" w:type="dxa"/>
            <w:shd w:val="clear" w:color="auto" w:fill="1F4E78"/>
            <w:vAlign w:val="center"/>
          </w:tcPr>
          <w:p w14:paraId="489C317E" w14:textId="77777777" w:rsidR="00911A8C" w:rsidRPr="00675616" w:rsidRDefault="006B4EDE" w:rsidP="00A368AC">
            <w:pPr>
              <w:rPr>
                <w:sz w:val="20"/>
                <w:szCs w:val="32"/>
              </w:rPr>
            </w:pPr>
            <w:r w:rsidRPr="00675616">
              <w:rPr>
                <w:b/>
                <w:color w:val="FFFFFF"/>
                <w:sz w:val="20"/>
                <w:szCs w:val="32"/>
              </w:rPr>
              <w:t>Related PLOs</w:t>
            </w:r>
          </w:p>
        </w:tc>
      </w:tr>
      <w:tr w:rsidR="00911A8C" w:rsidRPr="00675616" w14:paraId="7EF9F4F2" w14:textId="77777777" w:rsidTr="00A368AC">
        <w:trPr>
          <w:jc w:val="center"/>
        </w:trPr>
        <w:tc>
          <w:tcPr>
            <w:tcW w:w="1944" w:type="dxa"/>
            <w:vAlign w:val="center"/>
          </w:tcPr>
          <w:p w14:paraId="0B7C54E3" w14:textId="77777777" w:rsidR="00911A8C" w:rsidRPr="00675616" w:rsidRDefault="006B4EDE" w:rsidP="00A368AC">
            <w:pPr>
              <w:rPr>
                <w:sz w:val="20"/>
                <w:szCs w:val="32"/>
              </w:rPr>
            </w:pPr>
            <w:r w:rsidRPr="00675616">
              <w:rPr>
                <w:b/>
                <w:sz w:val="20"/>
                <w:szCs w:val="32"/>
              </w:rPr>
              <w:t>Smart Cold Chain Guardian</w:t>
            </w:r>
          </w:p>
        </w:tc>
        <w:tc>
          <w:tcPr>
            <w:tcW w:w="2664" w:type="dxa"/>
            <w:vAlign w:val="center"/>
          </w:tcPr>
          <w:p w14:paraId="3BD13233" w14:textId="77777777" w:rsidR="00911A8C" w:rsidRPr="00675616" w:rsidRDefault="006B4EDE" w:rsidP="00A368AC">
            <w:pPr>
              <w:rPr>
                <w:sz w:val="20"/>
                <w:szCs w:val="32"/>
              </w:rPr>
            </w:pPr>
            <w:r w:rsidRPr="00675616">
              <w:rPr>
                <w:sz w:val="20"/>
                <w:szCs w:val="32"/>
              </w:rPr>
              <w:t>ESP32, Raspberry Pi 5, SHT31, BME688, SCD30, MPU6050, actuator control, MobileNetV3-Small</w:t>
            </w:r>
          </w:p>
        </w:tc>
        <w:tc>
          <w:tcPr>
            <w:tcW w:w="3960" w:type="dxa"/>
            <w:vAlign w:val="center"/>
          </w:tcPr>
          <w:p w14:paraId="637FAF08" w14:textId="77777777" w:rsidR="00911A8C" w:rsidRPr="00675616" w:rsidRDefault="006B4EDE" w:rsidP="00A368AC">
            <w:pPr>
              <w:rPr>
                <w:sz w:val="20"/>
                <w:szCs w:val="32"/>
              </w:rPr>
            </w:pPr>
            <w:r w:rsidRPr="00675616">
              <w:rPr>
                <w:sz w:val="20"/>
                <w:szCs w:val="32"/>
              </w:rPr>
              <w:t>Co-developed an integrated monitoring and control prototype; achieved 99.7% Stage-1 and 88.3% four-class image-classification accuracy.</w:t>
            </w:r>
          </w:p>
        </w:tc>
        <w:tc>
          <w:tcPr>
            <w:tcW w:w="1800" w:type="dxa"/>
            <w:vAlign w:val="center"/>
          </w:tcPr>
          <w:p w14:paraId="346AC450" w14:textId="77777777" w:rsidR="00911A8C" w:rsidRPr="00675616" w:rsidRDefault="006B4EDE" w:rsidP="00A368AC">
            <w:pPr>
              <w:rPr>
                <w:sz w:val="20"/>
                <w:szCs w:val="32"/>
              </w:rPr>
            </w:pPr>
            <w:r w:rsidRPr="00675616">
              <w:rPr>
                <w:sz w:val="20"/>
                <w:szCs w:val="32"/>
              </w:rPr>
              <w:t>PLO2, PLO3, PLO5, PLO7, PLO9, PLO10, PLO11</w:t>
            </w:r>
          </w:p>
        </w:tc>
      </w:tr>
      <w:tr w:rsidR="00911A8C" w:rsidRPr="00675616" w14:paraId="411D6D7A" w14:textId="77777777" w:rsidTr="00A368AC">
        <w:trPr>
          <w:jc w:val="center"/>
        </w:trPr>
        <w:tc>
          <w:tcPr>
            <w:tcW w:w="1944" w:type="dxa"/>
            <w:shd w:val="clear" w:color="auto" w:fill="EAF2F8"/>
            <w:vAlign w:val="center"/>
          </w:tcPr>
          <w:p w14:paraId="5636D77B" w14:textId="77777777" w:rsidR="00911A8C" w:rsidRPr="00675616" w:rsidRDefault="006B4EDE" w:rsidP="00A368AC">
            <w:pPr>
              <w:rPr>
                <w:sz w:val="20"/>
                <w:szCs w:val="32"/>
              </w:rPr>
            </w:pPr>
            <w:r w:rsidRPr="00675616">
              <w:rPr>
                <w:b/>
                <w:sz w:val="20"/>
                <w:szCs w:val="32"/>
              </w:rPr>
              <w:t>Acoustic-Noise Energy Harvesting (Final-Year Project)</w:t>
            </w:r>
          </w:p>
        </w:tc>
        <w:tc>
          <w:tcPr>
            <w:tcW w:w="2664" w:type="dxa"/>
            <w:shd w:val="clear" w:color="auto" w:fill="EAF2F8"/>
            <w:vAlign w:val="center"/>
          </w:tcPr>
          <w:p w14:paraId="10F5755C" w14:textId="77777777" w:rsidR="00911A8C" w:rsidRPr="00675616" w:rsidRDefault="006B4EDE" w:rsidP="00A368AC">
            <w:pPr>
              <w:rPr>
                <w:sz w:val="20"/>
                <w:szCs w:val="32"/>
              </w:rPr>
            </w:pPr>
            <w:r w:rsidRPr="00675616">
              <w:rPr>
                <w:sz w:val="20"/>
                <w:szCs w:val="32"/>
              </w:rPr>
              <w:t>Electromagnetic and piezoelectric transduction, 340+ turn SWG36 coil, experimental test rig</w:t>
            </w:r>
          </w:p>
        </w:tc>
        <w:tc>
          <w:tcPr>
            <w:tcW w:w="3960" w:type="dxa"/>
            <w:shd w:val="clear" w:color="auto" w:fill="EAF2F8"/>
            <w:vAlign w:val="center"/>
          </w:tcPr>
          <w:p w14:paraId="33A3FE93" w14:textId="77777777" w:rsidR="00911A8C" w:rsidRPr="00675616" w:rsidRDefault="006B4EDE" w:rsidP="00A368AC">
            <w:pPr>
              <w:rPr>
                <w:sz w:val="20"/>
                <w:szCs w:val="32"/>
              </w:rPr>
            </w:pPr>
            <w:r w:rsidRPr="00675616">
              <w:rPr>
                <w:sz w:val="20"/>
                <w:szCs w:val="32"/>
              </w:rPr>
              <w:t>Designed and fabricated a harvester; investigated frequency response, air gap, SPL, load and repeatability; identified 2.5 Ω as the best tested load.</w:t>
            </w:r>
          </w:p>
        </w:tc>
        <w:tc>
          <w:tcPr>
            <w:tcW w:w="1800" w:type="dxa"/>
            <w:shd w:val="clear" w:color="auto" w:fill="EAF2F8"/>
            <w:vAlign w:val="center"/>
          </w:tcPr>
          <w:p w14:paraId="356A1110" w14:textId="77777777" w:rsidR="00911A8C" w:rsidRPr="00675616" w:rsidRDefault="006B4EDE" w:rsidP="00A368AC">
            <w:pPr>
              <w:rPr>
                <w:sz w:val="20"/>
                <w:szCs w:val="32"/>
              </w:rPr>
            </w:pPr>
            <w:r w:rsidRPr="00675616">
              <w:rPr>
                <w:sz w:val="20"/>
                <w:szCs w:val="32"/>
              </w:rPr>
              <w:t>PLO1, PLO2, PLO3, PLO4, PLO5, PLO7, PLO10, PLO12</w:t>
            </w:r>
          </w:p>
        </w:tc>
      </w:tr>
      <w:tr w:rsidR="00911A8C" w:rsidRPr="00675616" w14:paraId="1E4B0F95" w14:textId="77777777" w:rsidTr="00A368AC">
        <w:trPr>
          <w:jc w:val="center"/>
        </w:trPr>
        <w:tc>
          <w:tcPr>
            <w:tcW w:w="1944" w:type="dxa"/>
            <w:vAlign w:val="center"/>
          </w:tcPr>
          <w:p w14:paraId="20FDB2EB" w14:textId="77777777" w:rsidR="00911A8C" w:rsidRPr="00675616" w:rsidRDefault="006B4EDE" w:rsidP="00A368AC">
            <w:pPr>
              <w:rPr>
                <w:sz w:val="20"/>
                <w:szCs w:val="32"/>
              </w:rPr>
            </w:pPr>
            <w:r w:rsidRPr="00675616">
              <w:rPr>
                <w:b/>
                <w:sz w:val="20"/>
                <w:szCs w:val="32"/>
              </w:rPr>
              <w:t>MATLAB Speech-Enhancement Application</w:t>
            </w:r>
          </w:p>
        </w:tc>
        <w:tc>
          <w:tcPr>
            <w:tcW w:w="2664" w:type="dxa"/>
            <w:vAlign w:val="center"/>
          </w:tcPr>
          <w:p w14:paraId="3FC5B3CB" w14:textId="77777777" w:rsidR="00911A8C" w:rsidRPr="00675616" w:rsidRDefault="006B4EDE" w:rsidP="00A368AC">
            <w:pPr>
              <w:rPr>
                <w:sz w:val="20"/>
                <w:szCs w:val="32"/>
              </w:rPr>
            </w:pPr>
            <w:r w:rsidRPr="00675616">
              <w:rPr>
                <w:sz w:val="20"/>
                <w:szCs w:val="32"/>
              </w:rPr>
              <w:t>Spectral subtraction, Wiener filtering, spectrograms, audio I/O</w:t>
            </w:r>
          </w:p>
        </w:tc>
        <w:tc>
          <w:tcPr>
            <w:tcW w:w="3960" w:type="dxa"/>
            <w:vAlign w:val="center"/>
          </w:tcPr>
          <w:p w14:paraId="1E8F4518" w14:textId="77777777" w:rsidR="00911A8C" w:rsidRPr="00675616" w:rsidRDefault="006B4EDE" w:rsidP="00A368AC">
            <w:pPr>
              <w:rPr>
                <w:sz w:val="20"/>
                <w:szCs w:val="32"/>
              </w:rPr>
            </w:pPr>
            <w:r w:rsidRPr="00675616">
              <w:rPr>
                <w:sz w:val="20"/>
                <w:szCs w:val="32"/>
              </w:rPr>
              <w:t>Implemented and compared two noise-reduction methods in an interactive application with visual and audible outputs.</w:t>
            </w:r>
          </w:p>
        </w:tc>
        <w:tc>
          <w:tcPr>
            <w:tcW w:w="1800" w:type="dxa"/>
            <w:vAlign w:val="center"/>
          </w:tcPr>
          <w:p w14:paraId="795A7518" w14:textId="77777777" w:rsidR="00911A8C" w:rsidRPr="00675616" w:rsidRDefault="006B4EDE" w:rsidP="00A368AC">
            <w:pPr>
              <w:rPr>
                <w:sz w:val="20"/>
                <w:szCs w:val="32"/>
              </w:rPr>
            </w:pPr>
            <w:r w:rsidRPr="00675616">
              <w:rPr>
                <w:sz w:val="20"/>
                <w:szCs w:val="32"/>
              </w:rPr>
              <w:t>PLO1, PLO2, PLO3, PLO5, PLO10, PLO12</w:t>
            </w:r>
          </w:p>
        </w:tc>
      </w:tr>
      <w:tr w:rsidR="00911A8C" w:rsidRPr="00675616" w14:paraId="19D50AC6" w14:textId="77777777" w:rsidTr="00A368AC">
        <w:trPr>
          <w:jc w:val="center"/>
        </w:trPr>
        <w:tc>
          <w:tcPr>
            <w:tcW w:w="1944" w:type="dxa"/>
            <w:shd w:val="clear" w:color="auto" w:fill="EAF2F8"/>
            <w:vAlign w:val="center"/>
          </w:tcPr>
          <w:p w14:paraId="40A19654" w14:textId="77777777" w:rsidR="00911A8C" w:rsidRPr="00675616" w:rsidRDefault="006B4EDE" w:rsidP="00A368AC">
            <w:pPr>
              <w:rPr>
                <w:sz w:val="20"/>
                <w:szCs w:val="32"/>
              </w:rPr>
            </w:pPr>
            <w:r w:rsidRPr="00675616">
              <w:rPr>
                <w:b/>
                <w:sz w:val="20"/>
                <w:szCs w:val="32"/>
              </w:rPr>
              <w:t>Power-Flow and Circuit Analysis</w:t>
            </w:r>
          </w:p>
        </w:tc>
        <w:tc>
          <w:tcPr>
            <w:tcW w:w="2664" w:type="dxa"/>
            <w:shd w:val="clear" w:color="auto" w:fill="EAF2F8"/>
            <w:vAlign w:val="center"/>
          </w:tcPr>
          <w:p w14:paraId="1210EE22" w14:textId="77777777" w:rsidR="00911A8C" w:rsidRPr="00675616" w:rsidRDefault="006B4EDE" w:rsidP="00A368AC">
            <w:pPr>
              <w:rPr>
                <w:sz w:val="20"/>
                <w:szCs w:val="32"/>
              </w:rPr>
            </w:pPr>
            <w:r w:rsidRPr="00675616">
              <w:rPr>
                <w:sz w:val="20"/>
                <w:szCs w:val="32"/>
              </w:rPr>
              <w:t xml:space="preserve">Newton–Raphson 10-bus analysis; two-stage 0.18 µm CMOS op-amp simulation in </w:t>
            </w:r>
            <w:proofErr w:type="spellStart"/>
            <w:r w:rsidRPr="00675616">
              <w:rPr>
                <w:sz w:val="20"/>
                <w:szCs w:val="32"/>
              </w:rPr>
              <w:t>LTspice</w:t>
            </w:r>
            <w:proofErr w:type="spellEnd"/>
          </w:p>
        </w:tc>
        <w:tc>
          <w:tcPr>
            <w:tcW w:w="3960" w:type="dxa"/>
            <w:shd w:val="clear" w:color="auto" w:fill="EAF2F8"/>
            <w:vAlign w:val="center"/>
          </w:tcPr>
          <w:p w14:paraId="2E8C4B1F" w14:textId="77777777" w:rsidR="00911A8C" w:rsidRPr="00675616" w:rsidRDefault="006B4EDE" w:rsidP="00A368AC">
            <w:pPr>
              <w:rPr>
                <w:sz w:val="20"/>
                <w:szCs w:val="32"/>
              </w:rPr>
            </w:pPr>
            <w:r w:rsidRPr="00675616">
              <w:rPr>
                <w:sz w:val="20"/>
                <w:szCs w:val="32"/>
              </w:rPr>
              <w:t>Applied numerical and simulation tools, evaluated convergence and specification gaps, and treated unsuccessful results as evidence for redesign.</w:t>
            </w:r>
          </w:p>
        </w:tc>
        <w:tc>
          <w:tcPr>
            <w:tcW w:w="1800" w:type="dxa"/>
            <w:shd w:val="clear" w:color="auto" w:fill="EAF2F8"/>
            <w:vAlign w:val="center"/>
          </w:tcPr>
          <w:p w14:paraId="572AA3A6" w14:textId="77777777" w:rsidR="00911A8C" w:rsidRPr="00675616" w:rsidRDefault="006B4EDE" w:rsidP="00A368AC">
            <w:pPr>
              <w:rPr>
                <w:sz w:val="20"/>
                <w:szCs w:val="32"/>
              </w:rPr>
            </w:pPr>
            <w:r w:rsidRPr="00675616">
              <w:rPr>
                <w:sz w:val="20"/>
                <w:szCs w:val="32"/>
              </w:rPr>
              <w:t>PLO1, PLO2, PLO4, PLO5, PLO12</w:t>
            </w:r>
          </w:p>
        </w:tc>
      </w:tr>
      <w:tr w:rsidR="00911A8C" w:rsidRPr="00675616" w14:paraId="2D59C243" w14:textId="77777777" w:rsidTr="00A368AC">
        <w:trPr>
          <w:jc w:val="center"/>
        </w:trPr>
        <w:tc>
          <w:tcPr>
            <w:tcW w:w="1944" w:type="dxa"/>
            <w:vAlign w:val="center"/>
          </w:tcPr>
          <w:p w14:paraId="1D0AFDE3" w14:textId="77777777" w:rsidR="00911A8C" w:rsidRPr="00675616" w:rsidRDefault="006B4EDE" w:rsidP="00A368AC">
            <w:pPr>
              <w:rPr>
                <w:sz w:val="20"/>
                <w:szCs w:val="32"/>
              </w:rPr>
            </w:pPr>
            <w:r w:rsidRPr="00675616">
              <w:rPr>
                <w:b/>
                <w:sz w:val="20"/>
                <w:szCs w:val="32"/>
              </w:rPr>
              <w:t>BRACONGO Industrial Internship</w:t>
            </w:r>
          </w:p>
        </w:tc>
        <w:tc>
          <w:tcPr>
            <w:tcW w:w="2664" w:type="dxa"/>
            <w:vAlign w:val="center"/>
          </w:tcPr>
          <w:p w14:paraId="49BAAA88" w14:textId="77777777" w:rsidR="00911A8C" w:rsidRPr="00675616" w:rsidRDefault="006B4EDE" w:rsidP="00A368AC">
            <w:pPr>
              <w:rPr>
                <w:sz w:val="20"/>
                <w:szCs w:val="32"/>
              </w:rPr>
            </w:pPr>
            <w:r w:rsidRPr="00675616">
              <w:rPr>
                <w:sz w:val="20"/>
                <w:szCs w:val="32"/>
              </w:rPr>
              <w:t>Power-factor compensation, generator cooling, motor faults, industrial cabling, drawings and safety</w:t>
            </w:r>
          </w:p>
        </w:tc>
        <w:tc>
          <w:tcPr>
            <w:tcW w:w="3960" w:type="dxa"/>
            <w:vAlign w:val="center"/>
          </w:tcPr>
          <w:p w14:paraId="192CFEAC" w14:textId="77777777" w:rsidR="00911A8C" w:rsidRPr="00675616" w:rsidRDefault="006B4EDE" w:rsidP="00A368AC">
            <w:pPr>
              <w:rPr>
                <w:sz w:val="20"/>
                <w:szCs w:val="32"/>
              </w:rPr>
            </w:pPr>
            <w:r w:rsidRPr="00675616">
              <w:rPr>
                <w:sz w:val="20"/>
                <w:szCs w:val="32"/>
              </w:rPr>
              <w:t xml:space="preserve">Supported a 1,100 </w:t>
            </w:r>
            <w:proofErr w:type="spellStart"/>
            <w:r w:rsidRPr="00675616">
              <w:rPr>
                <w:sz w:val="20"/>
                <w:szCs w:val="32"/>
              </w:rPr>
              <w:t>kVAr</w:t>
            </w:r>
            <w:proofErr w:type="spellEnd"/>
            <w:r w:rsidRPr="00675616">
              <w:rPr>
                <w:sz w:val="20"/>
                <w:szCs w:val="32"/>
              </w:rPr>
              <w:t xml:space="preserve"> Schneider installation, generator operation, fault investigation and 100+ m of power/instrumentation cabling under supervision.</w:t>
            </w:r>
          </w:p>
        </w:tc>
        <w:tc>
          <w:tcPr>
            <w:tcW w:w="1800" w:type="dxa"/>
            <w:vAlign w:val="center"/>
          </w:tcPr>
          <w:p w14:paraId="6E32C919" w14:textId="77777777" w:rsidR="00911A8C" w:rsidRPr="00675616" w:rsidRDefault="006B4EDE" w:rsidP="00A368AC">
            <w:pPr>
              <w:rPr>
                <w:sz w:val="20"/>
                <w:szCs w:val="32"/>
              </w:rPr>
            </w:pPr>
            <w:r w:rsidRPr="00675616">
              <w:rPr>
                <w:sz w:val="20"/>
                <w:szCs w:val="32"/>
              </w:rPr>
              <w:t>PLO1, PLO2, PLO5, PLO6, PLO7, PLO8, PLO9, PLO10, PLO11</w:t>
            </w:r>
          </w:p>
        </w:tc>
      </w:tr>
    </w:tbl>
    <w:p w14:paraId="677E59AE" w14:textId="77777777" w:rsidR="00911A8C" w:rsidRDefault="00911A8C" w:rsidP="00A368AC">
      <w:pPr>
        <w:spacing w:after="40"/>
      </w:pPr>
    </w:p>
    <w:p w14:paraId="75436424" w14:textId="77777777" w:rsidR="00911A8C" w:rsidRPr="00675616" w:rsidRDefault="006B4EDE" w:rsidP="00A368AC">
      <w:pPr>
        <w:spacing w:after="120"/>
        <w:rPr>
          <w:sz w:val="32"/>
          <w:szCs w:val="28"/>
        </w:rPr>
      </w:pPr>
      <w:r w:rsidRPr="00675616">
        <w:rPr>
          <w:szCs w:val="28"/>
        </w:rPr>
        <w:t>This evidence will later form the core of my online e-portfolio. Each web project page will include a concise problem statement, my individual contribution, methods and tools, verified results, reflection, and supporting media such as diagrams, photographs, code excerpts, or certificates, subject to academic integrity and confidentiality requirements.</w:t>
      </w:r>
    </w:p>
    <w:p w14:paraId="3565A38D" w14:textId="77777777" w:rsidR="00911A8C" w:rsidRPr="002712E2" w:rsidRDefault="006B4EDE" w:rsidP="00A368AC">
      <w:pPr>
        <w:pStyle w:val="Heading2"/>
        <w:spacing w:before="200" w:after="120"/>
        <w:rPr>
          <w:b/>
          <w:bCs/>
        </w:rPr>
      </w:pPr>
      <w:r w:rsidRPr="002712E2">
        <w:rPr>
          <w:b/>
          <w:bCs/>
        </w:rPr>
        <w:lastRenderedPageBreak/>
        <w:t>B.2 – SWOT ANALYSIS (PLO-BASED REFLECTION)</w:t>
      </w:r>
    </w:p>
    <w:p w14:paraId="17403669" w14:textId="77777777" w:rsidR="00911A8C" w:rsidRPr="00675616" w:rsidRDefault="006B4EDE" w:rsidP="00A368AC">
      <w:pPr>
        <w:spacing w:after="120"/>
        <w:rPr>
          <w:sz w:val="32"/>
          <w:szCs w:val="28"/>
        </w:rPr>
      </w:pPr>
      <w:r w:rsidRPr="00675616">
        <w:rPr>
          <w:szCs w:val="28"/>
        </w:rPr>
        <w:t>The following SWOT analysis evaluates my present PLO attainment rather than only listing personal traits. It links strengths and limitations to evidence from coursework, projects, certifications, and industrial practice, and identifies actions that can support continuous professional growth.</w:t>
      </w:r>
    </w:p>
    <w:tbl>
      <w:tblPr>
        <w:tblStyle w:val="TableGrid"/>
        <w:tblW w:w="0" w:type="auto"/>
        <w:jc w:val="center"/>
        <w:tblLayout w:type="fixed"/>
        <w:tblLook w:val="04A0" w:firstRow="1" w:lastRow="0" w:firstColumn="1" w:lastColumn="0" w:noHBand="0" w:noVBand="1"/>
      </w:tblPr>
      <w:tblGrid>
        <w:gridCol w:w="1440"/>
        <w:gridCol w:w="4680"/>
        <w:gridCol w:w="4680"/>
      </w:tblGrid>
      <w:tr w:rsidR="00911A8C" w:rsidRPr="002712E2" w14:paraId="3A52692A" w14:textId="77777777" w:rsidTr="00A368AC">
        <w:trPr>
          <w:jc w:val="center"/>
        </w:trPr>
        <w:tc>
          <w:tcPr>
            <w:tcW w:w="1440" w:type="dxa"/>
            <w:shd w:val="clear" w:color="auto" w:fill="1F4E78"/>
            <w:vAlign w:val="center"/>
          </w:tcPr>
          <w:p w14:paraId="157419FD" w14:textId="77777777" w:rsidR="00911A8C" w:rsidRPr="002712E2" w:rsidRDefault="006B4EDE" w:rsidP="00A368AC">
            <w:pPr>
              <w:rPr>
                <w:sz w:val="20"/>
                <w:szCs w:val="28"/>
              </w:rPr>
            </w:pPr>
            <w:r w:rsidRPr="002712E2">
              <w:rPr>
                <w:b/>
                <w:color w:val="FFFFFF"/>
                <w:sz w:val="20"/>
                <w:szCs w:val="28"/>
              </w:rPr>
              <w:t>SWOT</w:t>
            </w:r>
          </w:p>
        </w:tc>
        <w:tc>
          <w:tcPr>
            <w:tcW w:w="4680" w:type="dxa"/>
            <w:shd w:val="clear" w:color="auto" w:fill="1F4E78"/>
            <w:vAlign w:val="center"/>
          </w:tcPr>
          <w:p w14:paraId="2215A919" w14:textId="77777777" w:rsidR="00911A8C" w:rsidRPr="002712E2" w:rsidRDefault="006B4EDE" w:rsidP="00A368AC">
            <w:pPr>
              <w:rPr>
                <w:sz w:val="20"/>
                <w:szCs w:val="28"/>
              </w:rPr>
            </w:pPr>
            <w:r w:rsidRPr="002712E2">
              <w:rPr>
                <w:b/>
                <w:color w:val="FFFFFF"/>
                <w:sz w:val="20"/>
                <w:szCs w:val="28"/>
              </w:rPr>
              <w:t>Critical analysis</w:t>
            </w:r>
          </w:p>
        </w:tc>
        <w:tc>
          <w:tcPr>
            <w:tcW w:w="4680" w:type="dxa"/>
            <w:shd w:val="clear" w:color="auto" w:fill="1F4E78"/>
            <w:vAlign w:val="center"/>
          </w:tcPr>
          <w:p w14:paraId="3404E1AD" w14:textId="77777777" w:rsidR="00911A8C" w:rsidRPr="002712E2" w:rsidRDefault="006B4EDE" w:rsidP="00A368AC">
            <w:pPr>
              <w:rPr>
                <w:sz w:val="20"/>
                <w:szCs w:val="28"/>
              </w:rPr>
            </w:pPr>
            <w:r w:rsidRPr="002712E2">
              <w:rPr>
                <w:b/>
                <w:color w:val="FFFFFF"/>
                <w:sz w:val="20"/>
                <w:szCs w:val="28"/>
              </w:rPr>
              <w:t>Evidence and PLO implication</w:t>
            </w:r>
          </w:p>
        </w:tc>
      </w:tr>
      <w:tr w:rsidR="00911A8C" w:rsidRPr="002712E2" w14:paraId="1443D0C4" w14:textId="77777777" w:rsidTr="00A368AC">
        <w:trPr>
          <w:jc w:val="center"/>
        </w:trPr>
        <w:tc>
          <w:tcPr>
            <w:tcW w:w="1440" w:type="dxa"/>
            <w:vAlign w:val="center"/>
          </w:tcPr>
          <w:p w14:paraId="06993665" w14:textId="77777777" w:rsidR="00911A8C" w:rsidRPr="002712E2" w:rsidRDefault="006B4EDE" w:rsidP="00A368AC">
            <w:pPr>
              <w:rPr>
                <w:sz w:val="20"/>
                <w:szCs w:val="28"/>
              </w:rPr>
            </w:pPr>
            <w:r w:rsidRPr="002712E2">
              <w:rPr>
                <w:b/>
                <w:sz w:val="20"/>
                <w:szCs w:val="28"/>
              </w:rPr>
              <w:t>Strengths</w:t>
            </w:r>
          </w:p>
        </w:tc>
        <w:tc>
          <w:tcPr>
            <w:tcW w:w="4680" w:type="dxa"/>
            <w:vAlign w:val="center"/>
          </w:tcPr>
          <w:p w14:paraId="3EC874C4" w14:textId="77777777" w:rsidR="00911A8C" w:rsidRPr="002712E2" w:rsidRDefault="006B4EDE" w:rsidP="00A368AC">
            <w:pPr>
              <w:rPr>
                <w:sz w:val="20"/>
                <w:szCs w:val="28"/>
              </w:rPr>
            </w:pPr>
            <w:r w:rsidRPr="002712E2">
              <w:rPr>
                <w:sz w:val="20"/>
                <w:szCs w:val="28"/>
              </w:rPr>
              <w:t>Cross-disciplinary integration of electrical engineering, embedded systems, IoT and data analysis; systematic experimentation and troubleshooting; safety awareness and accountability; bilingual and multicultural teamwork.</w:t>
            </w:r>
          </w:p>
        </w:tc>
        <w:tc>
          <w:tcPr>
            <w:tcW w:w="4680" w:type="dxa"/>
            <w:vAlign w:val="center"/>
          </w:tcPr>
          <w:p w14:paraId="2B346643" w14:textId="77777777" w:rsidR="00911A8C" w:rsidRPr="002712E2" w:rsidRDefault="006B4EDE" w:rsidP="00A368AC">
            <w:pPr>
              <w:rPr>
                <w:sz w:val="20"/>
                <w:szCs w:val="28"/>
              </w:rPr>
            </w:pPr>
            <w:r w:rsidRPr="002712E2">
              <w:rPr>
                <w:sz w:val="20"/>
                <w:szCs w:val="28"/>
              </w:rPr>
              <w:t>Cold-chain prototype, energy-harvesting investigation, BRACONGO internship and technical reports show strong PLO1–PLO5 and PLO7–PLO9 attainment.</w:t>
            </w:r>
          </w:p>
        </w:tc>
      </w:tr>
      <w:tr w:rsidR="00911A8C" w:rsidRPr="002712E2" w14:paraId="22C651AF" w14:textId="77777777" w:rsidTr="00A368AC">
        <w:trPr>
          <w:jc w:val="center"/>
        </w:trPr>
        <w:tc>
          <w:tcPr>
            <w:tcW w:w="1440" w:type="dxa"/>
            <w:shd w:val="clear" w:color="auto" w:fill="EAF2F8"/>
            <w:vAlign w:val="center"/>
          </w:tcPr>
          <w:p w14:paraId="08AC9A11" w14:textId="77777777" w:rsidR="00911A8C" w:rsidRPr="002712E2" w:rsidRDefault="006B4EDE" w:rsidP="00A368AC">
            <w:pPr>
              <w:rPr>
                <w:sz w:val="20"/>
                <w:szCs w:val="28"/>
              </w:rPr>
            </w:pPr>
            <w:r w:rsidRPr="002712E2">
              <w:rPr>
                <w:b/>
                <w:sz w:val="20"/>
                <w:szCs w:val="28"/>
              </w:rPr>
              <w:t>Weaknesses</w:t>
            </w:r>
          </w:p>
        </w:tc>
        <w:tc>
          <w:tcPr>
            <w:tcW w:w="4680" w:type="dxa"/>
            <w:shd w:val="clear" w:color="auto" w:fill="EAF2F8"/>
            <w:vAlign w:val="center"/>
          </w:tcPr>
          <w:p w14:paraId="609F2DC1" w14:textId="6171675D" w:rsidR="00911A8C" w:rsidRPr="002712E2" w:rsidRDefault="00A368AC" w:rsidP="00A368AC">
            <w:pPr>
              <w:rPr>
                <w:sz w:val="20"/>
                <w:szCs w:val="28"/>
              </w:rPr>
            </w:pPr>
            <w:r w:rsidRPr="002712E2">
              <w:rPr>
                <w:sz w:val="20"/>
                <w:szCs w:val="28"/>
              </w:rPr>
              <w:t>My</w:t>
            </w:r>
            <w:r w:rsidRPr="002712E2">
              <w:rPr>
                <w:sz w:val="20"/>
                <w:szCs w:val="28"/>
              </w:rPr>
              <w:t xml:space="preserve"> PLO8 attainment of 0.67 shows that I need to strengthen the explicit application and documentation of ethical principles, professional codes, confidentiality, safety accountability, and responsible decision-making in complex engineering situations. I also need deeper PCB and power-electronics design experience, stronger statistical validation, and more disciplined project documentation.</w:t>
            </w:r>
          </w:p>
        </w:tc>
        <w:tc>
          <w:tcPr>
            <w:tcW w:w="4680" w:type="dxa"/>
            <w:shd w:val="clear" w:color="auto" w:fill="EAF2F8"/>
            <w:vAlign w:val="center"/>
          </w:tcPr>
          <w:p w14:paraId="55AB2C10" w14:textId="797F5253" w:rsidR="00911A8C" w:rsidRPr="002712E2" w:rsidRDefault="00A368AC" w:rsidP="00A368AC">
            <w:pPr>
              <w:rPr>
                <w:sz w:val="20"/>
                <w:szCs w:val="28"/>
              </w:rPr>
            </w:pPr>
            <w:r w:rsidRPr="002712E2">
              <w:rPr>
                <w:sz w:val="20"/>
                <w:szCs w:val="28"/>
              </w:rPr>
              <w:t>Although I followed safety procedures, reported results accurately, and respected confidentiality during projects and industrial training, I need to demonstrate ethical reasoning more explicitly by identifying dilemmas, consulting professional codes and standards, considering affected stakeholders, and documenting the basis of important engineering decisions.</w:t>
            </w:r>
          </w:p>
        </w:tc>
      </w:tr>
      <w:tr w:rsidR="00911A8C" w:rsidRPr="002712E2" w14:paraId="53428986" w14:textId="77777777" w:rsidTr="00A368AC">
        <w:trPr>
          <w:jc w:val="center"/>
        </w:trPr>
        <w:tc>
          <w:tcPr>
            <w:tcW w:w="1440" w:type="dxa"/>
            <w:vAlign w:val="center"/>
          </w:tcPr>
          <w:p w14:paraId="2D386152" w14:textId="77777777" w:rsidR="00911A8C" w:rsidRPr="002712E2" w:rsidRDefault="006B4EDE" w:rsidP="00A368AC">
            <w:pPr>
              <w:rPr>
                <w:sz w:val="20"/>
                <w:szCs w:val="28"/>
              </w:rPr>
            </w:pPr>
            <w:r w:rsidRPr="002712E2">
              <w:rPr>
                <w:b/>
                <w:sz w:val="20"/>
                <w:szCs w:val="28"/>
              </w:rPr>
              <w:t>Opportunities</w:t>
            </w:r>
          </w:p>
        </w:tc>
        <w:tc>
          <w:tcPr>
            <w:tcW w:w="4680" w:type="dxa"/>
            <w:vAlign w:val="center"/>
          </w:tcPr>
          <w:p w14:paraId="66FA49D9" w14:textId="77777777" w:rsidR="00911A8C" w:rsidRPr="002712E2" w:rsidRDefault="006B4EDE" w:rsidP="00A368AC">
            <w:pPr>
              <w:rPr>
                <w:sz w:val="20"/>
                <w:szCs w:val="28"/>
              </w:rPr>
            </w:pPr>
            <w:r w:rsidRPr="002712E2">
              <w:rPr>
                <w:sz w:val="20"/>
                <w:szCs w:val="28"/>
              </w:rPr>
              <w:t>Graduate study and entry-level work in renewable energy, smart grids, energy monitoring, industrial automation or connected sensing; a public e-portfolio and GitHub repository; professional bodies, short courses and vendor certifications.</w:t>
            </w:r>
          </w:p>
        </w:tc>
        <w:tc>
          <w:tcPr>
            <w:tcW w:w="4680" w:type="dxa"/>
            <w:vAlign w:val="center"/>
          </w:tcPr>
          <w:p w14:paraId="2AEFF97A" w14:textId="77777777" w:rsidR="00911A8C" w:rsidRPr="002712E2" w:rsidRDefault="006B4EDE" w:rsidP="00A368AC">
            <w:pPr>
              <w:rPr>
                <w:sz w:val="20"/>
                <w:szCs w:val="28"/>
              </w:rPr>
            </w:pPr>
            <w:r w:rsidRPr="002712E2">
              <w:rPr>
                <w:sz w:val="20"/>
                <w:szCs w:val="28"/>
              </w:rPr>
              <w:t>These routes can convert existing project evidence and CCNA/Lean Six Sigma learning into deeper PLO5, PLO10–PLO12 capability and industry visibility.</w:t>
            </w:r>
          </w:p>
        </w:tc>
      </w:tr>
      <w:tr w:rsidR="00911A8C" w:rsidRPr="002712E2" w14:paraId="7FCA1902" w14:textId="77777777" w:rsidTr="00A368AC">
        <w:trPr>
          <w:jc w:val="center"/>
        </w:trPr>
        <w:tc>
          <w:tcPr>
            <w:tcW w:w="1440" w:type="dxa"/>
            <w:shd w:val="clear" w:color="auto" w:fill="EAF2F8"/>
            <w:vAlign w:val="center"/>
          </w:tcPr>
          <w:p w14:paraId="3AA2A91B" w14:textId="77777777" w:rsidR="00911A8C" w:rsidRPr="002712E2" w:rsidRDefault="006B4EDE" w:rsidP="00A368AC">
            <w:pPr>
              <w:rPr>
                <w:sz w:val="20"/>
                <w:szCs w:val="28"/>
              </w:rPr>
            </w:pPr>
            <w:r w:rsidRPr="002712E2">
              <w:rPr>
                <w:b/>
                <w:sz w:val="20"/>
                <w:szCs w:val="28"/>
              </w:rPr>
              <w:t>Threats</w:t>
            </w:r>
          </w:p>
        </w:tc>
        <w:tc>
          <w:tcPr>
            <w:tcW w:w="4680" w:type="dxa"/>
            <w:shd w:val="clear" w:color="auto" w:fill="EAF2F8"/>
            <w:vAlign w:val="center"/>
          </w:tcPr>
          <w:p w14:paraId="0D3E38F8" w14:textId="77777777" w:rsidR="00911A8C" w:rsidRPr="002712E2" w:rsidRDefault="006B4EDE" w:rsidP="00A368AC">
            <w:pPr>
              <w:rPr>
                <w:sz w:val="20"/>
                <w:szCs w:val="28"/>
              </w:rPr>
            </w:pPr>
            <w:r w:rsidRPr="002712E2">
              <w:rPr>
                <w:sz w:val="20"/>
                <w:szCs w:val="28"/>
              </w:rPr>
              <w:t xml:space="preserve">Rapid technology change, cybersecurity and safety obligations, limited access to </w:t>
            </w:r>
            <w:proofErr w:type="spellStart"/>
            <w:r w:rsidRPr="002712E2">
              <w:rPr>
                <w:sz w:val="20"/>
                <w:szCs w:val="28"/>
              </w:rPr>
              <w:t>specialised</w:t>
            </w:r>
            <w:proofErr w:type="spellEnd"/>
            <w:r w:rsidRPr="002712E2">
              <w:rPr>
                <w:sz w:val="20"/>
                <w:szCs w:val="28"/>
              </w:rPr>
              <w:t xml:space="preserve"> equipment, competition for graduate roles, and the risk of spreading effort across too many technical areas.</w:t>
            </w:r>
          </w:p>
        </w:tc>
        <w:tc>
          <w:tcPr>
            <w:tcW w:w="4680" w:type="dxa"/>
            <w:shd w:val="clear" w:color="auto" w:fill="EAF2F8"/>
            <w:vAlign w:val="center"/>
          </w:tcPr>
          <w:p w14:paraId="271C3280" w14:textId="77777777" w:rsidR="00911A8C" w:rsidRPr="002712E2" w:rsidRDefault="006B4EDE" w:rsidP="00A368AC">
            <w:pPr>
              <w:rPr>
                <w:sz w:val="20"/>
                <w:szCs w:val="28"/>
              </w:rPr>
            </w:pPr>
            <w:r w:rsidRPr="002712E2">
              <w:rPr>
                <w:sz w:val="20"/>
                <w:szCs w:val="28"/>
              </w:rPr>
              <w:t>A focused development plan, ethical use of AI/tools, standards awareness, reproducible documentation and regular skills review are necessary to remain competent and credible.</w:t>
            </w:r>
          </w:p>
        </w:tc>
      </w:tr>
    </w:tbl>
    <w:p w14:paraId="072E70FE" w14:textId="77777777" w:rsidR="00911A8C" w:rsidRDefault="00911A8C" w:rsidP="00A368AC">
      <w:pPr>
        <w:spacing w:after="40"/>
      </w:pPr>
    </w:p>
    <w:p w14:paraId="1BB17F24" w14:textId="78B45F20" w:rsidR="00911A8C" w:rsidRPr="00675616" w:rsidRDefault="00F972B1" w:rsidP="00A368AC">
      <w:pPr>
        <w:spacing w:after="120"/>
        <w:rPr>
          <w:szCs w:val="28"/>
          <w:lang w:val="en-US"/>
        </w:rPr>
      </w:pPr>
      <w:r w:rsidRPr="00675616">
        <w:rPr>
          <w:szCs w:val="28"/>
          <w:lang w:val="en-US"/>
        </w:rPr>
        <w:t xml:space="preserve">The official attainment values below provide a quantitative indication of performance, while evidence from projects and industrial training explains what these values mean in practice. A score of 1.00 represents strong attainment, 0.83 indicates substantial attainment with room for </w:t>
      </w:r>
      <w:r w:rsidRPr="00675616">
        <w:rPr>
          <w:szCs w:val="28"/>
          <w:lang w:val="en-US"/>
        </w:rPr>
        <w:lastRenderedPageBreak/>
        <w:t xml:space="preserve">consolidation, and 0.67 identifies an area requiring focused development. The evaluation remains reflective: </w:t>
      </w:r>
      <w:r w:rsidRPr="00675616">
        <w:rPr>
          <w:szCs w:val="28"/>
          <w:lang w:val="en-US"/>
        </w:rPr>
        <w:t xml:space="preserve">everything shows the need </w:t>
      </w:r>
      <w:proofErr w:type="gramStart"/>
      <w:r w:rsidRPr="00675616">
        <w:rPr>
          <w:szCs w:val="28"/>
          <w:lang w:val="en-US"/>
        </w:rPr>
        <w:t xml:space="preserve">of </w:t>
      </w:r>
      <w:r w:rsidRPr="00675616">
        <w:rPr>
          <w:szCs w:val="28"/>
          <w:lang w:val="en-US"/>
        </w:rPr>
        <w:t xml:space="preserve"> continuous</w:t>
      </w:r>
      <w:proofErr w:type="gramEnd"/>
      <w:r w:rsidRPr="00675616">
        <w:rPr>
          <w:szCs w:val="28"/>
          <w:lang w:val="en-US"/>
        </w:rPr>
        <w:t xml:space="preserve"> professional improvement</w:t>
      </w:r>
      <w:r w:rsidRPr="00675616">
        <w:rPr>
          <w:szCs w:val="28"/>
          <w:lang w:val="en-US"/>
        </w:rPr>
        <w:t>.</w:t>
      </w:r>
    </w:p>
    <w:p w14:paraId="03674AC5" w14:textId="77777777" w:rsidR="00911A8C" w:rsidRPr="002712E2" w:rsidRDefault="006B4EDE" w:rsidP="00A368AC">
      <w:pPr>
        <w:pStyle w:val="Heading2"/>
        <w:spacing w:before="200" w:after="120"/>
        <w:rPr>
          <w:b/>
          <w:bCs/>
        </w:rPr>
      </w:pPr>
      <w:r w:rsidRPr="002712E2">
        <w:rPr>
          <w:b/>
          <w:bCs/>
        </w:rPr>
        <w:t>B.3 – PROGRAMME LEARNING OUTCOMES (PO) ATTAINMENT &amp; EVALUATION</w:t>
      </w:r>
    </w:p>
    <w:p w14:paraId="2CAC0E02" w14:textId="77777777" w:rsidR="00911A8C" w:rsidRPr="001A2F26" w:rsidRDefault="006B4EDE" w:rsidP="00A368AC">
      <w:pPr>
        <w:spacing w:after="120"/>
        <w:rPr>
          <w:sz w:val="32"/>
          <w:szCs w:val="28"/>
        </w:rPr>
      </w:pPr>
      <w:r w:rsidRPr="001A2F26">
        <w:rPr>
          <w:szCs w:val="28"/>
        </w:rPr>
        <w:t>The official attainment values below provide a quantitative indication of performance, while the project and internship evidence explains what the values mean in practice. A score of 1.00 is treated as strong attainment, 0.83 as substantially attained with room for consolidation, and 0.50 as a priority performance gap. The evaluation remains reflective: successful outputs demonstrate competence, while failed iterations, convergence problems and incomplete specifications identify where professional improveme</w:t>
      </w:r>
      <w:r w:rsidRPr="001A2F26">
        <w:rPr>
          <w:szCs w:val="28"/>
        </w:rPr>
        <w:t>nt is required.</w:t>
      </w:r>
    </w:p>
    <w:tbl>
      <w:tblPr>
        <w:tblStyle w:val="TableGrid"/>
        <w:tblW w:w="0" w:type="auto"/>
        <w:jc w:val="center"/>
        <w:tblLayout w:type="fixed"/>
        <w:tblLook w:val="04A0" w:firstRow="1" w:lastRow="0" w:firstColumn="1" w:lastColumn="0" w:noHBand="0" w:noVBand="1"/>
      </w:tblPr>
      <w:tblGrid>
        <w:gridCol w:w="792"/>
        <w:gridCol w:w="1656"/>
        <w:gridCol w:w="792"/>
        <w:gridCol w:w="3816"/>
        <w:gridCol w:w="3744"/>
      </w:tblGrid>
      <w:tr w:rsidR="00911A8C" w:rsidRPr="002712E2" w14:paraId="07370173" w14:textId="77777777" w:rsidTr="00A368AC">
        <w:trPr>
          <w:jc w:val="center"/>
        </w:trPr>
        <w:tc>
          <w:tcPr>
            <w:tcW w:w="792" w:type="dxa"/>
            <w:shd w:val="clear" w:color="auto" w:fill="1F4E78"/>
            <w:vAlign w:val="center"/>
          </w:tcPr>
          <w:p w14:paraId="5FA21D2B" w14:textId="77777777" w:rsidR="00911A8C" w:rsidRPr="002712E2" w:rsidRDefault="006B4EDE" w:rsidP="00A368AC">
            <w:pPr>
              <w:rPr>
                <w:sz w:val="20"/>
                <w:szCs w:val="20"/>
              </w:rPr>
            </w:pPr>
            <w:r w:rsidRPr="002712E2">
              <w:rPr>
                <w:b/>
                <w:color w:val="FFFFFF"/>
                <w:sz w:val="20"/>
                <w:szCs w:val="20"/>
              </w:rPr>
              <w:t>PLO</w:t>
            </w:r>
          </w:p>
        </w:tc>
        <w:tc>
          <w:tcPr>
            <w:tcW w:w="1656" w:type="dxa"/>
            <w:shd w:val="clear" w:color="auto" w:fill="1F4E78"/>
            <w:vAlign w:val="center"/>
          </w:tcPr>
          <w:p w14:paraId="6945EE88" w14:textId="77777777" w:rsidR="00911A8C" w:rsidRPr="002712E2" w:rsidRDefault="006B4EDE" w:rsidP="00A368AC">
            <w:pPr>
              <w:rPr>
                <w:sz w:val="20"/>
                <w:szCs w:val="20"/>
              </w:rPr>
            </w:pPr>
            <w:r w:rsidRPr="002712E2">
              <w:rPr>
                <w:b/>
                <w:color w:val="FFFFFF"/>
                <w:sz w:val="20"/>
                <w:szCs w:val="20"/>
              </w:rPr>
              <w:t>Area</w:t>
            </w:r>
          </w:p>
        </w:tc>
        <w:tc>
          <w:tcPr>
            <w:tcW w:w="792" w:type="dxa"/>
            <w:shd w:val="clear" w:color="auto" w:fill="1F4E78"/>
            <w:vAlign w:val="center"/>
          </w:tcPr>
          <w:p w14:paraId="3ADCD789" w14:textId="77777777" w:rsidR="00911A8C" w:rsidRPr="002712E2" w:rsidRDefault="006B4EDE" w:rsidP="00A368AC">
            <w:pPr>
              <w:rPr>
                <w:sz w:val="20"/>
                <w:szCs w:val="20"/>
              </w:rPr>
            </w:pPr>
            <w:r w:rsidRPr="002712E2">
              <w:rPr>
                <w:b/>
                <w:color w:val="FFFFFF"/>
                <w:sz w:val="20"/>
                <w:szCs w:val="20"/>
              </w:rPr>
              <w:t>Score</w:t>
            </w:r>
          </w:p>
        </w:tc>
        <w:tc>
          <w:tcPr>
            <w:tcW w:w="3816" w:type="dxa"/>
            <w:shd w:val="clear" w:color="auto" w:fill="1F4E78"/>
            <w:vAlign w:val="center"/>
          </w:tcPr>
          <w:p w14:paraId="45456D79" w14:textId="77777777" w:rsidR="00911A8C" w:rsidRPr="002712E2" w:rsidRDefault="006B4EDE" w:rsidP="00A368AC">
            <w:pPr>
              <w:rPr>
                <w:sz w:val="20"/>
                <w:szCs w:val="20"/>
              </w:rPr>
            </w:pPr>
            <w:r w:rsidRPr="002712E2">
              <w:rPr>
                <w:b/>
                <w:color w:val="FFFFFF"/>
                <w:sz w:val="20"/>
                <w:szCs w:val="20"/>
              </w:rPr>
              <w:t>Evidence-based evaluation</w:t>
            </w:r>
          </w:p>
        </w:tc>
        <w:tc>
          <w:tcPr>
            <w:tcW w:w="3744" w:type="dxa"/>
            <w:shd w:val="clear" w:color="auto" w:fill="1F4E78"/>
            <w:vAlign w:val="center"/>
          </w:tcPr>
          <w:p w14:paraId="13859878" w14:textId="77777777" w:rsidR="00911A8C" w:rsidRPr="002712E2" w:rsidRDefault="006B4EDE" w:rsidP="00A368AC">
            <w:pPr>
              <w:rPr>
                <w:sz w:val="20"/>
                <w:szCs w:val="20"/>
              </w:rPr>
            </w:pPr>
            <w:r w:rsidRPr="002712E2">
              <w:rPr>
                <w:b/>
                <w:color w:val="FFFFFF"/>
                <w:sz w:val="20"/>
                <w:szCs w:val="20"/>
              </w:rPr>
              <w:t>Continuous-improvement action</w:t>
            </w:r>
          </w:p>
        </w:tc>
      </w:tr>
      <w:tr w:rsidR="00911A8C" w:rsidRPr="002712E2" w14:paraId="1CD06F60" w14:textId="77777777" w:rsidTr="00A368AC">
        <w:trPr>
          <w:jc w:val="center"/>
        </w:trPr>
        <w:tc>
          <w:tcPr>
            <w:tcW w:w="792" w:type="dxa"/>
            <w:vAlign w:val="center"/>
          </w:tcPr>
          <w:p w14:paraId="643F41B0" w14:textId="77777777" w:rsidR="00911A8C" w:rsidRPr="002712E2" w:rsidRDefault="006B4EDE" w:rsidP="00A368AC">
            <w:pPr>
              <w:rPr>
                <w:sz w:val="20"/>
                <w:szCs w:val="20"/>
              </w:rPr>
            </w:pPr>
            <w:r w:rsidRPr="002712E2">
              <w:rPr>
                <w:b/>
                <w:sz w:val="20"/>
                <w:szCs w:val="20"/>
              </w:rPr>
              <w:t>PLO1</w:t>
            </w:r>
          </w:p>
        </w:tc>
        <w:tc>
          <w:tcPr>
            <w:tcW w:w="1656" w:type="dxa"/>
            <w:vAlign w:val="center"/>
          </w:tcPr>
          <w:p w14:paraId="69C7DD85" w14:textId="77777777" w:rsidR="00911A8C" w:rsidRPr="002712E2" w:rsidRDefault="006B4EDE" w:rsidP="00A368AC">
            <w:pPr>
              <w:rPr>
                <w:sz w:val="20"/>
                <w:szCs w:val="20"/>
              </w:rPr>
            </w:pPr>
            <w:r w:rsidRPr="002712E2">
              <w:rPr>
                <w:sz w:val="20"/>
                <w:szCs w:val="20"/>
              </w:rPr>
              <w:t>Engineering knowledge</w:t>
            </w:r>
          </w:p>
        </w:tc>
        <w:tc>
          <w:tcPr>
            <w:tcW w:w="792" w:type="dxa"/>
            <w:vAlign w:val="center"/>
          </w:tcPr>
          <w:p w14:paraId="338A1654" w14:textId="77777777" w:rsidR="00911A8C" w:rsidRPr="002712E2" w:rsidRDefault="006B4EDE" w:rsidP="00A368AC">
            <w:pPr>
              <w:rPr>
                <w:sz w:val="20"/>
                <w:szCs w:val="20"/>
              </w:rPr>
            </w:pPr>
            <w:r w:rsidRPr="002712E2">
              <w:rPr>
                <w:sz w:val="20"/>
                <w:szCs w:val="20"/>
              </w:rPr>
              <w:t>1.00</w:t>
            </w:r>
          </w:p>
        </w:tc>
        <w:tc>
          <w:tcPr>
            <w:tcW w:w="3816" w:type="dxa"/>
            <w:vAlign w:val="center"/>
          </w:tcPr>
          <w:p w14:paraId="53875447" w14:textId="77777777" w:rsidR="00911A8C" w:rsidRPr="002712E2" w:rsidRDefault="006B4EDE" w:rsidP="00A368AC">
            <w:pPr>
              <w:rPr>
                <w:sz w:val="20"/>
                <w:szCs w:val="20"/>
              </w:rPr>
            </w:pPr>
            <w:r w:rsidRPr="002712E2">
              <w:rPr>
                <w:sz w:val="20"/>
                <w:szCs w:val="20"/>
              </w:rPr>
              <w:t>Applied circuit, signal, power-system and transduction principles in the op-amp, speech, power-flow and energy-harvesting work.</w:t>
            </w:r>
          </w:p>
        </w:tc>
        <w:tc>
          <w:tcPr>
            <w:tcW w:w="3744" w:type="dxa"/>
            <w:vAlign w:val="center"/>
          </w:tcPr>
          <w:p w14:paraId="09B917BD" w14:textId="77777777" w:rsidR="00911A8C" w:rsidRPr="002712E2" w:rsidRDefault="006B4EDE" w:rsidP="00A368AC">
            <w:pPr>
              <w:rPr>
                <w:sz w:val="20"/>
                <w:szCs w:val="20"/>
              </w:rPr>
            </w:pPr>
            <w:r w:rsidRPr="002712E2">
              <w:rPr>
                <w:sz w:val="20"/>
                <w:szCs w:val="20"/>
              </w:rPr>
              <w:t>Deepen power electronics and renewable-energy conversion through advanced study and design exercises.</w:t>
            </w:r>
          </w:p>
        </w:tc>
      </w:tr>
      <w:tr w:rsidR="00911A8C" w:rsidRPr="002712E2" w14:paraId="3E1F8E72" w14:textId="77777777" w:rsidTr="00A368AC">
        <w:trPr>
          <w:jc w:val="center"/>
        </w:trPr>
        <w:tc>
          <w:tcPr>
            <w:tcW w:w="792" w:type="dxa"/>
            <w:shd w:val="clear" w:color="auto" w:fill="EAF2F8"/>
            <w:vAlign w:val="center"/>
          </w:tcPr>
          <w:p w14:paraId="034D74D2" w14:textId="77777777" w:rsidR="00911A8C" w:rsidRPr="002712E2" w:rsidRDefault="006B4EDE" w:rsidP="00A368AC">
            <w:pPr>
              <w:rPr>
                <w:sz w:val="20"/>
                <w:szCs w:val="20"/>
              </w:rPr>
            </w:pPr>
            <w:r w:rsidRPr="002712E2">
              <w:rPr>
                <w:b/>
                <w:sz w:val="20"/>
                <w:szCs w:val="20"/>
              </w:rPr>
              <w:t>PLO2</w:t>
            </w:r>
          </w:p>
        </w:tc>
        <w:tc>
          <w:tcPr>
            <w:tcW w:w="1656" w:type="dxa"/>
            <w:shd w:val="clear" w:color="auto" w:fill="EAF2F8"/>
            <w:vAlign w:val="center"/>
          </w:tcPr>
          <w:p w14:paraId="4D873F94" w14:textId="77777777" w:rsidR="00911A8C" w:rsidRPr="002712E2" w:rsidRDefault="006B4EDE" w:rsidP="00A368AC">
            <w:pPr>
              <w:rPr>
                <w:sz w:val="20"/>
                <w:szCs w:val="20"/>
              </w:rPr>
            </w:pPr>
            <w:r w:rsidRPr="002712E2">
              <w:rPr>
                <w:sz w:val="20"/>
                <w:szCs w:val="20"/>
              </w:rPr>
              <w:t>Problem analysis</w:t>
            </w:r>
          </w:p>
        </w:tc>
        <w:tc>
          <w:tcPr>
            <w:tcW w:w="792" w:type="dxa"/>
            <w:shd w:val="clear" w:color="auto" w:fill="EAF2F8"/>
            <w:vAlign w:val="center"/>
          </w:tcPr>
          <w:p w14:paraId="589EFFCF" w14:textId="77777777" w:rsidR="00911A8C" w:rsidRPr="002712E2" w:rsidRDefault="006B4EDE" w:rsidP="00A368AC">
            <w:pPr>
              <w:rPr>
                <w:sz w:val="20"/>
                <w:szCs w:val="20"/>
              </w:rPr>
            </w:pPr>
            <w:r w:rsidRPr="002712E2">
              <w:rPr>
                <w:sz w:val="20"/>
                <w:szCs w:val="20"/>
              </w:rPr>
              <w:t>0.83</w:t>
            </w:r>
          </w:p>
        </w:tc>
        <w:tc>
          <w:tcPr>
            <w:tcW w:w="3816" w:type="dxa"/>
            <w:shd w:val="clear" w:color="auto" w:fill="EAF2F8"/>
            <w:vAlign w:val="center"/>
          </w:tcPr>
          <w:p w14:paraId="66C8A062" w14:textId="77777777" w:rsidR="00911A8C" w:rsidRPr="002712E2" w:rsidRDefault="006B4EDE" w:rsidP="00A368AC">
            <w:pPr>
              <w:rPr>
                <w:sz w:val="20"/>
                <w:szCs w:val="20"/>
              </w:rPr>
            </w:pPr>
            <w:proofErr w:type="spellStart"/>
            <w:r w:rsidRPr="002712E2">
              <w:rPr>
                <w:sz w:val="20"/>
                <w:szCs w:val="20"/>
              </w:rPr>
              <w:t>Analysed</w:t>
            </w:r>
            <w:proofErr w:type="spellEnd"/>
            <w:r w:rsidRPr="002712E2">
              <w:rPr>
                <w:sz w:val="20"/>
                <w:szCs w:val="20"/>
              </w:rPr>
              <w:t xml:space="preserve"> sensor </w:t>
            </w:r>
            <w:proofErr w:type="spellStart"/>
            <w:r w:rsidRPr="002712E2">
              <w:rPr>
                <w:sz w:val="20"/>
                <w:szCs w:val="20"/>
              </w:rPr>
              <w:t>behaviour</w:t>
            </w:r>
            <w:proofErr w:type="spellEnd"/>
            <w:r w:rsidRPr="002712E2">
              <w:rPr>
                <w:sz w:val="20"/>
                <w:szCs w:val="20"/>
              </w:rPr>
              <w:t>, harvester parameters, motor faults and numerical convergence using measured or simulated evidence.</w:t>
            </w:r>
          </w:p>
        </w:tc>
        <w:tc>
          <w:tcPr>
            <w:tcW w:w="3744" w:type="dxa"/>
            <w:shd w:val="clear" w:color="auto" w:fill="EAF2F8"/>
            <w:vAlign w:val="center"/>
          </w:tcPr>
          <w:p w14:paraId="39BDB6EE" w14:textId="77777777" w:rsidR="00911A8C" w:rsidRPr="002712E2" w:rsidRDefault="006B4EDE" w:rsidP="00A368AC">
            <w:pPr>
              <w:rPr>
                <w:sz w:val="20"/>
                <w:szCs w:val="20"/>
              </w:rPr>
            </w:pPr>
            <w:r w:rsidRPr="002712E2">
              <w:rPr>
                <w:sz w:val="20"/>
                <w:szCs w:val="20"/>
              </w:rPr>
              <w:t>Use clearer fault trees, assumptions, uncertainty analysis and root-cause documentation before selecting solutions.</w:t>
            </w:r>
          </w:p>
        </w:tc>
      </w:tr>
      <w:tr w:rsidR="00911A8C" w:rsidRPr="002712E2" w14:paraId="364E88D6" w14:textId="77777777" w:rsidTr="00A368AC">
        <w:trPr>
          <w:jc w:val="center"/>
        </w:trPr>
        <w:tc>
          <w:tcPr>
            <w:tcW w:w="792" w:type="dxa"/>
            <w:vAlign w:val="center"/>
          </w:tcPr>
          <w:p w14:paraId="5BA877EA" w14:textId="77777777" w:rsidR="00911A8C" w:rsidRPr="002712E2" w:rsidRDefault="006B4EDE" w:rsidP="00A368AC">
            <w:pPr>
              <w:rPr>
                <w:sz w:val="20"/>
                <w:szCs w:val="20"/>
              </w:rPr>
            </w:pPr>
            <w:r w:rsidRPr="002712E2">
              <w:rPr>
                <w:b/>
                <w:sz w:val="20"/>
                <w:szCs w:val="20"/>
              </w:rPr>
              <w:t>PLO3</w:t>
            </w:r>
          </w:p>
        </w:tc>
        <w:tc>
          <w:tcPr>
            <w:tcW w:w="1656" w:type="dxa"/>
            <w:vAlign w:val="center"/>
          </w:tcPr>
          <w:p w14:paraId="690D374E" w14:textId="77777777" w:rsidR="00911A8C" w:rsidRPr="002712E2" w:rsidRDefault="006B4EDE" w:rsidP="00A368AC">
            <w:pPr>
              <w:rPr>
                <w:sz w:val="20"/>
                <w:szCs w:val="20"/>
              </w:rPr>
            </w:pPr>
            <w:r w:rsidRPr="002712E2">
              <w:rPr>
                <w:sz w:val="20"/>
                <w:szCs w:val="20"/>
              </w:rPr>
              <w:t>Design/development of solutions</w:t>
            </w:r>
          </w:p>
        </w:tc>
        <w:tc>
          <w:tcPr>
            <w:tcW w:w="792" w:type="dxa"/>
            <w:vAlign w:val="center"/>
          </w:tcPr>
          <w:p w14:paraId="3B0F895F" w14:textId="77777777" w:rsidR="00911A8C" w:rsidRPr="002712E2" w:rsidRDefault="006B4EDE" w:rsidP="00A368AC">
            <w:pPr>
              <w:rPr>
                <w:sz w:val="20"/>
                <w:szCs w:val="20"/>
              </w:rPr>
            </w:pPr>
            <w:r w:rsidRPr="002712E2">
              <w:rPr>
                <w:sz w:val="20"/>
                <w:szCs w:val="20"/>
              </w:rPr>
              <w:t>1.00</w:t>
            </w:r>
          </w:p>
        </w:tc>
        <w:tc>
          <w:tcPr>
            <w:tcW w:w="3816" w:type="dxa"/>
            <w:vAlign w:val="center"/>
          </w:tcPr>
          <w:p w14:paraId="5E15D9C7" w14:textId="77777777" w:rsidR="00911A8C" w:rsidRPr="002712E2" w:rsidRDefault="006B4EDE" w:rsidP="00A368AC">
            <w:pPr>
              <w:rPr>
                <w:sz w:val="20"/>
                <w:szCs w:val="20"/>
              </w:rPr>
            </w:pPr>
            <w:r w:rsidRPr="002712E2">
              <w:rPr>
                <w:sz w:val="20"/>
                <w:szCs w:val="20"/>
              </w:rPr>
              <w:t>Integrated sensing, control and edge AI in the cold-chain prototype and fabricated an electromagnetic harvester.</w:t>
            </w:r>
          </w:p>
        </w:tc>
        <w:tc>
          <w:tcPr>
            <w:tcW w:w="3744" w:type="dxa"/>
            <w:vAlign w:val="center"/>
          </w:tcPr>
          <w:p w14:paraId="07508016" w14:textId="77777777" w:rsidR="00911A8C" w:rsidRPr="002712E2" w:rsidRDefault="006B4EDE" w:rsidP="00A368AC">
            <w:pPr>
              <w:rPr>
                <w:sz w:val="20"/>
                <w:szCs w:val="20"/>
              </w:rPr>
            </w:pPr>
            <w:r w:rsidRPr="002712E2">
              <w:rPr>
                <w:sz w:val="20"/>
                <w:szCs w:val="20"/>
              </w:rPr>
              <w:t>Complete more end-</w:t>
            </w:r>
            <w:proofErr w:type="gramStart"/>
            <w:r w:rsidRPr="002712E2">
              <w:rPr>
                <w:sz w:val="20"/>
                <w:szCs w:val="20"/>
              </w:rPr>
              <w:t>to</w:t>
            </w:r>
            <w:proofErr w:type="gramEnd"/>
            <w:r w:rsidRPr="002712E2">
              <w:rPr>
                <w:sz w:val="20"/>
                <w:szCs w:val="20"/>
              </w:rPr>
              <w:t>-end designs including PCB, protection, enclosure, verification and user requirements.</w:t>
            </w:r>
          </w:p>
        </w:tc>
      </w:tr>
      <w:tr w:rsidR="00911A8C" w:rsidRPr="002712E2" w14:paraId="3A216EAD" w14:textId="77777777" w:rsidTr="00A368AC">
        <w:trPr>
          <w:jc w:val="center"/>
        </w:trPr>
        <w:tc>
          <w:tcPr>
            <w:tcW w:w="792" w:type="dxa"/>
            <w:shd w:val="clear" w:color="auto" w:fill="EAF2F8"/>
            <w:vAlign w:val="center"/>
          </w:tcPr>
          <w:p w14:paraId="7DE44019" w14:textId="77777777" w:rsidR="00911A8C" w:rsidRPr="002712E2" w:rsidRDefault="006B4EDE" w:rsidP="00A368AC">
            <w:pPr>
              <w:rPr>
                <w:sz w:val="20"/>
                <w:szCs w:val="20"/>
              </w:rPr>
            </w:pPr>
            <w:r w:rsidRPr="002712E2">
              <w:rPr>
                <w:b/>
                <w:sz w:val="20"/>
                <w:szCs w:val="20"/>
              </w:rPr>
              <w:t>PLO4</w:t>
            </w:r>
          </w:p>
        </w:tc>
        <w:tc>
          <w:tcPr>
            <w:tcW w:w="1656" w:type="dxa"/>
            <w:shd w:val="clear" w:color="auto" w:fill="EAF2F8"/>
            <w:vAlign w:val="center"/>
          </w:tcPr>
          <w:p w14:paraId="387BEE6D" w14:textId="77777777" w:rsidR="00911A8C" w:rsidRPr="002712E2" w:rsidRDefault="006B4EDE" w:rsidP="00A368AC">
            <w:pPr>
              <w:rPr>
                <w:sz w:val="20"/>
                <w:szCs w:val="20"/>
              </w:rPr>
            </w:pPr>
            <w:r w:rsidRPr="002712E2">
              <w:rPr>
                <w:sz w:val="20"/>
                <w:szCs w:val="20"/>
              </w:rPr>
              <w:t>Investigation</w:t>
            </w:r>
          </w:p>
        </w:tc>
        <w:tc>
          <w:tcPr>
            <w:tcW w:w="792" w:type="dxa"/>
            <w:shd w:val="clear" w:color="auto" w:fill="EAF2F8"/>
            <w:vAlign w:val="center"/>
          </w:tcPr>
          <w:p w14:paraId="0576A272" w14:textId="77777777" w:rsidR="00911A8C" w:rsidRPr="002712E2" w:rsidRDefault="006B4EDE" w:rsidP="00A368AC">
            <w:pPr>
              <w:rPr>
                <w:sz w:val="20"/>
                <w:szCs w:val="20"/>
              </w:rPr>
            </w:pPr>
            <w:r w:rsidRPr="002712E2">
              <w:rPr>
                <w:sz w:val="20"/>
                <w:szCs w:val="20"/>
              </w:rPr>
              <w:t>1.00</w:t>
            </w:r>
          </w:p>
        </w:tc>
        <w:tc>
          <w:tcPr>
            <w:tcW w:w="3816" w:type="dxa"/>
            <w:shd w:val="clear" w:color="auto" w:fill="EAF2F8"/>
            <w:vAlign w:val="center"/>
          </w:tcPr>
          <w:p w14:paraId="33429089" w14:textId="77777777" w:rsidR="00911A8C" w:rsidRPr="002712E2" w:rsidRDefault="006B4EDE" w:rsidP="00A368AC">
            <w:pPr>
              <w:rPr>
                <w:sz w:val="20"/>
                <w:szCs w:val="20"/>
              </w:rPr>
            </w:pPr>
            <w:r w:rsidRPr="002712E2">
              <w:rPr>
                <w:sz w:val="20"/>
                <w:szCs w:val="20"/>
              </w:rPr>
              <w:t>Planned repeatable tests of frequency, SPL, air gap and load; compared mechanisms and interpreted experimental limitations.</w:t>
            </w:r>
          </w:p>
        </w:tc>
        <w:tc>
          <w:tcPr>
            <w:tcW w:w="3744" w:type="dxa"/>
            <w:shd w:val="clear" w:color="auto" w:fill="EAF2F8"/>
            <w:vAlign w:val="center"/>
          </w:tcPr>
          <w:p w14:paraId="1BAF9630" w14:textId="77777777" w:rsidR="00911A8C" w:rsidRPr="002712E2" w:rsidRDefault="006B4EDE" w:rsidP="00A368AC">
            <w:pPr>
              <w:rPr>
                <w:sz w:val="20"/>
                <w:szCs w:val="20"/>
              </w:rPr>
            </w:pPr>
            <w:r w:rsidRPr="002712E2">
              <w:rPr>
                <w:sz w:val="20"/>
                <w:szCs w:val="20"/>
              </w:rPr>
              <w:t>Add statistical treatment, uncertainty budgets and larger repeat samples to future investigations.</w:t>
            </w:r>
          </w:p>
        </w:tc>
      </w:tr>
      <w:tr w:rsidR="00911A8C" w:rsidRPr="002712E2" w14:paraId="50BFA959" w14:textId="77777777" w:rsidTr="00A368AC">
        <w:trPr>
          <w:jc w:val="center"/>
        </w:trPr>
        <w:tc>
          <w:tcPr>
            <w:tcW w:w="792" w:type="dxa"/>
            <w:vAlign w:val="center"/>
          </w:tcPr>
          <w:p w14:paraId="2F9FC860" w14:textId="77777777" w:rsidR="00911A8C" w:rsidRPr="002712E2" w:rsidRDefault="006B4EDE" w:rsidP="00A368AC">
            <w:pPr>
              <w:rPr>
                <w:sz w:val="20"/>
                <w:szCs w:val="20"/>
              </w:rPr>
            </w:pPr>
            <w:r w:rsidRPr="002712E2">
              <w:rPr>
                <w:b/>
                <w:sz w:val="20"/>
                <w:szCs w:val="20"/>
              </w:rPr>
              <w:t>PLO5</w:t>
            </w:r>
          </w:p>
        </w:tc>
        <w:tc>
          <w:tcPr>
            <w:tcW w:w="1656" w:type="dxa"/>
            <w:vAlign w:val="center"/>
          </w:tcPr>
          <w:p w14:paraId="1FD6E970" w14:textId="77777777" w:rsidR="00911A8C" w:rsidRPr="002712E2" w:rsidRDefault="006B4EDE" w:rsidP="00A368AC">
            <w:pPr>
              <w:rPr>
                <w:sz w:val="20"/>
                <w:szCs w:val="20"/>
              </w:rPr>
            </w:pPr>
            <w:r w:rsidRPr="002712E2">
              <w:rPr>
                <w:sz w:val="20"/>
                <w:szCs w:val="20"/>
              </w:rPr>
              <w:t>Modern tool usage</w:t>
            </w:r>
          </w:p>
        </w:tc>
        <w:tc>
          <w:tcPr>
            <w:tcW w:w="792" w:type="dxa"/>
            <w:vAlign w:val="center"/>
          </w:tcPr>
          <w:p w14:paraId="12C62A02" w14:textId="77777777" w:rsidR="00911A8C" w:rsidRPr="002712E2" w:rsidRDefault="006B4EDE" w:rsidP="00A368AC">
            <w:pPr>
              <w:rPr>
                <w:sz w:val="20"/>
                <w:szCs w:val="20"/>
              </w:rPr>
            </w:pPr>
            <w:r w:rsidRPr="002712E2">
              <w:rPr>
                <w:sz w:val="20"/>
                <w:szCs w:val="20"/>
              </w:rPr>
              <w:t>1.00</w:t>
            </w:r>
          </w:p>
        </w:tc>
        <w:tc>
          <w:tcPr>
            <w:tcW w:w="3816" w:type="dxa"/>
            <w:vAlign w:val="center"/>
          </w:tcPr>
          <w:p w14:paraId="57464AAB" w14:textId="77777777" w:rsidR="00911A8C" w:rsidRPr="002712E2" w:rsidRDefault="006B4EDE" w:rsidP="00A368AC">
            <w:pPr>
              <w:rPr>
                <w:sz w:val="20"/>
                <w:szCs w:val="20"/>
              </w:rPr>
            </w:pPr>
            <w:r w:rsidRPr="002712E2">
              <w:rPr>
                <w:sz w:val="20"/>
                <w:szCs w:val="20"/>
              </w:rPr>
              <w:t xml:space="preserve">Used MATLAB/Simulink, Python, </w:t>
            </w:r>
            <w:proofErr w:type="spellStart"/>
            <w:r w:rsidRPr="002712E2">
              <w:rPr>
                <w:sz w:val="20"/>
                <w:szCs w:val="20"/>
              </w:rPr>
              <w:t>LTspice</w:t>
            </w:r>
            <w:proofErr w:type="spellEnd"/>
            <w:r w:rsidRPr="002712E2">
              <w:rPr>
                <w:sz w:val="20"/>
                <w:szCs w:val="20"/>
              </w:rPr>
              <w:t>, ESP32, Raspberry Pi, sensors and edge-AI tools with awareness of their limits.</w:t>
            </w:r>
          </w:p>
        </w:tc>
        <w:tc>
          <w:tcPr>
            <w:tcW w:w="3744" w:type="dxa"/>
            <w:vAlign w:val="center"/>
          </w:tcPr>
          <w:p w14:paraId="3EAB67F3" w14:textId="77777777" w:rsidR="00911A8C" w:rsidRPr="002712E2" w:rsidRDefault="006B4EDE" w:rsidP="00A368AC">
            <w:pPr>
              <w:rPr>
                <w:sz w:val="20"/>
                <w:szCs w:val="20"/>
              </w:rPr>
            </w:pPr>
            <w:r w:rsidRPr="002712E2">
              <w:rPr>
                <w:sz w:val="20"/>
                <w:szCs w:val="20"/>
              </w:rPr>
              <w:t>Improve version control, automated testing, cybersecurity practice and reproducible data pipelines.</w:t>
            </w:r>
          </w:p>
        </w:tc>
      </w:tr>
      <w:tr w:rsidR="00911A8C" w:rsidRPr="002712E2" w14:paraId="2A2BB65C" w14:textId="77777777" w:rsidTr="00A368AC">
        <w:trPr>
          <w:jc w:val="center"/>
        </w:trPr>
        <w:tc>
          <w:tcPr>
            <w:tcW w:w="792" w:type="dxa"/>
            <w:shd w:val="clear" w:color="auto" w:fill="EAF2F8"/>
            <w:vAlign w:val="center"/>
          </w:tcPr>
          <w:p w14:paraId="63D08D87" w14:textId="77777777" w:rsidR="00911A8C" w:rsidRPr="002712E2" w:rsidRDefault="006B4EDE" w:rsidP="00A368AC">
            <w:pPr>
              <w:rPr>
                <w:sz w:val="20"/>
                <w:szCs w:val="20"/>
              </w:rPr>
            </w:pPr>
            <w:r w:rsidRPr="002712E2">
              <w:rPr>
                <w:b/>
                <w:sz w:val="20"/>
                <w:szCs w:val="20"/>
              </w:rPr>
              <w:t>PLO6</w:t>
            </w:r>
          </w:p>
        </w:tc>
        <w:tc>
          <w:tcPr>
            <w:tcW w:w="1656" w:type="dxa"/>
            <w:shd w:val="clear" w:color="auto" w:fill="EAF2F8"/>
            <w:vAlign w:val="center"/>
          </w:tcPr>
          <w:p w14:paraId="52D257D9" w14:textId="77777777" w:rsidR="00911A8C" w:rsidRPr="002712E2" w:rsidRDefault="006B4EDE" w:rsidP="00A368AC">
            <w:pPr>
              <w:rPr>
                <w:sz w:val="20"/>
                <w:szCs w:val="20"/>
              </w:rPr>
            </w:pPr>
            <w:r w:rsidRPr="002712E2">
              <w:rPr>
                <w:sz w:val="20"/>
                <w:szCs w:val="20"/>
              </w:rPr>
              <w:t>Engineer and society</w:t>
            </w:r>
          </w:p>
        </w:tc>
        <w:tc>
          <w:tcPr>
            <w:tcW w:w="792" w:type="dxa"/>
            <w:shd w:val="clear" w:color="auto" w:fill="EAF2F8"/>
            <w:vAlign w:val="center"/>
          </w:tcPr>
          <w:p w14:paraId="6A80F792" w14:textId="77777777" w:rsidR="00911A8C" w:rsidRPr="002712E2" w:rsidRDefault="006B4EDE" w:rsidP="00A368AC">
            <w:pPr>
              <w:rPr>
                <w:sz w:val="20"/>
                <w:szCs w:val="20"/>
              </w:rPr>
            </w:pPr>
            <w:r w:rsidRPr="002712E2">
              <w:rPr>
                <w:sz w:val="20"/>
                <w:szCs w:val="20"/>
              </w:rPr>
              <w:t>1.00</w:t>
            </w:r>
          </w:p>
        </w:tc>
        <w:tc>
          <w:tcPr>
            <w:tcW w:w="3816" w:type="dxa"/>
            <w:shd w:val="clear" w:color="auto" w:fill="EAF2F8"/>
            <w:vAlign w:val="center"/>
          </w:tcPr>
          <w:p w14:paraId="70A690C6" w14:textId="77777777" w:rsidR="00911A8C" w:rsidRPr="002712E2" w:rsidRDefault="006B4EDE" w:rsidP="00A368AC">
            <w:pPr>
              <w:rPr>
                <w:sz w:val="20"/>
                <w:szCs w:val="20"/>
              </w:rPr>
            </w:pPr>
            <w:r w:rsidRPr="002712E2">
              <w:rPr>
                <w:sz w:val="20"/>
                <w:szCs w:val="20"/>
              </w:rPr>
              <w:t>Considered food-loss reduction, access to reliable energy, production continuity and safe industrial operation.</w:t>
            </w:r>
          </w:p>
        </w:tc>
        <w:tc>
          <w:tcPr>
            <w:tcW w:w="3744" w:type="dxa"/>
            <w:shd w:val="clear" w:color="auto" w:fill="EAF2F8"/>
            <w:vAlign w:val="center"/>
          </w:tcPr>
          <w:p w14:paraId="410CFBFB" w14:textId="77777777" w:rsidR="00911A8C" w:rsidRPr="002712E2" w:rsidRDefault="006B4EDE" w:rsidP="00A368AC">
            <w:pPr>
              <w:rPr>
                <w:sz w:val="20"/>
                <w:szCs w:val="20"/>
              </w:rPr>
            </w:pPr>
            <w:r w:rsidRPr="002712E2">
              <w:rPr>
                <w:sz w:val="20"/>
                <w:szCs w:val="20"/>
              </w:rPr>
              <w:t>Evaluate stakeholders, accessibility, standards and social consequences explicitly in design requirements.</w:t>
            </w:r>
          </w:p>
        </w:tc>
      </w:tr>
      <w:tr w:rsidR="00911A8C" w:rsidRPr="002712E2" w14:paraId="19C4C081" w14:textId="77777777" w:rsidTr="00A368AC">
        <w:trPr>
          <w:jc w:val="center"/>
        </w:trPr>
        <w:tc>
          <w:tcPr>
            <w:tcW w:w="792" w:type="dxa"/>
            <w:vAlign w:val="center"/>
          </w:tcPr>
          <w:p w14:paraId="69FFA9A8" w14:textId="77777777" w:rsidR="00911A8C" w:rsidRPr="002712E2" w:rsidRDefault="006B4EDE" w:rsidP="00A368AC">
            <w:pPr>
              <w:rPr>
                <w:sz w:val="20"/>
                <w:szCs w:val="20"/>
              </w:rPr>
            </w:pPr>
            <w:r w:rsidRPr="002712E2">
              <w:rPr>
                <w:b/>
                <w:sz w:val="20"/>
                <w:szCs w:val="20"/>
              </w:rPr>
              <w:lastRenderedPageBreak/>
              <w:t>PLO7</w:t>
            </w:r>
          </w:p>
        </w:tc>
        <w:tc>
          <w:tcPr>
            <w:tcW w:w="1656" w:type="dxa"/>
            <w:vAlign w:val="center"/>
          </w:tcPr>
          <w:p w14:paraId="101C81C1" w14:textId="77777777" w:rsidR="00911A8C" w:rsidRPr="002712E2" w:rsidRDefault="006B4EDE" w:rsidP="00A368AC">
            <w:pPr>
              <w:rPr>
                <w:sz w:val="20"/>
                <w:szCs w:val="20"/>
              </w:rPr>
            </w:pPr>
            <w:r w:rsidRPr="002712E2">
              <w:rPr>
                <w:sz w:val="20"/>
                <w:szCs w:val="20"/>
              </w:rPr>
              <w:t>Environment and sustainability</w:t>
            </w:r>
          </w:p>
        </w:tc>
        <w:tc>
          <w:tcPr>
            <w:tcW w:w="792" w:type="dxa"/>
            <w:vAlign w:val="center"/>
          </w:tcPr>
          <w:p w14:paraId="30AA75EC" w14:textId="77777777" w:rsidR="00911A8C" w:rsidRPr="002712E2" w:rsidRDefault="006B4EDE" w:rsidP="00A368AC">
            <w:pPr>
              <w:rPr>
                <w:sz w:val="20"/>
                <w:szCs w:val="20"/>
              </w:rPr>
            </w:pPr>
            <w:r w:rsidRPr="002712E2">
              <w:rPr>
                <w:sz w:val="20"/>
                <w:szCs w:val="20"/>
              </w:rPr>
              <w:t>1.00</w:t>
            </w:r>
          </w:p>
        </w:tc>
        <w:tc>
          <w:tcPr>
            <w:tcW w:w="3816" w:type="dxa"/>
            <w:vAlign w:val="center"/>
          </w:tcPr>
          <w:p w14:paraId="167AAA0A" w14:textId="77777777" w:rsidR="00911A8C" w:rsidRPr="002712E2" w:rsidRDefault="006B4EDE" w:rsidP="00A368AC">
            <w:pPr>
              <w:rPr>
                <w:sz w:val="20"/>
                <w:szCs w:val="20"/>
              </w:rPr>
            </w:pPr>
            <w:r w:rsidRPr="002712E2">
              <w:rPr>
                <w:sz w:val="20"/>
                <w:szCs w:val="20"/>
              </w:rPr>
              <w:t>Explored harvested energy, cold-chain efficiency, power-factor correction and industrial resource management.</w:t>
            </w:r>
          </w:p>
        </w:tc>
        <w:tc>
          <w:tcPr>
            <w:tcW w:w="3744" w:type="dxa"/>
            <w:vAlign w:val="center"/>
          </w:tcPr>
          <w:p w14:paraId="7ADA0A29" w14:textId="77777777" w:rsidR="00911A8C" w:rsidRPr="002712E2" w:rsidRDefault="006B4EDE" w:rsidP="00A368AC">
            <w:pPr>
              <w:rPr>
                <w:sz w:val="20"/>
                <w:szCs w:val="20"/>
              </w:rPr>
            </w:pPr>
            <w:r w:rsidRPr="002712E2">
              <w:rPr>
                <w:sz w:val="20"/>
                <w:szCs w:val="20"/>
              </w:rPr>
              <w:t>Quantify life-cycle energy, emissions, maintainability and end-of-life impacts in future projects.</w:t>
            </w:r>
          </w:p>
        </w:tc>
      </w:tr>
      <w:tr w:rsidR="00911A8C" w:rsidRPr="002712E2" w14:paraId="555668E4" w14:textId="77777777" w:rsidTr="00A368AC">
        <w:trPr>
          <w:jc w:val="center"/>
        </w:trPr>
        <w:tc>
          <w:tcPr>
            <w:tcW w:w="792" w:type="dxa"/>
            <w:shd w:val="clear" w:color="auto" w:fill="EAF2F8"/>
            <w:vAlign w:val="center"/>
          </w:tcPr>
          <w:p w14:paraId="2C19E736" w14:textId="77777777" w:rsidR="00911A8C" w:rsidRPr="002712E2" w:rsidRDefault="006B4EDE" w:rsidP="00A368AC">
            <w:pPr>
              <w:rPr>
                <w:sz w:val="20"/>
                <w:szCs w:val="20"/>
              </w:rPr>
            </w:pPr>
            <w:r w:rsidRPr="002712E2">
              <w:rPr>
                <w:b/>
                <w:sz w:val="20"/>
                <w:szCs w:val="20"/>
              </w:rPr>
              <w:t>PLO8</w:t>
            </w:r>
          </w:p>
        </w:tc>
        <w:tc>
          <w:tcPr>
            <w:tcW w:w="1656" w:type="dxa"/>
            <w:shd w:val="clear" w:color="auto" w:fill="EAF2F8"/>
            <w:vAlign w:val="center"/>
          </w:tcPr>
          <w:p w14:paraId="78C7CDFE" w14:textId="77777777" w:rsidR="00911A8C" w:rsidRPr="002712E2" w:rsidRDefault="006B4EDE" w:rsidP="00A368AC">
            <w:pPr>
              <w:rPr>
                <w:sz w:val="20"/>
                <w:szCs w:val="20"/>
              </w:rPr>
            </w:pPr>
            <w:r w:rsidRPr="002712E2">
              <w:rPr>
                <w:sz w:val="20"/>
                <w:szCs w:val="20"/>
              </w:rPr>
              <w:t>Ethics</w:t>
            </w:r>
          </w:p>
        </w:tc>
        <w:tc>
          <w:tcPr>
            <w:tcW w:w="792" w:type="dxa"/>
            <w:shd w:val="clear" w:color="auto" w:fill="EAF2F8"/>
            <w:vAlign w:val="center"/>
          </w:tcPr>
          <w:p w14:paraId="24367F23" w14:textId="65A62754" w:rsidR="00911A8C" w:rsidRPr="002712E2" w:rsidRDefault="00A368AC" w:rsidP="00A368AC">
            <w:pPr>
              <w:rPr>
                <w:sz w:val="20"/>
                <w:szCs w:val="20"/>
              </w:rPr>
            </w:pPr>
            <w:r w:rsidRPr="002712E2">
              <w:rPr>
                <w:sz w:val="20"/>
                <w:szCs w:val="20"/>
              </w:rPr>
              <w:t>0.67</w:t>
            </w:r>
          </w:p>
        </w:tc>
        <w:tc>
          <w:tcPr>
            <w:tcW w:w="3816" w:type="dxa"/>
            <w:shd w:val="clear" w:color="auto" w:fill="EAF2F8"/>
            <w:vAlign w:val="center"/>
          </w:tcPr>
          <w:p w14:paraId="59B830EA" w14:textId="45F0F14C" w:rsidR="00911A8C" w:rsidRPr="002712E2" w:rsidRDefault="00F972B1" w:rsidP="00A368AC">
            <w:pPr>
              <w:rPr>
                <w:sz w:val="20"/>
                <w:szCs w:val="20"/>
              </w:rPr>
            </w:pPr>
            <w:r w:rsidRPr="002712E2">
              <w:rPr>
                <w:sz w:val="20"/>
                <w:szCs w:val="20"/>
                <w:lang w:val="en-GB"/>
              </w:rPr>
              <w:t>Followed industrial safety procedures, maintained confidentiality, reported results accurately, and accepted responsibility for assigned work. However, ethical considerations were not always explicitly analysed or documented in academic projects.</w:t>
            </w:r>
          </w:p>
        </w:tc>
        <w:tc>
          <w:tcPr>
            <w:tcW w:w="3744" w:type="dxa"/>
            <w:shd w:val="clear" w:color="auto" w:fill="EAF2F8"/>
            <w:vAlign w:val="center"/>
          </w:tcPr>
          <w:p w14:paraId="0A395AA0" w14:textId="77777777" w:rsidR="00911A8C" w:rsidRPr="002712E2" w:rsidRDefault="006B4EDE" w:rsidP="00A368AC">
            <w:pPr>
              <w:rPr>
                <w:sz w:val="20"/>
                <w:szCs w:val="20"/>
              </w:rPr>
            </w:pPr>
            <w:r w:rsidRPr="002712E2">
              <w:rPr>
                <w:sz w:val="20"/>
                <w:szCs w:val="20"/>
              </w:rPr>
              <w:t>Study applicable engineering codes and document ethical, safety and data-privacy decisions.</w:t>
            </w:r>
          </w:p>
        </w:tc>
      </w:tr>
      <w:tr w:rsidR="00911A8C" w:rsidRPr="002712E2" w14:paraId="334AE1B7" w14:textId="77777777" w:rsidTr="00A368AC">
        <w:trPr>
          <w:jc w:val="center"/>
        </w:trPr>
        <w:tc>
          <w:tcPr>
            <w:tcW w:w="792" w:type="dxa"/>
            <w:vAlign w:val="center"/>
          </w:tcPr>
          <w:p w14:paraId="6F02D894" w14:textId="77777777" w:rsidR="00911A8C" w:rsidRPr="002712E2" w:rsidRDefault="006B4EDE" w:rsidP="00A368AC">
            <w:pPr>
              <w:rPr>
                <w:sz w:val="20"/>
                <w:szCs w:val="20"/>
              </w:rPr>
            </w:pPr>
            <w:r w:rsidRPr="002712E2">
              <w:rPr>
                <w:b/>
                <w:sz w:val="20"/>
                <w:szCs w:val="20"/>
              </w:rPr>
              <w:t>PLO9</w:t>
            </w:r>
          </w:p>
        </w:tc>
        <w:tc>
          <w:tcPr>
            <w:tcW w:w="1656" w:type="dxa"/>
            <w:vAlign w:val="center"/>
          </w:tcPr>
          <w:p w14:paraId="5B3B993B" w14:textId="77777777" w:rsidR="00911A8C" w:rsidRPr="002712E2" w:rsidRDefault="006B4EDE" w:rsidP="00A368AC">
            <w:pPr>
              <w:rPr>
                <w:sz w:val="20"/>
                <w:szCs w:val="20"/>
              </w:rPr>
            </w:pPr>
            <w:r w:rsidRPr="002712E2">
              <w:rPr>
                <w:sz w:val="20"/>
                <w:szCs w:val="20"/>
              </w:rPr>
              <w:t>Individual and team work</w:t>
            </w:r>
          </w:p>
        </w:tc>
        <w:tc>
          <w:tcPr>
            <w:tcW w:w="792" w:type="dxa"/>
            <w:vAlign w:val="center"/>
          </w:tcPr>
          <w:p w14:paraId="187242D4" w14:textId="77777777" w:rsidR="00911A8C" w:rsidRPr="002712E2" w:rsidRDefault="006B4EDE" w:rsidP="00A368AC">
            <w:pPr>
              <w:rPr>
                <w:sz w:val="20"/>
                <w:szCs w:val="20"/>
              </w:rPr>
            </w:pPr>
            <w:r w:rsidRPr="002712E2">
              <w:rPr>
                <w:sz w:val="20"/>
                <w:szCs w:val="20"/>
              </w:rPr>
              <w:t>1.00</w:t>
            </w:r>
          </w:p>
        </w:tc>
        <w:tc>
          <w:tcPr>
            <w:tcW w:w="3816" w:type="dxa"/>
            <w:vAlign w:val="center"/>
          </w:tcPr>
          <w:p w14:paraId="727A830C" w14:textId="77777777" w:rsidR="00911A8C" w:rsidRPr="002712E2" w:rsidRDefault="006B4EDE" w:rsidP="00A368AC">
            <w:pPr>
              <w:rPr>
                <w:sz w:val="20"/>
                <w:szCs w:val="20"/>
              </w:rPr>
            </w:pPr>
            <w:r w:rsidRPr="002712E2">
              <w:rPr>
                <w:sz w:val="20"/>
                <w:szCs w:val="20"/>
              </w:rPr>
              <w:t>Contributed within multidisciplinary academic and industrial teams and adapted to multicultural working environments.</w:t>
            </w:r>
          </w:p>
        </w:tc>
        <w:tc>
          <w:tcPr>
            <w:tcW w:w="3744" w:type="dxa"/>
            <w:vAlign w:val="center"/>
          </w:tcPr>
          <w:p w14:paraId="610260DD" w14:textId="77777777" w:rsidR="00911A8C" w:rsidRPr="002712E2" w:rsidRDefault="006B4EDE" w:rsidP="00A368AC">
            <w:pPr>
              <w:rPr>
                <w:sz w:val="20"/>
                <w:szCs w:val="20"/>
              </w:rPr>
            </w:pPr>
            <w:r w:rsidRPr="002712E2">
              <w:rPr>
                <w:sz w:val="20"/>
                <w:szCs w:val="20"/>
              </w:rPr>
              <w:t>Seek leadership responsibility and improve task allocation, peer feedback and conflict-resolution practice.</w:t>
            </w:r>
          </w:p>
        </w:tc>
      </w:tr>
      <w:tr w:rsidR="00911A8C" w:rsidRPr="002712E2" w14:paraId="50BC3725" w14:textId="77777777" w:rsidTr="00A368AC">
        <w:trPr>
          <w:jc w:val="center"/>
        </w:trPr>
        <w:tc>
          <w:tcPr>
            <w:tcW w:w="792" w:type="dxa"/>
            <w:shd w:val="clear" w:color="auto" w:fill="EAF2F8"/>
            <w:vAlign w:val="center"/>
          </w:tcPr>
          <w:p w14:paraId="5AC204BE" w14:textId="77777777" w:rsidR="00911A8C" w:rsidRPr="002712E2" w:rsidRDefault="006B4EDE" w:rsidP="00A368AC">
            <w:pPr>
              <w:rPr>
                <w:sz w:val="20"/>
                <w:szCs w:val="20"/>
              </w:rPr>
            </w:pPr>
            <w:r w:rsidRPr="002712E2">
              <w:rPr>
                <w:b/>
                <w:sz w:val="20"/>
                <w:szCs w:val="20"/>
              </w:rPr>
              <w:t>PLO10</w:t>
            </w:r>
          </w:p>
        </w:tc>
        <w:tc>
          <w:tcPr>
            <w:tcW w:w="1656" w:type="dxa"/>
            <w:shd w:val="clear" w:color="auto" w:fill="EAF2F8"/>
            <w:vAlign w:val="center"/>
          </w:tcPr>
          <w:p w14:paraId="603CD001" w14:textId="77777777" w:rsidR="00911A8C" w:rsidRPr="002712E2" w:rsidRDefault="006B4EDE" w:rsidP="00A368AC">
            <w:pPr>
              <w:rPr>
                <w:sz w:val="20"/>
                <w:szCs w:val="20"/>
              </w:rPr>
            </w:pPr>
            <w:r w:rsidRPr="002712E2">
              <w:rPr>
                <w:sz w:val="20"/>
                <w:szCs w:val="20"/>
              </w:rPr>
              <w:t>Communication</w:t>
            </w:r>
          </w:p>
        </w:tc>
        <w:tc>
          <w:tcPr>
            <w:tcW w:w="792" w:type="dxa"/>
            <w:shd w:val="clear" w:color="auto" w:fill="EAF2F8"/>
            <w:vAlign w:val="center"/>
          </w:tcPr>
          <w:p w14:paraId="18048E2F" w14:textId="410A34AF" w:rsidR="00911A8C" w:rsidRPr="002712E2" w:rsidRDefault="00A368AC" w:rsidP="00A368AC">
            <w:pPr>
              <w:rPr>
                <w:sz w:val="20"/>
                <w:szCs w:val="20"/>
              </w:rPr>
            </w:pPr>
            <w:r w:rsidRPr="002712E2">
              <w:rPr>
                <w:sz w:val="20"/>
                <w:szCs w:val="20"/>
              </w:rPr>
              <w:t>1.00</w:t>
            </w:r>
          </w:p>
        </w:tc>
        <w:tc>
          <w:tcPr>
            <w:tcW w:w="3816" w:type="dxa"/>
            <w:shd w:val="clear" w:color="auto" w:fill="EAF2F8"/>
            <w:vAlign w:val="center"/>
          </w:tcPr>
          <w:p w14:paraId="01CF500F" w14:textId="37C17879" w:rsidR="00911A8C" w:rsidRPr="002712E2" w:rsidRDefault="00F972B1" w:rsidP="00A368AC">
            <w:pPr>
              <w:rPr>
                <w:sz w:val="20"/>
                <w:szCs w:val="20"/>
              </w:rPr>
            </w:pPr>
            <w:r w:rsidRPr="002712E2">
              <w:rPr>
                <w:sz w:val="20"/>
                <w:szCs w:val="20"/>
                <w:lang w:val="en-GB"/>
              </w:rPr>
              <w:t xml:space="preserve">Communicated technical information effectively through written reports, presentations, diagrams, teamwork, and bilingual </w:t>
            </w:r>
            <w:proofErr w:type="gramStart"/>
            <w:r w:rsidRPr="002712E2">
              <w:rPr>
                <w:sz w:val="20"/>
                <w:szCs w:val="20"/>
                <w:lang w:val="en-GB"/>
              </w:rPr>
              <w:t>French–English</w:t>
            </w:r>
            <w:proofErr w:type="gramEnd"/>
            <w:r w:rsidRPr="002712E2">
              <w:rPr>
                <w:sz w:val="20"/>
                <w:szCs w:val="20"/>
                <w:lang w:val="en-GB"/>
              </w:rPr>
              <w:t xml:space="preserve"> communication during industrial training.</w:t>
            </w:r>
          </w:p>
        </w:tc>
        <w:tc>
          <w:tcPr>
            <w:tcW w:w="3744" w:type="dxa"/>
            <w:shd w:val="clear" w:color="auto" w:fill="EAF2F8"/>
            <w:vAlign w:val="center"/>
          </w:tcPr>
          <w:p w14:paraId="093EFEA8" w14:textId="06FD850F" w:rsidR="00911A8C" w:rsidRPr="002712E2" w:rsidRDefault="00F972B1" w:rsidP="00A368AC">
            <w:pPr>
              <w:rPr>
                <w:sz w:val="20"/>
                <w:szCs w:val="20"/>
              </w:rPr>
            </w:pPr>
            <w:r w:rsidRPr="002712E2">
              <w:rPr>
                <w:sz w:val="20"/>
                <w:szCs w:val="20"/>
                <w:lang w:val="en-GB"/>
              </w:rPr>
              <w:t>Maintain this strength by adapting technical content to different audiences and developing concise, visually supported project case studies for my online portfolio.</w:t>
            </w:r>
          </w:p>
        </w:tc>
      </w:tr>
      <w:tr w:rsidR="00911A8C" w:rsidRPr="002712E2" w14:paraId="4A1E3061" w14:textId="77777777" w:rsidTr="00A368AC">
        <w:trPr>
          <w:jc w:val="center"/>
        </w:trPr>
        <w:tc>
          <w:tcPr>
            <w:tcW w:w="792" w:type="dxa"/>
            <w:vAlign w:val="center"/>
          </w:tcPr>
          <w:p w14:paraId="5F9C552E" w14:textId="77777777" w:rsidR="00911A8C" w:rsidRPr="002712E2" w:rsidRDefault="006B4EDE" w:rsidP="00A368AC">
            <w:pPr>
              <w:rPr>
                <w:sz w:val="20"/>
                <w:szCs w:val="20"/>
              </w:rPr>
            </w:pPr>
            <w:r w:rsidRPr="002712E2">
              <w:rPr>
                <w:b/>
                <w:sz w:val="20"/>
                <w:szCs w:val="20"/>
              </w:rPr>
              <w:t>PLO11</w:t>
            </w:r>
          </w:p>
        </w:tc>
        <w:tc>
          <w:tcPr>
            <w:tcW w:w="1656" w:type="dxa"/>
            <w:vAlign w:val="center"/>
          </w:tcPr>
          <w:p w14:paraId="0B7CB2F6" w14:textId="77777777" w:rsidR="00911A8C" w:rsidRPr="002712E2" w:rsidRDefault="006B4EDE" w:rsidP="00A368AC">
            <w:pPr>
              <w:rPr>
                <w:sz w:val="20"/>
                <w:szCs w:val="20"/>
              </w:rPr>
            </w:pPr>
            <w:r w:rsidRPr="002712E2">
              <w:rPr>
                <w:sz w:val="20"/>
                <w:szCs w:val="20"/>
              </w:rPr>
              <w:t>Project management and finance</w:t>
            </w:r>
          </w:p>
        </w:tc>
        <w:tc>
          <w:tcPr>
            <w:tcW w:w="792" w:type="dxa"/>
            <w:vAlign w:val="center"/>
          </w:tcPr>
          <w:p w14:paraId="49EA3466" w14:textId="77777777" w:rsidR="00911A8C" w:rsidRPr="002712E2" w:rsidRDefault="006B4EDE" w:rsidP="00A368AC">
            <w:pPr>
              <w:rPr>
                <w:sz w:val="20"/>
                <w:szCs w:val="20"/>
              </w:rPr>
            </w:pPr>
            <w:r w:rsidRPr="002712E2">
              <w:rPr>
                <w:sz w:val="20"/>
                <w:szCs w:val="20"/>
              </w:rPr>
              <w:t>1.00</w:t>
            </w:r>
          </w:p>
        </w:tc>
        <w:tc>
          <w:tcPr>
            <w:tcW w:w="3816" w:type="dxa"/>
            <w:vAlign w:val="center"/>
          </w:tcPr>
          <w:p w14:paraId="38E90D43" w14:textId="77777777" w:rsidR="00911A8C" w:rsidRPr="002712E2" w:rsidRDefault="006B4EDE" w:rsidP="00A368AC">
            <w:pPr>
              <w:rPr>
                <w:sz w:val="20"/>
                <w:szCs w:val="20"/>
              </w:rPr>
            </w:pPr>
            <w:r w:rsidRPr="002712E2">
              <w:rPr>
                <w:sz w:val="20"/>
                <w:szCs w:val="20"/>
              </w:rPr>
              <w:t>Worked within schedules and component constraints; observed cost, downtime and replace-versus-repair decisions; applied Lean Six Sigma thinking.</w:t>
            </w:r>
          </w:p>
        </w:tc>
        <w:tc>
          <w:tcPr>
            <w:tcW w:w="3744" w:type="dxa"/>
            <w:vAlign w:val="center"/>
          </w:tcPr>
          <w:p w14:paraId="5FAEA5DE" w14:textId="77777777" w:rsidR="00911A8C" w:rsidRPr="002712E2" w:rsidRDefault="006B4EDE" w:rsidP="00A368AC">
            <w:pPr>
              <w:rPr>
                <w:sz w:val="20"/>
                <w:szCs w:val="20"/>
              </w:rPr>
            </w:pPr>
            <w:r w:rsidRPr="002712E2">
              <w:rPr>
                <w:sz w:val="20"/>
                <w:szCs w:val="20"/>
              </w:rPr>
              <w:t>Use formal risk registers, budgets, milestones and whole-life-cost comparisons in every major project.</w:t>
            </w:r>
          </w:p>
        </w:tc>
      </w:tr>
      <w:tr w:rsidR="00911A8C" w:rsidRPr="002712E2" w14:paraId="4C4F9BB1" w14:textId="77777777" w:rsidTr="00A368AC">
        <w:trPr>
          <w:jc w:val="center"/>
        </w:trPr>
        <w:tc>
          <w:tcPr>
            <w:tcW w:w="792" w:type="dxa"/>
            <w:shd w:val="clear" w:color="auto" w:fill="EAF2F8"/>
            <w:vAlign w:val="center"/>
          </w:tcPr>
          <w:p w14:paraId="0332E750" w14:textId="77777777" w:rsidR="00911A8C" w:rsidRPr="002712E2" w:rsidRDefault="006B4EDE" w:rsidP="00A368AC">
            <w:pPr>
              <w:rPr>
                <w:sz w:val="20"/>
                <w:szCs w:val="20"/>
              </w:rPr>
            </w:pPr>
            <w:r w:rsidRPr="002712E2">
              <w:rPr>
                <w:b/>
                <w:sz w:val="20"/>
                <w:szCs w:val="20"/>
              </w:rPr>
              <w:t>PLO12</w:t>
            </w:r>
          </w:p>
        </w:tc>
        <w:tc>
          <w:tcPr>
            <w:tcW w:w="1656" w:type="dxa"/>
            <w:shd w:val="clear" w:color="auto" w:fill="EAF2F8"/>
            <w:vAlign w:val="center"/>
          </w:tcPr>
          <w:p w14:paraId="52E09505" w14:textId="77777777" w:rsidR="00911A8C" w:rsidRPr="002712E2" w:rsidRDefault="006B4EDE" w:rsidP="00A368AC">
            <w:pPr>
              <w:rPr>
                <w:sz w:val="20"/>
                <w:szCs w:val="20"/>
              </w:rPr>
            </w:pPr>
            <w:r w:rsidRPr="002712E2">
              <w:rPr>
                <w:sz w:val="20"/>
                <w:szCs w:val="20"/>
              </w:rPr>
              <w:t>Life-long learning</w:t>
            </w:r>
          </w:p>
        </w:tc>
        <w:tc>
          <w:tcPr>
            <w:tcW w:w="792" w:type="dxa"/>
            <w:shd w:val="clear" w:color="auto" w:fill="EAF2F8"/>
            <w:vAlign w:val="center"/>
          </w:tcPr>
          <w:p w14:paraId="0CC1BA10" w14:textId="77777777" w:rsidR="00911A8C" w:rsidRPr="002712E2" w:rsidRDefault="006B4EDE" w:rsidP="00A368AC">
            <w:pPr>
              <w:rPr>
                <w:sz w:val="20"/>
                <w:szCs w:val="20"/>
              </w:rPr>
            </w:pPr>
            <w:r w:rsidRPr="002712E2">
              <w:rPr>
                <w:sz w:val="20"/>
                <w:szCs w:val="20"/>
              </w:rPr>
              <w:t>1.00</w:t>
            </w:r>
          </w:p>
        </w:tc>
        <w:tc>
          <w:tcPr>
            <w:tcW w:w="3816" w:type="dxa"/>
            <w:shd w:val="clear" w:color="auto" w:fill="EAF2F8"/>
            <w:vAlign w:val="center"/>
          </w:tcPr>
          <w:p w14:paraId="7F0BA8BD" w14:textId="77777777" w:rsidR="00911A8C" w:rsidRPr="002712E2" w:rsidRDefault="006B4EDE" w:rsidP="00A368AC">
            <w:pPr>
              <w:rPr>
                <w:sz w:val="20"/>
                <w:szCs w:val="20"/>
              </w:rPr>
            </w:pPr>
            <w:r w:rsidRPr="002712E2">
              <w:rPr>
                <w:sz w:val="20"/>
                <w:szCs w:val="20"/>
              </w:rPr>
              <w:t>Independently learned tools across embedded systems, networking, simulation and AI; completed CCNA and Lean Six Sigma certification.</w:t>
            </w:r>
          </w:p>
        </w:tc>
        <w:tc>
          <w:tcPr>
            <w:tcW w:w="3744" w:type="dxa"/>
            <w:shd w:val="clear" w:color="auto" w:fill="EAF2F8"/>
            <w:vAlign w:val="center"/>
          </w:tcPr>
          <w:p w14:paraId="7D554BF3" w14:textId="77777777" w:rsidR="00911A8C" w:rsidRPr="002712E2" w:rsidRDefault="006B4EDE" w:rsidP="00A368AC">
            <w:pPr>
              <w:rPr>
                <w:sz w:val="20"/>
                <w:szCs w:val="20"/>
              </w:rPr>
            </w:pPr>
            <w:r w:rsidRPr="002712E2">
              <w:rPr>
                <w:sz w:val="20"/>
                <w:szCs w:val="20"/>
              </w:rPr>
              <w:t>Maintain a quarterly learning plan focused on renewable energy, standards and demonstrable project outcomes.</w:t>
            </w:r>
          </w:p>
        </w:tc>
      </w:tr>
    </w:tbl>
    <w:p w14:paraId="2514BD3A" w14:textId="77777777" w:rsidR="00911A8C" w:rsidRDefault="00911A8C" w:rsidP="00A368AC">
      <w:pPr>
        <w:spacing w:after="40"/>
      </w:pPr>
    </w:p>
    <w:p w14:paraId="27AC3170" w14:textId="77777777" w:rsidR="00911A8C" w:rsidRDefault="006B4EDE" w:rsidP="00A368AC">
      <w:pPr>
        <w:keepNext/>
        <w:jc w:val="center"/>
      </w:pPr>
      <w:r>
        <w:rPr>
          <w:noProof/>
          <w:sz w:val="20"/>
        </w:rPr>
        <w:lastRenderedPageBreak/>
        <w:drawing>
          <wp:inline distT="0" distB="0" distL="0" distR="0" wp14:anchorId="0E7D0FF6" wp14:editId="1A812743">
            <wp:extent cx="5303520" cy="3186522"/>
            <wp:effectExtent l="0" t="0" r="0" b="0"/>
            <wp:docPr id="1973127436" name="Picture 1973127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27436" name="Picture 1973127436"/>
                    <pic:cNvPicPr/>
                  </pic:nvPicPr>
                  <pic:blipFill>
                    <a:blip r:embed="rId15">
                      <a:extLst>
                        <a:ext uri="{96DAC541-7B7A-43D3-8B79-37D633B846F1}">
                          <asvg:svgBlip xmlns:asvg="http://schemas.microsoft.com/office/drawing/2016/SVG/main" r:embed="rId16"/>
                        </a:ext>
                      </a:extLst>
                    </a:blip>
                    <a:stretch>
                      <a:fillRect/>
                    </a:stretch>
                  </pic:blipFill>
                  <pic:spPr>
                    <a:xfrm>
                      <a:off x="0" y="0"/>
                      <a:ext cx="5303520" cy="3186522"/>
                    </a:xfrm>
                    <a:prstGeom prst="rect">
                      <a:avLst/>
                    </a:prstGeom>
                  </pic:spPr>
                </pic:pic>
              </a:graphicData>
            </a:graphic>
          </wp:inline>
        </w:drawing>
      </w:r>
    </w:p>
    <w:p w14:paraId="13F16796" w14:textId="77777777" w:rsidR="00911A8C" w:rsidRDefault="006B4EDE" w:rsidP="00A368AC">
      <w:pPr>
        <w:spacing w:after="120"/>
        <w:jc w:val="center"/>
      </w:pPr>
      <w:r>
        <w:rPr>
          <w:i/>
          <w:sz w:val="20"/>
        </w:rPr>
        <w:t>Figure 4: Official PLO attainment profile</w:t>
      </w:r>
    </w:p>
    <w:p w14:paraId="2F1FAD6D" w14:textId="25D78885" w:rsidR="00911A8C" w:rsidRPr="001A2F26" w:rsidRDefault="00F972B1" w:rsidP="00A368AC">
      <w:pPr>
        <w:spacing w:after="120"/>
        <w:rPr>
          <w:szCs w:val="28"/>
          <w:lang w:val="en-US"/>
        </w:rPr>
      </w:pPr>
      <w:r w:rsidRPr="001A2F26">
        <w:rPr>
          <w:szCs w:val="28"/>
          <w:lang w:val="en-US"/>
        </w:rPr>
        <w:t>The attainment profile is strong overall, with PLO8 at 0.67 representing the principal development priority and PLO2 at 0.83 being the next area to consolidate. The PLO8 result does not suggest an absence of ethical conduct; my projects and internship demonstrate safety awareness, accountability, accurate reporting, and respect for confidentiality. Instead, it shows that I need to make ethical reasoning more explicit by applying professional codes, identifying affected stakeholders, assessing possible risks and consequences, and documenting the justification for engineering decisions. My PLO10 score of 1.00 reflects strong written, verbal, visual, and bilingual communication, which I will continue developing for different technical and non-technical audiences.</w:t>
      </w:r>
    </w:p>
    <w:p w14:paraId="6D4CF075" w14:textId="77777777" w:rsidR="00911A8C" w:rsidRPr="001A2F26" w:rsidRDefault="006B4EDE" w:rsidP="00A368AC">
      <w:pPr>
        <w:spacing w:after="120"/>
        <w:rPr>
          <w:sz w:val="32"/>
          <w:szCs w:val="28"/>
        </w:rPr>
      </w:pPr>
      <w:r w:rsidRPr="001A2F26">
        <w:rPr>
          <w:szCs w:val="28"/>
        </w:rPr>
        <w:t>Professional and inclusive practice has developed through collaboration with classmates from different backgrounds and with technicians, engineers, and operators during my internship. Working in French and English helped me adapt explanations to different audiences. Inclusive engineering also requires listening to operators and users, recognising differences in technical experience, and designing solutions that can be understood, maintained, and used safely rather than optimising technical performance alone</w:t>
      </w:r>
      <w:r w:rsidRPr="001A2F26">
        <w:rPr>
          <w:szCs w:val="28"/>
        </w:rPr>
        <w:t>.</w:t>
      </w:r>
    </w:p>
    <w:p w14:paraId="3BB1ABBF" w14:textId="77777777" w:rsidR="00911A8C" w:rsidRDefault="006B4EDE" w:rsidP="00A368AC">
      <w:pPr>
        <w:spacing w:after="120"/>
      </w:pPr>
      <w:r w:rsidRPr="001A2F26">
        <w:rPr>
          <w:szCs w:val="28"/>
        </w:rPr>
        <w:lastRenderedPageBreak/>
        <w:t>Emerging technology has been most valuable when connected to a genuine engineering need. Edge AI in the cold-chain project supported local quality assessment, while networked sensors enabled condition monitoring and control. However, using advanced tools responsibly requires checking data quality, model limitations, cybersecurity, energy consumption, privacy, and failure modes. My future work will therefore combine innovation with verification, safety, sustainability, and ethical judgement.</w:t>
      </w:r>
    </w:p>
    <w:p w14:paraId="2A167FF3" w14:textId="77777777" w:rsidR="00911A8C" w:rsidRDefault="006B4EDE" w:rsidP="00A368AC">
      <w:pPr>
        <w:pStyle w:val="Heading3"/>
        <w:spacing w:after="120"/>
      </w:pPr>
      <w:r>
        <w:t>Priority continuous-development plan</w:t>
      </w:r>
    </w:p>
    <w:tbl>
      <w:tblPr>
        <w:tblStyle w:val="TableGrid"/>
        <w:tblW w:w="0" w:type="auto"/>
        <w:jc w:val="center"/>
        <w:tblLayout w:type="fixed"/>
        <w:tblLook w:val="04A0" w:firstRow="1" w:lastRow="0" w:firstColumn="1" w:lastColumn="0" w:noHBand="0" w:noVBand="1"/>
      </w:tblPr>
      <w:tblGrid>
        <w:gridCol w:w="1872"/>
        <w:gridCol w:w="1584"/>
        <w:gridCol w:w="4320"/>
        <w:gridCol w:w="3024"/>
      </w:tblGrid>
      <w:tr w:rsidR="00911A8C" w:rsidRPr="00F972B1" w14:paraId="7C10CD03" w14:textId="77777777" w:rsidTr="00F972B1">
        <w:trPr>
          <w:jc w:val="center"/>
        </w:trPr>
        <w:tc>
          <w:tcPr>
            <w:tcW w:w="1872" w:type="dxa"/>
            <w:shd w:val="clear" w:color="auto" w:fill="1F4E78"/>
            <w:vAlign w:val="center"/>
          </w:tcPr>
          <w:p w14:paraId="3C3764A5" w14:textId="77777777" w:rsidR="00911A8C" w:rsidRPr="00F972B1" w:rsidRDefault="006B4EDE" w:rsidP="00A368AC">
            <w:pPr>
              <w:rPr>
                <w:sz w:val="20"/>
                <w:szCs w:val="32"/>
              </w:rPr>
            </w:pPr>
            <w:r w:rsidRPr="00F972B1">
              <w:rPr>
                <w:b/>
                <w:color w:val="FFFFFF"/>
                <w:sz w:val="20"/>
                <w:szCs w:val="32"/>
              </w:rPr>
              <w:t>Priority</w:t>
            </w:r>
          </w:p>
        </w:tc>
        <w:tc>
          <w:tcPr>
            <w:tcW w:w="1584" w:type="dxa"/>
            <w:shd w:val="clear" w:color="auto" w:fill="1F4E78"/>
            <w:vAlign w:val="center"/>
          </w:tcPr>
          <w:p w14:paraId="341CDFD7" w14:textId="77777777" w:rsidR="00911A8C" w:rsidRPr="00F972B1" w:rsidRDefault="006B4EDE" w:rsidP="00A368AC">
            <w:pPr>
              <w:rPr>
                <w:sz w:val="20"/>
                <w:szCs w:val="32"/>
              </w:rPr>
            </w:pPr>
            <w:r w:rsidRPr="00F972B1">
              <w:rPr>
                <w:b/>
                <w:color w:val="FFFFFF"/>
                <w:sz w:val="20"/>
                <w:szCs w:val="32"/>
              </w:rPr>
              <w:t>Reason</w:t>
            </w:r>
          </w:p>
        </w:tc>
        <w:tc>
          <w:tcPr>
            <w:tcW w:w="4320" w:type="dxa"/>
            <w:shd w:val="clear" w:color="auto" w:fill="1F4E78"/>
            <w:vAlign w:val="center"/>
          </w:tcPr>
          <w:p w14:paraId="52C40309" w14:textId="77777777" w:rsidR="00911A8C" w:rsidRPr="00F972B1" w:rsidRDefault="006B4EDE" w:rsidP="00A368AC">
            <w:pPr>
              <w:rPr>
                <w:sz w:val="20"/>
                <w:szCs w:val="32"/>
              </w:rPr>
            </w:pPr>
            <w:r w:rsidRPr="00F972B1">
              <w:rPr>
                <w:b/>
                <w:color w:val="FFFFFF"/>
                <w:sz w:val="20"/>
                <w:szCs w:val="32"/>
              </w:rPr>
              <w:t>Action</w:t>
            </w:r>
          </w:p>
        </w:tc>
        <w:tc>
          <w:tcPr>
            <w:tcW w:w="3024" w:type="dxa"/>
            <w:shd w:val="clear" w:color="auto" w:fill="1F4E78"/>
            <w:vAlign w:val="center"/>
          </w:tcPr>
          <w:p w14:paraId="44B5587F" w14:textId="77777777" w:rsidR="00911A8C" w:rsidRPr="00F972B1" w:rsidRDefault="006B4EDE" w:rsidP="00A368AC">
            <w:pPr>
              <w:rPr>
                <w:sz w:val="20"/>
                <w:szCs w:val="32"/>
              </w:rPr>
            </w:pPr>
            <w:r w:rsidRPr="00F972B1">
              <w:rPr>
                <w:b/>
                <w:color w:val="FFFFFF"/>
                <w:sz w:val="20"/>
                <w:szCs w:val="32"/>
              </w:rPr>
              <w:t>Evidence of progress</w:t>
            </w:r>
          </w:p>
        </w:tc>
      </w:tr>
      <w:tr w:rsidR="00911A8C" w:rsidRPr="00F972B1" w14:paraId="512672D6" w14:textId="77777777" w:rsidTr="00F972B1">
        <w:trPr>
          <w:jc w:val="center"/>
        </w:trPr>
        <w:tc>
          <w:tcPr>
            <w:tcW w:w="1872" w:type="dxa"/>
            <w:vAlign w:val="center"/>
          </w:tcPr>
          <w:p w14:paraId="2B95D3DE" w14:textId="7036A4A1" w:rsidR="00911A8C" w:rsidRPr="00F972B1" w:rsidRDefault="00F972B1" w:rsidP="00A368AC">
            <w:pPr>
              <w:rPr>
                <w:sz w:val="20"/>
                <w:szCs w:val="32"/>
              </w:rPr>
            </w:pPr>
            <w:r w:rsidRPr="00F972B1">
              <w:rPr>
                <w:b/>
                <w:sz w:val="20"/>
                <w:szCs w:val="32"/>
                <w:lang w:val="en-GB"/>
              </w:rPr>
              <w:t>Communication development</w:t>
            </w:r>
          </w:p>
        </w:tc>
        <w:tc>
          <w:tcPr>
            <w:tcW w:w="1584" w:type="dxa"/>
            <w:vAlign w:val="center"/>
          </w:tcPr>
          <w:p w14:paraId="2DEDB528" w14:textId="2CC2E85F" w:rsidR="00911A8C" w:rsidRPr="00F972B1" w:rsidRDefault="002712E2" w:rsidP="00A368AC">
            <w:pPr>
              <w:rPr>
                <w:sz w:val="20"/>
                <w:szCs w:val="32"/>
              </w:rPr>
            </w:pPr>
            <w:r w:rsidRPr="002712E2">
              <w:rPr>
                <w:sz w:val="20"/>
                <w:szCs w:val="32"/>
                <w:lang w:val="en-GB"/>
              </w:rPr>
              <w:t>Maintain PLO10 strength</w:t>
            </w:r>
          </w:p>
        </w:tc>
        <w:tc>
          <w:tcPr>
            <w:tcW w:w="4320" w:type="dxa"/>
            <w:vAlign w:val="center"/>
          </w:tcPr>
          <w:p w14:paraId="134B7A47" w14:textId="1543E8DD" w:rsidR="00911A8C" w:rsidRPr="00F972B1" w:rsidRDefault="002712E2" w:rsidP="00A368AC">
            <w:pPr>
              <w:rPr>
                <w:sz w:val="20"/>
                <w:szCs w:val="32"/>
              </w:rPr>
            </w:pPr>
            <w:r w:rsidRPr="002712E2">
              <w:rPr>
                <w:sz w:val="20"/>
                <w:szCs w:val="32"/>
                <w:lang w:val="en-GB"/>
              </w:rPr>
              <w:t>Continue producing concise technical briefings, visual explanations, and audience-appropriate project case studies.</w:t>
            </w:r>
          </w:p>
        </w:tc>
        <w:tc>
          <w:tcPr>
            <w:tcW w:w="3024" w:type="dxa"/>
            <w:vAlign w:val="center"/>
          </w:tcPr>
          <w:p w14:paraId="519EB8DA" w14:textId="77777777" w:rsidR="00911A8C" w:rsidRPr="00F972B1" w:rsidRDefault="006B4EDE" w:rsidP="00A368AC">
            <w:pPr>
              <w:rPr>
                <w:sz w:val="20"/>
                <w:szCs w:val="32"/>
              </w:rPr>
            </w:pPr>
            <w:r w:rsidRPr="00F972B1">
              <w:rPr>
                <w:sz w:val="20"/>
                <w:szCs w:val="32"/>
              </w:rPr>
              <w:t>Three polished web portfolio case studies and one recorded briefing by graduation.</w:t>
            </w:r>
          </w:p>
        </w:tc>
      </w:tr>
      <w:tr w:rsidR="00911A8C" w:rsidRPr="00F972B1" w14:paraId="7B8EC01C" w14:textId="77777777" w:rsidTr="00F972B1">
        <w:trPr>
          <w:jc w:val="center"/>
        </w:trPr>
        <w:tc>
          <w:tcPr>
            <w:tcW w:w="1872" w:type="dxa"/>
            <w:shd w:val="clear" w:color="auto" w:fill="EAF2F8"/>
            <w:vAlign w:val="center"/>
          </w:tcPr>
          <w:p w14:paraId="4B106E4F" w14:textId="77777777" w:rsidR="00911A8C" w:rsidRPr="00F972B1" w:rsidRDefault="006B4EDE" w:rsidP="00A368AC">
            <w:pPr>
              <w:rPr>
                <w:sz w:val="20"/>
                <w:szCs w:val="32"/>
              </w:rPr>
            </w:pPr>
            <w:r w:rsidRPr="00F972B1">
              <w:rPr>
                <w:b/>
                <w:sz w:val="20"/>
                <w:szCs w:val="32"/>
              </w:rPr>
              <w:t>Structured problem analysis</w:t>
            </w:r>
          </w:p>
        </w:tc>
        <w:tc>
          <w:tcPr>
            <w:tcW w:w="1584" w:type="dxa"/>
            <w:shd w:val="clear" w:color="auto" w:fill="EAF2F8"/>
            <w:vAlign w:val="center"/>
          </w:tcPr>
          <w:p w14:paraId="50649C1F" w14:textId="77777777" w:rsidR="00911A8C" w:rsidRPr="00F972B1" w:rsidRDefault="006B4EDE" w:rsidP="00A368AC">
            <w:pPr>
              <w:rPr>
                <w:sz w:val="20"/>
                <w:szCs w:val="32"/>
              </w:rPr>
            </w:pPr>
            <w:r w:rsidRPr="00F972B1">
              <w:rPr>
                <w:sz w:val="20"/>
                <w:szCs w:val="32"/>
              </w:rPr>
              <w:t>PLO2: 0.83</w:t>
            </w:r>
          </w:p>
        </w:tc>
        <w:tc>
          <w:tcPr>
            <w:tcW w:w="4320" w:type="dxa"/>
            <w:shd w:val="clear" w:color="auto" w:fill="EAF2F8"/>
            <w:vAlign w:val="center"/>
          </w:tcPr>
          <w:p w14:paraId="3EC63FC8" w14:textId="77777777" w:rsidR="00911A8C" w:rsidRPr="00F972B1" w:rsidRDefault="006B4EDE" w:rsidP="00A368AC">
            <w:pPr>
              <w:rPr>
                <w:sz w:val="20"/>
                <w:szCs w:val="32"/>
              </w:rPr>
            </w:pPr>
            <w:r w:rsidRPr="00F972B1">
              <w:rPr>
                <w:sz w:val="20"/>
                <w:szCs w:val="32"/>
              </w:rPr>
              <w:t>Use requirements, fault trees, test plans, assumptions logs and uncertainty analysis before design decisions.</w:t>
            </w:r>
          </w:p>
        </w:tc>
        <w:tc>
          <w:tcPr>
            <w:tcW w:w="3024" w:type="dxa"/>
            <w:shd w:val="clear" w:color="auto" w:fill="EAF2F8"/>
            <w:vAlign w:val="center"/>
          </w:tcPr>
          <w:p w14:paraId="5689B26C" w14:textId="77777777" w:rsidR="00911A8C" w:rsidRPr="00F972B1" w:rsidRDefault="006B4EDE" w:rsidP="00A368AC">
            <w:pPr>
              <w:rPr>
                <w:sz w:val="20"/>
                <w:szCs w:val="32"/>
              </w:rPr>
            </w:pPr>
            <w:r w:rsidRPr="00F972B1">
              <w:rPr>
                <w:sz w:val="20"/>
                <w:szCs w:val="32"/>
              </w:rPr>
              <w:t>A complete analysis record for the next major project, reviewed against results.</w:t>
            </w:r>
          </w:p>
        </w:tc>
      </w:tr>
      <w:tr w:rsidR="00911A8C" w:rsidRPr="00F972B1" w14:paraId="4B652B64" w14:textId="77777777" w:rsidTr="00F972B1">
        <w:trPr>
          <w:jc w:val="center"/>
        </w:trPr>
        <w:tc>
          <w:tcPr>
            <w:tcW w:w="1872" w:type="dxa"/>
            <w:vAlign w:val="center"/>
          </w:tcPr>
          <w:p w14:paraId="2E6CDB13" w14:textId="77777777" w:rsidR="00911A8C" w:rsidRPr="00F972B1" w:rsidRDefault="006B4EDE" w:rsidP="00A368AC">
            <w:pPr>
              <w:rPr>
                <w:sz w:val="20"/>
                <w:szCs w:val="32"/>
              </w:rPr>
            </w:pPr>
            <w:r w:rsidRPr="00F972B1">
              <w:rPr>
                <w:b/>
                <w:sz w:val="20"/>
                <w:szCs w:val="32"/>
              </w:rPr>
              <w:t>Sustainable-energy depth</w:t>
            </w:r>
          </w:p>
        </w:tc>
        <w:tc>
          <w:tcPr>
            <w:tcW w:w="1584" w:type="dxa"/>
            <w:vAlign w:val="center"/>
          </w:tcPr>
          <w:p w14:paraId="211D26C5" w14:textId="77777777" w:rsidR="00911A8C" w:rsidRPr="00F972B1" w:rsidRDefault="006B4EDE" w:rsidP="00A368AC">
            <w:pPr>
              <w:rPr>
                <w:sz w:val="20"/>
                <w:szCs w:val="32"/>
              </w:rPr>
            </w:pPr>
            <w:r w:rsidRPr="00F972B1">
              <w:rPr>
                <w:sz w:val="20"/>
                <w:szCs w:val="32"/>
              </w:rPr>
              <w:t>Career direction</w:t>
            </w:r>
          </w:p>
        </w:tc>
        <w:tc>
          <w:tcPr>
            <w:tcW w:w="4320" w:type="dxa"/>
            <w:vAlign w:val="center"/>
          </w:tcPr>
          <w:p w14:paraId="76651640" w14:textId="77777777" w:rsidR="00911A8C" w:rsidRPr="00F972B1" w:rsidRDefault="006B4EDE" w:rsidP="00A368AC">
            <w:pPr>
              <w:rPr>
                <w:sz w:val="20"/>
                <w:szCs w:val="32"/>
              </w:rPr>
            </w:pPr>
            <w:r w:rsidRPr="00F972B1">
              <w:rPr>
                <w:sz w:val="20"/>
                <w:szCs w:val="32"/>
              </w:rPr>
              <w:t>Study power electronics, renewable integration and smart-grid fundamentals; apply learning in a measured prototype or simulation.</w:t>
            </w:r>
          </w:p>
        </w:tc>
        <w:tc>
          <w:tcPr>
            <w:tcW w:w="3024" w:type="dxa"/>
            <w:vAlign w:val="center"/>
          </w:tcPr>
          <w:p w14:paraId="1F13886B" w14:textId="77777777" w:rsidR="00911A8C" w:rsidRPr="00F972B1" w:rsidRDefault="006B4EDE" w:rsidP="00A368AC">
            <w:pPr>
              <w:rPr>
                <w:sz w:val="20"/>
                <w:szCs w:val="32"/>
              </w:rPr>
            </w:pPr>
            <w:r w:rsidRPr="00F972B1">
              <w:rPr>
                <w:sz w:val="20"/>
                <w:szCs w:val="32"/>
              </w:rPr>
              <w:t>One renewable-energy project with efficiency, safety and life-cycle evaluation.</w:t>
            </w:r>
          </w:p>
        </w:tc>
      </w:tr>
      <w:tr w:rsidR="00911A8C" w:rsidRPr="00F972B1" w14:paraId="572CA4ED" w14:textId="77777777" w:rsidTr="00F972B1">
        <w:trPr>
          <w:jc w:val="center"/>
        </w:trPr>
        <w:tc>
          <w:tcPr>
            <w:tcW w:w="1872" w:type="dxa"/>
            <w:shd w:val="clear" w:color="auto" w:fill="EAF2F8"/>
            <w:vAlign w:val="center"/>
          </w:tcPr>
          <w:p w14:paraId="033E6FDA" w14:textId="77777777" w:rsidR="00911A8C" w:rsidRPr="00F972B1" w:rsidRDefault="006B4EDE" w:rsidP="00A368AC">
            <w:pPr>
              <w:rPr>
                <w:sz w:val="20"/>
                <w:szCs w:val="32"/>
              </w:rPr>
            </w:pPr>
            <w:r w:rsidRPr="00F972B1">
              <w:rPr>
                <w:b/>
                <w:sz w:val="20"/>
                <w:szCs w:val="32"/>
              </w:rPr>
              <w:t>Professional readiness</w:t>
            </w:r>
          </w:p>
        </w:tc>
        <w:tc>
          <w:tcPr>
            <w:tcW w:w="1584" w:type="dxa"/>
            <w:shd w:val="clear" w:color="auto" w:fill="EAF2F8"/>
            <w:vAlign w:val="center"/>
          </w:tcPr>
          <w:p w14:paraId="0D55AD7A" w14:textId="77777777" w:rsidR="00911A8C" w:rsidRPr="00F972B1" w:rsidRDefault="006B4EDE" w:rsidP="00A368AC">
            <w:pPr>
              <w:rPr>
                <w:sz w:val="20"/>
                <w:szCs w:val="32"/>
              </w:rPr>
            </w:pPr>
            <w:r w:rsidRPr="00F972B1">
              <w:rPr>
                <w:sz w:val="20"/>
                <w:szCs w:val="32"/>
              </w:rPr>
              <w:t>PLO8, PLO11, PLO12</w:t>
            </w:r>
          </w:p>
        </w:tc>
        <w:tc>
          <w:tcPr>
            <w:tcW w:w="4320" w:type="dxa"/>
            <w:shd w:val="clear" w:color="auto" w:fill="EAF2F8"/>
            <w:vAlign w:val="center"/>
          </w:tcPr>
          <w:p w14:paraId="2AECEC67" w14:textId="77777777" w:rsidR="00911A8C" w:rsidRPr="00F972B1" w:rsidRDefault="006B4EDE" w:rsidP="00A368AC">
            <w:pPr>
              <w:rPr>
                <w:sz w:val="20"/>
                <w:szCs w:val="32"/>
              </w:rPr>
            </w:pPr>
            <w:r w:rsidRPr="00F972B1">
              <w:rPr>
                <w:sz w:val="20"/>
                <w:szCs w:val="32"/>
              </w:rPr>
              <w:t>Maintain CPD records, review standards and ethical codes, use version control, and document risk, schedule and cost.</w:t>
            </w:r>
          </w:p>
        </w:tc>
        <w:tc>
          <w:tcPr>
            <w:tcW w:w="3024" w:type="dxa"/>
            <w:shd w:val="clear" w:color="auto" w:fill="EAF2F8"/>
            <w:vAlign w:val="center"/>
          </w:tcPr>
          <w:p w14:paraId="5E35F609" w14:textId="77777777" w:rsidR="00911A8C" w:rsidRPr="00F972B1" w:rsidRDefault="006B4EDE" w:rsidP="00A368AC">
            <w:pPr>
              <w:rPr>
                <w:sz w:val="20"/>
                <w:szCs w:val="32"/>
              </w:rPr>
            </w:pPr>
            <w:r w:rsidRPr="00F972B1">
              <w:rPr>
                <w:sz w:val="20"/>
                <w:szCs w:val="32"/>
              </w:rPr>
              <w:t>Quarterly CPD review and evidence-based updates to the online portfolio.</w:t>
            </w:r>
          </w:p>
        </w:tc>
      </w:tr>
    </w:tbl>
    <w:p w14:paraId="66BFFE99" w14:textId="77777777" w:rsidR="00911A8C" w:rsidRDefault="00911A8C" w:rsidP="00A368AC">
      <w:pPr>
        <w:spacing w:after="40"/>
      </w:pPr>
    </w:p>
    <w:p w14:paraId="6E972000" w14:textId="77777777" w:rsidR="00911A8C" w:rsidRPr="002712E2" w:rsidRDefault="006B4EDE" w:rsidP="00A368AC">
      <w:pPr>
        <w:pStyle w:val="Heading2"/>
        <w:spacing w:before="200" w:after="120"/>
        <w:rPr>
          <w:b/>
          <w:bCs/>
        </w:rPr>
      </w:pPr>
      <w:r w:rsidRPr="002712E2">
        <w:rPr>
          <w:b/>
          <w:bCs/>
        </w:rPr>
        <w:t>B.4 – CONCLUSION</w:t>
      </w:r>
    </w:p>
    <w:p w14:paraId="36B399D6" w14:textId="77777777" w:rsidR="00911A8C" w:rsidRPr="00675616" w:rsidRDefault="006B4EDE" w:rsidP="00A368AC">
      <w:pPr>
        <w:spacing w:after="120"/>
        <w:rPr>
          <w:sz w:val="32"/>
          <w:szCs w:val="28"/>
        </w:rPr>
      </w:pPr>
      <w:r w:rsidRPr="00675616">
        <w:rPr>
          <w:szCs w:val="28"/>
        </w:rPr>
        <w:t>This e-portfolio demonstrates that I have developed a sound foundation for professional electrical and electronic engineering practice. My strongest attainment is evidenced by the integration of engineering knowledge, design, investigation, modern tools, sustainability awareness, ethical responsibility, and teamwork across the cold-chain, energy-harvesting, signal-processing, circuit-analysis, and industrial internship experiences. These activities moved my learning beyond theoretical completion toward deci</w:t>
      </w:r>
      <w:r w:rsidRPr="00675616">
        <w:rPr>
          <w:szCs w:val="28"/>
        </w:rPr>
        <w:t>sions that consider safety, reliability, maintainability, users, cost, and environmental consequences.</w:t>
      </w:r>
    </w:p>
    <w:p w14:paraId="232167B5" w14:textId="07834CB7" w:rsidR="00911A8C" w:rsidRPr="00675616" w:rsidRDefault="00F972B1" w:rsidP="00A368AC">
      <w:pPr>
        <w:spacing w:after="120"/>
        <w:rPr>
          <w:szCs w:val="28"/>
          <w:lang w:val="en-US"/>
        </w:rPr>
      </w:pPr>
      <w:r w:rsidRPr="00675616">
        <w:rPr>
          <w:szCs w:val="28"/>
          <w:lang w:val="en-US"/>
        </w:rPr>
        <w:lastRenderedPageBreak/>
        <w:t xml:space="preserve">The reflection also identifies a genuine area for improvement. My PLO8 attainment of 0.67 makes ethical and professional judgement my highest development priority, while the 0.83 score for PLO2 calls for continued improvement in structured and reproducible problem analysis. In contrast, my PLO10 score of 1.00 demonstrates strong communication through reports, presentations, teamwork, and bilingual industrial interaction. Professional competence requires more than obtaining a technical result; it also requires communicating clearly, </w:t>
      </w:r>
      <w:proofErr w:type="spellStart"/>
      <w:r w:rsidRPr="00675616">
        <w:rPr>
          <w:szCs w:val="28"/>
          <w:lang w:val="en-US"/>
        </w:rPr>
        <w:t>recognising</w:t>
      </w:r>
      <w:proofErr w:type="spellEnd"/>
      <w:r w:rsidRPr="00675616">
        <w:rPr>
          <w:szCs w:val="28"/>
          <w:lang w:val="en-US"/>
        </w:rPr>
        <w:t xml:space="preserve"> ethical implications, considering stakeholders, and providing a transparent justification for decisions.</w:t>
      </w:r>
    </w:p>
    <w:p w14:paraId="539450BC" w14:textId="77777777" w:rsidR="00911A8C" w:rsidRDefault="006B4EDE" w:rsidP="00A368AC">
      <w:pPr>
        <w:spacing w:after="120"/>
      </w:pPr>
      <w:r w:rsidRPr="00675616">
        <w:rPr>
          <w:szCs w:val="28"/>
        </w:rPr>
        <w:t>I am prepared to continue learning as technologies, standards, and societal needs evolve. My immediate plan is to deepen my knowledge of renewable energy and sustainable systems, strengthen my design-to-validation workflow, and communicate my work through a carefully evidenced online portfolio. With bilingual and international experience, industrial exposure, and a commitment to ethical continuous improvement, I am ready to enter the engineering profession and contribute to reliable technologies that improv</w:t>
      </w:r>
      <w:r w:rsidRPr="00675616">
        <w:rPr>
          <w:szCs w:val="28"/>
        </w:rPr>
        <w:t>e efficiency and expand access to electricity.</w:t>
      </w:r>
    </w:p>
    <w:p w14:paraId="7BEA2F29" w14:textId="77777777" w:rsidR="00970426" w:rsidRDefault="00970426" w:rsidP="00A368AC">
      <w:pPr>
        <w:pStyle w:val="Heading1"/>
        <w:rPr>
          <w:rFonts w:cs="Times New Roman"/>
          <w:b/>
          <w:bCs/>
          <w:color w:val="auto"/>
          <w:u w:val="single"/>
        </w:rPr>
      </w:pPr>
      <w:bookmarkStart w:id="11" w:name="_Toc219140513"/>
      <w:r w:rsidRPr="00ED217F">
        <w:rPr>
          <w:rFonts w:cs="Times New Roman"/>
          <w:b/>
          <w:bCs/>
          <w:color w:val="auto"/>
          <w:u w:val="single"/>
        </w:rPr>
        <w:t>APPENDIX</w:t>
      </w:r>
      <w:r w:rsidR="00C42943">
        <w:rPr>
          <w:rFonts w:cs="Times New Roman"/>
          <w:b/>
          <w:bCs/>
          <w:color w:val="auto"/>
          <w:u w:val="single"/>
        </w:rPr>
        <w:t xml:space="preserve"> A - RESUME</w:t>
      </w:r>
      <w:bookmarkEnd w:id="11"/>
    </w:p>
    <w:p w14:paraId="62202331" w14:textId="77777777" w:rsidR="00911A8C" w:rsidRDefault="006B4EDE" w:rsidP="00A368AC">
      <w:pPr>
        <w:pStyle w:val="Heading2"/>
        <w:spacing w:after="120"/>
        <w:jc w:val="center"/>
      </w:pPr>
      <w:r>
        <w:t>ORDANE KABENGELE MUSAU</w:t>
      </w:r>
    </w:p>
    <w:p w14:paraId="05F2ECD7" w14:textId="77777777" w:rsidR="00911A8C" w:rsidRDefault="006B4EDE" w:rsidP="00A368AC">
      <w:pPr>
        <w:spacing w:after="120"/>
        <w:jc w:val="center"/>
      </w:pPr>
      <w:r>
        <w:rPr>
          <w:sz w:val="20"/>
        </w:rPr>
        <w:t>Electrical and Electronic Engineering Student</w:t>
      </w:r>
    </w:p>
    <w:p w14:paraId="5374A602" w14:textId="77777777" w:rsidR="00911A8C" w:rsidRDefault="006B4EDE" w:rsidP="00A368AC">
      <w:pPr>
        <w:pStyle w:val="Heading3"/>
        <w:spacing w:after="120"/>
      </w:pPr>
      <w:r>
        <w:t>Education</w:t>
      </w:r>
    </w:p>
    <w:p w14:paraId="3D117384" w14:textId="77777777" w:rsidR="00911A8C" w:rsidRDefault="006B4EDE" w:rsidP="00A368AC">
      <w:pPr>
        <w:spacing w:after="120"/>
      </w:pPr>
      <w:r>
        <w:rPr>
          <w:sz w:val="20"/>
        </w:rPr>
        <w:t>Bachelor of Engineering (Hons) Electrical and Electronic Engineering, Asia Pacific University of Technology &amp; Innovation (APU), dual-degree programme with De Montfort University.</w:t>
      </w:r>
    </w:p>
    <w:p w14:paraId="61897228" w14:textId="77777777" w:rsidR="00911A8C" w:rsidRDefault="006B4EDE" w:rsidP="00A368AC">
      <w:pPr>
        <w:pStyle w:val="Heading3"/>
        <w:spacing w:after="120"/>
      </w:pPr>
      <w:r>
        <w:t>Selected project experience</w:t>
      </w:r>
    </w:p>
    <w:p w14:paraId="70ED5540" w14:textId="77777777" w:rsidR="00911A8C" w:rsidRDefault="006B4EDE" w:rsidP="00A368AC">
      <w:pPr>
        <w:spacing w:after="120"/>
      </w:pPr>
      <w:r>
        <w:rPr>
          <w:sz w:val="20"/>
        </w:rPr>
        <w:t xml:space="preserve">Smart Cold Chain Guardian — ESP32/Raspberry Pi monitoring, actuator control and MobileNetV3-Small produce-quality classification. Acoustic-Noise Energy Harvesting — electromagnetic harvester design, fabrication and comparison with piezoelectric conversion. MATLAB Speech Enhancement — spectral subtraction and Wiener filtering application. Power-flow and analogue-circuit analysis — Newton–Raphson and </w:t>
      </w:r>
      <w:proofErr w:type="spellStart"/>
      <w:r>
        <w:rPr>
          <w:sz w:val="20"/>
        </w:rPr>
        <w:t>LTspice</w:t>
      </w:r>
      <w:proofErr w:type="spellEnd"/>
      <w:r>
        <w:rPr>
          <w:sz w:val="20"/>
        </w:rPr>
        <w:t>.</w:t>
      </w:r>
    </w:p>
    <w:p w14:paraId="5BEC6798" w14:textId="77777777" w:rsidR="00911A8C" w:rsidRDefault="006B4EDE" w:rsidP="00A368AC">
      <w:pPr>
        <w:pStyle w:val="Heading3"/>
        <w:spacing w:after="120"/>
      </w:pPr>
      <w:r>
        <w:t>Industrial experience</w:t>
      </w:r>
    </w:p>
    <w:p w14:paraId="174F0910" w14:textId="77777777" w:rsidR="00911A8C" w:rsidRDefault="006B4EDE" w:rsidP="00A368AC">
      <w:pPr>
        <w:spacing w:after="120"/>
      </w:pPr>
      <w:r>
        <w:rPr>
          <w:sz w:val="20"/>
        </w:rPr>
        <w:t xml:space="preserve">BRACONGO, Direction Technique, </w:t>
      </w:r>
      <w:proofErr w:type="spellStart"/>
      <w:r>
        <w:rPr>
          <w:sz w:val="20"/>
        </w:rPr>
        <w:t>Fluides</w:t>
      </w:r>
      <w:proofErr w:type="spellEnd"/>
      <w:r>
        <w:rPr>
          <w:sz w:val="20"/>
        </w:rPr>
        <w:t xml:space="preserve"> &amp; Energies — 16-week internship (29 September 2025 to 16 January 2026). Supported power-factor compensation, generator operation, motor-fault investigation, industrial cabling, drawings, instrumentation and safe maintenance activities.</w:t>
      </w:r>
    </w:p>
    <w:p w14:paraId="4E1B724B" w14:textId="77777777" w:rsidR="00911A8C" w:rsidRDefault="006B4EDE" w:rsidP="00A368AC">
      <w:pPr>
        <w:pStyle w:val="Heading3"/>
        <w:spacing w:after="120"/>
      </w:pPr>
      <w:r>
        <w:lastRenderedPageBreak/>
        <w:t>Technical skills</w:t>
      </w:r>
    </w:p>
    <w:p w14:paraId="0DFC8C07" w14:textId="77777777" w:rsidR="00911A8C" w:rsidRDefault="006B4EDE" w:rsidP="00A368AC">
      <w:pPr>
        <w:spacing w:after="120"/>
      </w:pPr>
      <w:r>
        <w:rPr>
          <w:sz w:val="20"/>
        </w:rPr>
        <w:t xml:space="preserve">MATLAB/Simulink, Python, C/C++, </w:t>
      </w:r>
      <w:proofErr w:type="spellStart"/>
      <w:r>
        <w:rPr>
          <w:sz w:val="20"/>
        </w:rPr>
        <w:t>LTspice</w:t>
      </w:r>
      <w:proofErr w:type="spellEnd"/>
      <w:r>
        <w:rPr>
          <w:sz w:val="20"/>
        </w:rPr>
        <w:t>, Arduino IDE, ESP32, Raspberry Pi, IoT and edge AI; power-system analysis, sensors and instrumentation, schematic interpretation, experimental testing, fault diagnosis, technical reporting and data analysis.</w:t>
      </w:r>
    </w:p>
    <w:p w14:paraId="2C94A7C9" w14:textId="77777777" w:rsidR="00911A8C" w:rsidRDefault="006B4EDE" w:rsidP="00A368AC">
      <w:pPr>
        <w:pStyle w:val="Heading3"/>
        <w:spacing w:after="120"/>
      </w:pPr>
      <w:r>
        <w:t>Languages and credentials</w:t>
      </w:r>
    </w:p>
    <w:p w14:paraId="5DF5892F" w14:textId="77777777" w:rsidR="00911A8C" w:rsidRDefault="006B4EDE" w:rsidP="00A368AC">
      <w:pPr>
        <w:spacing w:after="120"/>
      </w:pPr>
      <w:r>
        <w:rPr>
          <w:sz w:val="20"/>
        </w:rPr>
        <w:t>French and English (bilingual); Lingala (native); Swahili (intermediate); Tshiluba (basic). Cisco Certified Network Associate (CCNA); Lean Six Sigma Green Belt; TOEFL, SAT and Duolingo English Test.</w:t>
      </w:r>
    </w:p>
    <w:sectPr w:rsidR="00911A8C" w:rsidSect="0041200A">
      <w:headerReference w:type="default"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66B17" w14:textId="77777777" w:rsidR="006B4EDE" w:rsidRPr="00F76C67" w:rsidRDefault="006B4EDE">
      <w:pPr>
        <w:spacing w:after="0" w:line="240" w:lineRule="auto"/>
      </w:pPr>
      <w:r w:rsidRPr="00F76C67">
        <w:separator/>
      </w:r>
    </w:p>
  </w:endnote>
  <w:endnote w:type="continuationSeparator" w:id="0">
    <w:p w14:paraId="5FFA5D98" w14:textId="77777777" w:rsidR="006B4EDE" w:rsidRPr="00F76C67" w:rsidRDefault="006B4EDE">
      <w:pPr>
        <w:spacing w:after="0" w:line="240" w:lineRule="auto"/>
      </w:pPr>
      <w:r w:rsidRPr="00F76C6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381239"/>
      <w:docPartObj>
        <w:docPartGallery w:val="Page Numbers (Bottom of Page)"/>
        <w:docPartUnique/>
      </w:docPartObj>
    </w:sdtPr>
    <w:sdtEndPr/>
    <w:sdtContent>
      <w:p w14:paraId="1ECD7AC5" w14:textId="77777777" w:rsidR="0086460A" w:rsidRPr="00F76C67" w:rsidRDefault="0086460A">
        <w:pPr>
          <w:pStyle w:val="Footer"/>
          <w:jc w:val="right"/>
        </w:pPr>
      </w:p>
      <w:tbl>
        <w:tblPr>
          <w:tblStyle w:val="TableGrid2"/>
          <w:tblW w:w="5000" w:type="pct"/>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2"/>
          <w:gridCol w:w="5616"/>
          <w:gridCol w:w="1872"/>
        </w:tblGrid>
        <w:tr w:rsidR="0086460A" w:rsidRPr="00F76C67" w14:paraId="43E9D643" w14:textId="77777777" w:rsidTr="0086460A">
          <w:tc>
            <w:tcPr>
              <w:tcW w:w="1000" w:type="pct"/>
            </w:tcPr>
            <w:p w14:paraId="4BEBACD6" w14:textId="77777777" w:rsidR="0086460A" w:rsidRPr="00F76C67" w:rsidRDefault="0086460A" w:rsidP="0086460A">
              <w:pPr>
                <w:tabs>
                  <w:tab w:val="center" w:pos="4680"/>
                  <w:tab w:val="right" w:pos="9360"/>
                </w:tabs>
                <w:rPr>
                  <w:rFonts w:eastAsiaTheme="minorHAnsi"/>
                  <w:sz w:val="20"/>
                  <w:szCs w:val="20"/>
                  <w:lang w:val="en-GB" w:eastAsia="en-US"/>
                </w:rPr>
              </w:pPr>
              <w:r w:rsidRPr="00F76C67">
                <w:rPr>
                  <w:rFonts w:eastAsiaTheme="minorHAnsi"/>
                  <w:sz w:val="20"/>
                  <w:szCs w:val="20"/>
                  <w:lang w:val="en-GB" w:eastAsia="en-US"/>
                </w:rPr>
                <w:t xml:space="preserve">APU Level </w:t>
              </w:r>
              <w:r w:rsidR="00F216FD" w:rsidRPr="00F76C67">
                <w:rPr>
                  <w:rFonts w:eastAsiaTheme="minorHAnsi"/>
                  <w:sz w:val="20"/>
                  <w:szCs w:val="20"/>
                  <w:lang w:val="en-GB" w:eastAsia="en-US"/>
                </w:rPr>
                <w:t>4</w:t>
              </w:r>
            </w:p>
          </w:tc>
          <w:tc>
            <w:tcPr>
              <w:tcW w:w="3000" w:type="pct"/>
            </w:tcPr>
            <w:p w14:paraId="2B525C58" w14:textId="77777777" w:rsidR="0086460A" w:rsidRPr="00F76C67" w:rsidRDefault="0086460A" w:rsidP="0086460A">
              <w:pPr>
                <w:tabs>
                  <w:tab w:val="center" w:pos="4680"/>
                  <w:tab w:val="right" w:pos="9360"/>
                </w:tabs>
                <w:jc w:val="center"/>
                <w:rPr>
                  <w:rFonts w:eastAsiaTheme="minorHAnsi"/>
                  <w:sz w:val="20"/>
                  <w:szCs w:val="20"/>
                  <w:lang w:val="en-GB" w:eastAsia="en-US"/>
                </w:rPr>
              </w:pPr>
              <w:r w:rsidRPr="00F76C67">
                <w:rPr>
                  <w:rFonts w:eastAsiaTheme="minorHAnsi"/>
                  <w:sz w:val="20"/>
                  <w:szCs w:val="20"/>
                  <w:lang w:val="en-GB" w:eastAsia="en-US"/>
                </w:rPr>
                <w:t>Asia Pacific University of Technology and Innovation</w:t>
              </w:r>
            </w:p>
          </w:tc>
          <w:tc>
            <w:tcPr>
              <w:tcW w:w="1000" w:type="pct"/>
            </w:tcPr>
            <w:p w14:paraId="11AD6434" w14:textId="77777777" w:rsidR="0086460A" w:rsidRPr="00F76C67" w:rsidRDefault="0086460A" w:rsidP="0086460A">
              <w:pPr>
                <w:tabs>
                  <w:tab w:val="center" w:pos="4680"/>
                  <w:tab w:val="right" w:pos="9360"/>
                </w:tabs>
                <w:jc w:val="right"/>
                <w:rPr>
                  <w:rFonts w:eastAsiaTheme="minorHAnsi"/>
                  <w:sz w:val="20"/>
                  <w:szCs w:val="20"/>
                  <w:lang w:val="en-GB" w:eastAsia="en-US"/>
                </w:rPr>
              </w:pPr>
              <w:r w:rsidRPr="00F76C67">
                <w:rPr>
                  <w:rFonts w:eastAsiaTheme="minorHAnsi"/>
                  <w:sz w:val="20"/>
                  <w:szCs w:val="20"/>
                  <w:lang w:val="en-GB" w:eastAsia="en-US"/>
                </w:rPr>
                <w:t>202</w:t>
              </w:r>
              <w:r w:rsidR="002C3F0F">
                <w:rPr>
                  <w:rFonts w:eastAsiaTheme="minorHAnsi"/>
                  <w:sz w:val="20"/>
                  <w:szCs w:val="20"/>
                  <w:lang w:val="en-GB" w:eastAsia="en-US"/>
                </w:rPr>
                <w:t>6</w:t>
              </w:r>
            </w:p>
          </w:tc>
        </w:tr>
      </w:tbl>
      <w:p w14:paraId="7CCDAB18" w14:textId="77777777" w:rsidR="00A71C47" w:rsidRPr="00F76C67" w:rsidRDefault="006B4EDE">
        <w:pPr>
          <w:pStyle w:val="Footer"/>
          <w:jc w:val="right"/>
        </w:pPr>
      </w:p>
    </w:sdtContent>
  </w:sdt>
  <w:p w14:paraId="7929A0FD" w14:textId="77777777" w:rsidR="00A71C47" w:rsidRPr="00F76C67" w:rsidRDefault="00A71C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96E46B" w:rsidRPr="00F76C67" w14:paraId="7774A1EA" w14:textId="77777777" w:rsidTr="5696E46B">
      <w:tc>
        <w:tcPr>
          <w:tcW w:w="3120" w:type="dxa"/>
        </w:tcPr>
        <w:p w14:paraId="722F08E1" w14:textId="77777777" w:rsidR="5696E46B" w:rsidRPr="00F76C67" w:rsidRDefault="5696E46B" w:rsidP="5696E46B">
          <w:pPr>
            <w:pStyle w:val="Header"/>
            <w:ind w:left="-115"/>
            <w:jc w:val="left"/>
            <w:rPr>
              <w:rFonts w:eastAsia="SimSun"/>
              <w:szCs w:val="24"/>
              <w:lang w:val="en-GB"/>
            </w:rPr>
          </w:pPr>
        </w:p>
      </w:tc>
      <w:tc>
        <w:tcPr>
          <w:tcW w:w="3120" w:type="dxa"/>
        </w:tcPr>
        <w:p w14:paraId="117493BB" w14:textId="77777777" w:rsidR="5696E46B" w:rsidRPr="00F76C67" w:rsidRDefault="5696E46B" w:rsidP="5696E46B">
          <w:pPr>
            <w:pStyle w:val="Header"/>
            <w:jc w:val="center"/>
            <w:rPr>
              <w:rFonts w:eastAsia="SimSun"/>
              <w:szCs w:val="24"/>
              <w:lang w:val="en-GB"/>
            </w:rPr>
          </w:pPr>
        </w:p>
      </w:tc>
      <w:tc>
        <w:tcPr>
          <w:tcW w:w="3120" w:type="dxa"/>
        </w:tcPr>
        <w:p w14:paraId="4054274E" w14:textId="77777777" w:rsidR="5696E46B" w:rsidRPr="00F76C67" w:rsidRDefault="5696E46B" w:rsidP="5696E46B">
          <w:pPr>
            <w:pStyle w:val="Header"/>
            <w:ind w:right="-115"/>
            <w:jc w:val="right"/>
            <w:rPr>
              <w:rFonts w:eastAsia="SimSun"/>
              <w:szCs w:val="24"/>
              <w:lang w:val="en-GB"/>
            </w:rPr>
          </w:pPr>
        </w:p>
      </w:tc>
    </w:tr>
  </w:tbl>
  <w:p w14:paraId="50749241" w14:textId="77777777" w:rsidR="5696E46B" w:rsidRPr="00F76C67" w:rsidRDefault="5696E46B" w:rsidP="5696E4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853E7" w14:textId="77777777" w:rsidR="006B4EDE" w:rsidRPr="00F76C67" w:rsidRDefault="006B4EDE">
      <w:pPr>
        <w:spacing w:after="0" w:line="240" w:lineRule="auto"/>
      </w:pPr>
      <w:r w:rsidRPr="00F76C67">
        <w:separator/>
      </w:r>
    </w:p>
  </w:footnote>
  <w:footnote w:type="continuationSeparator" w:id="0">
    <w:p w14:paraId="48F5DC4F" w14:textId="77777777" w:rsidR="006B4EDE" w:rsidRPr="00F76C67" w:rsidRDefault="006B4EDE">
      <w:pPr>
        <w:spacing w:after="0" w:line="240" w:lineRule="auto"/>
      </w:pPr>
      <w:r w:rsidRPr="00F76C6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5504"/>
      <w:gridCol w:w="1872"/>
    </w:tblGrid>
    <w:tr w:rsidR="0086460A" w:rsidRPr="00F76C67" w14:paraId="3097EF1C" w14:textId="77777777" w:rsidTr="001D6F84">
      <w:tc>
        <w:tcPr>
          <w:tcW w:w="1060" w:type="pct"/>
        </w:tcPr>
        <w:p w14:paraId="4E1EB0D4" w14:textId="77777777" w:rsidR="0086460A" w:rsidRPr="00F76C67" w:rsidRDefault="00417515" w:rsidP="0086460A">
          <w:pPr>
            <w:tabs>
              <w:tab w:val="center" w:pos="4680"/>
              <w:tab w:val="right" w:pos="9360"/>
            </w:tabs>
            <w:jc w:val="left"/>
            <w:rPr>
              <w:rFonts w:eastAsiaTheme="minorHAnsi"/>
              <w:sz w:val="20"/>
              <w:szCs w:val="20"/>
              <w:lang w:val="en-GB" w:eastAsia="en-US"/>
            </w:rPr>
          </w:pPr>
          <w:r w:rsidRPr="00F76C67">
            <w:rPr>
              <w:rFonts w:eastAsiaTheme="minorHAnsi"/>
              <w:sz w:val="20"/>
              <w:szCs w:val="20"/>
              <w:lang w:val="en-GB" w:eastAsia="en-US"/>
            </w:rPr>
            <w:t>EE0</w:t>
          </w:r>
          <w:r w:rsidR="00AB264B">
            <w:rPr>
              <w:rFonts w:eastAsiaTheme="minorHAnsi"/>
              <w:sz w:val="20"/>
              <w:szCs w:val="20"/>
              <w:lang w:val="en-GB" w:eastAsia="en-US"/>
            </w:rPr>
            <w:t>14</w:t>
          </w:r>
          <w:r w:rsidRPr="00F76C67">
            <w:rPr>
              <w:rFonts w:eastAsiaTheme="minorHAnsi"/>
              <w:sz w:val="20"/>
              <w:szCs w:val="20"/>
              <w:lang w:val="en-GB" w:eastAsia="en-US"/>
            </w:rPr>
            <w:t>-</w:t>
          </w:r>
          <w:r w:rsidR="00321673">
            <w:rPr>
              <w:rFonts w:eastAsiaTheme="minorHAnsi"/>
              <w:sz w:val="20"/>
              <w:szCs w:val="20"/>
              <w:lang w:val="en-GB" w:eastAsia="en-US"/>
            </w:rPr>
            <w:t>3</w:t>
          </w:r>
          <w:r w:rsidRPr="00F76C67">
            <w:rPr>
              <w:rFonts w:eastAsiaTheme="minorHAnsi"/>
              <w:sz w:val="20"/>
              <w:szCs w:val="20"/>
              <w:lang w:val="en-GB" w:eastAsia="en-US"/>
            </w:rPr>
            <w:t>-3</w:t>
          </w:r>
          <w:r w:rsidR="003234A0">
            <w:rPr>
              <w:rFonts w:eastAsiaTheme="minorHAnsi"/>
              <w:sz w:val="20"/>
              <w:szCs w:val="20"/>
              <w:lang w:val="en-GB" w:eastAsia="en-US"/>
            </w:rPr>
            <w:t>-EIS</w:t>
          </w:r>
        </w:p>
      </w:tc>
      <w:tc>
        <w:tcPr>
          <w:tcW w:w="2940" w:type="pct"/>
        </w:tcPr>
        <w:p w14:paraId="0A729634" w14:textId="77777777" w:rsidR="0086460A" w:rsidRPr="00F76C67" w:rsidRDefault="00D22926" w:rsidP="0086460A">
          <w:pPr>
            <w:tabs>
              <w:tab w:val="center" w:pos="4680"/>
              <w:tab w:val="right" w:pos="9360"/>
            </w:tabs>
            <w:jc w:val="center"/>
            <w:rPr>
              <w:rFonts w:eastAsiaTheme="minorHAnsi"/>
              <w:sz w:val="20"/>
              <w:szCs w:val="20"/>
              <w:lang w:val="en-GB" w:eastAsia="en-US"/>
            </w:rPr>
          </w:pPr>
          <w:r w:rsidRPr="00F76C67">
            <w:rPr>
              <w:rFonts w:eastAsiaTheme="minorHAnsi"/>
              <w:sz w:val="20"/>
              <w:szCs w:val="20"/>
              <w:lang w:val="en-GB" w:eastAsia="en-US"/>
            </w:rPr>
            <w:t xml:space="preserve">Individual </w:t>
          </w:r>
          <w:r w:rsidR="00F216FD" w:rsidRPr="00F76C67">
            <w:rPr>
              <w:rFonts w:eastAsiaTheme="minorHAnsi"/>
              <w:sz w:val="20"/>
              <w:szCs w:val="20"/>
              <w:lang w:val="en-GB" w:eastAsia="en-US"/>
            </w:rPr>
            <w:t>Assignment</w:t>
          </w:r>
        </w:p>
      </w:tc>
      <w:tc>
        <w:tcPr>
          <w:tcW w:w="1000" w:type="pct"/>
        </w:tcPr>
        <w:p w14:paraId="68F8EC8E" w14:textId="77777777" w:rsidR="0086460A" w:rsidRPr="00F76C67" w:rsidRDefault="0086460A" w:rsidP="0086460A">
          <w:pPr>
            <w:tabs>
              <w:tab w:val="center" w:pos="4680"/>
              <w:tab w:val="right" w:pos="9360"/>
            </w:tabs>
            <w:jc w:val="right"/>
            <w:rPr>
              <w:rFonts w:eastAsiaTheme="minorHAnsi"/>
              <w:sz w:val="20"/>
              <w:szCs w:val="20"/>
              <w:lang w:val="en-GB" w:eastAsia="en-US"/>
            </w:rPr>
          </w:pPr>
          <w:r w:rsidRPr="00F76C67">
            <w:rPr>
              <w:rFonts w:eastAsiaTheme="minorHAnsi"/>
              <w:sz w:val="20"/>
              <w:szCs w:val="20"/>
              <w:lang w:val="en-GB" w:eastAsia="en-US"/>
            </w:rPr>
            <w:t xml:space="preserve">        Page </w:t>
          </w:r>
          <w:r w:rsidRPr="00F76C67">
            <w:rPr>
              <w:rFonts w:eastAsiaTheme="minorHAnsi"/>
              <w:sz w:val="20"/>
              <w:szCs w:val="20"/>
              <w:lang w:eastAsia="en-US"/>
            </w:rPr>
            <w:fldChar w:fldCharType="begin"/>
          </w:r>
          <w:r w:rsidRPr="00F76C67">
            <w:rPr>
              <w:rFonts w:eastAsiaTheme="minorHAnsi"/>
              <w:sz w:val="20"/>
              <w:szCs w:val="20"/>
              <w:lang w:val="en-GB" w:eastAsia="en-US"/>
            </w:rPr>
            <w:instrText xml:space="preserve"> PAGE </w:instrText>
          </w:r>
          <w:r w:rsidRPr="00F76C67">
            <w:rPr>
              <w:rFonts w:eastAsiaTheme="minorHAnsi"/>
              <w:sz w:val="20"/>
              <w:szCs w:val="20"/>
              <w:lang w:eastAsia="en-US"/>
            </w:rPr>
            <w:fldChar w:fldCharType="separate"/>
          </w:r>
          <w:r w:rsidRPr="00F76C67">
            <w:rPr>
              <w:rFonts w:eastAsiaTheme="minorHAnsi"/>
              <w:sz w:val="20"/>
              <w:szCs w:val="20"/>
              <w:lang w:val="en-GB" w:eastAsia="en-US"/>
            </w:rPr>
            <w:t>6</w:t>
          </w:r>
          <w:r w:rsidRPr="00F76C67">
            <w:rPr>
              <w:rFonts w:eastAsiaTheme="minorHAnsi"/>
              <w:sz w:val="20"/>
              <w:szCs w:val="20"/>
              <w:lang w:eastAsia="en-US"/>
            </w:rPr>
            <w:fldChar w:fldCharType="end"/>
          </w:r>
          <w:r w:rsidRPr="00F76C67">
            <w:rPr>
              <w:rFonts w:eastAsiaTheme="minorHAnsi"/>
              <w:sz w:val="20"/>
              <w:szCs w:val="20"/>
              <w:lang w:val="en-GB" w:eastAsia="en-US"/>
            </w:rPr>
            <w:t xml:space="preserve"> of </w:t>
          </w:r>
          <w:r w:rsidRPr="00F76C67">
            <w:rPr>
              <w:rFonts w:eastAsiaTheme="minorHAnsi"/>
              <w:sz w:val="20"/>
              <w:szCs w:val="20"/>
              <w:lang w:eastAsia="en-US"/>
            </w:rPr>
            <w:fldChar w:fldCharType="begin"/>
          </w:r>
          <w:r w:rsidRPr="00F76C67">
            <w:rPr>
              <w:rFonts w:eastAsiaTheme="minorHAnsi"/>
              <w:sz w:val="20"/>
              <w:szCs w:val="20"/>
              <w:lang w:val="en-GB" w:eastAsia="en-US"/>
            </w:rPr>
            <w:instrText xml:space="preserve"> NUMPAGES </w:instrText>
          </w:r>
          <w:r w:rsidRPr="00F76C67">
            <w:rPr>
              <w:rFonts w:eastAsiaTheme="minorHAnsi"/>
              <w:sz w:val="20"/>
              <w:szCs w:val="20"/>
              <w:lang w:eastAsia="en-US"/>
            </w:rPr>
            <w:fldChar w:fldCharType="separate"/>
          </w:r>
          <w:r w:rsidRPr="00F76C67">
            <w:rPr>
              <w:rFonts w:eastAsiaTheme="minorHAnsi"/>
              <w:sz w:val="20"/>
              <w:szCs w:val="20"/>
              <w:lang w:val="en-GB" w:eastAsia="en-US"/>
            </w:rPr>
            <w:t>6</w:t>
          </w:r>
          <w:r w:rsidRPr="00F76C67">
            <w:rPr>
              <w:rFonts w:eastAsiaTheme="minorHAnsi"/>
              <w:sz w:val="20"/>
              <w:szCs w:val="20"/>
              <w:lang w:eastAsia="en-US"/>
            </w:rPr>
            <w:fldChar w:fldCharType="end"/>
          </w:r>
        </w:p>
      </w:tc>
    </w:tr>
  </w:tbl>
  <w:p w14:paraId="4FBCD1BF" w14:textId="77777777" w:rsidR="00BA54BA" w:rsidRPr="00F76C67" w:rsidRDefault="00BF6D45" w:rsidP="00BF6D45">
    <w:pPr>
      <w:pStyle w:val="Header"/>
      <w:tabs>
        <w:tab w:val="clear" w:pos="4680"/>
        <w:tab w:val="clear" w:pos="9360"/>
        <w:tab w:val="left" w:pos="5175"/>
      </w:tabs>
      <w:rPr>
        <w:lang w:val="en-GB"/>
      </w:rPr>
    </w:pPr>
    <w:r w:rsidRPr="00F76C67">
      <w:rPr>
        <w:lang w:val="en-GB"/>
      </w:rPr>
      <w:tab/>
    </w:r>
  </w:p>
  <w:p w14:paraId="19C77EA8" w14:textId="77777777" w:rsidR="00BA54BA" w:rsidRPr="00F76C67" w:rsidRDefault="00BA54BA">
    <w:pPr>
      <w:pStyle w:val="Header"/>
      <w:rPr>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696E46B" w:rsidRPr="00F76C67" w14:paraId="1A25B8C4" w14:textId="77777777" w:rsidTr="5696E46B">
      <w:tc>
        <w:tcPr>
          <w:tcW w:w="3120" w:type="dxa"/>
        </w:tcPr>
        <w:p w14:paraId="494B7E93" w14:textId="77777777" w:rsidR="5696E46B" w:rsidRPr="00F76C67" w:rsidRDefault="5696E46B" w:rsidP="5696E46B">
          <w:pPr>
            <w:pStyle w:val="Header"/>
            <w:ind w:left="-115"/>
            <w:jc w:val="left"/>
            <w:rPr>
              <w:rFonts w:eastAsia="SimSun"/>
              <w:szCs w:val="24"/>
              <w:lang w:val="en-GB"/>
            </w:rPr>
          </w:pPr>
        </w:p>
      </w:tc>
      <w:tc>
        <w:tcPr>
          <w:tcW w:w="3120" w:type="dxa"/>
        </w:tcPr>
        <w:p w14:paraId="70439EEC" w14:textId="77777777" w:rsidR="5696E46B" w:rsidRPr="00F76C67" w:rsidRDefault="5696E46B" w:rsidP="5696E46B">
          <w:pPr>
            <w:pStyle w:val="Header"/>
            <w:jc w:val="center"/>
            <w:rPr>
              <w:rFonts w:eastAsia="SimSun"/>
              <w:szCs w:val="24"/>
              <w:lang w:val="en-GB"/>
            </w:rPr>
          </w:pPr>
        </w:p>
      </w:tc>
      <w:tc>
        <w:tcPr>
          <w:tcW w:w="3120" w:type="dxa"/>
        </w:tcPr>
        <w:p w14:paraId="6D34B58C" w14:textId="77777777" w:rsidR="5696E46B" w:rsidRPr="00F76C67" w:rsidRDefault="5696E46B" w:rsidP="5696E46B">
          <w:pPr>
            <w:pStyle w:val="Header"/>
            <w:ind w:right="-115"/>
            <w:jc w:val="right"/>
            <w:rPr>
              <w:rFonts w:eastAsia="SimSun"/>
              <w:szCs w:val="24"/>
              <w:lang w:val="en-GB"/>
            </w:rPr>
          </w:pPr>
        </w:p>
      </w:tc>
    </w:tr>
  </w:tbl>
  <w:p w14:paraId="342E0940" w14:textId="77777777" w:rsidR="5696E46B" w:rsidRPr="00F76C67" w:rsidRDefault="5696E46B" w:rsidP="5696E46B">
    <w:pPr>
      <w:pStyle w:val="Header"/>
      <w:rPr>
        <w:rFonts w:eastAsia="SimSun"/>
        <w:szCs w:val="24"/>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DD9"/>
    <w:multiLevelType w:val="multilevel"/>
    <w:tmpl w:val="365E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946E5"/>
    <w:multiLevelType w:val="multilevel"/>
    <w:tmpl w:val="FFA4D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3272E"/>
    <w:multiLevelType w:val="multilevel"/>
    <w:tmpl w:val="883E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96B86"/>
    <w:multiLevelType w:val="hybridMultilevel"/>
    <w:tmpl w:val="75F47BA8"/>
    <w:lvl w:ilvl="0" w:tplc="6D44356A">
      <w:start w:val="1"/>
      <w:numFmt w:val="decimal"/>
      <w:lvlText w:val="%1."/>
      <w:lvlJc w:val="left"/>
      <w:pPr>
        <w:ind w:left="720" w:hanging="360"/>
      </w:pPr>
      <w:rPr>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BE3C57"/>
    <w:multiLevelType w:val="multilevel"/>
    <w:tmpl w:val="22F68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72D7D"/>
    <w:multiLevelType w:val="multilevel"/>
    <w:tmpl w:val="92400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A5076"/>
    <w:multiLevelType w:val="multilevel"/>
    <w:tmpl w:val="E6FE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4589E"/>
    <w:multiLevelType w:val="multilevel"/>
    <w:tmpl w:val="E654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13468"/>
    <w:multiLevelType w:val="multilevel"/>
    <w:tmpl w:val="5A96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16324"/>
    <w:multiLevelType w:val="multilevel"/>
    <w:tmpl w:val="31EA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D30CE"/>
    <w:multiLevelType w:val="hybridMultilevel"/>
    <w:tmpl w:val="13DE8888"/>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1" w15:restartNumberingAfterBreak="0">
    <w:nsid w:val="1C063E81"/>
    <w:multiLevelType w:val="multilevel"/>
    <w:tmpl w:val="2390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C7D2F"/>
    <w:multiLevelType w:val="multilevel"/>
    <w:tmpl w:val="A7D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D35FC"/>
    <w:multiLevelType w:val="multilevel"/>
    <w:tmpl w:val="CF9AEB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565DC"/>
    <w:multiLevelType w:val="multilevel"/>
    <w:tmpl w:val="F33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72244"/>
    <w:multiLevelType w:val="hybridMultilevel"/>
    <w:tmpl w:val="6C045510"/>
    <w:lvl w:ilvl="0" w:tplc="44090003">
      <w:start w:val="1"/>
      <w:numFmt w:val="bullet"/>
      <w:lvlText w:val="o"/>
      <w:lvlJc w:val="left"/>
      <w:pPr>
        <w:ind w:left="72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22641308"/>
    <w:multiLevelType w:val="multilevel"/>
    <w:tmpl w:val="9E9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B1E57"/>
    <w:multiLevelType w:val="multilevel"/>
    <w:tmpl w:val="57640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4750C"/>
    <w:multiLevelType w:val="hybridMultilevel"/>
    <w:tmpl w:val="1E24B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2370A6"/>
    <w:multiLevelType w:val="multilevel"/>
    <w:tmpl w:val="CE28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90657"/>
    <w:multiLevelType w:val="multilevel"/>
    <w:tmpl w:val="C322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F07BD"/>
    <w:multiLevelType w:val="hybridMultilevel"/>
    <w:tmpl w:val="1A58E2A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31CF00FF"/>
    <w:multiLevelType w:val="hybridMultilevel"/>
    <w:tmpl w:val="D8BC324E"/>
    <w:lvl w:ilvl="0" w:tplc="F26E0414">
      <w:start w:val="1"/>
      <w:numFmt w:val="decimal"/>
      <w:lvlText w:val="%1."/>
      <w:lvlJc w:val="left"/>
      <w:pPr>
        <w:ind w:left="720" w:hanging="360"/>
      </w:pPr>
      <w:rPr>
        <w:rFonts w:hint="default"/>
        <w:b/>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33306F3F"/>
    <w:multiLevelType w:val="hybridMultilevel"/>
    <w:tmpl w:val="42CE4E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334A52C4"/>
    <w:multiLevelType w:val="multilevel"/>
    <w:tmpl w:val="DB3E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71348F"/>
    <w:multiLevelType w:val="hybridMultilevel"/>
    <w:tmpl w:val="1A58E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7965A6"/>
    <w:multiLevelType w:val="multilevel"/>
    <w:tmpl w:val="DE0E3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0341CB"/>
    <w:multiLevelType w:val="multilevel"/>
    <w:tmpl w:val="94761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4D6E8E"/>
    <w:multiLevelType w:val="multilevel"/>
    <w:tmpl w:val="3CD0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C8649C"/>
    <w:multiLevelType w:val="multilevel"/>
    <w:tmpl w:val="0A944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F5065A"/>
    <w:multiLevelType w:val="multilevel"/>
    <w:tmpl w:val="B5A2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190E4C"/>
    <w:multiLevelType w:val="multilevel"/>
    <w:tmpl w:val="5EF6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02CE7"/>
    <w:multiLevelType w:val="hybridMultilevel"/>
    <w:tmpl w:val="9336FC5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567C0F5D"/>
    <w:multiLevelType w:val="multilevel"/>
    <w:tmpl w:val="1C0E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3E28AC"/>
    <w:multiLevelType w:val="multilevel"/>
    <w:tmpl w:val="13E0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17307E"/>
    <w:multiLevelType w:val="multilevel"/>
    <w:tmpl w:val="2C58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5C5FA1"/>
    <w:multiLevelType w:val="multilevel"/>
    <w:tmpl w:val="CAA4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1A5BD3"/>
    <w:multiLevelType w:val="multilevel"/>
    <w:tmpl w:val="0E80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DD3917"/>
    <w:multiLevelType w:val="hybridMultilevel"/>
    <w:tmpl w:val="E13EA7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9" w15:restartNumberingAfterBreak="0">
    <w:nsid w:val="666E6003"/>
    <w:multiLevelType w:val="multilevel"/>
    <w:tmpl w:val="60AE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0668D4"/>
    <w:multiLevelType w:val="multilevel"/>
    <w:tmpl w:val="A99A1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9F571B"/>
    <w:multiLevelType w:val="multilevel"/>
    <w:tmpl w:val="E13EA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1E365C"/>
    <w:multiLevelType w:val="hybridMultilevel"/>
    <w:tmpl w:val="6A9657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5684541">
    <w:abstractNumId w:val="21"/>
  </w:num>
  <w:num w:numId="2" w16cid:durableId="1477339085">
    <w:abstractNumId w:val="25"/>
  </w:num>
  <w:num w:numId="3" w16cid:durableId="184026097">
    <w:abstractNumId w:val="18"/>
  </w:num>
  <w:num w:numId="4" w16cid:durableId="1602757511">
    <w:abstractNumId w:val="42"/>
  </w:num>
  <w:num w:numId="5" w16cid:durableId="832330070">
    <w:abstractNumId w:val="3"/>
  </w:num>
  <w:num w:numId="6" w16cid:durableId="1199707394">
    <w:abstractNumId w:val="23"/>
  </w:num>
  <w:num w:numId="7" w16cid:durableId="747272223">
    <w:abstractNumId w:val="15"/>
  </w:num>
  <w:num w:numId="8" w16cid:durableId="1546409324">
    <w:abstractNumId w:val="20"/>
  </w:num>
  <w:num w:numId="9" w16cid:durableId="979501723">
    <w:abstractNumId w:val="33"/>
  </w:num>
  <w:num w:numId="10" w16cid:durableId="1184367515">
    <w:abstractNumId w:val="28"/>
  </w:num>
  <w:num w:numId="11" w16cid:durableId="183979930">
    <w:abstractNumId w:val="35"/>
  </w:num>
  <w:num w:numId="12" w16cid:durableId="994339653">
    <w:abstractNumId w:val="8"/>
  </w:num>
  <w:num w:numId="13" w16cid:durableId="1171720168">
    <w:abstractNumId w:val="36"/>
  </w:num>
  <w:num w:numId="14" w16cid:durableId="1306548235">
    <w:abstractNumId w:val="13"/>
  </w:num>
  <w:num w:numId="15" w16cid:durableId="1977369735">
    <w:abstractNumId w:val="7"/>
  </w:num>
  <w:num w:numId="16" w16cid:durableId="1033653966">
    <w:abstractNumId w:val="22"/>
  </w:num>
  <w:num w:numId="17" w16cid:durableId="982076596">
    <w:abstractNumId w:val="31"/>
  </w:num>
  <w:num w:numId="18" w16cid:durableId="257833207">
    <w:abstractNumId w:val="19"/>
  </w:num>
  <w:num w:numId="19" w16cid:durableId="529343545">
    <w:abstractNumId w:val="6"/>
  </w:num>
  <w:num w:numId="20" w16cid:durableId="1195196191">
    <w:abstractNumId w:val="39"/>
  </w:num>
  <w:num w:numId="21" w16cid:durableId="293410880">
    <w:abstractNumId w:val="1"/>
  </w:num>
  <w:num w:numId="22" w16cid:durableId="59594379">
    <w:abstractNumId w:val="4"/>
  </w:num>
  <w:num w:numId="23" w16cid:durableId="755974442">
    <w:abstractNumId w:val="40"/>
  </w:num>
  <w:num w:numId="24" w16cid:durableId="1975286182">
    <w:abstractNumId w:val="17"/>
  </w:num>
  <w:num w:numId="25" w16cid:durableId="741216859">
    <w:abstractNumId w:val="14"/>
  </w:num>
  <w:num w:numId="26" w16cid:durableId="305164954">
    <w:abstractNumId w:val="2"/>
  </w:num>
  <w:num w:numId="27" w16cid:durableId="793017162">
    <w:abstractNumId w:val="37"/>
  </w:num>
  <w:num w:numId="28" w16cid:durableId="1668361711">
    <w:abstractNumId w:val="9"/>
  </w:num>
  <w:num w:numId="29" w16cid:durableId="2024820420">
    <w:abstractNumId w:val="34"/>
  </w:num>
  <w:num w:numId="30" w16cid:durableId="1472946253">
    <w:abstractNumId w:val="41"/>
  </w:num>
  <w:num w:numId="31" w16cid:durableId="672025779">
    <w:abstractNumId w:val="29"/>
  </w:num>
  <w:num w:numId="32" w16cid:durableId="175462954">
    <w:abstractNumId w:val="26"/>
  </w:num>
  <w:num w:numId="33" w16cid:durableId="745306060">
    <w:abstractNumId w:val="27"/>
  </w:num>
  <w:num w:numId="34" w16cid:durableId="1516653162">
    <w:abstractNumId w:val="16"/>
  </w:num>
  <w:num w:numId="35" w16cid:durableId="693310416">
    <w:abstractNumId w:val="5"/>
  </w:num>
  <w:num w:numId="36" w16cid:durableId="220530363">
    <w:abstractNumId w:val="0"/>
  </w:num>
  <w:num w:numId="37" w16cid:durableId="968126059">
    <w:abstractNumId w:val="30"/>
  </w:num>
  <w:num w:numId="38" w16cid:durableId="1763644558">
    <w:abstractNumId w:val="24"/>
  </w:num>
  <w:num w:numId="39" w16cid:durableId="1416124561">
    <w:abstractNumId w:val="12"/>
  </w:num>
  <w:num w:numId="40" w16cid:durableId="1508399535">
    <w:abstractNumId w:val="38"/>
  </w:num>
  <w:num w:numId="41" w16cid:durableId="769086917">
    <w:abstractNumId w:val="10"/>
  </w:num>
  <w:num w:numId="42" w16cid:durableId="1015153302">
    <w:abstractNumId w:val="32"/>
  </w:num>
  <w:num w:numId="43" w16cid:durableId="16552621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BF4"/>
    <w:rsid w:val="000001F9"/>
    <w:rsid w:val="0000066D"/>
    <w:rsid w:val="00001CC2"/>
    <w:rsid w:val="00001E48"/>
    <w:rsid w:val="00001FF6"/>
    <w:rsid w:val="000027EE"/>
    <w:rsid w:val="00003FF4"/>
    <w:rsid w:val="00004347"/>
    <w:rsid w:val="00005D7D"/>
    <w:rsid w:val="00006709"/>
    <w:rsid w:val="000069CF"/>
    <w:rsid w:val="000102EA"/>
    <w:rsid w:val="00012C04"/>
    <w:rsid w:val="000135F0"/>
    <w:rsid w:val="000147C8"/>
    <w:rsid w:val="00015322"/>
    <w:rsid w:val="000201C1"/>
    <w:rsid w:val="00023587"/>
    <w:rsid w:val="000258B1"/>
    <w:rsid w:val="00026461"/>
    <w:rsid w:val="000272AF"/>
    <w:rsid w:val="00027832"/>
    <w:rsid w:val="0002790D"/>
    <w:rsid w:val="00031D6B"/>
    <w:rsid w:val="000320F9"/>
    <w:rsid w:val="00032B1D"/>
    <w:rsid w:val="00034340"/>
    <w:rsid w:val="00034C93"/>
    <w:rsid w:val="00035263"/>
    <w:rsid w:val="00035F10"/>
    <w:rsid w:val="00036939"/>
    <w:rsid w:val="000374F0"/>
    <w:rsid w:val="00040577"/>
    <w:rsid w:val="000413F9"/>
    <w:rsid w:val="000420FC"/>
    <w:rsid w:val="00042799"/>
    <w:rsid w:val="00043540"/>
    <w:rsid w:val="000448FD"/>
    <w:rsid w:val="0004528B"/>
    <w:rsid w:val="000452E3"/>
    <w:rsid w:val="00046CFE"/>
    <w:rsid w:val="000510C7"/>
    <w:rsid w:val="00051247"/>
    <w:rsid w:val="00051C16"/>
    <w:rsid w:val="0005213B"/>
    <w:rsid w:val="00052814"/>
    <w:rsid w:val="00052AE8"/>
    <w:rsid w:val="00053517"/>
    <w:rsid w:val="000535A0"/>
    <w:rsid w:val="00053F2B"/>
    <w:rsid w:val="000546D5"/>
    <w:rsid w:val="00055007"/>
    <w:rsid w:val="000552B0"/>
    <w:rsid w:val="00055844"/>
    <w:rsid w:val="00055BA1"/>
    <w:rsid w:val="000563A1"/>
    <w:rsid w:val="00056E6F"/>
    <w:rsid w:val="00057D31"/>
    <w:rsid w:val="00060A11"/>
    <w:rsid w:val="000611F7"/>
    <w:rsid w:val="00061575"/>
    <w:rsid w:val="00061856"/>
    <w:rsid w:val="00062081"/>
    <w:rsid w:val="00063014"/>
    <w:rsid w:val="00065249"/>
    <w:rsid w:val="000679D8"/>
    <w:rsid w:val="0007070A"/>
    <w:rsid w:val="0007170B"/>
    <w:rsid w:val="0007181E"/>
    <w:rsid w:val="00071A24"/>
    <w:rsid w:val="00071D8D"/>
    <w:rsid w:val="00072F55"/>
    <w:rsid w:val="00073911"/>
    <w:rsid w:val="00074F9A"/>
    <w:rsid w:val="00076500"/>
    <w:rsid w:val="00076670"/>
    <w:rsid w:val="00076D89"/>
    <w:rsid w:val="000813B4"/>
    <w:rsid w:val="00081BB6"/>
    <w:rsid w:val="000845D5"/>
    <w:rsid w:val="00084E70"/>
    <w:rsid w:val="00086101"/>
    <w:rsid w:val="0008618A"/>
    <w:rsid w:val="000869BF"/>
    <w:rsid w:val="00090202"/>
    <w:rsid w:val="00090733"/>
    <w:rsid w:val="00090D65"/>
    <w:rsid w:val="00092875"/>
    <w:rsid w:val="00094FA1"/>
    <w:rsid w:val="00096F23"/>
    <w:rsid w:val="00097887"/>
    <w:rsid w:val="00097BB3"/>
    <w:rsid w:val="000A0939"/>
    <w:rsid w:val="000A11AC"/>
    <w:rsid w:val="000A424A"/>
    <w:rsid w:val="000A4DE9"/>
    <w:rsid w:val="000A50C3"/>
    <w:rsid w:val="000A5632"/>
    <w:rsid w:val="000A6160"/>
    <w:rsid w:val="000A65D7"/>
    <w:rsid w:val="000A6CE2"/>
    <w:rsid w:val="000B2032"/>
    <w:rsid w:val="000B244F"/>
    <w:rsid w:val="000B3A91"/>
    <w:rsid w:val="000B529B"/>
    <w:rsid w:val="000B5860"/>
    <w:rsid w:val="000C0148"/>
    <w:rsid w:val="000C02A0"/>
    <w:rsid w:val="000C0F76"/>
    <w:rsid w:val="000C2DB1"/>
    <w:rsid w:val="000C5AE9"/>
    <w:rsid w:val="000C5D1D"/>
    <w:rsid w:val="000C7B2C"/>
    <w:rsid w:val="000C7D3D"/>
    <w:rsid w:val="000D043B"/>
    <w:rsid w:val="000D16F4"/>
    <w:rsid w:val="000D1B55"/>
    <w:rsid w:val="000D1C2A"/>
    <w:rsid w:val="000D42AC"/>
    <w:rsid w:val="000D4C91"/>
    <w:rsid w:val="000D59AC"/>
    <w:rsid w:val="000D5A65"/>
    <w:rsid w:val="000D6DAF"/>
    <w:rsid w:val="000E185D"/>
    <w:rsid w:val="000E1889"/>
    <w:rsid w:val="000E1FB0"/>
    <w:rsid w:val="000E2137"/>
    <w:rsid w:val="000E329D"/>
    <w:rsid w:val="000E33D0"/>
    <w:rsid w:val="000E3AA7"/>
    <w:rsid w:val="000E4A97"/>
    <w:rsid w:val="000E4E26"/>
    <w:rsid w:val="000F0B63"/>
    <w:rsid w:val="000F2AA8"/>
    <w:rsid w:val="000F3F57"/>
    <w:rsid w:val="000F4369"/>
    <w:rsid w:val="000F4D3F"/>
    <w:rsid w:val="000F4F52"/>
    <w:rsid w:val="000F5941"/>
    <w:rsid w:val="000F66BC"/>
    <w:rsid w:val="000F69B7"/>
    <w:rsid w:val="000F6EC3"/>
    <w:rsid w:val="001005F5"/>
    <w:rsid w:val="00100BB4"/>
    <w:rsid w:val="0010294F"/>
    <w:rsid w:val="00103C22"/>
    <w:rsid w:val="00104039"/>
    <w:rsid w:val="00105160"/>
    <w:rsid w:val="00106041"/>
    <w:rsid w:val="00106EEA"/>
    <w:rsid w:val="00107CEB"/>
    <w:rsid w:val="001108E4"/>
    <w:rsid w:val="0011208B"/>
    <w:rsid w:val="0011278E"/>
    <w:rsid w:val="00113917"/>
    <w:rsid w:val="001159A2"/>
    <w:rsid w:val="00116018"/>
    <w:rsid w:val="0011635F"/>
    <w:rsid w:val="0011767F"/>
    <w:rsid w:val="00117699"/>
    <w:rsid w:val="001214EE"/>
    <w:rsid w:val="00121669"/>
    <w:rsid w:val="00121D27"/>
    <w:rsid w:val="00122249"/>
    <w:rsid w:val="00122DB2"/>
    <w:rsid w:val="00125C6F"/>
    <w:rsid w:val="001268B2"/>
    <w:rsid w:val="00127206"/>
    <w:rsid w:val="00127CCF"/>
    <w:rsid w:val="001305AF"/>
    <w:rsid w:val="001308F8"/>
    <w:rsid w:val="0013099A"/>
    <w:rsid w:val="00131812"/>
    <w:rsid w:val="00132D1C"/>
    <w:rsid w:val="001332AE"/>
    <w:rsid w:val="00135927"/>
    <w:rsid w:val="00136358"/>
    <w:rsid w:val="00140B45"/>
    <w:rsid w:val="00141354"/>
    <w:rsid w:val="00141AAB"/>
    <w:rsid w:val="001424E0"/>
    <w:rsid w:val="00143159"/>
    <w:rsid w:val="0014429C"/>
    <w:rsid w:val="00144847"/>
    <w:rsid w:val="001455B9"/>
    <w:rsid w:val="001457C7"/>
    <w:rsid w:val="00145A39"/>
    <w:rsid w:val="001464FB"/>
    <w:rsid w:val="00147028"/>
    <w:rsid w:val="00147234"/>
    <w:rsid w:val="00147B1F"/>
    <w:rsid w:val="001503F7"/>
    <w:rsid w:val="0015183F"/>
    <w:rsid w:val="00153BC8"/>
    <w:rsid w:val="00154672"/>
    <w:rsid w:val="00155B94"/>
    <w:rsid w:val="00155CE8"/>
    <w:rsid w:val="00156519"/>
    <w:rsid w:val="0016093E"/>
    <w:rsid w:val="00160F96"/>
    <w:rsid w:val="00161478"/>
    <w:rsid w:val="00162E8E"/>
    <w:rsid w:val="001634A7"/>
    <w:rsid w:val="00163C12"/>
    <w:rsid w:val="00165DE1"/>
    <w:rsid w:val="00170D8C"/>
    <w:rsid w:val="001718CF"/>
    <w:rsid w:val="00172120"/>
    <w:rsid w:val="001729FA"/>
    <w:rsid w:val="00174983"/>
    <w:rsid w:val="00176FBD"/>
    <w:rsid w:val="00180284"/>
    <w:rsid w:val="00180464"/>
    <w:rsid w:val="00180AA1"/>
    <w:rsid w:val="00180B62"/>
    <w:rsid w:val="00180EBC"/>
    <w:rsid w:val="00184B32"/>
    <w:rsid w:val="00186178"/>
    <w:rsid w:val="0018671D"/>
    <w:rsid w:val="00187B3A"/>
    <w:rsid w:val="00190DFA"/>
    <w:rsid w:val="00192CF0"/>
    <w:rsid w:val="00194D26"/>
    <w:rsid w:val="001959D2"/>
    <w:rsid w:val="00196DE7"/>
    <w:rsid w:val="00197FAA"/>
    <w:rsid w:val="001A06FE"/>
    <w:rsid w:val="001A0D63"/>
    <w:rsid w:val="001A0DB3"/>
    <w:rsid w:val="001A2F26"/>
    <w:rsid w:val="001A4603"/>
    <w:rsid w:val="001A59E2"/>
    <w:rsid w:val="001B17BB"/>
    <w:rsid w:val="001B1A5D"/>
    <w:rsid w:val="001B221F"/>
    <w:rsid w:val="001B24C3"/>
    <w:rsid w:val="001B29D6"/>
    <w:rsid w:val="001B2F95"/>
    <w:rsid w:val="001B3627"/>
    <w:rsid w:val="001B42F4"/>
    <w:rsid w:val="001B4414"/>
    <w:rsid w:val="001B45DA"/>
    <w:rsid w:val="001B4D90"/>
    <w:rsid w:val="001B4FC6"/>
    <w:rsid w:val="001B7052"/>
    <w:rsid w:val="001C0B45"/>
    <w:rsid w:val="001C154C"/>
    <w:rsid w:val="001C18ED"/>
    <w:rsid w:val="001C296B"/>
    <w:rsid w:val="001C527C"/>
    <w:rsid w:val="001C5C28"/>
    <w:rsid w:val="001C6E68"/>
    <w:rsid w:val="001C7DB4"/>
    <w:rsid w:val="001D083A"/>
    <w:rsid w:val="001D0BA1"/>
    <w:rsid w:val="001D17E2"/>
    <w:rsid w:val="001D2023"/>
    <w:rsid w:val="001D27E7"/>
    <w:rsid w:val="001D3287"/>
    <w:rsid w:val="001D378D"/>
    <w:rsid w:val="001D4D87"/>
    <w:rsid w:val="001D524B"/>
    <w:rsid w:val="001D5ECF"/>
    <w:rsid w:val="001D6C08"/>
    <w:rsid w:val="001D6EAB"/>
    <w:rsid w:val="001D7059"/>
    <w:rsid w:val="001D7B76"/>
    <w:rsid w:val="001D7E60"/>
    <w:rsid w:val="001E2E0D"/>
    <w:rsid w:val="001E4BBC"/>
    <w:rsid w:val="001E518C"/>
    <w:rsid w:val="001E5313"/>
    <w:rsid w:val="001E603F"/>
    <w:rsid w:val="001E60D9"/>
    <w:rsid w:val="001E6445"/>
    <w:rsid w:val="001E6B8A"/>
    <w:rsid w:val="001E72E0"/>
    <w:rsid w:val="001F27BE"/>
    <w:rsid w:val="001F7132"/>
    <w:rsid w:val="0020193D"/>
    <w:rsid w:val="002021AF"/>
    <w:rsid w:val="00205927"/>
    <w:rsid w:val="002059A0"/>
    <w:rsid w:val="002061C8"/>
    <w:rsid w:val="00207092"/>
    <w:rsid w:val="00207CB7"/>
    <w:rsid w:val="0021003D"/>
    <w:rsid w:val="002114F0"/>
    <w:rsid w:val="0021198E"/>
    <w:rsid w:val="00211FA5"/>
    <w:rsid w:val="002122F7"/>
    <w:rsid w:val="00212A0B"/>
    <w:rsid w:val="00212AF3"/>
    <w:rsid w:val="00213124"/>
    <w:rsid w:val="00214099"/>
    <w:rsid w:val="002142D7"/>
    <w:rsid w:val="002148B2"/>
    <w:rsid w:val="0021531A"/>
    <w:rsid w:val="00215586"/>
    <w:rsid w:val="00215C18"/>
    <w:rsid w:val="0022031C"/>
    <w:rsid w:val="002227F5"/>
    <w:rsid w:val="00222A6E"/>
    <w:rsid w:val="00223C7F"/>
    <w:rsid w:val="00223EA8"/>
    <w:rsid w:val="0022492A"/>
    <w:rsid w:val="002266C5"/>
    <w:rsid w:val="00226EEB"/>
    <w:rsid w:val="00227052"/>
    <w:rsid w:val="00231C3D"/>
    <w:rsid w:val="00232D9D"/>
    <w:rsid w:val="00232F3E"/>
    <w:rsid w:val="0023359B"/>
    <w:rsid w:val="00234B19"/>
    <w:rsid w:val="00236E0C"/>
    <w:rsid w:val="00242124"/>
    <w:rsid w:val="002451A8"/>
    <w:rsid w:val="002456A7"/>
    <w:rsid w:val="00246A52"/>
    <w:rsid w:val="00251344"/>
    <w:rsid w:val="002516F1"/>
    <w:rsid w:val="00252512"/>
    <w:rsid w:val="00254FBD"/>
    <w:rsid w:val="00257367"/>
    <w:rsid w:val="00257451"/>
    <w:rsid w:val="002579DA"/>
    <w:rsid w:val="00260DE7"/>
    <w:rsid w:val="00261D25"/>
    <w:rsid w:val="0026253F"/>
    <w:rsid w:val="00263080"/>
    <w:rsid w:val="00264A53"/>
    <w:rsid w:val="002652EA"/>
    <w:rsid w:val="0026597E"/>
    <w:rsid w:val="00266DFC"/>
    <w:rsid w:val="00267119"/>
    <w:rsid w:val="00267BA9"/>
    <w:rsid w:val="00270BE0"/>
    <w:rsid w:val="002712E2"/>
    <w:rsid w:val="002723C9"/>
    <w:rsid w:val="00272EEB"/>
    <w:rsid w:val="00274E53"/>
    <w:rsid w:val="002752C6"/>
    <w:rsid w:val="00275893"/>
    <w:rsid w:val="00276DA0"/>
    <w:rsid w:val="00277265"/>
    <w:rsid w:val="00277D6A"/>
    <w:rsid w:val="00280981"/>
    <w:rsid w:val="00282B38"/>
    <w:rsid w:val="00284EF1"/>
    <w:rsid w:val="00285D03"/>
    <w:rsid w:val="002871A2"/>
    <w:rsid w:val="002907DD"/>
    <w:rsid w:val="00292614"/>
    <w:rsid w:val="0029788E"/>
    <w:rsid w:val="002A17FD"/>
    <w:rsid w:val="002A2A1C"/>
    <w:rsid w:val="002A31BA"/>
    <w:rsid w:val="002A5EA5"/>
    <w:rsid w:val="002A60F1"/>
    <w:rsid w:val="002A7629"/>
    <w:rsid w:val="002B0276"/>
    <w:rsid w:val="002B09BE"/>
    <w:rsid w:val="002B0E4B"/>
    <w:rsid w:val="002B2B1E"/>
    <w:rsid w:val="002B32CD"/>
    <w:rsid w:val="002B3C3B"/>
    <w:rsid w:val="002B4044"/>
    <w:rsid w:val="002B4139"/>
    <w:rsid w:val="002B485E"/>
    <w:rsid w:val="002B547C"/>
    <w:rsid w:val="002B693F"/>
    <w:rsid w:val="002B7691"/>
    <w:rsid w:val="002B7AAC"/>
    <w:rsid w:val="002C280F"/>
    <w:rsid w:val="002C3D7B"/>
    <w:rsid w:val="002C3F0F"/>
    <w:rsid w:val="002C494B"/>
    <w:rsid w:val="002C60F4"/>
    <w:rsid w:val="002C71F4"/>
    <w:rsid w:val="002C7629"/>
    <w:rsid w:val="002C7CAB"/>
    <w:rsid w:val="002D12A5"/>
    <w:rsid w:val="002D2FC8"/>
    <w:rsid w:val="002D4A09"/>
    <w:rsid w:val="002D50C9"/>
    <w:rsid w:val="002D65B5"/>
    <w:rsid w:val="002D7837"/>
    <w:rsid w:val="002D7BB2"/>
    <w:rsid w:val="002E03FE"/>
    <w:rsid w:val="002E1161"/>
    <w:rsid w:val="002E17A9"/>
    <w:rsid w:val="002E19EE"/>
    <w:rsid w:val="002E283F"/>
    <w:rsid w:val="002E2AA9"/>
    <w:rsid w:val="002E2DC1"/>
    <w:rsid w:val="002E2E85"/>
    <w:rsid w:val="002E47E0"/>
    <w:rsid w:val="002E4ED2"/>
    <w:rsid w:val="002E5685"/>
    <w:rsid w:val="002E58AA"/>
    <w:rsid w:val="002E75DB"/>
    <w:rsid w:val="002E7BBD"/>
    <w:rsid w:val="002E7DDA"/>
    <w:rsid w:val="002F0281"/>
    <w:rsid w:val="002F05A6"/>
    <w:rsid w:val="002F1991"/>
    <w:rsid w:val="002F2620"/>
    <w:rsid w:val="002F3371"/>
    <w:rsid w:val="002F3BE8"/>
    <w:rsid w:val="002F4923"/>
    <w:rsid w:val="002F4AE2"/>
    <w:rsid w:val="002F53CF"/>
    <w:rsid w:val="002F5956"/>
    <w:rsid w:val="00300116"/>
    <w:rsid w:val="0030089B"/>
    <w:rsid w:val="00301668"/>
    <w:rsid w:val="003017B7"/>
    <w:rsid w:val="00302193"/>
    <w:rsid w:val="00302691"/>
    <w:rsid w:val="00304EAA"/>
    <w:rsid w:val="003055D7"/>
    <w:rsid w:val="00306890"/>
    <w:rsid w:val="00306CB9"/>
    <w:rsid w:val="00306E09"/>
    <w:rsid w:val="0031134C"/>
    <w:rsid w:val="00313FB7"/>
    <w:rsid w:val="00315A49"/>
    <w:rsid w:val="00317080"/>
    <w:rsid w:val="003200FB"/>
    <w:rsid w:val="003210E8"/>
    <w:rsid w:val="00321266"/>
    <w:rsid w:val="00321673"/>
    <w:rsid w:val="00321823"/>
    <w:rsid w:val="003234A0"/>
    <w:rsid w:val="003252D9"/>
    <w:rsid w:val="003255C8"/>
    <w:rsid w:val="00325971"/>
    <w:rsid w:val="00325E37"/>
    <w:rsid w:val="0032757F"/>
    <w:rsid w:val="0033012E"/>
    <w:rsid w:val="003316C9"/>
    <w:rsid w:val="00331C2B"/>
    <w:rsid w:val="00332226"/>
    <w:rsid w:val="00332F62"/>
    <w:rsid w:val="003336A9"/>
    <w:rsid w:val="00333B68"/>
    <w:rsid w:val="003345AA"/>
    <w:rsid w:val="003405A0"/>
    <w:rsid w:val="00342B7D"/>
    <w:rsid w:val="00343382"/>
    <w:rsid w:val="00343B1A"/>
    <w:rsid w:val="003444BC"/>
    <w:rsid w:val="00344ADB"/>
    <w:rsid w:val="00344BD8"/>
    <w:rsid w:val="00344C26"/>
    <w:rsid w:val="0034511D"/>
    <w:rsid w:val="003465ED"/>
    <w:rsid w:val="00347062"/>
    <w:rsid w:val="0034779B"/>
    <w:rsid w:val="00350864"/>
    <w:rsid w:val="003527D6"/>
    <w:rsid w:val="003537D1"/>
    <w:rsid w:val="0035577C"/>
    <w:rsid w:val="00355A62"/>
    <w:rsid w:val="00355CA3"/>
    <w:rsid w:val="003565E7"/>
    <w:rsid w:val="003565F7"/>
    <w:rsid w:val="003571AF"/>
    <w:rsid w:val="003624C0"/>
    <w:rsid w:val="00362A37"/>
    <w:rsid w:val="00365550"/>
    <w:rsid w:val="00365EA7"/>
    <w:rsid w:val="003663E0"/>
    <w:rsid w:val="003669AC"/>
    <w:rsid w:val="00367AC1"/>
    <w:rsid w:val="00367D79"/>
    <w:rsid w:val="00370DF2"/>
    <w:rsid w:val="0037121E"/>
    <w:rsid w:val="00372E47"/>
    <w:rsid w:val="00373A87"/>
    <w:rsid w:val="00374417"/>
    <w:rsid w:val="0037496F"/>
    <w:rsid w:val="00375CC1"/>
    <w:rsid w:val="00375DE0"/>
    <w:rsid w:val="00376C2D"/>
    <w:rsid w:val="00376E1B"/>
    <w:rsid w:val="003776CF"/>
    <w:rsid w:val="00377CC6"/>
    <w:rsid w:val="00380924"/>
    <w:rsid w:val="00381B44"/>
    <w:rsid w:val="00381C18"/>
    <w:rsid w:val="0038467F"/>
    <w:rsid w:val="0038497C"/>
    <w:rsid w:val="00384FE3"/>
    <w:rsid w:val="003870E1"/>
    <w:rsid w:val="00387C9A"/>
    <w:rsid w:val="00390109"/>
    <w:rsid w:val="003905E8"/>
    <w:rsid w:val="00390A75"/>
    <w:rsid w:val="00391FDD"/>
    <w:rsid w:val="0039408F"/>
    <w:rsid w:val="003943D9"/>
    <w:rsid w:val="00394609"/>
    <w:rsid w:val="003956B6"/>
    <w:rsid w:val="00397228"/>
    <w:rsid w:val="003977EE"/>
    <w:rsid w:val="003A0416"/>
    <w:rsid w:val="003A072C"/>
    <w:rsid w:val="003A0DC0"/>
    <w:rsid w:val="003A22EC"/>
    <w:rsid w:val="003A2408"/>
    <w:rsid w:val="003A3437"/>
    <w:rsid w:val="003A4301"/>
    <w:rsid w:val="003A62EB"/>
    <w:rsid w:val="003A673E"/>
    <w:rsid w:val="003A6C7A"/>
    <w:rsid w:val="003B1FBC"/>
    <w:rsid w:val="003B27AF"/>
    <w:rsid w:val="003B32E6"/>
    <w:rsid w:val="003B4184"/>
    <w:rsid w:val="003B5389"/>
    <w:rsid w:val="003B575D"/>
    <w:rsid w:val="003B6A99"/>
    <w:rsid w:val="003C025B"/>
    <w:rsid w:val="003C025C"/>
    <w:rsid w:val="003C0962"/>
    <w:rsid w:val="003C0D4C"/>
    <w:rsid w:val="003C20EA"/>
    <w:rsid w:val="003C2135"/>
    <w:rsid w:val="003C453B"/>
    <w:rsid w:val="003C5FD1"/>
    <w:rsid w:val="003C6E26"/>
    <w:rsid w:val="003C7280"/>
    <w:rsid w:val="003C7DAA"/>
    <w:rsid w:val="003D1A57"/>
    <w:rsid w:val="003D2DC1"/>
    <w:rsid w:val="003D37C6"/>
    <w:rsid w:val="003D3BDA"/>
    <w:rsid w:val="003D3F6A"/>
    <w:rsid w:val="003D4625"/>
    <w:rsid w:val="003D532D"/>
    <w:rsid w:val="003D6560"/>
    <w:rsid w:val="003E0079"/>
    <w:rsid w:val="003E06C5"/>
    <w:rsid w:val="003E0A80"/>
    <w:rsid w:val="003E0C5C"/>
    <w:rsid w:val="003E127F"/>
    <w:rsid w:val="003E26F4"/>
    <w:rsid w:val="003E2747"/>
    <w:rsid w:val="003E3C76"/>
    <w:rsid w:val="003E3F95"/>
    <w:rsid w:val="003E437B"/>
    <w:rsid w:val="003E5620"/>
    <w:rsid w:val="003E583A"/>
    <w:rsid w:val="003E60FA"/>
    <w:rsid w:val="003E6796"/>
    <w:rsid w:val="003E687F"/>
    <w:rsid w:val="003E6B73"/>
    <w:rsid w:val="003E7EF5"/>
    <w:rsid w:val="003F0759"/>
    <w:rsid w:val="003F1E54"/>
    <w:rsid w:val="003F3843"/>
    <w:rsid w:val="003F4C9B"/>
    <w:rsid w:val="003F4FF8"/>
    <w:rsid w:val="003F61C2"/>
    <w:rsid w:val="003F75F2"/>
    <w:rsid w:val="003F7CE0"/>
    <w:rsid w:val="00400D0F"/>
    <w:rsid w:val="00400F84"/>
    <w:rsid w:val="00401F82"/>
    <w:rsid w:val="0040248A"/>
    <w:rsid w:val="00404455"/>
    <w:rsid w:val="0040544E"/>
    <w:rsid w:val="00405C52"/>
    <w:rsid w:val="00405E98"/>
    <w:rsid w:val="0041200A"/>
    <w:rsid w:val="00415402"/>
    <w:rsid w:val="00415AA2"/>
    <w:rsid w:val="0041625C"/>
    <w:rsid w:val="004169E3"/>
    <w:rsid w:val="00416C54"/>
    <w:rsid w:val="00417515"/>
    <w:rsid w:val="00417FA2"/>
    <w:rsid w:val="00420894"/>
    <w:rsid w:val="004208B4"/>
    <w:rsid w:val="00421D15"/>
    <w:rsid w:val="00422EC5"/>
    <w:rsid w:val="00424393"/>
    <w:rsid w:val="00425C0F"/>
    <w:rsid w:val="00425D2B"/>
    <w:rsid w:val="00426660"/>
    <w:rsid w:val="004271B1"/>
    <w:rsid w:val="00427584"/>
    <w:rsid w:val="004276F9"/>
    <w:rsid w:val="00430513"/>
    <w:rsid w:val="00430546"/>
    <w:rsid w:val="00432D60"/>
    <w:rsid w:val="0043313E"/>
    <w:rsid w:val="00433358"/>
    <w:rsid w:val="00434385"/>
    <w:rsid w:val="00435134"/>
    <w:rsid w:val="004406C5"/>
    <w:rsid w:val="004419A3"/>
    <w:rsid w:val="00442B88"/>
    <w:rsid w:val="00443BF5"/>
    <w:rsid w:val="00444730"/>
    <w:rsid w:val="0044726A"/>
    <w:rsid w:val="00447439"/>
    <w:rsid w:val="004475A6"/>
    <w:rsid w:val="00447D11"/>
    <w:rsid w:val="00451C1B"/>
    <w:rsid w:val="00452455"/>
    <w:rsid w:val="004539F7"/>
    <w:rsid w:val="004548C7"/>
    <w:rsid w:val="004551DE"/>
    <w:rsid w:val="00455EEC"/>
    <w:rsid w:val="0045635B"/>
    <w:rsid w:val="00456632"/>
    <w:rsid w:val="00457201"/>
    <w:rsid w:val="00460C57"/>
    <w:rsid w:val="004620E1"/>
    <w:rsid w:val="004622F0"/>
    <w:rsid w:val="00463619"/>
    <w:rsid w:val="00463A56"/>
    <w:rsid w:val="00463D1B"/>
    <w:rsid w:val="0046407D"/>
    <w:rsid w:val="00464DE2"/>
    <w:rsid w:val="004656CD"/>
    <w:rsid w:val="00465801"/>
    <w:rsid w:val="004660A1"/>
    <w:rsid w:val="00466AE8"/>
    <w:rsid w:val="00467D7F"/>
    <w:rsid w:val="0047096D"/>
    <w:rsid w:val="00470BCD"/>
    <w:rsid w:val="00470E8D"/>
    <w:rsid w:val="00473346"/>
    <w:rsid w:val="004741F4"/>
    <w:rsid w:val="00475213"/>
    <w:rsid w:val="00475B28"/>
    <w:rsid w:val="004763BA"/>
    <w:rsid w:val="00476F0E"/>
    <w:rsid w:val="00477F12"/>
    <w:rsid w:val="00481AB0"/>
    <w:rsid w:val="00482632"/>
    <w:rsid w:val="00482E64"/>
    <w:rsid w:val="004843CD"/>
    <w:rsid w:val="004849D3"/>
    <w:rsid w:val="00485E64"/>
    <w:rsid w:val="00486609"/>
    <w:rsid w:val="00486CC8"/>
    <w:rsid w:val="0049206E"/>
    <w:rsid w:val="00492A57"/>
    <w:rsid w:val="00492B47"/>
    <w:rsid w:val="0049318B"/>
    <w:rsid w:val="004945CD"/>
    <w:rsid w:val="004A0CFB"/>
    <w:rsid w:val="004A1E4C"/>
    <w:rsid w:val="004A1F51"/>
    <w:rsid w:val="004A2D12"/>
    <w:rsid w:val="004A3BA2"/>
    <w:rsid w:val="004A4828"/>
    <w:rsid w:val="004A566B"/>
    <w:rsid w:val="004A56D9"/>
    <w:rsid w:val="004A6C7B"/>
    <w:rsid w:val="004B05E0"/>
    <w:rsid w:val="004B0DE7"/>
    <w:rsid w:val="004B1438"/>
    <w:rsid w:val="004B22A5"/>
    <w:rsid w:val="004B24B0"/>
    <w:rsid w:val="004B343C"/>
    <w:rsid w:val="004B3E20"/>
    <w:rsid w:val="004B3FBC"/>
    <w:rsid w:val="004B4760"/>
    <w:rsid w:val="004B5EA8"/>
    <w:rsid w:val="004B6856"/>
    <w:rsid w:val="004B7300"/>
    <w:rsid w:val="004B7882"/>
    <w:rsid w:val="004C1876"/>
    <w:rsid w:val="004C34FE"/>
    <w:rsid w:val="004C3599"/>
    <w:rsid w:val="004C4129"/>
    <w:rsid w:val="004C4EC7"/>
    <w:rsid w:val="004C6123"/>
    <w:rsid w:val="004C70A8"/>
    <w:rsid w:val="004C7F04"/>
    <w:rsid w:val="004D10E2"/>
    <w:rsid w:val="004D3F0C"/>
    <w:rsid w:val="004D6D98"/>
    <w:rsid w:val="004E3146"/>
    <w:rsid w:val="004E3C5A"/>
    <w:rsid w:val="004E3C83"/>
    <w:rsid w:val="004E4B29"/>
    <w:rsid w:val="004E55D3"/>
    <w:rsid w:val="004E73B9"/>
    <w:rsid w:val="004E7C05"/>
    <w:rsid w:val="004E7E10"/>
    <w:rsid w:val="004F02BD"/>
    <w:rsid w:val="004F064F"/>
    <w:rsid w:val="004F109C"/>
    <w:rsid w:val="004F16D1"/>
    <w:rsid w:val="004F29FB"/>
    <w:rsid w:val="004F374E"/>
    <w:rsid w:val="004F43F0"/>
    <w:rsid w:val="004F6589"/>
    <w:rsid w:val="00500CE7"/>
    <w:rsid w:val="005021EB"/>
    <w:rsid w:val="0050228C"/>
    <w:rsid w:val="00502629"/>
    <w:rsid w:val="0050283B"/>
    <w:rsid w:val="0050595B"/>
    <w:rsid w:val="00506630"/>
    <w:rsid w:val="00507401"/>
    <w:rsid w:val="0050746C"/>
    <w:rsid w:val="00507A6F"/>
    <w:rsid w:val="00510792"/>
    <w:rsid w:val="00510E78"/>
    <w:rsid w:val="0051272C"/>
    <w:rsid w:val="00512ED9"/>
    <w:rsid w:val="005139F7"/>
    <w:rsid w:val="00513AE9"/>
    <w:rsid w:val="00515898"/>
    <w:rsid w:val="00516343"/>
    <w:rsid w:val="0052054E"/>
    <w:rsid w:val="005211B0"/>
    <w:rsid w:val="005218DD"/>
    <w:rsid w:val="00522E91"/>
    <w:rsid w:val="00523270"/>
    <w:rsid w:val="00523893"/>
    <w:rsid w:val="005238CE"/>
    <w:rsid w:val="00523DE0"/>
    <w:rsid w:val="00524D80"/>
    <w:rsid w:val="00525117"/>
    <w:rsid w:val="00525585"/>
    <w:rsid w:val="00530394"/>
    <w:rsid w:val="0053197D"/>
    <w:rsid w:val="005323BB"/>
    <w:rsid w:val="0053667C"/>
    <w:rsid w:val="0053779B"/>
    <w:rsid w:val="00540968"/>
    <w:rsid w:val="00541520"/>
    <w:rsid w:val="00542175"/>
    <w:rsid w:val="0054329B"/>
    <w:rsid w:val="0054466A"/>
    <w:rsid w:val="005446BD"/>
    <w:rsid w:val="00544C19"/>
    <w:rsid w:val="00545559"/>
    <w:rsid w:val="0054677D"/>
    <w:rsid w:val="005476D1"/>
    <w:rsid w:val="00551721"/>
    <w:rsid w:val="005518E8"/>
    <w:rsid w:val="00551F36"/>
    <w:rsid w:val="005539A0"/>
    <w:rsid w:val="0055436E"/>
    <w:rsid w:val="00554D45"/>
    <w:rsid w:val="00555B26"/>
    <w:rsid w:val="00556995"/>
    <w:rsid w:val="005569DC"/>
    <w:rsid w:val="00557652"/>
    <w:rsid w:val="00557718"/>
    <w:rsid w:val="00557A8C"/>
    <w:rsid w:val="00561801"/>
    <w:rsid w:val="00561D17"/>
    <w:rsid w:val="005636C0"/>
    <w:rsid w:val="005648CF"/>
    <w:rsid w:val="005659C6"/>
    <w:rsid w:val="00565D19"/>
    <w:rsid w:val="00566CAB"/>
    <w:rsid w:val="00567DBF"/>
    <w:rsid w:val="00571019"/>
    <w:rsid w:val="005712BA"/>
    <w:rsid w:val="0057174B"/>
    <w:rsid w:val="0057262D"/>
    <w:rsid w:val="00572660"/>
    <w:rsid w:val="00572A4B"/>
    <w:rsid w:val="00574273"/>
    <w:rsid w:val="00574CCB"/>
    <w:rsid w:val="00575F46"/>
    <w:rsid w:val="0057696A"/>
    <w:rsid w:val="00576C38"/>
    <w:rsid w:val="0057715D"/>
    <w:rsid w:val="00580C5C"/>
    <w:rsid w:val="005847B8"/>
    <w:rsid w:val="00584E21"/>
    <w:rsid w:val="0058551F"/>
    <w:rsid w:val="005873DE"/>
    <w:rsid w:val="005907C5"/>
    <w:rsid w:val="0059106B"/>
    <w:rsid w:val="005917D3"/>
    <w:rsid w:val="005920EF"/>
    <w:rsid w:val="00592289"/>
    <w:rsid w:val="00593C4E"/>
    <w:rsid w:val="00594085"/>
    <w:rsid w:val="00594627"/>
    <w:rsid w:val="00594657"/>
    <w:rsid w:val="005946C9"/>
    <w:rsid w:val="005948B6"/>
    <w:rsid w:val="0059593D"/>
    <w:rsid w:val="00595C4E"/>
    <w:rsid w:val="0059610F"/>
    <w:rsid w:val="0059633F"/>
    <w:rsid w:val="00597241"/>
    <w:rsid w:val="00597847"/>
    <w:rsid w:val="005A173D"/>
    <w:rsid w:val="005A239A"/>
    <w:rsid w:val="005A4527"/>
    <w:rsid w:val="005A62BF"/>
    <w:rsid w:val="005A73EE"/>
    <w:rsid w:val="005B2602"/>
    <w:rsid w:val="005B6DB9"/>
    <w:rsid w:val="005B7856"/>
    <w:rsid w:val="005B7A5C"/>
    <w:rsid w:val="005B7B91"/>
    <w:rsid w:val="005C0BD3"/>
    <w:rsid w:val="005C321F"/>
    <w:rsid w:val="005C5352"/>
    <w:rsid w:val="005C69C7"/>
    <w:rsid w:val="005D0291"/>
    <w:rsid w:val="005D123F"/>
    <w:rsid w:val="005D2FAE"/>
    <w:rsid w:val="005D3C30"/>
    <w:rsid w:val="005D6F9D"/>
    <w:rsid w:val="005D7A5D"/>
    <w:rsid w:val="005E007B"/>
    <w:rsid w:val="005E162F"/>
    <w:rsid w:val="005E401C"/>
    <w:rsid w:val="005E5B0E"/>
    <w:rsid w:val="005E63B4"/>
    <w:rsid w:val="005E7F9D"/>
    <w:rsid w:val="005F1359"/>
    <w:rsid w:val="005F15B5"/>
    <w:rsid w:val="005F1ADE"/>
    <w:rsid w:val="005F2E43"/>
    <w:rsid w:val="005F61E3"/>
    <w:rsid w:val="005F65A0"/>
    <w:rsid w:val="005F67CF"/>
    <w:rsid w:val="005F7343"/>
    <w:rsid w:val="005F772E"/>
    <w:rsid w:val="0060105D"/>
    <w:rsid w:val="00602AB8"/>
    <w:rsid w:val="0060378F"/>
    <w:rsid w:val="0060411A"/>
    <w:rsid w:val="006048E7"/>
    <w:rsid w:val="0060498C"/>
    <w:rsid w:val="0060690D"/>
    <w:rsid w:val="006078CC"/>
    <w:rsid w:val="00616EC3"/>
    <w:rsid w:val="006177B0"/>
    <w:rsid w:val="006179FA"/>
    <w:rsid w:val="006221D4"/>
    <w:rsid w:val="0062273C"/>
    <w:rsid w:val="006246CA"/>
    <w:rsid w:val="006258E6"/>
    <w:rsid w:val="00625D13"/>
    <w:rsid w:val="00626F20"/>
    <w:rsid w:val="006274DB"/>
    <w:rsid w:val="006312DE"/>
    <w:rsid w:val="00633140"/>
    <w:rsid w:val="00633804"/>
    <w:rsid w:val="00634EB4"/>
    <w:rsid w:val="006351CC"/>
    <w:rsid w:val="0063770A"/>
    <w:rsid w:val="00637EBF"/>
    <w:rsid w:val="00641B6B"/>
    <w:rsid w:val="00641E9D"/>
    <w:rsid w:val="006435F9"/>
    <w:rsid w:val="006438BB"/>
    <w:rsid w:val="00645302"/>
    <w:rsid w:val="00646234"/>
    <w:rsid w:val="00646FFD"/>
    <w:rsid w:val="00650702"/>
    <w:rsid w:val="006536E7"/>
    <w:rsid w:val="0065560A"/>
    <w:rsid w:val="00655668"/>
    <w:rsid w:val="00655A19"/>
    <w:rsid w:val="00656810"/>
    <w:rsid w:val="00657855"/>
    <w:rsid w:val="00661A78"/>
    <w:rsid w:val="00663D24"/>
    <w:rsid w:val="00666226"/>
    <w:rsid w:val="00667372"/>
    <w:rsid w:val="00667AEC"/>
    <w:rsid w:val="00670140"/>
    <w:rsid w:val="00670FB7"/>
    <w:rsid w:val="00672AD2"/>
    <w:rsid w:val="00675616"/>
    <w:rsid w:val="006777D1"/>
    <w:rsid w:val="00677F32"/>
    <w:rsid w:val="006812F3"/>
    <w:rsid w:val="0068315E"/>
    <w:rsid w:val="00683BAB"/>
    <w:rsid w:val="006843CD"/>
    <w:rsid w:val="00684DA2"/>
    <w:rsid w:val="00686312"/>
    <w:rsid w:val="00687123"/>
    <w:rsid w:val="00690DF2"/>
    <w:rsid w:val="0069248A"/>
    <w:rsid w:val="00692E96"/>
    <w:rsid w:val="00693611"/>
    <w:rsid w:val="006937CF"/>
    <w:rsid w:val="0069553A"/>
    <w:rsid w:val="00695AFB"/>
    <w:rsid w:val="00696574"/>
    <w:rsid w:val="00696BD2"/>
    <w:rsid w:val="00697659"/>
    <w:rsid w:val="00697DCC"/>
    <w:rsid w:val="00697F11"/>
    <w:rsid w:val="006A1174"/>
    <w:rsid w:val="006A1895"/>
    <w:rsid w:val="006A2A10"/>
    <w:rsid w:val="006A3013"/>
    <w:rsid w:val="006A3056"/>
    <w:rsid w:val="006A3A8C"/>
    <w:rsid w:val="006A5C53"/>
    <w:rsid w:val="006A5D69"/>
    <w:rsid w:val="006A5FA9"/>
    <w:rsid w:val="006A769F"/>
    <w:rsid w:val="006A76CC"/>
    <w:rsid w:val="006A7A20"/>
    <w:rsid w:val="006B070E"/>
    <w:rsid w:val="006B1067"/>
    <w:rsid w:val="006B3488"/>
    <w:rsid w:val="006B4EDE"/>
    <w:rsid w:val="006B6D9F"/>
    <w:rsid w:val="006C0C60"/>
    <w:rsid w:val="006C101B"/>
    <w:rsid w:val="006C1A2E"/>
    <w:rsid w:val="006C2FD5"/>
    <w:rsid w:val="006C63DE"/>
    <w:rsid w:val="006C65E6"/>
    <w:rsid w:val="006C695B"/>
    <w:rsid w:val="006C7F18"/>
    <w:rsid w:val="006D14FE"/>
    <w:rsid w:val="006D34A3"/>
    <w:rsid w:val="006D5314"/>
    <w:rsid w:val="006D53F2"/>
    <w:rsid w:val="006D5431"/>
    <w:rsid w:val="006D5D58"/>
    <w:rsid w:val="006D6EB3"/>
    <w:rsid w:val="006D6F24"/>
    <w:rsid w:val="006D7186"/>
    <w:rsid w:val="006E0021"/>
    <w:rsid w:val="006E06A7"/>
    <w:rsid w:val="006E1158"/>
    <w:rsid w:val="006E14D2"/>
    <w:rsid w:val="006E1732"/>
    <w:rsid w:val="006E3199"/>
    <w:rsid w:val="006E3A00"/>
    <w:rsid w:val="006E4F12"/>
    <w:rsid w:val="006E52D8"/>
    <w:rsid w:val="006E5A89"/>
    <w:rsid w:val="006E7A9C"/>
    <w:rsid w:val="006F10C3"/>
    <w:rsid w:val="006F32F7"/>
    <w:rsid w:val="006F4CB8"/>
    <w:rsid w:val="006F4DE9"/>
    <w:rsid w:val="006F546A"/>
    <w:rsid w:val="00702E88"/>
    <w:rsid w:val="00703E8B"/>
    <w:rsid w:val="007044E3"/>
    <w:rsid w:val="00706D62"/>
    <w:rsid w:val="007071DA"/>
    <w:rsid w:val="00710272"/>
    <w:rsid w:val="0071241F"/>
    <w:rsid w:val="0071454C"/>
    <w:rsid w:val="0071513F"/>
    <w:rsid w:val="00717B41"/>
    <w:rsid w:val="00721F7D"/>
    <w:rsid w:val="00723F6B"/>
    <w:rsid w:val="007242F5"/>
    <w:rsid w:val="00724EB5"/>
    <w:rsid w:val="007264AC"/>
    <w:rsid w:val="00730064"/>
    <w:rsid w:val="0073172A"/>
    <w:rsid w:val="00731B73"/>
    <w:rsid w:val="00732974"/>
    <w:rsid w:val="00733B9F"/>
    <w:rsid w:val="0073577E"/>
    <w:rsid w:val="00735902"/>
    <w:rsid w:val="00740E0A"/>
    <w:rsid w:val="00740EDF"/>
    <w:rsid w:val="00740FDC"/>
    <w:rsid w:val="00741B0B"/>
    <w:rsid w:val="00741F62"/>
    <w:rsid w:val="00743F24"/>
    <w:rsid w:val="00745644"/>
    <w:rsid w:val="00745F3A"/>
    <w:rsid w:val="00746311"/>
    <w:rsid w:val="00754C7A"/>
    <w:rsid w:val="0075513F"/>
    <w:rsid w:val="00756617"/>
    <w:rsid w:val="007613FB"/>
    <w:rsid w:val="0076340E"/>
    <w:rsid w:val="00764244"/>
    <w:rsid w:val="007642E6"/>
    <w:rsid w:val="00764B30"/>
    <w:rsid w:val="007668FD"/>
    <w:rsid w:val="00767905"/>
    <w:rsid w:val="007736E3"/>
    <w:rsid w:val="00773EB1"/>
    <w:rsid w:val="00776163"/>
    <w:rsid w:val="00777FFA"/>
    <w:rsid w:val="0078066C"/>
    <w:rsid w:val="0078147B"/>
    <w:rsid w:val="00782027"/>
    <w:rsid w:val="00782C59"/>
    <w:rsid w:val="0078384B"/>
    <w:rsid w:val="007839DD"/>
    <w:rsid w:val="00783E9A"/>
    <w:rsid w:val="00785211"/>
    <w:rsid w:val="00785260"/>
    <w:rsid w:val="00785556"/>
    <w:rsid w:val="00785762"/>
    <w:rsid w:val="0078634B"/>
    <w:rsid w:val="00787A8C"/>
    <w:rsid w:val="00787C1D"/>
    <w:rsid w:val="00787C58"/>
    <w:rsid w:val="00790AAE"/>
    <w:rsid w:val="00791910"/>
    <w:rsid w:val="0079334A"/>
    <w:rsid w:val="0079381B"/>
    <w:rsid w:val="00793D4C"/>
    <w:rsid w:val="00795C4F"/>
    <w:rsid w:val="007960CB"/>
    <w:rsid w:val="007979F5"/>
    <w:rsid w:val="00797F22"/>
    <w:rsid w:val="007A0A8D"/>
    <w:rsid w:val="007A124E"/>
    <w:rsid w:val="007A1A5B"/>
    <w:rsid w:val="007A1BB4"/>
    <w:rsid w:val="007A278F"/>
    <w:rsid w:val="007A2B0A"/>
    <w:rsid w:val="007A4AAA"/>
    <w:rsid w:val="007A5E6C"/>
    <w:rsid w:val="007A6B1C"/>
    <w:rsid w:val="007A747E"/>
    <w:rsid w:val="007A78B0"/>
    <w:rsid w:val="007A7AC9"/>
    <w:rsid w:val="007B0185"/>
    <w:rsid w:val="007B0AB8"/>
    <w:rsid w:val="007B23EB"/>
    <w:rsid w:val="007B2ED9"/>
    <w:rsid w:val="007B41F0"/>
    <w:rsid w:val="007B5F57"/>
    <w:rsid w:val="007B6FF7"/>
    <w:rsid w:val="007B72F2"/>
    <w:rsid w:val="007B76B6"/>
    <w:rsid w:val="007C0D98"/>
    <w:rsid w:val="007C1104"/>
    <w:rsid w:val="007C1865"/>
    <w:rsid w:val="007C3EB4"/>
    <w:rsid w:val="007C4CCB"/>
    <w:rsid w:val="007C4E52"/>
    <w:rsid w:val="007C5276"/>
    <w:rsid w:val="007C6D53"/>
    <w:rsid w:val="007C794F"/>
    <w:rsid w:val="007C7D50"/>
    <w:rsid w:val="007D08F9"/>
    <w:rsid w:val="007D1429"/>
    <w:rsid w:val="007D20BA"/>
    <w:rsid w:val="007D2B0C"/>
    <w:rsid w:val="007D325D"/>
    <w:rsid w:val="007D6640"/>
    <w:rsid w:val="007D6D55"/>
    <w:rsid w:val="007D71D9"/>
    <w:rsid w:val="007D7DFA"/>
    <w:rsid w:val="007E0424"/>
    <w:rsid w:val="007E058B"/>
    <w:rsid w:val="007E0617"/>
    <w:rsid w:val="007E0768"/>
    <w:rsid w:val="007E0866"/>
    <w:rsid w:val="007E1DCD"/>
    <w:rsid w:val="007E2072"/>
    <w:rsid w:val="007E396A"/>
    <w:rsid w:val="007E3B53"/>
    <w:rsid w:val="007E3C26"/>
    <w:rsid w:val="007E4BD3"/>
    <w:rsid w:val="007E511B"/>
    <w:rsid w:val="007E5C38"/>
    <w:rsid w:val="007E6B1F"/>
    <w:rsid w:val="007E70AF"/>
    <w:rsid w:val="007E7CFD"/>
    <w:rsid w:val="007E7FDE"/>
    <w:rsid w:val="007F02CD"/>
    <w:rsid w:val="007F1582"/>
    <w:rsid w:val="007F1A6C"/>
    <w:rsid w:val="007F3268"/>
    <w:rsid w:val="007F5BEC"/>
    <w:rsid w:val="007F668E"/>
    <w:rsid w:val="007F7E1E"/>
    <w:rsid w:val="00802FEB"/>
    <w:rsid w:val="00810DD0"/>
    <w:rsid w:val="00811E31"/>
    <w:rsid w:val="00812699"/>
    <w:rsid w:val="0081284B"/>
    <w:rsid w:val="00813036"/>
    <w:rsid w:val="00814DA7"/>
    <w:rsid w:val="00815B06"/>
    <w:rsid w:val="008164CC"/>
    <w:rsid w:val="00820D57"/>
    <w:rsid w:val="0082207E"/>
    <w:rsid w:val="00822843"/>
    <w:rsid w:val="0082518A"/>
    <w:rsid w:val="00827438"/>
    <w:rsid w:val="008310D3"/>
    <w:rsid w:val="0083205A"/>
    <w:rsid w:val="0083279B"/>
    <w:rsid w:val="008330AA"/>
    <w:rsid w:val="00833605"/>
    <w:rsid w:val="00834B9A"/>
    <w:rsid w:val="008350F3"/>
    <w:rsid w:val="008351A0"/>
    <w:rsid w:val="00835618"/>
    <w:rsid w:val="008359E5"/>
    <w:rsid w:val="008369F3"/>
    <w:rsid w:val="00837815"/>
    <w:rsid w:val="00837DA6"/>
    <w:rsid w:val="008408D7"/>
    <w:rsid w:val="00840947"/>
    <w:rsid w:val="00841B67"/>
    <w:rsid w:val="00841E4A"/>
    <w:rsid w:val="00842BA3"/>
    <w:rsid w:val="00842C55"/>
    <w:rsid w:val="0084370F"/>
    <w:rsid w:val="008440CB"/>
    <w:rsid w:val="008442CC"/>
    <w:rsid w:val="00845291"/>
    <w:rsid w:val="008452C3"/>
    <w:rsid w:val="00845549"/>
    <w:rsid w:val="00846861"/>
    <w:rsid w:val="00850774"/>
    <w:rsid w:val="008514C2"/>
    <w:rsid w:val="00855616"/>
    <w:rsid w:val="00863D97"/>
    <w:rsid w:val="0086454F"/>
    <w:rsid w:val="0086460A"/>
    <w:rsid w:val="00864A85"/>
    <w:rsid w:val="00864CE2"/>
    <w:rsid w:val="00865509"/>
    <w:rsid w:val="008705D3"/>
    <w:rsid w:val="00870CBE"/>
    <w:rsid w:val="0087264D"/>
    <w:rsid w:val="00873503"/>
    <w:rsid w:val="00874BA5"/>
    <w:rsid w:val="00874E7B"/>
    <w:rsid w:val="008776EB"/>
    <w:rsid w:val="00877745"/>
    <w:rsid w:val="008800BE"/>
    <w:rsid w:val="008815F7"/>
    <w:rsid w:val="008829DB"/>
    <w:rsid w:val="008833A2"/>
    <w:rsid w:val="00883865"/>
    <w:rsid w:val="0088387B"/>
    <w:rsid w:val="00883B2E"/>
    <w:rsid w:val="00885936"/>
    <w:rsid w:val="00885E28"/>
    <w:rsid w:val="00885F8E"/>
    <w:rsid w:val="008862A5"/>
    <w:rsid w:val="00886DAD"/>
    <w:rsid w:val="008874EE"/>
    <w:rsid w:val="008875D4"/>
    <w:rsid w:val="00891207"/>
    <w:rsid w:val="00891420"/>
    <w:rsid w:val="00891AD2"/>
    <w:rsid w:val="00891F39"/>
    <w:rsid w:val="00891FC3"/>
    <w:rsid w:val="00892C14"/>
    <w:rsid w:val="00893D13"/>
    <w:rsid w:val="00896B43"/>
    <w:rsid w:val="00896B7F"/>
    <w:rsid w:val="008A1451"/>
    <w:rsid w:val="008A1A8A"/>
    <w:rsid w:val="008A1C94"/>
    <w:rsid w:val="008A25A7"/>
    <w:rsid w:val="008A41E0"/>
    <w:rsid w:val="008A44EC"/>
    <w:rsid w:val="008A46A2"/>
    <w:rsid w:val="008A4EA6"/>
    <w:rsid w:val="008A4FC9"/>
    <w:rsid w:val="008B0DF8"/>
    <w:rsid w:val="008B2275"/>
    <w:rsid w:val="008B25E4"/>
    <w:rsid w:val="008B2C76"/>
    <w:rsid w:val="008B399D"/>
    <w:rsid w:val="008B5F14"/>
    <w:rsid w:val="008B600D"/>
    <w:rsid w:val="008B6BB1"/>
    <w:rsid w:val="008B7050"/>
    <w:rsid w:val="008C0CF1"/>
    <w:rsid w:val="008C2007"/>
    <w:rsid w:val="008C220E"/>
    <w:rsid w:val="008C4A64"/>
    <w:rsid w:val="008C4A8C"/>
    <w:rsid w:val="008D03AC"/>
    <w:rsid w:val="008D0499"/>
    <w:rsid w:val="008D2E3D"/>
    <w:rsid w:val="008D403B"/>
    <w:rsid w:val="008D488B"/>
    <w:rsid w:val="008D6425"/>
    <w:rsid w:val="008D6980"/>
    <w:rsid w:val="008D6FFB"/>
    <w:rsid w:val="008D7C2A"/>
    <w:rsid w:val="008E2214"/>
    <w:rsid w:val="008E3A38"/>
    <w:rsid w:val="008E4F22"/>
    <w:rsid w:val="008E56AD"/>
    <w:rsid w:val="008E5DD6"/>
    <w:rsid w:val="008E6826"/>
    <w:rsid w:val="008F0301"/>
    <w:rsid w:val="008F0EC6"/>
    <w:rsid w:val="008F15B6"/>
    <w:rsid w:val="008F2D84"/>
    <w:rsid w:val="008F3749"/>
    <w:rsid w:val="008F6EEA"/>
    <w:rsid w:val="008F75F2"/>
    <w:rsid w:val="00901581"/>
    <w:rsid w:val="009016D4"/>
    <w:rsid w:val="00902836"/>
    <w:rsid w:val="00903A5C"/>
    <w:rsid w:val="00904E72"/>
    <w:rsid w:val="00905EDB"/>
    <w:rsid w:val="00906CBC"/>
    <w:rsid w:val="009101DB"/>
    <w:rsid w:val="00911A8C"/>
    <w:rsid w:val="00912FC7"/>
    <w:rsid w:val="009135B0"/>
    <w:rsid w:val="009137B5"/>
    <w:rsid w:val="00913A46"/>
    <w:rsid w:val="00914760"/>
    <w:rsid w:val="00915827"/>
    <w:rsid w:val="0091718A"/>
    <w:rsid w:val="00920688"/>
    <w:rsid w:val="009207EE"/>
    <w:rsid w:val="00920E3A"/>
    <w:rsid w:val="009234D7"/>
    <w:rsid w:val="00923E9F"/>
    <w:rsid w:val="009249E3"/>
    <w:rsid w:val="0092598C"/>
    <w:rsid w:val="00925FDB"/>
    <w:rsid w:val="009263BA"/>
    <w:rsid w:val="0092685B"/>
    <w:rsid w:val="00926B62"/>
    <w:rsid w:val="00927050"/>
    <w:rsid w:val="00930546"/>
    <w:rsid w:val="00930A7F"/>
    <w:rsid w:val="00930C9D"/>
    <w:rsid w:val="00932467"/>
    <w:rsid w:val="00932FFE"/>
    <w:rsid w:val="00933751"/>
    <w:rsid w:val="0093389F"/>
    <w:rsid w:val="009350CC"/>
    <w:rsid w:val="009372FA"/>
    <w:rsid w:val="00941AF6"/>
    <w:rsid w:val="00941C34"/>
    <w:rsid w:val="00941E7B"/>
    <w:rsid w:val="009427B7"/>
    <w:rsid w:val="009431A7"/>
    <w:rsid w:val="0094333C"/>
    <w:rsid w:val="00944020"/>
    <w:rsid w:val="0094525B"/>
    <w:rsid w:val="00946D8A"/>
    <w:rsid w:val="00946EEC"/>
    <w:rsid w:val="00947197"/>
    <w:rsid w:val="0094798A"/>
    <w:rsid w:val="00950602"/>
    <w:rsid w:val="00951077"/>
    <w:rsid w:val="009518A4"/>
    <w:rsid w:val="00951A17"/>
    <w:rsid w:val="00952F1A"/>
    <w:rsid w:val="009533D2"/>
    <w:rsid w:val="009566E6"/>
    <w:rsid w:val="00956F36"/>
    <w:rsid w:val="00957A31"/>
    <w:rsid w:val="009608C3"/>
    <w:rsid w:val="009616B9"/>
    <w:rsid w:val="00961721"/>
    <w:rsid w:val="009618AF"/>
    <w:rsid w:val="00961D44"/>
    <w:rsid w:val="0096249B"/>
    <w:rsid w:val="0096256B"/>
    <w:rsid w:val="0096273A"/>
    <w:rsid w:val="00964557"/>
    <w:rsid w:val="00965551"/>
    <w:rsid w:val="00965661"/>
    <w:rsid w:val="009665E3"/>
    <w:rsid w:val="00966884"/>
    <w:rsid w:val="00970426"/>
    <w:rsid w:val="009707DE"/>
    <w:rsid w:val="0097080B"/>
    <w:rsid w:val="00970A45"/>
    <w:rsid w:val="009714B5"/>
    <w:rsid w:val="0097358F"/>
    <w:rsid w:val="00973785"/>
    <w:rsid w:val="0097383B"/>
    <w:rsid w:val="0097385F"/>
    <w:rsid w:val="009743DF"/>
    <w:rsid w:val="00974BEF"/>
    <w:rsid w:val="00975268"/>
    <w:rsid w:val="00977BAD"/>
    <w:rsid w:val="0098051B"/>
    <w:rsid w:val="009817CC"/>
    <w:rsid w:val="0098410A"/>
    <w:rsid w:val="009854EC"/>
    <w:rsid w:val="0098689E"/>
    <w:rsid w:val="0098696D"/>
    <w:rsid w:val="00987E87"/>
    <w:rsid w:val="00987F30"/>
    <w:rsid w:val="009901F3"/>
    <w:rsid w:val="009906CD"/>
    <w:rsid w:val="0099078D"/>
    <w:rsid w:val="00990B17"/>
    <w:rsid w:val="00992AC0"/>
    <w:rsid w:val="00993295"/>
    <w:rsid w:val="00993C75"/>
    <w:rsid w:val="00994CD2"/>
    <w:rsid w:val="00995231"/>
    <w:rsid w:val="00996DE3"/>
    <w:rsid w:val="009A1DC4"/>
    <w:rsid w:val="009A3367"/>
    <w:rsid w:val="009A3D5A"/>
    <w:rsid w:val="009A4B8B"/>
    <w:rsid w:val="009A56E0"/>
    <w:rsid w:val="009A5B1A"/>
    <w:rsid w:val="009A708C"/>
    <w:rsid w:val="009A7385"/>
    <w:rsid w:val="009B06E1"/>
    <w:rsid w:val="009B0F3D"/>
    <w:rsid w:val="009B24A2"/>
    <w:rsid w:val="009B37C7"/>
    <w:rsid w:val="009B3BBD"/>
    <w:rsid w:val="009B4D65"/>
    <w:rsid w:val="009B4FC0"/>
    <w:rsid w:val="009B57E5"/>
    <w:rsid w:val="009B5A7A"/>
    <w:rsid w:val="009B5D87"/>
    <w:rsid w:val="009B616C"/>
    <w:rsid w:val="009B6349"/>
    <w:rsid w:val="009B6408"/>
    <w:rsid w:val="009B6CCD"/>
    <w:rsid w:val="009B78BE"/>
    <w:rsid w:val="009C08A0"/>
    <w:rsid w:val="009C18C8"/>
    <w:rsid w:val="009C65B1"/>
    <w:rsid w:val="009D0B13"/>
    <w:rsid w:val="009D0BED"/>
    <w:rsid w:val="009D488A"/>
    <w:rsid w:val="009D5610"/>
    <w:rsid w:val="009D6E41"/>
    <w:rsid w:val="009E1153"/>
    <w:rsid w:val="009E2D87"/>
    <w:rsid w:val="009E36DB"/>
    <w:rsid w:val="009E42FC"/>
    <w:rsid w:val="009E5D44"/>
    <w:rsid w:val="009E611A"/>
    <w:rsid w:val="009E7A51"/>
    <w:rsid w:val="009F1419"/>
    <w:rsid w:val="009F27C8"/>
    <w:rsid w:val="009F33F0"/>
    <w:rsid w:val="009F4686"/>
    <w:rsid w:val="009F5A15"/>
    <w:rsid w:val="009F67E5"/>
    <w:rsid w:val="009F7B5E"/>
    <w:rsid w:val="00A00683"/>
    <w:rsid w:val="00A0107A"/>
    <w:rsid w:val="00A02026"/>
    <w:rsid w:val="00A02DE0"/>
    <w:rsid w:val="00A036F6"/>
    <w:rsid w:val="00A03D20"/>
    <w:rsid w:val="00A100C7"/>
    <w:rsid w:val="00A111C8"/>
    <w:rsid w:val="00A112C5"/>
    <w:rsid w:val="00A125E7"/>
    <w:rsid w:val="00A1291F"/>
    <w:rsid w:val="00A142A8"/>
    <w:rsid w:val="00A203CC"/>
    <w:rsid w:val="00A208C9"/>
    <w:rsid w:val="00A21127"/>
    <w:rsid w:val="00A22BF4"/>
    <w:rsid w:val="00A249D2"/>
    <w:rsid w:val="00A24AC5"/>
    <w:rsid w:val="00A24C3B"/>
    <w:rsid w:val="00A27AB2"/>
    <w:rsid w:val="00A306E0"/>
    <w:rsid w:val="00A31B6B"/>
    <w:rsid w:val="00A32E1C"/>
    <w:rsid w:val="00A341A4"/>
    <w:rsid w:val="00A342B3"/>
    <w:rsid w:val="00A34BE6"/>
    <w:rsid w:val="00A358FF"/>
    <w:rsid w:val="00A3665F"/>
    <w:rsid w:val="00A368AC"/>
    <w:rsid w:val="00A36D20"/>
    <w:rsid w:val="00A3765E"/>
    <w:rsid w:val="00A404FA"/>
    <w:rsid w:val="00A4075C"/>
    <w:rsid w:val="00A409D0"/>
    <w:rsid w:val="00A41B99"/>
    <w:rsid w:val="00A41EE6"/>
    <w:rsid w:val="00A41FBC"/>
    <w:rsid w:val="00A42344"/>
    <w:rsid w:val="00A42831"/>
    <w:rsid w:val="00A43048"/>
    <w:rsid w:val="00A431E4"/>
    <w:rsid w:val="00A436C3"/>
    <w:rsid w:val="00A50977"/>
    <w:rsid w:val="00A535BD"/>
    <w:rsid w:val="00A538D1"/>
    <w:rsid w:val="00A53F2B"/>
    <w:rsid w:val="00A54240"/>
    <w:rsid w:val="00A5565A"/>
    <w:rsid w:val="00A55E7C"/>
    <w:rsid w:val="00A55F92"/>
    <w:rsid w:val="00A6008A"/>
    <w:rsid w:val="00A610DF"/>
    <w:rsid w:val="00A613EB"/>
    <w:rsid w:val="00A64EFA"/>
    <w:rsid w:val="00A65903"/>
    <w:rsid w:val="00A65B47"/>
    <w:rsid w:val="00A65E35"/>
    <w:rsid w:val="00A6763D"/>
    <w:rsid w:val="00A67CC2"/>
    <w:rsid w:val="00A70911"/>
    <w:rsid w:val="00A7194C"/>
    <w:rsid w:val="00A71C47"/>
    <w:rsid w:val="00A72627"/>
    <w:rsid w:val="00A73E16"/>
    <w:rsid w:val="00A746A3"/>
    <w:rsid w:val="00A7567A"/>
    <w:rsid w:val="00A75F3C"/>
    <w:rsid w:val="00A7664F"/>
    <w:rsid w:val="00A76873"/>
    <w:rsid w:val="00A775E8"/>
    <w:rsid w:val="00A77A29"/>
    <w:rsid w:val="00A80EE4"/>
    <w:rsid w:val="00A81F98"/>
    <w:rsid w:val="00A85781"/>
    <w:rsid w:val="00A860EB"/>
    <w:rsid w:val="00A86AF9"/>
    <w:rsid w:val="00A87DB2"/>
    <w:rsid w:val="00A9201B"/>
    <w:rsid w:val="00A93CEA"/>
    <w:rsid w:val="00A941DE"/>
    <w:rsid w:val="00A9529D"/>
    <w:rsid w:val="00A96793"/>
    <w:rsid w:val="00A977DF"/>
    <w:rsid w:val="00AA0AB3"/>
    <w:rsid w:val="00AA1BCF"/>
    <w:rsid w:val="00AA273F"/>
    <w:rsid w:val="00AA2F70"/>
    <w:rsid w:val="00AA39B9"/>
    <w:rsid w:val="00AA3CA5"/>
    <w:rsid w:val="00AA421F"/>
    <w:rsid w:val="00AA449F"/>
    <w:rsid w:val="00AA4B0B"/>
    <w:rsid w:val="00AA515E"/>
    <w:rsid w:val="00AA6467"/>
    <w:rsid w:val="00AA77D6"/>
    <w:rsid w:val="00AB031E"/>
    <w:rsid w:val="00AB04E7"/>
    <w:rsid w:val="00AB139A"/>
    <w:rsid w:val="00AB140B"/>
    <w:rsid w:val="00AB264B"/>
    <w:rsid w:val="00AB324F"/>
    <w:rsid w:val="00AB5A93"/>
    <w:rsid w:val="00AC00D7"/>
    <w:rsid w:val="00AC285C"/>
    <w:rsid w:val="00AC4233"/>
    <w:rsid w:val="00AC4295"/>
    <w:rsid w:val="00AC49CC"/>
    <w:rsid w:val="00AC4C4E"/>
    <w:rsid w:val="00AC50D7"/>
    <w:rsid w:val="00AC54A8"/>
    <w:rsid w:val="00AC5D43"/>
    <w:rsid w:val="00AC7429"/>
    <w:rsid w:val="00AD1162"/>
    <w:rsid w:val="00AD371E"/>
    <w:rsid w:val="00AD4170"/>
    <w:rsid w:val="00AD4948"/>
    <w:rsid w:val="00AD4F0E"/>
    <w:rsid w:val="00AD6226"/>
    <w:rsid w:val="00AD6E12"/>
    <w:rsid w:val="00AE1159"/>
    <w:rsid w:val="00AE2E00"/>
    <w:rsid w:val="00AE3490"/>
    <w:rsid w:val="00AE7DCA"/>
    <w:rsid w:val="00AF00AD"/>
    <w:rsid w:val="00AF013C"/>
    <w:rsid w:val="00AF014C"/>
    <w:rsid w:val="00AF1DF8"/>
    <w:rsid w:val="00AF2AEC"/>
    <w:rsid w:val="00AF38F3"/>
    <w:rsid w:val="00AF3B6F"/>
    <w:rsid w:val="00AF3BC9"/>
    <w:rsid w:val="00AF6080"/>
    <w:rsid w:val="00B023BE"/>
    <w:rsid w:val="00B051FA"/>
    <w:rsid w:val="00B0526D"/>
    <w:rsid w:val="00B075E0"/>
    <w:rsid w:val="00B10110"/>
    <w:rsid w:val="00B114C8"/>
    <w:rsid w:val="00B120AA"/>
    <w:rsid w:val="00B137EB"/>
    <w:rsid w:val="00B138CA"/>
    <w:rsid w:val="00B13C45"/>
    <w:rsid w:val="00B13FD1"/>
    <w:rsid w:val="00B14099"/>
    <w:rsid w:val="00B141AB"/>
    <w:rsid w:val="00B147B2"/>
    <w:rsid w:val="00B16FC8"/>
    <w:rsid w:val="00B17FDB"/>
    <w:rsid w:val="00B20CFD"/>
    <w:rsid w:val="00B2132B"/>
    <w:rsid w:val="00B21C9A"/>
    <w:rsid w:val="00B22C38"/>
    <w:rsid w:val="00B23928"/>
    <w:rsid w:val="00B23E1D"/>
    <w:rsid w:val="00B24E75"/>
    <w:rsid w:val="00B2532F"/>
    <w:rsid w:val="00B254EA"/>
    <w:rsid w:val="00B258FA"/>
    <w:rsid w:val="00B25BF5"/>
    <w:rsid w:val="00B2622F"/>
    <w:rsid w:val="00B26DF8"/>
    <w:rsid w:val="00B26EAE"/>
    <w:rsid w:val="00B278BA"/>
    <w:rsid w:val="00B27D96"/>
    <w:rsid w:val="00B27F06"/>
    <w:rsid w:val="00B304DD"/>
    <w:rsid w:val="00B311C6"/>
    <w:rsid w:val="00B36239"/>
    <w:rsid w:val="00B37043"/>
    <w:rsid w:val="00B37DC9"/>
    <w:rsid w:val="00B37FAD"/>
    <w:rsid w:val="00B400E1"/>
    <w:rsid w:val="00B43A76"/>
    <w:rsid w:val="00B44B67"/>
    <w:rsid w:val="00B45C0A"/>
    <w:rsid w:val="00B4645D"/>
    <w:rsid w:val="00B46638"/>
    <w:rsid w:val="00B466BD"/>
    <w:rsid w:val="00B46FB5"/>
    <w:rsid w:val="00B476B7"/>
    <w:rsid w:val="00B51074"/>
    <w:rsid w:val="00B51252"/>
    <w:rsid w:val="00B51CE0"/>
    <w:rsid w:val="00B51E84"/>
    <w:rsid w:val="00B529F3"/>
    <w:rsid w:val="00B5490B"/>
    <w:rsid w:val="00B55598"/>
    <w:rsid w:val="00B57073"/>
    <w:rsid w:val="00B572E5"/>
    <w:rsid w:val="00B602EE"/>
    <w:rsid w:val="00B60649"/>
    <w:rsid w:val="00B6164B"/>
    <w:rsid w:val="00B619A2"/>
    <w:rsid w:val="00B635CB"/>
    <w:rsid w:val="00B6461A"/>
    <w:rsid w:val="00B65BEB"/>
    <w:rsid w:val="00B665DA"/>
    <w:rsid w:val="00B67044"/>
    <w:rsid w:val="00B67724"/>
    <w:rsid w:val="00B67776"/>
    <w:rsid w:val="00B719B2"/>
    <w:rsid w:val="00B72549"/>
    <w:rsid w:val="00B7309E"/>
    <w:rsid w:val="00B74478"/>
    <w:rsid w:val="00B74DED"/>
    <w:rsid w:val="00B7548E"/>
    <w:rsid w:val="00B759D0"/>
    <w:rsid w:val="00B766A8"/>
    <w:rsid w:val="00B76D3E"/>
    <w:rsid w:val="00B80A78"/>
    <w:rsid w:val="00B80DF0"/>
    <w:rsid w:val="00B81B6B"/>
    <w:rsid w:val="00B82832"/>
    <w:rsid w:val="00B83B98"/>
    <w:rsid w:val="00B83E16"/>
    <w:rsid w:val="00B85E28"/>
    <w:rsid w:val="00B877B6"/>
    <w:rsid w:val="00B878E5"/>
    <w:rsid w:val="00B90F56"/>
    <w:rsid w:val="00B9290C"/>
    <w:rsid w:val="00B9327C"/>
    <w:rsid w:val="00B9516B"/>
    <w:rsid w:val="00B956CF"/>
    <w:rsid w:val="00B96D82"/>
    <w:rsid w:val="00B972EE"/>
    <w:rsid w:val="00BA0FF1"/>
    <w:rsid w:val="00BA271D"/>
    <w:rsid w:val="00BA442D"/>
    <w:rsid w:val="00BA54BA"/>
    <w:rsid w:val="00BA72FA"/>
    <w:rsid w:val="00BB58C6"/>
    <w:rsid w:val="00BB6F34"/>
    <w:rsid w:val="00BC03CD"/>
    <w:rsid w:val="00BC044A"/>
    <w:rsid w:val="00BC57F2"/>
    <w:rsid w:val="00BC5CC0"/>
    <w:rsid w:val="00BC5D04"/>
    <w:rsid w:val="00BC7F19"/>
    <w:rsid w:val="00BD036A"/>
    <w:rsid w:val="00BD11F2"/>
    <w:rsid w:val="00BD19DD"/>
    <w:rsid w:val="00BD2868"/>
    <w:rsid w:val="00BD2E26"/>
    <w:rsid w:val="00BD375B"/>
    <w:rsid w:val="00BD52AA"/>
    <w:rsid w:val="00BD6B52"/>
    <w:rsid w:val="00BD750F"/>
    <w:rsid w:val="00BD7A99"/>
    <w:rsid w:val="00BE2DDF"/>
    <w:rsid w:val="00BE3433"/>
    <w:rsid w:val="00BE41A6"/>
    <w:rsid w:val="00BE6030"/>
    <w:rsid w:val="00BE74B7"/>
    <w:rsid w:val="00BE790C"/>
    <w:rsid w:val="00BE7D51"/>
    <w:rsid w:val="00BE7E0B"/>
    <w:rsid w:val="00BF028D"/>
    <w:rsid w:val="00BF2746"/>
    <w:rsid w:val="00BF2F0E"/>
    <w:rsid w:val="00BF341D"/>
    <w:rsid w:val="00BF3FAB"/>
    <w:rsid w:val="00BF47FD"/>
    <w:rsid w:val="00BF4FCB"/>
    <w:rsid w:val="00BF5EBE"/>
    <w:rsid w:val="00BF66C9"/>
    <w:rsid w:val="00BF6D45"/>
    <w:rsid w:val="00BF7522"/>
    <w:rsid w:val="00BF7AE0"/>
    <w:rsid w:val="00C018EE"/>
    <w:rsid w:val="00C01938"/>
    <w:rsid w:val="00C01D8F"/>
    <w:rsid w:val="00C024E1"/>
    <w:rsid w:val="00C033CF"/>
    <w:rsid w:val="00C03F04"/>
    <w:rsid w:val="00C04139"/>
    <w:rsid w:val="00C043C3"/>
    <w:rsid w:val="00C04A41"/>
    <w:rsid w:val="00C04A51"/>
    <w:rsid w:val="00C061FF"/>
    <w:rsid w:val="00C074B9"/>
    <w:rsid w:val="00C11CB4"/>
    <w:rsid w:val="00C145A6"/>
    <w:rsid w:val="00C158D7"/>
    <w:rsid w:val="00C20137"/>
    <w:rsid w:val="00C20900"/>
    <w:rsid w:val="00C209DA"/>
    <w:rsid w:val="00C2239E"/>
    <w:rsid w:val="00C2311D"/>
    <w:rsid w:val="00C24762"/>
    <w:rsid w:val="00C24771"/>
    <w:rsid w:val="00C24FD0"/>
    <w:rsid w:val="00C273FF"/>
    <w:rsid w:val="00C27D79"/>
    <w:rsid w:val="00C309FF"/>
    <w:rsid w:val="00C31065"/>
    <w:rsid w:val="00C315E0"/>
    <w:rsid w:val="00C31AF3"/>
    <w:rsid w:val="00C33DEF"/>
    <w:rsid w:val="00C33ED0"/>
    <w:rsid w:val="00C34C80"/>
    <w:rsid w:val="00C352FD"/>
    <w:rsid w:val="00C35ABF"/>
    <w:rsid w:val="00C37E31"/>
    <w:rsid w:val="00C409DB"/>
    <w:rsid w:val="00C41071"/>
    <w:rsid w:val="00C4187C"/>
    <w:rsid w:val="00C42943"/>
    <w:rsid w:val="00C46013"/>
    <w:rsid w:val="00C47F2A"/>
    <w:rsid w:val="00C50FE3"/>
    <w:rsid w:val="00C514C0"/>
    <w:rsid w:val="00C534AB"/>
    <w:rsid w:val="00C536B4"/>
    <w:rsid w:val="00C53A8C"/>
    <w:rsid w:val="00C53AFD"/>
    <w:rsid w:val="00C53E27"/>
    <w:rsid w:val="00C54C75"/>
    <w:rsid w:val="00C55831"/>
    <w:rsid w:val="00C55F7B"/>
    <w:rsid w:val="00C563E2"/>
    <w:rsid w:val="00C57C89"/>
    <w:rsid w:val="00C604CD"/>
    <w:rsid w:val="00C60D11"/>
    <w:rsid w:val="00C6121E"/>
    <w:rsid w:val="00C61232"/>
    <w:rsid w:val="00C617A4"/>
    <w:rsid w:val="00C63F0F"/>
    <w:rsid w:val="00C64777"/>
    <w:rsid w:val="00C64F7C"/>
    <w:rsid w:val="00C65820"/>
    <w:rsid w:val="00C65A10"/>
    <w:rsid w:val="00C66C79"/>
    <w:rsid w:val="00C677FD"/>
    <w:rsid w:val="00C71812"/>
    <w:rsid w:val="00C73161"/>
    <w:rsid w:val="00C735F4"/>
    <w:rsid w:val="00C73921"/>
    <w:rsid w:val="00C73935"/>
    <w:rsid w:val="00C755BB"/>
    <w:rsid w:val="00C76206"/>
    <w:rsid w:val="00C7633E"/>
    <w:rsid w:val="00C76DD9"/>
    <w:rsid w:val="00C774A6"/>
    <w:rsid w:val="00C77BBA"/>
    <w:rsid w:val="00C80305"/>
    <w:rsid w:val="00C80DD5"/>
    <w:rsid w:val="00C8120C"/>
    <w:rsid w:val="00C81A80"/>
    <w:rsid w:val="00C822DB"/>
    <w:rsid w:val="00C822FD"/>
    <w:rsid w:val="00C83B5C"/>
    <w:rsid w:val="00C84706"/>
    <w:rsid w:val="00C85E68"/>
    <w:rsid w:val="00C9005B"/>
    <w:rsid w:val="00C903C1"/>
    <w:rsid w:val="00C90D28"/>
    <w:rsid w:val="00C9172B"/>
    <w:rsid w:val="00C91DFD"/>
    <w:rsid w:val="00C93D4A"/>
    <w:rsid w:val="00C949C1"/>
    <w:rsid w:val="00C95067"/>
    <w:rsid w:val="00C9568E"/>
    <w:rsid w:val="00C957F9"/>
    <w:rsid w:val="00C969E1"/>
    <w:rsid w:val="00C97A51"/>
    <w:rsid w:val="00CA2D18"/>
    <w:rsid w:val="00CA305D"/>
    <w:rsid w:val="00CA34E0"/>
    <w:rsid w:val="00CA3AD2"/>
    <w:rsid w:val="00CA7F2E"/>
    <w:rsid w:val="00CB0AF9"/>
    <w:rsid w:val="00CB14B3"/>
    <w:rsid w:val="00CB2196"/>
    <w:rsid w:val="00CB221E"/>
    <w:rsid w:val="00CB27EF"/>
    <w:rsid w:val="00CB3069"/>
    <w:rsid w:val="00CB3285"/>
    <w:rsid w:val="00CB3363"/>
    <w:rsid w:val="00CB5508"/>
    <w:rsid w:val="00CB56CA"/>
    <w:rsid w:val="00CB6A29"/>
    <w:rsid w:val="00CB77CC"/>
    <w:rsid w:val="00CB7F99"/>
    <w:rsid w:val="00CC026F"/>
    <w:rsid w:val="00CC31A9"/>
    <w:rsid w:val="00CC4068"/>
    <w:rsid w:val="00CC49D2"/>
    <w:rsid w:val="00CC4A22"/>
    <w:rsid w:val="00CC544F"/>
    <w:rsid w:val="00CC63CF"/>
    <w:rsid w:val="00CC7908"/>
    <w:rsid w:val="00CD0B01"/>
    <w:rsid w:val="00CD24D1"/>
    <w:rsid w:val="00CD2947"/>
    <w:rsid w:val="00CD29B3"/>
    <w:rsid w:val="00CD34A5"/>
    <w:rsid w:val="00CD4C44"/>
    <w:rsid w:val="00CD7380"/>
    <w:rsid w:val="00CD7BC9"/>
    <w:rsid w:val="00CE0489"/>
    <w:rsid w:val="00CE0951"/>
    <w:rsid w:val="00CE1868"/>
    <w:rsid w:val="00CE1E21"/>
    <w:rsid w:val="00CE52CB"/>
    <w:rsid w:val="00CF012E"/>
    <w:rsid w:val="00CF0B57"/>
    <w:rsid w:val="00CF0C3C"/>
    <w:rsid w:val="00CF1243"/>
    <w:rsid w:val="00CF1865"/>
    <w:rsid w:val="00CF224B"/>
    <w:rsid w:val="00CF267A"/>
    <w:rsid w:val="00CF3187"/>
    <w:rsid w:val="00CF34AD"/>
    <w:rsid w:val="00CF362A"/>
    <w:rsid w:val="00CF5782"/>
    <w:rsid w:val="00CF5952"/>
    <w:rsid w:val="00CF5DAB"/>
    <w:rsid w:val="00CF73A4"/>
    <w:rsid w:val="00D02AE9"/>
    <w:rsid w:val="00D02E89"/>
    <w:rsid w:val="00D02FB6"/>
    <w:rsid w:val="00D03EB8"/>
    <w:rsid w:val="00D0538E"/>
    <w:rsid w:val="00D06D10"/>
    <w:rsid w:val="00D0769D"/>
    <w:rsid w:val="00D076D8"/>
    <w:rsid w:val="00D1088C"/>
    <w:rsid w:val="00D1191B"/>
    <w:rsid w:val="00D12670"/>
    <w:rsid w:val="00D12AF8"/>
    <w:rsid w:val="00D12CA8"/>
    <w:rsid w:val="00D15574"/>
    <w:rsid w:val="00D15966"/>
    <w:rsid w:val="00D15A3F"/>
    <w:rsid w:val="00D16084"/>
    <w:rsid w:val="00D16246"/>
    <w:rsid w:val="00D20F67"/>
    <w:rsid w:val="00D212F4"/>
    <w:rsid w:val="00D218AA"/>
    <w:rsid w:val="00D22453"/>
    <w:rsid w:val="00D22563"/>
    <w:rsid w:val="00D22926"/>
    <w:rsid w:val="00D23066"/>
    <w:rsid w:val="00D2342A"/>
    <w:rsid w:val="00D23560"/>
    <w:rsid w:val="00D23B8A"/>
    <w:rsid w:val="00D24AAE"/>
    <w:rsid w:val="00D24B71"/>
    <w:rsid w:val="00D24BFE"/>
    <w:rsid w:val="00D2544F"/>
    <w:rsid w:val="00D30742"/>
    <w:rsid w:val="00D30A85"/>
    <w:rsid w:val="00D3167C"/>
    <w:rsid w:val="00D31C33"/>
    <w:rsid w:val="00D35119"/>
    <w:rsid w:val="00D36BA8"/>
    <w:rsid w:val="00D422B9"/>
    <w:rsid w:val="00D42F30"/>
    <w:rsid w:val="00D43A9B"/>
    <w:rsid w:val="00D44280"/>
    <w:rsid w:val="00D44338"/>
    <w:rsid w:val="00D4510A"/>
    <w:rsid w:val="00D45711"/>
    <w:rsid w:val="00D45BF4"/>
    <w:rsid w:val="00D45EB4"/>
    <w:rsid w:val="00D46F43"/>
    <w:rsid w:val="00D53B78"/>
    <w:rsid w:val="00D550A0"/>
    <w:rsid w:val="00D55EA6"/>
    <w:rsid w:val="00D56603"/>
    <w:rsid w:val="00D567E0"/>
    <w:rsid w:val="00D61F6E"/>
    <w:rsid w:val="00D62BA0"/>
    <w:rsid w:val="00D64BED"/>
    <w:rsid w:val="00D66B01"/>
    <w:rsid w:val="00D678FE"/>
    <w:rsid w:val="00D71960"/>
    <w:rsid w:val="00D71F7A"/>
    <w:rsid w:val="00D72695"/>
    <w:rsid w:val="00D73AE3"/>
    <w:rsid w:val="00D73D57"/>
    <w:rsid w:val="00D76C3F"/>
    <w:rsid w:val="00D77050"/>
    <w:rsid w:val="00D805F1"/>
    <w:rsid w:val="00D80852"/>
    <w:rsid w:val="00D80D30"/>
    <w:rsid w:val="00D82659"/>
    <w:rsid w:val="00D82681"/>
    <w:rsid w:val="00D83A17"/>
    <w:rsid w:val="00D864BA"/>
    <w:rsid w:val="00D86F65"/>
    <w:rsid w:val="00D91546"/>
    <w:rsid w:val="00D91AEA"/>
    <w:rsid w:val="00D926F3"/>
    <w:rsid w:val="00D928B6"/>
    <w:rsid w:val="00D92ABC"/>
    <w:rsid w:val="00D944DF"/>
    <w:rsid w:val="00D974B0"/>
    <w:rsid w:val="00DA1356"/>
    <w:rsid w:val="00DA1528"/>
    <w:rsid w:val="00DA1710"/>
    <w:rsid w:val="00DA2D86"/>
    <w:rsid w:val="00DA41E7"/>
    <w:rsid w:val="00DA4957"/>
    <w:rsid w:val="00DA4A93"/>
    <w:rsid w:val="00DA4B01"/>
    <w:rsid w:val="00DA4F09"/>
    <w:rsid w:val="00DA75E7"/>
    <w:rsid w:val="00DA7648"/>
    <w:rsid w:val="00DB1123"/>
    <w:rsid w:val="00DB173B"/>
    <w:rsid w:val="00DB3454"/>
    <w:rsid w:val="00DB3762"/>
    <w:rsid w:val="00DB3FC7"/>
    <w:rsid w:val="00DB4E37"/>
    <w:rsid w:val="00DB5F8F"/>
    <w:rsid w:val="00DB7524"/>
    <w:rsid w:val="00DC042D"/>
    <w:rsid w:val="00DC0A64"/>
    <w:rsid w:val="00DC107C"/>
    <w:rsid w:val="00DC22B5"/>
    <w:rsid w:val="00DC4CC1"/>
    <w:rsid w:val="00DC5788"/>
    <w:rsid w:val="00DC59D1"/>
    <w:rsid w:val="00DC6C66"/>
    <w:rsid w:val="00DC79F3"/>
    <w:rsid w:val="00DD0575"/>
    <w:rsid w:val="00DD1CC4"/>
    <w:rsid w:val="00DD401C"/>
    <w:rsid w:val="00DD545D"/>
    <w:rsid w:val="00DD5471"/>
    <w:rsid w:val="00DD6B3A"/>
    <w:rsid w:val="00DD7E90"/>
    <w:rsid w:val="00DE13B7"/>
    <w:rsid w:val="00DE1D85"/>
    <w:rsid w:val="00DE4815"/>
    <w:rsid w:val="00DE61A4"/>
    <w:rsid w:val="00DF03C5"/>
    <w:rsid w:val="00DF143C"/>
    <w:rsid w:val="00DF28DA"/>
    <w:rsid w:val="00DF3568"/>
    <w:rsid w:val="00DF4376"/>
    <w:rsid w:val="00DF58F1"/>
    <w:rsid w:val="00DF5C91"/>
    <w:rsid w:val="00E01AFA"/>
    <w:rsid w:val="00E037E1"/>
    <w:rsid w:val="00E03D5E"/>
    <w:rsid w:val="00E05DF4"/>
    <w:rsid w:val="00E05FDD"/>
    <w:rsid w:val="00E0736A"/>
    <w:rsid w:val="00E11DE8"/>
    <w:rsid w:val="00E12755"/>
    <w:rsid w:val="00E13B62"/>
    <w:rsid w:val="00E15F54"/>
    <w:rsid w:val="00E161F0"/>
    <w:rsid w:val="00E1763D"/>
    <w:rsid w:val="00E20CD7"/>
    <w:rsid w:val="00E213FE"/>
    <w:rsid w:val="00E21A91"/>
    <w:rsid w:val="00E22E08"/>
    <w:rsid w:val="00E24CE4"/>
    <w:rsid w:val="00E25789"/>
    <w:rsid w:val="00E25A2D"/>
    <w:rsid w:val="00E322F3"/>
    <w:rsid w:val="00E36335"/>
    <w:rsid w:val="00E40005"/>
    <w:rsid w:val="00E4044E"/>
    <w:rsid w:val="00E432D3"/>
    <w:rsid w:val="00E45AAE"/>
    <w:rsid w:val="00E4636A"/>
    <w:rsid w:val="00E47E74"/>
    <w:rsid w:val="00E51D25"/>
    <w:rsid w:val="00E5297A"/>
    <w:rsid w:val="00E52DC1"/>
    <w:rsid w:val="00E5306D"/>
    <w:rsid w:val="00E561DF"/>
    <w:rsid w:val="00E568AE"/>
    <w:rsid w:val="00E56A25"/>
    <w:rsid w:val="00E56EE9"/>
    <w:rsid w:val="00E60772"/>
    <w:rsid w:val="00E60E35"/>
    <w:rsid w:val="00E61E7B"/>
    <w:rsid w:val="00E62B0A"/>
    <w:rsid w:val="00E62CA7"/>
    <w:rsid w:val="00E62D91"/>
    <w:rsid w:val="00E64C0B"/>
    <w:rsid w:val="00E64E89"/>
    <w:rsid w:val="00E651E3"/>
    <w:rsid w:val="00E65E4F"/>
    <w:rsid w:val="00E675FC"/>
    <w:rsid w:val="00E71F16"/>
    <w:rsid w:val="00E72F51"/>
    <w:rsid w:val="00E735CC"/>
    <w:rsid w:val="00E73754"/>
    <w:rsid w:val="00E74D06"/>
    <w:rsid w:val="00E772FE"/>
    <w:rsid w:val="00E77DFA"/>
    <w:rsid w:val="00E803DC"/>
    <w:rsid w:val="00E805C9"/>
    <w:rsid w:val="00E80F01"/>
    <w:rsid w:val="00E81852"/>
    <w:rsid w:val="00E818F0"/>
    <w:rsid w:val="00E82CFF"/>
    <w:rsid w:val="00E82EAA"/>
    <w:rsid w:val="00E82F3B"/>
    <w:rsid w:val="00E84E31"/>
    <w:rsid w:val="00E858DC"/>
    <w:rsid w:val="00E86F78"/>
    <w:rsid w:val="00E872D2"/>
    <w:rsid w:val="00E87CBA"/>
    <w:rsid w:val="00E903FB"/>
    <w:rsid w:val="00E909C6"/>
    <w:rsid w:val="00E92576"/>
    <w:rsid w:val="00E94F5D"/>
    <w:rsid w:val="00E96ED4"/>
    <w:rsid w:val="00E97F63"/>
    <w:rsid w:val="00EA01D6"/>
    <w:rsid w:val="00EA0DF5"/>
    <w:rsid w:val="00EA1196"/>
    <w:rsid w:val="00EA148B"/>
    <w:rsid w:val="00EA1966"/>
    <w:rsid w:val="00EA2180"/>
    <w:rsid w:val="00EA2979"/>
    <w:rsid w:val="00EA55C0"/>
    <w:rsid w:val="00EA7302"/>
    <w:rsid w:val="00EB146D"/>
    <w:rsid w:val="00EB481F"/>
    <w:rsid w:val="00EB51F1"/>
    <w:rsid w:val="00EB5E06"/>
    <w:rsid w:val="00EB605D"/>
    <w:rsid w:val="00EB61EE"/>
    <w:rsid w:val="00EB6D6C"/>
    <w:rsid w:val="00EC0970"/>
    <w:rsid w:val="00EC189A"/>
    <w:rsid w:val="00EC2F97"/>
    <w:rsid w:val="00EC35B7"/>
    <w:rsid w:val="00EC381F"/>
    <w:rsid w:val="00EC6FF7"/>
    <w:rsid w:val="00EC7E2A"/>
    <w:rsid w:val="00ED0709"/>
    <w:rsid w:val="00ED217F"/>
    <w:rsid w:val="00ED2CC0"/>
    <w:rsid w:val="00ED305B"/>
    <w:rsid w:val="00ED5D23"/>
    <w:rsid w:val="00ED62D1"/>
    <w:rsid w:val="00ED638B"/>
    <w:rsid w:val="00ED65C2"/>
    <w:rsid w:val="00ED6857"/>
    <w:rsid w:val="00EE0702"/>
    <w:rsid w:val="00EE09CD"/>
    <w:rsid w:val="00EE2897"/>
    <w:rsid w:val="00EE304B"/>
    <w:rsid w:val="00EE49F6"/>
    <w:rsid w:val="00EE55EE"/>
    <w:rsid w:val="00EE61E9"/>
    <w:rsid w:val="00EE67E3"/>
    <w:rsid w:val="00EE6A5E"/>
    <w:rsid w:val="00EE750D"/>
    <w:rsid w:val="00EF01E8"/>
    <w:rsid w:val="00EF0332"/>
    <w:rsid w:val="00EF2693"/>
    <w:rsid w:val="00EF387C"/>
    <w:rsid w:val="00EF39EC"/>
    <w:rsid w:val="00EF567C"/>
    <w:rsid w:val="00F0347A"/>
    <w:rsid w:val="00F046BF"/>
    <w:rsid w:val="00F06F82"/>
    <w:rsid w:val="00F072F5"/>
    <w:rsid w:val="00F1028C"/>
    <w:rsid w:val="00F109DF"/>
    <w:rsid w:val="00F10CBD"/>
    <w:rsid w:val="00F1188E"/>
    <w:rsid w:val="00F12E4A"/>
    <w:rsid w:val="00F2008A"/>
    <w:rsid w:val="00F20C13"/>
    <w:rsid w:val="00F215A7"/>
    <w:rsid w:val="00F216FD"/>
    <w:rsid w:val="00F233D3"/>
    <w:rsid w:val="00F235B0"/>
    <w:rsid w:val="00F24C77"/>
    <w:rsid w:val="00F26429"/>
    <w:rsid w:val="00F265AB"/>
    <w:rsid w:val="00F272B1"/>
    <w:rsid w:val="00F27B12"/>
    <w:rsid w:val="00F315CC"/>
    <w:rsid w:val="00F31F59"/>
    <w:rsid w:val="00F322AC"/>
    <w:rsid w:val="00F33DCB"/>
    <w:rsid w:val="00F34652"/>
    <w:rsid w:val="00F34A06"/>
    <w:rsid w:val="00F361A5"/>
    <w:rsid w:val="00F36358"/>
    <w:rsid w:val="00F40182"/>
    <w:rsid w:val="00F41271"/>
    <w:rsid w:val="00F419BB"/>
    <w:rsid w:val="00F42AA6"/>
    <w:rsid w:val="00F42AB8"/>
    <w:rsid w:val="00F42F4E"/>
    <w:rsid w:val="00F44B82"/>
    <w:rsid w:val="00F45A29"/>
    <w:rsid w:val="00F45EB4"/>
    <w:rsid w:val="00F4656C"/>
    <w:rsid w:val="00F468D9"/>
    <w:rsid w:val="00F50F0F"/>
    <w:rsid w:val="00F50F17"/>
    <w:rsid w:val="00F50F5E"/>
    <w:rsid w:val="00F524A1"/>
    <w:rsid w:val="00F52F0E"/>
    <w:rsid w:val="00F52FD6"/>
    <w:rsid w:val="00F54113"/>
    <w:rsid w:val="00F55769"/>
    <w:rsid w:val="00F56069"/>
    <w:rsid w:val="00F56377"/>
    <w:rsid w:val="00F56CDE"/>
    <w:rsid w:val="00F56EBC"/>
    <w:rsid w:val="00F57C93"/>
    <w:rsid w:val="00F57CEE"/>
    <w:rsid w:val="00F6023C"/>
    <w:rsid w:val="00F60B22"/>
    <w:rsid w:val="00F60CB0"/>
    <w:rsid w:val="00F628B1"/>
    <w:rsid w:val="00F6430F"/>
    <w:rsid w:val="00F6598A"/>
    <w:rsid w:val="00F659C5"/>
    <w:rsid w:val="00F65E47"/>
    <w:rsid w:val="00F661A6"/>
    <w:rsid w:val="00F66290"/>
    <w:rsid w:val="00F6732D"/>
    <w:rsid w:val="00F67AB3"/>
    <w:rsid w:val="00F709BC"/>
    <w:rsid w:val="00F74552"/>
    <w:rsid w:val="00F76C67"/>
    <w:rsid w:val="00F7786C"/>
    <w:rsid w:val="00F77DC9"/>
    <w:rsid w:val="00F84228"/>
    <w:rsid w:val="00F877BE"/>
    <w:rsid w:val="00F87AD2"/>
    <w:rsid w:val="00F90760"/>
    <w:rsid w:val="00F90D40"/>
    <w:rsid w:val="00F91172"/>
    <w:rsid w:val="00F91CD6"/>
    <w:rsid w:val="00F92CC0"/>
    <w:rsid w:val="00F93180"/>
    <w:rsid w:val="00F93263"/>
    <w:rsid w:val="00F93883"/>
    <w:rsid w:val="00F94B74"/>
    <w:rsid w:val="00F958F9"/>
    <w:rsid w:val="00F96CAD"/>
    <w:rsid w:val="00F972B1"/>
    <w:rsid w:val="00F97CC0"/>
    <w:rsid w:val="00FA1F2A"/>
    <w:rsid w:val="00FA2B60"/>
    <w:rsid w:val="00FA30CD"/>
    <w:rsid w:val="00FA3FB6"/>
    <w:rsid w:val="00FA4374"/>
    <w:rsid w:val="00FA471B"/>
    <w:rsid w:val="00FA48DA"/>
    <w:rsid w:val="00FA77F9"/>
    <w:rsid w:val="00FB1C5E"/>
    <w:rsid w:val="00FB2476"/>
    <w:rsid w:val="00FB2B5C"/>
    <w:rsid w:val="00FB3CA6"/>
    <w:rsid w:val="00FB4E01"/>
    <w:rsid w:val="00FC0DFE"/>
    <w:rsid w:val="00FC1998"/>
    <w:rsid w:val="00FC2040"/>
    <w:rsid w:val="00FC311A"/>
    <w:rsid w:val="00FC316B"/>
    <w:rsid w:val="00FC4114"/>
    <w:rsid w:val="00FC5103"/>
    <w:rsid w:val="00FD02F6"/>
    <w:rsid w:val="00FD0E56"/>
    <w:rsid w:val="00FD13DE"/>
    <w:rsid w:val="00FD2135"/>
    <w:rsid w:val="00FD5121"/>
    <w:rsid w:val="00FD5C07"/>
    <w:rsid w:val="00FE06AC"/>
    <w:rsid w:val="00FE1558"/>
    <w:rsid w:val="00FE224C"/>
    <w:rsid w:val="00FE2901"/>
    <w:rsid w:val="00FE44AF"/>
    <w:rsid w:val="00FE4990"/>
    <w:rsid w:val="00FE4E9C"/>
    <w:rsid w:val="00FE647E"/>
    <w:rsid w:val="00FE662C"/>
    <w:rsid w:val="00FE6A59"/>
    <w:rsid w:val="00FE7F11"/>
    <w:rsid w:val="00FF1177"/>
    <w:rsid w:val="00FF19C4"/>
    <w:rsid w:val="00FF21CD"/>
    <w:rsid w:val="00FF3A96"/>
    <w:rsid w:val="00FF5ACE"/>
    <w:rsid w:val="00FF5BEB"/>
    <w:rsid w:val="00FF6EB5"/>
    <w:rsid w:val="00FF71AB"/>
    <w:rsid w:val="00FF7BC9"/>
    <w:rsid w:val="5696E46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C00A8"/>
  <w15:chartTrackingRefBased/>
  <w15:docId w15:val="{9AEA5085-6DF4-4AC3-8272-1D811EAD9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F0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E561DF"/>
    <w:pPr>
      <w:keepNext/>
      <w:keepLines/>
      <w:spacing w:before="240" w:after="0"/>
      <w:outlineLvl w:val="0"/>
    </w:pPr>
    <w:rPr>
      <w:rFonts w:eastAsiaTheme="majorEastAsia" w:cstheme="majorBidi"/>
      <w:color w:val="262626" w:themeColor="text1" w:themeTint="D9"/>
      <w:szCs w:val="32"/>
    </w:rPr>
  </w:style>
  <w:style w:type="paragraph" w:styleId="Heading2">
    <w:name w:val="heading 2"/>
    <w:basedOn w:val="Normal"/>
    <w:next w:val="Normal"/>
    <w:link w:val="Heading2Char"/>
    <w:uiPriority w:val="9"/>
    <w:unhideWhenUsed/>
    <w:qFormat/>
    <w:rsid w:val="00E561DF"/>
    <w:pPr>
      <w:keepNext/>
      <w:keepLines/>
      <w:spacing w:before="40" w:after="0"/>
      <w:outlineLvl w:val="1"/>
    </w:pPr>
    <w:rPr>
      <w:rFonts w:eastAsiaTheme="majorEastAsia" w:cstheme="majorBidi"/>
      <w:color w:val="262626" w:themeColor="text1" w:themeTint="D9"/>
      <w:szCs w:val="28"/>
    </w:rPr>
  </w:style>
  <w:style w:type="paragraph" w:styleId="Heading3">
    <w:name w:val="heading 3"/>
    <w:basedOn w:val="Normal"/>
    <w:next w:val="Normal"/>
    <w:link w:val="Heading3Char"/>
    <w:uiPriority w:val="9"/>
    <w:unhideWhenUsed/>
    <w:qFormat/>
    <w:rsid w:val="00E561DF"/>
    <w:pPr>
      <w:keepNext/>
      <w:keepLines/>
      <w:spacing w:before="40" w:after="0"/>
      <w:outlineLvl w:val="2"/>
    </w:pPr>
    <w:rPr>
      <w:rFonts w:eastAsiaTheme="majorEastAsia" w:cstheme="majorBidi"/>
      <w:color w:val="0D0D0D" w:themeColor="text1" w:themeTint="F2"/>
      <w:szCs w:val="24"/>
    </w:rPr>
  </w:style>
  <w:style w:type="paragraph" w:styleId="Heading4">
    <w:name w:val="heading 4"/>
    <w:basedOn w:val="Normal"/>
    <w:next w:val="Normal"/>
    <w:link w:val="Heading4Char"/>
    <w:uiPriority w:val="9"/>
    <w:semiHidden/>
    <w:unhideWhenUsed/>
    <w:qFormat/>
    <w:rsid w:val="00E561DF"/>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E561DF"/>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E561DF"/>
    <w:pPr>
      <w:keepNext/>
      <w:keepLines/>
      <w:spacing w:before="40" w:after="0"/>
      <w:outlineLvl w:val="5"/>
    </w:pPr>
  </w:style>
  <w:style w:type="paragraph" w:styleId="Heading7">
    <w:name w:val="heading 7"/>
    <w:basedOn w:val="Normal"/>
    <w:next w:val="Normal"/>
    <w:link w:val="Heading7Char"/>
    <w:uiPriority w:val="9"/>
    <w:semiHidden/>
    <w:unhideWhenUsed/>
    <w:qFormat/>
    <w:rsid w:val="00E561DF"/>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561DF"/>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E561DF"/>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22BF4"/>
    <w:pPr>
      <w:spacing w:after="0" w:line="240"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2BF4"/>
    <w:pPr>
      <w:tabs>
        <w:tab w:val="center" w:pos="4680"/>
        <w:tab w:val="right" w:pos="9360"/>
      </w:tabs>
      <w:spacing w:after="0" w:line="240" w:lineRule="auto"/>
    </w:pPr>
    <w:rPr>
      <w:lang w:val="en-US" w:eastAsia="en-US"/>
    </w:rPr>
  </w:style>
  <w:style w:type="character" w:customStyle="1" w:styleId="HeaderChar">
    <w:name w:val="Header Char"/>
    <w:basedOn w:val="DefaultParagraphFont"/>
    <w:link w:val="Header"/>
    <w:uiPriority w:val="99"/>
    <w:rsid w:val="00A22BF4"/>
    <w:rPr>
      <w:rFonts w:ascii="Times New Roman" w:hAnsi="Times New Roman" w:cs="Times New Roman"/>
      <w:sz w:val="24"/>
      <w:lang w:val="en-US" w:eastAsia="en-US"/>
    </w:rPr>
  </w:style>
  <w:style w:type="paragraph" w:styleId="ListParagraph">
    <w:name w:val="List Paragraph"/>
    <w:basedOn w:val="Normal"/>
    <w:uiPriority w:val="34"/>
    <w:qFormat/>
    <w:rsid w:val="00F90760"/>
    <w:pPr>
      <w:ind w:left="720"/>
      <w:contextualSpacing/>
    </w:pPr>
  </w:style>
  <w:style w:type="character" w:customStyle="1" w:styleId="Heading1Char">
    <w:name w:val="Heading 1 Char"/>
    <w:basedOn w:val="DefaultParagraphFont"/>
    <w:link w:val="Heading1"/>
    <w:uiPriority w:val="9"/>
    <w:rsid w:val="00E561DF"/>
    <w:rPr>
      <w:rFonts w:ascii="Times New Roman" w:eastAsiaTheme="majorEastAsia" w:hAnsi="Times New Roman" w:cstheme="majorBidi"/>
      <w:color w:val="262626" w:themeColor="text1" w:themeTint="D9"/>
      <w:sz w:val="24"/>
      <w:szCs w:val="32"/>
    </w:rPr>
  </w:style>
  <w:style w:type="character" w:customStyle="1" w:styleId="Heading2Char">
    <w:name w:val="Heading 2 Char"/>
    <w:basedOn w:val="DefaultParagraphFont"/>
    <w:link w:val="Heading2"/>
    <w:uiPriority w:val="9"/>
    <w:rsid w:val="00E561DF"/>
    <w:rPr>
      <w:rFonts w:ascii="Times New Roman" w:eastAsiaTheme="majorEastAsia" w:hAnsi="Times New Roman" w:cstheme="majorBidi"/>
      <w:color w:val="262626" w:themeColor="text1" w:themeTint="D9"/>
      <w:sz w:val="24"/>
      <w:szCs w:val="28"/>
    </w:rPr>
  </w:style>
  <w:style w:type="paragraph" w:styleId="TOCHeading">
    <w:name w:val="TOC Heading"/>
    <w:basedOn w:val="Heading1"/>
    <w:next w:val="Normal"/>
    <w:uiPriority w:val="39"/>
    <w:unhideWhenUsed/>
    <w:qFormat/>
    <w:rsid w:val="00E561DF"/>
    <w:pPr>
      <w:outlineLvl w:val="9"/>
    </w:pPr>
  </w:style>
  <w:style w:type="paragraph" w:styleId="TOC1">
    <w:name w:val="toc 1"/>
    <w:basedOn w:val="Normal"/>
    <w:next w:val="Normal"/>
    <w:autoRedefine/>
    <w:uiPriority w:val="39"/>
    <w:unhideWhenUsed/>
    <w:rsid w:val="00A41B99"/>
    <w:pPr>
      <w:spacing w:after="100"/>
    </w:pPr>
  </w:style>
  <w:style w:type="paragraph" w:styleId="TOC2">
    <w:name w:val="toc 2"/>
    <w:basedOn w:val="Normal"/>
    <w:next w:val="Normal"/>
    <w:autoRedefine/>
    <w:uiPriority w:val="39"/>
    <w:unhideWhenUsed/>
    <w:rsid w:val="00A41B99"/>
    <w:pPr>
      <w:spacing w:after="100"/>
      <w:ind w:left="220"/>
    </w:pPr>
  </w:style>
  <w:style w:type="character" w:styleId="Hyperlink">
    <w:name w:val="Hyperlink"/>
    <w:basedOn w:val="DefaultParagraphFont"/>
    <w:uiPriority w:val="99"/>
    <w:unhideWhenUsed/>
    <w:rsid w:val="00A41B99"/>
    <w:rPr>
      <w:color w:val="0563C1" w:themeColor="hyperlink"/>
      <w:u w:val="single"/>
    </w:rPr>
  </w:style>
  <w:style w:type="paragraph" w:styleId="Footer">
    <w:name w:val="footer"/>
    <w:basedOn w:val="Normal"/>
    <w:link w:val="FooterChar"/>
    <w:uiPriority w:val="99"/>
    <w:unhideWhenUsed/>
    <w:rsid w:val="00A71C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1C47"/>
  </w:style>
  <w:style w:type="paragraph" w:styleId="BalloonText">
    <w:name w:val="Balloon Text"/>
    <w:basedOn w:val="Normal"/>
    <w:link w:val="BalloonTextChar"/>
    <w:uiPriority w:val="99"/>
    <w:semiHidden/>
    <w:unhideWhenUsed/>
    <w:rsid w:val="000E33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33D0"/>
    <w:rPr>
      <w:rFonts w:ascii="Segoe UI" w:hAnsi="Segoe UI" w:cs="Segoe UI"/>
      <w:sz w:val="18"/>
      <w:szCs w:val="18"/>
    </w:rPr>
  </w:style>
  <w:style w:type="paragraph" w:styleId="Caption">
    <w:name w:val="caption"/>
    <w:basedOn w:val="Normal"/>
    <w:next w:val="Normal"/>
    <w:uiPriority w:val="35"/>
    <w:unhideWhenUsed/>
    <w:qFormat/>
    <w:rsid w:val="00E561D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15A3F"/>
    <w:pPr>
      <w:spacing w:after="0"/>
      <w:ind w:left="480" w:hanging="480"/>
    </w:pPr>
    <w:rPr>
      <w:rFonts w:asciiTheme="minorHAnsi" w:hAnsiTheme="minorHAnsi" w:cstheme="minorHAnsi"/>
      <w:smallCaps/>
      <w:sz w:val="20"/>
      <w:szCs w:val="20"/>
    </w:rPr>
  </w:style>
  <w:style w:type="character" w:styleId="PlaceholderText">
    <w:name w:val="Placeholder Text"/>
    <w:basedOn w:val="DefaultParagraphFont"/>
    <w:uiPriority w:val="99"/>
    <w:semiHidden/>
    <w:rsid w:val="00FE7F11"/>
    <w:rPr>
      <w:color w:val="808080"/>
    </w:rPr>
  </w:style>
  <w:style w:type="table" w:customStyle="1" w:styleId="TableGrid1">
    <w:name w:val="Table Grid1"/>
    <w:basedOn w:val="TableNormal"/>
    <w:next w:val="TableGrid"/>
    <w:rsid w:val="0086460A"/>
    <w:pPr>
      <w:spacing w:after="0" w:line="240"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86460A"/>
    <w:pPr>
      <w:spacing w:after="0" w:line="240"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F0759"/>
    <w:pPr>
      <w:spacing w:after="100"/>
      <w:ind w:left="440"/>
    </w:pPr>
    <w:rPr>
      <w:lang w:val="en-US" w:eastAsia="en-US"/>
    </w:rPr>
  </w:style>
  <w:style w:type="character" w:styleId="UnresolvedMention">
    <w:name w:val="Unresolved Mention"/>
    <w:basedOn w:val="DefaultParagraphFont"/>
    <w:uiPriority w:val="99"/>
    <w:semiHidden/>
    <w:unhideWhenUsed/>
    <w:rsid w:val="00785556"/>
    <w:rPr>
      <w:color w:val="605E5C"/>
      <w:shd w:val="clear" w:color="auto" w:fill="E1DFDD"/>
    </w:rPr>
  </w:style>
  <w:style w:type="character" w:customStyle="1" w:styleId="Heading3Char">
    <w:name w:val="Heading 3 Char"/>
    <w:basedOn w:val="DefaultParagraphFont"/>
    <w:link w:val="Heading3"/>
    <w:uiPriority w:val="9"/>
    <w:rsid w:val="00E561DF"/>
    <w:rPr>
      <w:rFonts w:ascii="Times New Roman" w:eastAsiaTheme="majorEastAsia" w:hAnsi="Times New Roman" w:cstheme="majorBidi"/>
      <w:color w:val="0D0D0D" w:themeColor="text1" w:themeTint="F2"/>
      <w:sz w:val="24"/>
      <w:szCs w:val="24"/>
    </w:rPr>
  </w:style>
  <w:style w:type="paragraph" w:styleId="NormalWeb">
    <w:name w:val="Normal (Web)"/>
    <w:basedOn w:val="Normal"/>
    <w:uiPriority w:val="99"/>
    <w:semiHidden/>
    <w:unhideWhenUsed/>
    <w:rsid w:val="00D45EB4"/>
    <w:rPr>
      <w:szCs w:val="24"/>
    </w:rPr>
  </w:style>
  <w:style w:type="character" w:styleId="FollowedHyperlink">
    <w:name w:val="FollowedHyperlink"/>
    <w:basedOn w:val="DefaultParagraphFont"/>
    <w:uiPriority w:val="99"/>
    <w:semiHidden/>
    <w:unhideWhenUsed/>
    <w:rsid w:val="00820D57"/>
    <w:rPr>
      <w:color w:val="954F72" w:themeColor="followedHyperlink"/>
      <w:u w:val="single"/>
    </w:rPr>
  </w:style>
  <w:style w:type="character" w:styleId="Strong">
    <w:name w:val="Strong"/>
    <w:basedOn w:val="DefaultParagraphFont"/>
    <w:uiPriority w:val="22"/>
    <w:qFormat/>
    <w:rsid w:val="00E561DF"/>
    <w:rPr>
      <w:b/>
      <w:bCs/>
      <w:color w:val="auto"/>
    </w:rPr>
  </w:style>
  <w:style w:type="character" w:customStyle="1" w:styleId="Heading4Char">
    <w:name w:val="Heading 4 Char"/>
    <w:basedOn w:val="DefaultParagraphFont"/>
    <w:link w:val="Heading4"/>
    <w:uiPriority w:val="9"/>
    <w:semiHidden/>
    <w:rsid w:val="00E561DF"/>
    <w:rPr>
      <w:i/>
      <w:iCs/>
    </w:rPr>
  </w:style>
  <w:style w:type="character" w:customStyle="1" w:styleId="Heading5Char">
    <w:name w:val="Heading 5 Char"/>
    <w:basedOn w:val="DefaultParagraphFont"/>
    <w:link w:val="Heading5"/>
    <w:uiPriority w:val="9"/>
    <w:semiHidden/>
    <w:rsid w:val="00E561DF"/>
    <w:rPr>
      <w:color w:val="404040" w:themeColor="text1" w:themeTint="BF"/>
    </w:rPr>
  </w:style>
  <w:style w:type="character" w:customStyle="1" w:styleId="Heading6Char">
    <w:name w:val="Heading 6 Char"/>
    <w:basedOn w:val="DefaultParagraphFont"/>
    <w:link w:val="Heading6"/>
    <w:uiPriority w:val="9"/>
    <w:semiHidden/>
    <w:rsid w:val="00E561DF"/>
  </w:style>
  <w:style w:type="character" w:customStyle="1" w:styleId="Heading7Char">
    <w:name w:val="Heading 7 Char"/>
    <w:basedOn w:val="DefaultParagraphFont"/>
    <w:link w:val="Heading7"/>
    <w:uiPriority w:val="9"/>
    <w:semiHidden/>
    <w:rsid w:val="00E561D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E561DF"/>
    <w:rPr>
      <w:color w:val="262626" w:themeColor="text1" w:themeTint="D9"/>
      <w:sz w:val="21"/>
      <w:szCs w:val="21"/>
    </w:rPr>
  </w:style>
  <w:style w:type="character" w:customStyle="1" w:styleId="Heading9Char">
    <w:name w:val="Heading 9 Char"/>
    <w:basedOn w:val="DefaultParagraphFont"/>
    <w:link w:val="Heading9"/>
    <w:uiPriority w:val="9"/>
    <w:semiHidden/>
    <w:rsid w:val="00E561DF"/>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E561DF"/>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E561DF"/>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561DF"/>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561DF"/>
    <w:rPr>
      <w:color w:val="5A5A5A" w:themeColor="text1" w:themeTint="A5"/>
      <w:spacing w:val="15"/>
    </w:rPr>
  </w:style>
  <w:style w:type="character" w:styleId="Emphasis">
    <w:name w:val="Emphasis"/>
    <w:basedOn w:val="DefaultParagraphFont"/>
    <w:uiPriority w:val="20"/>
    <w:qFormat/>
    <w:rsid w:val="00E561DF"/>
    <w:rPr>
      <w:i/>
      <w:iCs/>
      <w:color w:val="auto"/>
    </w:rPr>
  </w:style>
  <w:style w:type="paragraph" w:styleId="NoSpacing">
    <w:name w:val="No Spacing"/>
    <w:uiPriority w:val="1"/>
    <w:qFormat/>
    <w:rsid w:val="00E561DF"/>
    <w:pPr>
      <w:spacing w:after="0" w:line="240" w:lineRule="auto"/>
    </w:pPr>
  </w:style>
  <w:style w:type="paragraph" w:styleId="Quote">
    <w:name w:val="Quote"/>
    <w:basedOn w:val="Normal"/>
    <w:next w:val="Normal"/>
    <w:link w:val="QuoteChar"/>
    <w:uiPriority w:val="29"/>
    <w:qFormat/>
    <w:rsid w:val="00E561DF"/>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561DF"/>
    <w:rPr>
      <w:i/>
      <w:iCs/>
      <w:color w:val="404040" w:themeColor="text1" w:themeTint="BF"/>
    </w:rPr>
  </w:style>
  <w:style w:type="paragraph" w:styleId="IntenseQuote">
    <w:name w:val="Intense Quote"/>
    <w:basedOn w:val="Normal"/>
    <w:next w:val="Normal"/>
    <w:link w:val="IntenseQuoteChar"/>
    <w:uiPriority w:val="30"/>
    <w:qFormat/>
    <w:rsid w:val="00E561D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E561DF"/>
    <w:rPr>
      <w:i/>
      <w:iCs/>
      <w:color w:val="404040" w:themeColor="text1" w:themeTint="BF"/>
    </w:rPr>
  </w:style>
  <w:style w:type="character" w:styleId="SubtleEmphasis">
    <w:name w:val="Subtle Emphasis"/>
    <w:basedOn w:val="DefaultParagraphFont"/>
    <w:uiPriority w:val="19"/>
    <w:qFormat/>
    <w:rsid w:val="00E561DF"/>
    <w:rPr>
      <w:i/>
      <w:iCs/>
      <w:color w:val="404040" w:themeColor="text1" w:themeTint="BF"/>
    </w:rPr>
  </w:style>
  <w:style w:type="character" w:styleId="IntenseEmphasis">
    <w:name w:val="Intense Emphasis"/>
    <w:basedOn w:val="DefaultParagraphFont"/>
    <w:uiPriority w:val="21"/>
    <w:qFormat/>
    <w:rsid w:val="00E561DF"/>
    <w:rPr>
      <w:b/>
      <w:bCs/>
      <w:i/>
      <w:iCs/>
      <w:color w:val="auto"/>
    </w:rPr>
  </w:style>
  <w:style w:type="character" w:styleId="SubtleReference">
    <w:name w:val="Subtle Reference"/>
    <w:basedOn w:val="DefaultParagraphFont"/>
    <w:uiPriority w:val="31"/>
    <w:qFormat/>
    <w:rsid w:val="00E561DF"/>
    <w:rPr>
      <w:smallCaps/>
      <w:color w:val="404040" w:themeColor="text1" w:themeTint="BF"/>
    </w:rPr>
  </w:style>
  <w:style w:type="character" w:styleId="IntenseReference">
    <w:name w:val="Intense Reference"/>
    <w:basedOn w:val="DefaultParagraphFont"/>
    <w:uiPriority w:val="32"/>
    <w:qFormat/>
    <w:rsid w:val="00E561DF"/>
    <w:rPr>
      <w:b/>
      <w:bCs/>
      <w:smallCaps/>
      <w:color w:val="404040" w:themeColor="text1" w:themeTint="BF"/>
      <w:spacing w:val="5"/>
    </w:rPr>
  </w:style>
  <w:style w:type="character" w:styleId="BookTitle">
    <w:name w:val="Book Title"/>
    <w:basedOn w:val="DefaultParagraphFont"/>
    <w:uiPriority w:val="33"/>
    <w:qFormat/>
    <w:rsid w:val="00E561D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5924">
      <w:bodyDiv w:val="1"/>
      <w:marLeft w:val="0"/>
      <w:marRight w:val="0"/>
      <w:marTop w:val="0"/>
      <w:marBottom w:val="0"/>
      <w:divBdr>
        <w:top w:val="none" w:sz="0" w:space="0" w:color="auto"/>
        <w:left w:val="none" w:sz="0" w:space="0" w:color="auto"/>
        <w:bottom w:val="none" w:sz="0" w:space="0" w:color="auto"/>
        <w:right w:val="none" w:sz="0" w:space="0" w:color="auto"/>
      </w:divBdr>
    </w:div>
    <w:div w:id="18623395">
      <w:bodyDiv w:val="1"/>
      <w:marLeft w:val="0"/>
      <w:marRight w:val="0"/>
      <w:marTop w:val="0"/>
      <w:marBottom w:val="0"/>
      <w:divBdr>
        <w:top w:val="none" w:sz="0" w:space="0" w:color="auto"/>
        <w:left w:val="none" w:sz="0" w:space="0" w:color="auto"/>
        <w:bottom w:val="none" w:sz="0" w:space="0" w:color="auto"/>
        <w:right w:val="none" w:sz="0" w:space="0" w:color="auto"/>
      </w:divBdr>
    </w:div>
    <w:div w:id="53700149">
      <w:bodyDiv w:val="1"/>
      <w:marLeft w:val="0"/>
      <w:marRight w:val="0"/>
      <w:marTop w:val="0"/>
      <w:marBottom w:val="0"/>
      <w:divBdr>
        <w:top w:val="none" w:sz="0" w:space="0" w:color="auto"/>
        <w:left w:val="none" w:sz="0" w:space="0" w:color="auto"/>
        <w:bottom w:val="none" w:sz="0" w:space="0" w:color="auto"/>
        <w:right w:val="none" w:sz="0" w:space="0" w:color="auto"/>
      </w:divBdr>
    </w:div>
    <w:div w:id="112603655">
      <w:bodyDiv w:val="1"/>
      <w:marLeft w:val="0"/>
      <w:marRight w:val="0"/>
      <w:marTop w:val="0"/>
      <w:marBottom w:val="0"/>
      <w:divBdr>
        <w:top w:val="none" w:sz="0" w:space="0" w:color="auto"/>
        <w:left w:val="none" w:sz="0" w:space="0" w:color="auto"/>
        <w:bottom w:val="none" w:sz="0" w:space="0" w:color="auto"/>
        <w:right w:val="none" w:sz="0" w:space="0" w:color="auto"/>
      </w:divBdr>
    </w:div>
    <w:div w:id="149323262">
      <w:bodyDiv w:val="1"/>
      <w:marLeft w:val="0"/>
      <w:marRight w:val="0"/>
      <w:marTop w:val="0"/>
      <w:marBottom w:val="0"/>
      <w:divBdr>
        <w:top w:val="none" w:sz="0" w:space="0" w:color="auto"/>
        <w:left w:val="none" w:sz="0" w:space="0" w:color="auto"/>
        <w:bottom w:val="none" w:sz="0" w:space="0" w:color="auto"/>
        <w:right w:val="none" w:sz="0" w:space="0" w:color="auto"/>
      </w:divBdr>
    </w:div>
    <w:div w:id="150411035">
      <w:bodyDiv w:val="1"/>
      <w:marLeft w:val="0"/>
      <w:marRight w:val="0"/>
      <w:marTop w:val="0"/>
      <w:marBottom w:val="0"/>
      <w:divBdr>
        <w:top w:val="none" w:sz="0" w:space="0" w:color="auto"/>
        <w:left w:val="none" w:sz="0" w:space="0" w:color="auto"/>
        <w:bottom w:val="none" w:sz="0" w:space="0" w:color="auto"/>
        <w:right w:val="none" w:sz="0" w:space="0" w:color="auto"/>
      </w:divBdr>
    </w:div>
    <w:div w:id="214244208">
      <w:bodyDiv w:val="1"/>
      <w:marLeft w:val="0"/>
      <w:marRight w:val="0"/>
      <w:marTop w:val="0"/>
      <w:marBottom w:val="0"/>
      <w:divBdr>
        <w:top w:val="none" w:sz="0" w:space="0" w:color="auto"/>
        <w:left w:val="none" w:sz="0" w:space="0" w:color="auto"/>
        <w:bottom w:val="none" w:sz="0" w:space="0" w:color="auto"/>
        <w:right w:val="none" w:sz="0" w:space="0" w:color="auto"/>
      </w:divBdr>
    </w:div>
    <w:div w:id="226963234">
      <w:bodyDiv w:val="1"/>
      <w:marLeft w:val="0"/>
      <w:marRight w:val="0"/>
      <w:marTop w:val="0"/>
      <w:marBottom w:val="0"/>
      <w:divBdr>
        <w:top w:val="none" w:sz="0" w:space="0" w:color="auto"/>
        <w:left w:val="none" w:sz="0" w:space="0" w:color="auto"/>
        <w:bottom w:val="none" w:sz="0" w:space="0" w:color="auto"/>
        <w:right w:val="none" w:sz="0" w:space="0" w:color="auto"/>
      </w:divBdr>
    </w:div>
    <w:div w:id="260767837">
      <w:bodyDiv w:val="1"/>
      <w:marLeft w:val="0"/>
      <w:marRight w:val="0"/>
      <w:marTop w:val="0"/>
      <w:marBottom w:val="0"/>
      <w:divBdr>
        <w:top w:val="none" w:sz="0" w:space="0" w:color="auto"/>
        <w:left w:val="none" w:sz="0" w:space="0" w:color="auto"/>
        <w:bottom w:val="none" w:sz="0" w:space="0" w:color="auto"/>
        <w:right w:val="none" w:sz="0" w:space="0" w:color="auto"/>
      </w:divBdr>
    </w:div>
    <w:div w:id="279259720">
      <w:bodyDiv w:val="1"/>
      <w:marLeft w:val="0"/>
      <w:marRight w:val="0"/>
      <w:marTop w:val="0"/>
      <w:marBottom w:val="0"/>
      <w:divBdr>
        <w:top w:val="none" w:sz="0" w:space="0" w:color="auto"/>
        <w:left w:val="none" w:sz="0" w:space="0" w:color="auto"/>
        <w:bottom w:val="none" w:sz="0" w:space="0" w:color="auto"/>
        <w:right w:val="none" w:sz="0" w:space="0" w:color="auto"/>
      </w:divBdr>
      <w:divsChild>
        <w:div w:id="817453019">
          <w:marLeft w:val="0"/>
          <w:marRight w:val="0"/>
          <w:marTop w:val="0"/>
          <w:marBottom w:val="0"/>
          <w:divBdr>
            <w:top w:val="none" w:sz="0" w:space="0" w:color="auto"/>
            <w:left w:val="none" w:sz="0" w:space="0" w:color="auto"/>
            <w:bottom w:val="none" w:sz="0" w:space="0" w:color="auto"/>
            <w:right w:val="none" w:sz="0" w:space="0" w:color="auto"/>
          </w:divBdr>
          <w:divsChild>
            <w:div w:id="1725564489">
              <w:marLeft w:val="0"/>
              <w:marRight w:val="0"/>
              <w:marTop w:val="0"/>
              <w:marBottom w:val="0"/>
              <w:divBdr>
                <w:top w:val="none" w:sz="0" w:space="0" w:color="auto"/>
                <w:left w:val="none" w:sz="0" w:space="0" w:color="auto"/>
                <w:bottom w:val="none" w:sz="0" w:space="0" w:color="auto"/>
                <w:right w:val="none" w:sz="0" w:space="0" w:color="auto"/>
              </w:divBdr>
              <w:divsChild>
                <w:div w:id="287863003">
                  <w:marLeft w:val="0"/>
                  <w:marRight w:val="0"/>
                  <w:marTop w:val="0"/>
                  <w:marBottom w:val="0"/>
                  <w:divBdr>
                    <w:top w:val="none" w:sz="0" w:space="0" w:color="auto"/>
                    <w:left w:val="none" w:sz="0" w:space="0" w:color="auto"/>
                    <w:bottom w:val="none" w:sz="0" w:space="0" w:color="auto"/>
                    <w:right w:val="none" w:sz="0" w:space="0" w:color="auto"/>
                  </w:divBdr>
                  <w:divsChild>
                    <w:div w:id="1714495888">
                      <w:marLeft w:val="0"/>
                      <w:marRight w:val="0"/>
                      <w:marTop w:val="0"/>
                      <w:marBottom w:val="0"/>
                      <w:divBdr>
                        <w:top w:val="none" w:sz="0" w:space="0" w:color="auto"/>
                        <w:left w:val="none" w:sz="0" w:space="0" w:color="auto"/>
                        <w:bottom w:val="none" w:sz="0" w:space="0" w:color="auto"/>
                        <w:right w:val="none" w:sz="0" w:space="0" w:color="auto"/>
                      </w:divBdr>
                      <w:divsChild>
                        <w:div w:id="1412700137">
                          <w:marLeft w:val="0"/>
                          <w:marRight w:val="0"/>
                          <w:marTop w:val="0"/>
                          <w:marBottom w:val="0"/>
                          <w:divBdr>
                            <w:top w:val="none" w:sz="0" w:space="0" w:color="auto"/>
                            <w:left w:val="none" w:sz="0" w:space="0" w:color="auto"/>
                            <w:bottom w:val="none" w:sz="0" w:space="0" w:color="auto"/>
                            <w:right w:val="none" w:sz="0" w:space="0" w:color="auto"/>
                          </w:divBdr>
                          <w:divsChild>
                            <w:div w:id="178665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77816">
                  <w:marLeft w:val="0"/>
                  <w:marRight w:val="0"/>
                  <w:marTop w:val="0"/>
                  <w:marBottom w:val="0"/>
                  <w:divBdr>
                    <w:top w:val="none" w:sz="0" w:space="0" w:color="auto"/>
                    <w:left w:val="none" w:sz="0" w:space="0" w:color="auto"/>
                    <w:bottom w:val="none" w:sz="0" w:space="0" w:color="auto"/>
                    <w:right w:val="none" w:sz="0" w:space="0" w:color="auto"/>
                  </w:divBdr>
                  <w:divsChild>
                    <w:div w:id="89393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015264">
      <w:bodyDiv w:val="1"/>
      <w:marLeft w:val="0"/>
      <w:marRight w:val="0"/>
      <w:marTop w:val="0"/>
      <w:marBottom w:val="0"/>
      <w:divBdr>
        <w:top w:val="none" w:sz="0" w:space="0" w:color="auto"/>
        <w:left w:val="none" w:sz="0" w:space="0" w:color="auto"/>
        <w:bottom w:val="none" w:sz="0" w:space="0" w:color="auto"/>
        <w:right w:val="none" w:sz="0" w:space="0" w:color="auto"/>
      </w:divBdr>
    </w:div>
    <w:div w:id="334693068">
      <w:bodyDiv w:val="1"/>
      <w:marLeft w:val="0"/>
      <w:marRight w:val="0"/>
      <w:marTop w:val="0"/>
      <w:marBottom w:val="0"/>
      <w:divBdr>
        <w:top w:val="none" w:sz="0" w:space="0" w:color="auto"/>
        <w:left w:val="none" w:sz="0" w:space="0" w:color="auto"/>
        <w:bottom w:val="none" w:sz="0" w:space="0" w:color="auto"/>
        <w:right w:val="none" w:sz="0" w:space="0" w:color="auto"/>
      </w:divBdr>
    </w:div>
    <w:div w:id="340396876">
      <w:bodyDiv w:val="1"/>
      <w:marLeft w:val="0"/>
      <w:marRight w:val="0"/>
      <w:marTop w:val="0"/>
      <w:marBottom w:val="0"/>
      <w:divBdr>
        <w:top w:val="none" w:sz="0" w:space="0" w:color="auto"/>
        <w:left w:val="none" w:sz="0" w:space="0" w:color="auto"/>
        <w:bottom w:val="none" w:sz="0" w:space="0" w:color="auto"/>
        <w:right w:val="none" w:sz="0" w:space="0" w:color="auto"/>
      </w:divBdr>
    </w:div>
    <w:div w:id="370107812">
      <w:bodyDiv w:val="1"/>
      <w:marLeft w:val="0"/>
      <w:marRight w:val="0"/>
      <w:marTop w:val="0"/>
      <w:marBottom w:val="0"/>
      <w:divBdr>
        <w:top w:val="none" w:sz="0" w:space="0" w:color="auto"/>
        <w:left w:val="none" w:sz="0" w:space="0" w:color="auto"/>
        <w:bottom w:val="none" w:sz="0" w:space="0" w:color="auto"/>
        <w:right w:val="none" w:sz="0" w:space="0" w:color="auto"/>
      </w:divBdr>
    </w:div>
    <w:div w:id="393243357">
      <w:bodyDiv w:val="1"/>
      <w:marLeft w:val="0"/>
      <w:marRight w:val="0"/>
      <w:marTop w:val="0"/>
      <w:marBottom w:val="0"/>
      <w:divBdr>
        <w:top w:val="none" w:sz="0" w:space="0" w:color="auto"/>
        <w:left w:val="none" w:sz="0" w:space="0" w:color="auto"/>
        <w:bottom w:val="none" w:sz="0" w:space="0" w:color="auto"/>
        <w:right w:val="none" w:sz="0" w:space="0" w:color="auto"/>
      </w:divBdr>
    </w:div>
    <w:div w:id="422605114">
      <w:bodyDiv w:val="1"/>
      <w:marLeft w:val="0"/>
      <w:marRight w:val="0"/>
      <w:marTop w:val="0"/>
      <w:marBottom w:val="0"/>
      <w:divBdr>
        <w:top w:val="none" w:sz="0" w:space="0" w:color="auto"/>
        <w:left w:val="none" w:sz="0" w:space="0" w:color="auto"/>
        <w:bottom w:val="none" w:sz="0" w:space="0" w:color="auto"/>
        <w:right w:val="none" w:sz="0" w:space="0" w:color="auto"/>
      </w:divBdr>
    </w:div>
    <w:div w:id="489490067">
      <w:bodyDiv w:val="1"/>
      <w:marLeft w:val="0"/>
      <w:marRight w:val="0"/>
      <w:marTop w:val="0"/>
      <w:marBottom w:val="0"/>
      <w:divBdr>
        <w:top w:val="none" w:sz="0" w:space="0" w:color="auto"/>
        <w:left w:val="none" w:sz="0" w:space="0" w:color="auto"/>
        <w:bottom w:val="none" w:sz="0" w:space="0" w:color="auto"/>
        <w:right w:val="none" w:sz="0" w:space="0" w:color="auto"/>
      </w:divBdr>
      <w:divsChild>
        <w:div w:id="456531981">
          <w:marLeft w:val="0"/>
          <w:marRight w:val="0"/>
          <w:marTop w:val="0"/>
          <w:marBottom w:val="0"/>
          <w:divBdr>
            <w:top w:val="none" w:sz="0" w:space="0" w:color="auto"/>
            <w:left w:val="none" w:sz="0" w:space="0" w:color="auto"/>
            <w:bottom w:val="none" w:sz="0" w:space="0" w:color="auto"/>
            <w:right w:val="none" w:sz="0" w:space="0" w:color="auto"/>
          </w:divBdr>
          <w:divsChild>
            <w:div w:id="982660908">
              <w:marLeft w:val="0"/>
              <w:marRight w:val="0"/>
              <w:marTop w:val="0"/>
              <w:marBottom w:val="0"/>
              <w:divBdr>
                <w:top w:val="none" w:sz="0" w:space="0" w:color="auto"/>
                <w:left w:val="none" w:sz="0" w:space="0" w:color="auto"/>
                <w:bottom w:val="none" w:sz="0" w:space="0" w:color="auto"/>
                <w:right w:val="none" w:sz="0" w:space="0" w:color="auto"/>
              </w:divBdr>
              <w:divsChild>
                <w:div w:id="420874891">
                  <w:marLeft w:val="0"/>
                  <w:marRight w:val="0"/>
                  <w:marTop w:val="0"/>
                  <w:marBottom w:val="0"/>
                  <w:divBdr>
                    <w:top w:val="none" w:sz="0" w:space="0" w:color="auto"/>
                    <w:left w:val="none" w:sz="0" w:space="0" w:color="auto"/>
                    <w:bottom w:val="none" w:sz="0" w:space="0" w:color="auto"/>
                    <w:right w:val="none" w:sz="0" w:space="0" w:color="auto"/>
                  </w:divBdr>
                  <w:divsChild>
                    <w:div w:id="965165601">
                      <w:marLeft w:val="0"/>
                      <w:marRight w:val="0"/>
                      <w:marTop w:val="0"/>
                      <w:marBottom w:val="0"/>
                      <w:divBdr>
                        <w:top w:val="none" w:sz="0" w:space="0" w:color="auto"/>
                        <w:left w:val="none" w:sz="0" w:space="0" w:color="auto"/>
                        <w:bottom w:val="none" w:sz="0" w:space="0" w:color="auto"/>
                        <w:right w:val="none" w:sz="0" w:space="0" w:color="auto"/>
                      </w:divBdr>
                      <w:divsChild>
                        <w:div w:id="650334398">
                          <w:marLeft w:val="0"/>
                          <w:marRight w:val="0"/>
                          <w:marTop w:val="0"/>
                          <w:marBottom w:val="0"/>
                          <w:divBdr>
                            <w:top w:val="none" w:sz="0" w:space="0" w:color="auto"/>
                            <w:left w:val="none" w:sz="0" w:space="0" w:color="auto"/>
                            <w:bottom w:val="none" w:sz="0" w:space="0" w:color="auto"/>
                            <w:right w:val="none" w:sz="0" w:space="0" w:color="auto"/>
                          </w:divBdr>
                          <w:divsChild>
                            <w:div w:id="14269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927980">
                  <w:marLeft w:val="0"/>
                  <w:marRight w:val="0"/>
                  <w:marTop w:val="0"/>
                  <w:marBottom w:val="0"/>
                  <w:divBdr>
                    <w:top w:val="none" w:sz="0" w:space="0" w:color="auto"/>
                    <w:left w:val="none" w:sz="0" w:space="0" w:color="auto"/>
                    <w:bottom w:val="none" w:sz="0" w:space="0" w:color="auto"/>
                    <w:right w:val="none" w:sz="0" w:space="0" w:color="auto"/>
                  </w:divBdr>
                  <w:divsChild>
                    <w:div w:id="187048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580995">
      <w:bodyDiv w:val="1"/>
      <w:marLeft w:val="0"/>
      <w:marRight w:val="0"/>
      <w:marTop w:val="0"/>
      <w:marBottom w:val="0"/>
      <w:divBdr>
        <w:top w:val="none" w:sz="0" w:space="0" w:color="auto"/>
        <w:left w:val="none" w:sz="0" w:space="0" w:color="auto"/>
        <w:bottom w:val="none" w:sz="0" w:space="0" w:color="auto"/>
        <w:right w:val="none" w:sz="0" w:space="0" w:color="auto"/>
      </w:divBdr>
    </w:div>
    <w:div w:id="520047469">
      <w:bodyDiv w:val="1"/>
      <w:marLeft w:val="0"/>
      <w:marRight w:val="0"/>
      <w:marTop w:val="0"/>
      <w:marBottom w:val="0"/>
      <w:divBdr>
        <w:top w:val="none" w:sz="0" w:space="0" w:color="auto"/>
        <w:left w:val="none" w:sz="0" w:space="0" w:color="auto"/>
        <w:bottom w:val="none" w:sz="0" w:space="0" w:color="auto"/>
        <w:right w:val="none" w:sz="0" w:space="0" w:color="auto"/>
      </w:divBdr>
    </w:div>
    <w:div w:id="521476913">
      <w:bodyDiv w:val="1"/>
      <w:marLeft w:val="0"/>
      <w:marRight w:val="0"/>
      <w:marTop w:val="0"/>
      <w:marBottom w:val="0"/>
      <w:divBdr>
        <w:top w:val="none" w:sz="0" w:space="0" w:color="auto"/>
        <w:left w:val="none" w:sz="0" w:space="0" w:color="auto"/>
        <w:bottom w:val="none" w:sz="0" w:space="0" w:color="auto"/>
        <w:right w:val="none" w:sz="0" w:space="0" w:color="auto"/>
      </w:divBdr>
    </w:div>
    <w:div w:id="528226334">
      <w:bodyDiv w:val="1"/>
      <w:marLeft w:val="0"/>
      <w:marRight w:val="0"/>
      <w:marTop w:val="0"/>
      <w:marBottom w:val="0"/>
      <w:divBdr>
        <w:top w:val="none" w:sz="0" w:space="0" w:color="auto"/>
        <w:left w:val="none" w:sz="0" w:space="0" w:color="auto"/>
        <w:bottom w:val="none" w:sz="0" w:space="0" w:color="auto"/>
        <w:right w:val="none" w:sz="0" w:space="0" w:color="auto"/>
      </w:divBdr>
    </w:div>
    <w:div w:id="569273428">
      <w:bodyDiv w:val="1"/>
      <w:marLeft w:val="0"/>
      <w:marRight w:val="0"/>
      <w:marTop w:val="0"/>
      <w:marBottom w:val="0"/>
      <w:divBdr>
        <w:top w:val="none" w:sz="0" w:space="0" w:color="auto"/>
        <w:left w:val="none" w:sz="0" w:space="0" w:color="auto"/>
        <w:bottom w:val="none" w:sz="0" w:space="0" w:color="auto"/>
        <w:right w:val="none" w:sz="0" w:space="0" w:color="auto"/>
      </w:divBdr>
      <w:divsChild>
        <w:div w:id="1174033521">
          <w:marLeft w:val="0"/>
          <w:marRight w:val="0"/>
          <w:marTop w:val="0"/>
          <w:marBottom w:val="0"/>
          <w:divBdr>
            <w:top w:val="none" w:sz="0" w:space="0" w:color="auto"/>
            <w:left w:val="none" w:sz="0" w:space="0" w:color="auto"/>
            <w:bottom w:val="none" w:sz="0" w:space="0" w:color="auto"/>
            <w:right w:val="none" w:sz="0" w:space="0" w:color="auto"/>
          </w:divBdr>
          <w:divsChild>
            <w:div w:id="1710642647">
              <w:marLeft w:val="0"/>
              <w:marRight w:val="0"/>
              <w:marTop w:val="0"/>
              <w:marBottom w:val="0"/>
              <w:divBdr>
                <w:top w:val="none" w:sz="0" w:space="0" w:color="auto"/>
                <w:left w:val="none" w:sz="0" w:space="0" w:color="auto"/>
                <w:bottom w:val="none" w:sz="0" w:space="0" w:color="auto"/>
                <w:right w:val="none" w:sz="0" w:space="0" w:color="auto"/>
              </w:divBdr>
              <w:divsChild>
                <w:div w:id="539821410">
                  <w:marLeft w:val="0"/>
                  <w:marRight w:val="0"/>
                  <w:marTop w:val="0"/>
                  <w:marBottom w:val="0"/>
                  <w:divBdr>
                    <w:top w:val="none" w:sz="0" w:space="0" w:color="auto"/>
                    <w:left w:val="none" w:sz="0" w:space="0" w:color="auto"/>
                    <w:bottom w:val="none" w:sz="0" w:space="0" w:color="auto"/>
                    <w:right w:val="none" w:sz="0" w:space="0" w:color="auto"/>
                  </w:divBdr>
                  <w:divsChild>
                    <w:div w:id="335114792">
                      <w:marLeft w:val="0"/>
                      <w:marRight w:val="0"/>
                      <w:marTop w:val="0"/>
                      <w:marBottom w:val="0"/>
                      <w:divBdr>
                        <w:top w:val="none" w:sz="0" w:space="0" w:color="auto"/>
                        <w:left w:val="none" w:sz="0" w:space="0" w:color="auto"/>
                        <w:bottom w:val="none" w:sz="0" w:space="0" w:color="auto"/>
                        <w:right w:val="none" w:sz="0" w:space="0" w:color="auto"/>
                      </w:divBdr>
                      <w:divsChild>
                        <w:div w:id="774861092">
                          <w:marLeft w:val="0"/>
                          <w:marRight w:val="0"/>
                          <w:marTop w:val="0"/>
                          <w:marBottom w:val="0"/>
                          <w:divBdr>
                            <w:top w:val="none" w:sz="0" w:space="0" w:color="auto"/>
                            <w:left w:val="none" w:sz="0" w:space="0" w:color="auto"/>
                            <w:bottom w:val="none" w:sz="0" w:space="0" w:color="auto"/>
                            <w:right w:val="none" w:sz="0" w:space="0" w:color="auto"/>
                          </w:divBdr>
                          <w:divsChild>
                            <w:div w:id="2603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48372">
                  <w:marLeft w:val="0"/>
                  <w:marRight w:val="0"/>
                  <w:marTop w:val="0"/>
                  <w:marBottom w:val="0"/>
                  <w:divBdr>
                    <w:top w:val="none" w:sz="0" w:space="0" w:color="auto"/>
                    <w:left w:val="none" w:sz="0" w:space="0" w:color="auto"/>
                    <w:bottom w:val="none" w:sz="0" w:space="0" w:color="auto"/>
                    <w:right w:val="none" w:sz="0" w:space="0" w:color="auto"/>
                  </w:divBdr>
                  <w:divsChild>
                    <w:div w:id="8650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056337">
      <w:bodyDiv w:val="1"/>
      <w:marLeft w:val="0"/>
      <w:marRight w:val="0"/>
      <w:marTop w:val="0"/>
      <w:marBottom w:val="0"/>
      <w:divBdr>
        <w:top w:val="none" w:sz="0" w:space="0" w:color="auto"/>
        <w:left w:val="none" w:sz="0" w:space="0" w:color="auto"/>
        <w:bottom w:val="none" w:sz="0" w:space="0" w:color="auto"/>
        <w:right w:val="none" w:sz="0" w:space="0" w:color="auto"/>
      </w:divBdr>
    </w:div>
    <w:div w:id="756169540">
      <w:bodyDiv w:val="1"/>
      <w:marLeft w:val="0"/>
      <w:marRight w:val="0"/>
      <w:marTop w:val="0"/>
      <w:marBottom w:val="0"/>
      <w:divBdr>
        <w:top w:val="none" w:sz="0" w:space="0" w:color="auto"/>
        <w:left w:val="none" w:sz="0" w:space="0" w:color="auto"/>
        <w:bottom w:val="none" w:sz="0" w:space="0" w:color="auto"/>
        <w:right w:val="none" w:sz="0" w:space="0" w:color="auto"/>
      </w:divBdr>
    </w:div>
    <w:div w:id="763649218">
      <w:bodyDiv w:val="1"/>
      <w:marLeft w:val="0"/>
      <w:marRight w:val="0"/>
      <w:marTop w:val="0"/>
      <w:marBottom w:val="0"/>
      <w:divBdr>
        <w:top w:val="none" w:sz="0" w:space="0" w:color="auto"/>
        <w:left w:val="none" w:sz="0" w:space="0" w:color="auto"/>
        <w:bottom w:val="none" w:sz="0" w:space="0" w:color="auto"/>
        <w:right w:val="none" w:sz="0" w:space="0" w:color="auto"/>
      </w:divBdr>
    </w:div>
    <w:div w:id="783113942">
      <w:bodyDiv w:val="1"/>
      <w:marLeft w:val="0"/>
      <w:marRight w:val="0"/>
      <w:marTop w:val="0"/>
      <w:marBottom w:val="0"/>
      <w:divBdr>
        <w:top w:val="none" w:sz="0" w:space="0" w:color="auto"/>
        <w:left w:val="none" w:sz="0" w:space="0" w:color="auto"/>
        <w:bottom w:val="none" w:sz="0" w:space="0" w:color="auto"/>
        <w:right w:val="none" w:sz="0" w:space="0" w:color="auto"/>
      </w:divBdr>
    </w:div>
    <w:div w:id="848955285">
      <w:bodyDiv w:val="1"/>
      <w:marLeft w:val="0"/>
      <w:marRight w:val="0"/>
      <w:marTop w:val="0"/>
      <w:marBottom w:val="0"/>
      <w:divBdr>
        <w:top w:val="none" w:sz="0" w:space="0" w:color="auto"/>
        <w:left w:val="none" w:sz="0" w:space="0" w:color="auto"/>
        <w:bottom w:val="none" w:sz="0" w:space="0" w:color="auto"/>
        <w:right w:val="none" w:sz="0" w:space="0" w:color="auto"/>
      </w:divBdr>
    </w:div>
    <w:div w:id="882211362">
      <w:bodyDiv w:val="1"/>
      <w:marLeft w:val="0"/>
      <w:marRight w:val="0"/>
      <w:marTop w:val="0"/>
      <w:marBottom w:val="0"/>
      <w:divBdr>
        <w:top w:val="none" w:sz="0" w:space="0" w:color="auto"/>
        <w:left w:val="none" w:sz="0" w:space="0" w:color="auto"/>
        <w:bottom w:val="none" w:sz="0" w:space="0" w:color="auto"/>
        <w:right w:val="none" w:sz="0" w:space="0" w:color="auto"/>
      </w:divBdr>
    </w:div>
    <w:div w:id="907691347">
      <w:bodyDiv w:val="1"/>
      <w:marLeft w:val="0"/>
      <w:marRight w:val="0"/>
      <w:marTop w:val="0"/>
      <w:marBottom w:val="0"/>
      <w:divBdr>
        <w:top w:val="none" w:sz="0" w:space="0" w:color="auto"/>
        <w:left w:val="none" w:sz="0" w:space="0" w:color="auto"/>
        <w:bottom w:val="none" w:sz="0" w:space="0" w:color="auto"/>
        <w:right w:val="none" w:sz="0" w:space="0" w:color="auto"/>
      </w:divBdr>
    </w:div>
    <w:div w:id="917835220">
      <w:bodyDiv w:val="1"/>
      <w:marLeft w:val="0"/>
      <w:marRight w:val="0"/>
      <w:marTop w:val="0"/>
      <w:marBottom w:val="0"/>
      <w:divBdr>
        <w:top w:val="none" w:sz="0" w:space="0" w:color="auto"/>
        <w:left w:val="none" w:sz="0" w:space="0" w:color="auto"/>
        <w:bottom w:val="none" w:sz="0" w:space="0" w:color="auto"/>
        <w:right w:val="none" w:sz="0" w:space="0" w:color="auto"/>
      </w:divBdr>
    </w:div>
    <w:div w:id="963972347">
      <w:bodyDiv w:val="1"/>
      <w:marLeft w:val="0"/>
      <w:marRight w:val="0"/>
      <w:marTop w:val="0"/>
      <w:marBottom w:val="0"/>
      <w:divBdr>
        <w:top w:val="none" w:sz="0" w:space="0" w:color="auto"/>
        <w:left w:val="none" w:sz="0" w:space="0" w:color="auto"/>
        <w:bottom w:val="none" w:sz="0" w:space="0" w:color="auto"/>
        <w:right w:val="none" w:sz="0" w:space="0" w:color="auto"/>
      </w:divBdr>
    </w:div>
    <w:div w:id="976225862">
      <w:bodyDiv w:val="1"/>
      <w:marLeft w:val="0"/>
      <w:marRight w:val="0"/>
      <w:marTop w:val="0"/>
      <w:marBottom w:val="0"/>
      <w:divBdr>
        <w:top w:val="none" w:sz="0" w:space="0" w:color="auto"/>
        <w:left w:val="none" w:sz="0" w:space="0" w:color="auto"/>
        <w:bottom w:val="none" w:sz="0" w:space="0" w:color="auto"/>
        <w:right w:val="none" w:sz="0" w:space="0" w:color="auto"/>
      </w:divBdr>
    </w:div>
    <w:div w:id="995844737">
      <w:bodyDiv w:val="1"/>
      <w:marLeft w:val="0"/>
      <w:marRight w:val="0"/>
      <w:marTop w:val="0"/>
      <w:marBottom w:val="0"/>
      <w:divBdr>
        <w:top w:val="none" w:sz="0" w:space="0" w:color="auto"/>
        <w:left w:val="none" w:sz="0" w:space="0" w:color="auto"/>
        <w:bottom w:val="none" w:sz="0" w:space="0" w:color="auto"/>
        <w:right w:val="none" w:sz="0" w:space="0" w:color="auto"/>
      </w:divBdr>
    </w:div>
    <w:div w:id="996492698">
      <w:bodyDiv w:val="1"/>
      <w:marLeft w:val="0"/>
      <w:marRight w:val="0"/>
      <w:marTop w:val="0"/>
      <w:marBottom w:val="0"/>
      <w:divBdr>
        <w:top w:val="none" w:sz="0" w:space="0" w:color="auto"/>
        <w:left w:val="none" w:sz="0" w:space="0" w:color="auto"/>
        <w:bottom w:val="none" w:sz="0" w:space="0" w:color="auto"/>
        <w:right w:val="none" w:sz="0" w:space="0" w:color="auto"/>
      </w:divBdr>
    </w:div>
    <w:div w:id="998315567">
      <w:bodyDiv w:val="1"/>
      <w:marLeft w:val="0"/>
      <w:marRight w:val="0"/>
      <w:marTop w:val="0"/>
      <w:marBottom w:val="0"/>
      <w:divBdr>
        <w:top w:val="none" w:sz="0" w:space="0" w:color="auto"/>
        <w:left w:val="none" w:sz="0" w:space="0" w:color="auto"/>
        <w:bottom w:val="none" w:sz="0" w:space="0" w:color="auto"/>
        <w:right w:val="none" w:sz="0" w:space="0" w:color="auto"/>
      </w:divBdr>
    </w:div>
    <w:div w:id="1005939307">
      <w:bodyDiv w:val="1"/>
      <w:marLeft w:val="0"/>
      <w:marRight w:val="0"/>
      <w:marTop w:val="0"/>
      <w:marBottom w:val="0"/>
      <w:divBdr>
        <w:top w:val="none" w:sz="0" w:space="0" w:color="auto"/>
        <w:left w:val="none" w:sz="0" w:space="0" w:color="auto"/>
        <w:bottom w:val="none" w:sz="0" w:space="0" w:color="auto"/>
        <w:right w:val="none" w:sz="0" w:space="0" w:color="auto"/>
      </w:divBdr>
    </w:div>
    <w:div w:id="1017777779">
      <w:bodyDiv w:val="1"/>
      <w:marLeft w:val="0"/>
      <w:marRight w:val="0"/>
      <w:marTop w:val="0"/>
      <w:marBottom w:val="0"/>
      <w:divBdr>
        <w:top w:val="none" w:sz="0" w:space="0" w:color="auto"/>
        <w:left w:val="none" w:sz="0" w:space="0" w:color="auto"/>
        <w:bottom w:val="none" w:sz="0" w:space="0" w:color="auto"/>
        <w:right w:val="none" w:sz="0" w:space="0" w:color="auto"/>
      </w:divBdr>
    </w:div>
    <w:div w:id="1054815363">
      <w:bodyDiv w:val="1"/>
      <w:marLeft w:val="0"/>
      <w:marRight w:val="0"/>
      <w:marTop w:val="0"/>
      <w:marBottom w:val="0"/>
      <w:divBdr>
        <w:top w:val="none" w:sz="0" w:space="0" w:color="auto"/>
        <w:left w:val="none" w:sz="0" w:space="0" w:color="auto"/>
        <w:bottom w:val="none" w:sz="0" w:space="0" w:color="auto"/>
        <w:right w:val="none" w:sz="0" w:space="0" w:color="auto"/>
      </w:divBdr>
    </w:div>
    <w:div w:id="1102457267">
      <w:bodyDiv w:val="1"/>
      <w:marLeft w:val="0"/>
      <w:marRight w:val="0"/>
      <w:marTop w:val="0"/>
      <w:marBottom w:val="0"/>
      <w:divBdr>
        <w:top w:val="none" w:sz="0" w:space="0" w:color="auto"/>
        <w:left w:val="none" w:sz="0" w:space="0" w:color="auto"/>
        <w:bottom w:val="none" w:sz="0" w:space="0" w:color="auto"/>
        <w:right w:val="none" w:sz="0" w:space="0" w:color="auto"/>
      </w:divBdr>
    </w:div>
    <w:div w:id="1156458045">
      <w:bodyDiv w:val="1"/>
      <w:marLeft w:val="0"/>
      <w:marRight w:val="0"/>
      <w:marTop w:val="0"/>
      <w:marBottom w:val="0"/>
      <w:divBdr>
        <w:top w:val="none" w:sz="0" w:space="0" w:color="auto"/>
        <w:left w:val="none" w:sz="0" w:space="0" w:color="auto"/>
        <w:bottom w:val="none" w:sz="0" w:space="0" w:color="auto"/>
        <w:right w:val="none" w:sz="0" w:space="0" w:color="auto"/>
      </w:divBdr>
    </w:div>
    <w:div w:id="1196194599">
      <w:bodyDiv w:val="1"/>
      <w:marLeft w:val="0"/>
      <w:marRight w:val="0"/>
      <w:marTop w:val="0"/>
      <w:marBottom w:val="0"/>
      <w:divBdr>
        <w:top w:val="none" w:sz="0" w:space="0" w:color="auto"/>
        <w:left w:val="none" w:sz="0" w:space="0" w:color="auto"/>
        <w:bottom w:val="none" w:sz="0" w:space="0" w:color="auto"/>
        <w:right w:val="none" w:sz="0" w:space="0" w:color="auto"/>
      </w:divBdr>
      <w:divsChild>
        <w:div w:id="357435561">
          <w:marLeft w:val="0"/>
          <w:marRight w:val="0"/>
          <w:marTop w:val="0"/>
          <w:marBottom w:val="0"/>
          <w:divBdr>
            <w:top w:val="none" w:sz="0" w:space="0" w:color="auto"/>
            <w:left w:val="none" w:sz="0" w:space="0" w:color="auto"/>
            <w:bottom w:val="none" w:sz="0" w:space="0" w:color="auto"/>
            <w:right w:val="none" w:sz="0" w:space="0" w:color="auto"/>
          </w:divBdr>
          <w:divsChild>
            <w:div w:id="1635523333">
              <w:marLeft w:val="0"/>
              <w:marRight w:val="0"/>
              <w:marTop w:val="0"/>
              <w:marBottom w:val="0"/>
              <w:divBdr>
                <w:top w:val="none" w:sz="0" w:space="0" w:color="auto"/>
                <w:left w:val="none" w:sz="0" w:space="0" w:color="auto"/>
                <w:bottom w:val="none" w:sz="0" w:space="0" w:color="auto"/>
                <w:right w:val="none" w:sz="0" w:space="0" w:color="auto"/>
              </w:divBdr>
              <w:divsChild>
                <w:div w:id="1895307648">
                  <w:marLeft w:val="0"/>
                  <w:marRight w:val="0"/>
                  <w:marTop w:val="0"/>
                  <w:marBottom w:val="0"/>
                  <w:divBdr>
                    <w:top w:val="none" w:sz="0" w:space="0" w:color="auto"/>
                    <w:left w:val="none" w:sz="0" w:space="0" w:color="auto"/>
                    <w:bottom w:val="none" w:sz="0" w:space="0" w:color="auto"/>
                    <w:right w:val="none" w:sz="0" w:space="0" w:color="auto"/>
                  </w:divBdr>
                  <w:divsChild>
                    <w:div w:id="445581592">
                      <w:marLeft w:val="0"/>
                      <w:marRight w:val="0"/>
                      <w:marTop w:val="0"/>
                      <w:marBottom w:val="0"/>
                      <w:divBdr>
                        <w:top w:val="none" w:sz="0" w:space="0" w:color="auto"/>
                        <w:left w:val="none" w:sz="0" w:space="0" w:color="auto"/>
                        <w:bottom w:val="none" w:sz="0" w:space="0" w:color="auto"/>
                        <w:right w:val="none" w:sz="0" w:space="0" w:color="auto"/>
                      </w:divBdr>
                      <w:divsChild>
                        <w:div w:id="582296829">
                          <w:marLeft w:val="0"/>
                          <w:marRight w:val="0"/>
                          <w:marTop w:val="0"/>
                          <w:marBottom w:val="0"/>
                          <w:divBdr>
                            <w:top w:val="none" w:sz="0" w:space="0" w:color="auto"/>
                            <w:left w:val="none" w:sz="0" w:space="0" w:color="auto"/>
                            <w:bottom w:val="none" w:sz="0" w:space="0" w:color="auto"/>
                            <w:right w:val="none" w:sz="0" w:space="0" w:color="auto"/>
                          </w:divBdr>
                          <w:divsChild>
                            <w:div w:id="10663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40041">
                  <w:marLeft w:val="0"/>
                  <w:marRight w:val="0"/>
                  <w:marTop w:val="0"/>
                  <w:marBottom w:val="0"/>
                  <w:divBdr>
                    <w:top w:val="none" w:sz="0" w:space="0" w:color="auto"/>
                    <w:left w:val="none" w:sz="0" w:space="0" w:color="auto"/>
                    <w:bottom w:val="none" w:sz="0" w:space="0" w:color="auto"/>
                    <w:right w:val="none" w:sz="0" w:space="0" w:color="auto"/>
                  </w:divBdr>
                  <w:divsChild>
                    <w:div w:id="11292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234081">
      <w:bodyDiv w:val="1"/>
      <w:marLeft w:val="0"/>
      <w:marRight w:val="0"/>
      <w:marTop w:val="0"/>
      <w:marBottom w:val="0"/>
      <w:divBdr>
        <w:top w:val="none" w:sz="0" w:space="0" w:color="auto"/>
        <w:left w:val="none" w:sz="0" w:space="0" w:color="auto"/>
        <w:bottom w:val="none" w:sz="0" w:space="0" w:color="auto"/>
        <w:right w:val="none" w:sz="0" w:space="0" w:color="auto"/>
      </w:divBdr>
    </w:div>
    <w:div w:id="1273710768">
      <w:bodyDiv w:val="1"/>
      <w:marLeft w:val="0"/>
      <w:marRight w:val="0"/>
      <w:marTop w:val="0"/>
      <w:marBottom w:val="0"/>
      <w:divBdr>
        <w:top w:val="none" w:sz="0" w:space="0" w:color="auto"/>
        <w:left w:val="none" w:sz="0" w:space="0" w:color="auto"/>
        <w:bottom w:val="none" w:sz="0" w:space="0" w:color="auto"/>
        <w:right w:val="none" w:sz="0" w:space="0" w:color="auto"/>
      </w:divBdr>
    </w:div>
    <w:div w:id="1319917008">
      <w:bodyDiv w:val="1"/>
      <w:marLeft w:val="0"/>
      <w:marRight w:val="0"/>
      <w:marTop w:val="0"/>
      <w:marBottom w:val="0"/>
      <w:divBdr>
        <w:top w:val="none" w:sz="0" w:space="0" w:color="auto"/>
        <w:left w:val="none" w:sz="0" w:space="0" w:color="auto"/>
        <w:bottom w:val="none" w:sz="0" w:space="0" w:color="auto"/>
        <w:right w:val="none" w:sz="0" w:space="0" w:color="auto"/>
      </w:divBdr>
    </w:div>
    <w:div w:id="1340933666">
      <w:bodyDiv w:val="1"/>
      <w:marLeft w:val="0"/>
      <w:marRight w:val="0"/>
      <w:marTop w:val="0"/>
      <w:marBottom w:val="0"/>
      <w:divBdr>
        <w:top w:val="none" w:sz="0" w:space="0" w:color="auto"/>
        <w:left w:val="none" w:sz="0" w:space="0" w:color="auto"/>
        <w:bottom w:val="none" w:sz="0" w:space="0" w:color="auto"/>
        <w:right w:val="none" w:sz="0" w:space="0" w:color="auto"/>
      </w:divBdr>
    </w:div>
    <w:div w:id="1353267574">
      <w:bodyDiv w:val="1"/>
      <w:marLeft w:val="0"/>
      <w:marRight w:val="0"/>
      <w:marTop w:val="0"/>
      <w:marBottom w:val="0"/>
      <w:divBdr>
        <w:top w:val="none" w:sz="0" w:space="0" w:color="auto"/>
        <w:left w:val="none" w:sz="0" w:space="0" w:color="auto"/>
        <w:bottom w:val="none" w:sz="0" w:space="0" w:color="auto"/>
        <w:right w:val="none" w:sz="0" w:space="0" w:color="auto"/>
      </w:divBdr>
    </w:div>
    <w:div w:id="1356735583">
      <w:bodyDiv w:val="1"/>
      <w:marLeft w:val="0"/>
      <w:marRight w:val="0"/>
      <w:marTop w:val="0"/>
      <w:marBottom w:val="0"/>
      <w:divBdr>
        <w:top w:val="none" w:sz="0" w:space="0" w:color="auto"/>
        <w:left w:val="none" w:sz="0" w:space="0" w:color="auto"/>
        <w:bottom w:val="none" w:sz="0" w:space="0" w:color="auto"/>
        <w:right w:val="none" w:sz="0" w:space="0" w:color="auto"/>
      </w:divBdr>
    </w:div>
    <w:div w:id="1380280859">
      <w:bodyDiv w:val="1"/>
      <w:marLeft w:val="0"/>
      <w:marRight w:val="0"/>
      <w:marTop w:val="0"/>
      <w:marBottom w:val="0"/>
      <w:divBdr>
        <w:top w:val="none" w:sz="0" w:space="0" w:color="auto"/>
        <w:left w:val="none" w:sz="0" w:space="0" w:color="auto"/>
        <w:bottom w:val="none" w:sz="0" w:space="0" w:color="auto"/>
        <w:right w:val="none" w:sz="0" w:space="0" w:color="auto"/>
      </w:divBdr>
    </w:div>
    <w:div w:id="1399012079">
      <w:bodyDiv w:val="1"/>
      <w:marLeft w:val="0"/>
      <w:marRight w:val="0"/>
      <w:marTop w:val="0"/>
      <w:marBottom w:val="0"/>
      <w:divBdr>
        <w:top w:val="none" w:sz="0" w:space="0" w:color="auto"/>
        <w:left w:val="none" w:sz="0" w:space="0" w:color="auto"/>
        <w:bottom w:val="none" w:sz="0" w:space="0" w:color="auto"/>
        <w:right w:val="none" w:sz="0" w:space="0" w:color="auto"/>
      </w:divBdr>
    </w:div>
    <w:div w:id="1425762111">
      <w:bodyDiv w:val="1"/>
      <w:marLeft w:val="0"/>
      <w:marRight w:val="0"/>
      <w:marTop w:val="0"/>
      <w:marBottom w:val="0"/>
      <w:divBdr>
        <w:top w:val="none" w:sz="0" w:space="0" w:color="auto"/>
        <w:left w:val="none" w:sz="0" w:space="0" w:color="auto"/>
        <w:bottom w:val="none" w:sz="0" w:space="0" w:color="auto"/>
        <w:right w:val="none" w:sz="0" w:space="0" w:color="auto"/>
      </w:divBdr>
    </w:div>
    <w:div w:id="1443378562">
      <w:bodyDiv w:val="1"/>
      <w:marLeft w:val="0"/>
      <w:marRight w:val="0"/>
      <w:marTop w:val="0"/>
      <w:marBottom w:val="0"/>
      <w:divBdr>
        <w:top w:val="none" w:sz="0" w:space="0" w:color="auto"/>
        <w:left w:val="none" w:sz="0" w:space="0" w:color="auto"/>
        <w:bottom w:val="none" w:sz="0" w:space="0" w:color="auto"/>
        <w:right w:val="none" w:sz="0" w:space="0" w:color="auto"/>
      </w:divBdr>
    </w:div>
    <w:div w:id="1466660013">
      <w:bodyDiv w:val="1"/>
      <w:marLeft w:val="0"/>
      <w:marRight w:val="0"/>
      <w:marTop w:val="0"/>
      <w:marBottom w:val="0"/>
      <w:divBdr>
        <w:top w:val="none" w:sz="0" w:space="0" w:color="auto"/>
        <w:left w:val="none" w:sz="0" w:space="0" w:color="auto"/>
        <w:bottom w:val="none" w:sz="0" w:space="0" w:color="auto"/>
        <w:right w:val="none" w:sz="0" w:space="0" w:color="auto"/>
      </w:divBdr>
      <w:divsChild>
        <w:div w:id="618417123">
          <w:marLeft w:val="0"/>
          <w:marRight w:val="0"/>
          <w:marTop w:val="0"/>
          <w:marBottom w:val="0"/>
          <w:divBdr>
            <w:top w:val="none" w:sz="0" w:space="0" w:color="auto"/>
            <w:left w:val="none" w:sz="0" w:space="0" w:color="auto"/>
            <w:bottom w:val="none" w:sz="0" w:space="0" w:color="auto"/>
            <w:right w:val="none" w:sz="0" w:space="0" w:color="auto"/>
          </w:divBdr>
          <w:divsChild>
            <w:div w:id="911038608">
              <w:marLeft w:val="0"/>
              <w:marRight w:val="0"/>
              <w:marTop w:val="0"/>
              <w:marBottom w:val="0"/>
              <w:divBdr>
                <w:top w:val="none" w:sz="0" w:space="0" w:color="auto"/>
                <w:left w:val="none" w:sz="0" w:space="0" w:color="auto"/>
                <w:bottom w:val="none" w:sz="0" w:space="0" w:color="auto"/>
                <w:right w:val="none" w:sz="0" w:space="0" w:color="auto"/>
              </w:divBdr>
              <w:divsChild>
                <w:div w:id="1333873152">
                  <w:marLeft w:val="0"/>
                  <w:marRight w:val="0"/>
                  <w:marTop w:val="0"/>
                  <w:marBottom w:val="0"/>
                  <w:divBdr>
                    <w:top w:val="none" w:sz="0" w:space="0" w:color="auto"/>
                    <w:left w:val="none" w:sz="0" w:space="0" w:color="auto"/>
                    <w:bottom w:val="none" w:sz="0" w:space="0" w:color="auto"/>
                    <w:right w:val="none" w:sz="0" w:space="0" w:color="auto"/>
                  </w:divBdr>
                  <w:divsChild>
                    <w:div w:id="565187794">
                      <w:marLeft w:val="0"/>
                      <w:marRight w:val="0"/>
                      <w:marTop w:val="0"/>
                      <w:marBottom w:val="0"/>
                      <w:divBdr>
                        <w:top w:val="none" w:sz="0" w:space="0" w:color="auto"/>
                        <w:left w:val="none" w:sz="0" w:space="0" w:color="auto"/>
                        <w:bottom w:val="none" w:sz="0" w:space="0" w:color="auto"/>
                        <w:right w:val="none" w:sz="0" w:space="0" w:color="auto"/>
                      </w:divBdr>
                      <w:divsChild>
                        <w:div w:id="13458623">
                          <w:marLeft w:val="0"/>
                          <w:marRight w:val="0"/>
                          <w:marTop w:val="0"/>
                          <w:marBottom w:val="0"/>
                          <w:divBdr>
                            <w:top w:val="none" w:sz="0" w:space="0" w:color="auto"/>
                            <w:left w:val="none" w:sz="0" w:space="0" w:color="auto"/>
                            <w:bottom w:val="none" w:sz="0" w:space="0" w:color="auto"/>
                            <w:right w:val="none" w:sz="0" w:space="0" w:color="auto"/>
                          </w:divBdr>
                          <w:divsChild>
                            <w:div w:id="59922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421215">
                  <w:marLeft w:val="0"/>
                  <w:marRight w:val="0"/>
                  <w:marTop w:val="0"/>
                  <w:marBottom w:val="0"/>
                  <w:divBdr>
                    <w:top w:val="none" w:sz="0" w:space="0" w:color="auto"/>
                    <w:left w:val="none" w:sz="0" w:space="0" w:color="auto"/>
                    <w:bottom w:val="none" w:sz="0" w:space="0" w:color="auto"/>
                    <w:right w:val="none" w:sz="0" w:space="0" w:color="auto"/>
                  </w:divBdr>
                  <w:divsChild>
                    <w:div w:id="206637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796158">
      <w:bodyDiv w:val="1"/>
      <w:marLeft w:val="0"/>
      <w:marRight w:val="0"/>
      <w:marTop w:val="0"/>
      <w:marBottom w:val="0"/>
      <w:divBdr>
        <w:top w:val="none" w:sz="0" w:space="0" w:color="auto"/>
        <w:left w:val="none" w:sz="0" w:space="0" w:color="auto"/>
        <w:bottom w:val="none" w:sz="0" w:space="0" w:color="auto"/>
        <w:right w:val="none" w:sz="0" w:space="0" w:color="auto"/>
      </w:divBdr>
    </w:div>
    <w:div w:id="1556501594">
      <w:bodyDiv w:val="1"/>
      <w:marLeft w:val="0"/>
      <w:marRight w:val="0"/>
      <w:marTop w:val="0"/>
      <w:marBottom w:val="0"/>
      <w:divBdr>
        <w:top w:val="none" w:sz="0" w:space="0" w:color="auto"/>
        <w:left w:val="none" w:sz="0" w:space="0" w:color="auto"/>
        <w:bottom w:val="none" w:sz="0" w:space="0" w:color="auto"/>
        <w:right w:val="none" w:sz="0" w:space="0" w:color="auto"/>
      </w:divBdr>
      <w:divsChild>
        <w:div w:id="779645575">
          <w:marLeft w:val="0"/>
          <w:marRight w:val="0"/>
          <w:marTop w:val="0"/>
          <w:marBottom w:val="0"/>
          <w:divBdr>
            <w:top w:val="none" w:sz="0" w:space="0" w:color="auto"/>
            <w:left w:val="none" w:sz="0" w:space="0" w:color="auto"/>
            <w:bottom w:val="none" w:sz="0" w:space="0" w:color="auto"/>
            <w:right w:val="none" w:sz="0" w:space="0" w:color="auto"/>
          </w:divBdr>
          <w:divsChild>
            <w:div w:id="777336827">
              <w:marLeft w:val="0"/>
              <w:marRight w:val="0"/>
              <w:marTop w:val="0"/>
              <w:marBottom w:val="0"/>
              <w:divBdr>
                <w:top w:val="none" w:sz="0" w:space="0" w:color="auto"/>
                <w:left w:val="none" w:sz="0" w:space="0" w:color="auto"/>
                <w:bottom w:val="none" w:sz="0" w:space="0" w:color="auto"/>
                <w:right w:val="none" w:sz="0" w:space="0" w:color="auto"/>
              </w:divBdr>
              <w:divsChild>
                <w:div w:id="1548253132">
                  <w:marLeft w:val="0"/>
                  <w:marRight w:val="0"/>
                  <w:marTop w:val="0"/>
                  <w:marBottom w:val="0"/>
                  <w:divBdr>
                    <w:top w:val="none" w:sz="0" w:space="0" w:color="auto"/>
                    <w:left w:val="none" w:sz="0" w:space="0" w:color="auto"/>
                    <w:bottom w:val="none" w:sz="0" w:space="0" w:color="auto"/>
                    <w:right w:val="none" w:sz="0" w:space="0" w:color="auto"/>
                  </w:divBdr>
                  <w:divsChild>
                    <w:div w:id="667829138">
                      <w:marLeft w:val="0"/>
                      <w:marRight w:val="0"/>
                      <w:marTop w:val="0"/>
                      <w:marBottom w:val="0"/>
                      <w:divBdr>
                        <w:top w:val="none" w:sz="0" w:space="0" w:color="auto"/>
                        <w:left w:val="none" w:sz="0" w:space="0" w:color="auto"/>
                        <w:bottom w:val="none" w:sz="0" w:space="0" w:color="auto"/>
                        <w:right w:val="none" w:sz="0" w:space="0" w:color="auto"/>
                      </w:divBdr>
                      <w:divsChild>
                        <w:div w:id="1421414072">
                          <w:marLeft w:val="0"/>
                          <w:marRight w:val="0"/>
                          <w:marTop w:val="0"/>
                          <w:marBottom w:val="0"/>
                          <w:divBdr>
                            <w:top w:val="none" w:sz="0" w:space="0" w:color="auto"/>
                            <w:left w:val="none" w:sz="0" w:space="0" w:color="auto"/>
                            <w:bottom w:val="none" w:sz="0" w:space="0" w:color="auto"/>
                            <w:right w:val="none" w:sz="0" w:space="0" w:color="auto"/>
                          </w:divBdr>
                          <w:divsChild>
                            <w:div w:id="49298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621520">
                  <w:marLeft w:val="0"/>
                  <w:marRight w:val="0"/>
                  <w:marTop w:val="0"/>
                  <w:marBottom w:val="0"/>
                  <w:divBdr>
                    <w:top w:val="none" w:sz="0" w:space="0" w:color="auto"/>
                    <w:left w:val="none" w:sz="0" w:space="0" w:color="auto"/>
                    <w:bottom w:val="none" w:sz="0" w:space="0" w:color="auto"/>
                    <w:right w:val="none" w:sz="0" w:space="0" w:color="auto"/>
                  </w:divBdr>
                  <w:divsChild>
                    <w:div w:id="7282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436103">
      <w:bodyDiv w:val="1"/>
      <w:marLeft w:val="0"/>
      <w:marRight w:val="0"/>
      <w:marTop w:val="0"/>
      <w:marBottom w:val="0"/>
      <w:divBdr>
        <w:top w:val="none" w:sz="0" w:space="0" w:color="auto"/>
        <w:left w:val="none" w:sz="0" w:space="0" w:color="auto"/>
        <w:bottom w:val="none" w:sz="0" w:space="0" w:color="auto"/>
        <w:right w:val="none" w:sz="0" w:space="0" w:color="auto"/>
      </w:divBdr>
    </w:div>
    <w:div w:id="1575821069">
      <w:bodyDiv w:val="1"/>
      <w:marLeft w:val="0"/>
      <w:marRight w:val="0"/>
      <w:marTop w:val="0"/>
      <w:marBottom w:val="0"/>
      <w:divBdr>
        <w:top w:val="none" w:sz="0" w:space="0" w:color="auto"/>
        <w:left w:val="none" w:sz="0" w:space="0" w:color="auto"/>
        <w:bottom w:val="none" w:sz="0" w:space="0" w:color="auto"/>
        <w:right w:val="none" w:sz="0" w:space="0" w:color="auto"/>
      </w:divBdr>
    </w:div>
    <w:div w:id="1600333524">
      <w:bodyDiv w:val="1"/>
      <w:marLeft w:val="0"/>
      <w:marRight w:val="0"/>
      <w:marTop w:val="0"/>
      <w:marBottom w:val="0"/>
      <w:divBdr>
        <w:top w:val="none" w:sz="0" w:space="0" w:color="auto"/>
        <w:left w:val="none" w:sz="0" w:space="0" w:color="auto"/>
        <w:bottom w:val="none" w:sz="0" w:space="0" w:color="auto"/>
        <w:right w:val="none" w:sz="0" w:space="0" w:color="auto"/>
      </w:divBdr>
    </w:div>
    <w:div w:id="1622612744">
      <w:bodyDiv w:val="1"/>
      <w:marLeft w:val="0"/>
      <w:marRight w:val="0"/>
      <w:marTop w:val="0"/>
      <w:marBottom w:val="0"/>
      <w:divBdr>
        <w:top w:val="none" w:sz="0" w:space="0" w:color="auto"/>
        <w:left w:val="none" w:sz="0" w:space="0" w:color="auto"/>
        <w:bottom w:val="none" w:sz="0" w:space="0" w:color="auto"/>
        <w:right w:val="none" w:sz="0" w:space="0" w:color="auto"/>
      </w:divBdr>
    </w:div>
    <w:div w:id="1706908168">
      <w:bodyDiv w:val="1"/>
      <w:marLeft w:val="0"/>
      <w:marRight w:val="0"/>
      <w:marTop w:val="0"/>
      <w:marBottom w:val="0"/>
      <w:divBdr>
        <w:top w:val="none" w:sz="0" w:space="0" w:color="auto"/>
        <w:left w:val="none" w:sz="0" w:space="0" w:color="auto"/>
        <w:bottom w:val="none" w:sz="0" w:space="0" w:color="auto"/>
        <w:right w:val="none" w:sz="0" w:space="0" w:color="auto"/>
      </w:divBdr>
      <w:divsChild>
        <w:div w:id="1664509758">
          <w:marLeft w:val="0"/>
          <w:marRight w:val="0"/>
          <w:marTop w:val="0"/>
          <w:marBottom w:val="0"/>
          <w:divBdr>
            <w:top w:val="none" w:sz="0" w:space="0" w:color="auto"/>
            <w:left w:val="none" w:sz="0" w:space="0" w:color="auto"/>
            <w:bottom w:val="none" w:sz="0" w:space="0" w:color="auto"/>
            <w:right w:val="none" w:sz="0" w:space="0" w:color="auto"/>
          </w:divBdr>
          <w:divsChild>
            <w:div w:id="150414431">
              <w:marLeft w:val="0"/>
              <w:marRight w:val="0"/>
              <w:marTop w:val="0"/>
              <w:marBottom w:val="0"/>
              <w:divBdr>
                <w:top w:val="none" w:sz="0" w:space="0" w:color="auto"/>
                <w:left w:val="none" w:sz="0" w:space="0" w:color="auto"/>
                <w:bottom w:val="none" w:sz="0" w:space="0" w:color="auto"/>
                <w:right w:val="none" w:sz="0" w:space="0" w:color="auto"/>
              </w:divBdr>
              <w:divsChild>
                <w:div w:id="679509017">
                  <w:marLeft w:val="0"/>
                  <w:marRight w:val="0"/>
                  <w:marTop w:val="0"/>
                  <w:marBottom w:val="0"/>
                  <w:divBdr>
                    <w:top w:val="none" w:sz="0" w:space="0" w:color="auto"/>
                    <w:left w:val="none" w:sz="0" w:space="0" w:color="auto"/>
                    <w:bottom w:val="none" w:sz="0" w:space="0" w:color="auto"/>
                    <w:right w:val="none" w:sz="0" w:space="0" w:color="auto"/>
                  </w:divBdr>
                  <w:divsChild>
                    <w:div w:id="723799380">
                      <w:marLeft w:val="0"/>
                      <w:marRight w:val="0"/>
                      <w:marTop w:val="0"/>
                      <w:marBottom w:val="0"/>
                      <w:divBdr>
                        <w:top w:val="none" w:sz="0" w:space="0" w:color="auto"/>
                        <w:left w:val="none" w:sz="0" w:space="0" w:color="auto"/>
                        <w:bottom w:val="none" w:sz="0" w:space="0" w:color="auto"/>
                        <w:right w:val="none" w:sz="0" w:space="0" w:color="auto"/>
                      </w:divBdr>
                      <w:divsChild>
                        <w:div w:id="1639337183">
                          <w:marLeft w:val="0"/>
                          <w:marRight w:val="0"/>
                          <w:marTop w:val="0"/>
                          <w:marBottom w:val="0"/>
                          <w:divBdr>
                            <w:top w:val="none" w:sz="0" w:space="0" w:color="auto"/>
                            <w:left w:val="none" w:sz="0" w:space="0" w:color="auto"/>
                            <w:bottom w:val="none" w:sz="0" w:space="0" w:color="auto"/>
                            <w:right w:val="none" w:sz="0" w:space="0" w:color="auto"/>
                          </w:divBdr>
                          <w:divsChild>
                            <w:div w:id="108464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0310">
                  <w:marLeft w:val="0"/>
                  <w:marRight w:val="0"/>
                  <w:marTop w:val="0"/>
                  <w:marBottom w:val="0"/>
                  <w:divBdr>
                    <w:top w:val="none" w:sz="0" w:space="0" w:color="auto"/>
                    <w:left w:val="none" w:sz="0" w:space="0" w:color="auto"/>
                    <w:bottom w:val="none" w:sz="0" w:space="0" w:color="auto"/>
                    <w:right w:val="none" w:sz="0" w:space="0" w:color="auto"/>
                  </w:divBdr>
                  <w:divsChild>
                    <w:div w:id="179401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345708">
      <w:bodyDiv w:val="1"/>
      <w:marLeft w:val="0"/>
      <w:marRight w:val="0"/>
      <w:marTop w:val="0"/>
      <w:marBottom w:val="0"/>
      <w:divBdr>
        <w:top w:val="none" w:sz="0" w:space="0" w:color="auto"/>
        <w:left w:val="none" w:sz="0" w:space="0" w:color="auto"/>
        <w:bottom w:val="none" w:sz="0" w:space="0" w:color="auto"/>
        <w:right w:val="none" w:sz="0" w:space="0" w:color="auto"/>
      </w:divBdr>
    </w:div>
    <w:div w:id="1716392274">
      <w:bodyDiv w:val="1"/>
      <w:marLeft w:val="0"/>
      <w:marRight w:val="0"/>
      <w:marTop w:val="0"/>
      <w:marBottom w:val="0"/>
      <w:divBdr>
        <w:top w:val="none" w:sz="0" w:space="0" w:color="auto"/>
        <w:left w:val="none" w:sz="0" w:space="0" w:color="auto"/>
        <w:bottom w:val="none" w:sz="0" w:space="0" w:color="auto"/>
        <w:right w:val="none" w:sz="0" w:space="0" w:color="auto"/>
      </w:divBdr>
    </w:div>
    <w:div w:id="1720661521">
      <w:bodyDiv w:val="1"/>
      <w:marLeft w:val="0"/>
      <w:marRight w:val="0"/>
      <w:marTop w:val="0"/>
      <w:marBottom w:val="0"/>
      <w:divBdr>
        <w:top w:val="none" w:sz="0" w:space="0" w:color="auto"/>
        <w:left w:val="none" w:sz="0" w:space="0" w:color="auto"/>
        <w:bottom w:val="none" w:sz="0" w:space="0" w:color="auto"/>
        <w:right w:val="none" w:sz="0" w:space="0" w:color="auto"/>
      </w:divBdr>
    </w:div>
    <w:div w:id="1762220613">
      <w:bodyDiv w:val="1"/>
      <w:marLeft w:val="0"/>
      <w:marRight w:val="0"/>
      <w:marTop w:val="0"/>
      <w:marBottom w:val="0"/>
      <w:divBdr>
        <w:top w:val="none" w:sz="0" w:space="0" w:color="auto"/>
        <w:left w:val="none" w:sz="0" w:space="0" w:color="auto"/>
        <w:bottom w:val="none" w:sz="0" w:space="0" w:color="auto"/>
        <w:right w:val="none" w:sz="0" w:space="0" w:color="auto"/>
      </w:divBdr>
    </w:div>
    <w:div w:id="1779594897">
      <w:bodyDiv w:val="1"/>
      <w:marLeft w:val="0"/>
      <w:marRight w:val="0"/>
      <w:marTop w:val="0"/>
      <w:marBottom w:val="0"/>
      <w:divBdr>
        <w:top w:val="none" w:sz="0" w:space="0" w:color="auto"/>
        <w:left w:val="none" w:sz="0" w:space="0" w:color="auto"/>
        <w:bottom w:val="none" w:sz="0" w:space="0" w:color="auto"/>
        <w:right w:val="none" w:sz="0" w:space="0" w:color="auto"/>
      </w:divBdr>
    </w:div>
    <w:div w:id="1789230516">
      <w:bodyDiv w:val="1"/>
      <w:marLeft w:val="0"/>
      <w:marRight w:val="0"/>
      <w:marTop w:val="0"/>
      <w:marBottom w:val="0"/>
      <w:divBdr>
        <w:top w:val="none" w:sz="0" w:space="0" w:color="auto"/>
        <w:left w:val="none" w:sz="0" w:space="0" w:color="auto"/>
        <w:bottom w:val="none" w:sz="0" w:space="0" w:color="auto"/>
        <w:right w:val="none" w:sz="0" w:space="0" w:color="auto"/>
      </w:divBdr>
    </w:div>
    <w:div w:id="1865049874">
      <w:bodyDiv w:val="1"/>
      <w:marLeft w:val="0"/>
      <w:marRight w:val="0"/>
      <w:marTop w:val="0"/>
      <w:marBottom w:val="0"/>
      <w:divBdr>
        <w:top w:val="none" w:sz="0" w:space="0" w:color="auto"/>
        <w:left w:val="none" w:sz="0" w:space="0" w:color="auto"/>
        <w:bottom w:val="none" w:sz="0" w:space="0" w:color="auto"/>
        <w:right w:val="none" w:sz="0" w:space="0" w:color="auto"/>
      </w:divBdr>
    </w:div>
    <w:div w:id="1916276789">
      <w:bodyDiv w:val="1"/>
      <w:marLeft w:val="0"/>
      <w:marRight w:val="0"/>
      <w:marTop w:val="0"/>
      <w:marBottom w:val="0"/>
      <w:divBdr>
        <w:top w:val="none" w:sz="0" w:space="0" w:color="auto"/>
        <w:left w:val="none" w:sz="0" w:space="0" w:color="auto"/>
        <w:bottom w:val="none" w:sz="0" w:space="0" w:color="auto"/>
        <w:right w:val="none" w:sz="0" w:space="0" w:color="auto"/>
      </w:divBdr>
    </w:div>
    <w:div w:id="1917323936">
      <w:bodyDiv w:val="1"/>
      <w:marLeft w:val="0"/>
      <w:marRight w:val="0"/>
      <w:marTop w:val="0"/>
      <w:marBottom w:val="0"/>
      <w:divBdr>
        <w:top w:val="none" w:sz="0" w:space="0" w:color="auto"/>
        <w:left w:val="none" w:sz="0" w:space="0" w:color="auto"/>
        <w:bottom w:val="none" w:sz="0" w:space="0" w:color="auto"/>
        <w:right w:val="none" w:sz="0" w:space="0" w:color="auto"/>
      </w:divBdr>
    </w:div>
    <w:div w:id="1919246242">
      <w:bodyDiv w:val="1"/>
      <w:marLeft w:val="0"/>
      <w:marRight w:val="0"/>
      <w:marTop w:val="0"/>
      <w:marBottom w:val="0"/>
      <w:divBdr>
        <w:top w:val="none" w:sz="0" w:space="0" w:color="auto"/>
        <w:left w:val="none" w:sz="0" w:space="0" w:color="auto"/>
        <w:bottom w:val="none" w:sz="0" w:space="0" w:color="auto"/>
        <w:right w:val="none" w:sz="0" w:space="0" w:color="auto"/>
      </w:divBdr>
      <w:divsChild>
        <w:div w:id="789974287">
          <w:marLeft w:val="0"/>
          <w:marRight w:val="0"/>
          <w:marTop w:val="0"/>
          <w:marBottom w:val="0"/>
          <w:divBdr>
            <w:top w:val="none" w:sz="0" w:space="0" w:color="auto"/>
            <w:left w:val="none" w:sz="0" w:space="0" w:color="auto"/>
            <w:bottom w:val="none" w:sz="0" w:space="0" w:color="auto"/>
            <w:right w:val="none" w:sz="0" w:space="0" w:color="auto"/>
          </w:divBdr>
          <w:divsChild>
            <w:div w:id="1376353153">
              <w:marLeft w:val="0"/>
              <w:marRight w:val="0"/>
              <w:marTop w:val="0"/>
              <w:marBottom w:val="0"/>
              <w:divBdr>
                <w:top w:val="none" w:sz="0" w:space="0" w:color="auto"/>
                <w:left w:val="none" w:sz="0" w:space="0" w:color="auto"/>
                <w:bottom w:val="none" w:sz="0" w:space="0" w:color="auto"/>
                <w:right w:val="none" w:sz="0" w:space="0" w:color="auto"/>
              </w:divBdr>
              <w:divsChild>
                <w:div w:id="1797329938">
                  <w:marLeft w:val="0"/>
                  <w:marRight w:val="0"/>
                  <w:marTop w:val="0"/>
                  <w:marBottom w:val="0"/>
                  <w:divBdr>
                    <w:top w:val="none" w:sz="0" w:space="0" w:color="auto"/>
                    <w:left w:val="none" w:sz="0" w:space="0" w:color="auto"/>
                    <w:bottom w:val="none" w:sz="0" w:space="0" w:color="auto"/>
                    <w:right w:val="none" w:sz="0" w:space="0" w:color="auto"/>
                  </w:divBdr>
                  <w:divsChild>
                    <w:div w:id="1959607273">
                      <w:marLeft w:val="0"/>
                      <w:marRight w:val="0"/>
                      <w:marTop w:val="0"/>
                      <w:marBottom w:val="0"/>
                      <w:divBdr>
                        <w:top w:val="none" w:sz="0" w:space="0" w:color="auto"/>
                        <w:left w:val="none" w:sz="0" w:space="0" w:color="auto"/>
                        <w:bottom w:val="none" w:sz="0" w:space="0" w:color="auto"/>
                        <w:right w:val="none" w:sz="0" w:space="0" w:color="auto"/>
                      </w:divBdr>
                      <w:divsChild>
                        <w:div w:id="876158000">
                          <w:marLeft w:val="0"/>
                          <w:marRight w:val="0"/>
                          <w:marTop w:val="0"/>
                          <w:marBottom w:val="0"/>
                          <w:divBdr>
                            <w:top w:val="none" w:sz="0" w:space="0" w:color="auto"/>
                            <w:left w:val="none" w:sz="0" w:space="0" w:color="auto"/>
                            <w:bottom w:val="none" w:sz="0" w:space="0" w:color="auto"/>
                            <w:right w:val="none" w:sz="0" w:space="0" w:color="auto"/>
                          </w:divBdr>
                          <w:divsChild>
                            <w:div w:id="119296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934437">
                  <w:marLeft w:val="0"/>
                  <w:marRight w:val="0"/>
                  <w:marTop w:val="0"/>
                  <w:marBottom w:val="0"/>
                  <w:divBdr>
                    <w:top w:val="none" w:sz="0" w:space="0" w:color="auto"/>
                    <w:left w:val="none" w:sz="0" w:space="0" w:color="auto"/>
                    <w:bottom w:val="none" w:sz="0" w:space="0" w:color="auto"/>
                    <w:right w:val="none" w:sz="0" w:space="0" w:color="auto"/>
                  </w:divBdr>
                  <w:divsChild>
                    <w:div w:id="197559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880515">
      <w:bodyDiv w:val="1"/>
      <w:marLeft w:val="0"/>
      <w:marRight w:val="0"/>
      <w:marTop w:val="0"/>
      <w:marBottom w:val="0"/>
      <w:divBdr>
        <w:top w:val="none" w:sz="0" w:space="0" w:color="auto"/>
        <w:left w:val="none" w:sz="0" w:space="0" w:color="auto"/>
        <w:bottom w:val="none" w:sz="0" w:space="0" w:color="auto"/>
        <w:right w:val="none" w:sz="0" w:space="0" w:color="auto"/>
      </w:divBdr>
    </w:div>
    <w:div w:id="1962345923">
      <w:bodyDiv w:val="1"/>
      <w:marLeft w:val="0"/>
      <w:marRight w:val="0"/>
      <w:marTop w:val="0"/>
      <w:marBottom w:val="0"/>
      <w:divBdr>
        <w:top w:val="none" w:sz="0" w:space="0" w:color="auto"/>
        <w:left w:val="none" w:sz="0" w:space="0" w:color="auto"/>
        <w:bottom w:val="none" w:sz="0" w:space="0" w:color="auto"/>
        <w:right w:val="none" w:sz="0" w:space="0" w:color="auto"/>
      </w:divBdr>
    </w:div>
    <w:div w:id="2033991724">
      <w:bodyDiv w:val="1"/>
      <w:marLeft w:val="0"/>
      <w:marRight w:val="0"/>
      <w:marTop w:val="0"/>
      <w:marBottom w:val="0"/>
      <w:divBdr>
        <w:top w:val="none" w:sz="0" w:space="0" w:color="auto"/>
        <w:left w:val="none" w:sz="0" w:space="0" w:color="auto"/>
        <w:bottom w:val="none" w:sz="0" w:space="0" w:color="auto"/>
        <w:right w:val="none" w:sz="0" w:space="0" w:color="auto"/>
      </w:divBdr>
    </w:div>
    <w:div w:id="2048674896">
      <w:bodyDiv w:val="1"/>
      <w:marLeft w:val="0"/>
      <w:marRight w:val="0"/>
      <w:marTop w:val="0"/>
      <w:marBottom w:val="0"/>
      <w:divBdr>
        <w:top w:val="none" w:sz="0" w:space="0" w:color="auto"/>
        <w:left w:val="none" w:sz="0" w:space="0" w:color="auto"/>
        <w:bottom w:val="none" w:sz="0" w:space="0" w:color="auto"/>
        <w:right w:val="none" w:sz="0" w:space="0" w:color="auto"/>
      </w:divBdr>
    </w:div>
    <w:div w:id="2134205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10568FBEF836247B13E8ECA1B9845EC" ma:contentTypeVersion="9" ma:contentTypeDescription="Create a new document." ma:contentTypeScope="" ma:versionID="4542b074d3be293d7172914c2c4543fe">
  <xsd:schema xmlns:xsd="http://www.w3.org/2001/XMLSchema" xmlns:xs="http://www.w3.org/2001/XMLSchema" xmlns:p="http://schemas.microsoft.com/office/2006/metadata/properties" xmlns:ns3="da6ddfce-7d8f-45b4-b967-70e3e4ce924d" xmlns:ns4="59cc0b75-cb40-47b2-be0a-8eecea6ac91c" targetNamespace="http://schemas.microsoft.com/office/2006/metadata/properties" ma:root="true" ma:fieldsID="984ef074726f3ccb6fa437f26466da71" ns3:_="" ns4:_="">
    <xsd:import namespace="da6ddfce-7d8f-45b4-b967-70e3e4ce924d"/>
    <xsd:import namespace="59cc0b75-cb40-47b2-be0a-8eecea6ac91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6ddfce-7d8f-45b4-b967-70e3e4ce92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9cc0b75-cb40-47b2-be0a-8eecea6ac91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328F0-B48B-475A-8869-41689757D0B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4E15A6B-550C-489F-A7E0-646D58A30B61}">
  <ds:schemaRefs>
    <ds:schemaRef ds:uri="http://schemas.microsoft.com/sharepoint/v3/contenttype/forms"/>
  </ds:schemaRefs>
</ds:datastoreItem>
</file>

<file path=customXml/itemProps3.xml><?xml version="1.0" encoding="utf-8"?>
<ds:datastoreItem xmlns:ds="http://schemas.openxmlformats.org/officeDocument/2006/customXml" ds:itemID="{D216ADA7-C9AF-482E-85D7-5F5901DF01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6ddfce-7d8f-45b4-b967-70e3e4ce924d"/>
    <ds:schemaRef ds:uri="59cc0b75-cb40-47b2-be0a-8eecea6ac9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AEE229-15EC-46A1-9F24-A9D1B760E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4575</Words>
  <Characters>26081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EIS Individual Report and E-Portfolio – Ordane Kabengele Musau</vt:lpstr>
    </vt:vector>
  </TitlesOfParts>
  <Company/>
  <LinksUpToDate>false</LinksUpToDate>
  <CharactersWithSpaces>30595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EIS Individual Report and E-Portfolio – Ordane Kabengele Musau</dc:title>
  <dc:subject>Programme Outcome attainment, professional development and lifelong learning</dc:subject>
  <dc:creator>Ordane Kabengele Musau</dc:creator>
  <cp:keywords/>
  <dc:description/>
  <cp:lastModifiedBy>Ordane M Kabengele</cp:lastModifiedBy>
  <cp:revision>4</cp:revision>
  <cp:lastPrinted>2025-09-06T17:35:00Z</cp:lastPrinted>
  <dcterms:created xsi:type="dcterms:W3CDTF">2026-09-25T02:09:00Z</dcterms:created>
  <dcterms:modified xsi:type="dcterms:W3CDTF">2026-09-25T02:13:00Z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0x010100C10568FBEF836247B13E8ECA1B9845EC</vt:lpwstr>
  </property>
  <property fmtid="{D5CDD505-2E9C-101B-9397-08002B2CF9AE}" pid="3" name="GrammarlyDocumentId">
    <vt:lpwstr>cc45ef32-4b04-4dd2-b91b-6f192107d383</vt:lpwstr>
  </property>
</Properties>
</file>