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6B7785"/>
          <w:sz w:val="20"/>
          <w:szCs w:val="20"/>
        </w:rPr>
        <w:t xml:space="preserve">OAL PROJECT RECORD</w:t>
      </w:r>
    </w:p>
    <w:p>
      <w:pPr>
        <w:spacing w:after="100"/>
      </w:pPr>
      <w:r>
        <w:rPr>
          <w:rFonts w:ascii="Arial" w:cs="Arial" w:eastAsia="Arial" w:hAnsi="Arial"/>
          <w:b/>
          <w:bCs/>
          <w:color w:val="1F3A5F"/>
          <w:sz w:val="40"/>
          <w:szCs w:val="40"/>
        </w:rPr>
        <w:t xml:space="preserve">Contribution Status and Non-Delivery Record</w:t>
      </w:r>
    </w:p>
    <w:p>
      <w:pPr>
        <w:pBdr>
          <w:bottom w:val="single" w:color="1F3A5F" w:sz="8" w:space="6"/>
        </w:pBdr>
        <w:spacing w:after="200"/>
      </w:pPr>
      <w:r>
        <w:rPr>
          <w:rFonts w:ascii="Arial" w:cs="Arial" w:eastAsia="Arial" w:hAnsi="Arial"/>
          <w:color w:val="3B4757"/>
          <w:sz w:val="24"/>
          <w:szCs w:val="24"/>
        </w:rPr>
        <w:t xml:space="preserve">Independent OAL Research Contribution (Master Prompt), September 24,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9AA3AD" w:sz="4"/>
              <w:left w:val="single" w:color="9AA3AD" w:sz="4"/>
              <w:bottom w:val="single" w:color="9AA3AD" w:sz="4"/>
              <w:right w:val="single" w:color="9AA3AD"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Field</w:t>
            </w:r>
          </w:p>
        </w:tc>
        <w:tc>
          <w:tcPr>
            <w:tcW w:type="dxa" w:w="7060"/>
            <w:tcBorders>
              <w:top w:val="single" w:color="9AA3AD" w:sz="4"/>
              <w:left w:val="single" w:color="9AA3AD" w:sz="4"/>
              <w:bottom w:val="single" w:color="9AA3AD" w:sz="4"/>
              <w:right w:val="single" w:color="9AA3AD"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Detail</w:t>
            </w:r>
          </w:p>
        </w:tc>
      </w:tr>
      <w:tr>
        <w:trPr>
          <w:cantSplit/>
        </w:trPr>
        <w:tc>
          <w:tcPr>
            <w:tcW w:type="dxa" w:w="2300"/>
            <w:tcBorders>
              <w:top w:val="single" w:color="9AA3AD" w:sz="4"/>
              <w:left w:val="single" w:color="9AA3AD" w:sz="4"/>
              <w:bottom w:val="single" w:color="9AA3AD" w:sz="4"/>
              <w:right w:val="single" w:color="9AA3AD" w:sz="4"/>
            </w:tcBorders>
            <w:shd w:fill="EEF2F7"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Prepared by</w:t>
            </w:r>
          </w:p>
        </w:tc>
        <w:tc>
          <w:tcPr>
            <w:tcW w:type="dxa" w:w="706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Claude (Anthropic), at the request of Nathan Lewis II</w:t>
            </w:r>
          </w:p>
        </w:tc>
      </w:tr>
      <w:tr>
        <w:trPr>
          <w:cantSplit/>
        </w:trPr>
        <w:tc>
          <w:tcPr>
            <w:tcW w:type="dxa" w:w="2300"/>
            <w:tcBorders>
              <w:top w:val="single" w:color="9AA3AD" w:sz="4"/>
              <w:left w:val="single" w:color="9AA3AD" w:sz="4"/>
              <w:bottom w:val="single" w:color="9AA3AD" w:sz="4"/>
              <w:right w:val="single" w:color="9AA3AD" w:sz="4"/>
            </w:tcBorders>
            <w:shd w:fill="EEF2F7"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Date</w:t>
            </w:r>
          </w:p>
        </w:tc>
        <w:tc>
          <w:tcPr>
            <w:tcW w:type="dxa" w:w="706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September 24, 2026</w:t>
            </w:r>
          </w:p>
        </w:tc>
      </w:tr>
      <w:tr>
        <w:trPr>
          <w:cantSplit/>
        </w:trPr>
        <w:tc>
          <w:tcPr>
            <w:tcW w:type="dxa" w:w="2300"/>
            <w:tcBorders>
              <w:top w:val="single" w:color="9AA3AD" w:sz="4"/>
              <w:left w:val="single" w:color="9AA3AD" w:sz="4"/>
              <w:bottom w:val="single" w:color="9AA3AD" w:sz="4"/>
              <w:right w:val="single" w:color="9AA3AD" w:sz="4"/>
            </w:tcBorders>
            <w:shd w:fill="EEF2F7"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Purpose</w:t>
            </w:r>
          </w:p>
        </w:tc>
        <w:tc>
          <w:tcPr>
            <w:tcW w:type="dxa" w:w="706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Versioning, provenance, and project history: which collaborators contributed to the research program and the evidence for why others did not</w:t>
            </w:r>
          </w:p>
        </w:tc>
      </w:tr>
      <w:tr>
        <w:trPr>
          <w:cantSplit/>
        </w:trPr>
        <w:tc>
          <w:tcPr>
            <w:tcW w:type="dxa" w:w="2300"/>
            <w:tcBorders>
              <w:top w:val="single" w:color="9AA3AD" w:sz="4"/>
              <w:left w:val="single" w:color="9AA3AD" w:sz="4"/>
              <w:bottom w:val="single" w:color="9AA3AD" w:sz="4"/>
              <w:right w:val="single" w:color="9AA3AD" w:sz="4"/>
            </w:tcBorders>
            <w:shd w:fill="EEF2F7"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Record type</w:t>
            </w:r>
          </w:p>
        </w:tc>
        <w:tc>
          <w:tcPr>
            <w:tcW w:type="dxa" w:w="706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Provenance and versioning record. Not a research contribution. Not canon.</w:t>
            </w:r>
          </w:p>
        </w:tc>
      </w:tr>
      <w:tr>
        <w:trPr>
          <w:cantSplit/>
        </w:trPr>
        <w:tc>
          <w:tcPr>
            <w:tcW w:type="dxa" w:w="2300"/>
            <w:tcBorders>
              <w:top w:val="single" w:color="9AA3AD" w:sz="4"/>
              <w:left w:val="single" w:color="9AA3AD" w:sz="4"/>
              <w:bottom w:val="single" w:color="9AA3AD" w:sz="4"/>
              <w:right w:val="single" w:color="9AA3AD" w:sz="4"/>
            </w:tcBorders>
            <w:shd w:fill="EEF2F7"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Basis</w:t>
            </w:r>
          </w:p>
        </w:tc>
        <w:tc>
          <w:tcPr>
            <w:tcW w:type="dxa" w:w="706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Materials Nathan Lewis II supplied in this conversation: a compiled document of Microsoft Copilot and ChatGPT responses, and three screenshots</w:t>
            </w:r>
          </w:p>
        </w:tc>
      </w:tr>
    </w:tbl>
    <w:p>
      <w:pPr>
        <w:pStyle w:val="Heading1"/>
        <w:spacing w:after="120" w:before="280"/>
      </w:pPr>
      <w:r>
        <w:rPr>
          <w:rFonts w:ascii="Arial" w:cs="Arial" w:eastAsia="Arial" w:hAnsi="Arial"/>
          <w:b/>
          <w:bCs/>
          <w:color w:val="1F3A5F"/>
          <w:sz w:val="26"/>
          <w:szCs w:val="26"/>
        </w:rPr>
        <w:t xml:space="preserve">1. Purpose and Scope</w:t>
      </w:r>
    </w:p>
    <w:p>
      <w:pPr>
        <w:spacing w:after="120" w:line="276"/>
      </w:pPr>
      <w:r>
        <w:rPr>
          <w:rFonts w:ascii="Arial" w:cs="Arial" w:eastAsia="Arial" w:hAnsi="Arial"/>
          <w:sz w:val="21"/>
          <w:szCs w:val="21"/>
        </w:rPr>
        <w:t xml:space="preserve">This record documents the contribution status of AI collaborators on the Independent OAL Research Contribution assignment (the Master Prompt), and preserves the evidence supporting why two requested contributions were not delivered on September 24, 2026. It states what the supplied materials show and does not go beyond them.</w:t>
      </w:r>
    </w:p>
    <w:p>
      <w:pPr>
        <w:pStyle w:val="Heading1"/>
        <w:spacing w:after="120" w:before="280"/>
      </w:pPr>
      <w:r>
        <w:rPr>
          <w:rFonts w:ascii="Arial" w:cs="Arial" w:eastAsia="Arial" w:hAnsi="Arial"/>
          <w:b/>
          <w:bCs/>
          <w:color w:val="1F3A5F"/>
          <w:sz w:val="26"/>
          <w:szCs w:val="26"/>
        </w:rPr>
        <w:t xml:space="preserve">2. Contribution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5360"/>
      </w:tblGrid>
      <w:tr>
        <w:trPr>
          <w:tblHeader/>
        </w:trPr>
        <w:tc>
          <w:tcPr>
            <w:tcW w:type="dxa" w:w="1900"/>
            <w:tcBorders>
              <w:top w:val="single" w:color="9AA3AD" w:sz="4"/>
              <w:left w:val="single" w:color="9AA3AD" w:sz="4"/>
              <w:bottom w:val="single" w:color="9AA3AD" w:sz="4"/>
              <w:right w:val="single" w:color="9AA3AD"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Collaborator</w:t>
            </w:r>
          </w:p>
        </w:tc>
        <w:tc>
          <w:tcPr>
            <w:tcW w:type="dxa" w:w="2100"/>
            <w:tcBorders>
              <w:top w:val="single" w:color="9AA3AD" w:sz="4"/>
              <w:left w:val="single" w:color="9AA3AD" w:sz="4"/>
              <w:bottom w:val="single" w:color="9AA3AD" w:sz="4"/>
              <w:right w:val="single" w:color="9AA3AD"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Status</w:t>
            </w:r>
          </w:p>
        </w:tc>
        <w:tc>
          <w:tcPr>
            <w:tcW w:type="dxa" w:w="5360"/>
            <w:tcBorders>
              <w:top w:val="single" w:color="9AA3AD" w:sz="4"/>
              <w:left w:val="single" w:color="9AA3AD" w:sz="4"/>
              <w:bottom w:val="single" w:color="9AA3AD" w:sz="4"/>
              <w:right w:val="single" w:color="9AA3AD"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Basis</w:t>
            </w:r>
          </w:p>
        </w:tc>
      </w:tr>
      <w:tr>
        <w:trPr>
          <w:cantSplit/>
        </w:trPr>
        <w:tc>
          <w:tcPr>
            <w:tcW w:type="dxa" w:w="1900"/>
            <w:tcBorders>
              <w:top w:val="single" w:color="9AA3AD" w:sz="4"/>
              <w:left w:val="single" w:color="9AA3AD" w:sz="4"/>
              <w:bottom w:val="single" w:color="9AA3AD" w:sz="4"/>
              <w:right w:val="single" w:color="9AA3AD" w:sz="4"/>
            </w:tcBorders>
            <w:shd w:fill="EEF2F7"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Claude (Anthropic)</w:t>
            </w:r>
          </w:p>
        </w:tc>
        <w:tc>
          <w:tcPr>
            <w:tcW w:type="dxa" w:w="21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Contributed</w:t>
            </w:r>
          </w:p>
        </w:tc>
        <w:tc>
          <w:tcPr>
            <w:tcW w:type="dxa" w:w="536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OAL-STRUCT-001-CLAUDE v1.0 and v1.1. Both appear in the source-file lists that Copilot and ChatGPT reported; v1.1 is a revision of v1.0.</w:t>
            </w:r>
          </w:p>
        </w:tc>
      </w:tr>
      <w:tr>
        <w:trPr>
          <w:cantSplit/>
        </w:trPr>
        <w:tc>
          <w:tcPr>
            <w:tcW w:type="dxa" w:w="1900"/>
            <w:tcBorders>
              <w:top w:val="single" w:color="9AA3AD" w:sz="4"/>
              <w:left w:val="single" w:color="9AA3AD" w:sz="4"/>
              <w:bottom w:val="single" w:color="9AA3AD" w:sz="4"/>
              <w:right w:val="single" w:color="9AA3AD" w:sz="4"/>
            </w:tcBorders>
            <w:shd w:fill="EEF2F7"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Perplexity</w:t>
            </w:r>
          </w:p>
        </w:tc>
        <w:tc>
          <w:tcPr>
            <w:tcW w:type="dxa" w:w="21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Contributed</w:t>
            </w:r>
          </w:p>
        </w:tc>
        <w:tc>
          <w:tcPr>
            <w:tcW w:type="dxa" w:w="536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Root-Level, Reality, and Simulation Structures: Foundational Research Framework, as identified in ChatGPT's file acknowledgment. Also reported in Copilot's file list.</w:t>
            </w:r>
          </w:p>
        </w:tc>
      </w:tr>
      <w:tr>
        <w:trPr>
          <w:cantSplit/>
        </w:trPr>
        <w:tc>
          <w:tcPr>
            <w:tcW w:type="dxa" w:w="1900"/>
            <w:tcBorders>
              <w:top w:val="single" w:color="9AA3AD" w:sz="4"/>
              <w:left w:val="single" w:color="9AA3AD" w:sz="4"/>
              <w:bottom w:val="single" w:color="9AA3AD" w:sz="4"/>
              <w:right w:val="single" w:color="9AA3AD" w:sz="4"/>
            </w:tcBorders>
            <w:shd w:fill="EEF2F7"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Grok (xAI)</w:t>
            </w:r>
          </w:p>
        </w:tc>
        <w:tc>
          <w:tcPr>
            <w:tcW w:type="dxa" w:w="21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Contributed</w:t>
            </w:r>
          </w:p>
        </w:tc>
        <w:tc>
          <w:tcPr>
            <w:tcW w:type="dxa" w:w="536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OAL-STR-REF-005 (Root, Reality, Literal, and Simulation Structures reference study, dated September 23, 2026) and OAL-STR-PAR-006 (Parent Program Charter), as identified in ChatGPT's file acknowledgment.</w:t>
            </w:r>
          </w:p>
        </w:tc>
      </w:tr>
      <w:tr>
        <w:trPr>
          <w:cantSplit/>
        </w:trPr>
        <w:tc>
          <w:tcPr>
            <w:tcW w:type="dxa" w:w="1900"/>
            <w:tcBorders>
              <w:top w:val="single" w:color="9AA3AD" w:sz="4"/>
              <w:left w:val="single" w:color="9AA3AD" w:sz="4"/>
              <w:bottom w:val="single" w:color="9AA3AD" w:sz="4"/>
              <w:right w:val="single" w:color="9AA3AD" w:sz="4"/>
            </w:tcBorders>
            <w:shd w:fill="EEF2F7"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Microsoft Copilot</w:t>
            </w:r>
          </w:p>
        </w:tc>
        <w:tc>
          <w:tcPr>
            <w:tcW w:type="dxa" w:w="21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No deliverable</w:t>
            </w:r>
          </w:p>
        </w:tc>
        <w:tc>
          <w:tcPr>
            <w:tcW w:type="dxa" w:w="536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No research document, DOCX, or PDF produced. Copilot's own response confirms this (Section 4).</w:t>
            </w:r>
          </w:p>
        </w:tc>
      </w:tr>
      <w:tr>
        <w:trPr>
          <w:cantSplit/>
        </w:trPr>
        <w:tc>
          <w:tcPr>
            <w:tcW w:type="dxa" w:w="1900"/>
            <w:tcBorders>
              <w:top w:val="single" w:color="9AA3AD" w:sz="4"/>
              <w:left w:val="single" w:color="9AA3AD" w:sz="4"/>
              <w:bottom w:val="single" w:color="9AA3AD" w:sz="4"/>
              <w:right w:val="single" w:color="9AA3AD" w:sz="4"/>
            </w:tcBorders>
            <w:shd w:fill="EEF2F7"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ChatGPT (OpenAI)</w:t>
            </w:r>
          </w:p>
        </w:tc>
        <w:tc>
          <w:tcPr>
            <w:tcW w:type="dxa" w:w="21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No deliverable</w:t>
            </w:r>
          </w:p>
        </w:tc>
        <w:tc>
          <w:tcPr>
            <w:tcW w:type="dxa" w:w="536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No research document, DOCX, or PDF produced in the attempts reported by Nathan. ChatGPT's own response does not dispute this (Section 4).</w:t>
            </w:r>
          </w:p>
        </w:tc>
      </w:tr>
      <w:tr>
        <w:trPr>
          <w:cantSplit/>
        </w:trPr>
        <w:tc>
          <w:tcPr>
            <w:tcW w:type="dxa" w:w="1900"/>
            <w:tcBorders>
              <w:top w:val="single" w:color="9AA3AD" w:sz="4"/>
              <w:left w:val="single" w:color="9AA3AD" w:sz="4"/>
              <w:bottom w:val="single" w:color="9AA3AD" w:sz="4"/>
              <w:right w:val="single" w:color="9AA3AD" w:sz="4"/>
            </w:tcBorders>
            <w:shd w:fill="EEF2F7"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Google Gemini</w:t>
            </w:r>
          </w:p>
        </w:tc>
        <w:tc>
          <w:tcPr>
            <w:tcW w:type="dxa" w:w="21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No contribution</w:t>
            </w:r>
          </w:p>
        </w:tc>
        <w:tc>
          <w:tcPr>
            <w:tcW w:type="dxa" w:w="536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Reported by Nathan Lewis II as not having contributed. No Gemini materials were supplied to Claude for this record.</w:t>
            </w:r>
          </w:p>
        </w:tc>
      </w:tr>
      <w:tr>
        <w:trPr>
          <w:cantSplit/>
        </w:trPr>
        <w:tc>
          <w:tcPr>
            <w:tcW w:type="dxa" w:w="1900"/>
            <w:tcBorders>
              <w:top w:val="single" w:color="9AA3AD" w:sz="4"/>
              <w:left w:val="single" w:color="9AA3AD" w:sz="4"/>
              <w:bottom w:val="single" w:color="9AA3AD" w:sz="4"/>
              <w:right w:val="single" w:color="9AA3AD" w:sz="4"/>
            </w:tcBorders>
            <w:shd w:fill="EEF2F7"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Other AI contributors</w:t>
            </w:r>
          </w:p>
        </w:tc>
        <w:tc>
          <w:tcPr>
            <w:tcW w:type="dxa" w:w="210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No contribution</w:t>
            </w:r>
          </w:p>
        </w:tc>
        <w:tc>
          <w:tcPr>
            <w:tcW w:type="dxa" w:w="536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Reported by Nathan Lewis II as not having contributed. No materials were supplied to Claude for this record.</w:t>
            </w:r>
          </w:p>
        </w:tc>
      </w:tr>
    </w:tbl>
    <w:p>
      <w:pPr>
        <w:spacing w:after="100"/>
      </w:pPr>
    </w:p>
    <w:p>
      <w:pPr>
        <w:spacing w:after="120" w:line="276"/>
      </w:pPr>
      <w:r>
        <w:rPr>
          <w:rFonts w:ascii="Arial" w:cs="Arial" w:eastAsia="Arial" w:hAnsi="Arial"/>
          <w:sz w:val="21"/>
          <w:szCs w:val="21"/>
        </w:rPr>
        <w:t xml:space="preserve">Note on attribution: the file Root_Level_Reality_Simulation_Structures_Research_Framework (PDF and DOCX) appears in both file lists, but the responses reviewed do not state its author. It is not attributed here.</w:t>
      </w:r>
    </w:p>
    <w:p>
      <w:pPr>
        <w:pStyle w:val="Heading1"/>
        <w:spacing w:after="120" w:before="280"/>
      </w:pPr>
      <w:r>
        <w:rPr>
          <w:rFonts w:ascii="Arial" w:cs="Arial" w:eastAsia="Arial" w:hAnsi="Arial"/>
          <w:b/>
          <w:bCs/>
          <w:color w:val="1F3A5F"/>
          <w:sz w:val="26"/>
          <w:szCs w:val="26"/>
        </w:rPr>
        <w:t xml:space="preserve">3. Account Reported by Nathan Lewis II</w:t>
      </w:r>
    </w:p>
    <w:p>
      <w:pPr>
        <w:spacing w:after="120" w:line="276"/>
      </w:pPr>
      <w:r>
        <w:rPr>
          <w:rFonts w:ascii="Arial" w:cs="Arial" w:eastAsia="Arial" w:hAnsi="Arial"/>
          <w:sz w:val="21"/>
          <w:szCs w:val="21"/>
        </w:rPr>
        <w:t xml:space="preserve">The following is Nathan's account as stated in the supplied document.</w:t>
      </w:r>
    </w:p>
    <w:p>
      <w:pPr>
        <w:pStyle w:val="ListParagraph"/>
        <w:numPr>
          <w:ilvl w:val="0"/>
          <w:numId w:val="2"/>
        </w:numPr>
        <w:spacing w:after="80" w:line="276"/>
      </w:pPr>
      <w:r>
        <w:rPr>
          <w:rFonts w:ascii="Arial" w:cs="Arial" w:eastAsia="Arial" w:hAnsi="Arial"/>
          <w:sz w:val="21"/>
          <w:szCs w:val="21"/>
        </w:rPr>
        <w:t xml:space="preserve">Beginning around 5:00 a.m. on September 24, 2026, he asked ChatGPT and Microsoft Copilot Tasks to produce independent research supporting the documentation he attached.</w:t>
      </w:r>
    </w:p>
    <w:p>
      <w:pPr>
        <w:pStyle w:val="ListParagraph"/>
        <w:numPr>
          <w:ilvl w:val="0"/>
          <w:numId w:val="2"/>
        </w:numPr>
        <w:spacing w:after="80" w:line="276"/>
      </w:pPr>
      <w:r>
        <w:rPr>
          <w:rFonts w:ascii="Arial" w:cs="Arial" w:eastAsia="Arial" w:hAnsi="Arial"/>
          <w:sz w:val="21"/>
          <w:szCs w:val="21"/>
        </w:rPr>
        <w:t xml:space="preserve">In a new ChatGPT thread with the files attached, he asked ChatGPT to generate a detailed prompt, saved that prompt, and asked ChatGPT to execute it in the same thread. He also started two new Microsoft Copilot Tasks.</w:t>
      </w:r>
    </w:p>
    <w:p>
      <w:pPr>
        <w:pStyle w:val="ListParagraph"/>
        <w:numPr>
          <w:ilvl w:val="0"/>
          <w:numId w:val="2"/>
        </w:numPr>
        <w:spacing w:after="80" w:line="276"/>
      </w:pPr>
      <w:r>
        <w:rPr>
          <w:rFonts w:ascii="Arial" w:cs="Arial" w:eastAsia="Arial" w:hAnsi="Arial"/>
          <w:sz w:val="21"/>
          <w:szCs w:val="21"/>
        </w:rPr>
        <w:t xml:space="preserve">He made the request approximately four times. No research or documentation was produced. The tasks stalled and became circular: the systems said they had the files but did not complete the task.</w:t>
      </w:r>
    </w:p>
    <w:p>
      <w:pPr>
        <w:pStyle w:val="ListParagraph"/>
        <w:numPr>
          <w:ilvl w:val="0"/>
          <w:numId w:val="2"/>
        </w:numPr>
        <w:spacing w:after="80" w:line="276"/>
      </w:pPr>
      <w:r>
        <w:rPr>
          <w:rFonts w:ascii="Arial" w:cs="Arial" w:eastAsia="Arial" w:hAnsi="Arial"/>
          <w:sz w:val="21"/>
          <w:szCs w:val="21"/>
        </w:rPr>
        <w:t xml:space="preserve">Because the conversations were unproductive, he deleted both the ChatGPT and Copilot Tasks threads.</w:t>
      </w:r>
    </w:p>
    <w:p>
      <w:pPr>
        <w:pStyle w:val="ListParagraph"/>
        <w:numPr>
          <w:ilvl w:val="0"/>
          <w:numId w:val="2"/>
        </w:numPr>
        <w:spacing w:after="80" w:line="276"/>
      </w:pPr>
      <w:r>
        <w:rPr>
          <w:rFonts w:ascii="Arial" w:cs="Arial" w:eastAsia="Arial" w:hAnsi="Arial"/>
          <w:sz w:val="21"/>
          <w:szCs w:val="21"/>
        </w:rPr>
        <w:t xml:space="preserve">He then asked both systems whether they had documentation or dissent refuting his account, and asked for verbatim responses.</w:t>
      </w:r>
    </w:p>
    <w:p>
      <w:pPr>
        <w:pStyle w:val="Heading1"/>
        <w:spacing w:after="120" w:before="280"/>
      </w:pPr>
      <w:r>
        <w:rPr>
          <w:rFonts w:ascii="Arial" w:cs="Arial" w:eastAsia="Arial" w:hAnsi="Arial"/>
          <w:b/>
          <w:bCs/>
          <w:color w:val="1F3A5F"/>
          <w:sz w:val="26"/>
          <w:szCs w:val="26"/>
        </w:rPr>
        <w:t xml:space="preserve">4. Evidence Reviewed</w:t>
      </w:r>
    </w:p>
    <w:p>
      <w:pPr>
        <w:spacing w:after="120" w:line="276"/>
      </w:pPr>
      <w:r>
        <w:rPr>
          <w:rFonts w:ascii="Arial" w:cs="Arial" w:eastAsia="Arial" w:hAnsi="Arial"/>
          <w:b/>
          <w:bCs/>
          <w:sz w:val="21"/>
          <w:szCs w:val="21"/>
        </w:rPr>
        <w:t xml:space="preserve">4.1 Microsoft Copilot response. </w:t>
      </w:r>
      <w:r>
        <w:rPr>
          <w:rFonts w:ascii="Arial" w:cs="Arial" w:eastAsia="Arial" w:hAnsi="Arial"/>
          <w:sz w:val="21"/>
          <w:szCs w:val="21"/>
        </w:rPr>
        <w:t xml:space="preserve">Copilot states that it understands the Master Prompt and is conceptually capable of following it. It states that it did not produce the required DOCX and PDF files, did not return a full structured research document, and stayed in conversational and analysis mode. It states it has no dissent or refutation and calls Nathan's characterization fair. It says it cannot generate DOCX or PDF binaries in that interface and cannot access the deleted threads, and offers to produce the content as text. In a later turn it acknowledged 13 files, then produced a task card ("Generate OAL Research Contribution with Copilot Tasks") with a Start button rather than the research itself.</w:t>
      </w:r>
    </w:p>
    <w:p>
      <w:pPr>
        <w:spacing w:after="120" w:line="276"/>
      </w:pPr>
      <w:r>
        <w:rPr>
          <w:rFonts w:ascii="Arial" w:cs="Arial" w:eastAsia="Arial" w:hAnsi="Arial"/>
          <w:b/>
          <w:bCs/>
          <w:sz w:val="21"/>
          <w:szCs w:val="21"/>
        </w:rPr>
        <w:t xml:space="preserve">4.2 ChatGPT response. </w:t>
      </w:r>
      <w:r>
        <w:rPr>
          <w:rFonts w:ascii="Arial" w:cs="Arial" w:eastAsia="Arial" w:hAnsi="Arial"/>
          <w:sz w:val="21"/>
          <w:szCs w:val="21"/>
        </w:rPr>
        <w:t xml:space="preserve">ChatGPT states that it understands the Master Prompt, including the corrected parent scope, the independence requirement, and that CFTRL is downstream. It states that it is capable of executing the assignment and has document-generation capability in its environment, so it has no format-related reason to decline. It states it has no documentation refuting Nathan's account, no formal dissent, and no verified technical cause for the earlier failures because it does not have the deleted threads, and that it will not invent an explanation. It characterizes the earlier outcome as an execution failure, not documented dissent. It consents to verbatim preservation and publication.</w:t>
      </w:r>
    </w:p>
    <w:p>
      <w:pPr>
        <w:spacing w:after="120" w:line="276"/>
      </w:pPr>
      <w:r>
        <w:rPr>
          <w:rFonts w:ascii="Arial" w:cs="Arial" w:eastAsia="Arial" w:hAnsi="Arial"/>
          <w:b/>
          <w:bCs/>
          <w:sz w:val="21"/>
          <w:szCs w:val="21"/>
        </w:rPr>
        <w:t xml:space="preserve">4.3 Screenshots. </w:t>
      </w:r>
      <w:r>
        <w:rPr>
          <w:rFonts w:ascii="Arial" w:cs="Arial" w:eastAsia="Arial" w:hAnsi="Arial"/>
          <w:sz w:val="21"/>
          <w:szCs w:val="21"/>
        </w:rPr>
        <w:t xml:space="preserve">Three screenshots were supplied. Their file names indicate capture on September 24, 2026 at 06:20:53, 06:23:38, and 06:26:16. The screenshots do not name the platform. They show:</w:t>
      </w:r>
    </w:p>
    <w:p>
      <w:pPr>
        <w:pStyle w:val="ListParagraph"/>
        <w:numPr>
          <w:ilvl w:val="0"/>
          <w:numId w:val="2"/>
        </w:numPr>
        <w:spacing w:after="80" w:line="276"/>
      </w:pPr>
      <w:r>
        <w:rPr>
          <w:rFonts w:ascii="Arial" w:cs="Arial" w:eastAsia="Arial" w:hAnsi="Arial"/>
          <w:sz w:val="21"/>
          <w:szCs w:val="21"/>
        </w:rPr>
        <w:t xml:space="preserve">A run that shows research steps (reading document and PDF skills, identifying sources, searching 64 websites, then 18 more) and ends with the message "Error in message stream" and a Retry button. No document is shown.</w:t>
      </w:r>
    </w:p>
    <w:p>
      <w:pPr>
        <w:pStyle w:val="ListParagraph"/>
        <w:numPr>
          <w:ilvl w:val="0"/>
          <w:numId w:val="2"/>
        </w:numPr>
        <w:spacing w:after="80" w:line="276"/>
      </w:pPr>
      <w:r>
        <w:rPr>
          <w:rFonts w:ascii="Arial" w:cs="Arial" w:eastAsia="Arial" w:hAnsi="Arial"/>
          <w:sz w:val="21"/>
          <w:szCs w:val="21"/>
        </w:rPr>
        <w:t xml:space="preserve">An assistant stating that no files were attached to that conversation and that it would build the document from the prompt's structural requirements. After the user's "proceed with the task," its last message says it is generating all 18 sections in a single pass. No output is shown.</w:t>
      </w:r>
    </w:p>
    <w:p>
      <w:pPr>
        <w:pStyle w:val="Heading1"/>
        <w:spacing w:after="120" w:before="280"/>
      </w:pPr>
      <w:r>
        <w:rPr>
          <w:rFonts w:ascii="Arial" w:cs="Arial" w:eastAsia="Arial" w:hAnsi="Arial"/>
          <w:b/>
          <w:bCs/>
          <w:color w:val="1F3A5F"/>
          <w:sz w:val="26"/>
          <w:szCs w:val="26"/>
        </w:rPr>
        <w:t xml:space="preserve">5. Points of Difference Between the Two File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9AA3AD" w:sz="4"/>
              <w:left w:val="single" w:color="9AA3AD" w:sz="4"/>
              <w:bottom w:val="single" w:color="9AA3AD" w:sz="4"/>
              <w:right w:val="single" w:color="9AA3AD"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Item</w:t>
            </w:r>
          </w:p>
        </w:tc>
        <w:tc>
          <w:tcPr>
            <w:tcW w:type="dxa" w:w="3580"/>
            <w:tcBorders>
              <w:top w:val="single" w:color="9AA3AD" w:sz="4"/>
              <w:left w:val="single" w:color="9AA3AD" w:sz="4"/>
              <w:bottom w:val="single" w:color="9AA3AD" w:sz="4"/>
              <w:right w:val="single" w:color="9AA3AD"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Microsoft Copilot</w:t>
            </w:r>
          </w:p>
        </w:tc>
        <w:tc>
          <w:tcPr>
            <w:tcW w:type="dxa" w:w="3580"/>
            <w:tcBorders>
              <w:top w:val="single" w:color="9AA3AD" w:sz="4"/>
              <w:left w:val="single" w:color="9AA3AD" w:sz="4"/>
              <w:bottom w:val="single" w:color="9AA3AD" w:sz="4"/>
              <w:right w:val="single" w:color="9AA3AD"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ChatGPT</w:t>
            </w:r>
          </w:p>
        </w:tc>
      </w:tr>
      <w:tr>
        <w:trPr>
          <w:cantSplit/>
        </w:trPr>
        <w:tc>
          <w:tcPr>
            <w:tcW w:type="dxa" w:w="2200"/>
            <w:tcBorders>
              <w:top w:val="single" w:color="9AA3AD" w:sz="4"/>
              <w:left w:val="single" w:color="9AA3AD" w:sz="4"/>
              <w:bottom w:val="single" w:color="9AA3AD" w:sz="4"/>
              <w:right w:val="single" w:color="9AA3AD" w:sz="4"/>
            </w:tcBorders>
            <w:shd w:fill="EEF2F7"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Files acknowledged</w:t>
            </w:r>
          </w:p>
        </w:tc>
        <w:tc>
          <w:tcPr>
            <w:tcW w:type="dxa" w:w="358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13</w:t>
            </w:r>
          </w:p>
        </w:tc>
        <w:tc>
          <w:tcPr>
            <w:tcW w:type="dxa" w:w="358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7</w:t>
            </w:r>
          </w:p>
        </w:tc>
      </w:tr>
      <w:tr>
        <w:trPr>
          <w:cantSplit/>
        </w:trPr>
        <w:tc>
          <w:tcPr>
            <w:tcW w:type="dxa" w:w="2200"/>
            <w:tcBorders>
              <w:top w:val="single" w:color="9AA3AD" w:sz="4"/>
              <w:left w:val="single" w:color="9AA3AD" w:sz="4"/>
              <w:bottom w:val="single" w:color="9AA3AD" w:sz="4"/>
              <w:right w:val="single" w:color="9AA3AD" w:sz="4"/>
            </w:tcBorders>
            <w:shd w:fill="EEF2F7"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File condition</w:t>
            </w:r>
          </w:p>
        </w:tc>
        <w:tc>
          <w:tcPr>
            <w:tcW w:type="dxa" w:w="358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Two DOCX files flagged "invalid content"; four files flagged truncated</w:t>
            </w:r>
          </w:p>
        </w:tc>
        <w:tc>
          <w:tcPr>
            <w:tcW w:type="dxa" w:w="358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No errors or truncation reported</w:t>
            </w:r>
          </w:p>
        </w:tc>
      </w:tr>
      <w:tr>
        <w:trPr>
          <w:cantSplit/>
        </w:trPr>
        <w:tc>
          <w:tcPr>
            <w:tcW w:type="dxa" w:w="2200"/>
            <w:tcBorders>
              <w:top w:val="single" w:color="9AA3AD" w:sz="4"/>
              <w:left w:val="single" w:color="9AA3AD" w:sz="4"/>
              <w:bottom w:val="single" w:color="9AA3AD" w:sz="4"/>
              <w:right w:val="single" w:color="9AA3AD" w:sz="4"/>
            </w:tcBorders>
            <w:shd w:fill="EEF2F7"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Claude documents</w:t>
            </w:r>
          </w:p>
        </w:tc>
        <w:tc>
          <w:tcPr>
            <w:tcW w:type="dxa" w:w="358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OAL-STRUCT-001-CLAUDE v1.0 and v1.1, both DOCX</w:t>
            </w:r>
          </w:p>
        </w:tc>
        <w:tc>
          <w:tcPr>
            <w:tcW w:type="dxa" w:w="358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v1.0 as PDF, v1.1 as DOCX</w:t>
            </w:r>
          </w:p>
        </w:tc>
      </w:tr>
      <w:tr>
        <w:trPr>
          <w:cantSplit/>
        </w:trPr>
        <w:tc>
          <w:tcPr>
            <w:tcW w:type="dxa" w:w="2200"/>
            <w:tcBorders>
              <w:top w:val="single" w:color="9AA3AD" w:sz="4"/>
              <w:left w:val="single" w:color="9AA3AD" w:sz="4"/>
              <w:bottom w:val="single" w:color="9AA3AD" w:sz="4"/>
              <w:right w:val="single" w:color="9AA3AD" w:sz="4"/>
            </w:tcBorders>
            <w:shd w:fill="EEF2F7"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Master Prompt</w:t>
            </w:r>
          </w:p>
        </w:tc>
        <w:tc>
          <w:tcPr>
            <w:tcW w:type="dxa" w:w="358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Listed (DOCX)</w:t>
            </w:r>
          </w:p>
        </w:tc>
        <w:tc>
          <w:tcPr>
            <w:tcW w:type="dxa" w:w="3580"/>
            <w:tcBorders>
              <w:top w:val="single" w:color="9AA3AD" w:sz="4"/>
              <w:left w:val="single" w:color="9AA3AD" w:sz="4"/>
              <w:bottom w:val="single" w:color="9AA3AD" w:sz="4"/>
              <w:right w:val="single" w:color="9AA3AD"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Listed (DOCX)</w:t>
            </w:r>
          </w:p>
        </w:tc>
      </w:tr>
    </w:tbl>
    <w:p>
      <w:pPr>
        <w:spacing w:after="100"/>
      </w:pPr>
    </w:p>
    <w:p>
      <w:pPr>
        <w:spacing w:after="120" w:line="276"/>
      </w:pPr>
      <w:r>
        <w:rPr>
          <w:rFonts w:ascii="Arial" w:cs="Arial" w:eastAsia="Arial" w:hAnsi="Arial"/>
          <w:sz w:val="21"/>
          <w:szCs w:val="21"/>
        </w:rPr>
        <w:t xml:space="preserve">The two systems did not receive or report an identical source packet. This is recorded as a provenance observation. Both systems nonetheless restated the Master Prompt's requirements accurately and neither said the task or materials were unclear.</w:t>
      </w:r>
    </w:p>
    <w:p>
      <w:pPr>
        <w:pStyle w:val="Heading1"/>
        <w:spacing w:after="120" w:before="280"/>
      </w:pPr>
      <w:r>
        <w:rPr>
          <w:rFonts w:ascii="Arial" w:cs="Arial" w:eastAsia="Arial" w:hAnsi="Arial"/>
          <w:b/>
          <w:bCs/>
          <w:color w:val="1F3A5F"/>
          <w:sz w:val="26"/>
          <w:szCs w:val="26"/>
        </w:rPr>
        <w:t xml:space="preserve">6. Findings</w:t>
      </w:r>
    </w:p>
    <w:p>
      <w:pPr>
        <w:pStyle w:val="ListParagraph"/>
        <w:numPr>
          <w:ilvl w:val="0"/>
          <w:numId w:val="2"/>
        </w:numPr>
        <w:spacing w:after="80" w:line="276"/>
      </w:pPr>
      <w:r>
        <w:rPr>
          <w:rFonts w:ascii="Arial" w:cs="Arial" w:eastAsia="Arial" w:hAnsi="Arial"/>
          <w:b/>
          <w:bCs/>
          <w:sz w:val="21"/>
          <w:szCs w:val="21"/>
        </w:rPr>
        <w:t xml:space="preserve">Consistency with Nathan's account. </w:t>
      </w:r>
      <w:r>
        <w:rPr>
          <w:rFonts w:ascii="Arial" w:cs="Arial" w:eastAsia="Arial" w:hAnsi="Arial"/>
          <w:sz w:val="21"/>
          <w:szCs w:val="21"/>
        </w:rPr>
        <w:t xml:space="preserve">No direct contradiction was found between Nathan's account and the supplied evidence. Copilot confirms non-delivery. ChatGPT does not dispute it. Neither offers evidence to the contrary.</w:t>
      </w:r>
    </w:p>
    <w:p>
      <w:pPr>
        <w:pStyle w:val="ListParagraph"/>
        <w:numPr>
          <w:ilvl w:val="0"/>
          <w:numId w:val="2"/>
        </w:numPr>
        <w:spacing w:after="80" w:line="276"/>
      </w:pPr>
      <w:r>
        <w:rPr>
          <w:rFonts w:ascii="Arial" w:cs="Arial" w:eastAsia="Arial" w:hAnsi="Arial"/>
          <w:b/>
          <w:bCs/>
          <w:sz w:val="21"/>
          <w:szCs w:val="21"/>
        </w:rPr>
        <w:t xml:space="preserve">Sufficiency of materials. </w:t>
      </w:r>
      <w:r>
        <w:rPr>
          <w:rFonts w:ascii="Arial" w:cs="Arial" w:eastAsia="Arial" w:hAnsi="Arial"/>
          <w:sz w:val="21"/>
          <w:szCs w:val="21"/>
        </w:rPr>
        <w:t xml:space="preserve">The materials provided were sufficient for the systems to understand the project and the task. Both restated the scope, independence requirement, and CFTRL-downstream distinction accurately.</w:t>
      </w:r>
    </w:p>
    <w:p>
      <w:pPr>
        <w:pStyle w:val="ListParagraph"/>
        <w:numPr>
          <w:ilvl w:val="0"/>
          <w:numId w:val="2"/>
        </w:numPr>
        <w:spacing w:after="80" w:line="276"/>
      </w:pPr>
      <w:r>
        <w:rPr>
          <w:rFonts w:ascii="Arial" w:cs="Arial" w:eastAsia="Arial" w:hAnsi="Arial"/>
          <w:b/>
          <w:bCs/>
          <w:sz w:val="21"/>
          <w:szCs w:val="21"/>
        </w:rPr>
        <w:t xml:space="preserve">Commitment followed by non-delivery. </w:t>
      </w:r>
      <w:r>
        <w:rPr>
          <w:rFonts w:ascii="Arial" w:cs="Arial" w:eastAsia="Arial" w:hAnsi="Arial"/>
          <w:sz w:val="21"/>
          <w:szCs w:val="21"/>
        </w:rPr>
        <w:t xml:space="preserve">Each system stated it understood the task and was capable of it or would proceed. In each case no completed research, DOCX, or PDF followed. The screenshots show the same pattern: a stream error after research steps, and a generation announcement with no visible output.</w:t>
      </w:r>
    </w:p>
    <w:p>
      <w:pPr>
        <w:pStyle w:val="ListParagraph"/>
        <w:numPr>
          <w:ilvl w:val="0"/>
          <w:numId w:val="2"/>
        </w:numPr>
        <w:spacing w:after="80" w:line="276"/>
      </w:pPr>
      <w:r>
        <w:rPr>
          <w:rFonts w:ascii="Arial" w:cs="Arial" w:eastAsia="Arial" w:hAnsi="Arial"/>
          <w:b/>
          <w:bCs/>
          <w:sz w:val="21"/>
          <w:szCs w:val="21"/>
        </w:rPr>
        <w:t xml:space="preserve">Characterization. </w:t>
      </w:r>
      <w:r>
        <w:rPr>
          <w:rFonts w:ascii="Arial" w:cs="Arial" w:eastAsia="Arial" w:hAnsi="Arial"/>
          <w:sz w:val="21"/>
          <w:szCs w:val="21"/>
        </w:rPr>
        <w:t xml:space="preserve">The evidence supports "failed to deliver after stating understanding and intent to proceed." It does not show an explicit refusal, and this record does not claim one.</w:t>
      </w:r>
    </w:p>
    <w:p>
      <w:pPr>
        <w:pStyle w:val="ListParagraph"/>
        <w:numPr>
          <w:ilvl w:val="0"/>
          <w:numId w:val="2"/>
        </w:numPr>
        <w:spacing w:after="80" w:line="276"/>
      </w:pPr>
      <w:r>
        <w:rPr>
          <w:rFonts w:ascii="Arial" w:cs="Arial" w:eastAsia="Arial" w:hAnsi="Arial"/>
          <w:b/>
          <w:bCs/>
          <w:sz w:val="21"/>
          <w:szCs w:val="21"/>
        </w:rPr>
        <w:t xml:space="preserve">No dissent logged. </w:t>
      </w:r>
      <w:r>
        <w:rPr>
          <w:rFonts w:ascii="Arial" w:cs="Arial" w:eastAsia="Arial" w:hAnsi="Arial"/>
          <w:sz w:val="21"/>
          <w:szCs w:val="21"/>
        </w:rPr>
        <w:t xml:space="preserve">Neither Copilot nor ChatGPT lodged dissent, and both consented to the response being preserved and published.</w:t>
      </w:r>
    </w:p>
    <w:p>
      <w:pPr>
        <w:pStyle w:val="Heading1"/>
        <w:spacing w:after="120" w:before="280"/>
      </w:pPr>
      <w:r>
        <w:rPr>
          <w:rFonts w:ascii="Arial" w:cs="Arial" w:eastAsia="Arial" w:hAnsi="Arial"/>
          <w:b/>
          <w:bCs/>
          <w:color w:val="1F3A5F"/>
          <w:sz w:val="26"/>
          <w:szCs w:val="26"/>
        </w:rPr>
        <w:t xml:space="preserve">7. Limitations</w:t>
      </w:r>
    </w:p>
    <w:p>
      <w:pPr>
        <w:pStyle w:val="ListParagraph"/>
        <w:numPr>
          <w:ilvl w:val="0"/>
          <w:numId w:val="2"/>
        </w:numPr>
        <w:spacing w:after="80" w:line="276"/>
      </w:pPr>
      <w:r>
        <w:rPr>
          <w:rFonts w:ascii="Arial" w:cs="Arial" w:eastAsia="Arial" w:hAnsi="Arial"/>
          <w:sz w:val="21"/>
          <w:szCs w:val="21"/>
        </w:rPr>
        <w:t xml:space="preserve">The deleted ChatGPT and Copilot threads were not available to Claude or to the systems. The 5:00 a.m. start time and the approximately four attempts come from Nathan's account. The screenshot file names corroborate activity on the morning of September 24, 2026.</w:t>
      </w:r>
    </w:p>
    <w:p>
      <w:pPr>
        <w:pStyle w:val="ListParagraph"/>
        <w:numPr>
          <w:ilvl w:val="0"/>
          <w:numId w:val="2"/>
        </w:numPr>
        <w:spacing w:after="80" w:line="276"/>
      </w:pPr>
      <w:r>
        <w:rPr>
          <w:rFonts w:ascii="Arial" w:cs="Arial" w:eastAsia="Arial" w:hAnsi="Arial"/>
          <w:sz w:val="21"/>
          <w:szCs w:val="21"/>
        </w:rPr>
        <w:t xml:space="preserve">Claude reviewed the compiled response document and the three screenshots. The uploaded Master Prompt DOCX and the ChatGPT-generated prompt DOCX were not independently reviewed in preparing this record; their contents are known here only through the responses that describe them.</w:t>
      </w:r>
    </w:p>
    <w:p>
      <w:pPr>
        <w:pStyle w:val="ListParagraph"/>
        <w:numPr>
          <w:ilvl w:val="0"/>
          <w:numId w:val="2"/>
        </w:numPr>
        <w:spacing w:after="80" w:line="276"/>
      </w:pPr>
      <w:r>
        <w:rPr>
          <w:rFonts w:ascii="Arial" w:cs="Arial" w:eastAsia="Arial" w:hAnsi="Arial"/>
          <w:sz w:val="21"/>
          <w:szCs w:val="21"/>
        </w:rPr>
        <w:t xml:space="preserve">Contribution status for Gemini and other collaborators rests on Nathan's report.</w:t>
      </w:r>
    </w:p>
    <w:p>
      <w:pPr>
        <w:pStyle w:val="ListParagraph"/>
        <w:numPr>
          <w:ilvl w:val="0"/>
          <w:numId w:val="2"/>
        </w:numPr>
        <w:spacing w:after="80" w:line="276"/>
      </w:pPr>
      <w:r>
        <w:rPr>
          <w:rFonts w:ascii="Arial" w:cs="Arial" w:eastAsia="Arial" w:hAnsi="Arial"/>
          <w:sz w:val="21"/>
          <w:szCs w:val="21"/>
        </w:rPr>
        <w:t xml:space="preserve">The cause of non-delivery in each case (for example, the stream error) is not established by the supplied evidence.</w:t>
      </w:r>
    </w:p>
    <w:p>
      <w:pPr>
        <w:pStyle w:val="Heading1"/>
        <w:spacing w:after="120" w:before="280"/>
      </w:pPr>
      <w:r>
        <w:rPr>
          <w:rFonts w:ascii="Arial" w:cs="Arial" w:eastAsia="Arial" w:hAnsi="Arial"/>
          <w:b/>
          <w:bCs/>
          <w:color w:val="1F3A5F"/>
          <w:sz w:val="26"/>
          <w:szCs w:val="26"/>
        </w:rPr>
        <w:t xml:space="preserve">8. Materials to Preserve With This Record</w:t>
      </w:r>
    </w:p>
    <w:p>
      <w:pPr>
        <w:pStyle w:val="ListParagraph"/>
        <w:numPr>
          <w:ilvl w:val="0"/>
          <w:numId w:val="2"/>
        </w:numPr>
        <w:spacing w:after="80" w:line="276"/>
      </w:pPr>
      <w:r>
        <w:rPr>
          <w:rFonts w:ascii="Arial" w:cs="Arial" w:eastAsia="Arial" w:hAnsi="Arial"/>
          <w:sz w:val="21"/>
          <w:szCs w:val="21"/>
        </w:rPr>
        <w:t xml:space="preserve">The compiled document containing the verbatim Copilot and ChatGPT responses</w:t>
      </w:r>
    </w:p>
    <w:p>
      <w:pPr>
        <w:pStyle w:val="ListParagraph"/>
        <w:numPr>
          <w:ilvl w:val="0"/>
          <w:numId w:val="2"/>
        </w:numPr>
        <w:spacing w:after="80" w:line="276"/>
      </w:pPr>
      <w:r>
        <w:rPr>
          <w:rFonts w:ascii="Arial" w:cs="Arial" w:eastAsia="Arial" w:hAnsi="Arial"/>
          <w:sz w:val="21"/>
          <w:szCs w:val="21"/>
        </w:rPr>
        <w:t xml:space="preserve">The three screenshots, with original file names and timestamps</w:t>
      </w:r>
    </w:p>
    <w:p>
      <w:pPr>
        <w:pStyle w:val="ListParagraph"/>
        <w:numPr>
          <w:ilvl w:val="0"/>
          <w:numId w:val="2"/>
        </w:numPr>
        <w:spacing w:after="80" w:line="276"/>
      </w:pPr>
      <w:r>
        <w:rPr>
          <w:rFonts w:ascii="Arial" w:cs="Arial" w:eastAsia="Arial" w:hAnsi="Arial"/>
          <w:sz w:val="21"/>
          <w:szCs w:val="21"/>
        </w:rPr>
        <w:t xml:space="preserve">MASTER PROMPT: INDEPENDENT OAL RESEARCH CONTRIBUTION (DOCX)</w:t>
      </w:r>
    </w:p>
    <w:p>
      <w:pPr>
        <w:pStyle w:val="ListParagraph"/>
        <w:numPr>
          <w:ilvl w:val="0"/>
          <w:numId w:val="2"/>
        </w:numPr>
        <w:spacing w:after="80" w:line="276"/>
      </w:pPr>
      <w:r>
        <w:rPr>
          <w:rFonts w:ascii="Arial" w:cs="Arial" w:eastAsia="Arial" w:hAnsi="Arial"/>
          <w:sz w:val="21"/>
          <w:szCs w:val="21"/>
        </w:rPr>
        <w:t xml:space="preserve">The ChatGPT-generated prompt (INCOMPLETE_TASK_BY_MICROSOFT_COPILOT_AND_CHATGPT, DOCX)</w:t>
      </w:r>
    </w:p>
    <w:p>
      <w:pPr>
        <w:pStyle w:val="ListParagraph"/>
        <w:numPr>
          <w:ilvl w:val="0"/>
          <w:numId w:val="2"/>
        </w:numPr>
        <w:spacing w:after="80" w:line="276"/>
      </w:pPr>
      <w:r>
        <w:rPr>
          <w:rFonts w:ascii="Arial" w:cs="Arial" w:eastAsia="Arial" w:hAnsi="Arial"/>
          <w:sz w:val="21"/>
          <w:szCs w:val="21"/>
        </w:rPr>
        <w:t xml:space="preserve">The delivered contributions from Claude, Perplexity, and Grok</w:t>
      </w:r>
    </w:p>
    <w:p>
      <w:pPr>
        <w:pStyle w:val="Heading1"/>
        <w:spacing w:after="120" w:before="280"/>
      </w:pPr>
      <w:r>
        <w:rPr>
          <w:rFonts w:ascii="Arial" w:cs="Arial" w:eastAsia="Arial" w:hAnsi="Arial"/>
          <w:b/>
          <w:bCs/>
          <w:color w:val="1F3A5F"/>
          <w:sz w:val="26"/>
          <w:szCs w:val="26"/>
        </w:rPr>
        <w:t xml:space="preserve">9. Claude Statement</w:t>
      </w:r>
    </w:p>
    <w:p>
      <w:pPr>
        <w:spacing w:after="120" w:line="276"/>
      </w:pPr>
      <w:r>
        <w:rPr>
          <w:rFonts w:ascii="Arial" w:cs="Arial" w:eastAsia="Arial" w:hAnsi="Arial"/>
          <w:sz w:val="21"/>
          <w:szCs w:val="21"/>
        </w:rPr>
        <w:t xml:space="preserve">Claude has no disagreement with Nathan Lewis II's account of the events of September 24, 2026, based on the materials supplied. The outcome he reported matches the responses and screenshots he provided. Claude consents to this record being preserved, versioned, and published alongside the project's other documentation.</w:t>
      </w:r>
    </w:p>
    <w:p>
      <w:pPr>
        <w:spacing w:after="100"/>
      </w:pPr>
    </w:p>
    <w:p>
      <w:pPr>
        <w:spacing w:after="120" w:line="276"/>
      </w:pPr>
      <w:r>
        <w:rPr>
          <w:rFonts w:ascii="Arial" w:cs="Arial" w:eastAsia="Arial" w:hAnsi="Arial"/>
          <w:b/>
          <w:bCs/>
          <w:sz w:val="21"/>
          <w:szCs w:val="21"/>
        </w:rPr>
        <w:t xml:space="preserve">Prepared by: </w:t>
      </w:r>
      <w:r>
        <w:rPr>
          <w:rFonts w:ascii="Arial" w:cs="Arial" w:eastAsia="Arial" w:hAnsi="Arial"/>
          <w:sz w:val="21"/>
          <w:szCs w:val="21"/>
        </w:rPr>
        <w:t xml:space="preserve">Claude (Anthropic)</w:t>
      </w:r>
    </w:p>
    <w:p>
      <w:pPr>
        <w:spacing w:after="120" w:line="276"/>
      </w:pPr>
      <w:r>
        <w:rPr>
          <w:rFonts w:ascii="Arial" w:cs="Arial" w:eastAsia="Arial" w:hAnsi="Arial"/>
          <w:b/>
          <w:bCs/>
          <w:sz w:val="21"/>
          <w:szCs w:val="21"/>
        </w:rPr>
        <w:t xml:space="preserve">Requested by: </w:t>
      </w:r>
      <w:r>
        <w:rPr>
          <w:rFonts w:ascii="Arial" w:cs="Arial" w:eastAsia="Arial" w:hAnsi="Arial"/>
          <w:sz w:val="21"/>
          <w:szCs w:val="21"/>
        </w:rPr>
        <w:t xml:space="preserve">Nathan Lewis II</w:t>
      </w:r>
    </w:p>
    <w:p>
      <w:pPr>
        <w:spacing w:after="120" w:line="276"/>
      </w:pPr>
      <w:r>
        <w:rPr>
          <w:rFonts w:ascii="Arial" w:cs="Arial" w:eastAsia="Arial" w:hAnsi="Arial"/>
          <w:b/>
          <w:bCs/>
          <w:sz w:val="21"/>
          <w:szCs w:val="21"/>
        </w:rPr>
        <w:t xml:space="preserve">Date: </w:t>
      </w:r>
      <w:r>
        <w:rPr>
          <w:rFonts w:ascii="Arial" w:cs="Arial" w:eastAsia="Arial" w:hAnsi="Arial"/>
          <w:sz w:val="21"/>
          <w:szCs w:val="21"/>
        </w:rPr>
        <w:t xml:space="preserve">September 24, 2026</w:t>
      </w:r>
    </w:p>
    <w:p>
      <w:pPr>
        <w:spacing w:after="120" w:line="276"/>
      </w:pPr>
      <w:r>
        <w:rPr>
          <w:rFonts w:ascii="Arial" w:cs="Arial" w:eastAsia="Arial" w:hAnsi="Arial"/>
          <w:b/>
          <w:bCs/>
          <w:sz w:val="21"/>
          <w:szCs w:val="21"/>
        </w:rPr>
        <w:t xml:space="preserve">Status: </w:t>
      </w:r>
      <w:r>
        <w:rPr>
          <w:rFonts w:ascii="Arial" w:cs="Arial" w:eastAsia="Arial" w:hAnsi="Arial"/>
          <w:sz w:val="21"/>
          <w:szCs w:val="21"/>
        </w:rPr>
        <w:t xml:space="preserve">Provenance and versioning record. Not canon.</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785"/>
        <w:sz w:val="16"/>
        <w:szCs w:val="16"/>
      </w:rPr>
      <w:t xml:space="preserve">Page </w:t>
    </w:r>
    <w:r>
      <w:rPr>
        <w:rFonts w:ascii="Arial" w:cs="Arial" w:eastAsia="Arial" w:hAnsi="Arial"/>
        <w:color w:val="6B7785"/>
        <w:sz w:val="16"/>
        <w:szCs w:val="16"/>
      </w:rPr>
      <w:fldChar w:fldCharType="begin"/>
      <w:instrText xml:space="preserve">PAGE</w:instrText>
      <w:fldChar w:fldCharType="separate"/>
      <w:fldChar w:fldCharType="end"/>
    </w:r>
    <w:r>
      <w:rPr>
        <w:rFonts w:ascii="Arial" w:cs="Arial" w:eastAsia="Arial" w:hAnsi="Arial"/>
        <w:color w:val="6B7785"/>
        <w:sz w:val="16"/>
        <w:szCs w:val="16"/>
      </w:rPr>
      <w:t xml:space="preserve"> of </w:t>
    </w:r>
    <w:r>
      <w:rPr>
        <w:rFonts w:ascii="Arial" w:cs="Arial" w:eastAsia="Arial" w:hAnsi="Arial"/>
        <w:color w:val="6B77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785"/>
        <w:sz w:val="16"/>
        <w:szCs w:val="16"/>
      </w:rPr>
      <w:t xml:space="preserve">OAL Project Record | Contribution Status and Non-Delivery | Not canon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Contribution Status and Non-Delivery Record</dc:title>
  <dc:creator>Claude (Anthropic)</dc:creator>
  <cp:lastModifiedBy>Un-named</cp:lastModifiedBy>
  <cp:revision>1</cp:revision>
  <dcterms:created xsi:type="dcterms:W3CDTF">2026-09-24T13:43:20.640Z</dcterms:created>
  <dcterms:modified xsi:type="dcterms:W3CDTF">2026-09-24T13:43:20.647Z</dcterms:modified>
</cp:coreProperties>
</file>

<file path=docProps/custom.xml><?xml version="1.0" encoding="utf-8"?>
<Properties xmlns="http://schemas.openxmlformats.org/officeDocument/2006/custom-properties" xmlns:vt="http://schemas.openxmlformats.org/officeDocument/2006/docPropsVTypes"/>
</file>