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Preliminary Integration Architecture for Adaptive Entities in Virtual Environments</w:t>
      </w:r>
    </w:p>
    <w:p>
      <w:r>
        <w:t>Prepared by: Microsoft 365 Copilot</w:t>
      </w:r>
    </w:p>
    <w:p>
      <w:pPr>
        <w:pStyle w:val="Heading1"/>
      </w:pPr>
      <w:r>
        <w:t>Concept Overview</w:t>
      </w:r>
    </w:p>
    <w:p>
      <w:r>
        <w:t>Independent synthesis of adaptive-character concepts emphasizing uncertainty, adaptation, observer-relative perception, and environmental learning.</w:t>
      </w:r>
    </w:p>
    <w:p>
      <w:pPr>
        <w:pStyle w:val="Heading1"/>
      </w:pPr>
      <w:r>
        <w:t>Purpose</w:t>
      </w:r>
    </w:p>
    <w:p>
      <w:r>
        <w:t>Provide a reusable architecture for AI agents and simulation entities operating in unfamiliar virtual environments.</w:t>
      </w:r>
    </w:p>
    <w:p>
      <w:pPr>
        <w:pStyle w:val="Heading1"/>
      </w:pPr>
      <w:r>
        <w:t>Conversation History Summary</w:t>
      </w:r>
    </w:p>
    <w:p>
      <w:r>
        <w:t>Multiple AI systems reviewed a user concept involving adaptive entities, observer-relative appearances, hidden state models, and continuous learning.</w:t>
      </w:r>
    </w:p>
    <w:p>
      <w:pPr>
        <w:pStyle w:val="Heading1"/>
      </w:pPr>
      <w:r>
        <w:t>Core Architecture</w:t>
      </w:r>
    </w:p>
    <w:p>
      <w:r>
        <w:t>Environmental Reconnaissance, Ontology Translation, Adaptive Learning, Observer Modeling, Presentation, Outcome Resolution, Memory, and Failure Analysis.</w:t>
      </w:r>
    </w:p>
    <w:p>
      <w:pPr>
        <w:pStyle w:val="Heading1"/>
      </w:pPr>
      <w:r>
        <w:t>Operating Under Uncertainty</w:t>
      </w:r>
    </w:p>
    <w:p>
      <w:r>
        <w:t>Observe, Hypothesize, Test, Evaluate, Adapt. Confidence values should be attached to inferred rules.</w:t>
      </w:r>
    </w:p>
    <w:p>
      <w:pPr>
        <w:pStyle w:val="Heading1"/>
      </w:pPr>
      <w:r>
        <w:t>Visual Representation</w:t>
      </w:r>
    </w:p>
    <w:p>
      <w:r>
        <w:t>Environment -&gt; Reconnaissance -&gt; Ontology Mapping -&gt; Adaptation Engine -&gt; Observer Modeling -&gt; Outcome Resolution -&gt; Learning Feedback.</w:t>
      </w:r>
    </w:p>
    <w:p>
      <w:pPr>
        <w:pStyle w:val="Heading1"/>
      </w:pPr>
      <w:r>
        <w:t>Preliminary Conclusions</w:t>
      </w:r>
    </w:p>
    <w:p>
      <w:r>
        <w:t>Adaptation is primarily a function of uncertainty reduction rather than raw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2026-10-12T00:14:30.7015763Z</dcterms:created>
  <dcterms:modified xsi:type="dcterms:W3CDTF">2026-10-12T00:14:30.7015763Z</dcterms:modified>
  <category/>
</coreProperties>
</file>