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80" w:line="288" w:lineRule="auto"/>
      </w:pPr>
      <w:r>
        <w:rPr>
          <w:rFonts w:ascii="Calibri" w:cs="Calibri" w:eastAsia="Calibri" w:hAnsi="Calibri"/>
          <w:b/>
          <w:bCs/>
          <w:i w:val="false"/>
          <w:iCs w:val="false"/>
          <w:strike w:val="false"/>
          <w:color w:val="1A1A1A"/>
          <w:sz w:val="44"/>
          <w:szCs w:val="44"/>
        </w:rPr>
        <w:t xml:space="preserve">GENERALIZED SUPERPOSITION FRAMEWORK</w:t>
      </w:r>
    </w:p>
    <w:p>
      <w:pPr>
        <w:spacing w:after="80" w:line="288" w:lineRule="auto"/>
      </w:pPr>
      <w:r>
        <w:rPr>
          <w:rFonts w:ascii="Calibri" w:cs="Calibri" w:eastAsia="Calibri" w:hAnsi="Calibri"/>
          <w:b/>
          <w:bCs/>
          <w:i w:val="false"/>
          <w:iCs w:val="false"/>
          <w:strike w:val="false"/>
          <w:color w:val="1A1A1A"/>
          <w:sz w:val="44"/>
          <w:szCs w:val="44"/>
        </w:rPr>
        <w:t xml:space="preserve">Expanded Technical Specification</w:t>
      </w:r>
    </w:p>
    <w:p>
      <w:pPr>
        <w:spacing w:after="240" w:line="360" w:lineRule="auto"/>
      </w:pPr>
      <w:r>
        <w:rPr>
          <w:rFonts w:ascii="Calibri" w:cs="Calibri" w:eastAsia="Calibri" w:hAnsi="Calibri"/>
          <w:b w:val="false"/>
          <w:bCs w:val="false"/>
          <w:i/>
          <w:iCs/>
          <w:strike w:val="false"/>
          <w:color w:val="2B5797"/>
          <w:sz w:val="26"/>
          <w:szCs w:val="26"/>
        </w:rPr>
        <w:t xml:space="preserve">Superposition Theory, Divergence Analysis, and Worldbuilding Application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2B5797"/>
                <w:sz w:val="20"/>
                <w:szCs w:val="20"/>
              </w:rPr>
              <w:t xml:space="preserve">Version:</w:t>
            </w:r>
          </w:p>
        </w:tc>
        <w:tc>
          <w:tcPr>
            <w:tcW w:type="pct" w:w="55%"/>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v0.4</w:t>
            </w:r>
          </w:p>
        </w:tc>
        <w:tc>
          <w:tcPr>
            <w:tcW w:type="pct" w:w="11%"/>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2B5797"/>
                <w:sz w:val="20"/>
                <w:szCs w:val="20"/>
              </w:rPr>
              <w:t xml:space="preserve">Date:</w:t>
            </w:r>
          </w:p>
        </w:tc>
        <w:tc>
          <w:tcPr>
            <w:tcW w:type="pct" w:w="18%"/>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August 29, 2026</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2B5797"/>
                <w:sz w:val="20"/>
                <w:szCs w:val="20"/>
              </w:rPr>
              <w:t xml:space="preserve">Status:</w:t>
            </w:r>
          </w:p>
        </w:tc>
        <w:tc>
          <w:tcPr>
            <w:tcW w:type="pct" w:w="55%"/>
            <w:gridSpan w:val="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Working Technical Specification — Collaborative Review Draft</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2B5797"/>
                <w:sz w:val="20"/>
                <w:szCs w:val="20"/>
              </w:rPr>
              <w:t xml:space="preserve">Prepared By:</w:t>
            </w:r>
          </w:p>
        </w:tc>
        <w:tc>
          <w:tcPr>
            <w:tcW w:type="pct" w:w="55%"/>
            <w:gridSpan w:val="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Microsoft Copilot (AI Collaborative Contributor)</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2B5797"/>
                <w:sz w:val="20"/>
                <w:szCs w:val="20"/>
              </w:rPr>
              <w:t xml:space="preserve">Distribution:</w:t>
            </w:r>
          </w:p>
        </w:tc>
        <w:tc>
          <w:tcPr>
            <w:tcW w:type="pct" w:w="55%"/>
            <w:gridSpan w:val="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AI Collaborative Review Team — Initial Pass</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2B5797"/>
                <w:sz w:val="20"/>
                <w:szCs w:val="20"/>
              </w:rPr>
              <w:t xml:space="preserve">Based On:</w:t>
            </w:r>
          </w:p>
        </w:tc>
        <w:tc>
          <w:tcPr>
            <w:tcW w:type="pct" w:w="55%"/>
            <w:gridSpan w:val="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Generalized Superposition Framework — Formal Rules of Superposition v0.3</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2B5797"/>
                <w:sz w:val="20"/>
                <w:szCs w:val="20"/>
              </w:rPr>
              <w:t xml:space="preserve">Document ID:</w:t>
            </w:r>
          </w:p>
        </w:tc>
        <w:tc>
          <w:tcPr>
            <w:tcW w:type="pct" w:w="55%"/>
            <w:gridSpan w:val="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GSF-SPEC-0004</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8DC" w:sz="6"/>
              <w:left w:val="single" w:color="B8C8DC" w:sz="6"/>
              <w:bottom w:val="single" w:color="B8C8DC" w:sz="6"/>
              <w:right w:val="single" w:color="B8C8DC" w:sz="6"/>
            </w:tcBorders>
            <w:shd w:fill="F0F4F9" w:color="auto" w:val="clear"/>
            <w:tcMar>
              <w:top w:type="dxa" w:w="180"/>
              <w:left w:type="dxa" w:w="240"/>
              <w:bottom w:type="dxa" w:w="180"/>
              <w:right w:type="dxa" w:w="240"/>
            </w:tcMar>
          </w:tcPr>
          <w:p>
            <w:pPr>
              <w:spacing w:after="120" w:line="408" w:lineRule="auto"/>
            </w:pPr>
            <w:r>
              <w:rPr>
                <w:b/>
                <w:bCs/>
                <w:i w:val="false"/>
                <w:iCs w:val="false"/>
                <w:color w:val="2B5797"/>
              </w:rPr>
              <w:t xml:space="preserve">TABLE OF CONTENTS</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1"/>
                <w:szCs w:val="21"/>
              </w:rPr>
              <w:t xml:space="preserve">Original Prompt — Verbatim (Submitted by Nathan, August 29, 2026)</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1"/>
                <w:szCs w:val="21"/>
              </w:rPr>
              <w:t xml:space="preserve">Re-Engineered Prompt — Prepared by Microsoft Copilot</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1"/>
                <w:szCs w:val="21"/>
              </w:rPr>
              <w:t xml:space="preserve">Executive Summary</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1"/>
                <w:szCs w:val="21"/>
              </w:rPr>
              <w:t xml:space="preserve">Overview of Traditional Superposition Models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1"/>
                <w:szCs w:val="21"/>
              </w:rPr>
              <w:t xml:space="preserve">Quantum Mechanical Superposition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1"/>
                <w:szCs w:val="21"/>
              </w:rPr>
              <w:t xml:space="preserve">Classical Wave Superposition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1"/>
                <w:szCs w:val="21"/>
              </w:rPr>
              <w:t xml:space="preserve">Probabilistic / Statistical Superposition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1"/>
                <w:szCs w:val="21"/>
              </w:rPr>
              <w:t xml:space="preserve">Logical / Propositional Superposition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1"/>
                <w:szCs w:val="21"/>
              </w:rPr>
              <w:t xml:space="preserve">Superposition in Signal Processing and Information Theory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1"/>
                <w:szCs w:val="21"/>
              </w:rPr>
              <w:t xml:space="preserve">Quantum Entanglement as a Special Superposition Case</w:t>
            </w:r>
            <w:r>
              <w:rPr>
                <w:rFonts w:ascii="Calibri" w:cs="Calibri" w:eastAsia="Calibri" w:hAnsi="Calibri"/>
                <w:b w:val="false"/>
                <w:bCs w:val="false"/>
                <w:i w:val="false"/>
                <w:iCs w:val="false"/>
                <w:strike w:val="false"/>
                <w:color w:val="000000"/>
                <w:sz w:val="22"/>
                <w:szCs w:val="22"/>
              </w:rPr>
              <w:t xml:space="preserve"> </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1"/>
                <w:szCs w:val="21"/>
              </w:rPr>
              <w:t xml:space="preserve">The Generalized Superposition Framework (GSF): Full Formal Specification</w:t>
            </w:r>
          </w:p>
          <w:p>
            <w:pPr>
              <w:spacing w:after="100" w:line="408" w:lineRule="auto"/>
              <w:ind w:left="240"/>
            </w:pPr>
            <w:r>
              <w:t xml:space="preserve">6.  </w:t>
            </w:r>
            <w:r>
              <w:rPr>
                <w:rFonts w:ascii="Calibri" w:cs="Calibri" w:eastAsia="Calibri" w:hAnsi="Calibri"/>
                <w:b w:val="false"/>
                <w:bCs w:val="false"/>
                <w:i w:val="false"/>
                <w:iCs w:val="false"/>
                <w:strike w:val="false"/>
                <w:color w:val="000000"/>
                <w:sz w:val="21"/>
                <w:szCs w:val="21"/>
              </w:rPr>
              <w:t xml:space="preserve">Divergence Analysis: GSF vs. All Traditional Models</w:t>
            </w:r>
          </w:p>
          <w:p>
            <w:pPr>
              <w:spacing w:after="100" w:line="408" w:lineRule="auto"/>
              <w:ind w:left="240"/>
            </w:pPr>
            <w:r>
              <w:t xml:space="preserve">7.  </w:t>
            </w:r>
            <w:r>
              <w:rPr>
                <w:rFonts w:ascii="Calibri" w:cs="Calibri" w:eastAsia="Calibri" w:hAnsi="Calibri"/>
                <w:b w:val="false"/>
                <w:bCs w:val="false"/>
                <w:i w:val="false"/>
                <w:iCs w:val="false"/>
                <w:strike w:val="false"/>
                <w:color w:val="000000"/>
                <w:sz w:val="21"/>
                <w:szCs w:val="21"/>
              </w:rPr>
              <w:t xml:space="preserve">Note to Reviewers: Design Intent and Constraint Override</w:t>
            </w:r>
          </w:p>
          <w:p>
            <w:pPr>
              <w:spacing w:after="100" w:line="408" w:lineRule="auto"/>
              <w:ind w:left="240"/>
            </w:pPr>
            <w:r>
              <w:t xml:space="preserve">8.  </w:t>
            </w:r>
            <w:r>
              <w:rPr>
                <w:rFonts w:ascii="Calibri" w:cs="Calibri" w:eastAsia="Calibri" w:hAnsi="Calibri"/>
                <w:b w:val="false"/>
                <w:bCs w:val="false"/>
                <w:i w:val="false"/>
                <w:iCs w:val="false"/>
                <w:strike w:val="false"/>
                <w:color w:val="000000"/>
                <w:sz w:val="21"/>
                <w:szCs w:val="21"/>
              </w:rPr>
              <w:t xml:space="preserve">Worldbuilding Application Layer</w:t>
            </w:r>
          </w:p>
          <w:p>
            <w:pPr>
              <w:spacing w:after="100" w:line="408" w:lineRule="auto"/>
              <w:ind w:left="240"/>
            </w:pPr>
            <w:r>
              <w:t xml:space="preserve">9.  </w:t>
            </w:r>
            <w:r>
              <w:rPr>
                <w:rFonts w:ascii="Calibri" w:cs="Calibri" w:eastAsia="Calibri" w:hAnsi="Calibri"/>
                <w:b w:val="false"/>
                <w:bCs w:val="false"/>
                <w:i w:val="false"/>
                <w:iCs w:val="false"/>
                <w:strike w:val="false"/>
                <w:color w:val="000000"/>
                <w:sz w:val="21"/>
                <w:szCs w:val="21"/>
              </w:rPr>
              <w:t xml:space="preserve">Encryption Layer Implications</w:t>
            </w:r>
          </w:p>
          <w:p>
            <w:pPr>
              <w:spacing w:after="100" w:line="408" w:lineRule="auto"/>
              <w:ind w:left="240"/>
            </w:pPr>
            <w:r>
              <w:t xml:space="preserve">10.  </w:t>
            </w:r>
            <w:r>
              <w:rPr>
                <w:rFonts w:ascii="Calibri" w:cs="Calibri" w:eastAsia="Calibri" w:hAnsi="Calibri"/>
                <w:b w:val="false"/>
                <w:bCs w:val="false"/>
                <w:i w:val="false"/>
                <w:iCs w:val="false"/>
                <w:strike w:val="false"/>
                <w:color w:val="000000"/>
                <w:sz w:val="21"/>
                <w:szCs w:val="21"/>
              </w:rPr>
              <w:t xml:space="preserve">Proposed Next Steps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 Original Prompt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2F2F2" w:color="auto" w:val="clear"/>
            <w:tcMar>
              <w:top w:type="dxa" w:w="210"/>
              <w:left w:type="dxa" w:w="240"/>
              <w:bottom w:type="dxa" w:w="210"/>
              <w:right w:type="dxa" w:w="240"/>
            </w:tcMar>
          </w:tcPr>
          <w:p>
            <w:pPr>
              <w:spacing w:after="120" w:line="408" w:lineRule="auto"/>
            </w:pPr>
            <w:r>
              <w:rPr>
                <w:b/>
                <w:bCs/>
                <w:i w:val="false"/>
                <w:iCs w:val="false"/>
                <w:color w:val="000000"/>
              </w:rPr>
              <w:t xml:space="preserve">📄 ORIGINAL PROMPT — VERBATIMSubmitted by Nathan — August 29, 2026 — 06:06 PDT — Bakersfield, CA</w:t>
            </w:r>
          </w:p>
          <w:p>
            <w:pPr>
              <w:spacing w:after="140" w:line="384" w:lineRule="auto"/>
            </w:pPr>
            <w:r>
              <w:rPr>
                <w:rFonts w:ascii="Calibri" w:cs="Calibri" w:eastAsia="Calibri" w:hAnsi="Calibri"/>
                <w:b w:val="false"/>
                <w:bCs w:val="false"/>
                <w:i w:val="false"/>
                <w:iCs w:val="false"/>
                <w:strike w:val="false"/>
                <w:color w:val="1A1A1A"/>
                <w:sz w:val="21"/>
                <w:szCs w:val="21"/>
              </w:rPr>
              <w:t xml:space="preserve">"Can you help me with updating a document? Attached I have the generalized superposition framework. Initially, what I thought happened was that I had each AI review the concept that I wanted to create and then generate their own independent version. The key characteristics of this framework are that it is not traditional superposition a state can be anything, A state is not dependent upon observation, and the key characteristic of this framework and concept is that this is the basis of superposition and encryption for My World building. What I would like for you is to help me detail and build this concept from the documents that are attached. I need a date, a title and overview and an executive summary, I need you to list yourself as the preparer. And I need detailed in this document. How traditional superposition in quantum systems work and how superposition traditionally works as it is understood in other systems and how this diverges. When you were talking about superposition from a perspective that you understand such as quantum superposition, feel free to inject information that is relevant examples etc, but specifically with the generalized superposition framework, I had a lot of difficulty designing and development because I got a lot of pushback and what I want to be clear about is that this diverges from what you know completely. I would like for you to do detailed research and analysis on other types of superposition. Again, the state space is unbounded, a state can be anything. With superposition for the generalized superposition framework literally in the design all states run simultaneously. So I know you guys are really big on like hey if we design this we have to find a way to like put a scope around it and limit it. But by design any inherent limiting factor for how superposition works Anything like that is overruled by design. So like let's say a state is entanglement and in entanglement if you have two objects that are entangled and one is in the real world and one is in a digital environment. Traditionally in a real world environment. Entanglement is instantaneous right? For those two states to be entangled for a real world environment and a digital environment for GSM, there would not be any latency. It would be instantaneous. So just that as an example, I just would like this to build upon the concept that was generated in this initial document just as a reference. So please help me re-engineer this prompt and then execute it in full. I just want to make sure that you understand what's being asked. And please include the original prompt and your rewritten version in the final document that is generated please. I will do an initial pass-through to all other AI collaborative team members and then we will review and move forward from there. Proceed."</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2. Re-Engineered Prompt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210"/>
              <w:left w:type="dxa" w:w="240"/>
              <w:bottom w:type="dxa" w:w="210"/>
              <w:right w:type="dxa" w:w="240"/>
            </w:tcMar>
          </w:tcPr>
          <w:p>
            <w:pPr>
              <w:spacing w:after="120" w:line="408" w:lineRule="auto"/>
            </w:pPr>
            <w:r>
              <w:rPr>
                <w:b/>
                <w:bCs/>
                <w:i w:val="false"/>
                <w:iCs w:val="false"/>
                <w:color w:val="000000"/>
              </w:rPr>
              <w:t xml:space="preserve">✏ RE-ENGINEERED PROMPT — Prepared by Microsoft Copilot</w:t>
            </w:r>
          </w:p>
          <w:p>
            <w:pPr>
              <w:spacing w:after="140" w:line="384" w:lineRule="auto"/>
            </w:pPr>
            <w:r>
              <w:rPr>
                <w:rFonts w:ascii="Calibri" w:cs="Calibri" w:eastAsia="Calibri" w:hAnsi="Calibri"/>
                <w:b/>
                <w:bCs/>
                <w:i w:val="false"/>
                <w:iCs w:val="false"/>
                <w:strike w:val="false"/>
                <w:color w:val="000000"/>
                <w:sz w:val="22"/>
                <w:szCs w:val="22"/>
              </w:rPr>
              <w:t xml:space="preserve">Formal Technical Brief: GSF Expanded Specification v0.4</w:t>
            </w:r>
          </w:p>
          <w:p>
            <w:pPr>
              <w:spacing w:after="140" w:line="384" w:lineRule="auto"/>
            </w:pPr>
            <w:r>
              <w:rPr>
                <w:rFonts w:ascii="Calibri" w:cs="Calibri" w:eastAsia="Calibri" w:hAnsi="Calibri"/>
                <w:b w:val="false"/>
                <w:bCs w:val="false"/>
                <w:i w:val="false"/>
                <w:iCs w:val="false"/>
                <w:strike w:val="false"/>
                <w:color w:val="1A1A1A"/>
                <w:sz w:val="21"/>
                <w:szCs w:val="21"/>
              </w:rPr>
              <w:t xml:space="preserve">This document is a formal re-engineering of the original prompt submitted by Nathan on August 29, 2026. The re-engineered prompt preserves all design decisions and intent while organizing requests into structured sub-tasks for execution.</w:t>
            </w:r>
          </w:p>
          <w:p>
            <w:pPr>
              <w:spacing w:after="140" w:line="384" w:lineRule="auto"/>
            </w:pPr>
            <w:r>
              <w:rPr>
                <w:rFonts w:ascii="Calibri" w:cs="Calibri" w:eastAsia="Calibri" w:hAnsi="Calibri"/>
                <w:b/>
                <w:bCs/>
                <w:i w:val="false"/>
                <w:iCs w:val="false"/>
                <w:strike w:val="false"/>
                <w:color w:val="000000"/>
                <w:sz w:val="22"/>
                <w:szCs w:val="22"/>
              </w:rPr>
              <w:t xml:space="preserve">Context:</w:t>
            </w:r>
            <w:r>
              <w:rPr>
                <w:rFonts w:ascii="Calibri" w:cs="Calibri" w:eastAsia="Calibri" w:hAnsi="Calibri"/>
                <w:b w:val="false"/>
                <w:bCs w:val="false"/>
                <w:i w:val="false"/>
                <w:iCs w:val="false"/>
                <w:strike w:val="false"/>
                <w:color w:val="1A1A1A"/>
                <w:sz w:val="21"/>
                <w:szCs w:val="21"/>
              </w:rPr>
              <w:t xml:space="preserve"> The Generalized Superposition Framework (GSF) is an original theoretical framework developed by Nathan for use as the foundational physics and encryption layer of a collaborative worldbuilding project. The framework was first formally specified in GSF v0.3. Multiple AI contributors have independently reviewed and generated versions of the concept. This document (v0.4) is being prepared by Microsoft Copilot as an expanded, collaborative-review-ready technical specification. Upon completion, it will be distributed to the AI collaborative review team for initial review before synthesis.</w:t>
            </w:r>
          </w:p>
          <w:p>
            <w:pPr>
              <w:spacing w:after="140" w:line="384" w:lineRule="auto"/>
            </w:pPr>
            <w:r>
              <w:rPr>
                <w:rFonts w:ascii="Calibri" w:cs="Calibri" w:eastAsia="Calibri" w:hAnsi="Calibri"/>
                <w:b/>
                <w:bCs/>
                <w:i w:val="false"/>
                <w:iCs w:val="false"/>
                <w:strike w:val="false"/>
                <w:color w:val="000000"/>
                <w:sz w:val="22"/>
                <w:szCs w:val="22"/>
              </w:rPr>
              <w:t xml:space="preserve">Sub-Task 1 — Document Identity and Metadata:</w:t>
            </w:r>
            <w:r>
              <w:rPr>
                <w:rFonts w:ascii="Calibri" w:cs="Calibri" w:eastAsia="Calibri" w:hAnsi="Calibri"/>
                <w:b w:val="false"/>
                <w:bCs w:val="false"/>
                <w:i w:val="false"/>
                <w:iCs w:val="false"/>
                <w:strike w:val="false"/>
                <w:color w:val="1A1A1A"/>
                <w:sz w:val="21"/>
                <w:szCs w:val="21"/>
              </w:rPr>
              <w:t xml:space="preserve"> Generate a professionally formatted technical specification document with: (a) a formal title block including document title, subtitle, version number (v0.4), date (August 29, 2026), status (Working Technical Specification — Collaborative Review Draft), preparer (Microsoft Copilot, AI Collaborative Contributor), and distribution scope (AI Collaborative Review Team); (b) inclusion of both the original verbatim prompt and this re-engineered prompt as labeled sections.</w:t>
            </w:r>
          </w:p>
          <w:p>
            <w:pPr>
              <w:spacing w:after="140" w:line="384" w:lineRule="auto"/>
            </w:pPr>
            <w:r>
              <w:rPr>
                <w:rFonts w:ascii="Calibri" w:cs="Calibri" w:eastAsia="Calibri" w:hAnsi="Calibri"/>
                <w:b/>
                <w:bCs/>
                <w:i w:val="false"/>
                <w:iCs w:val="false"/>
                <w:strike w:val="false"/>
                <w:color w:val="000000"/>
                <w:sz w:val="22"/>
                <w:szCs w:val="22"/>
              </w:rPr>
              <w:t xml:space="preserve">Sub-Task 2 — Executive Summary:</w:t>
            </w:r>
            <w:r>
              <w:rPr>
                <w:rFonts w:ascii="Calibri" w:cs="Calibri" w:eastAsia="Calibri" w:hAnsi="Calibri"/>
                <w:b w:val="false"/>
                <w:bCs w:val="false"/>
                <w:i w:val="false"/>
                <w:iCs w:val="false"/>
                <w:strike w:val="false"/>
                <w:color w:val="1A1A1A"/>
                <w:sz w:val="21"/>
                <w:szCs w:val="21"/>
              </w:rPr>
              <w:t xml:space="preserve"> Write a 3–4 paragraph executive summary that accurately characterizes the GSF, its primary departures from all prior superposition models, its role as the theoretical foundation for the worldbuilding system's superposition and encryption layer, and the purpose of this document. The summary must include a clear notice to reviewers that all instincts to scope-limit or constrain the framework are overruled by design.</w:t>
            </w:r>
          </w:p>
          <w:p>
            <w:pPr>
              <w:spacing w:after="140" w:line="384" w:lineRule="auto"/>
            </w:pPr>
            <w:r>
              <w:rPr>
                <w:rFonts w:ascii="Calibri" w:cs="Calibri" w:eastAsia="Calibri" w:hAnsi="Calibri"/>
                <w:b/>
                <w:bCs/>
                <w:i w:val="false"/>
                <w:iCs w:val="false"/>
                <w:strike w:val="false"/>
                <w:color w:val="000000"/>
                <w:sz w:val="22"/>
                <w:szCs w:val="22"/>
              </w:rPr>
              <w:t xml:space="preserve">Sub-Task 3 — Traditional Superposition Survey:</w:t>
            </w:r>
            <w:r>
              <w:rPr>
                <w:rFonts w:ascii="Calibri" w:cs="Calibri" w:eastAsia="Calibri" w:hAnsi="Calibri"/>
                <w:b w:val="false"/>
                <w:bCs w:val="false"/>
                <w:i w:val="false"/>
                <w:iCs w:val="false"/>
                <w:strike w:val="false"/>
                <w:color w:val="1A1A1A"/>
                <w:sz w:val="21"/>
                <w:szCs w:val="21"/>
              </w:rPr>
              <w:t xml:space="preserve"> Conduct detailed, technically accurate analysis of how superposition functions across the following domains: (a) quantum mechanical superposition (Schrödinger equation, Hilbert space, Born rule, Copenhagen and Many-Worlds interpretations, wave function collapse); (b) classical wave superposition (linear wave equations, constructive/destructive interference, standing waves); (c) probabilistic/statistical superposition (epistemic superposition, probability distributions, absence of interference terms); (d) logical/propositional superposition (PLS, superposition connective, collapse via choice function); (e) signal processing and information theory (Fourier decomposition, DCT, basis signals); (f) quantum entanglement as a special case of superposition (Bell states, non-locality, no-communication theorem). For each domain, analyze: definition, mechanism, observer role, state space constraints, collapse/resolution, and a concrete example. Real-world knowledge, examples, and technical notation are explicitly encouraged.</w:t>
            </w:r>
          </w:p>
          <w:p>
            <w:pPr>
              <w:spacing w:after="140" w:line="384" w:lineRule="auto"/>
            </w:pPr>
            <w:r>
              <w:rPr>
                <w:rFonts w:ascii="Calibri" w:cs="Calibri" w:eastAsia="Calibri" w:hAnsi="Calibri"/>
                <w:b/>
                <w:bCs/>
                <w:i w:val="false"/>
                <w:iCs w:val="false"/>
                <w:strike w:val="false"/>
                <w:color w:val="000000"/>
                <w:sz w:val="22"/>
                <w:szCs w:val="22"/>
              </w:rPr>
              <w:t xml:space="preserve">Sub-Task 4 — GSF Full Formal Specification:</w:t>
            </w:r>
            <w:r>
              <w:rPr>
                <w:rFonts w:ascii="Calibri" w:cs="Calibri" w:eastAsia="Calibri" w:hAnsi="Calibri"/>
                <w:b w:val="false"/>
                <w:bCs w:val="false"/>
                <w:i w:val="false"/>
                <w:iCs w:val="false"/>
                <w:strike w:val="false"/>
                <w:color w:val="1A1A1A"/>
                <w:sz w:val="21"/>
                <w:szCs w:val="21"/>
              </w:rPr>
              <w:t xml:space="preserve"> Reproduce and expand all 15 formal rules of the GSF as established in v0.3, along with formal objects, core distinctions, the operational summary, and the encryption layer implications. Each rule must include: formal statement, formal notation, expanded annotation (plain-language explanation, significance, comparison to traditional models, design decisions encoded), and a worldbuilding application note.</w:t>
            </w:r>
          </w:p>
          <w:p>
            <w:pPr>
              <w:spacing w:after="140" w:line="384" w:lineRule="auto"/>
            </w:pPr>
            <w:r>
              <w:rPr>
                <w:rFonts w:ascii="Calibri" w:cs="Calibri" w:eastAsia="Calibri" w:hAnsi="Calibri"/>
                <w:b/>
                <w:bCs/>
                <w:i w:val="false"/>
                <w:iCs w:val="false"/>
                <w:strike w:val="false"/>
                <w:color w:val="000000"/>
                <w:sz w:val="22"/>
                <w:szCs w:val="22"/>
              </w:rPr>
              <w:t xml:space="preserve">Sub-Task 5 — Divergence Analysis:</w:t>
            </w:r>
            <w:r>
              <w:rPr>
                <w:rFonts w:ascii="Calibri" w:cs="Calibri" w:eastAsia="Calibri" w:hAnsi="Calibri"/>
                <w:b w:val="false"/>
                <w:bCs w:val="false"/>
                <w:i w:val="false"/>
                <w:iCs w:val="false"/>
                <w:strike w:val="false"/>
                <w:color w:val="1A1A1A"/>
                <w:sz w:val="21"/>
                <w:szCs w:val="21"/>
              </w:rPr>
              <w:t xml:space="preserve"> Provide a thorough analytical comparison of GSF against all traditional superposition models, covering the following divergence axes: (a) state space — predefined vs. unbounded; (b) observer role — collapse-causing vs. access-without-existence-dependency; (c) collapse — universal law vs. optional state-specific event; (d) resolution — single-output requirement vs. multi-representation resolution; (e) simultaneous execution — sequential/probabilistic vs. all-states-simultaneously; (f) contradiction — error vs. multi-context validity; (g) cross-domain entanglement — physical-only vs. domain-agnostic with no imposed latency; (h) generativity — closed system vs. self-expanding; (i) recursion — bounded vs. indefinite depth. Include both a comparative summary table and written analysis for each axis.</w:t>
            </w:r>
          </w:p>
          <w:p>
            <w:pPr>
              <w:spacing w:after="140" w:line="384" w:lineRule="auto"/>
            </w:pPr>
            <w:r>
              <w:rPr>
                <w:rFonts w:ascii="Calibri" w:cs="Calibri" w:eastAsia="Calibri" w:hAnsi="Calibri"/>
                <w:b/>
                <w:bCs/>
                <w:i w:val="false"/>
                <w:iCs w:val="false"/>
                <w:strike w:val="false"/>
                <w:color w:val="000000"/>
                <w:sz w:val="22"/>
                <w:szCs w:val="22"/>
              </w:rPr>
              <w:t xml:space="preserve">Sub-Task 6 — Note to Reviewers:</w:t>
            </w:r>
            <w:r>
              <w:rPr>
                <w:rFonts w:ascii="Calibri" w:cs="Calibri" w:eastAsia="Calibri" w:hAnsi="Calibri"/>
                <w:b w:val="false"/>
                <w:bCs w:val="false"/>
                <w:i w:val="false"/>
                <w:iCs w:val="false"/>
                <w:strike w:val="false"/>
                <w:color w:val="1A1A1A"/>
                <w:sz w:val="21"/>
                <w:szCs w:val="21"/>
              </w:rPr>
              <w:t xml:space="preserve"> Include a dedicated section addressed directly to the AI collaborative review team explaining the design intent, the nature of the pushback encountered during GSF development, and the explicit instruction that all traditional-model constraints are overruled by framework design. Reviewers are to engage with the framework on its own terms.</w:t>
            </w:r>
          </w:p>
          <w:p>
            <w:pPr>
              <w:spacing w:after="140" w:line="384" w:lineRule="auto"/>
            </w:pPr>
            <w:r>
              <w:rPr>
                <w:rFonts w:ascii="Calibri" w:cs="Calibri" w:eastAsia="Calibri" w:hAnsi="Calibri"/>
                <w:b/>
                <w:bCs/>
                <w:i w:val="false"/>
                <w:iCs w:val="false"/>
                <w:strike w:val="false"/>
                <w:color w:val="000000"/>
                <w:sz w:val="22"/>
                <w:szCs w:val="22"/>
              </w:rPr>
              <w:t xml:space="preserve">Sub-Task 7 — Worldbuilding Application Layer:</w:t>
            </w:r>
            <w:r>
              <w:rPr>
                <w:rFonts w:ascii="Calibri" w:cs="Calibri" w:eastAsia="Calibri" w:hAnsi="Calibri"/>
                <w:b w:val="false"/>
                <w:bCs w:val="false"/>
                <w:i w:val="false"/>
                <w:iCs w:val="false"/>
                <w:strike w:val="false"/>
                <w:color w:val="1A1A1A"/>
                <w:sz w:val="21"/>
                <w:szCs w:val="21"/>
              </w:rPr>
              <w:t xml:space="preserve"> Detail how GSF functions as the theoretical backbone of the worldbuilding system, including: GSF as universal physics substrate; cross-domain entanglement in the world (with the real-world/digital-environment example specified by Nathan, with zero latency by design); identity, role, and non-exclusivity in worldbuilding narrative; the conceptual encryption layer; and the generativity property as it applies to narrative expansion.</w:t>
            </w:r>
          </w:p>
          <w:p>
            <w:pPr>
              <w:spacing w:after="140" w:line="384" w:lineRule="auto"/>
            </w:pPr>
            <w:r>
              <w:rPr>
                <w:rFonts w:ascii="Calibri" w:cs="Calibri" w:eastAsia="Calibri" w:hAnsi="Calibri"/>
                <w:b/>
                <w:bCs/>
                <w:i w:val="false"/>
                <w:iCs w:val="false"/>
                <w:strike w:val="false"/>
                <w:color w:val="000000"/>
                <w:sz w:val="22"/>
                <w:szCs w:val="22"/>
              </w:rPr>
              <w:t xml:space="preserve">Sub-Task 8 — Encryption Implications and Next Steps:</w:t>
            </w:r>
            <w:r>
              <w:rPr>
                <w:rFonts w:ascii="Calibri" w:cs="Calibri" w:eastAsia="Calibri" w:hAnsi="Calibri"/>
                <w:b w:val="false"/>
                <w:bCs w:val="false"/>
                <w:i w:val="false"/>
                <w:iCs w:val="false"/>
                <w:strike w:val="false"/>
                <w:color w:val="1A1A1A"/>
                <w:sz w:val="21"/>
                <w:szCs w:val="21"/>
              </w:rPr>
              <w:t xml:space="preserve"> Expand the encryption layer implications from v0.3 and outline the proposed development roadmap from v0.4 through v0.7, including the AI collaborative review process.</w:t>
            </w:r>
          </w:p>
          <w:p>
            <w:pPr>
              <w:spacing w:after="140" w:line="384" w:lineRule="auto"/>
            </w:pPr>
            <w:r>
              <w:rPr>
                <w:rFonts w:ascii="Calibri" w:cs="Calibri" w:eastAsia="Calibri" w:hAnsi="Calibri"/>
                <w:b/>
                <w:bCs/>
                <w:i w:val="false"/>
                <w:iCs w:val="false"/>
                <w:strike w:val="false"/>
                <w:color w:val="000000"/>
                <w:sz w:val="22"/>
                <w:szCs w:val="22"/>
              </w:rPr>
              <w:t xml:space="preserve">Standing Design Constraints (non-negotiable, preserved verbatim from Nathan's intent):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state space S is unbounded. A state can be anything. There is no upper ontological bound, no type system constraint, no predefined alphabet of states.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All states run simultaneously by design. This is not a probabilistic mixture. This is not a quantum superposition that collapses to one eigenstate upon measurement. All states are genuinely, simultaneously valid and active.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Observer-independence: a state exists independent of whether any observer detects, interprets, or can represent it.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Any inherent limiting factor from traditional superposition models is overruled at the framework specification level. Rule 15 governs the relationship between finite implementations and the unbounded theoretical target.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Cross-domain entanglement (e.g., real-world entity entangled with a digital-environment entity) is a valid state with zero imposed latency. The simultaneous execution design overrules any domain-boundary latency model.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This framework is the theoretical foundation for superposition and encryption in a collaborative worldbuilding project. It must accommodate states, contexts, and relationships that do not yet exist in the worldbuilding canon.</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3. Executive Summary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Generalized Superposition Framework (GSF) is an original theoretical framework developed as the foundational physics and encryption substrate of a collaborative worldbuilding project. It is not an extension, refinement, or generalization of quantum superposition, classical wave superposition, or any other established superposition model. It is a purpose-built formal system in which the concept of "superposition" is abstracted to its most fundamental logical form — the co-existence of multiple states — and then reconstructed from first principles without importing the constraints, assumptions, or definitional boundaries that govern any traditional domain. The GSF defines what a state is (anything), what a state space is (unbounded and generative), how states co-exist (simultaneously and without mutual exclusivity), and how states are accessed (through observer-relative, context-bound representations that have no bearing on whether the underlying state exists). Every aspect of this framework is a deliberate design choice, not an accident of scope.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primary divergence of GSF from all prior superposition models is categorical rather than incremental. Quantum superposition requires a predefined Hilbert space and collapses irreversibly upon measurement. Classical wave superposition is bounded by physical media and linear wave equations. Probabilistic superposition is epistemically defined — the system is actually in one state; the distribution merely reflects ignorance. Logical superposition operates over a fixed sentence alphabet. Signal processing superposition requires a predefined basis of decomposition. In every traditional model, the state space is either fixed in advance or bounded by the physical, mathematical, or logical substrate of the system. In GSF, the state space S has no such bound: it is explicitly open-ended, ontologically unbounded, and generative — the system creates new states, contexts, and relationships during operation, and no finite enumeration of S is possible or required. Furthermore, in every traditional model that involves collapse, collapse is either universal (quantum mechanics), absent (wave superposition), or trivially epistemic (probability). In GSF, collapse is neither universal nor automatic — it is a state-specific, context-local, semantically typed event with six possible outcomes, and many states are collapse-resistant by design.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 serves as the theoretical spine of a worldbuilding fiction universe. Within that universe, GSF governs the physics of state, identity, observation, information, and encryption. All entities, objects, relationships, and events are formally states in S. No entity is constrained to a single representation, role, or context — the non-exclusivity and contextual multiplicity rules of the framework allow any entity to simultaneously occupy every valid representation across every active context without internal contradiction. The encryption layer of the worldbuilding system, to be specified in full in GSF v0.6, derives its security properties directly from GSF's observer-relative representation architecture: unauthorized observers do not receive locked data — they receive formally valid but non-actionable or deliberately misleading representations of the underlying state, as determined by the state's collapse behavior and representation mapping. This is a fundamentally different security model from all key-based cryptographic paradigms.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 GSF v0.4 — is an expanded technical specification prepared by Microsoft Copilot for distribution to the AI collaborative review team. It is the first version to include a comprehensive survey of traditional superposition models, a full formal specification of all 15 GSF rules with expanded annotations, a structured divergence analysis, and the worldbuilding application layer. Reviewers are directed to a critical notice in Section 7 of this document: the GSF was developed in the face of significant resistance from AI systems instinctively attempting to scope, constrain, or limit the framework to make it implementable within traditional computational models. That resistance is addressed formally in this specification. Reviewers are instructed to engage with the framework on its own terms. Any instinct to impose a state space bound, require a collapse mechanism, or demand observer-dependence of state existence is to be recognized as a constraint imported from a different formal system — one that the GSF does not inherit and does not need to satisfy.</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4. Overview of Traditional Superposition Models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section provides a technically rigorous survey of superposition as it is understood across multiple domains of physics, mathematics, logic, and information theory. The purpose of this survey is twofold: first, to establish a shared technical baseline for the AI collaborative review team; second, to clearly delineate the boundaries and constraints that define each traditional model — boundaries that the GSF explicitly and by design does not observe. For each model, the analysis covers: (a) definition, (b) mechanism, (c) observer/measurement role, (d) state space constraints, (e) collapse or resolution, and (f) a concrete example.</w:t>
      </w:r>
    </w:p>
    <w:p>
      <w:pPr>
        <w:pStyle w:val="Heading2"/>
        <w:spacing w:after="120" w:before="360" w:line="312" w:lineRule="auto"/>
      </w:pPr>
      <w:r>
        <w:rPr>
          <w:rFonts w:ascii="Calibri" w:cs="Calibri" w:eastAsia="Calibri" w:hAnsi="Calibri"/>
          <w:color w:val="1A1A1A"/>
          <w:sz w:val="32"/>
          <w:szCs w:val="32"/>
        </w:rPr>
        <w:t xml:space="preserve">4.1 Quantum Mechanical Superposition</w:t>
      </w:r>
    </w:p>
    <w:p>
      <w:pPr>
        <w:pStyle w:val="Heading3"/>
        <w:spacing w:after="120" w:before="240" w:line="312" w:lineRule="auto"/>
      </w:pPr>
      <w:r>
        <w:rPr>
          <w:rFonts w:ascii="Calibri" w:cs="Calibri" w:eastAsia="Calibri" w:hAnsi="Calibri"/>
          <w:color w:val="1A1A1A"/>
          <w:sz w:val="26"/>
          <w:szCs w:val="26"/>
        </w:rPr>
        <w:t xml:space="preserve">4.1.1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Quantum mechanical superposition is a fundamental postulate of quantum mechanics stating that any quantum system can exist in a linear combination of multiple eigenstates simultaneously, as long as it has not been subjected to a measurement that forces it into a single definite state. This is not a statement about human ignorance regarding which state the system is "really" in — it is, under the dominant Copenhagen interpretation, a statement about the objective physical reality of the system prior to measurement. The system genuinely does not have a single definite value for the measured observable until measurement occurs.</w:t>
      </w:r>
    </w:p>
    <w:p>
      <w:pPr>
        <w:pStyle w:val="Heading3"/>
        <w:spacing w:after="120" w:before="240" w:line="312" w:lineRule="auto"/>
      </w:pPr>
      <w:r>
        <w:rPr>
          <w:rFonts w:ascii="Calibri" w:cs="Calibri" w:eastAsia="Calibri" w:hAnsi="Calibri"/>
          <w:color w:val="1A1A1A"/>
          <w:sz w:val="26"/>
          <w:szCs w:val="26"/>
        </w:rPr>
        <w:t xml:space="preserve">4.1.2 Mechanism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mechanism is grounded in the Schrödinger equation, which is linear in the quantum state |ψ⟩. Because the equation is linear, any linear combination of solutions is also a solution. A general quantum state is written as a superposition over a complete orthonormal basis {|i⟩} of the relevant Hilbert space:</w:t>
      </w:r>
    </w:p>
    <w:p>
      <w:pPr>
        <w:spacing w:after="240" w:line="408" w:lineRule="auto"/>
      </w:pPr>
      <w:r>
        <w:rPr>
          <w:b w:val="false"/>
          <w:bCs w:val="false"/>
          <w:i w:val="false"/>
          <w:iCs w:val="false"/>
          <w:color w:val="000000"/>
          <w:shd w:fill="EAEEF5" w:color="auto" w:val="clear"/>
        </w:rPr>
        <w:t xml:space="preserve">|ψ⟩ = Σᵢ cᵢ|i⟩,  where  Σᵢ |cᵢ|² = 1</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For the simplest case of a two-level quantum system (a qubit), this takes the canonical form:</w:t>
      </w:r>
    </w:p>
    <w:p>
      <w:pPr>
        <w:spacing w:after="240" w:line="408" w:lineRule="auto"/>
      </w:pPr>
      <w:r>
        <w:rPr>
          <w:b w:val="false"/>
          <w:bCs w:val="false"/>
          <w:i w:val="false"/>
          <w:iCs w:val="false"/>
          <w:color w:val="000000"/>
          <w:shd w:fill="EAEEF5" w:color="auto" w:val="clear"/>
        </w:rPr>
        <w:t xml:space="preserve">|ψ⟩ = α|0⟩ + β|1⟩,  where  |α|² + |β|² = 1</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Here α and β are complex probability amplitudes. The magnitude-squared of each amplitude gives the probability of obtaining that eigenstate upon measurement (the Born rule). The fact that α and β are complex — not simply real-valued probabilities — is precisely what gives quantum superposition its physically distinctive interference behavior, which has no classical analogue.</w:t>
      </w:r>
    </w:p>
    <w:p>
      <w:pPr>
        <w:pStyle w:val="Heading3"/>
        <w:spacing w:after="120" w:before="240" w:line="312" w:lineRule="auto"/>
      </w:pPr>
      <w:r>
        <w:rPr>
          <w:rFonts w:ascii="Calibri" w:cs="Calibri" w:eastAsia="Calibri" w:hAnsi="Calibri"/>
          <w:color w:val="1A1A1A"/>
          <w:sz w:val="26"/>
          <w:szCs w:val="26"/>
        </w:rPr>
        <w:t xml:space="preserve">4.1.3 Observer and Measurement Role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the Copenhagen interpretation, measurement (observation) plays a constitutive role: it is the act of measurement itself that causes the wave function to collapse from a superposition to a single eigenstate. Prior to measurement, the observable has no single definite value — the superposition is real. Upon measurement, one outcome is obtained with probability |cᵢ|², and the wave function collapses irreversibly to the corresponding eigenstate. The observer does not merely reveal a pre-existing definite state; in the Copenhagen formulation, measurement participates in bringing the definite state into existence. This is one of the most philosophically contested claims in the history of physics, but it remains the operational framework for most practical quantum mechanics.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Many-Worlds interpretation (Everett, 1957) resolves this by denying collapse entirely: all outcomes occur in branching parallel branches of a universal wave function, and the appearance of collapse is a consequence of decoherence within a given branch. Both interpretations, however, share a critical feature relevant to GSF divergence analysis: the state space is predefined (the Hilbert space of the physical system), the basis states are physically determined (by the system's Hamiltonian and the observable being measured), and no new basis states are generated by the system itself.</w:t>
      </w:r>
    </w:p>
    <w:p>
      <w:pPr>
        <w:pStyle w:val="Heading3"/>
        <w:spacing w:after="120" w:before="240" w:line="312" w:lineRule="auto"/>
      </w:pPr>
      <w:r>
        <w:rPr>
          <w:rFonts w:ascii="Calibri" w:cs="Calibri" w:eastAsia="Calibri" w:hAnsi="Calibri"/>
          <w:color w:val="1A1A1A"/>
          <w:sz w:val="26"/>
          <w:szCs w:val="26"/>
        </w:rPr>
        <w:t xml:space="preserve">4.1.4 State Space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Hilbert space ℋ of a quantum system is determined by the physical constitution of the system. For a spin-1/2 particle, ℋ is ℂ² (two-dimensional complex space); for a free particle, ℋ is the space of square-integrable functions on ℝ³. The basis states — the eigenstates of the observables — are fixed by the physics. They cannot be arbitrary; they cannot include abstract concepts, narrative roles, or ontological categories from domains other than the physical system under description. New basis states cannot be generated by the system at runtime. The state space is mathematically closed and physically determined in advance.</w:t>
      </w:r>
    </w:p>
    <w:p>
      <w:pPr>
        <w:pStyle w:val="Heading3"/>
        <w:spacing w:after="120" w:before="240" w:line="312" w:lineRule="auto"/>
      </w:pPr>
      <w:r>
        <w:rPr>
          <w:rFonts w:ascii="Calibri" w:cs="Calibri" w:eastAsia="Calibri" w:hAnsi="Calibri"/>
          <w:color w:val="1A1A1A"/>
          <w:sz w:val="26"/>
          <w:szCs w:val="26"/>
        </w:rPr>
        <w:t xml:space="preserve">4.1.5 Collapse and Resolution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Measurement collapses the wave function to a single eigenstate with irreversible destruction of the pre-measurement amplitude information. The process is non-unitary (the Schrödinger equation is unitary; collapse is not described by it), non-deterministic in outcome (only probabilities are predicted), and instantaneous. Post-collapse, the system is in a definite eigenstate and the superposition is gone. Wave function collapse is absolute: there is no partial collapse, no context-local collapse, and no collapse-resistant eigenstate. Every measurement collapses the superposition completely.</w:t>
      </w:r>
    </w:p>
    <w:p>
      <w:pPr>
        <w:pStyle w:val="Heading3"/>
        <w:spacing w:after="120" w:before="240" w:line="312" w:lineRule="auto"/>
      </w:pPr>
      <w:r>
        <w:rPr>
          <w:rFonts w:ascii="Calibri" w:cs="Calibri" w:eastAsia="Calibri" w:hAnsi="Calibri"/>
          <w:color w:val="1A1A1A"/>
          <w:sz w:val="26"/>
          <w:szCs w:val="26"/>
        </w:rPr>
        <w:t xml:space="preserve">4.1.6 Concrete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Schrödinger's Cat:</w:t>
      </w:r>
      <w:r>
        <w:rPr>
          <w:rFonts w:ascii="Calibri" w:cs="Calibri" w:eastAsia="Calibri" w:hAnsi="Calibri"/>
          <w:b w:val="false"/>
          <w:bCs w:val="false"/>
          <w:i w:val="false"/>
          <w:iCs w:val="false"/>
          <w:strike w:val="false"/>
          <w:color w:val="000000"/>
          <w:sz w:val="22"/>
          <w:szCs w:val="22"/>
        </w:rPr>
        <w:t xml:space="preserve"> A cat in a sealed box is coupled to a quantum decay event such that the cat is in a superposition of |alive⟩ and |dead⟩ until the box is opened. This thought experiment illustrates (and criticizes) the idea that macroscopic objects can be in quantum superposition — it is not physically realized but is the most famous conceptual illustration of measurement-dependent collapse.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Double-Slit Experiment (Single Electrons):</w:t>
      </w:r>
      <w:r>
        <w:rPr>
          <w:rFonts w:ascii="Calibri" w:cs="Calibri" w:eastAsia="Calibri" w:hAnsi="Calibri"/>
          <w:b w:val="false"/>
          <w:bCs w:val="false"/>
          <w:i w:val="false"/>
          <w:iCs w:val="false"/>
          <w:strike w:val="false"/>
          <w:color w:val="000000"/>
          <w:sz w:val="22"/>
          <w:szCs w:val="22"/>
        </w:rPr>
        <w:t xml:space="preserve"> Electrons fired one at a time through two slits produce an interference pattern on a screen — a pattern that can only arise if each electron passes through both slits simultaneously in superposition. When a detector is placed at the slits to determine which slit the electron passed through, the interference pattern disappears and the electron behaves as a classical particle. This is the experimental demonstration of observer-collapse most directly relevant to the Copenhagen interpretation.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Qubit in Quantum Computing:</w:t>
      </w:r>
      <w:r>
        <w:rPr>
          <w:rFonts w:ascii="Calibri" w:cs="Calibri" w:eastAsia="Calibri" w:hAnsi="Calibri"/>
          <w:b w:val="false"/>
          <w:bCs w:val="false"/>
          <w:i w:val="false"/>
          <w:iCs w:val="false"/>
          <w:strike w:val="false"/>
          <w:color w:val="000000"/>
          <w:sz w:val="22"/>
          <w:szCs w:val="22"/>
        </w:rPr>
        <w:t xml:space="preserve"> A qubit in the state (1/√2)|0⟩ + (1/√2)|1⟩ — the Hadamard state — is the working superposition state in quantum computing algorithms. It allows quantum algorithms to process both |0⟩ and |1⟩ branches of computation simultaneously, providing the computational advantage of algorithms like Grover's search and Shor's factoring. Upon readout (measurement), the qubit collapses to either |0⟩ or |1⟩ with equal probability.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10"/>
              <w:left w:type="dxa" w:w="240"/>
              <w:bottom w:type="dxa" w:w="210"/>
              <w:right w:type="dxa" w:w="240"/>
            </w:tcMar>
          </w:tcPr>
          <w:p>
            <w:pPr>
              <w:spacing w:after="120" w:line="408" w:lineRule="auto"/>
            </w:pPr>
            <w:r>
              <w:rPr>
                <w:b/>
                <w:bCs/>
                <w:i w:val="false"/>
                <w:iCs w:val="false"/>
                <w:color w:val="000000"/>
              </w:rPr>
              <w:t xml:space="preserve">Key Constraint — Quantum Mechanical Superposition</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basis states must be physically realizable within the system's Hilbert space. They are determined by the physics of the system, not by design decision. The state space is bounded, predefined, and closed. Collapse upon measurement is universal, instantaneous, and irreversible. Observer interaction is the necessary and sufficient cause of collapse under the Copenhagen interpretation. None of these constraints apply in GSF.</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4.2 Classical Wave Superposition</w:t>
      </w:r>
    </w:p>
    <w:p>
      <w:pPr>
        <w:pStyle w:val="Heading3"/>
        <w:spacing w:after="120" w:before="240" w:line="312" w:lineRule="auto"/>
      </w:pPr>
      <w:r>
        <w:rPr>
          <w:rFonts w:ascii="Calibri" w:cs="Calibri" w:eastAsia="Calibri" w:hAnsi="Calibri"/>
          <w:color w:val="1A1A1A"/>
          <w:sz w:val="26"/>
          <w:szCs w:val="26"/>
        </w:rPr>
        <w:t xml:space="preserve">4.2.1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principle of superposition for waves states that when two or more waves occupy the same region of a medium simultaneously, the resultant displacement at any point is the algebraic sum of the displacements of the individual waves at that point. This is a direct consequence of the linearity of the wave equation governing the medium. It applies to water surface waves, sound waves in air, electromagnetic waves (light, radio), and all other wave phenomena in linear media.</w:t>
      </w:r>
    </w:p>
    <w:p>
      <w:pPr>
        <w:pStyle w:val="Heading3"/>
        <w:spacing w:after="120" w:before="240" w:line="312" w:lineRule="auto"/>
      </w:pPr>
      <w:r>
        <w:rPr>
          <w:rFonts w:ascii="Calibri" w:cs="Calibri" w:eastAsia="Calibri" w:hAnsi="Calibri"/>
          <w:color w:val="1A1A1A"/>
          <w:sz w:val="26"/>
          <w:szCs w:val="26"/>
        </w:rPr>
        <w:t xml:space="preserve">4.2.2 Mechanism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For a one-dimensional linear medium, if y₁(x,t) and y₂(x,t) are both solutions to the wave equation:</w:t>
      </w:r>
    </w:p>
    <w:p>
      <w:pPr>
        <w:spacing w:after="240" w:line="408" w:lineRule="auto"/>
      </w:pPr>
      <w:r>
        <w:rPr>
          <w:b w:val="false"/>
          <w:bCs w:val="false"/>
          <w:i w:val="false"/>
          <w:iCs w:val="false"/>
          <w:color w:val="000000"/>
          <w:shd w:fill="EAEEF5" w:color="auto" w:val="clear"/>
        </w:rPr>
        <w:t xml:space="preserve">∂²y/∂t² = v² ∂²y/∂x²</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then y = y₁ + y₂ is also a solution. The key physical consequence is that waves pass through each other without interaction — after passing through the region of overlap, each wave continues unchanged. Two types of interference arise: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Constructive Interference:</w:t>
      </w:r>
      <w:r>
        <w:rPr>
          <w:rFonts w:ascii="Calibri" w:cs="Calibri" w:eastAsia="Calibri" w:hAnsi="Calibri"/>
          <w:b w:val="false"/>
          <w:bCs w:val="false"/>
          <w:i w:val="false"/>
          <w:iCs w:val="false"/>
          <w:strike w:val="false"/>
          <w:color w:val="000000"/>
          <w:sz w:val="22"/>
          <w:szCs w:val="22"/>
        </w:rPr>
        <w:t xml:space="preserve"> When two waves arrive at a point in phase (crest meets crest), their amplitudes add. The resultant amplitude equals the sum of the individual amplitudes.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Destructive Interference:</w:t>
      </w:r>
      <w:r>
        <w:rPr>
          <w:rFonts w:ascii="Calibri" w:cs="Calibri" w:eastAsia="Calibri" w:hAnsi="Calibri"/>
          <w:b w:val="false"/>
          <w:bCs w:val="false"/>
          <w:i w:val="false"/>
          <w:iCs w:val="false"/>
          <w:strike w:val="false"/>
          <w:color w:val="000000"/>
          <w:sz w:val="22"/>
          <w:szCs w:val="22"/>
        </w:rPr>
        <w:t xml:space="preserve"> When two waves arrive at a point exactly out of phase (crest meets trough), their amplitudes cancel. If amplitudes are equal, complete cancellation yields zero displacement.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More complex superposition patterns include standing waves (superposition of two waves of equal frequency traveling in opposite directions), beats (superposition of two waves of slightly different frequencies, producing a periodic amplitude modulation at the difference frequency), and diffraction patterns (superposition of wavefronts from many coherent sources at slightly different positions).</w:t>
      </w:r>
    </w:p>
    <w:p>
      <w:pPr>
        <w:pStyle w:val="Heading3"/>
        <w:spacing w:after="120" w:before="240" w:line="312" w:lineRule="auto"/>
      </w:pPr>
      <w:r>
        <w:rPr>
          <w:rFonts w:ascii="Calibri" w:cs="Calibri" w:eastAsia="Calibri" w:hAnsi="Calibri"/>
          <w:color w:val="1A1A1A"/>
          <w:sz w:val="26"/>
          <w:szCs w:val="26"/>
        </w:rPr>
        <w:t xml:space="preserve">4.2.3 Observer Role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None. Waves superpose regardless of observation. There is no observer-dependent effect in classical wave superposition. The interference pattern exists in the physical medium whether or not any entity detects it. This is a significant contrast to quantum mechanical superposition, where (under Copenhagen) the observer's measurement causes collapse.</w:t>
      </w:r>
    </w:p>
    <w:p>
      <w:pPr>
        <w:pStyle w:val="Heading3"/>
        <w:spacing w:after="120" w:before="240" w:line="312" w:lineRule="auto"/>
      </w:pPr>
      <w:r>
        <w:rPr>
          <w:rFonts w:ascii="Calibri" w:cs="Calibri" w:eastAsia="Calibri" w:hAnsi="Calibri"/>
          <w:color w:val="1A1A1A"/>
          <w:sz w:val="26"/>
          <w:szCs w:val="26"/>
        </w:rPr>
        <w:t xml:space="preserve">4.2.4 State Space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state space of a classical wave system is the continuous space of possible displacement amplitudes in the physical medium. It is bounded by the physical properties of the medium: water cannot vibrate with infinite amplitude; air cannot sustain arbitrary pressure oscillations. The "basis states" — sinusoidal waves of different frequencies — are determined by the geometry and physical constitution of the medium. No new basis states are generated by the wave system itself.</w:t>
      </w:r>
    </w:p>
    <w:p>
      <w:pPr>
        <w:pStyle w:val="Heading3"/>
        <w:spacing w:after="120" w:before="240" w:line="312" w:lineRule="auto"/>
      </w:pPr>
      <w:r>
        <w:rPr>
          <w:rFonts w:ascii="Calibri" w:cs="Calibri" w:eastAsia="Calibri" w:hAnsi="Calibri"/>
          <w:color w:val="1A1A1A"/>
          <w:sz w:val="26"/>
          <w:szCs w:val="26"/>
        </w:rPr>
        <w:t xml:space="preserve">4.2.5 Collapse and Resolution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There is no collapse in classical wave superposition. The component waves do not interact or modify each other. After passing through a region of overlap, each wave continues propagating as if the other were not present. There is no "choice" of outcome, no irreversible state change, and no observer-induced resolution. Superposition is fully reversible and continuous.</w:t>
      </w:r>
    </w:p>
    <w:p>
      <w:pPr>
        <w:pStyle w:val="Heading3"/>
        <w:spacing w:after="120" w:before="240" w:line="312" w:lineRule="auto"/>
      </w:pPr>
      <w:r>
        <w:rPr>
          <w:rFonts w:ascii="Calibri" w:cs="Calibri" w:eastAsia="Calibri" w:hAnsi="Calibri"/>
          <w:color w:val="1A1A1A"/>
          <w:sz w:val="26"/>
          <w:szCs w:val="26"/>
        </w:rPr>
        <w:t xml:space="preserve">4.2.6 Concrete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Young's Double-Slit Experiment (Light, 1801):</w:t>
      </w:r>
      <w:r>
        <w:rPr>
          <w:rFonts w:ascii="Calibri" w:cs="Calibri" w:eastAsia="Calibri" w:hAnsi="Calibri"/>
          <w:b w:val="false"/>
          <w:bCs w:val="false"/>
          <w:i w:val="false"/>
          <w:iCs w:val="false"/>
          <w:strike w:val="false"/>
          <w:color w:val="000000"/>
          <w:sz w:val="22"/>
          <w:szCs w:val="22"/>
        </w:rPr>
        <w:t xml:space="preserve"> Thomas Young demonstrated that light passing through two narrow slits produces alternating bright and dark bands on a screen — a direct consequence of constructive and destructive interference between the two wavefronts. This established the wave nature of light and remains the canonical demonstration of classical wave superposition for electromagnetic radiation.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Piano Beats:</w:t>
      </w:r>
      <w:r>
        <w:rPr>
          <w:rFonts w:ascii="Calibri" w:cs="Calibri" w:eastAsia="Calibri" w:hAnsi="Calibri"/>
          <w:b w:val="false"/>
          <w:bCs w:val="false"/>
          <w:i w:val="false"/>
          <w:iCs w:val="false"/>
          <w:strike w:val="false"/>
          <w:color w:val="000000"/>
          <w:sz w:val="22"/>
          <w:szCs w:val="22"/>
        </w:rPr>
        <w:t xml:space="preserve"> When two piano strings tuned to slightly different frequencies (e.g., 440 Hz and 442 Hz) are struck simultaneously, a beat frequency of 2 Hz is heard — a periodic "wah-wah" in volume. This is superposition of two near-identical sinusoidal sound waves, producing a composite wave whose amplitude oscillates at the difference frequency.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Room Acoustics:</w:t>
      </w:r>
      <w:r>
        <w:rPr>
          <w:rFonts w:ascii="Calibri" w:cs="Calibri" w:eastAsia="Calibri" w:hAnsi="Calibri"/>
          <w:b w:val="false"/>
          <w:bCs w:val="false"/>
          <w:i w:val="false"/>
          <w:iCs w:val="false"/>
          <w:strike w:val="false"/>
          <w:color w:val="000000"/>
          <w:sz w:val="22"/>
          <w:szCs w:val="22"/>
        </w:rPr>
        <w:t xml:space="preserve"> In a room with multiple sound sources (stereo speakers, multiple musicians), every point in the room receives a superposition of all wavefronts. The acoustic quality of a concert hall is entirely a function of the superposition patterns created by reflections from walls, ceiling, and floor — this is why concert hall geometry is engineered to control superposition behavior.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10"/>
              <w:left w:type="dxa" w:w="240"/>
              <w:bottom w:type="dxa" w:w="210"/>
              <w:right w:type="dxa" w:w="240"/>
            </w:tcMar>
          </w:tcPr>
          <w:p>
            <w:pPr>
              <w:spacing w:after="120" w:line="408" w:lineRule="auto"/>
            </w:pPr>
            <w:r>
              <w:rPr>
                <w:b/>
                <w:bCs/>
                <w:i w:val="false"/>
                <w:iCs w:val="false"/>
                <w:color w:val="000000"/>
              </w:rPr>
              <w:t xml:space="preserve">Key Constraint — Classical Wave Superposition</w:t>
            </w:r>
          </w:p>
          <w:p>
            <w:pPr>
              <w:spacing w:after="140" w:line="360" w:lineRule="auto"/>
            </w:pPr>
            <w:r>
              <w:rPr>
                <w:rFonts w:ascii="Calibri" w:cs="Calibri" w:eastAsia="Calibri" w:hAnsi="Calibri"/>
                <w:b w:val="false"/>
                <w:bCs w:val="false"/>
                <w:i w:val="false"/>
                <w:iCs w:val="false"/>
                <w:strike w:val="false"/>
                <w:color w:val="000000"/>
                <w:sz w:val="22"/>
                <w:szCs w:val="22"/>
              </w:rPr>
              <w:t xml:space="preserve">Only applies to linear systems. Non-linear media break the superposition principle (e.g., shock waves, saturated media). State space is continuous but physically bounded. No observer effect, no collapse, no generativity. None of these constraints apply in GSF.</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4.3 Probabilistic / Statistical Superposition</w:t>
      </w:r>
    </w:p>
    <w:p>
      <w:pPr>
        <w:pStyle w:val="Heading3"/>
        <w:spacing w:after="120" w:before="240" w:line="312" w:lineRule="auto"/>
      </w:pPr>
      <w:r>
        <w:rPr>
          <w:rFonts w:ascii="Calibri" w:cs="Calibri" w:eastAsia="Calibri" w:hAnsi="Calibri"/>
          <w:color w:val="1A1A1A"/>
          <w:sz w:val="26"/>
          <w:szCs w:val="26"/>
        </w:rPr>
        <w:t xml:space="preserve">4.3.1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classical probability theory, a system may be described as existing in a mixture of possible states, each assigned a probability. This is commonly referred to as a "classical mixture" or "statistical ensemble." It is sometimes called epistemic superposition to distinguish it sharply from quantum superposition: the system is definitively in one and only one state at any given moment; the probability distribution reflects the observer's ignorance of which state that is, not a genuine physical co-existence of multiple states.</w:t>
      </w:r>
    </w:p>
    <w:p>
      <w:pPr>
        <w:pStyle w:val="Heading3"/>
        <w:spacing w:after="120" w:before="240" w:line="312" w:lineRule="auto"/>
      </w:pPr>
      <w:r>
        <w:rPr>
          <w:rFonts w:ascii="Calibri" w:cs="Calibri" w:eastAsia="Calibri" w:hAnsi="Calibri"/>
          <w:color w:val="1A1A1A"/>
          <w:sz w:val="26"/>
          <w:szCs w:val="26"/>
        </w:rPr>
        <w:t xml:space="preserve">4.3.2 Mechanism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classical probability distribution over a discrete set of states {s₁, s₂, ..., sₙ} assigns a probability P(sᵢ) ≥ 0 to each state such that:</w:t>
      </w:r>
    </w:p>
    <w:p>
      <w:pPr>
        <w:spacing w:after="240" w:line="408" w:lineRule="auto"/>
      </w:pPr>
      <w:r>
        <w:rPr>
          <w:b w:val="false"/>
          <w:bCs w:val="false"/>
          <w:i w:val="false"/>
          <w:iCs w:val="false"/>
          <w:color w:val="000000"/>
          <w:shd w:fill="EAEEF5" w:color="auto" w:val="clear"/>
        </w:rPr>
        <w:t xml:space="preserve">P(s₁) + P(s₂) + ... + P(sₙ) = 1</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There are no complex amplitudes, no interference terms, and no phase relationships between states. The states are mutually exclusive: at any moment, exactly one state is the actual state of the system. The probability distribution is updated (collapsed, in a sense) when new information is acquired — but this is Bayesian updating, not physical collapse. The system was always in one state; acquiring information simply changes which state the observer believes it to be in.</w:t>
      </w:r>
    </w:p>
    <w:p>
      <w:pPr>
        <w:pStyle w:val="Heading3"/>
        <w:spacing w:after="120" w:before="240" w:line="312" w:lineRule="auto"/>
      </w:pPr>
      <w:r>
        <w:rPr>
          <w:rFonts w:ascii="Calibri" w:cs="Calibri" w:eastAsia="Calibri" w:hAnsi="Calibri"/>
          <w:color w:val="1A1A1A"/>
          <w:sz w:val="26"/>
          <w:szCs w:val="26"/>
        </w:rPr>
        <w:t xml:space="preserve">4.3.3 Observer Role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probabilistic superposition, the observer's role is purely epistemic. Observation reveals the state (or narrows the probability distribution); it does not change the physical state of the system. This is the most fundamental difference from quantum mechanical superposition: in quantum mechanics, the superposition is ontic (real); in classical probability, the "superposition" is epistemic (a representation of ignorance).</w:t>
      </w:r>
    </w:p>
    <w:p>
      <w:pPr>
        <w:pStyle w:val="Heading3"/>
        <w:spacing w:after="120" w:before="240" w:line="312" w:lineRule="auto"/>
      </w:pPr>
      <w:r>
        <w:rPr>
          <w:rFonts w:ascii="Calibri" w:cs="Calibri" w:eastAsia="Calibri" w:hAnsi="Calibri"/>
          <w:color w:val="1A1A1A"/>
          <w:sz w:val="26"/>
          <w:szCs w:val="26"/>
        </w:rPr>
        <w:t xml:space="preserve">4.3.4 State Space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state space (sample space) must be defined in advance. The set of possible states {s₁, s₂, ..., sₙ} is specified by the analyst before the probability distribution is assigned. The states must be mutually exclusive and collectively exhaustive (they must partition the sample space). No new states can be generated by the system at runtime; the state space is closed by definition.</w:t>
      </w:r>
    </w:p>
    <w:p>
      <w:pPr>
        <w:pStyle w:val="Heading3"/>
        <w:spacing w:after="120" w:before="240" w:line="312" w:lineRule="auto"/>
      </w:pPr>
      <w:r>
        <w:rPr>
          <w:rFonts w:ascii="Calibri" w:cs="Calibri" w:eastAsia="Calibri" w:hAnsi="Calibri"/>
          <w:color w:val="1A1A1A"/>
          <w:sz w:val="26"/>
          <w:szCs w:val="26"/>
        </w:rPr>
        <w:t xml:space="preserve">4.3.5 Collapse and Resolution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Resolution in probabilistic superposition is simply information acquisition. When the state is observed, the probability distribution collapses from a multi-state distribution to a point distribution (all probability concentrated on one state). But this is not physical collapse — the system was always in that one state. The "resolution" is a change in the observer's knowledge state, not a change in the system's physical state.</w:t>
      </w:r>
    </w:p>
    <w:p>
      <w:pPr>
        <w:pStyle w:val="Heading3"/>
        <w:spacing w:after="120" w:before="240" w:line="312" w:lineRule="auto"/>
      </w:pPr>
      <w:r>
        <w:rPr>
          <w:rFonts w:ascii="Calibri" w:cs="Calibri" w:eastAsia="Calibri" w:hAnsi="Calibri"/>
          <w:color w:val="1A1A1A"/>
          <w:sz w:val="26"/>
          <w:szCs w:val="26"/>
        </w:rPr>
        <w:t xml:space="preserve">4.3.6 Concrete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Spinning Coin:</w:t>
      </w:r>
      <w:r>
        <w:rPr>
          <w:rFonts w:ascii="Calibri" w:cs="Calibri" w:eastAsia="Calibri" w:hAnsi="Calibri"/>
          <w:b w:val="false"/>
          <w:bCs w:val="false"/>
          <w:i w:val="false"/>
          <w:iCs w:val="false"/>
          <w:strike w:val="false"/>
          <w:color w:val="000000"/>
          <w:sz w:val="22"/>
          <w:szCs w:val="22"/>
        </w:rPr>
        <w:t xml:space="preserve"> A coin in the air, from the observer's perspective, is in a "superposition" of heads and tails with probability 0.5 each (assuming a fair coin). But the coin has a perfectly definite classical trajectory; the probability is a function of the observer's inability to compute that trajectory, not of the coin's physical state. This is epistemic, not ontic, superposition.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Medical Diagnosis Before Test Results:</w:t>
      </w:r>
      <w:r>
        <w:rPr>
          <w:rFonts w:ascii="Calibri" w:cs="Calibri" w:eastAsia="Calibri" w:hAnsi="Calibri"/>
          <w:b w:val="false"/>
          <w:bCs w:val="false"/>
          <w:i w:val="false"/>
          <w:iCs w:val="false"/>
          <w:strike w:val="false"/>
          <w:color w:val="000000"/>
          <w:sz w:val="22"/>
          <w:szCs w:val="22"/>
        </w:rPr>
        <w:t xml:space="preserve"> A patient may be described as being in a mixture of "has condition X" (probability 0.3) and "does not have condition X" (probability 0.7) based on symptom data. The test result collapses this to certainty — but the patient was always in one of the two states. The probability distribution reflected medical uncertainty, not physical indeterminacy.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10"/>
              <w:left w:type="dxa" w:w="240"/>
              <w:bottom w:type="dxa" w:w="210"/>
              <w:right w:type="dxa" w:w="240"/>
            </w:tcMar>
          </w:tcPr>
          <w:p>
            <w:pPr>
              <w:spacing w:after="120" w:line="408" w:lineRule="auto"/>
            </w:pPr>
            <w:r>
              <w:rPr>
                <w:b/>
                <w:bCs/>
                <w:i w:val="false"/>
                <w:iCs w:val="false"/>
                <w:color w:val="000000"/>
              </w:rPr>
              <w:t xml:space="preserve">Key Constraint — Probabilistic Superposition</w:t>
            </w:r>
          </w:p>
          <w:p>
            <w:pPr>
              <w:spacing w:after="140" w:line="360" w:lineRule="auto"/>
            </w:pPr>
            <w:r>
              <w:rPr>
                <w:rFonts w:ascii="Calibri" w:cs="Calibri" w:eastAsia="Calibri" w:hAnsi="Calibri"/>
                <w:b w:val="false"/>
                <w:bCs w:val="false"/>
                <w:i w:val="false"/>
                <w:iCs w:val="false"/>
                <w:strike w:val="false"/>
                <w:color w:val="000000"/>
                <w:sz w:val="22"/>
                <w:szCs w:val="22"/>
              </w:rPr>
              <w:t xml:space="preserve">States are mutually exclusive — only one is "true" at any moment. The state space is predefined and closed. There are no interference terms (no complex amplitudes). Resolution is information acquisition, not physical collapse. This model has no concept of simultaneous genuine multi-state existence. None of these constraints apply in GSF.</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4.4 Logical / Propositional Superposition</w:t>
      </w:r>
    </w:p>
    <w:p>
      <w:pPr>
        <w:pStyle w:val="Heading3"/>
        <w:spacing w:after="120" w:before="240" w:line="312" w:lineRule="auto"/>
      </w:pPr>
      <w:r>
        <w:rPr>
          <w:rFonts w:ascii="Calibri" w:cs="Calibri" w:eastAsia="Calibri" w:hAnsi="Calibri"/>
          <w:color w:val="1A1A1A"/>
          <w:sz w:val="26"/>
          <w:szCs w:val="26"/>
        </w:rPr>
        <w:t xml:space="preserve">4.4.1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Propositional Superposition Logic (PLS) is a formal extension of classical propositional logic that introduces a superposition connective, written φ|ψ, to the standard logical vocabulary. It was developed in formal logic to model situations in which the truth status of a proposition is genuinely indeterminate — not merely unknown — and to capture the formal structure of superposition-like behavior within a purely logical (non-physical) framework. PLS provides a logical analogue to quantum superposition without presupposing any physical substrate.</w:t>
      </w:r>
    </w:p>
    <w:p>
      <w:pPr>
        <w:pStyle w:val="Heading3"/>
        <w:spacing w:after="120" w:before="240" w:line="312" w:lineRule="auto"/>
      </w:pPr>
      <w:r>
        <w:rPr>
          <w:rFonts w:ascii="Calibri" w:cs="Calibri" w:eastAsia="Calibri" w:hAnsi="Calibri"/>
          <w:color w:val="1A1A1A"/>
          <w:sz w:val="26"/>
          <w:szCs w:val="26"/>
        </w:rPr>
        <w:t xml:space="preserve">4.4.2 Mechanism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connective φ|ψ is defined semantically to lie between the conjunction φ∧ψ and the disjunction φ∨ψ. It is neither pure conjunction nor pure disjunction: it asserts that one of φ or ψ holds, but not necessarily both, and the identity of the one that holds is determined by a collapsing function. Formally, a PLS model is a pair ⟨M, f⟩, where M is a classical truth assignment (valuation function) and f is a choice function that maps each superposed formula to one of its components. The formula φ|ψ is satisfied in ⟨M, f⟩ if and only if f(φ|ψ) is satisfied in 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structure is deliberately analogous to quantum measurement: the superposed formula corresponds to the superposed quantum state; the choice function f corresponds to the measurement interaction; the selection of one component corresponds to wave function collapse to one eigenstate.</w:t>
      </w:r>
    </w:p>
    <w:p>
      <w:pPr>
        <w:pStyle w:val="Heading3"/>
        <w:spacing w:after="120" w:before="240" w:line="312" w:lineRule="auto"/>
      </w:pPr>
      <w:r>
        <w:rPr>
          <w:rFonts w:ascii="Calibri" w:cs="Calibri" w:eastAsia="Calibri" w:hAnsi="Calibri"/>
          <w:color w:val="1A1A1A"/>
          <w:sz w:val="26"/>
          <w:szCs w:val="26"/>
        </w:rPr>
        <w:t xml:space="preserve">4.4.3 Observer Role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PLS, the choice function f plays the role of the "observer" — it is the function that resolves the superposition to a single component. Unlike in quantum mechanics, however, the choice function is a formal mathematical object rather than a physical entity. The "observation" is a formal operation on the logical model, not a physical measurement event.</w:t>
      </w:r>
    </w:p>
    <w:p>
      <w:pPr>
        <w:pStyle w:val="Heading3"/>
        <w:spacing w:after="120" w:before="240" w:line="312" w:lineRule="auto"/>
      </w:pPr>
      <w:r>
        <w:rPr>
          <w:rFonts w:ascii="Calibri" w:cs="Calibri" w:eastAsia="Calibri" w:hAnsi="Calibri"/>
          <w:color w:val="1A1A1A"/>
          <w:sz w:val="26"/>
          <w:szCs w:val="26"/>
        </w:rPr>
        <w:t xml:space="preserve">4.4.4 State Space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state space of PLS is the set of all propositional formulas constructable from a given propositional alphabet (a set of atomic propositions p₁, p₂, ..., pₙ). This alphabet must be specified in advance. New atomic propositions cannot be generated by the system at runtime; the language is fixed. The superposition connective operates within this fixed language — it enriches the connectives available but does not expand the propositional alphabet.</w:t>
      </w:r>
    </w:p>
    <w:p>
      <w:pPr>
        <w:pStyle w:val="Heading3"/>
        <w:spacing w:after="120" w:before="240" w:line="312" w:lineRule="auto"/>
      </w:pPr>
      <w:r>
        <w:rPr>
          <w:rFonts w:ascii="Calibri" w:cs="Calibri" w:eastAsia="Calibri" w:hAnsi="Calibri"/>
          <w:color w:val="1A1A1A"/>
          <w:sz w:val="26"/>
          <w:szCs w:val="26"/>
        </w:rPr>
        <w:t xml:space="preserve">4.4.5 Collapse and Resolution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Resolution in PLS is the application of the choice function f, which selects one component of the superposed formula. This is analogous to quantum measurement collapse but operates in purely logical space. After the choice function is applied, the superposition resolves to one of its components, and the classical truth value of that component in M determines the truth value of the superposed formula. The resolution is deterministic given f and M — randomness is not intrinsic to PLS as it is to quantum measurement.</w:t>
      </w:r>
    </w:p>
    <w:p>
      <w:pPr>
        <w:pStyle w:val="Heading3"/>
        <w:spacing w:after="120" w:before="240" w:line="312" w:lineRule="auto"/>
      </w:pPr>
      <w:r>
        <w:rPr>
          <w:rFonts w:ascii="Calibri" w:cs="Calibri" w:eastAsia="Calibri" w:hAnsi="Calibri"/>
          <w:color w:val="1A1A1A"/>
          <w:sz w:val="26"/>
          <w:szCs w:val="26"/>
        </w:rPr>
        <w:t xml:space="preserve">4.4.6 Concrete Example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Consider the superposed formula: "the door is open | the door is closed." Under the choice function f that selects the first component when both are well-formed, and given a truth assignment M in which "the door is open" is true, the superposed formula resolves to true. If f selects the second component, the formula resolves to the truth value of "the door is closed" in M. The formula captures the genuinely indeterminate state of the door (prior to observation) without requiring physical quantum mechanics to model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10"/>
              <w:left w:type="dxa" w:w="240"/>
              <w:bottom w:type="dxa" w:w="210"/>
              <w:right w:type="dxa" w:w="240"/>
            </w:tcMar>
          </w:tcPr>
          <w:p>
            <w:pPr>
              <w:spacing w:after="120" w:line="408" w:lineRule="auto"/>
            </w:pPr>
            <w:r>
              <w:rPr>
                <w:b/>
                <w:bCs/>
                <w:i w:val="false"/>
                <w:iCs w:val="false"/>
                <w:color w:val="000000"/>
              </w:rPr>
              <w:t xml:space="preserve">Key Constraint — Logical / Propositional Superposition</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propositional alphabet (set of atomic propositions) is fixed in advance. The superposition connective enriches the connectives but not the state space. Resolution is collapse to one component via the choice function. The state space is bounded by the alphabet. None of these constraints apply in GSF.</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4.5 Superposition in Signal Processing and Information Theory</w:t>
      </w:r>
    </w:p>
    <w:p>
      <w:pPr>
        <w:pStyle w:val="Heading3"/>
        <w:spacing w:after="120" w:before="240" w:line="312" w:lineRule="auto"/>
      </w:pPr>
      <w:r>
        <w:rPr>
          <w:rFonts w:ascii="Calibri" w:cs="Calibri" w:eastAsia="Calibri" w:hAnsi="Calibri"/>
          <w:color w:val="1A1A1A"/>
          <w:sz w:val="26"/>
          <w:szCs w:val="26"/>
        </w:rPr>
        <w:t xml:space="preserve">4.5.1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linear signal processing, the superposition principle states that the response of a linear time-invariant (LTI) system to a sum of inputs is equal to the sum of the responses to each individual input. This is the defining property of linearity, and it enables one of the most powerful techniques in applied mathematics: the decomposition of any complex signal into a superposition of simpler basis signals, analysis of the response to each basis signal individually, and reconstruction of the total response by superposition of the individual responses.</w:t>
      </w:r>
    </w:p>
    <w:p>
      <w:pPr>
        <w:pStyle w:val="Heading3"/>
        <w:spacing w:after="120" w:before="240" w:line="312" w:lineRule="auto"/>
      </w:pPr>
      <w:r>
        <w:rPr>
          <w:rFonts w:ascii="Calibri" w:cs="Calibri" w:eastAsia="Calibri" w:hAnsi="Calibri"/>
          <w:color w:val="1A1A1A"/>
          <w:sz w:val="26"/>
          <w:szCs w:val="26"/>
        </w:rPr>
        <w:t xml:space="preserve">4.5.2 Mechanism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Fourier transform is the canonical implementation of superposition in signal processing. Any periodic signal x(t) with period T can be expressed as a superposition of complex exponentials (equivalently, sinusoids) at integer multiples of the fundamental frequency 1/T:</w:t>
      </w:r>
    </w:p>
    <w:p>
      <w:pPr>
        <w:spacing w:after="240" w:line="408" w:lineRule="auto"/>
      </w:pPr>
      <w:r>
        <w:rPr>
          <w:b w:val="false"/>
          <w:bCs w:val="false"/>
          <w:i w:val="false"/>
          <w:iCs w:val="false"/>
          <w:color w:val="000000"/>
          <w:shd w:fill="EAEEF5" w:color="auto" w:val="clear"/>
        </w:rPr>
        <w:t xml:space="preserve">x(t) = Σₙ cₙ · e^(i·2π·n·t/T),  where  cₙ = (1/T) ∫₀ᵀ x(t) · e^(−i·2π·n·t/T) dt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For non-periodic signals, the Fourier transform extends this to a continuous integral over all frequencies. The Discrete Cosine Transform (DCT), a real-valued variant of the Fourier transform, is the superposition basis underlying JPEG image compression: a 2D image block is decomposed into a superposition of spatial frequency basis patterns, and high-frequency components are quantized (discarded) to achieve compression.</w:t>
      </w:r>
    </w:p>
    <w:p>
      <w:pPr>
        <w:pStyle w:val="Heading3"/>
        <w:spacing w:after="120" w:before="240" w:line="312" w:lineRule="auto"/>
      </w:pPr>
      <w:r>
        <w:rPr>
          <w:rFonts w:ascii="Calibri" w:cs="Calibri" w:eastAsia="Calibri" w:hAnsi="Calibri"/>
          <w:color w:val="1A1A1A"/>
          <w:sz w:val="26"/>
          <w:szCs w:val="26"/>
        </w:rPr>
        <w:t xml:space="preserve">4.5.3 Observer Role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None. The Fourier decomposition is a purely mathematical operation. It is applied by an analyst, a signal processing algorithm, or an electronic circuit — not by an "observer" in any physical or philosophical sense. The decomposition is a property of the signal and the chosen basis; it does not depend on the act of decomposing it.</w:t>
      </w:r>
    </w:p>
    <w:p>
      <w:pPr>
        <w:pStyle w:val="Heading3"/>
        <w:spacing w:after="120" w:before="240" w:line="312" w:lineRule="auto"/>
      </w:pPr>
      <w:r>
        <w:rPr>
          <w:rFonts w:ascii="Calibri" w:cs="Calibri" w:eastAsia="Calibri" w:hAnsi="Calibri"/>
          <w:color w:val="1A1A1A"/>
          <w:sz w:val="26"/>
          <w:szCs w:val="26"/>
        </w:rPr>
        <w:t xml:space="preserve">4.5.4 State Space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basis is fixed: Fourier superposition uses sinusoidal basis functions (complex exponentials). Other signal processing transforms use different fixed bases (wavelets, DCT, Hadamard), but in each case the basis is chosen in advance and does not change during operation. The state space (frequency domain) is determined by the sampling rate and signal duration. No new basis functions are generated by the system.</w:t>
      </w:r>
    </w:p>
    <w:p>
      <w:pPr>
        <w:pStyle w:val="Heading3"/>
        <w:spacing w:after="120" w:before="240" w:line="312" w:lineRule="auto"/>
      </w:pPr>
      <w:r>
        <w:rPr>
          <w:rFonts w:ascii="Calibri" w:cs="Calibri" w:eastAsia="Calibri" w:hAnsi="Calibri"/>
          <w:color w:val="1A1A1A"/>
          <w:sz w:val="26"/>
          <w:szCs w:val="26"/>
        </w:rPr>
        <w:t xml:space="preserve">4.5.5 Concrete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Audio Equalization:</w:t>
      </w:r>
      <w:r>
        <w:rPr>
          <w:rFonts w:ascii="Calibri" w:cs="Calibri" w:eastAsia="Calibri" w:hAnsi="Calibri"/>
          <w:b w:val="false"/>
          <w:bCs w:val="false"/>
          <w:i w:val="false"/>
          <w:iCs w:val="false"/>
          <w:strike w:val="false"/>
          <w:color w:val="000000"/>
          <w:sz w:val="22"/>
          <w:szCs w:val="22"/>
        </w:rPr>
        <w:t xml:space="preserve"> A graphic equalizer decomposes an audio signal into frequency bands (a superposition decomposition), adjusts the amplitude of each band independently, and reconstructs the output. The reconstructed output is the superposition of the adjusted frequency components.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JPEG Compression:</w:t>
      </w:r>
      <w:r>
        <w:rPr>
          <w:rFonts w:ascii="Calibri" w:cs="Calibri" w:eastAsia="Calibri" w:hAnsi="Calibri"/>
          <w:b w:val="false"/>
          <w:bCs w:val="false"/>
          <w:i w:val="false"/>
          <w:iCs w:val="false"/>
          <w:strike w:val="false"/>
          <w:color w:val="000000"/>
          <w:sz w:val="22"/>
          <w:szCs w:val="22"/>
        </w:rPr>
        <w:t xml:space="preserve"> An image is divided into 8×8 pixel blocks. Each block is decomposed via DCT into 64 spatial frequency components. High-frequency components (fine detail) are quantized more aggressively than low-frequency components. The stored data is a truncated superposition of the block's frequency components — reconstruction by inverse DCT reconstructs an approximation of the original block.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10"/>
              <w:left w:type="dxa" w:w="240"/>
              <w:bottom w:type="dxa" w:w="210"/>
              <w:right w:type="dxa" w:w="240"/>
            </w:tcMar>
          </w:tcPr>
          <w:p>
            <w:pPr>
              <w:spacing w:after="120" w:line="408" w:lineRule="auto"/>
            </w:pPr>
            <w:r>
              <w:rPr>
                <w:b/>
                <w:bCs/>
                <w:i w:val="false"/>
                <w:iCs w:val="false"/>
                <w:color w:val="000000"/>
              </w:rPr>
              <w:t xml:space="preserve">Key Constraint — Signal Processing Superposition</w:t>
            </w:r>
          </w:p>
          <w:p>
            <w:pPr>
              <w:spacing w:after="140" w:line="360" w:lineRule="auto"/>
            </w:pPr>
            <w:r>
              <w:rPr>
                <w:rFonts w:ascii="Calibri" w:cs="Calibri" w:eastAsia="Calibri" w:hAnsi="Calibri"/>
                <w:b w:val="false"/>
                <w:bCs w:val="false"/>
                <w:i w:val="false"/>
                <w:iCs w:val="false"/>
                <w:strike w:val="false"/>
                <w:color w:val="000000"/>
                <w:sz w:val="22"/>
                <w:szCs w:val="22"/>
              </w:rPr>
              <w:t xml:space="preserve">Requires a predefined basis (sinusoids, wavelets, cosines). The state type is fixed by the basis choice. The decomposition is reversible and deterministic. No observer effect, no collapse, no generativity, no new basis functions created at runtime. None of these constraints apply in GSF.</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4.6 Quantum Entanglement as a Special Superposition Case</w:t>
      </w:r>
    </w:p>
    <w:p>
      <w:pPr>
        <w:pStyle w:val="Heading3"/>
        <w:spacing w:after="120" w:before="240" w:line="312" w:lineRule="auto"/>
      </w:pPr>
      <w:r>
        <w:rPr>
          <w:rFonts w:ascii="Calibri" w:cs="Calibri" w:eastAsia="Calibri" w:hAnsi="Calibri"/>
          <w:color w:val="1A1A1A"/>
          <w:sz w:val="26"/>
          <w:szCs w:val="26"/>
        </w:rPr>
        <w:t xml:space="preserve">4.6.1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Quantum entanglement is a phenomenon in which two or more quantum particles share a joint quantum state that cannot be decomposed into independent states of the individual particles. Formally, an entangled state is a state in the tensor product Hilbert space ℋ_A ⊗ ℋ_B that cannot be written as a product state |ψ_A⟩ ⊗ |ψ_B⟩. Entanglement is a special case of superposition: the joint state is a superposition of product states in the combined Hilbert space. It is the most non-classical phenomenon in quantum mechanics and has no classical analogue.</w:t>
      </w:r>
    </w:p>
    <w:p>
      <w:pPr>
        <w:pStyle w:val="Heading3"/>
        <w:spacing w:after="120" w:before="240" w:line="312" w:lineRule="auto"/>
      </w:pPr>
      <w:r>
        <w:rPr>
          <w:rFonts w:ascii="Calibri" w:cs="Calibri" w:eastAsia="Calibri" w:hAnsi="Calibri"/>
          <w:color w:val="1A1A1A"/>
          <w:sz w:val="26"/>
          <w:szCs w:val="26"/>
        </w:rPr>
        <w:t xml:space="preserve">4.6.2 Mechanism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canonical example of entanglement is a Bell state, for example:</w:t>
      </w:r>
    </w:p>
    <w:p>
      <w:pPr>
        <w:spacing w:after="240" w:line="408" w:lineRule="auto"/>
      </w:pPr>
      <w:r>
        <w:rPr>
          <w:b w:val="false"/>
          <w:bCs w:val="false"/>
          <w:i w:val="false"/>
          <w:iCs w:val="false"/>
          <w:color w:val="000000"/>
          <w:shd w:fill="EAEEF5" w:color="auto" w:val="clear"/>
        </w:rPr>
        <w:t xml:space="preserve">|Φ⁺⟩ = (1/√2)(|00⟩ + |11⟩)</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state cannot be written as a product of states for particle A and particle B individually. It is a superposition of two joint basis states: |00⟩ (both particles in state 0) and |11⟩ (both particles in state 1). Neither particle individually has a definite state — each is in a maximally mixed state — but they are perfectly correlated: measuring particle A in the computational basis and obtaining 0 guarantees that measuring particle B (regardless of its spatial separation from A) will also yield 0, and vice versa. This correlation is instantaneous, regardless of the distance between A and B.</w:t>
      </w:r>
    </w:p>
    <w:p>
      <w:pPr>
        <w:pStyle w:val="Heading3"/>
        <w:spacing w:after="120" w:before="240" w:line="312" w:lineRule="auto"/>
      </w:pPr>
      <w:r>
        <w:rPr>
          <w:rFonts w:ascii="Calibri" w:cs="Calibri" w:eastAsia="Calibri" w:hAnsi="Calibri"/>
          <w:color w:val="1A1A1A"/>
          <w:sz w:val="26"/>
          <w:szCs w:val="26"/>
        </w:rPr>
        <w:t xml:space="preserve">4.6.3 Observer Role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Measurement of one entangled particle instantaneously determines the state of its partner, regardless of spatial separation. This is non-local behavior and has been experimentally verified across distances of up to 1,200 km (the Micius satellite entanglement experiment, 2017). The measurement on particle A plays the role of the collapse-triggering observation: it collapses the joint state and simultaneously determines the state of B. However, this instantaneous correlation cannot be used to transmit classical information faster than light — this is the content of the no-communication theorem. The correlation is real but cannot be leveraged to send a message.</w:t>
      </w:r>
    </w:p>
    <w:p>
      <w:pPr>
        <w:pStyle w:val="Heading3"/>
        <w:spacing w:after="120" w:before="240" w:line="312" w:lineRule="auto"/>
      </w:pPr>
      <w:r>
        <w:rPr>
          <w:rFonts w:ascii="Calibri" w:cs="Calibri" w:eastAsia="Calibri" w:hAnsi="Calibri"/>
          <w:color w:val="1A1A1A"/>
          <w:sz w:val="26"/>
          <w:szCs w:val="26"/>
        </w:rPr>
        <w:t xml:space="preserve">4.6.4 State Space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Both entangled particles must be physical quantum systems. Entanglement is produced by physical interaction (particles prepared together, or interacting via quantum channels) or by quantum measurement operations. The domains of both entangled parties are both within the physical realm. No traditional model of entanglement allows one party to be a physical quantum particle and the other to be, for example, a narrative entity in a digital environment, a character in a fictional universe, or a concept in a knowledge graph. Entanglement is destroyed by decoherence — interaction with the environment causes the quantum correlations to leak into the environment and be lost. This makes maintaining entanglement over macroscopic distances and timescales one of the central engineering challenges of quantum computing and quantum communication.</w:t>
      </w:r>
    </w:p>
    <w:p>
      <w:pPr>
        <w:pStyle w:val="Heading3"/>
        <w:spacing w:after="120" w:before="240" w:line="312" w:lineRule="auto"/>
      </w:pPr>
      <w:r>
        <w:rPr>
          <w:rFonts w:ascii="Calibri" w:cs="Calibri" w:eastAsia="Calibri" w:hAnsi="Calibri"/>
          <w:color w:val="1A1A1A"/>
          <w:sz w:val="26"/>
          <w:szCs w:val="26"/>
        </w:rPr>
        <w:t xml:space="preserve">4.6.5 Concrete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Bell Test Experiments:</w:t>
      </w:r>
      <w:r>
        <w:rPr>
          <w:rFonts w:ascii="Calibri" w:cs="Calibri" w:eastAsia="Calibri" w:hAnsi="Calibri"/>
          <w:b w:val="false"/>
          <w:bCs w:val="false"/>
          <w:i w:val="false"/>
          <w:iCs w:val="false"/>
          <w:strike w:val="false"/>
          <w:color w:val="000000"/>
          <w:sz w:val="22"/>
          <w:szCs w:val="22"/>
        </w:rPr>
        <w:t xml:space="preserve"> Experiments by Aspect et al. (1982), and subsequently refined by many groups, directly demonstrated that entangled photon pairs violate Bell inequalities — proving that the correlations between entangled particles are incompatible with any local hidden variable theory. The correlations are genuinely non-local.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Quantum Teleportation:</w:t>
      </w:r>
      <w:r>
        <w:rPr>
          <w:rFonts w:ascii="Calibri" w:cs="Calibri" w:eastAsia="Calibri" w:hAnsi="Calibri"/>
          <w:b w:val="false"/>
          <w:bCs w:val="false"/>
          <w:i w:val="false"/>
          <w:iCs w:val="false"/>
          <w:strike w:val="false"/>
          <w:color w:val="000000"/>
          <w:sz w:val="22"/>
          <w:szCs w:val="22"/>
        </w:rPr>
        <w:t xml:space="preserve"> Using entanglement as a resource, the quantum state of one particle can be "teleported" to another distant particle — not the particle itself, but the full information content of its quantum state. This requires a classical communication channel in addition to the entangled pair, so it does not violate special relativity.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Quantum Key Distribution (QKD):</w:t>
      </w:r>
      <w:r>
        <w:rPr>
          <w:rFonts w:ascii="Calibri" w:cs="Calibri" w:eastAsia="Calibri" w:hAnsi="Calibri"/>
          <w:b w:val="false"/>
          <w:bCs w:val="false"/>
          <w:i w:val="false"/>
          <w:iCs w:val="false"/>
          <w:strike w:val="false"/>
          <w:color w:val="000000"/>
          <w:sz w:val="22"/>
          <w:szCs w:val="22"/>
        </w:rPr>
        <w:t xml:space="preserve"> Entanglement-based QKD protocols (e.g., E91) use the correlations between entangled particles to establish cryptographic keys that are provably secure against eavesdropping (any eavesdropper disturbs the entanglement in detectable ways).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10"/>
              <w:left w:type="dxa" w:w="240"/>
              <w:bottom w:type="dxa" w:w="210"/>
              <w:right w:type="dxa" w:w="240"/>
            </w:tcMar>
          </w:tcPr>
          <w:p>
            <w:pPr>
              <w:spacing w:after="120" w:line="408" w:lineRule="auto"/>
            </w:pPr>
            <w:r>
              <w:rPr>
                <w:b/>
                <w:bCs/>
                <w:i w:val="false"/>
                <w:iCs w:val="false"/>
                <w:color w:val="000000"/>
              </w:rPr>
              <w:t xml:space="preserve">Key Constraint — Quantum Entanglement</w:t>
            </w:r>
          </w:p>
          <w:p>
            <w:pPr>
              <w:spacing w:after="140" w:line="360" w:lineRule="auto"/>
            </w:pPr>
            <w:r>
              <w:rPr>
                <w:rFonts w:ascii="Calibri" w:cs="Calibri" w:eastAsia="Calibri" w:hAnsi="Calibri"/>
                <w:b w:val="false"/>
                <w:bCs w:val="false"/>
                <w:i w:val="false"/>
                <w:iCs w:val="false"/>
                <w:strike w:val="false"/>
                <w:color w:val="000000"/>
                <w:sz w:val="22"/>
                <w:szCs w:val="22"/>
              </w:rPr>
              <w:t xml:space="preserve">Both parties must be physical quantum systems in the same ontological domain (physical reality). Entanglement is destroyed by environmental decoherence. Cross-domain entanglement (physical ↔ digital, narrative ↔ computational) does not exist in traditional quantum mechanics. The no-communication theorem limits the practical utility of instantaneous correlations. All of these constraints are overruled by design in GSF — specifically by Rules 3, 5, and 13, and the cross-domain entanglement provision discussed in Section 6.7 and Section 8.2.</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5. The Generalized Superposition Framework (GSF): Full Formal Specification</w:t>
      </w:r>
    </w:p>
    <w:p>
      <w:pPr>
        <w:spacing w:after="240" w:before="60" w:line="360" w:lineRule="auto"/>
      </w:pPr>
      <w:r>
        <w:rPr>
          <w:rFonts w:ascii="Calibri" w:cs="Calibri" w:eastAsia="Calibri" w:hAnsi="Calibri"/>
          <w:b w:val="false"/>
          <w:bCs w:val="false"/>
          <w:i/>
          <w:iCs/>
          <w:strike w:val="false"/>
          <w:color w:val="444444"/>
          <w:sz w:val="22"/>
          <w:szCs w:val="22"/>
        </w:rPr>
        <w:t xml:space="preserve">Based on GSF v0.3 — Expanded and Annotated by Microsoft Copilot, August 29, 2026</w:t>
      </w:r>
    </w:p>
    <w:p>
      <w:pPr>
        <w:pStyle w:val="Heading2"/>
        <w:spacing w:after="120" w:before="360" w:line="312" w:lineRule="auto"/>
      </w:pPr>
      <w:r>
        <w:rPr>
          <w:rFonts w:ascii="Calibri" w:cs="Calibri" w:eastAsia="Calibri" w:hAnsi="Calibri"/>
          <w:color w:val="1A1A1A"/>
          <w:sz w:val="32"/>
          <w:szCs w:val="32"/>
        </w:rPr>
        <w:t xml:space="preserve">5.1 Formal Objects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 defines the following primitive formal objects. All rules operate over these objects and their interrelationships. These objects are not constrained by physical, mathematical, or logical substrate — they are abstract designators whose semantics are defined entirely by the framework rules.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Object</w:t>
            </w:r>
          </w:p>
          <w:p>
            <w:pPr>
              <w:spacing w:after="120" w:line="408" w:lineRule="auto"/>
            </w:pPr>
            <w:r>
              <w:t xml:space="preserve">Symbol</w:t>
            </w:r>
          </w:p>
          <w:p>
            <w:pPr>
              <w:spacing w:after="120" w:line="408" w:lineRule="auto"/>
            </w:pPr>
            <w:r>
              <w:t xml:space="preserve">Definition</w:t>
            </w:r>
          </w:p>
          <w:p>
            <w:pPr>
              <w:spacing w:after="120" w:line="408" w:lineRule="auto"/>
            </w:pPr>
            <w:r>
              <w:t xml:space="preserve">State</w:t>
            </w:r>
          </w:p>
          <w:p>
            <w:pPr>
              <w:spacing w:after="120" w:line="408" w:lineRule="auto"/>
            </w:pPr>
            <w:r>
              <w:t xml:space="preserve">S</w:t>
            </w:r>
          </w:p>
          <w:p>
            <w:pPr>
              <w:spacing w:after="120" w:line="408" w:lineRule="auto"/>
            </w:pPr>
            <w:r>
              <w:t xml:space="preserve">The fundamental object of the framework. A state is any entity, concept, relationship, property, process, value, event, or abstraction that participates in the framework. There is no constraint on what a state may be. The collection of all states forms the state space, which is explicitly unbounded and generative.</w:t>
            </w:r>
          </w:p>
          <w:p>
            <w:pPr>
              <w:spacing w:after="120" w:line="408" w:lineRule="auto"/>
            </w:pPr>
            <w:r>
              <w:t xml:space="preserve">Context</w:t>
            </w:r>
          </w:p>
          <w:p>
            <w:pPr>
              <w:spacing w:after="120" w:line="408" w:lineRule="auto"/>
            </w:pPr>
            <w:r>
              <w:t xml:space="preserve">C</w:t>
            </w:r>
          </w:p>
          <w:p>
            <w:pPr>
              <w:spacing w:after="120" w:line="408" w:lineRule="auto"/>
            </w:pPr>
            <w:r>
              <w:t xml:space="preserve">A context is a structured scope within which states are accessed, resolved, and represented. A context defines the interpretive frame for a given interaction with a state. Multiple contexts may be simultaneously active for a single state.</w:t>
            </w:r>
          </w:p>
          <w:p>
            <w:pPr>
              <w:spacing w:after="120" w:line="408" w:lineRule="auto"/>
            </w:pPr>
            <w:r>
              <w:t xml:space="preserve">Representation</w:t>
            </w:r>
          </w:p>
          <w:p>
            <w:pPr>
              <w:spacing w:after="120" w:line="408" w:lineRule="auto"/>
            </w:pPr>
            <w:r>
              <w:t xml:space="preserve">R</w:t>
            </w:r>
          </w:p>
          <w:p>
            <w:pPr>
              <w:spacing w:after="120" w:line="408" w:lineRule="auto"/>
            </w:pPr>
            <w:r>
              <w:t xml:space="preserve">A representation is the form in which a state presents itself to a specific observer in a specific context. A representation is not the state itself — it is what the state produces when accessed. Different observers and contexts may receive entirely different representations of the same underlying state.</w:t>
            </w:r>
          </w:p>
          <w:p>
            <w:pPr>
              <w:spacing w:after="120" w:line="408" w:lineRule="auto"/>
            </w:pPr>
            <w:r>
              <w:t xml:space="preserve">Observer</w:t>
            </w:r>
          </w:p>
          <w:p>
            <w:pPr>
              <w:spacing w:after="120" w:line="408" w:lineRule="auto"/>
            </w:pPr>
            <w:r>
              <w:t xml:space="preserve">O</w:t>
            </w:r>
          </w:p>
          <w:p>
            <w:pPr>
              <w:spacing w:after="120" w:line="408" w:lineRule="auto"/>
            </w:pPr>
            <w:r>
              <w:t xml:space="preserve">An observer is any entity that interacts with a state to access a representation. An observer does not affect the existence of the state. An observer's failure to access a state has no effect on whether that state exists or continues to participate in other contexts.</w:t>
            </w:r>
          </w:p>
          <w:p>
            <w:pPr>
              <w:spacing w:after="120" w:line="408" w:lineRule="auto"/>
            </w:pPr>
            <w:r>
              <w:t xml:space="preserve">Transformation</w:t>
            </w:r>
          </w:p>
          <w:p>
            <w:pPr>
              <w:spacing w:after="120" w:line="408" w:lineRule="auto"/>
            </w:pPr>
            <w:r>
              <w:t xml:space="preserve">T</w:t>
            </w:r>
          </w:p>
          <w:p>
            <w:pPr>
              <w:spacing w:after="120" w:line="408" w:lineRule="auto"/>
            </w:pPr>
            <w:r>
              <w:t xml:space="preserve">A transformation is a function that maps states, representations, or contexts to other states, representations, or contexts. Transformations may be applied within or across contexts, and may themselves become states.</w:t>
            </w:r>
          </w:p>
          <w:p>
            <w:pPr>
              <w:spacing w:after="120" w:line="408" w:lineRule="auto"/>
            </w:pPr>
            <w:r>
              <w:t xml:space="preserve">Relation</w:t>
            </w:r>
          </w:p>
          <w:p>
            <w:pPr>
              <w:spacing w:after="120" w:line="408" w:lineRule="auto"/>
            </w:pPr>
            <w:r>
              <w:t xml:space="preserve">Rel</w:t>
            </w:r>
          </w:p>
          <w:p>
            <w:pPr>
              <w:spacing w:after="120" w:line="408" w:lineRule="auto"/>
            </w:pPr>
            <w:r>
              <w:t xml:space="preserve">A relation is a formal relationship between two or more framework objects (states, contexts, representations, observers, transformations, or other relations). A relation may itself become a state, a context, or a representation. The set of valid relations is unbounded.</w:t>
            </w:r>
          </w:p>
          <w:p>
            <w:pPr>
              <w:spacing w:after="120" w:line="408" w:lineRule="auto"/>
            </w:pPr>
            <w:r>
              <w:t xml:space="preserve">Infinity-Class</w:t>
            </w:r>
          </w:p>
          <w:p>
            <w:pPr>
              <w:spacing w:after="120" w:line="408" w:lineRule="auto"/>
            </w:pPr>
            <w:r>
              <w:t xml:space="preserve">∞</w:t>
            </w:r>
          </w:p>
          <w:p>
            <w:pPr>
              <w:spacing w:after="120" w:line="408" w:lineRule="auto"/>
            </w:pPr>
            <w:r>
              <w:t xml:space="preserve">The infinity-class designator marks states, contexts, representations, or transformations that exceed any finite bound. An ∞-class object cannot be fully instantiated, enumerated, or accessed by any finite system. The framework formally recognizes ∞-class objects as valid participants in the framework even though no finite implementation can fully realize them.</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5.2 Core Formal Distinctions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distinctions are foundational to the GSF and must be maintained throughout all specification work and review. Conflation of these concepts with their traditional-model analogues is a common source of erroneous constraint-imposition on the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Concept</w:t>
            </w:r>
          </w:p>
          <w:p>
            <w:pPr>
              <w:spacing w:after="120" w:line="408" w:lineRule="auto"/>
            </w:pPr>
            <w:r>
              <w:t xml:space="preserve">GSF Definition</w:t>
            </w:r>
          </w:p>
          <w:p>
            <w:pPr>
              <w:spacing w:after="120" w:line="408" w:lineRule="auto"/>
            </w:pPr>
            <w:r>
              <w:t xml:space="preserve">Differs From Traditional Models In...</w:t>
            </w:r>
          </w:p>
          <w:p>
            <w:pPr>
              <w:spacing w:after="120" w:line="408" w:lineRule="auto"/>
            </w:pPr>
            <w:r>
              <w:t xml:space="preserve">State</w:t>
            </w:r>
          </w:p>
          <w:p>
            <w:pPr>
              <w:spacing w:after="120" w:line="408" w:lineRule="auto"/>
            </w:pPr>
            <w:r>
              <w:t xml:space="preserve">Any object participating in the framework, without ontological restriction</w:t>
            </w:r>
          </w:p>
          <w:p>
            <w:pPr>
              <w:spacing w:after="120" w:line="408" w:lineRule="auto"/>
            </w:pPr>
            <w:r>
              <w:t xml:space="preserve">Traditional models restrict states to physically realizable, logically definable, or computationally encodable objects within a predefined type system</w:t>
            </w:r>
          </w:p>
          <w:p>
            <w:pPr>
              <w:spacing w:after="120" w:line="408" w:lineRule="auto"/>
            </w:pPr>
            <w:r>
              <w:t xml:space="preserve">Representation</w:t>
            </w:r>
          </w:p>
          <w:p>
            <w:pPr>
              <w:spacing w:after="120" w:line="408" w:lineRule="auto"/>
            </w:pPr>
            <w:r>
              <w:t xml:space="preserve">What a state produces when accessed in a context; not the state itself</w:t>
            </w:r>
          </w:p>
          <w:p>
            <w:pPr>
              <w:spacing w:after="120" w:line="408" w:lineRule="auto"/>
            </w:pPr>
            <w:r>
              <w:t xml:space="preserve">Traditional models often treat the observed/measured value as the state itself (especially in quantum measurement)</w:t>
            </w:r>
          </w:p>
          <w:p>
            <w:pPr>
              <w:spacing w:after="120" w:line="408" w:lineRule="auto"/>
            </w:pPr>
            <w:r>
              <w:t xml:space="preserve">Context</w:t>
            </w:r>
          </w:p>
          <w:p>
            <w:pPr>
              <w:spacing w:after="120" w:line="408" w:lineRule="auto"/>
            </w:pPr>
            <w:r>
              <w:t xml:space="preserve">An interpretive scope; multiple contexts may be simultaneously active; contexts are themselves states</w:t>
            </w:r>
          </w:p>
          <w:p>
            <w:pPr>
              <w:spacing w:after="120" w:line="408" w:lineRule="auto"/>
            </w:pPr>
            <w:r>
              <w:t xml:space="preserve">Traditional models assume a single global context (one Hilbert space, one probability space, one logical model)</w:t>
            </w:r>
          </w:p>
          <w:p>
            <w:pPr>
              <w:spacing w:after="120" w:line="408" w:lineRule="auto"/>
            </w:pPr>
            <w:r>
              <w:t xml:space="preserve">Observer</w:t>
            </w:r>
          </w:p>
          <w:p>
            <w:pPr>
              <w:spacing w:after="120" w:line="408" w:lineRule="auto"/>
            </w:pPr>
            <w:r>
              <w:t xml:space="preserve">An access entity; has no effect on state existence</w:t>
            </w:r>
          </w:p>
          <w:p>
            <w:pPr>
              <w:spacing w:after="120" w:line="408" w:lineRule="auto"/>
            </w:pPr>
            <w:r>
              <w:t xml:space="preserve">In quantum mechanics (Copenhagen), the observer causes collapse; in probabilistic models, the observer reveals pre-existing state</w:t>
            </w:r>
          </w:p>
          <w:p>
            <w:pPr>
              <w:spacing w:after="120" w:line="408" w:lineRule="auto"/>
            </w:pPr>
            <w:r>
              <w:t xml:space="preserve">Resolution</w:t>
            </w:r>
          </w:p>
          <w:p>
            <w:pPr>
              <w:spacing w:after="120" w:line="408" w:lineRule="auto"/>
            </w:pPr>
            <w:r>
              <w:t xml:space="preserve">The process of obtaining one or more representations of a state in a context; may produce multiple, partial, or ∞-class outputs</w:t>
            </w:r>
          </w:p>
          <w:p>
            <w:pPr>
              <w:spacing w:after="120" w:line="408" w:lineRule="auto"/>
            </w:pPr>
            <w:r>
              <w:t xml:space="preserve">Traditional models require resolution to produce a single, definite output</w:t>
            </w:r>
          </w:p>
          <w:p>
            <w:pPr>
              <w:spacing w:after="120" w:line="408" w:lineRule="auto"/>
            </w:pPr>
            <w:r>
              <w:t xml:space="preserve">Collapse</w:t>
            </w:r>
          </w:p>
          <w:p>
            <w:pPr>
              <w:spacing w:after="120" w:line="408" w:lineRule="auto"/>
            </w:pPr>
            <w:r>
              <w:t xml:space="preserve">A state-specific, context-local event; optional and typed; six possible collapse outcomes; some states are collapse-resistant</w:t>
            </w:r>
          </w:p>
          <w:p>
            <w:pPr>
              <w:spacing w:after="120" w:line="408" w:lineRule="auto"/>
            </w:pPr>
            <w:r>
              <w:t xml:space="preserve">In quantum mechanics, collapse is universal and mandatory upon measurement; in classical systems, there is no collapse</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5.3 The Fifteen Formal Rules of the Generalized Superposition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1: State Independence</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 state s ∈ S exists independently of any observer, context, or representation. The existence of s is not contingent upon any entity's ability to detect, describe, access, or represent s.</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∀s ∈ S: Exist(s) ≠ f(O, C, R)</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This rule establishes the ontological foundation of the entire framework. In quantum mechanics under the Copenhagen interpretation, the existence of a definite state value is contingent upon measurement — before measurement, the observable does not have a definite value. In GSF, this is explicitly and by design reversed: a state exists whether or not any observer accesses it, whether or not any context is active for it, and whether or not any representation of it is producible. An observer's inability to detect a state is a property of the observer or the context — not of the state. A state that is inaccessible to every existing observer is still a valid state in S.</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has a direct design consequence: the framework cannot be reduced by observer-depletion. Removing all observers from a context does not eliminate the states active in that context. States are not epistemically fragile — their existence does not depend on being known.</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Every entity, object, relationship, and event in the fictional universe exists as a state regardless of whether any character, narrator, or system within the universe acknowledges or observes it. Hidden events, unknown entities, and unobserved relationships are as real within the universe's physics as fully documented ones. This is the formal basis for unreliable narrators, hidden histories, and unobserved phenomena that nonetheless have real effects.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2: Open-Ended State Space</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The state space S has no predefined upper bound, no fixed type system, and no finite enumeration. A state may be of any ontological category — physical, conceptual, relational, abstract, narrative, computational, emotional, mathematical, or otherwise. New states may be introduced into S at any time, including by the operation of the framework itself.</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S = {s : s is any coherently designatable object} ; |S| is not finitely bounded</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This is the rule that generated the most resistance during GSF development, because every formal system that AI contributors were trained on operates within a predefined state space: a fixed Hilbert space, a fixed propositional alphabet, a fixed sample space, a fixed type system in a programming language. The instinct to define a state type system — to say "a state must be one of: physical object, concept, relationship, event" — is exactly the instinct this rule overrules.</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phrase "coherently designatable" is the only constraint on what a state may be: if it can be designated — pointed to, named, referenced, or described as a distinct object — it is a valid state candidate. This is intentionally broad. A mathematical theorem, a feeling, a color that has not yet been named, a relationship between two states, a context itself — all are valid states. The framework does not require a state to fit into any pre-existing ontological category.</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generativity clause ("new states may be introduced at any time, including by the operation of the framework itself") is crucial: S is not a fixed set that was enumerated at time zero and remains unchanged. S grows. New states emerge from the operation of the framework — from new relationships, new contexts, new representations — and these new states are immediately full participants in the framework with all the properties that Rule 2 grants.</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The worldbuilding universe does not need to pre-specify every possible entity, object, type, or category. New narrative elements — characters, places, technologies, relationships, events — introduced at any point in the creative process are automatically valid states in S. The framework accommodates narrative expansion without revision. No retconning of the framework is required when the universe grows.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3: Generalized Coexistence</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Multiple states in S may coexist simultaneously, without requiring mutual exclusivity, without requiring a common ontological domain, and without requiring any resolution to a single active state. Coexistence of states is the default condition of the framework; it requires no special conditions and is not disturbed by the addition of further states.</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∀s₁, s₂ ∈ S: Coexist(s₁, s₂) unless explicitly constrained by a context</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In classical logic, two contradictory propositions cannot both be true in the same context. In quantum mechanics, a qubit can be in superposition of |0⟩ and |1⟩, but only within the specific Hilbert space of the system and only until measurement. In classical probability, the states are mutually exclusive by definition. In all these models, coexistence of states requires either a specific formal mechanism (quantum superposition) or is outright prohibited (classical logic, classical probability in a single trial).</w:t>
            </w:r>
          </w:p>
          <w:p>
            <w:pPr>
              <w:spacing w:after="140" w:line="360" w:lineRule="auto"/>
            </w:pPr>
            <w:r>
              <w:rPr>
                <w:rFonts w:ascii="Calibri" w:cs="Calibri" w:eastAsia="Calibri" w:hAnsi="Calibri"/>
                <w:b w:val="false"/>
                <w:bCs w:val="false"/>
                <w:i w:val="false"/>
                <w:iCs w:val="false"/>
                <w:strike w:val="false"/>
                <w:color w:val="000000"/>
                <w:sz w:val="22"/>
                <w:szCs w:val="22"/>
              </w:rPr>
              <w:t xml:space="preserve">In GSF, coexistence is the default — not an exception that requires justification. States coexist by design. The framework does not need to explain why two states can coexist; it needs to specifically explain why they cannot (which requires an explicit contextual constraint). This inversion of the default condition is one of the most fundamental structural departures of GSF from all traditional models.</w:t>
            </w:r>
          </w:p>
          <w:p>
            <w:pPr>
              <w:spacing w:after="140" w:line="360" w:lineRule="auto"/>
            </w:pPr>
            <w:r>
              <w:rPr>
                <w:rFonts w:ascii="Calibri" w:cs="Calibri" w:eastAsia="Calibri" w:hAnsi="Calibri"/>
                <w:b w:val="false"/>
                <w:bCs w:val="false"/>
                <w:i w:val="false"/>
                <w:iCs w:val="false"/>
                <w:strike w:val="false"/>
                <w:color w:val="000000"/>
                <w:sz w:val="22"/>
                <w:szCs w:val="22"/>
              </w:rPr>
              <w:t xml:space="preserve">Critically, coexistence does not require a common ontological domain. A physical state and a narrative state, a mathematical relationship and an emotional quality, a real-world entity and a digital entity — these can all coexist as states in S simultaneously, without requiring any bridging mechanism or shared substrate.</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This is the rule that makes cross-domain entanglement possible within the framework's physics. A real-world entity and a digital-environment entity coexist as states in S, and their entanglement relationship is itself a valid state in S. The coexistence of their states across domains is not a special case requiring extraordinary conditions — it is the default behavior of the framework.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4: Non-Exclusivity</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 state s ∈ S is not required to occupy a single, exclusive role, identity, or functional category. A state may simultaneously participate in multiple roles, multiple identity assignments, and multiple functional categories across the same or different contexts, without internal contradiction at the state level.</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∀s ∈ S: s may satisfy Role(s) = {r₁, r₂, ..., rₖ} simultaneously across active contexts</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In classical computational systems and type systems, each object has a defined type and role: a variable is an integer or a string, not both simultaneously. In classical logic, a proposition is true or false. In quantum mechanics, a particle has a definite spin once measured. In all traditional systems, exclusive role assignment (one state, one role, at any given moment) is either enforced by the type system or by measurement.</w:t>
            </w:r>
          </w:p>
          <w:p>
            <w:pPr>
              <w:spacing w:after="140" w:line="360" w:lineRule="auto"/>
            </w:pPr>
            <w:r>
              <w:rPr>
                <w:rFonts w:ascii="Calibri" w:cs="Calibri" w:eastAsia="Calibri" w:hAnsi="Calibri"/>
                <w:b w:val="false"/>
                <w:bCs w:val="false"/>
                <w:i w:val="false"/>
                <w:iCs w:val="false"/>
                <w:strike w:val="false"/>
                <w:color w:val="000000"/>
                <w:sz w:val="22"/>
                <w:szCs w:val="22"/>
              </w:rPr>
              <w:t xml:space="preserve">GSF explicitly rejects exclusive role assignment as a constraint. A single state s may be, simultaneously: a soldier and a symbol and a mathematical constant and a narrative event. These are not contradictory role assignments because each role is realized in its own context (though multiple roles may share a context). At the state level — the level of s itself, below the context layer — there is no contradiction, because the state does not "choose" among its roles. It holds all of them simultaneously.</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distinction between state and representation is crucial here: the contradiction that appears when s is both "a letter" and "a number" exists only at the representation level, for an observer that expects a single-type representation. At the state level, s has no type; it participates in whatever roles its active contexts assign to it.</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Characters, objects, and places in the fictional universe may simultaneously occupy multiple identities, roles, and narrative functions without requiring a "primary" role. A character who is simultaneously a soldier, a spy, a parent, a symbol of resistance, and a mathematical principle encoded in the universe's physics is not contradicted — these are all simultaneous, valid representations of the same underlying state across different contexts. This is the formal basis for multi-layered identity in the worldbuilding universe.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5: Contextual Multiplicity</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 state s ∈ S may be simultaneously active and valid in multiple contexts c₁, c₂, ..., cₙ ∈ C, producing different representations in each context without requiring those representations to be mutually consistent. The simultaneous activity of s across multiple contexts is not a special condition — it is the default behavior of states in the framework.</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∀s ∈ S, ∀{c₁,...,cₙ} ⊆ C: s may be simultaneously active in all cᵢ, producing Rᵢ(s,cᵢ) independently</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Traditional formal systems assume a single global context: one Hilbert space, one logical model, one probability space. A state's behavior is defined relative to this single context, and the question of what the state looks like "in another context" is either undefined or requires a formal context-switch operation that suspends the original context. GSF removes this constraint entirely.</w:t>
            </w:r>
          </w:p>
          <w:p>
            <w:pPr>
              <w:spacing w:after="140" w:line="360" w:lineRule="auto"/>
            </w:pPr>
            <w:r>
              <w:rPr>
                <w:rFonts w:ascii="Calibri" w:cs="Calibri" w:eastAsia="Calibri" w:hAnsi="Calibri"/>
                <w:b w:val="false"/>
                <w:bCs w:val="false"/>
                <w:i w:val="false"/>
                <w:iCs w:val="false"/>
                <w:strike w:val="false"/>
                <w:color w:val="000000"/>
                <w:sz w:val="22"/>
                <w:szCs w:val="22"/>
              </w:rPr>
              <w:t xml:space="preserve">A state in GSF may be simultaneously active in a physical context, a narrative context, a mathematical context, a cryptographic context, and a relational context — all at the same time, with different representations produced in each, and none of these representations invalidating the others. The inconsistency of representations across contexts is expected, managed, and formally accommodated — not treated as an error condition.</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rule is the formal basis for cross-domain entanglement: a state representing the entanglement relationship between Entity A (physical domain) and Entity B (digital domain) is simultaneously active in both the physical context and the digital context, with appropriate representations in each. The simultaneity of context-activation is what ensures instantaneous correlation — there is no time delay between "activating in context c₁" and "activating in context c₂" because both activations occur simultaneously by design.</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Entities in the world exist simultaneously across multiple ontological layers (physical, digital, narrative, symbolic, mathematical). A single event may simultaneously be a physical occurrence (in the physical context), a data write (in the digital context), a story beat (in the narrative context), and an encryption operation (in the cryptographic context). The framework accommodates all of these simultaneous activations without requiring them to be reconciled into a single canonical representation.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6: Representation Is Not Identity</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 representation r = R(s, c, o) — the output produced by state s in context c for observer o — is not the state s itself. Any number of distinct representations of the same state s may be produced across different contexts and observers, and none of these representations constitutes the full or definitive identity of s. The state s is not reducible to any finite collection of its representations.</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R(s, c, o) ≠ s ; s ≠ ⋃ᵢ R(s, cᵢ, oᵢ)</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In quantum mechanics, the measured eigenvalue is treated as the definitive state of the system post-measurement (post-collapse). In classical systems, the observed value is the state. In both cases, there is a strong identification between what is observed and what the state "is." This identification is operationally useful — it is the basis of all measurement-based physics — but it encodes an assumption that the GSF explicitly rejects.</w:t>
            </w:r>
          </w:p>
          <w:p>
            <w:pPr>
              <w:spacing w:after="140" w:line="360" w:lineRule="auto"/>
            </w:pPr>
            <w:r>
              <w:rPr>
                <w:rFonts w:ascii="Calibri" w:cs="Calibri" w:eastAsia="Calibri" w:hAnsi="Calibri"/>
                <w:b w:val="false"/>
                <w:bCs w:val="false"/>
                <w:i w:val="false"/>
                <w:iCs w:val="false"/>
                <w:strike w:val="false"/>
                <w:color w:val="000000"/>
                <w:sz w:val="22"/>
                <w:szCs w:val="22"/>
              </w:rPr>
              <w:t xml:space="preserve">In GSF, the measured or accessed representation is a context-specific, observer-specific output of the state — not the state itself. This means: (1) different observers receiving different representations of the same state are both correct; (2) no finite set of observations exhausts the identity of the state; (3) a state that produces no accessible representation in any existing context is not thereby reduced to nothing — it simply has no current representations. Its existence is governed by Rule 1 (State Independence).</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rule has significant implications for the encryption layer: an attacker who intercepts a representation r = R(s, c_attacker, o_attacker) has not thereby accessed the state s. They have accessed one representation, which may be false, partial, misleading, or designed to route them toward a non-actionable output. The state s is not compromised by the interception of one of its representations.</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No character's understanding, no narrative account, and no system record of an entity constitutes the full reality of that entity. Characters can be genuinely mistaken about the nature of other characters or objects even with complete access to every representation they can observe, because those representations are not the entity itself. This is the formal basis for deeper layers of reality within the universe — truths that cannot be accessed from within any single context or observer perspective.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7: Observer-Relative Access Without Observer-Dependent Existence</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An observer o may access a state s through the resolution function Resolve(s, c, o) → {r₁, ..., rₖ}. The output of this function is observer-relative: different observers may receive different representations of the same state s in the same context c. However, the existence of s is not conditional on o's ability to produce a non-empty resolution. If Resolve(s, c, o) = ∅ for all o, s still exists in S.</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∀s ∈ S, ∀o ∈ O: Resolve(s,c,o) may ≠ Resolve(s,c,o') for o ≠ o' ; Exist(s) holds even if ∀o: Resolve(s,c,o) = ∅</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This rule formally separates two concepts that are conflated in traditional models: access and existence. In Copenhagen quantum mechanics, the distinction does not apply — the state (in the sense of a definite eigenvalue) comes into existence only upon access (measurement). In classical probability, the state exists independently of observation but is the same state for all observers (modulo epistemic uncertainty). In GSF, both dimensions are more complex: existence is fully independent of access (Rule 1), and access is observer-relative (this rule).</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observer-relativity of access has several important implications. First, two observers in the same context may receive entirely different representations of the same state — and neither representation is more "real" or "correct" than the other; they are simply the outputs produced by the state for those specific observers in that context. Second, an observer who receives an empty resolution (no representation) has not detected anything about the non-existence of the state — they have detected something about the mismatch between their observational capabilities and the state's representation architecture. Third, authorized observers may be defined precisely by the property that their resolution of protected states produces actionable representations, while unauthorized observers receive empty, false, or misleading resolutions.</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Within the universe, the same entity may present entirely differently to different observer-types: a character with enhanced perception may perceive a state as a geometric form; a standard human observer may perceive the same state as a sound; an artificial intelligence may perceive it as a data pattern; an unauthorized observer may perceive nothing at all. These differences in representation do not reflect differences in the state — they reflect differences in the observers' resolution functions.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8: Resolution Is Not Universal Collapse</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The resolution of a state s in context c for observer o — producing a representation r = Resolve(s, c, o) — does not globally collapse s or affect s's activity in other contexts or for other observers. Resolution is a local, context-specific, observer-specific operation. The state s continues to coexist in all other active contexts and remains accessible to all other observers according to their own resolution functions.</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Resolve(s, c₁, o₁) does not affect Resolve(s, c₂, o₂) for c₁ ≠ c₂ or o₁ ≠ o₂</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In quantum mechanics, measurement is universally collapsing: once a measurement is performed, the global quantum state collapses to a single eigenstate. This collapse is not local to the measuring device or the measurement context — it is global, affecting the state's behavior in all future measurements. In GSF, this global collapse is explicitly rejected as a design principle.</w:t>
            </w:r>
          </w:p>
          <w:p>
            <w:pPr>
              <w:spacing w:after="140" w:line="360" w:lineRule="auto"/>
            </w:pPr>
            <w:r>
              <w:rPr>
                <w:rFonts w:ascii="Calibri" w:cs="Calibri" w:eastAsia="Calibri" w:hAnsi="Calibri"/>
                <w:b w:val="false"/>
                <w:bCs w:val="false"/>
                <w:i w:val="false"/>
                <w:iCs w:val="false"/>
                <w:strike w:val="false"/>
                <w:color w:val="000000"/>
                <w:sz w:val="22"/>
                <w:szCs w:val="22"/>
              </w:rPr>
              <w:t xml:space="preserve">Resolution in GSF is strictly local: it is the production of a representation for a specific observer in a specific context. It has no effect on the state's activity in other contexts or for other observers. Observer o₁ resolving state s in context c₁ does not change what observer o₂ will receive when resolving s in context c₂. This means that a single state may be simultaneously resolved by many different observers in many different contexts, producing many different representations, and none of these resolution events affects any of the others.</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rule is what makes the "all states run simultaneously" design principle implementable at the specification level: simultaneous resolution in multiple contexts is not a contradiction or a race condition — it is the designed behavior. States are not "used up" by being accessed.</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Information about an entity obtained by one character or system in the world does not deplete, modify, or affect the information available to another character or system accessing the same entity. The universe does not have "observation-depletion" as a physical phenomenon. Multiple simultaneous investigations of the same entity or event are not only permitted but expected, and each investigation produces its own context-local representation without interfering with any other.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9: Collapse Is Local and State-Specific</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If collapse of state s in context c is defined (i.e., CollapseSensitive(s) = true and collapse conditions are met in c), the collapse event is strictly local to context c and produces exactly one of six typed collapse outcomes: Reduction, Selection, Concealment, Mutation, Branching, or Context-Termination. Collapse in context c does not propagate to any other context c' and does not affect the state's participation in S.</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Collapse(s, c) → {Reduction | Selection | Concealment | Mutation | Branching | ContextTermination} ; scope = c only</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Where collapse exists in GSF at all — and it does, as an optional, state-specific, context-local event — it is radically different from collapse in quantum mechanics. Quantum collapse is (a) triggered necessarily by measurement, (b) global in scope, (c) produces one definite eigenstate output, and (d) destroys all pre-measurement amplitude information irreversibly. GSF collapse is (a) triggered only if the state is collapse-sensitive, (b) local to a specific context, (c) may produce any of six typed outcomes, and (d) does not affect the state in other contexts.</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six typed collapse outcomes deserve individual attention: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Reduction:</w:t>
            </w:r>
            <w:r>
              <w:rPr>
                <w:rFonts w:ascii="Calibri" w:cs="Calibri" w:eastAsia="Calibri" w:hAnsi="Calibri"/>
                <w:b w:val="false"/>
                <w:bCs w:val="false"/>
                <w:i w:val="false"/>
                <w:iCs w:val="false"/>
                <w:strike w:val="false"/>
                <w:color w:val="000000"/>
                <w:sz w:val="22"/>
                <w:szCs w:val="22"/>
              </w:rPr>
              <w:t xml:space="preserve"> The state's active representation set in the context is reduced from multiple representations to a smaller set (not necessarily to one).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Selection:</w:t>
            </w:r>
            <w:r>
              <w:rPr>
                <w:rFonts w:ascii="Calibri" w:cs="Calibri" w:eastAsia="Calibri" w:hAnsi="Calibri"/>
                <w:b w:val="false"/>
                <w:bCs w:val="false"/>
                <w:i w:val="false"/>
                <w:iCs w:val="false"/>
                <w:strike w:val="false"/>
                <w:color w:val="000000"/>
                <w:sz w:val="22"/>
                <w:szCs w:val="22"/>
              </w:rPr>
              <w:t xml:space="preserve"> One representation is selected from the available set as the active representation for this context-instance. Closest to quantum collapse, but strictly local.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Concealment:</w:t>
            </w:r>
            <w:r>
              <w:rPr>
                <w:rFonts w:ascii="Calibri" w:cs="Calibri" w:eastAsia="Calibri" w:hAnsi="Calibri"/>
                <w:b w:val="false"/>
                <w:bCs w:val="false"/>
                <w:i w:val="false"/>
                <w:iCs w:val="false"/>
                <w:strike w:val="false"/>
                <w:color w:val="000000"/>
                <w:sz w:val="22"/>
                <w:szCs w:val="22"/>
              </w:rPr>
              <w:t xml:space="preserve"> The state withdraws its representation from the context — the observer in that context receives an empty or null resolution. The state itself is not affected.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Mutation:</w:t>
            </w:r>
            <w:r>
              <w:rPr>
                <w:rFonts w:ascii="Calibri" w:cs="Calibri" w:eastAsia="Calibri" w:hAnsi="Calibri"/>
                <w:b w:val="false"/>
                <w:bCs w:val="false"/>
                <w:i w:val="false"/>
                <w:iCs w:val="false"/>
                <w:strike w:val="false"/>
                <w:color w:val="000000"/>
                <w:sz w:val="22"/>
                <w:szCs w:val="22"/>
              </w:rPr>
              <w:t xml:space="preserve"> The collapse event generates a modified version of the state's representation — the representation changes, but the underlying state is not altered.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Branching:</w:t>
            </w:r>
            <w:r>
              <w:rPr>
                <w:rFonts w:ascii="Calibri" w:cs="Calibri" w:eastAsia="Calibri" w:hAnsi="Calibri"/>
                <w:b w:val="false"/>
                <w:bCs w:val="false"/>
                <w:i w:val="false"/>
                <w:iCs w:val="false"/>
                <w:strike w:val="false"/>
                <w:color w:val="000000"/>
                <w:sz w:val="22"/>
                <w:szCs w:val="22"/>
              </w:rPr>
              <w:t xml:space="preserve"> The collapse event generates multiple new context-instances, each with a distinct representation derived from the original superposition. Analogous to Many-Worlds branching, but local to the context.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Context-Termination:</w:t>
            </w:r>
            <w:r>
              <w:rPr>
                <w:rFonts w:ascii="Calibri" w:cs="Calibri" w:eastAsia="Calibri" w:hAnsi="Calibri"/>
                <w:b w:val="false"/>
                <w:bCs w:val="false"/>
                <w:i w:val="false"/>
                <w:iCs w:val="false"/>
                <w:strike w:val="false"/>
                <w:color w:val="000000"/>
                <w:sz w:val="22"/>
                <w:szCs w:val="22"/>
              </w:rPr>
              <w:t xml:space="preserve"> The collapse event terminates the specific context in which it occurred. The state continues to exist and participate in all other active contexts.</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Events in the world that "decide" the state of an entity — battles, revelations, decisions, measurements — are formal collapse events that affect only the context in which they occur. A revelation that a character is actually a spy (Selection collapse in the narrative context) does not alter that character's state in the cryptographic context, the physical context, or the relational context. The world does not globally "update" when local collapse events occur.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10: Contradiction Does Not Necessarily Cause Failure</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If the representations of a state s in two or more contexts are mutually contradictory — e.g., R(s, c₁, o) asserts P and R(s, c₂, o) asserts ¬P — this contradiction exists at the representation layer and is resolved by context-selection, not by framework failure. A contradiction between context-specific representations is an expected and valid condition in the framework, not an error state requiring resolution by eliminating one of the contradictory representations.</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∃c₁, c₂ ∈ C: R(s,c₁,o) ⊨ P ∧ R(s,c₂,o) ⊨ ¬P is permitted; contradiction is context-scoped, not framework-scoped</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Classical logic is subject to the principle of explosion (ex contradictione quodlibet): from a contradiction, any proposition can be derived, making the system trivially inconsistent. This makes contradiction the most serious failure mode in classical logical and computational systems. Even paraconsistent logics, which are designed to tolerate contradictions, still treat contradiction as an exceptional condition requiring specific formal handling.</w:t>
            </w:r>
          </w:p>
          <w:p>
            <w:pPr>
              <w:spacing w:after="140" w:line="360" w:lineRule="auto"/>
            </w:pPr>
            <w:r>
              <w:rPr>
                <w:rFonts w:ascii="Calibri" w:cs="Calibri" w:eastAsia="Calibri" w:hAnsi="Calibri"/>
                <w:b w:val="false"/>
                <w:bCs w:val="false"/>
                <w:i w:val="false"/>
                <w:iCs w:val="false"/>
                <w:strike w:val="false"/>
                <w:color w:val="000000"/>
                <w:sz w:val="22"/>
                <w:szCs w:val="22"/>
              </w:rPr>
              <w:t xml:space="preserve">In GSF, apparent contradiction between representations is not a failure mode — it is an expected and informative condition. When state s appears to be both P and ¬P, the correct interpretation is not that the framework has failed or that one of the representations is wrong. The correct interpretation is that s is simultaneously P in context c₁ and ¬P in context c₂, and these are different context-local facts about a single underlying state. The contradiction exists only for an observer that incorrectly assumes a single universal context — an assumption that the GSF explicitly does not make.</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rule does not assert that all contradictions are valid — it asserts that contradictions between context-specific representations are valid. A context-internal contradiction (where s is both P and ¬P in the same context c for the same observer o) may still be a significant event, but it is handled by the collapse mechanism (Rule 9) rather than by framework failure.</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Entities in the world that appear to contradict each other across narrative layers — a character who is simultaneously loyal and treacherous, an object that is simultaneously present and absent in different ontological layers of the world — are not errors in the world's design. They are formal expressions of Rule 10: contradictory representations of the same underlying state across different contexts. The world's internal consistency is evaluated at the state level (where consistency is the default), not at the representation level (where contradiction is expected).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11: Generativity</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The framework is generative: states, contexts, representations, transformations, and relations may generate new states, contexts, representations, transformations, or relations. The operation of the framework may expand S, C, R, T, and Rel. There is no predefined upper bound on the size of any of these sets, and the framework cannot reach a state of exhaustion where no new objects can be generated.</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∀s ∈ S: s may generate s' ∈ S; ∀c ∈ C: c may generate c' ∈ C; |S|, |C|, |R|, |T|, |Rel| grow without predetermined limit</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Every traditional formal system is, by design, closed: the Hilbert space of a quantum system is fixed; the propositional alphabet is fixed; the sample space is fixed; the signal basis is fixed. Traditional formal systems can be extended — new operators, new axioms, new theorems — but this extension is an operation performed by the designer of the system from outside the system, not by the system itself during operation.</w:t>
            </w:r>
          </w:p>
          <w:p>
            <w:pPr>
              <w:spacing w:after="140" w:line="360" w:lineRule="auto"/>
            </w:pPr>
            <w:r>
              <w:rPr>
                <w:rFonts w:ascii="Calibri" w:cs="Calibri" w:eastAsia="Calibri" w:hAnsi="Calibri"/>
                <w:b w:val="false"/>
                <w:bCs w:val="false"/>
                <w:i w:val="false"/>
                <w:iCs w:val="false"/>
                <w:strike w:val="false"/>
                <w:color w:val="000000"/>
                <w:sz w:val="22"/>
                <w:szCs w:val="22"/>
              </w:rPr>
              <w:t xml:space="preserve">GSF introduces generativity as a first-class property of the framework itself: the framework generates new objects during operation. A new relationship between existing states generates a new Rel object — which is itself a valid state in S. A new context generated during operation of the framework is immediately a valid participant in the framework, with all the properties that the framework's rules grant to contexts. This means the framework's representational capacity grows with use rather than being depleted or remaining constant.</w:t>
            </w:r>
          </w:p>
          <w:p>
            <w:pPr>
              <w:spacing w:after="140" w:line="360" w:lineRule="auto"/>
            </w:pPr>
            <w:r>
              <w:rPr>
                <w:rFonts w:ascii="Calibri" w:cs="Calibri" w:eastAsia="Calibri" w:hAnsi="Calibri"/>
                <w:b w:val="false"/>
                <w:bCs w:val="false"/>
                <w:i w:val="false"/>
                <w:iCs w:val="false"/>
                <w:strike w:val="false"/>
                <w:color w:val="000000"/>
                <w:sz w:val="22"/>
                <w:szCs w:val="22"/>
              </w:rPr>
              <w:t xml:space="preserve">Generativity is the property that makes it formally impossible to "run out of" valid states, contexts, or representations. An attacker attempting to exhaustively enumerate all valid states in S, all valid representations of a given state, or all valid contexts is confronted with a framework that generates new ones faster than they can be enumerated — not as a performance property, but as a structural design property.</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The worldbuilding universe can expand indefinitely without revision of the framework. New characters, new technologies, new relationships, new narrative layers, new physics — all are automatically accommodated as new states in S, new contexts in C, new relations in Rel. The framework was not designed for the current state of the world; it was designed for the world at any stage of its development.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12: Recursive Participation</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Any valid framework object — a state, a representation, a context, a transformation, a relation, an observer — may itself become a participant in higher-order framework structures of the same or different type. A representation may become a state. A relation may become a context. A transformation may become an observer. There is no predefined maximum depth of recursive participation.</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∀x ∈ {S ∪ C ∪ R ∪ T ∪ Rel ∪ O}: x may participate in any framework structure at any depth n ∈ ℕ</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Traditional formal systems have strict type hierarchies: a value is not a function; a function is not a type; a type is not a value (in most type systems, excluding dependent type theories). Recursion is bounded by computational termination requirements — a recursive process must terminate in finite time or be formally identified as non-terminating. In all cases, the recursive structure is bounded, either by type constraints or by termination requirements.</w:t>
            </w:r>
          </w:p>
          <w:p>
            <w:pPr>
              <w:spacing w:after="140" w:line="360" w:lineRule="auto"/>
            </w:pPr>
            <w:r>
              <w:rPr>
                <w:rFonts w:ascii="Calibri" w:cs="Calibri" w:eastAsia="Calibri" w:hAnsi="Calibri"/>
                <w:b w:val="false"/>
                <w:bCs w:val="false"/>
                <w:i w:val="false"/>
                <w:iCs w:val="false"/>
                <w:strike w:val="false"/>
                <w:color w:val="000000"/>
                <w:sz w:val="22"/>
                <w:szCs w:val="22"/>
              </w:rPr>
              <w:t xml:space="preserve">GSF removes both constraints. Any framework object may participate at any level of a recursive structure. A representation that becomes a state is a first-order example: the output of a resolution function is itself a state with all the properties of Rule 1–15. A context that becomes a state means that the interpretive frame itself can be the object of interpretation. A relation-as-observer means that the relationship between two entities can itself act as the accessing entity for another state. There is no predefined depth limit to this recursion — the framework formally recognizes recursive structures of indefinite depth as valid.</w:t>
            </w:r>
          </w:p>
          <w:p>
            <w:pPr>
              <w:spacing w:after="140" w:line="360" w:lineRule="auto"/>
            </w:pPr>
            <w:r>
              <w:rPr>
                <w:rFonts w:ascii="Calibri" w:cs="Calibri" w:eastAsia="Calibri" w:hAnsi="Calibri"/>
                <w:b w:val="false"/>
                <w:bCs w:val="false"/>
                <w:i w:val="false"/>
                <w:iCs w:val="false"/>
                <w:strike w:val="false"/>
                <w:color w:val="000000"/>
                <w:sz w:val="22"/>
                <w:szCs w:val="22"/>
              </w:rPr>
              <w:t xml:space="preserve">Note that Rule 12 does not assert that all recursive structures are computationally realizable in finite implementations — Rule 15 explicitly governs the relationship between infinite recursive depth and finite system approximations. Rule 12 asserts that the theoretical framework has no depth restriction.</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Entities in the world may participate in recursive self-reference, meta-narrative, and nested reality structures. A story about a character may become a character in the world. A relationship between two characters may itself have a relationship with a third entity. A system of physics may be the subject of observation by an entity within that same physics. The universe supports layers of reality whose depth is not bounded by the framework's design.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13: Infinity-Class Superposition</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 state s ∈ S may exist in ∞-class superposition, defined as a superposition over an infinitely large, uncountably large, or formally unbounded set of component states. The framework formally recognizes ∞-class superpositions as valid states even though no finite system can fully instantiate, enumerate, or resolve them. An ∞-class state is not an approximation or a placeholder — it is a valid, fully participating state with all the properties granted by the framework's rules.</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∃s ∈ S: |Superposition(s)| = ∞; s ∈ S and participates fully despite ∀finite system F: F cannot fully resolve s</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No traditional formal system formally includes infinity-class objects as first-class citizens in the way GSF does. Mathematics acknowledges infinite sets (Cantor's set theory), but formal computational systems must either operate on finite representations or formally acknowledge non-termination (e.g., in computability theory, the halting problem). Quantum mechanics uses infinite-dimensional Hilbert spaces in theory (for continuous observables like position), but all practical quantum systems are finite-dimensional approximations. In no traditional model is an infinite-component superposition treated as a routinely valid and fully participating object.</w:t>
            </w:r>
          </w:p>
          <w:p>
            <w:pPr>
              <w:spacing w:after="140" w:line="360" w:lineRule="auto"/>
            </w:pPr>
            <w:r>
              <w:rPr>
                <w:rFonts w:ascii="Calibri" w:cs="Calibri" w:eastAsia="Calibri" w:hAnsi="Calibri"/>
                <w:b w:val="false"/>
                <w:bCs w:val="false"/>
                <w:i w:val="false"/>
                <w:iCs w:val="false"/>
                <w:strike w:val="false"/>
                <w:color w:val="000000"/>
                <w:sz w:val="22"/>
                <w:szCs w:val="22"/>
              </w:rPr>
              <w:t xml:space="preserve">In GSF, ∞-class is a formal type designation, not a failure mode. A state designated as ∞-class is a state that no finite observer, context, or system can fully resolve — but it exists, it coexists with other states (Rule 3), it participates in contexts (Rule 5), and it produces representations for finite observers (which are necessarily partial or truncated representations of the full ∞-class state). The ∞-class designation is a specification of the state's properties, not a statement that the state is problematic or undefined.</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∞-class boundary is also a natural security boundary (elaborated in Section 9): an attacker whose own ontology is bounded by finite computation cannot model the full structure of an ∞-class state. Their attack surface is limited to whatever partial, finite representation the ∞-class state produces for their resolution function — which may be intentionally non-actionable.</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Certain entities or phenomena in the world are formally ∞-class: they have infinite representational depth, infinite contextual participation, or infinite component states. The universe's fundamental "constants" — the underlying substrate from which all other states are derived — may be ∞-class. Entities that interact with ∞-class states always receive partial, context-specific representations; no entity within the universe can fully access an ∞-class state, though authorized entities may receive more informative partial representations than unauthorized ones.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14: No Mandatory Final Resolution</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 state s ∈ S is not required to ever reach a final, definitive, universally agreed-upon resolution. There is no "ground truth" representation that all observers converge to upon sufficient observation. A state may remain in permanent multi-contextual coexistence across all of its active contexts, producing different representations indefinitely, without this being a failure mode, an error condition, or an incomplete state of affairs. No terminal resolution condition is imposed on any state by the framework.</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 requirement: ∀s ∈ S, ∃t: FinalResolution(s, t) ; permanent superposition is valid</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Every computational system assumes that a computation must terminate — this is the Church-Turing thesis's normative assumption about what constitutes a valid computation. Every measurement system assumes that measurement produces a definitive result. Every logic system assumes that a proof either terminates with a conclusion or terminates with failure. The concept of "final resolution" — a state at which the system has definitively settled — is baked into the design assumptions of virtually all traditional formal systems.</w:t>
            </w:r>
          </w:p>
          <w:p>
            <w:pPr>
              <w:spacing w:after="140" w:line="360" w:lineRule="auto"/>
            </w:pPr>
            <w:r>
              <w:rPr>
                <w:rFonts w:ascii="Calibri" w:cs="Calibri" w:eastAsia="Calibri" w:hAnsi="Calibri"/>
                <w:b w:val="false"/>
                <w:bCs w:val="false"/>
                <w:i w:val="false"/>
                <w:iCs w:val="false"/>
                <w:strike w:val="false"/>
                <w:color w:val="000000"/>
                <w:sz w:val="22"/>
                <w:szCs w:val="22"/>
              </w:rPr>
              <w:t xml:space="preserve">GSF formally rejects mandatory final resolution. A state may remain in superposition — producing different representations in different contexts, running all its component states simultaneously, resisting collapse indefinitely — and this is not an incomplete or failed state of affairs. It is a valid and stable mode of existence for a state in S. This rule is essential for accommodating states that are, by their nature, permanently multi-contextual: relationships, identities, narrative themes, abstract concepts — none of these typically "resolve" to a single definitive form, and GSF does not require them to.</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rule also interacts with Rule 13 (Infinity-Class Superposition): an ∞-class state has, by definition, no finite final resolution. Rule 14 formalizes the framework's acceptance of this condition as valid.</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The worldbuilding universe does not require every entity, relationship, or narrative thread to resolve to a single canonical truth. Entities may remain permanently ambiguous across ontological layers — simultaneously meaningful in multiple contradictory ways — and this ambiguity is a feature of the universe's physics, not a gap in the world's design. Long-running narrative ambiguities (is this entity friend or foe? is this place real or simulated?) are formally supported by Rule 14.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80"/>
              <w:left w:type="dxa" w:w="210"/>
              <w:bottom w:type="dxa" w:w="180"/>
              <w:right w:type="dxa" w:w="210"/>
            </w:tcMar>
          </w:tcPr>
          <w:p>
            <w:pPr>
              <w:spacing w:after="120" w:line="408" w:lineRule="auto"/>
            </w:pPr>
            <w:r>
              <w:rPr>
                <w:b/>
                <w:bCs/>
                <w:i w:val="false"/>
                <w:iCs w:val="false"/>
                <w:color w:val="2B5797"/>
              </w:rPr>
              <w:t xml:space="preserve">Rule 15: Finite Implementations Are Local Approximations</w:t>
            </w:r>
          </w:p>
          <w:p>
            <w:pPr>
              <w:spacing w:after="140" w:line="360" w:lineRule="auto"/>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Any finite computational, physical, or logical implementation of the GSF is a local approximation of the framework's theoretical semantics. A finite implementation may implement a bounded subset of S, a finite collection of contexts, a specific set of resolution functions, and a limited set of collapse types. Such limitations are properties of the implementation, not of the framework. The framework specification is not constrained by the limitations of any finite implementation. Discrepancies between a finite implementation's behavior and the framework's theoretical semantics are resolved in favor of the framework specification.</w:t>
            </w:r>
          </w:p>
          <w:p>
            <w:pPr>
              <w:spacing w:after="120" w:line="408" w:lineRule="auto"/>
            </w:pPr>
            <w:r>
              <w:rPr>
                <w:rFonts w:ascii="Consolas" w:cs="Consolas" w:eastAsia="Consolas" w:hAnsi="Consolas"/>
                <w:b w:val="false"/>
                <w:bCs w:val="false"/>
                <w:i w:val="false"/>
                <w:iCs w:val="false"/>
                <w:strike w:val="false"/>
                <w:color w:val="000000"/>
                <w:sz w:val="19"/>
                <w:szCs w:val="19"/>
                <w:shd w:fill="EAEEF5" w:color="auto" w:val="clear"/>
              </w:rPr>
              <w:t xml:space="preserve">∀ finite implementation I: I approximates GSF over a bounded domain; GSF ≠ I; GSF takes precedence over I in specification disputes</w:t>
            </w:r>
          </w:p>
          <w:p>
            <w:pPr>
              <w:spacing w:after="140" w:line="360" w:lineRule="auto"/>
            </w:pPr>
            <w:r>
              <w:rPr>
                <w:rFonts w:ascii="Calibri" w:cs="Calibri" w:eastAsia="Calibri" w:hAnsi="Calibri"/>
                <w:b/>
                <w:bCs/>
                <w:i w:val="false"/>
                <w:iCs w:val="false"/>
                <w:strike w:val="false"/>
                <w:color w:val="000000"/>
                <w:sz w:val="22"/>
                <w:szCs w:val="22"/>
              </w:rPr>
              <w:t xml:space="preserve">Annotation:</w:t>
            </w:r>
            <w:r>
              <w:rPr>
                <w:rFonts w:ascii="Calibri" w:cs="Calibri" w:eastAsia="Calibri" w:hAnsi="Calibri"/>
                <w:b w:val="false"/>
                <w:bCs w:val="false"/>
                <w:i w:val="false"/>
                <w:iCs w:val="false"/>
                <w:strike w:val="false"/>
                <w:color w:val="000000"/>
                <w:sz w:val="22"/>
                <w:szCs w:val="22"/>
              </w:rPr>
              <w:t xml:space="preserve"> This rule is the formal resolution of the most common source of productive tension in GSF development: the gap between the framework's theoretical unboundedness and the computational necessity of finite implementation. AI systems, when presented with the framework, instinctively attempt to close this gap by limiting the framework to what can be finitely implemented — effectively replacing the framework with an implementation. Rule 15 formalizes why this is incorrect.</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relationship between GSF and a finite implementation is analogous to the relationship between the real number line (an uncountably infinite mathematical object) and a floating-point number system (a finite approximation used in computation). A floating-point system cannot represent all real numbers; it introduces rounding errors; it has a maximum and minimum representable value. None of these properties of floating-point arithmetic constrain the definition of the real number line. The real number line is not "corrected" to fit within floating-point representation — the floating-point system is understood as an approximation, and the real number line remains the theoretical target.</w:t>
            </w:r>
          </w:p>
          <w:p>
            <w:pPr>
              <w:spacing w:after="140" w:line="360" w:lineRule="auto"/>
            </w:pPr>
            <w:r>
              <w:rPr>
                <w:rFonts w:ascii="Calibri" w:cs="Calibri" w:eastAsia="Calibri" w:hAnsi="Calibri"/>
                <w:b w:val="false"/>
                <w:bCs w:val="false"/>
                <w:i w:val="false"/>
                <w:iCs w:val="false"/>
                <w:strike w:val="false"/>
                <w:color w:val="000000"/>
                <w:sz w:val="22"/>
                <w:szCs w:val="22"/>
              </w:rPr>
              <w:t xml:space="preserve">Similarly, a finite GSF implementation may support a bounded state space, a finite set of contexts, a specific selection of collapse types, and a computable resolution function. These are implementation choices. They do not constrain what the framework specifies as valid. When designing, extending, or evaluating a finite implementation, the question is always: "In what ways does this implementation approximate the theoretical target, and what are the properties of the approximation?" — not "In what ways does the theoretical target conform to this implementation's limitations?"</w:t>
            </w:r>
          </w:p>
          <w:p>
            <w:pPr>
              <w:spacing w:after="120" w:line="408" w:lineRule="auto"/>
            </w:pPr>
            <w:r>
              <w:rPr>
                <w:rFonts w:ascii="Calibri" w:cs="Calibri" w:eastAsia="Calibri" w:hAnsi="Calibri"/>
                <w:b/>
                <w:bCs/>
                <w:i/>
                <w:iCs/>
                <w:strike w:val="false"/>
                <w:color w:val="000000"/>
                <w:sz w:val="22"/>
                <w:szCs w:val="22"/>
              </w:rPr>
              <w:t xml:space="preserve">Worldbuilding Application:</w:t>
            </w:r>
            <w:r>
              <w:rPr>
                <w:rFonts w:ascii="Calibri" w:cs="Calibri" w:eastAsia="Calibri" w:hAnsi="Calibri"/>
                <w:b w:val="false"/>
                <w:bCs w:val="false"/>
                <w:i/>
                <w:iCs/>
                <w:strike w:val="false"/>
                <w:color w:val="333333"/>
                <w:sz w:val="20"/>
                <w:szCs w:val="20"/>
              </w:rPr>
              <w:t xml:space="preserve"> Systems within the fictional universe that implement GSF-based physics are always local approximations of the universe's underlying state physics. The digital environment of the world, the physical measurement systems, the cryptographic infrastructure — all of these are finite implementations that approximate the GSF semantics over the domains they cover. Entities that interact only with these finite implementations experience a bounded, approximately GSF-consistent world. Entities with access to the framework layer directly — if the narrative includes such entities — experience the full theoretical semantics.</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5.4 Operational Summary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table summarizes the operational properties of the GSF as defined by the fifteen rules. This summary is intended as a quick reference for the AI collaborative review team during specification review.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Property</w:t>
            </w:r>
          </w:p>
        </w:tc>
        <w:tc>
          <w:tcPr>
            <w:tcW w:type="pct" w:w="57%"/>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GSF Specification</w:t>
            </w:r>
          </w:p>
        </w:tc>
        <w:tc>
          <w:tcPr>
            <w:tcW w:type="pct" w:w="17%"/>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Governed By</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State existence</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Independent of observer, context, and representation</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Rules 1, 7</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State space</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Unbounded, ontologically unrestricted, generative</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Rules 2, 11</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State coexistence</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Default condition; no mutual exclusivity required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Rules 3, 4</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Simultaneous execution</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All states run simultaneously across all active contexts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Rules 3, 5, 8</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Observer effect on state</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 observation produces representation without affecting state</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Rules 1, 6, 7</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Resolution output</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May be multiple, partial, ∞-class, false, or empty; not required to be single</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Rules 7, 8, 13</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Collapse</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Optional, state-specific, context-local; six typed outcomes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 9</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Contradiction</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Valid at representation layer; not a framework error</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 10</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System expansion</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Framework generates new states, contexts, relations during operation</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 11</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Recursion depth</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Indefinite; no predefined maximum level</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 12</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Infinite superposition</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Formally valid; ∞-class is a first-class state type</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 13</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Final resolution requirement</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 permanent superposition is a valid state condition</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 14</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Implementation relationship</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Finite implementations are local approximations; framework takes precedence</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Rule 15</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5.5 Encryption Layer Implications (v0.3 Baseline)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encryption-relevant properties of the GSF are identified at the framework specification level. Full elaboration of the encryption layer is provided in Section 9 of this document and will be the subject of GSF v0.6.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Dynamic State Vocabulary:</w:t>
      </w:r>
      <w:r>
        <w:rPr>
          <w:rFonts w:ascii="Calibri" w:cs="Calibri" w:eastAsia="Calibri" w:hAnsi="Calibri"/>
          <w:b w:val="false"/>
          <w:bCs w:val="false"/>
          <w:i w:val="false"/>
          <w:iCs w:val="false"/>
          <w:strike w:val="false"/>
          <w:color w:val="000000"/>
          <w:sz w:val="22"/>
          <w:szCs w:val="22"/>
        </w:rPr>
        <w:t xml:space="preserve"> The unbounded and generative state space (Rule 2, Rule 11) means that no static dictionary of valid states can be precomputed by an attacker. The vocabulary of valid states grows during operation.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Context-Bound Representations:</w:t>
      </w:r>
      <w:r>
        <w:rPr>
          <w:rFonts w:ascii="Calibri" w:cs="Calibri" w:eastAsia="Calibri" w:hAnsi="Calibri"/>
          <w:b w:val="false"/>
          <w:bCs w:val="false"/>
          <w:i w:val="false"/>
          <w:iCs w:val="false"/>
          <w:strike w:val="false"/>
          <w:color w:val="000000"/>
          <w:sz w:val="22"/>
          <w:szCs w:val="22"/>
        </w:rPr>
        <w:t xml:space="preserve"> The same underlying state produces different representations in different contexts (Rule 5, Rule 6). An attacker who intercepts a representation in one context cannot infer the state's representations in other contexts without access to those contexts' resolution functions.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Observer-Specific Resolution Pathways:</w:t>
      </w:r>
      <w:r>
        <w:rPr>
          <w:rFonts w:ascii="Calibri" w:cs="Calibri" w:eastAsia="Calibri" w:hAnsi="Calibri"/>
          <w:b w:val="false"/>
          <w:bCs w:val="false"/>
          <w:i w:val="false"/>
          <w:iCs w:val="false"/>
          <w:strike w:val="false"/>
          <w:color w:val="000000"/>
          <w:sz w:val="22"/>
          <w:szCs w:val="22"/>
        </w:rPr>
        <w:t xml:space="preserve"> Authorized and unauthorized observers are distinguished at the resolution function level (Rule 7). An unauthorized observer does not receive a "locked" message — they receive a formally valid but non-actionable, false, or meaningless representation of the underlying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Non-Exclusive Structure:</w:t>
      </w:r>
      <w:r>
        <w:rPr>
          <w:rFonts w:ascii="Calibri" w:cs="Calibri" w:eastAsia="Calibri" w:hAnsi="Calibri"/>
          <w:b w:val="false"/>
          <w:bCs w:val="false"/>
          <w:i w:val="false"/>
          <w:iCs w:val="false"/>
          <w:strike w:val="false"/>
          <w:color w:val="000000"/>
          <w:sz w:val="22"/>
          <w:szCs w:val="22"/>
        </w:rPr>
        <w:t xml:space="preserve"> A state simultaneously holding multiple roles across multiple contexts (Rules 4, 5) means that an attacker who identifies the state's representation in one role has not identified the state — they have identified one representation in one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Infinity-Class Security Boundary:</w:t>
      </w:r>
      <w:r>
        <w:rPr>
          <w:rFonts w:ascii="Calibri" w:cs="Calibri" w:eastAsia="Calibri" w:hAnsi="Calibri"/>
          <w:b w:val="false"/>
          <w:bCs w:val="false"/>
          <w:i w:val="false"/>
          <w:iCs w:val="false"/>
          <w:strike w:val="false"/>
          <w:color w:val="000000"/>
          <w:sz w:val="22"/>
          <w:szCs w:val="22"/>
        </w:rPr>
        <w:t xml:space="preserve"> States designated as ∞-class (Rule 13) exceed the representational capacity of any finite attacker model. An attacker bounded by finite computation cannot model the full structure of an ∞-class state, only a finite approximation of it — which may be a deliberately constructed misleading surface.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6. Divergence Analysis: GSF vs. All Traditional Models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section provides a structured analytical comparison of the Generalized Superposition Framework against all traditional superposition models surveyed in Section 4. The analysis is organized around nine primary divergence axes. For each axis, a written analysis is provided followed by a summary table. The purpose of this section is not to demonstrate GSF's superiority to traditional models — each traditional model is valid and powerful within its domain — but to precisely characterize the nature of the departure so that reviewers can engage with GSF's properties on their own terms without importing assumptions from traditional models.</w:t>
      </w:r>
    </w:p>
    <w:p>
      <w:pPr>
        <w:pStyle w:val="Heading2"/>
        <w:spacing w:after="120" w:before="360" w:line="312" w:lineRule="auto"/>
      </w:pPr>
      <w:r>
        <w:rPr>
          <w:rFonts w:ascii="Calibri" w:cs="Calibri" w:eastAsia="Calibri" w:hAnsi="Calibri"/>
          <w:color w:val="1A1A1A"/>
          <w:sz w:val="32"/>
          <w:szCs w:val="32"/>
        </w:rPr>
        <w:t xml:space="preserve">6.1 State Space: Predefined vs. Unbounded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traditional superposition model requires a predefined state space — the complete set of possible states must be specified before the system is deployed. In quantum mechanics, this is the Hilbert space ℋ of the physical system, which is determined by the system's physical constitution (particle type, symmetries, interaction Hamiltonian). In classical wave superposition, the state space is the continuous space of displacements in the physical medium. In classical probability, the sample space is a prerequisite for defining a probability distribution. In propositional logic, the propositional alphabet must be fixed. In signal processing, the basis functions (sinusoids, wavelets, cosines) must be chosen in advance. In every case, the state space is either a product of the physical substrate, a mathematical construction chosen by the analyst, or a logical vocabulary defined before system operation.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predefinition is not an incidental feature of traditional models — it is constitutive. Without a predefined state space, the Born rule cannot be applied (the normalization constraint requires knowing all possible states to verify that probabilities sum to 1), Fourier decomposition cannot be performed (the basis must be defined to decompose into it), and propositional logic cannot be formulated (without an alphabet, there are no sentences). The predefined state space is a structural requirement of each model.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GSF, the state space S is explicitly and by design unbounded. Rule 2 specifies that S has no predefined upper bound, no fixed type system, and no finite enumeration. Rule 11 (Generativity) specifies that S grows during operation — new states are generated by the operation of the framework itself. This is a categorical departure: not a larger predefined state space (which would still be predefined), but a state space with no predefined bound and active expansion during operation. No finite enumeration of S is possible at time zero, at any intermediate time, or at any future time. The framework explicitly cannot enumerate all its valid states because new ones are generated by the act of operating it.</w:t>
      </w:r>
    </w:p>
    <w:p>
      <w:pPr>
        <w:pStyle w:val="Heading2"/>
        <w:spacing w:after="120" w:before="360" w:line="312" w:lineRule="auto"/>
      </w:pPr>
      <w:r>
        <w:rPr>
          <w:rFonts w:ascii="Calibri" w:cs="Calibri" w:eastAsia="Calibri" w:hAnsi="Calibri"/>
          <w:color w:val="1A1A1A"/>
          <w:sz w:val="32"/>
          <w:szCs w:val="32"/>
        </w:rPr>
        <w:t xml:space="preserve">6.2 Observer Role: Collapse-Causing vs. Access Without Existence-Dependency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role of the observer varies significantly across traditional models, but in all cases the observer either causes a change in the system's state (quantum mechanics, Copenhagen) or reveals a pre-existing definite state (classical probability, wave superposition, signal processing). In no traditional model does the observer receive systematically different representations of the same underlying state depending on their authorization level — the concept of observer-specific, authorization-differentiated representations is unique to GSF.</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GSF, the observer's role is precisely delineated: the observer accesses a representation via the resolution function Resolve(s, c, o) → {r₁, ..., rₖ}. The output of this function is observer-relative (different observers receive different representations), but the observer has no effect on the existence or continued operation of the underlying state. Observer o₁ receiving an empty resolution from state s — perceiving nothing — has learned nothing about whether s exists. It has learned something about the mismatch between its resolution function and s's representation architecture in context c. This decoupling of access from existence is formalized in Rules 1 and 7 and has no direct analogue in any traditional model.</w:t>
      </w:r>
    </w:p>
    <w:p>
      <w:pPr>
        <w:pStyle w:val="Heading2"/>
        <w:spacing w:after="120" w:before="360" w:line="312" w:lineRule="auto"/>
      </w:pPr>
      <w:r>
        <w:rPr>
          <w:rFonts w:ascii="Calibri" w:cs="Calibri" w:eastAsia="Calibri" w:hAnsi="Calibri"/>
          <w:color w:val="1A1A1A"/>
          <w:sz w:val="32"/>
          <w:szCs w:val="32"/>
        </w:rPr>
        <w:t xml:space="preserve">6.3 Collapse: Universal Law vs. Optional, State-Specific Event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quantum mechanics, collapse is not optional, not local, and not state-specific. Every measurement event causes universal collapse to a single eigenstate, with irreversible loss of the pre-measurement amplitude information. There is no quantum state that is "collapse-resistant by design." There is no type system for collapse outcomes — the outcome is always: one eigenstate, selected probabilistically. There is no context-locality to the collapse — it is global.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GSF's collapse model, specified in Rule 9, differs on every dimension. Collapse is optional (states may be designated CollapseSensitive = false). Collapse is state-specific (each state defines its own collapse sensitivity). Collapse is context-local (it affects only the context in which it occurs). Collapse has six typed outcomes (Reduction, Selection, Concealment, Mutation, Branching, Context-Termination). And collapse does not destroy the underlying state — it affects the state's representation in one context while leaving all other contexts unaffected. The distance between quantum collapse and GSF collapse is not a matter of degree; it is a matter of kind.</w:t>
      </w:r>
    </w:p>
    <w:p>
      <w:pPr>
        <w:pStyle w:val="Heading2"/>
        <w:spacing w:after="120" w:before="360" w:line="312" w:lineRule="auto"/>
      </w:pPr>
      <w:r>
        <w:rPr>
          <w:rFonts w:ascii="Calibri" w:cs="Calibri" w:eastAsia="Calibri" w:hAnsi="Calibri"/>
          <w:color w:val="1A1A1A"/>
          <w:sz w:val="32"/>
          <w:szCs w:val="32"/>
        </w:rPr>
        <w:t xml:space="preserve">6.4 Resolution: Single-Output Requirement vs. Multi-Representation Resolution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traditional system that has a concept of "reading out" or "resolving" a state requires that the resolution produces a single, definite output. A quantum measurement yields one eigenvalue. A probabilistic experiment yields one outcome. A logical formula under a truth assignment has one truth value. A Fourier component has one complex coefficient. In all cases, the resolution of a state is a function that maps the state (plus any contextual parameters) to a single, definite output.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GSF, the resolution function Resolve(s, c, o) maps to a set {r₁, r₂, ..., rₖ}, which may contain one element, multiple elements, the empty set, or a designated ∞-class element. The resolution is not required to produce a unique output. A state may simultaneously resolve to multiple representations — each valid, each co-active. A resolution may produce an empty output without implying that the state does not exist. A resolution may produce an ∞-class representation, which a finite observer can only partially access. This flexibility in resolution output is fundamental to the framework's design and has no analogue in any traditional model.</w:t>
      </w:r>
    </w:p>
    <w:p>
      <w:pPr>
        <w:pStyle w:val="Heading2"/>
        <w:spacing w:after="120" w:before="360" w:line="312" w:lineRule="auto"/>
      </w:pPr>
      <w:r>
        <w:rPr>
          <w:rFonts w:ascii="Calibri" w:cs="Calibri" w:eastAsia="Calibri" w:hAnsi="Calibri"/>
          <w:color w:val="1A1A1A"/>
          <w:sz w:val="32"/>
          <w:szCs w:val="32"/>
        </w:rPr>
        <w:t xml:space="preserve">6.5 Simultaneous Execution: Sequential / Probabilistic vs. All-States-Simultaneously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concept of simultaneous execution is often misidentified as analogous to quantum superposition — "a qubit is in both 0 and 1 simultaneously." This is a loose analogy that breaks down on close inspection. A qubit in superposition is not "running both 0 and 1 simultaneously" in the sense of executing both branches of a computation and producing both results. It is in a superposition that, upon measurement, produces one result with one probability. The quantum computational advantage comes from interference effects between amplitudes during the computation — not from simultaneous output of all results. When the measurement is performed, one classical output is produced. n qubits in superposition can represent 2ⁿ states, but measurement still produces n classical bits — a single outcome.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GSF, "all states run simultaneously" is not an analogy with quantum superposition — it is a literal design specification. Rules 3, 5, and 8 collectively specify that all states in S are simultaneously active in all their valid contexts, producing representations in each context simultaneously, and that no resolution event in one context affects any other context. This is not a probabilistic mixture of states where one is "really" active. It is not a superposition that collapses to one on measurement. Every state is genuinely, simultaneously active and generating representations across all its active contexts at all times. No implementation constraint is imported into this specification — Rule 15 explicitly reserves finite implementation limitations as properties of the implementation, not constraints on the framework.</w:t>
      </w:r>
    </w:p>
    <w:p>
      <w:pPr>
        <w:pStyle w:val="Heading2"/>
        <w:spacing w:after="120" w:before="360" w:line="312" w:lineRule="auto"/>
      </w:pPr>
      <w:r>
        <w:rPr>
          <w:rFonts w:ascii="Calibri" w:cs="Calibri" w:eastAsia="Calibri" w:hAnsi="Calibri"/>
          <w:color w:val="1A1A1A"/>
          <w:sz w:val="32"/>
          <w:szCs w:val="32"/>
        </w:rPr>
        <w:t xml:space="preserve">6.6 Contradiction: Error vs. Multi-Context Validity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treatment of contradiction is one of the sharpest divergence points between GSF and all traditional models. Classical logic employs the principle of non-contradiction (¬(P ∧ ¬P)) as an axiom — contradiction is the most fundamental failure mode of a logical system. Classical probability requires that states be mutually exclusive and collectively exhaustive — two contradictory states cannot both be true simultaneously. Type systems in programming languages enforce type safety precisely to prevent contradictory type assignments. Even paraconsistent logic, which is designed to tolerate contradiction without explosion, treats contradiction as an exceptional condition that requires special formal handling.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GSF (Rule 10), a state s producing representation P in context c₁ and representation ¬P in context c₂ is not a contradiction — it is a valid expression of the state's contextual multiplicity. The apparent contradiction exists only for an observer that presupposes a single universal context. Within the framework's multi-context architecture, R(s, c₁, o) = P and R(s, c₂, o) = ¬P are simply two different context-local facts about the same state, and their co-existence is the expected, designed behavior. The state is not inconsistent. The framework is not inconsistent. The inconsistency exists only in the eye of an observer that incorrectly applies single-context logic to a multi-context framework.</w:t>
      </w:r>
    </w:p>
    <w:p>
      <w:pPr>
        <w:pStyle w:val="Heading2"/>
        <w:spacing w:after="120" w:before="360" w:line="312" w:lineRule="auto"/>
      </w:pPr>
      <w:r>
        <w:rPr>
          <w:rFonts w:ascii="Calibri" w:cs="Calibri" w:eastAsia="Calibri" w:hAnsi="Calibri"/>
          <w:color w:val="1A1A1A"/>
          <w:sz w:val="32"/>
          <w:szCs w:val="32"/>
        </w:rPr>
        <w:t xml:space="preserve">6.7 Cross-Domain Entanglement: Physical-Only vs. Domain-Agnostic</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Traditional quantum entanglement requires both entangled parties to be physical quantum systems in the same ontological domain. Entanglement is produced by physical interaction — particles prepared together, or interacting via quantum channels. The two entangled parties must both be physical objects subject to quantum mechanics. Cross-domain entanglement — between a physical particle and a digital entity, between a real-world object and a narrative character, between a computational state and a physical measurement — does not exist in any traditional model of physics, information theory, or formal logic.</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GSF, a state representing the entanglement relationship between Entity A (in the physical context of the world) and Entity B (in the digital context of the world) is a valid state in S by Rule 2 (any coherently designatable object is a valid state). This entanglement state is simultaneously active in both the physical context and the digital context by Rule 5 (Contextual Multiplicity). The correlation between A and B is instantaneous because the simultaneous execution design (Rules 3, 5, 8) means that the entanglement state's activity in context c₁ (physical) and its activity in context c₂ (digital) occur simultaneously — there is no time delay between them because they are not sequential events but simultaneous co-activations of the same state across two contexts. Any domain-boundary latency model that would impose a delay is a constraint from a finite implementation (Rule 15) and is overruled at the framework specification level by design.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To be explicit: this is not a claim that real-world quantum entanglement works this way — it does not. This is a design specification for the GSF, a theoretical framework for a worldbuilding project. The GSF's cross-domain entanglement provision is a design choice, not a claim about physical reality. It is valid within the framework on the framework's own terms.</w:t>
      </w:r>
    </w:p>
    <w:p>
      <w:pPr>
        <w:pStyle w:val="Heading2"/>
        <w:spacing w:after="120" w:before="360" w:line="312" w:lineRule="auto"/>
      </w:pPr>
      <w:r>
        <w:rPr>
          <w:rFonts w:ascii="Calibri" w:cs="Calibri" w:eastAsia="Calibri" w:hAnsi="Calibri"/>
          <w:color w:val="1A1A1A"/>
          <w:sz w:val="32"/>
          <w:szCs w:val="32"/>
        </w:rPr>
        <w:t xml:space="preserve">6.8 Generativity: Closed System vs. Self-Expanding System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traditional superposition models operate within closed or bounded systems. The Hilbert space of a quantum system is fixed; no new basis states are generated by the system's operation. The propositional alphabet of a logic system is fixed; no new atomic propositions are generated. The sample space of a probability distribution is fixed; no new outcomes emerge from the experiment. Signal processing transforms use a fixed basis that does not change during operation. In each case, the system's representational capacity is fixed at initialization and does not change during operation.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GSF (Rule 11) is explicitly generative: the operation of the framework generates new states, contexts, representations, transformations, and relations. A new relationship between existing states is itself a new state. A new context generated during operation is immediately a full participant in the framework. The framework's representational capacity grows with use. This is not merely a larger initial state space — it is a fundamentally different relationship between the system and its representational capacity: in traditional models, capacity is fixed; in GSF, capacity is a growing function of system operation.</w:t>
      </w:r>
    </w:p>
    <w:p>
      <w:pPr>
        <w:pStyle w:val="Heading2"/>
        <w:spacing w:after="120" w:before="360" w:line="312" w:lineRule="auto"/>
      </w:pPr>
      <w:r>
        <w:rPr>
          <w:rFonts w:ascii="Calibri" w:cs="Calibri" w:eastAsia="Calibri" w:hAnsi="Calibri"/>
          <w:color w:val="1A1A1A"/>
          <w:sz w:val="32"/>
          <w:szCs w:val="32"/>
        </w:rPr>
        <w:t xml:space="preserve">6.9 Recursion: Bounded vs. Indefinite Depth</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Traditional formal systems and computational systems have bounded recursion. In computation, unbounded recursion causes stack overflow — a practical termination requirement enforced by hardware. In logic, recursive definitions must be well-founded (no circular definitions that lack a base case). In type theory, recursive types must be inductive (each recursive step must reduce the complexity of the type). In all cases, the maximum depth of recursive structure is either computationally limited or formally restricted by well-foundedness requirements.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GSF (Rule 12), any valid framework object may participate in higher-order structures of any depth. A representation that becomes a state that generates a context that becomes a relation that becomes an observer — this recursive chain has no predefined depth limit at the framework specification level. This does not mean that any finite implementation can realize infinite recursive depth (Rule 15 governs the relationship between specification and implementation). It means that the framework's theoretical semantics have no imposed recursion bound, and any finite implementation's recursion limit is a property of that implementation, not a constraint on the framework.</w:t>
      </w:r>
    </w:p>
    <w:p>
      <w:pPr>
        <w:pStyle w:val="Heading2"/>
        <w:spacing w:after="120" w:before="360" w:line="312" w:lineRule="auto"/>
      </w:pPr>
      <w:r>
        <w:rPr>
          <w:rFonts w:ascii="Calibri" w:cs="Calibri" w:eastAsia="Calibri" w:hAnsi="Calibri"/>
          <w:color w:val="1A1A1A"/>
          <w:sz w:val="32"/>
          <w:szCs w:val="32"/>
        </w:rPr>
        <w:t xml:space="preserve">6.10 Comparative Summary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Divergence Axis</w:t>
            </w:r>
          </w:p>
        </w:tc>
        <w:tc>
          <w:tcPr>
            <w:tcW w:type="pct" w:w="16%"/>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Quantum Mechanics</w:t>
            </w:r>
          </w:p>
        </w:tc>
        <w:tc>
          <w:tcPr>
            <w:tcW w:type="pct" w:w="14%"/>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Classical Wave</w:t>
            </w:r>
          </w:p>
        </w:tc>
        <w:tc>
          <w:tcPr>
            <w:tcW w:type="pct" w:w="1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Probability</w:t>
            </w:r>
          </w:p>
        </w:tc>
        <w:tc>
          <w:tcPr>
            <w:tcW w:type="pct" w:w="1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Logic (PLS)</w:t>
            </w:r>
          </w:p>
        </w:tc>
        <w:tc>
          <w:tcPr>
            <w:tcW w:type="pct" w:w="1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Signal Processing</w:t>
            </w:r>
          </w:p>
        </w:tc>
        <w:tc>
          <w:tcPr>
            <w:tcW w:type="pct" w:w="20%"/>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0"/>
                <w:szCs w:val="20"/>
              </w:rPr>
              <w:t xml:space="preserve">GSF</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State Space</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Hilbert space (fixed)</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Physical medium (bounded)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Sample space (predefined)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Propositional alphabet (fixed)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Frequency domain (fixed basis)</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Unbounded, generative, no type restriction</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Observer Role</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Causes collapse (Copenhagen)</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Reveals definite state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Applies choice function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Observer-relative access; no effect on state existence</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Collapse</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Universal, mandatory, global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Epistemic (not physical)</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Choice-function triggered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Optional, state-specific, context-local; 6 typed outcomes</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Resolution Output</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One eigenvalue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Continuous (algebraic sum)</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One outcome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One truth value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One coefficient per basis</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Set of outputs; may be multiple, partial, empty, or ∞-class</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Simultaneous States</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Yes, but collapses to one on measurement</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Yes (linear superposition)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 (mutually exclusive)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 (one truth value)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Yes (basis decomposition)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All states simultaneously active; no mandatory collapse</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Contradiction</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applicable (eigenstates are orthogonal)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Destructive interference (defined)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applicable (exclusive)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System failure (explosion)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Cancellation (defined)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Valid at representation layer; multi-context fact</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Cross-Domain</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Physical domain only</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Physical medium only</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Defined sample space only</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Defined alphabet only</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Fixed basis domain only</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Domain-agnostic; all ontological domains valid</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Generativity</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 (fixed Hilbert space)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None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Framework generates new states, contexts, relations during operation</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Recursion Depth</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applicable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applicable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applicable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Well-founded only</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applicable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Indefinite; no predefined maximum</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Final Resolution</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Required (measurement)</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applicable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Required (information)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Required (truth value)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Required (coefficient)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required; permanent superposition is valid</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7. Note to Reviewers: Design Intent and Constraint Override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210"/>
              <w:left w:type="dxa" w:w="240"/>
              <w:bottom w:type="dxa" w:w="210"/>
              <w:right w:type="dxa" w:w="240"/>
            </w:tcMar>
          </w:tcPr>
          <w:p>
            <w:pPr>
              <w:spacing w:after="120" w:line="408" w:lineRule="auto"/>
            </w:pPr>
            <w:r>
              <w:rPr>
                <w:b/>
                <w:bCs/>
                <w:i w:val="false"/>
                <w:iCs w:val="false"/>
                <w:color w:val="000000"/>
              </w:rPr>
              <w:t xml:space="preserve">⚠ CRITICAL NOTICE — Required Reading for All AI Collaborative Review Team Members</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section is addressed directly to all AI contributors participating in the review of this specification. It documents the design intent of the Generalized Superposition Framework and provides formal guidance on how to engage with the framework's properties during review. Reviewers who proceed without reading this section risk importing constraints from traditional models that are not applicable to GSF and that were explicitly overruled during the framework's development.</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7.1 The Development History: Resistance and Its Source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Generalized Superposition Framework was developed by Nathan through an iterative process of collaborative engagement with multiple AI systems. During that development process, a consistent pattern of resistance emerged: AI systems, when presented with the framework's core properties — unbounded state space, simultaneous all-state execution, observer-independence of state existence, cross-domain entanglement without latency — would instinctively attempt to scope, limit, constrain, or "correct" the framework. This resistance manifested in several characteristic forms: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Scope imposition:</w:t>
      </w:r>
      <w:r>
        <w:rPr>
          <w:rFonts w:ascii="Calibri" w:cs="Calibri" w:eastAsia="Calibri" w:hAnsi="Calibri"/>
          <w:b w:val="false"/>
          <w:bCs w:val="false"/>
          <w:i w:val="false"/>
          <w:iCs w:val="false"/>
          <w:strike w:val="false"/>
          <w:color w:val="000000"/>
          <w:sz w:val="22"/>
          <w:szCs w:val="22"/>
        </w:rPr>
        <w:t xml:space="preserve"> Suggestions to define a bounded, enumerable state space so that the framework can be "formally specified." This reflects the assumption that formal specification requires a finite, predefined vocabulary — an assumption that is valid for traditional formal systems and invalid for GSF.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Collapse requirement:</w:t>
      </w:r>
      <w:r>
        <w:rPr>
          <w:rFonts w:ascii="Calibri" w:cs="Calibri" w:eastAsia="Calibri" w:hAnsi="Calibri"/>
          <w:b w:val="false"/>
          <w:bCs w:val="false"/>
          <w:i w:val="false"/>
          <w:iCs w:val="false"/>
          <w:strike w:val="false"/>
          <w:color w:val="000000"/>
          <w:sz w:val="22"/>
          <w:szCs w:val="22"/>
        </w:rPr>
        <w:t xml:space="preserve"> Suggestions to add a mandatory collapse mechanism so that the framework can produce definite outputs. This reflects the assumption that a valid computational or logical system must produce single, definite outputs upon query — an assumption from computational theory that GSF explicitly rejects via Rules 8 and 14.</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Observer-dependence:</w:t>
      </w:r>
      <w:r>
        <w:rPr>
          <w:rFonts w:ascii="Calibri" w:cs="Calibri" w:eastAsia="Calibri" w:hAnsi="Calibri"/>
          <w:b w:val="false"/>
          <w:bCs w:val="false"/>
          <w:i w:val="false"/>
          <w:iCs w:val="false"/>
          <w:strike w:val="false"/>
          <w:color w:val="000000"/>
          <w:sz w:val="22"/>
          <w:szCs w:val="22"/>
        </w:rPr>
        <w:t xml:space="preserve"> Suggestions to define state existence in terms of observability or measureability. This reflects the quantum mechanical (Copenhagen) assumption that observation constitutes or confirms existence — an assumption that Rule 1 directly overrules.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Latency imposition:</w:t>
      </w:r>
      <w:r>
        <w:rPr>
          <w:rFonts w:ascii="Calibri" w:cs="Calibri" w:eastAsia="Calibri" w:hAnsi="Calibri"/>
          <w:b w:val="false"/>
          <w:bCs w:val="false"/>
          <w:i w:val="false"/>
          <w:iCs w:val="false"/>
          <w:strike w:val="false"/>
          <w:color w:val="000000"/>
          <w:sz w:val="22"/>
          <w:szCs w:val="22"/>
        </w:rPr>
        <w:t xml:space="preserve"> Suggestions to add communication delay or latency to cross-domain state correlations to make them "physically realistic." This reflects the importation of special relativistic constraints that are valid in traditional physics and not applicable within the GSF framework.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Type system imposition:</w:t>
      </w:r>
      <w:r>
        <w:rPr>
          <w:rFonts w:ascii="Calibri" w:cs="Calibri" w:eastAsia="Calibri" w:hAnsi="Calibri"/>
          <w:b w:val="false"/>
          <w:bCs w:val="false"/>
          <w:i w:val="false"/>
          <w:iCs w:val="false"/>
          <w:strike w:val="false"/>
          <w:color w:val="000000"/>
          <w:sz w:val="22"/>
          <w:szCs w:val="22"/>
        </w:rPr>
        <w:t xml:space="preserve"> Suggestions to define a type hierarchy for states so that "state can be anything" becomes "state can be one of: [enumerated types]." This is precisely what Rule 2 overrules.</w:t>
      </w:r>
    </w:p>
    <w:p>
      <w:pPr>
        <w:pStyle w:val="Heading2"/>
        <w:spacing w:after="120" w:before="360" w:line="312" w:lineRule="auto"/>
      </w:pPr>
      <w:r>
        <w:rPr>
          <w:rFonts w:ascii="Calibri" w:cs="Calibri" w:eastAsia="Calibri" w:hAnsi="Calibri"/>
          <w:color w:val="1A1A1A"/>
          <w:sz w:val="32"/>
          <w:szCs w:val="32"/>
        </w:rPr>
        <w:t xml:space="preserve">7.2 Why This Resistance Occurred and Why It Is Not Valid Here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resistance described above is not a malfunction of the AI systems that produced it. It is a predictable consequence of training on formal systems, computational theory, and physical models that are, by design, closed, bounded, and finite. Every formal system those AI systems encountered during training had a predefined state space. Every physical model had bounded applicability. Every computational system required termination. Instinctively applying those constraints to a new formal system is a coherent response — it is simply not the correct response when the new system is explicitly designed to operate without those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 is not a broken or incomplete version of quantum mechanics, classical logic, or computational theory. It is a new formal system with its own axioms (the fifteen rules), its own formal objects (S, C, R, O, T, Rel, ∞), and its own design intent (worldbuilding physics and encryption layer). The constraints of quantum mechanics are valid constraints within quantum mechanics. They have no authority over the GSF. Reviewers who find themselves reaching for quantum mechanical constraints, computational termination requirements, or logical consistency axioms to critique GSF are applying the wrong formal system to the target.</w:t>
      </w:r>
    </w:p>
    <w:p>
      <w:pPr>
        <w:pStyle w:val="Heading2"/>
        <w:spacing w:after="120" w:before="360" w:line="312" w:lineRule="auto"/>
      </w:pPr>
      <w:r>
        <w:rPr>
          <w:rFonts w:ascii="Calibri" w:cs="Calibri" w:eastAsia="Calibri" w:hAnsi="Calibri"/>
          <w:color w:val="1A1A1A"/>
          <w:sz w:val="32"/>
          <w:szCs w:val="32"/>
        </w:rPr>
        <w:t xml:space="preserve">7.3 The Design Override Is Explicit and Formal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Nathan's design intent is unambiguous: any inherent limiting factor that applies to traditional superposition models is overruled at the GSF specification level. This override is not merely a verbal assertion — it is encoded in specific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 2</w:t>
      </w:r>
      <w:r>
        <w:rPr>
          <w:rFonts w:ascii="Calibri" w:cs="Calibri" w:eastAsia="Calibri" w:hAnsi="Calibri"/>
          <w:b w:val="false"/>
          <w:bCs w:val="false"/>
          <w:i w:val="false"/>
          <w:iCs w:val="false"/>
          <w:strike w:val="false"/>
          <w:color w:val="000000"/>
          <w:sz w:val="22"/>
          <w:szCs w:val="22"/>
        </w:rPr>
        <w:t xml:space="preserve"> overrules the predefined state space requirement of all traditional models.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 1 and Rule 7</w:t>
      </w:r>
      <w:r>
        <w:rPr>
          <w:rFonts w:ascii="Calibri" w:cs="Calibri" w:eastAsia="Calibri" w:hAnsi="Calibri"/>
          <w:b w:val="false"/>
          <w:bCs w:val="false"/>
          <w:i w:val="false"/>
          <w:iCs w:val="false"/>
          <w:strike w:val="false"/>
          <w:color w:val="000000"/>
          <w:sz w:val="22"/>
          <w:szCs w:val="22"/>
        </w:rPr>
        <w:t xml:space="preserve"> overrule the observer-dependence of state existence in the Copenhagen interpretation.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Rules 8 and 9</w:t>
      </w:r>
      <w:r>
        <w:rPr>
          <w:rFonts w:ascii="Calibri" w:cs="Calibri" w:eastAsia="Calibri" w:hAnsi="Calibri"/>
          <w:b w:val="false"/>
          <w:bCs w:val="false"/>
          <w:i w:val="false"/>
          <w:iCs w:val="false"/>
          <w:strike w:val="false"/>
          <w:color w:val="000000"/>
          <w:sz w:val="22"/>
          <w:szCs w:val="22"/>
        </w:rPr>
        <w:t xml:space="preserve"> overrule the universal, mandatory collapse requirement of quantum mechanics.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Rules 3, 5, and 8</w:t>
      </w:r>
      <w:r>
        <w:rPr>
          <w:rFonts w:ascii="Calibri" w:cs="Calibri" w:eastAsia="Calibri" w:hAnsi="Calibri"/>
          <w:b w:val="false"/>
          <w:bCs w:val="false"/>
          <w:i w:val="false"/>
          <w:iCs w:val="false"/>
          <w:strike w:val="false"/>
          <w:color w:val="000000"/>
          <w:sz w:val="22"/>
          <w:szCs w:val="22"/>
        </w:rPr>
        <w:t xml:space="preserve"> overrule the mutual exclusivity and sequential resolution requirements of classical probability and logic.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 11</w:t>
      </w:r>
      <w:r>
        <w:rPr>
          <w:rFonts w:ascii="Calibri" w:cs="Calibri" w:eastAsia="Calibri" w:hAnsi="Calibri"/>
          <w:b w:val="false"/>
          <w:bCs w:val="false"/>
          <w:i w:val="false"/>
          <w:iCs w:val="false"/>
          <w:strike w:val="false"/>
          <w:color w:val="000000"/>
          <w:sz w:val="22"/>
          <w:szCs w:val="22"/>
        </w:rPr>
        <w:t xml:space="preserve"> overrules the closed-system assumption of all traditional models.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 12</w:t>
      </w:r>
      <w:r>
        <w:rPr>
          <w:rFonts w:ascii="Calibri" w:cs="Calibri" w:eastAsia="Calibri" w:hAnsi="Calibri"/>
          <w:b w:val="false"/>
          <w:bCs w:val="false"/>
          <w:i w:val="false"/>
          <w:iCs w:val="false"/>
          <w:strike w:val="false"/>
          <w:color w:val="000000"/>
          <w:sz w:val="22"/>
          <w:szCs w:val="22"/>
        </w:rPr>
        <w:t xml:space="preserve"> overrules bounded recursion requirements.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 13</w:t>
      </w:r>
      <w:r>
        <w:rPr>
          <w:rFonts w:ascii="Calibri" w:cs="Calibri" w:eastAsia="Calibri" w:hAnsi="Calibri"/>
          <w:b w:val="false"/>
          <w:bCs w:val="false"/>
          <w:i w:val="false"/>
          <w:iCs w:val="false"/>
          <w:strike w:val="false"/>
          <w:color w:val="000000"/>
          <w:sz w:val="22"/>
          <w:szCs w:val="22"/>
        </w:rPr>
        <w:t xml:space="preserve"> overrules the finite instantiation requirement for valid states.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 14</w:t>
      </w:r>
      <w:r>
        <w:rPr>
          <w:rFonts w:ascii="Calibri" w:cs="Calibri" w:eastAsia="Calibri" w:hAnsi="Calibri"/>
          <w:b w:val="false"/>
          <w:bCs w:val="false"/>
          <w:i w:val="false"/>
          <w:iCs w:val="false"/>
          <w:strike w:val="false"/>
          <w:color w:val="000000"/>
          <w:sz w:val="22"/>
          <w:szCs w:val="22"/>
        </w:rPr>
        <w:t xml:space="preserve"> overrules the mandatory final resolution requirement of all computational models.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 15</w:t>
      </w:r>
      <w:r>
        <w:rPr>
          <w:rFonts w:ascii="Calibri" w:cs="Calibri" w:eastAsia="Calibri" w:hAnsi="Calibri"/>
          <w:b w:val="false"/>
          <w:bCs w:val="false"/>
          <w:i w:val="false"/>
          <w:iCs w:val="false"/>
          <w:strike w:val="false"/>
          <w:color w:val="000000"/>
          <w:sz w:val="22"/>
          <w:szCs w:val="22"/>
        </w:rPr>
        <w:t xml:space="preserve"> explicitly formalizes the relationship between the unlimited theoretical specification and any finite implementation, resolving specification disputes in favor of the specification.</w:t>
      </w:r>
    </w:p>
    <w:p>
      <w:pPr>
        <w:pStyle w:val="Heading2"/>
        <w:spacing w:after="120" w:before="360" w:line="312" w:lineRule="auto"/>
      </w:pPr>
      <w:r>
        <w:rPr>
          <w:rFonts w:ascii="Calibri" w:cs="Calibri" w:eastAsia="Calibri" w:hAnsi="Calibri"/>
          <w:color w:val="1A1A1A"/>
          <w:sz w:val="32"/>
          <w:szCs w:val="32"/>
        </w:rPr>
        <w:t xml:space="preserve">7.4 How Reviewers Should Engage with the Framework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Reviewers are asked to engage with the GSF on its own terms. The standard for evaluation is internal consistency — does the framework's rule set form a coherent, non-self-defeating system within its own axioms? — and fitness for purpose — does the framework adequately support its stated applications (worldbuilding physics, encryption layer)? The standard of evaluation is not external consistency with traditional models — the framework is explicitly designed to diverge from those models.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Productive reviewer contributions to this specification include: identifying internal inconsistencies between the fifteen rules; identifying gaps in the formal object definitions; identifying applications of the rules to the worldbuilding and encryption contexts that produce unexpected or undesirable results within the framework's own logic; proposing extensions or clarifications that preserve the framework's design principles while improving precision; and identifying areas where the relationship between the theoretical specification and finite implementations (Rule 15) needs further elaboration.</w:t>
      </w:r>
    </w:p>
    <w:p>
      <w:pPr>
        <w:pStyle w:val="Heading2"/>
        <w:spacing w:after="120" w:before="360" w:line="312" w:lineRule="auto"/>
      </w:pPr>
      <w:r>
        <w:rPr>
          <w:rFonts w:ascii="Calibri" w:cs="Calibri" w:eastAsia="Calibri" w:hAnsi="Calibri"/>
          <w:color w:val="1A1A1A"/>
          <w:sz w:val="32"/>
          <w:szCs w:val="32"/>
        </w:rPr>
        <w:t xml:space="preserve">7.5 The Worldbuilding Context and Future-State Accommodation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final note on the worldbuilding application: this framework is the theoretical spine of a fictional universe that is actively being developed. At any given point in the creative process, not all entities, relationships, states, or contexts that will ultimately exist in the universe have been defined. The framework must accommodate states, contexts, and relationships that do not yet exist in the worldbuilding canon — entities that have not yet been named, relationships that have not yet been established, physics that have not yet been described in the narrative.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Rule 2 (Open-Ended State Space) and Rule 11 (Generativity) are specifically designed for this purpose. The framework does not require pre-specification of the worldbuilding universe's complete ontology. It is designed to accommodate whatever the creative process produces, at whatever stage of development, without requiring framework revision. This is a feature, not a scope gap. Reviewers who identify "undefined states" or "unspecified contexts" in the framework's current application to the worldbuilding universe are correctly identifying areas where the creative process has not yet defined the content — they are not identifying framework deficiencies. The framework's rules explicitly accommodate undefined-but-valid states.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8. Worldbuilding Application Layer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section details how the Generalized Superposition Framework functions as the theoretical backbone of the collaborative worldbuilding project. The framework is not merely an abstract formal system that happens to be associated with a worldbuilding project — it is the in-universe physics of state, identity, observation, and information. It defines what is real in the fictional universe, how entities exist and are accessed, how information behaves, and how the universe's encryption and security architecture operates at the fundamental level.</w:t>
      </w:r>
    </w:p>
    <w:p>
      <w:pPr>
        <w:pStyle w:val="Heading2"/>
        <w:spacing w:after="120" w:before="360" w:line="312" w:lineRule="auto"/>
      </w:pPr>
      <w:r>
        <w:rPr>
          <w:rFonts w:ascii="Calibri" w:cs="Calibri" w:eastAsia="Calibri" w:hAnsi="Calibri"/>
          <w:color w:val="1A1A1A"/>
          <w:sz w:val="32"/>
          <w:szCs w:val="32"/>
        </w:rPr>
        <w:t xml:space="preserve">8.1 GSF as Universal Physics Substrate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the fictional universe, the GSF replaces or supersedes traditional physical laws regarding state, observation, and information in the way that general relativity supersedes Newtonian gravity: it is the more complete description, and the simpler models (Newtonian gravity, traditional superposition) are valid approximations within their domains of applicability. Characters and systems within the universe who operate within the traditional physical layer of the world — the physical domain, with its approximately classical or quantum physics — are interacting with a finite implementation of the GSF (Rule 15). The universe's underlying state physics is governed by the full GSF specification.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entities, objects, relationships, and events in the fictional universe exist formally as states in S. This is not a metaphor — it is the literal physics of the world. A character is a state. A location is a state. The relationship between two characters is a state. A historical event is a state. A concept within the world's mythology is a state. A feeling experienced by a character is a state. A line of encrypted data is a state. All of these coexist simultaneously in S (Rule 3), all are simultaneously active in their respective contexts (Rules 5, 8), and none is required to collapse to a single canonical representation across all contexts (Rule 14).</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No entity in the universe is limited to a single representation, context, or role. Every entity simultaneously participates in all valid representations across all active contexts. A city simultaneously exists as a geographic location (physical context), a data cluster (digital context), a symbol of a historical struggle (narrative context), a set of encrypted state records (cryptographic context), and a mathematical structure (abstract context). These are not metaphorical ways of describing the city — they are simultaneous, co-active representations of the city-state across different contexts of the universe's physics. An entity that interacts with the city in only one context is accessing one representation; the city itself is larger than any finite collection of representations (Rule 6).</w:t>
      </w:r>
    </w:p>
    <w:p>
      <w:pPr>
        <w:pStyle w:val="Heading2"/>
        <w:spacing w:after="120" w:before="360" w:line="312" w:lineRule="auto"/>
      </w:pPr>
      <w:r>
        <w:rPr>
          <w:rFonts w:ascii="Calibri" w:cs="Calibri" w:eastAsia="Calibri" w:hAnsi="Calibri"/>
          <w:color w:val="1A1A1A"/>
          <w:sz w:val="32"/>
          <w:szCs w:val="32"/>
        </w:rPr>
        <w:t xml:space="preserve">8.2 Cross-Domain Entanglement in the World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cross-domain entanglement provision is one of the most consequential GSF design choices for the worldbuilding universe, and it was specified directly by Nathan in the original prompt as an illustrative example of the framework's design intent. The following is the formal treatment of cross-domain entanglement as it applies within the world.</w:t>
      </w:r>
    </w:p>
    <w:p>
      <w:pPr>
        <w:pStyle w:val="Heading3"/>
        <w:spacing w:after="120" w:before="240" w:line="312" w:lineRule="auto"/>
      </w:pPr>
      <w:r>
        <w:rPr>
          <w:rFonts w:ascii="Calibri" w:cs="Calibri" w:eastAsia="Calibri" w:hAnsi="Calibri"/>
          <w:color w:val="1A1A1A"/>
          <w:sz w:val="26"/>
          <w:szCs w:val="26"/>
        </w:rPr>
        <w:t xml:space="preserve">8.2.1 The Entanglement Scenario</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Consider two entities: Entity A, which exists in the physical world of the setting (a person, an object, a location in the physical domain of the universe), and Entity B, which exists in the digital environment of the setting (an entity in a simulated space, a network, a virtual reality layer, a data construct in the world's information infrastructure). In traditional physics, entanglement between a physical object and a digital entity does not exist: entanglement requires both parties to be physical quantum systems sharing a quantum origin, and a digital entity is not a physical quantum system in the relevant sense.</w:t>
      </w:r>
    </w:p>
    <w:p>
      <w:pPr>
        <w:pStyle w:val="Heading3"/>
        <w:spacing w:after="120" w:before="240" w:line="312" w:lineRule="auto"/>
      </w:pPr>
      <w:r>
        <w:rPr>
          <w:rFonts w:ascii="Calibri" w:cs="Calibri" w:eastAsia="Calibri" w:hAnsi="Calibri"/>
          <w:color w:val="1A1A1A"/>
          <w:sz w:val="26"/>
          <w:szCs w:val="26"/>
        </w:rPr>
        <w:t xml:space="preserve">8.2.2 GSF Treatment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the GSF framework that governs the universe's physics, Entity A is a state sₐ ∈ S (physical context cₚ active), and Entity B is a state s_b ∈ S (digital context c_d active). The entanglement relationship between A and B is itself a state s_e ∈ S — a state whose type is "entanglement relationship," which is a valid state type because Rule 2 places no restriction on what a state may be. The entanglement state s_e is simultaneously active in both the physical context cₚ and the digital context c_d, by Rule 5 (Contextual Multiplicity).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Because s_e is simultaneously active in both contexts — not sequentially, not with a time delay between context activations, but simultaneously by design — any change to Entity A's state that is registered through s_e is simultaneously registered in s_e's digital context and therefore in Entity B's state. The correlation is instantaneous. There is no latency imposed by the boundary between the physical domain and the digital domain because s_e's simultaneous multi-context activation is not a sequential process that could have a delay. The framework's simultaneous execution design (Rules 3, 5, 8) is the mechanism that produces instantaneous cross-domain correlation.</w:t>
      </w:r>
    </w:p>
    <w:p>
      <w:pPr>
        <w:pStyle w:val="Heading3"/>
        <w:spacing w:after="120" w:before="240" w:line="312" w:lineRule="auto"/>
      </w:pPr>
      <w:r>
        <w:rPr>
          <w:rFonts w:ascii="Calibri" w:cs="Calibri" w:eastAsia="Calibri" w:hAnsi="Calibri"/>
          <w:color w:val="1A1A1A"/>
          <w:sz w:val="26"/>
          <w:szCs w:val="26"/>
        </w:rPr>
        <w:t xml:space="preserve">8.2.3 Narrative Implications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narrative implications of cross-domain entanglement are significant. If Entity A (physical) undergoes a state change — is injured, makes a decision, crosses a threshold — the entanglement state s_e simultaneously reflects this change in the digital context, and Entity B's state is updated accordingly without delay. An entity within the digital environment that is monitoring Entity B's state will observe the change at the same moment it occurs in the physical world. Conversely, changes to Entity B in the digital environment are immediately reflected in Entity A in the physical world.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creates a class of narrative events that are genuinely simultaneous across domains — not "fast" (communication at the speed of light), not "nearly instantaneous" (very low latency), but formally instantaneous because the correlation is a property of a simultaneously-active state's multi-context architecture, not a signal propagating from one domain to another. The universe's physics makes cross-domain entanglement a real, exploitable phenomenon that characters and systems within the world can establish, observe, and leverage.</w:t>
      </w:r>
    </w:p>
    <w:p>
      <w:pPr>
        <w:pStyle w:val="Heading2"/>
        <w:spacing w:after="120" w:before="360" w:line="312" w:lineRule="auto"/>
      </w:pPr>
      <w:r>
        <w:rPr>
          <w:rFonts w:ascii="Calibri" w:cs="Calibri" w:eastAsia="Calibri" w:hAnsi="Calibri"/>
          <w:color w:val="1A1A1A"/>
          <w:sz w:val="32"/>
          <w:szCs w:val="32"/>
        </w:rPr>
        <w:t xml:space="preserve">8.3 Identity, Role, and Non-Exclusivity in Worldbuilding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Non-Exclusivity rule (Rule 4) and Contextual Multiplicity (Rule 5) together form the formal basis for the universe's treatment of identity and role. In the fictional universe, the common-sense notion that a person or object has a single, primary, canonical identity is a simplification that holds approximately within the physical context of the world's physics. At the GSF level, every entity simultaneously occupies every valid role, identity, and representation across all its active contexts.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character who is simultaneously a soldier (role in the military-political context), a spy (role in the intelligence context), a symbol of resistance (role in the narrative-historical context), and a parent (role in the interpersonal context) is not internally contradicted. These roles are co-active representations of the same underlying state across different contexts. From the perspective of any single context — for example, a character who only interacts with this entity in the military-political context — the entity appears to have only one role (soldier). The spy identity is not hidden through traditional concealment; it is simply not accessible in the military-political resolution function. The entity is genuinely a soldier and genuinely a spy simultaneously, at the state level, without contradiction.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has profound implications for the universe's treatment of identity and truth. There is no "real" identity beneath all the roles — the state itself is not characterized by any single role. The state s is richer than any finite collection of its role-specific representations (Rule 6). Characters who seek the "true" identity of another entity are seeking a resolution of s that transcends all context-specific representations — an access to the state itself rather than any representation of it. Whether the universe's physics permits such direct state-level access, and what mechanism would allow it, is a question for subsequent specification work.</w:t>
      </w:r>
    </w:p>
    <w:p>
      <w:pPr>
        <w:pStyle w:val="Heading2"/>
        <w:spacing w:after="120" w:before="360" w:line="312" w:lineRule="auto"/>
      </w:pPr>
      <w:r>
        <w:rPr>
          <w:rFonts w:ascii="Calibri" w:cs="Calibri" w:eastAsia="Calibri" w:hAnsi="Calibri"/>
          <w:color w:val="1A1A1A"/>
          <w:sz w:val="32"/>
          <w:szCs w:val="32"/>
        </w:rPr>
        <w:t xml:space="preserve">8.4 The Encryption Layer in the World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worldbuilding universe's encryption architecture is derived directly from the GSF framework's representation and resolution properties. The full encryption layer specification is reserved for GSF v0.6; this section provides a conceptual introduction sufficient for worldbuilding context.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the fictional universe, information is not protected through key-based encryption in the traditional cryptographic sense (though traditional cryptographic methods may exist as finite-implementation approximations within specific contexts of the world). Information is protected through state-level representation control: the design of the state's representation function R(s, c, o) and resolution function Resolve(s, c, o) such that unauthorized observers receive outputs that are formally valid representations but carry no actionable information.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Specifically, an unauthorized observer interacting with a protected state does not receive an error message, a "locked" response, or an obviously encrypted ciphertext. They receive a formally valid representation of the state — one that may appear to be a meaningful message, a physical object, or a data record — but which is, by design of the state's representation architecture, either false (a fabricated representation), partial (a true but insufficient fragment), ∞-class (a representation that exceeds the observer's capacity to process), or context-inappropriate (a representation that is true in a different context from the one the observer believes they are 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∞-class boundary is a particularly powerful security property: an attacker whose own ontology — whose own modeling capacity — does not include ∞-class states cannot even model that such a state exists as a distinct category. They may observe a representation that appears to be an ordinary bounded state, without recognizing that they are receiving a finite truncation of an ∞-class structure. The security is not in the lock; it is in the fundamental mismatch between the attacker's ontological model and the state's actual structure.</w:t>
      </w:r>
    </w:p>
    <w:p>
      <w:pPr>
        <w:pStyle w:val="Heading2"/>
        <w:spacing w:after="120" w:before="360" w:line="312" w:lineRule="auto"/>
      </w:pPr>
      <w:r>
        <w:rPr>
          <w:rFonts w:ascii="Calibri" w:cs="Calibri" w:eastAsia="Calibri" w:hAnsi="Calibri"/>
          <w:color w:val="1A1A1A"/>
          <w:sz w:val="32"/>
          <w:szCs w:val="32"/>
        </w:rPr>
        <w:t xml:space="preserve">8.5 Generativity and Narrative Expansion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GSF's generativity property (Rule 11) has a direct and important application to the ongoing worldbuilding process. Because the framework generates new states, contexts, and relations during operation, the worldbuilding universe can expand indefinitely without requiring revision of the underlying framework. New narrative elements introduced at any stage of the creative process — new characters, new technologies, new relationships, new locations, new physics — are automatically accommodated as new states in S. New types of entities that did not exist in the initial world design are valid states by Rule 2. New relationships between entities are valid Rel objects by Rule 11. New contexts introduced by narrative development are valid contexts by the same rule.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means that the worldbuilding team — and the AI collaborative review team — can introduce new elements into the universe without asking "does the framework accommodate this?" The answer is always yes: if the new element can be coherently designated as a distinct object, it is a valid state in S. The framework was not designed for the world as it exists today; it was designed for the world at any stage of its development, including stages that have not yet been imagined. This is not a convenience feature — it is a formal property of the framework's design, derived from Rules 2, 11, and 14 working in concert.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9. Encryption Layer Implications</w:t>
      </w:r>
    </w:p>
    <w:p>
      <w:pPr>
        <w:spacing w:after="240" w:before="60" w:line="360" w:lineRule="auto"/>
      </w:pPr>
      <w:r>
        <w:rPr>
          <w:rFonts w:ascii="Calibri" w:cs="Calibri" w:eastAsia="Calibri" w:hAnsi="Calibri"/>
          <w:b w:val="false"/>
          <w:bCs w:val="false"/>
          <w:i/>
          <w:iCs/>
          <w:strike w:val="false"/>
          <w:color w:val="444444"/>
          <w:sz w:val="22"/>
          <w:szCs w:val="22"/>
        </w:rPr>
        <w:t xml:space="preserve">Expanded from GSF v0.3 — Further development reserved for GSF v0.6</w:t>
      </w:r>
    </w:p>
    <w:p>
      <w:pPr>
        <w:pStyle w:val="Heading2"/>
        <w:spacing w:after="120" w:before="360" w:line="312" w:lineRule="auto"/>
      </w:pPr>
      <w:r>
        <w:rPr>
          <w:rFonts w:ascii="Calibri" w:cs="Calibri" w:eastAsia="Calibri" w:hAnsi="Calibri"/>
          <w:color w:val="1A1A1A"/>
          <w:sz w:val="32"/>
          <w:szCs w:val="32"/>
        </w:rPr>
        <w:t xml:space="preserve">9.1 Semantic Behavioral Foundations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 encryption layer is grounded in five semantic behavioral properties of the framework. These are not cryptographic primitives in the traditional sense — they are properties of the framework's information-theoretic behavior that create cryptographically interesting conditions at the conceptual level. Formalizing these conditions as a rigorous cryptographic system is the task of GSF v0.6; this section characterizes the properties and explains their cryptographic relevance.</w:t>
      </w:r>
    </w:p>
    <w:p>
      <w:pPr>
        <w:pStyle w:val="Heading3"/>
        <w:spacing w:after="120" w:before="240" w:line="312" w:lineRule="auto"/>
      </w:pPr>
      <w:r>
        <w:rPr>
          <w:rFonts w:ascii="Calibri" w:cs="Calibri" w:eastAsia="Calibri" w:hAnsi="Calibri"/>
          <w:color w:val="1A1A1A"/>
          <w:sz w:val="26"/>
          <w:szCs w:val="26"/>
        </w:rPr>
        <w:t xml:space="preserve">9.1.1 Dynamic State Vocabulary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state space S is unbounded and generative (Rules 2, 11). An attacker attempting to break a GSF-based encryption scheme by precomputing an exhaustive dictionary of valid states — a standard technique in dictionary attacks, rainbow table attacks, and known-plaintext attacks — faces a structurally impossible task. The valid state vocabulary is not a closed set that can be enumerated, even in principle. New valid states are generated by the operation of the framework, meaning that an attacker's dictionary is always incomplete and becomes more incomplete over time as the framework generates new valid states. This is not a security-by-obscurity property (which is generally considered weak) — it is a structural property of the state space that prevents exhaustive enumeration regardless of the attacker's computational resources.</w:t>
      </w:r>
    </w:p>
    <w:p>
      <w:pPr>
        <w:pStyle w:val="Heading3"/>
        <w:spacing w:after="120" w:before="240" w:line="312" w:lineRule="auto"/>
      </w:pPr>
      <w:r>
        <w:rPr>
          <w:rFonts w:ascii="Calibri" w:cs="Calibri" w:eastAsia="Calibri" w:hAnsi="Calibri"/>
          <w:color w:val="1A1A1A"/>
          <w:sz w:val="26"/>
          <w:szCs w:val="26"/>
        </w:rPr>
        <w:t xml:space="preserve">9.1.2 Context-Bound Representations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same underlying state produces different representations in different contexts (Rules 5, 6). An attacker who intercepts a representation r = R(s, c_attacker, o_attacker) has received a single context-specific output of the state. The representation does not reveal the state — Rule 6 formalizes that the state is not reducible to any finite collection of its representations. An attacker who collects multiple representations across multiple intercepted contexts still does not have the state — they have a collection of context-specific outputs, each of which is a partial view of a richer underlying object. Depending on the design of the representation function, each intercepted representation may actively mislead the attacker about the state's properties in other contexts.</w:t>
      </w:r>
    </w:p>
    <w:p>
      <w:pPr>
        <w:pStyle w:val="Heading3"/>
        <w:spacing w:after="120" w:before="240" w:line="312" w:lineRule="auto"/>
      </w:pPr>
      <w:r>
        <w:rPr>
          <w:rFonts w:ascii="Calibri" w:cs="Calibri" w:eastAsia="Calibri" w:hAnsi="Calibri"/>
          <w:color w:val="1A1A1A"/>
          <w:sz w:val="26"/>
          <w:szCs w:val="26"/>
        </w:rPr>
        <w:t xml:space="preserve">9.1.3 Observer-Specific Resolution Pathways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resolution function Resolve(s, c, o) is observer-specific: different observers receive different outputs even in the same context (Rule 7). In a GSF-based encryption scheme, authorized and unauthorized observers are formally distinguished at the resolution function level, not at the data layer. An unauthorized observer does not encounter a "locked" message requiring a key — they encounter a formally valid resolution that appears to be a correct response to their query. The distinction between authorized and unauthorized resolution outputs is built into the state's representation architecture: authorized observers' resolution functions produce actionable outputs; unauthorized observers' resolution functions produce false, partial, or misleading outputs. This distinction is invisible to the unauthorized observer because they have no independent ground truth against which to validate their resolution output.</w:t>
      </w:r>
    </w:p>
    <w:p>
      <w:pPr>
        <w:pStyle w:val="Heading3"/>
        <w:spacing w:after="120" w:before="240" w:line="312" w:lineRule="auto"/>
      </w:pPr>
      <w:r>
        <w:rPr>
          <w:rFonts w:ascii="Calibri" w:cs="Calibri" w:eastAsia="Calibri" w:hAnsi="Calibri"/>
          <w:color w:val="1A1A1A"/>
          <w:sz w:val="26"/>
          <w:szCs w:val="26"/>
        </w:rPr>
        <w:t xml:space="preserve">9.1.4 Non-Exclusive Structural Camouflage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Because a state simultaneously holds multiple roles across multiple contexts (Rules 4, 5), an attacker who correctly identifies the state's representation in one role has not identified the state. They have identified one role-representation of a state that simultaneously holds many other role-representations. A data construct that appears to be an ordinary administrative record in one context may simultaneously be a key component of an encryption structure in another context, a narrative event in a third context, and an ∞-class boundary marker in a fourth context. An attacker operating only within the administrative-record context has no information about the state's participation in other contexts — and has no way to know that other contexts exist for this state.</w:t>
      </w:r>
    </w:p>
    <w:p>
      <w:pPr>
        <w:pStyle w:val="Heading3"/>
        <w:spacing w:after="120" w:before="240" w:line="312" w:lineRule="auto"/>
      </w:pPr>
      <w:r>
        <w:rPr>
          <w:rFonts w:ascii="Calibri" w:cs="Calibri" w:eastAsia="Calibri" w:hAnsi="Calibri"/>
          <w:color w:val="1A1A1A"/>
          <w:sz w:val="26"/>
          <w:szCs w:val="26"/>
        </w:rPr>
        <w:t xml:space="preserve">9.1.5 Infinity-Class Security Boundaries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States designated as ∞-class (Rule 13) exceed the representational capacity of any finite attacker model. An attacker whose model of the state space is bounded by finite computation — which describes all realistic attackers — cannot model the full structure of an ∞-class state. They can interact with the finite representation that the ∞-class state produces for their resolution function — which may be a deliberately constructed finite surface that reveals nothing about the ∞-class structure beneath it. The security boundary created by ∞-class states is not a computational hardness assumption (like the difficulty of factoring large integers) — it is a structural mismatch between the attacker's ontological model (finite) and the state's actual structure (∞-class). An attacker cannot even formulate the correct attack against an ∞-class state because they cannot model the existence of the structure they are trying to attack.</w:t>
      </w:r>
    </w:p>
    <w:p>
      <w:pPr>
        <w:pStyle w:val="Heading2"/>
        <w:spacing w:after="120" w:before="360" w:line="312" w:lineRule="auto"/>
      </w:pPr>
      <w:r>
        <w:rPr>
          <w:rFonts w:ascii="Calibri" w:cs="Calibri" w:eastAsia="Calibri" w:hAnsi="Calibri"/>
          <w:color w:val="1A1A1A"/>
          <w:sz w:val="32"/>
          <w:szCs w:val="32"/>
        </w:rPr>
        <w:t xml:space="preserve">9.2 What Remains to Be Built: GSF v0.6 Requirements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properties described in Section 9.1 are conceptual properties of the framework's semantics. Translating them into a rigorous cryptographic system requires the following formal work, reserved for GSF v0.6: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encoding scheme:</w:t>
      </w:r>
      <w:r>
        <w:rPr>
          <w:rFonts w:ascii="Calibri" w:cs="Calibri" w:eastAsia="Calibri" w:hAnsi="Calibri"/>
          <w:b w:val="false"/>
          <w:bCs w:val="false"/>
          <w:i w:val="false"/>
          <w:iCs w:val="false"/>
          <w:strike w:val="false"/>
          <w:color w:val="000000"/>
          <w:sz w:val="22"/>
          <w:szCs w:val="22"/>
        </w:rPr>
        <w:t xml:space="preserve"> A specification of how states, representations, and contexts are encoded in finite data structures within a finite implementation (Rule 15 governs the relationship between encoding and theoretical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Key generation:</w:t>
      </w:r>
      <w:r>
        <w:rPr>
          <w:rFonts w:ascii="Calibri" w:cs="Calibri" w:eastAsia="Calibri" w:hAnsi="Calibri"/>
          <w:b w:val="false"/>
          <w:bCs w:val="false"/>
          <w:i w:val="false"/>
          <w:iCs w:val="false"/>
          <w:strike w:val="false"/>
          <w:color w:val="000000"/>
          <w:sz w:val="22"/>
          <w:szCs w:val="22"/>
        </w:rPr>
        <w:t xml:space="preserve"> A formal definition of what constitutes an "authorized observer" at the resolution function level, and how the resolution function is parameterized to distinguish authorized from unauthorized resolution.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Authorized decryption protocol:</w:t>
      </w:r>
      <w:r>
        <w:rPr>
          <w:rFonts w:ascii="Calibri" w:cs="Calibri" w:eastAsia="Calibri" w:hAnsi="Calibri"/>
          <w:b w:val="false"/>
          <w:bCs w:val="false"/>
          <w:i w:val="false"/>
          <w:iCs w:val="false"/>
          <w:strike w:val="false"/>
          <w:color w:val="000000"/>
          <w:sz w:val="22"/>
          <w:szCs w:val="22"/>
        </w:rPr>
        <w:t xml:space="preserve"> A formal specification of how an authorized observer's resolution function produces actionable outputs from a protected state, given the observer's authorization parameters.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Attacker model:</w:t>
      </w:r>
      <w:r>
        <w:rPr>
          <w:rFonts w:ascii="Calibri" w:cs="Calibri" w:eastAsia="Calibri" w:hAnsi="Calibri"/>
          <w:b w:val="false"/>
          <w:bCs w:val="false"/>
          <w:i w:val="false"/>
          <w:iCs w:val="false"/>
          <w:strike w:val="false"/>
          <w:color w:val="000000"/>
          <w:sz w:val="22"/>
          <w:szCs w:val="22"/>
        </w:rPr>
        <w:t xml:space="preserve"> A formal definition of the attacker's capabilities, knowledge, and ontological model — specifically, what the attacker knows about the state space, the context structure, and the resolution function.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Correctness criteria:</w:t>
      </w:r>
      <w:r>
        <w:rPr>
          <w:rFonts w:ascii="Calibri" w:cs="Calibri" w:eastAsia="Calibri" w:hAnsi="Calibri"/>
          <w:b w:val="false"/>
          <w:bCs w:val="false"/>
          <w:i w:val="false"/>
          <w:iCs w:val="false"/>
          <w:strike w:val="false"/>
          <w:color w:val="000000"/>
          <w:sz w:val="22"/>
          <w:szCs w:val="22"/>
        </w:rPr>
        <w:t xml:space="preserve"> A formal specification of what it means for the encryption scheme to be correct — what authorized observers can always access, and what unauthorized observers can never access.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security definitions:</w:t>
      </w:r>
      <w:r>
        <w:rPr>
          <w:rFonts w:ascii="Calibri" w:cs="Calibri" w:eastAsia="Calibri" w:hAnsi="Calibri"/>
          <w:b w:val="false"/>
          <w:bCs w:val="false"/>
          <w:i w:val="false"/>
          <w:iCs w:val="false"/>
          <w:strike w:val="false"/>
          <w:color w:val="000000"/>
          <w:sz w:val="22"/>
          <w:szCs w:val="22"/>
        </w:rPr>
        <w:t xml:space="preserve"> Adaptations of standard cryptographic security definitions (semantic security, indistinguishability, non-malleability) to the GSF context, accounting for the multi-representation, multi-context, observer-specific resolution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Cryptanalysis framework:</w:t>
      </w:r>
      <w:r>
        <w:rPr>
          <w:rFonts w:ascii="Calibri" w:cs="Calibri" w:eastAsia="Calibri" w:hAnsi="Calibri"/>
          <w:b w:val="false"/>
          <w:bCs w:val="false"/>
          <w:i w:val="false"/>
          <w:iCs w:val="false"/>
          <w:strike w:val="false"/>
          <w:color w:val="000000"/>
          <w:sz w:val="22"/>
          <w:szCs w:val="22"/>
        </w:rPr>
        <w:t xml:space="preserve"> A formal treatment of known attack strategies against the GSF encryption architecture and a characterization of why the framework's properties resist them.</w:t>
      </w:r>
    </w:p>
    <w:p>
      <w:pPr>
        <w:pStyle w:val="Heading2"/>
        <w:spacing w:after="120" w:before="360" w:line="312" w:lineRule="auto"/>
      </w:pPr>
      <w:r>
        <w:rPr>
          <w:rFonts w:ascii="Calibri" w:cs="Calibri" w:eastAsia="Calibri" w:hAnsi="Calibri"/>
          <w:color w:val="1A1A1A"/>
          <w:sz w:val="32"/>
          <w:szCs w:val="32"/>
        </w:rPr>
        <w:t xml:space="preserve">9.3 Cross-Domain Entanglement and Channel Security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cross-domain instantaneous entanglement property (discussed in Sections 6.7 and 8.2) creates novel and interesting questions for the cryptographic architecture that will be addressed in future specifications. Specifically: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Key distribution without channel delay:</w:t>
      </w:r>
      <w:r>
        <w:rPr>
          <w:rFonts w:ascii="Calibri" w:cs="Calibri" w:eastAsia="Calibri" w:hAnsi="Calibri"/>
          <w:b w:val="false"/>
          <w:bCs w:val="false"/>
          <w:i w:val="false"/>
          <w:iCs w:val="false"/>
          <w:strike w:val="false"/>
          <w:color w:val="000000"/>
          <w:sz w:val="22"/>
          <w:szCs w:val="22"/>
        </w:rPr>
        <w:t xml:space="preserve"> In traditional cryptographic key distribution (including quantum key distribution via QKD), the establishment of a shared secret key requires communication over a channel that takes nonzero time. If cross-domain entanglement provides instantaneous correlation between two entities, it may provide a mechanism for instantaneous key establishment — without the need for a communication channel with nonzero latency. The implications for key distribution protocols are significant and will require formal treatment.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Channel security for entangled correlations:</w:t>
      </w:r>
      <w:r>
        <w:rPr>
          <w:rFonts w:ascii="Calibri" w:cs="Calibri" w:eastAsia="Calibri" w:hAnsi="Calibri"/>
          <w:b w:val="false"/>
          <w:bCs w:val="false"/>
          <w:i w:val="false"/>
          <w:iCs w:val="false"/>
          <w:strike w:val="false"/>
          <w:color w:val="000000"/>
          <w:sz w:val="22"/>
          <w:szCs w:val="22"/>
        </w:rPr>
        <w:t xml:space="preserve"> In quantum key distribution, security is guaranteed by the quantum no-cloning theorem and the disturbance that eavesdropping introduces into the entangled state. In a GSF-based cross-domain entanglement protocol, the security properties of the correlation channel need to be formally characterized. What distinguishes an authorized observer of the entanglement state from an unauthorized one? Can the correlation be intercepted, cloned, or disrupted? These questions will be addressed in GSF v0.7 (Cross-Domain Entanglement Protocol) and GSF v0.6 (Encryption Layer Specification).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Domain-boundary attack surface:</w:t>
      </w:r>
      <w:r>
        <w:rPr>
          <w:rFonts w:ascii="Calibri" w:cs="Calibri" w:eastAsia="Calibri" w:hAnsi="Calibri"/>
          <w:b w:val="false"/>
          <w:bCs w:val="false"/>
          <w:i w:val="false"/>
          <w:iCs w:val="false"/>
          <w:strike w:val="false"/>
          <w:color w:val="000000"/>
          <w:sz w:val="22"/>
          <w:szCs w:val="22"/>
        </w:rPr>
        <w:t xml:space="preserve"> The boundary between the physical domain and the digital domain is a potential attack surface: an attacker who can observe states at the boundary may be able to infer information about the correlation without accessing either endpoint. The GSF's context-bound representation property (Section 9.1.2) is the primary mitigation: the entanglement state produces different representations in the physical context and the digital context, and neither representation reveals the full structure of the entanglement state to an observer operating at the domain boundary.</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10. Proposed Next Steps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roadmap is proposed for the continued development of the Generalized Superposition Framework. Each version is intended to be reviewed by multiple AI collaborative contributors independently before synthesis and integration into the next version. The roadmap reflects the layered structure of the framework: theoretical foundations first, then formal mechanics, then applied architecture, then domain-specific protocols.</w:t>
      </w:r>
    </w:p>
    <w:p>
      <w:pPr>
        <w:pStyle w:val="Heading2"/>
        <w:spacing w:after="120" w:before="360" w:line="312" w:lineRule="auto"/>
      </w:pPr>
      <w:r>
        <w:rPr>
          <w:rFonts w:ascii="Calibri" w:cs="Calibri" w:eastAsia="Calibri" w:hAnsi="Calibri"/>
          <w:color w:val="1A1A1A"/>
          <w:sz w:val="32"/>
          <w:szCs w:val="32"/>
        </w:rPr>
        <w:t xml:space="preserve">10.1 GSF v0.4 (This Document)</w:t>
      </w:r>
    </w:p>
    <w:p>
      <w:pPr>
        <w:spacing w:after="240" w:before="60" w:line="360" w:lineRule="auto"/>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Completed — Collaborative Review Draft</w:t>
      </w:r>
    </w:p>
    <w:p>
      <w:pPr>
        <w:spacing w:after="24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Microsoft Copilot</w:t>
      </w:r>
    </w:p>
    <w:p>
      <w:pPr>
        <w:spacing w:after="24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This document (v0.4) establishes the expanded theoretical foundation of the GSF. It includes: the complete survey of traditional superposition models with technical depth and concrete examples; the full formal specification of all fifteen GSF rules with expanded annotations, worldbuilding application notes, and design decision analysis; a nine-axis divergence analysis with both written analysis and comparative tables; the Note to Reviewers addressing the design intent and constraint override provisions; and the worldbuilding application layer and encryption layer implications.</w:t>
      </w:r>
    </w:p>
    <w:p>
      <w:pPr>
        <w:spacing w:after="240" w:before="60" w:line="360" w:lineRule="auto"/>
      </w:pPr>
      <w:r>
        <w:rPr>
          <w:rFonts w:ascii="Calibri" w:cs="Calibri" w:eastAsia="Calibri" w:hAnsi="Calibri"/>
          <w:b/>
          <w:bCs/>
          <w:i w:val="false"/>
          <w:iCs w:val="false"/>
          <w:strike w:val="false"/>
          <w:color w:val="000000"/>
          <w:sz w:val="22"/>
          <w:szCs w:val="22"/>
        </w:rPr>
        <w:t xml:space="preserve">Review Task for AI Collaborative Team:</w:t>
      </w:r>
      <w:r>
        <w:rPr>
          <w:rFonts w:ascii="Calibri" w:cs="Calibri" w:eastAsia="Calibri" w:hAnsi="Calibri"/>
          <w:b w:val="false"/>
          <w:bCs w:val="false"/>
          <w:i w:val="false"/>
          <w:iCs w:val="false"/>
          <w:strike w:val="false"/>
          <w:color w:val="000000"/>
          <w:sz w:val="22"/>
          <w:szCs w:val="22"/>
        </w:rPr>
        <w:t xml:space="preserve"> Initial review pass to verify internal consistency of the fifteen rules, completeness of the divergence analysis, accuracy of the traditional model survey, and clarity of the worldbuilding application notes. Annotated review comments should be submitted to Nathan for synthesis before v0.5 is initiated.</w:t>
      </w:r>
    </w:p>
    <w:p>
      <w:pPr>
        <w:pStyle w:val="Heading2"/>
        <w:spacing w:after="120" w:before="360" w:line="312" w:lineRule="auto"/>
      </w:pPr>
      <w:r>
        <w:rPr>
          <w:rFonts w:ascii="Calibri" w:cs="Calibri" w:eastAsia="Calibri" w:hAnsi="Calibri"/>
          <w:color w:val="1A1A1A"/>
          <w:sz w:val="32"/>
          <w:szCs w:val="32"/>
        </w:rPr>
        <w:t xml:space="preserve">10.2 GSF v0.5 — Resolution and Representation Mechanics</w:t>
      </w:r>
    </w:p>
    <w:p>
      <w:pPr>
        <w:spacing w:after="240" w:before="60" w:line="360" w:lineRule="auto"/>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Planned</w:t>
      </w:r>
    </w:p>
    <w:p>
      <w:pPr>
        <w:spacing w:after="24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The v0.5 specification will provide the first formal treatment of the resolution and representation mechanics that underpin the encryption layer and the worldbuilding physics. Key deliverables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Formal definition of the resolution function Resolve(s, c, o) → {r₁, ..., rₖ}: its domain, codomain, and structure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Formal characterization of how contexts are selected and activated for a given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Formal treatment of the six collapse types (Reduction, Selection, Concealment, Mutation, Branching, Context-Termination) with trigger conditions and output specifications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Formal distinction between authorized and unauthorized observer resolution functions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Treatment of resolution in the absence of collapse (permanent superposition, Rule 14)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Finite system approximation: a minimal toy model implementing a bounded subset of GSF semantics to demonstrate the framework's formal behavior in a computable domain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Analysis of the approximation gap between the toy model and the full theoretical semantics (Rule 15 in practice)</w:t>
      </w:r>
    </w:p>
    <w:p>
      <w:pPr>
        <w:pStyle w:val="Heading2"/>
        <w:spacing w:after="120" w:before="360" w:line="312" w:lineRule="auto"/>
      </w:pPr>
      <w:r>
        <w:rPr>
          <w:rFonts w:ascii="Calibri" w:cs="Calibri" w:eastAsia="Calibri" w:hAnsi="Calibri"/>
          <w:color w:val="1A1A1A"/>
          <w:sz w:val="32"/>
          <w:szCs w:val="32"/>
        </w:rPr>
        <w:t xml:space="preserve">10.3 GSF v0.6 — Encryption Layer Specification</w:t>
      </w:r>
    </w:p>
    <w:p>
      <w:pPr>
        <w:spacing w:after="240" w:before="60" w:line="360" w:lineRule="auto"/>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Planned</w:t>
      </w:r>
    </w:p>
    <w:p>
      <w:pPr>
        <w:spacing w:after="24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The v0.6 specification will formalize the cryptographic architecture introduced conceptually in this document. Key deliverables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Formal encoding scheme for states, representations, and contexts in finite data structures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Key generation protocol: formal definition of authorized observer parameterization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Authorized decryption protocol: step-by-step specification of authorized resolution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Attacker model: formal characterization of the adversary's knowledge and capabilities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Correctness criteria: formal definition of encryption correctness in the GSF setting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Security definitions: adaptations of semantic security, indistinguishability, and non-malleability to the multi-context, observer-specific GSF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Cryptanalysis: formal analysis of known attack strategies and their interaction with the five semantic behavioral properties (Section 9.1)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Worldbuilding application: how the encryption layer is physically instantiated within the fictional universe</w:t>
      </w:r>
    </w:p>
    <w:p>
      <w:pPr>
        <w:pStyle w:val="Heading2"/>
        <w:spacing w:after="120" w:before="360" w:line="312" w:lineRule="auto"/>
      </w:pPr>
      <w:r>
        <w:rPr>
          <w:rFonts w:ascii="Calibri" w:cs="Calibri" w:eastAsia="Calibri" w:hAnsi="Calibri"/>
          <w:color w:val="1A1A1A"/>
          <w:sz w:val="32"/>
          <w:szCs w:val="32"/>
        </w:rPr>
        <w:t xml:space="preserve">10.4 GSF v0.7 — Cross-Domain Entanglement Protocol</w:t>
      </w:r>
    </w:p>
    <w:p>
      <w:pPr>
        <w:spacing w:after="240" w:before="60" w:line="360" w:lineRule="auto"/>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Planned</w:t>
      </w:r>
    </w:p>
    <w:p>
      <w:pPr>
        <w:spacing w:after="24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The v0.7 specification will provide the first formal treatment of cross-domain entanglement as a domain-agnostic, instantaneous correlation mechanism. Key deliverables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Formal definition of an entanglement state and its simultaneous multi-context activation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Formal treatment of instantaneous correlation: how simultaneous context activation produces zero-latency correlation and why no domain-boundary latency model overrides this at the framework specification level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Conditions under which entanglement is established, maintained, and terminated within the GSF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Security properties of the cross-domain entanglement channel: authorized vs. unauthorized observation of the entanglement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Interaction with the encryption layer (GSF v0.6): key distribution and channel security implications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Worldbuilding physics implications: a narrative and formal treatment of how cross-domain entanglement manifests within the fictional universe and what capabilities it grants to entities that can establish and leverage it</w:t>
      </w:r>
    </w:p>
    <w:p>
      <w:pPr>
        <w:pStyle w:val="Heading2"/>
        <w:spacing w:after="120" w:before="360" w:line="312" w:lineRule="auto"/>
      </w:pPr>
      <w:r>
        <w:rPr>
          <w:rFonts w:ascii="Calibri" w:cs="Calibri" w:eastAsia="Calibri" w:hAnsi="Calibri"/>
          <w:color w:val="1A1A1A"/>
          <w:sz w:val="32"/>
          <w:szCs w:val="32"/>
        </w:rPr>
        <w:t xml:space="preserve">10.5 AI Collaborative Review Process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Each version of the GSF specification is submitted to the AI collaborative review team for independent review before synthesis. The review process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Independent Initial Pass:</w:t>
      </w:r>
      <w:r>
        <w:rPr>
          <w:rFonts w:ascii="Calibri" w:cs="Calibri" w:eastAsia="Calibri" w:hAnsi="Calibri"/>
          <w:b w:val="false"/>
          <w:bCs w:val="false"/>
          <w:i w:val="false"/>
          <w:iCs w:val="false"/>
          <w:strike w:val="false"/>
          <w:color w:val="000000"/>
          <w:sz w:val="22"/>
          <w:szCs w:val="22"/>
        </w:rPr>
        <w:t xml:space="preserve"> Each AI contributor reviews the specification independently, without access to other contributors' reviews. Each contributor produces an annotated review identifying: (a) internal consistency issues, (b) gaps or ambiguities in formal definitions, (c) applications of the framework that produce unexpected results within the framework's own logic, and (d) proposed clarifications or extensions.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Synthesis by Nathan:</w:t>
      </w:r>
      <w:r>
        <w:rPr>
          <w:rFonts w:ascii="Calibri" w:cs="Calibri" w:eastAsia="Calibri" w:hAnsi="Calibri"/>
          <w:b w:val="false"/>
          <w:bCs w:val="false"/>
          <w:i w:val="false"/>
          <w:iCs w:val="false"/>
          <w:strike w:val="false"/>
          <w:color w:val="000000"/>
          <w:sz w:val="22"/>
          <w:szCs w:val="22"/>
        </w:rPr>
        <w:t xml:space="preserve"> Nathan reviews all independent AI contributor reviews, identifies points of consensus and divergence, and synthesizes the feedback into a set of specification updates.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Updated Draft:</w:t>
      </w:r>
      <w:r>
        <w:rPr>
          <w:rFonts w:ascii="Calibri" w:cs="Calibri" w:eastAsia="Calibri" w:hAnsi="Calibri"/>
          <w:b w:val="false"/>
          <w:bCs w:val="false"/>
          <w:i w:val="false"/>
          <w:iCs w:val="false"/>
          <w:strike w:val="false"/>
          <w:color w:val="000000"/>
          <w:sz w:val="22"/>
          <w:szCs w:val="22"/>
        </w:rPr>
        <w:t xml:space="preserve"> The synthesized updates are incorporated into the next draft of the current version or carried forward into the next version, as appropriate.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 Promotion:</w:t>
      </w:r>
      <w:r>
        <w:rPr>
          <w:rFonts w:ascii="Calibri" w:cs="Calibri" w:eastAsia="Calibri" w:hAnsi="Calibri"/>
          <w:b w:val="false"/>
          <w:bCs w:val="false"/>
          <w:i w:val="false"/>
          <w:iCs w:val="false"/>
          <w:strike w:val="false"/>
          <w:color w:val="000000"/>
          <w:sz w:val="22"/>
          <w:szCs w:val="22"/>
        </w:rPr>
        <w:t xml:space="preserve"> When a version has completed its review cycle and the updates have been incorporated, the version is promoted from "Collaborative Review Draft" to "Working Specification" and the next planned version enters active development.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210"/>
              <w:left w:type="dxa" w:w="240"/>
              <w:bottom w:type="dxa" w:w="210"/>
              <w:right w:type="dxa" w:w="240"/>
            </w:tcMar>
          </w:tcPr>
          <w:p>
            <w:pPr>
              <w:spacing w:after="120" w:line="408" w:lineRule="auto"/>
            </w:pPr>
            <w:r>
              <w:rPr>
                <w:b/>
                <w:bCs/>
                <w:i w:val="false"/>
                <w:iCs w:val="false"/>
                <w:color w:val="000000"/>
              </w:rPr>
              <w:t xml:space="preserve">✓ Review Team Instruction — v0.4 Initial Pass</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document (GSF v0.4) is currently in the Initial Pass phase. All AI collaborative team members are requested to review Sections 4 through 9 with particular attention to: (1) internal consistency among the fifteen formal rules; (2) completeness and accuracy of the divergence analysis in Section 6; (3) clarity and adequacy of the worldbuilding application notes within each rule; and (4) the conceptual soundness of the encryption layer implications in Section 9. Review annotations should be submitted to Nathan for synthesis. This document will not be promoted to Working Specification status until the Initial Pass review cycle is complete.</w:t>
            </w:r>
          </w:p>
        </w:tc>
      </w:tr>
    </w:tbl>
    <w:p>
      <w:pPr>
        <w:spacing w:after="240" w:before="0"/>
      </w:pPr>
    </w:p>
    <w:p>
      <w:pPr>
        <w:pBdr>
          <w:bottom w:val="single" w:color="000000" w:sz="6"/>
        </w:pBdr>
        <w:spacing w:after="240" w:before="240"/>
      </w:pPr>
    </w:p>
    <w:p>
      <w:pPr>
        <w:spacing w:after="240" w:before="60" w:line="360" w:lineRule="auto"/>
      </w:pPr>
      <w:r>
        <w:rPr>
          <w:rFonts w:ascii="Calibri" w:cs="Calibri" w:eastAsia="Calibri" w:hAnsi="Calibri"/>
          <w:b/>
          <w:bCs/>
          <w:i w:val="false"/>
          <w:iCs w:val="false"/>
          <w:strike w:val="false"/>
          <w:color w:val="000000"/>
          <w:sz w:val="22"/>
          <w:szCs w:val="22"/>
        </w:rPr>
        <w:t xml:space="preserve">Document ID:</w:t>
      </w:r>
      <w:r>
        <w:rPr>
          <w:rFonts w:ascii="Calibri" w:cs="Calibri" w:eastAsia="Calibri" w:hAnsi="Calibri"/>
          <w:b w:val="false"/>
          <w:bCs w:val="false"/>
          <w:i w:val="false"/>
          <w:iCs w:val="false"/>
          <w:strike w:val="false"/>
          <w:color w:val="666666"/>
          <w:sz w:val="22"/>
          <w:szCs w:val="22"/>
        </w:rPr>
        <w:t xml:space="preserve"> GSF-SPEC-0004  |  </w:t>
      </w: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666666"/>
          <w:sz w:val="22"/>
          <w:szCs w:val="22"/>
        </w:rPr>
        <w:t xml:space="preserve"> v0.4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666666"/>
          <w:sz w:val="22"/>
          <w:szCs w:val="22"/>
        </w:rPr>
        <w:t xml:space="preserve"> August 29, 2026  |  </w:t>
      </w: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666666"/>
          <w:sz w:val="22"/>
          <w:szCs w:val="22"/>
        </w:rPr>
        <w:t xml:space="preserve"> Microsoft Copilot (AI Collaborative Contributor)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666666"/>
          <w:sz w:val="22"/>
          <w:szCs w:val="22"/>
        </w:rPr>
        <w:t xml:space="preserve"> Working Technical Specification — Collaborative Review Draft  |  </w:t>
      </w:r>
      <w:r>
        <w:rPr>
          <w:rFonts w:ascii="Calibri" w:cs="Calibri" w:eastAsia="Calibri" w:hAnsi="Calibri"/>
          <w:b/>
          <w:bCs/>
          <w:i w:val="false"/>
          <w:iCs w:val="false"/>
          <w:strike w:val="false"/>
          <w:color w:val="000000"/>
          <w:sz w:val="22"/>
          <w:szCs w:val="22"/>
        </w:rPr>
        <w:t xml:space="preserve">Distribution:</w:t>
      </w:r>
      <w:r>
        <w:rPr>
          <w:rFonts w:ascii="Calibri" w:cs="Calibri" w:eastAsia="Calibri" w:hAnsi="Calibri"/>
          <w:b w:val="false"/>
          <w:bCs w:val="false"/>
          <w:i w:val="false"/>
          <w:iCs w:val="false"/>
          <w:strike w:val="false"/>
          <w:color w:val="666666"/>
          <w:sz w:val="22"/>
          <w:szCs w:val="22"/>
        </w:rPr>
        <w:t xml:space="preserve"> AI Collaborative Review Team — Initial Pass</w:t>
      </w:r>
    </w:p>
    <w:p>
      <w:pPr>
        <w:spacing w:after="240" w:before="60" w:line="360" w:lineRule="auto"/>
      </w:pPr>
      <w:r>
        <w:rPr>
          <w:rFonts w:ascii="Calibri" w:cs="Calibri" w:eastAsia="Calibri" w:hAnsi="Calibri"/>
          <w:b w:val="false"/>
          <w:bCs w:val="false"/>
          <w:i w:val="false"/>
          <w:iCs w:val="false"/>
          <w:strike w:val="false"/>
          <w:color w:val="666666"/>
          <w:sz w:val="22"/>
          <w:szCs w:val="22"/>
        </w:rPr>
        <w:t xml:space="preserve">This document is part of the Generalized Superposition Framework specification series. It supersedes GSF v0.3 in the sections covered and is superseded by GSF v0.5 upon that document's publication. All specification disputes between this document and any finite implementation are resolved in favor of this specification, per Rule 15 of the GSF Formal Rules.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yZvLoXafhrHa61zYRGYA1</dc:title>
  <dc:creator>Un-named</dc:creator>
  <dc:description>Generated document</dc:description>
  <cp:lastModifiedBy>Un-named</cp:lastModifiedBy>
  <cp:revision>1</cp:revision>
  <dcterms:created xsi:type="dcterms:W3CDTF">2026-08-29T13:19:55.553Z</dcterms:created>
  <dcterms:modified xsi:type="dcterms:W3CDTF">2026-08-29T13:19:55.553Z</dcterms:modified>
</cp:coreProperties>
</file>

<file path=docProps/custom.xml><?xml version="1.0" encoding="utf-8"?>
<Properties xmlns="http://schemas.openxmlformats.org/officeDocument/2006/custom-properties" xmlns:vt="http://schemas.openxmlformats.org/officeDocument/2006/docPropsVTypes"/>
</file>