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GENERALIZED SUPERPOSITION FRAMEWORK</w:t>
      </w:r>
      <w:r>
        <w:t xml:space="preserve"> </w:t>
      </w:r>
      <w:r>
        <w:t xml:space="preserve">Formal Rules of Superposition v0.3</w:t>
      </w:r>
    </w:p>
    <w:p>
      <w:pPr>
        <w:pStyle w:val="BodyText"/>
      </w:pPr>
      <w:r>
        <w:t xml:space="preserve">Status: Working Technical Specification</w:t>
      </w:r>
      <w:r>
        <w:br/>
      </w:r>
      <w:r>
        <w:t xml:space="preserve">Role: Defines the formal behavior of generalized superposition within the broader Generalized Superposition Framework.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I. Purpose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This document defines superposition as a foundational behavior of states within the Generalized Superposition Framework.</w:t>
      </w:r>
    </w:p>
    <w:p>
      <w:pPr>
        <w:pStyle w:val="BodyText"/>
      </w:pPr>
      <w:r>
        <w:t xml:space="preserve">In this framework, superposition is not limited to a binary system, a fixed alphabet, a probabilistic mixture, or a quantum-mechanical linear combination of predefined basis states.</w:t>
      </w:r>
    </w:p>
    <w:p>
      <w:pPr>
        <w:pStyle w:val="BodyText"/>
      </w:pPr>
      <w:r>
        <w:t xml:space="preserve">Generalized superposition is the capacity for states, representations, contexts, roles, relations, and possibilities to coexist without requiring immediate reduction into one exclusive form.</w:t>
      </w:r>
    </w:p>
    <w:p>
      <w:pPr>
        <w:pStyle w:val="BodyText"/>
      </w:pPr>
      <w:r>
        <w:t xml:space="preserve">The framework is state-centric.</w:t>
      </w:r>
    </w:p>
    <w:p>
      <w:pPr>
        <w:pStyle w:val="BodyText"/>
      </w:pPr>
      <w:r>
        <w:t xml:space="preserve">States exist independently of any observer. Observers may access, interpret, trigger, or fail to represent states, but they do not create the underlying existence of those states through observation.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II. Core Formal Distinctions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 framework distinguishes the following: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An underlying unit of existence or possibility.</w:t>
      </w:r>
    </w:p>
    <w:p>
      <w:pPr>
        <w:pStyle w:val="BodyText"/>
      </w:pPr>
      <w:r>
        <w:t xml:space="preserve">Representation:</w:t>
      </w:r>
      <w:r>
        <w:t xml:space="preserve"> </w:t>
      </w:r>
      <w:r>
        <w:t xml:space="preserve">A form, expression, encoding, appearance, or manifestation of a state.</w:t>
      </w:r>
    </w:p>
    <w:p>
      <w:pPr>
        <w:pStyle w:val="BodyText"/>
      </w:pPr>
      <w:r>
        <w:t xml:space="preserve">Context:</w:t>
      </w:r>
      <w:r>
        <w:t xml:space="preserve"> </w:t>
      </w:r>
      <w:r>
        <w:t xml:space="preserve">A rule environment, interpretive domain, or condition in which a state participates.</w:t>
      </w:r>
    </w:p>
    <w:p>
      <w:pPr>
        <w:pStyle w:val="BodyText"/>
      </w:pPr>
      <w:r>
        <w:t xml:space="preserve">Observer:</w:t>
      </w:r>
      <w:r>
        <w:t xml:space="preserve"> </w:t>
      </w:r>
      <w:r>
        <w:t xml:space="preserve">An entity or process that accesses, perceives, interacts with, or interprets representations.</w:t>
      </w:r>
    </w:p>
    <w:p>
      <w:pPr>
        <w:pStyle w:val="BodyText"/>
      </w:pPr>
      <w:r>
        <w:t xml:space="preserve">Resolution:</w:t>
      </w:r>
      <w:r>
        <w:t xml:space="preserve"> </w:t>
      </w:r>
      <w:r>
        <w:t xml:space="preserve">The act or process by which one or more representations become available, selected, expressed, or actionable within a given context.</w:t>
      </w:r>
    </w:p>
    <w:p>
      <w:pPr>
        <w:pStyle w:val="BodyText"/>
      </w:pPr>
      <w:r>
        <w:t xml:space="preserve">Collapse:</w:t>
      </w:r>
      <w:r>
        <w:t xml:space="preserve"> </w:t>
      </w:r>
      <w:r>
        <w:t xml:space="preserve">A state-specific event in which available possibilities or representations are reduced, transformed, concealed, or otherwise altered.</w:t>
      </w:r>
    </w:p>
    <w:p>
      <w:pPr>
        <w:pStyle w:val="BodyText"/>
      </w:pPr>
      <w:r>
        <w:t xml:space="preserve">These concepts are related but not identical.</w:t>
      </w:r>
    </w:p>
    <w:p>
      <w:pPr>
        <w:pStyle w:val="BodyText"/>
      </w:pPr>
      <w:r>
        <w:t xml:space="preserve">A state may exist without being represented.</w:t>
      </w:r>
      <w:r>
        <w:t xml:space="preserve"> </w:t>
      </w:r>
      <w:r>
        <w:t xml:space="preserve">A representation may exist without being observed.</w:t>
      </w:r>
      <w:r>
        <w:t xml:space="preserve"> </w:t>
      </w:r>
      <w:r>
        <w:t xml:space="preserve">An observer may perceive a representation without fully interpreting the state.</w:t>
      </w:r>
      <w:r>
        <w:t xml:space="preserve"> </w:t>
      </w:r>
      <w:r>
        <w:t xml:space="preserve">A state may remain superposed without being resolved.</w:t>
      </w:r>
      <w:r>
        <w:t xml:space="preserve"> </w:t>
      </w:r>
      <w:r>
        <w:t xml:space="preserve">A resolved representation does not necessarily eliminate other valid representations.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III. Formal Objects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S = the unbounded set of possible states.</w:t>
      </w:r>
    </w:p>
    <w:p>
      <w:pPr>
        <w:pStyle w:val="BodyText"/>
      </w:pPr>
      <w:r>
        <w:t xml:space="preserve">C = the unbounded set of possible contexts.</w:t>
      </w:r>
    </w:p>
    <w:p>
      <w:pPr>
        <w:pStyle w:val="BodyText"/>
      </w:pPr>
      <w:r>
        <w:t xml:space="preserve">R = the unbounded set of possible representations.</w:t>
      </w:r>
    </w:p>
    <w:p>
      <w:pPr>
        <w:pStyle w:val="BodyText"/>
      </w:pPr>
      <w:r>
        <w:t xml:space="preserve">O = the set of observers.</w:t>
      </w:r>
    </w:p>
    <w:p>
      <w:pPr>
        <w:pStyle w:val="BodyText"/>
      </w:pPr>
      <w:r>
        <w:t xml:space="preserve">T = the set of transformations.</w:t>
      </w:r>
    </w:p>
    <w:p>
      <w:pPr>
        <w:pStyle w:val="BodyText"/>
      </w:pPr>
      <w:r>
        <w:t xml:space="preserve">Rel = the set of relationships.</w:t>
      </w:r>
    </w:p>
    <w:p>
      <w:pPr>
        <w:pStyle w:val="BodyText"/>
      </w:pPr>
      <w:r>
        <w:t xml:space="preserve">∞ = the meta-category of possibility domains that exceed finite closure, full specification, accessibility, or an observer’s available ontology.</w:t>
      </w:r>
    </w:p>
    <w:p>
      <w:pPr>
        <w:pStyle w:val="BodyText"/>
      </w:pPr>
      <w:r>
        <w:t xml:space="preserve">A particular state is written:</w:t>
      </w:r>
    </w:p>
    <w:p>
      <w:pPr>
        <w:pStyle w:val="BodyText"/>
      </w:pPr>
      <w:r>
        <w:t xml:space="preserve">s ∈ S</w:t>
      </w:r>
    </w:p>
    <w:p>
      <w:pPr>
        <w:pStyle w:val="BodyText"/>
      </w:pPr>
      <w:r>
        <w:t xml:space="preserve">A particular context is written:</w:t>
      </w:r>
    </w:p>
    <w:p>
      <w:pPr>
        <w:pStyle w:val="BodyText"/>
      </w:pPr>
      <w:r>
        <w:t xml:space="preserve">c ∈ C</w:t>
      </w:r>
    </w:p>
    <w:p>
      <w:pPr>
        <w:pStyle w:val="BodyText"/>
      </w:pPr>
      <w:r>
        <w:t xml:space="preserve">A particular representation is written:</w:t>
      </w:r>
    </w:p>
    <w:p>
      <w:pPr>
        <w:pStyle w:val="BodyText"/>
      </w:pPr>
      <w:r>
        <w:t xml:space="preserve">r ∈ R</w:t>
      </w:r>
    </w:p>
    <w:p>
      <w:pPr>
        <w:pStyle w:val="BodyText"/>
      </w:pPr>
      <w:r>
        <w:t xml:space="preserve">An observer is written:</w:t>
      </w:r>
    </w:p>
    <w:p>
      <w:pPr>
        <w:pStyle w:val="BodyText"/>
      </w:pPr>
      <w:r>
        <w:t xml:space="preserve">o ∈ O</w:t>
      </w:r>
    </w:p>
    <w:p>
      <w:pPr>
        <w:pStyle w:val="BodyText"/>
      </w:pPr>
      <w:r>
        <w:t xml:space="preserve">These sets are not assumed to be globally finite, closed, enumerable, or permanently fixed.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IV. Rule 1: State Independence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state does not require observation in order to exist.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Existence(s) is not dependent on Observation(o, s).</w:t>
      </w:r>
    </w:p>
    <w:p>
      <w:pPr>
        <w:pStyle w:val="BodyText"/>
      </w:pPr>
      <w:r>
        <w:t xml:space="preserve">An observer may fail to detect, interpret, represent, or access a state without changing the fact that the state exists.</w:t>
      </w:r>
    </w:p>
    <w:p>
      <w:pPr>
        <w:pStyle w:val="BodyText"/>
      </w:pPr>
      <w:r>
        <w:t xml:space="preserve">This rule rejects the assumption that observation universally creates, defines, or exhausts state reality.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V. Rule 2: Open-Ended State Space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 framework contains no final global alphabet, type system, ontology, or upper bound on valid states.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For any defined collection of states Sₙ, the framework permits the possible existence or generation of a state sₙ₊₁ not contained in Sₙ.</w:t>
      </w:r>
    </w:p>
    <w:p>
      <w:pPr>
        <w:pStyle w:val="BodyText"/>
      </w:pPr>
      <w:r>
        <w:t xml:space="preserve">This does not require every implementation to store an actual infinity of states.</w:t>
      </w:r>
    </w:p>
    <w:p>
      <w:pPr>
        <w:pStyle w:val="BodyText"/>
      </w:pPr>
      <w:r>
        <w:t xml:space="preserve">It means the target framework does not impose a final maximum category of statehood.</w:t>
      </w:r>
    </w:p>
    <w:p>
      <w:pPr>
        <w:pStyle w:val="BodyText"/>
      </w:pPr>
      <w:r>
        <w:t xml:space="preserve">A future implementation may approximate this rule through dynamic state generation, expandable symbol systems, generated structures, compositional types, or executable transformations.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VI. Rule 3: Generalized Coexistence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state may participate in more than one valid representation, context, role, relationship, or transformation pathway simultaneously.</w:t>
      </w:r>
    </w:p>
    <w:p>
      <w:pPr>
        <w:pStyle w:val="BodyText"/>
      </w:pPr>
      <w:r>
        <w:t xml:space="preserve">A generalized superposition is written:</w:t>
      </w:r>
    </w:p>
    <w:p>
      <w:pPr>
        <w:pStyle w:val="BodyText"/>
      </w:pPr>
      <w:r>
        <w:t xml:space="preserve">Σ(s) = {r₁, r₂, r₃, …}</w:t>
      </w:r>
    </w:p>
    <w:p>
      <w:pPr>
        <w:pStyle w:val="BodyText"/>
      </w:pPr>
      <w:r>
        <w:t xml:space="preserve">where Σ(s) is the superposition set of state s.</w:t>
      </w:r>
    </w:p>
    <w:p>
      <w:pPr>
        <w:pStyle w:val="BodyText"/>
      </w:pPr>
      <w:r>
        <w:t xml:space="preserve">The set may contain:</w:t>
      </w:r>
    </w:p>
    <w:p>
      <w:pPr>
        <w:pStyle w:val="BodyText"/>
      </w:pPr>
      <w:r>
        <w:t xml:space="preserve">Representations</w:t>
      </w:r>
      <w:r>
        <w:t xml:space="preserve"> </w:t>
      </w:r>
      <w:r>
        <w:t xml:space="preserve">Contexts</w:t>
      </w:r>
      <w:r>
        <w:t xml:space="preserve"> </w:t>
      </w:r>
      <w:r>
        <w:t xml:space="preserve">Roles</w:t>
      </w:r>
      <w:r>
        <w:t xml:space="preserve"> </w:t>
      </w:r>
      <w:r>
        <w:t xml:space="preserve">Relationships</w:t>
      </w:r>
      <w:r>
        <w:t xml:space="preserve"> </w:t>
      </w:r>
      <w:r>
        <w:t xml:space="preserve">Transformation pathways</w:t>
      </w:r>
      <w:r>
        <w:t xml:space="preserve"> </w:t>
      </w:r>
      <w:r>
        <w:t xml:space="preserve">Potential future states</w:t>
      </w:r>
      <w:r>
        <w:t xml:space="preserve"> </w:t>
      </w:r>
      <w:r>
        <w:t xml:space="preserve">Undefined or emergent possibilities</w:t>
      </w:r>
    </w:p>
    <w:p>
      <w:pPr>
        <w:pStyle w:val="BodyText"/>
      </w:pPr>
      <w:r>
        <w:t xml:space="preserve">No rule requires Σ(s) to contain only mutually exclusive elements.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VII. Rule 4: Non-Exclusivity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 presence of one valid representation does not automatically invalidate another valid representation.</w:t>
      </w:r>
    </w:p>
    <w:p>
      <w:pPr>
        <w:pStyle w:val="BodyText"/>
      </w:pPr>
      <w:r>
        <w:t xml:space="preserve">For a state s:</w:t>
      </w:r>
    </w:p>
    <w:p>
      <w:pPr>
        <w:pStyle w:val="BodyText"/>
      </w:pPr>
      <w:r>
        <w:t xml:space="preserve">r₁ ∈ Σ(s)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r₂ ∈ Σ(s)</w:t>
      </w:r>
    </w:p>
    <w:p>
      <w:pPr>
        <w:pStyle w:val="BodyText"/>
      </w:pPr>
      <w:r>
        <w:t xml:space="preserve">may both remain valid even when r₁ and r₂ differ substantially.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symbol may simultaneously function as:</w:t>
      </w:r>
    </w:p>
    <w:p>
      <w:pPr>
        <w:pStyle w:val="BodyText"/>
      </w:pPr>
      <w:r>
        <w:t xml:space="preserve">A visible character</w:t>
      </w:r>
      <w:r>
        <w:t xml:space="preserve"> </w:t>
      </w:r>
      <w:r>
        <w:t xml:space="preserve">A numerical value</w:t>
      </w:r>
      <w:r>
        <w:t xml:space="preserve"> </w:t>
      </w:r>
      <w:r>
        <w:t xml:space="preserve">An access credential</w:t>
      </w:r>
      <w:r>
        <w:t xml:space="preserve"> </w:t>
      </w:r>
      <w:r>
        <w:t xml:space="preserve">An instruction</w:t>
      </w:r>
      <w:r>
        <w:t xml:space="preserve"> </w:t>
      </w:r>
      <w:r>
        <w:t xml:space="preserve">A message block</w:t>
      </w:r>
      <w:r>
        <w:t xml:space="preserve"> </w:t>
      </w:r>
      <w:r>
        <w:t xml:space="preserve">A transformation trigger</w:t>
      </w:r>
      <w:r>
        <w:t xml:space="preserve"> </w:t>
      </w:r>
      <w:r>
        <w:t xml:space="preserve">A contextual marker</w:t>
      </w:r>
    </w:p>
    <w:p>
      <w:pPr>
        <w:pStyle w:val="BodyText"/>
      </w:pPr>
      <w:r>
        <w:t xml:space="preserve">The framework does not require these roles to collapse into a single</w:t>
      </w:r>
      <w:r>
        <w:t xml:space="preserve"> </w:t>
      </w:r>
      <w:r>
        <w:t xml:space="preserve">“true”</w:t>
      </w:r>
      <w:r>
        <w:t xml:space="preserve"> </w:t>
      </w:r>
      <w:r>
        <w:t xml:space="preserve">role merely because they differ.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VIII. Rule 5: Contextual Multiplicity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state may participate in multiple contexts simultaneously.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Contexts(s) = {c₁, c₂, c₃, …}</w:t>
      </w:r>
    </w:p>
    <w:p>
      <w:pPr>
        <w:pStyle w:val="BodyText"/>
      </w:pPr>
      <w:r>
        <w:t xml:space="preserve">A state may possess valid representations across all active contexts without requiring one context to erase another.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Representation(s, c₁) = r₁</w:t>
      </w:r>
    </w:p>
    <w:p>
      <w:pPr>
        <w:pStyle w:val="BodyText"/>
      </w:pPr>
      <w:r>
        <w:t xml:space="preserve">Representation(s, c₂) = r₂</w:t>
      </w:r>
    </w:p>
    <w:p>
      <w:pPr>
        <w:pStyle w:val="BodyText"/>
      </w:pPr>
      <w:r>
        <w:t xml:space="preserve">Representation(s, c₃) = r₃</w:t>
      </w:r>
    </w:p>
    <w:p>
      <w:pPr>
        <w:pStyle w:val="BodyText"/>
      </w:pPr>
      <w:r>
        <w:t xml:space="preserve">All three may remain valid at the same time.</w:t>
      </w:r>
    </w:p>
    <w:p>
      <w:pPr>
        <w:pStyle w:val="BodyText"/>
      </w:pPr>
      <w:r>
        <w:t xml:space="preserve">Contexts may overlap, conflict, nest, emerge, disappear, transform, or be inaccessible to a particular observer.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IX. Rule 6: Representation Is Not Identity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representation is not identical to the state it expresses.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Representation(s, c) = r</w:t>
      </w:r>
    </w:p>
    <w:p>
      <w:pPr>
        <w:pStyle w:val="BodyText"/>
      </w:pPr>
      <w:r>
        <w:t xml:space="preserve">does not mean:</w:t>
      </w:r>
    </w:p>
    <w:p>
      <w:pPr>
        <w:pStyle w:val="BodyText"/>
      </w:pPr>
      <w:r>
        <w:t xml:space="preserve">s = r</w:t>
      </w:r>
    </w:p>
    <w:p>
      <w:pPr>
        <w:pStyle w:val="BodyText"/>
      </w:pPr>
      <w:r>
        <w:t xml:space="preserve">A representation is an accessible expression of a state under one or more conditions.</w:t>
      </w:r>
    </w:p>
    <w:p>
      <w:pPr>
        <w:pStyle w:val="BodyText"/>
      </w:pPr>
      <w:r>
        <w:t xml:space="preserve">This permits:</w:t>
      </w:r>
    </w:p>
    <w:p>
      <w:pPr>
        <w:pStyle w:val="BodyText"/>
      </w:pPr>
      <w:r>
        <w:t xml:space="preserve">One state to have many representations.</w:t>
      </w:r>
    </w:p>
    <w:p>
      <w:pPr>
        <w:pStyle w:val="BodyText"/>
      </w:pPr>
      <w:r>
        <w:t xml:space="preserve">Multiple representations to correspond to the same state.</w:t>
      </w:r>
    </w:p>
    <w:p>
      <w:pPr>
        <w:pStyle w:val="BodyText"/>
      </w:pPr>
      <w:r>
        <w:t xml:space="preserve">Different observers to access different representations.</w:t>
      </w:r>
    </w:p>
    <w:p>
      <w:pPr>
        <w:pStyle w:val="BodyText"/>
      </w:pPr>
      <w:r>
        <w:t xml:space="preserve">A state to remain intact even when one representation is modified, concealed, destroyed, or misunderstood.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X. Rule 7: Observer-Relative Access Without Observer-Dependent Existence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Observers may receive different representations of the same state.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Representation(s, c, o₁) = r₁</w:t>
      </w:r>
    </w:p>
    <w:p>
      <w:pPr>
        <w:pStyle w:val="BodyText"/>
      </w:pPr>
      <w:r>
        <w:t xml:space="preserve">Representation(s, c, o₂) = r₂</w:t>
      </w:r>
    </w:p>
    <w:p>
      <w:pPr>
        <w:pStyle w:val="BodyText"/>
      </w:pPr>
      <w:r>
        <w:t xml:space="preserve">where r₁ and r₂ may differ.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Existence(s) remains independent of o₁ and o₂.</w:t>
      </w:r>
    </w:p>
    <w:p>
      <w:pPr>
        <w:pStyle w:val="BodyText"/>
      </w:pPr>
      <w:r>
        <w:t xml:space="preserve">The observer affects access, resolution, interpretation, and in some cases state behavior. The observer does not define whether the underlying state exists.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XI. Rule 8: Resolution Is Not Universal Collapse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Resolution is the availability or activation of one or more representations in a given interaction.</w:t>
      </w:r>
    </w:p>
    <w:p>
      <w:pPr>
        <w:pStyle w:val="BodyText"/>
      </w:pPr>
      <w:r>
        <w:t xml:space="preserve">Collapse is a specific reduction, transformation, concealment, or narrowing event.</w:t>
      </w:r>
    </w:p>
    <w:p>
      <w:pPr>
        <w:pStyle w:val="BodyText"/>
      </w:pPr>
      <w:r>
        <w:t xml:space="preserve">They are not identical.</w:t>
      </w:r>
    </w:p>
    <w:p>
      <w:pPr>
        <w:pStyle w:val="BodyText"/>
      </w:pPr>
      <w:r>
        <w:t xml:space="preserve">Resolution may be written:</w:t>
      </w:r>
    </w:p>
    <w:p>
      <w:pPr>
        <w:pStyle w:val="BodyText"/>
      </w:pPr>
      <w:r>
        <w:t xml:space="preserve">Resolve(s, c, o) → {r₁, r₂, … rₖ}</w:t>
      </w:r>
    </w:p>
    <w:p>
      <w:pPr>
        <w:pStyle w:val="BodyText"/>
      </w:pPr>
      <w:r>
        <w:t xml:space="preserve">A state may resolve to:</w:t>
      </w:r>
    </w:p>
    <w:p>
      <w:pPr>
        <w:pStyle w:val="BodyText"/>
      </w:pPr>
      <w:r>
        <w:t xml:space="preserve">One representation</w:t>
      </w:r>
      <w:r>
        <w:t xml:space="preserve"> </w:t>
      </w:r>
      <w:r>
        <w:t xml:space="preserve">Multiple simultaneous representations</w:t>
      </w:r>
      <w:r>
        <w:t xml:space="preserve"> </w:t>
      </w:r>
      <w:r>
        <w:t xml:space="preserve">A partial representation</w:t>
      </w:r>
      <w:r>
        <w:t xml:space="preserve"> </w:t>
      </w:r>
      <w:r>
        <w:t xml:space="preserve">A false representation</w:t>
      </w:r>
      <w:r>
        <w:t xml:space="preserve"> </w:t>
      </w:r>
      <w:r>
        <w:t xml:space="preserve">A context-dependent representation</w:t>
      </w:r>
      <w:r>
        <w:t xml:space="preserve"> </w:t>
      </w:r>
      <w:r>
        <w:t xml:space="preserve">No accessible representation</w:t>
      </w:r>
      <w:r>
        <w:t xml:space="preserve"> </w:t>
      </w:r>
      <w:r>
        <w:t xml:space="preserve">An ∞-class representation</w:t>
      </w:r>
    </w:p>
    <w:p>
      <w:pPr>
        <w:pStyle w:val="BodyText"/>
      </w:pPr>
      <w:r>
        <w:t xml:space="preserve">Default rule:</w:t>
      </w:r>
    </w:p>
    <w:p>
      <w:pPr>
        <w:pStyle w:val="BodyText"/>
      </w:pPr>
      <w:r>
        <w:t xml:space="preserve">Resolution does not automatically destroy unresolved representations.</w:t>
      </w:r>
    </w:p>
    <w:p>
      <w:pPr>
        <w:pStyle w:val="BodyText"/>
      </w:pPr>
      <w:r>
        <w:t xml:space="preserve">A state may remain superposed after one or more representations have been resolved.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XII. Rule 9: Collapse Is Local and State-Specific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Collapse is not a universal law.</w:t>
      </w:r>
    </w:p>
    <w:p>
      <w:pPr>
        <w:pStyle w:val="BodyText"/>
      </w:pPr>
      <w:r>
        <w:t xml:space="preserve">A collapse-sensitive state may be written:</w:t>
      </w:r>
    </w:p>
    <w:p>
      <w:pPr>
        <w:pStyle w:val="BodyText"/>
      </w:pPr>
      <w:r>
        <w:t xml:space="preserve">CollapseSensitive(s) = true</w:t>
      </w:r>
    </w:p>
    <w:p>
      <w:pPr>
        <w:pStyle w:val="BodyText"/>
      </w:pPr>
      <w:r>
        <w:t xml:space="preserve">A collapse-resistant or collapse-neutral state may be written:</w:t>
      </w:r>
    </w:p>
    <w:p>
      <w:pPr>
        <w:pStyle w:val="BodyText"/>
      </w:pPr>
      <w:r>
        <w:t xml:space="preserve">CollapseSensitive(s) = false</w:t>
      </w:r>
    </w:p>
    <w:p>
      <w:pPr>
        <w:pStyle w:val="BodyText"/>
      </w:pPr>
      <w:r>
        <w:t xml:space="preserve">When collapse occurs, its effect is defined by the state, context, transformation rules, and possibly the observer.</w:t>
      </w:r>
    </w:p>
    <w:p>
      <w:pPr>
        <w:pStyle w:val="BodyText"/>
      </w:pPr>
      <w:r>
        <w:t xml:space="preserve">Possible collapse outcomes include:</w:t>
      </w:r>
    </w:p>
    <w:p>
      <w:pPr>
        <w:pStyle w:val="BodyText"/>
      </w:pPr>
      <w:r>
        <w:t xml:space="preserve">Reduction:</w:t>
      </w:r>
      <w:r>
        <w:t xml:space="preserve"> </w:t>
      </w:r>
      <w:r>
        <w:t xml:space="preserve">Many available representations become fewer.</w:t>
      </w:r>
    </w:p>
    <w:p>
      <w:pPr>
        <w:pStyle w:val="BodyText"/>
      </w:pPr>
      <w:r>
        <w:t xml:space="preserve">Selection:</w:t>
      </w:r>
      <w:r>
        <w:t xml:space="preserve"> </w:t>
      </w:r>
      <w:r>
        <w:t xml:space="preserve">One representation becomes active within a defined context.</w:t>
      </w:r>
    </w:p>
    <w:p>
      <w:pPr>
        <w:pStyle w:val="BodyText"/>
      </w:pPr>
      <w:r>
        <w:t xml:space="preserve">Concealment:</w:t>
      </w:r>
      <w:r>
        <w:t xml:space="preserve"> </w:t>
      </w:r>
      <w:r>
        <w:t xml:space="preserve">The state exposes a mask or decoy.</w:t>
      </w:r>
    </w:p>
    <w:p>
      <w:pPr>
        <w:pStyle w:val="BodyText"/>
      </w:pPr>
      <w:r>
        <w:t xml:space="preserve">Mutation:</w:t>
      </w:r>
      <w:r>
        <w:t xml:space="preserve"> </w:t>
      </w:r>
      <w:r>
        <w:t xml:space="preserve">The state changes representation or relationship structure.</w:t>
      </w:r>
    </w:p>
    <w:p>
      <w:pPr>
        <w:pStyle w:val="BodyText"/>
      </w:pPr>
      <w:r>
        <w:t xml:space="preserve">Branching:</w:t>
      </w:r>
      <w:r>
        <w:t xml:space="preserve"> </w:t>
      </w:r>
      <w:r>
        <w:t xml:space="preserve">Observation or interaction creates additional state paths.</w:t>
      </w:r>
    </w:p>
    <w:p>
      <w:pPr>
        <w:pStyle w:val="BodyText"/>
      </w:pPr>
      <w:r>
        <w:t xml:space="preserve">Termination within Context:</w:t>
      </w:r>
      <w:r>
        <w:t xml:space="preserve"> </w:t>
      </w:r>
      <w:r>
        <w:t xml:space="preserve">The state ceases participation in one context while remaining active elsewhere.</w:t>
      </w:r>
    </w:p>
    <w:p>
      <w:pPr>
        <w:pStyle w:val="BodyText"/>
      </w:pPr>
      <w:r>
        <w:t xml:space="preserve">No global rule requires all states to behave identically.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XIII. Rule 10: Contradiction Does Not Necessarily Cause Failure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In ordinary systems, incompatible statements may be treated as errors.</w:t>
      </w:r>
    </w:p>
    <w:p>
      <w:pPr>
        <w:pStyle w:val="BodyText"/>
      </w:pPr>
      <w:r>
        <w:t xml:space="preserve">In this framework, apparent contradiction may indicate multi-context validity rather than system failure.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In context c₁, Ω may equal a letter.</w:t>
      </w:r>
    </w:p>
    <w:p>
      <w:pPr>
        <w:pStyle w:val="BodyText"/>
      </w:pPr>
      <w:r>
        <w:t xml:space="preserve">In context c₂, Ω may equal a number.</w:t>
      </w:r>
    </w:p>
    <w:p>
      <w:pPr>
        <w:pStyle w:val="BodyText"/>
      </w:pPr>
      <w:r>
        <w:t xml:space="preserve">In context c₃, Ω may equal an instruction.</w:t>
      </w:r>
    </w:p>
    <w:p>
      <w:pPr>
        <w:pStyle w:val="BodyText"/>
      </w:pPr>
      <w:r>
        <w:t xml:space="preserve">These are not necessarily contradictory at the state level.</w:t>
      </w:r>
    </w:p>
    <w:p>
      <w:pPr>
        <w:pStyle w:val="BodyText"/>
      </w:pPr>
      <w:r>
        <w:t xml:space="preserve">They become contradictory only if a restricted interpretive system incorrectly assumes that one state can occupy only one role across all contexts.</w:t>
      </w:r>
    </w:p>
    <w:p>
      <w:pPr>
        <w:pStyle w:val="BodyText"/>
      </w:pPr>
      <w:r>
        <w:t xml:space="preserve">The framework therefore permits controlled contradiction, context-separated contradiction, and unresolved contradiction.</w:t>
      </w:r>
    </w:p>
    <w:p>
      <w:pPr>
        <w:pStyle w:val="BodyText"/>
      </w:pPr>
      <w:r>
        <w:t xml:space="preserve">This rule does not require all contradictions to be meaningful. It allows contradiction to remain a valid possibility rather than automatically treating it as invalid.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XIV. Rule 11: Generativity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States, contexts, representations, transformations, and relationships may generate new states, contexts, representations, transformations, or relationships.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Generate(x) → y</w:t>
      </w:r>
    </w:p>
    <w:p>
      <w:pPr>
        <w:pStyle w:val="BodyText"/>
      </w:pPr>
      <w:r>
        <w:t xml:space="preserve">where x and y may each be any valid framework object.</w:t>
      </w:r>
    </w:p>
    <w:p>
      <w:pPr>
        <w:pStyle w:val="BodyText"/>
      </w:pPr>
      <w:r>
        <w:t xml:space="preserve">This permits:</w:t>
      </w:r>
    </w:p>
    <w:p>
      <w:pPr>
        <w:pStyle w:val="BodyText"/>
      </w:pPr>
      <w:r>
        <w:t xml:space="preserve">State → State</w:t>
      </w:r>
    </w:p>
    <w:p>
      <w:pPr>
        <w:pStyle w:val="BodyText"/>
      </w:pPr>
      <w:r>
        <w:t xml:space="preserve">State → Context</w:t>
      </w:r>
    </w:p>
    <w:p>
      <w:pPr>
        <w:pStyle w:val="BodyText"/>
      </w:pPr>
      <w:r>
        <w:t xml:space="preserve">Context → Representation</w:t>
      </w:r>
    </w:p>
    <w:p>
      <w:pPr>
        <w:pStyle w:val="BodyText"/>
      </w:pPr>
      <w:r>
        <w:t xml:space="preserve">Representation → Transformation</w:t>
      </w:r>
    </w:p>
    <w:p>
      <w:pPr>
        <w:pStyle w:val="BodyText"/>
      </w:pPr>
      <w:r>
        <w:t xml:space="preserve">Relationship → State</w:t>
      </w:r>
    </w:p>
    <w:p>
      <w:pPr>
        <w:pStyle w:val="BodyText"/>
      </w:pPr>
      <w:r>
        <w:t xml:space="preserve">Transformation → New Transformation</w:t>
      </w:r>
    </w:p>
    <w:p>
      <w:pPr>
        <w:pStyle w:val="BodyText"/>
      </w:pPr>
      <w:r>
        <w:t xml:space="preserve">The framework is therefore generative rather than closed.</w:t>
      </w:r>
    </w:p>
    <w:p>
      <w:pPr>
        <w:pStyle w:val="BodyText"/>
      </w:pPr>
      <w:r>
        <w:t xml:space="preserve">A system may expand its representational space during execution.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XV. Rule 12: Recursive Participation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Any valid framework object may participate in higher-order structures.</w:t>
      </w:r>
    </w:p>
    <w:p>
      <w:pPr>
        <w:pStyle w:val="BodyText"/>
      </w:pPr>
      <w:r>
        <w:t xml:space="preserve">A representation may become a state.</w:t>
      </w:r>
    </w:p>
    <w:p>
      <w:pPr>
        <w:pStyle w:val="BodyText"/>
      </w:pPr>
      <w:r>
        <w:t xml:space="preserve">A relationship may become a state.</w:t>
      </w:r>
    </w:p>
    <w:p>
      <w:pPr>
        <w:pStyle w:val="BodyText"/>
      </w:pPr>
      <w:r>
        <w:t xml:space="preserve">An observation may become a state.</w:t>
      </w:r>
    </w:p>
    <w:p>
      <w:pPr>
        <w:pStyle w:val="BodyText"/>
      </w:pPr>
      <w:r>
        <w:t xml:space="preserve">A context may become a representation.</w:t>
      </w:r>
    </w:p>
    <w:p>
      <w:pPr>
        <w:pStyle w:val="BodyText"/>
      </w:pPr>
      <w:r>
        <w:t xml:space="preserve">A transformation may transform itself or generate a transformation that modifies it.</w:t>
      </w:r>
    </w:p>
    <w:p>
      <w:pPr>
        <w:pStyle w:val="BodyText"/>
      </w:pPr>
      <w:r>
        <w:t xml:space="preserve">Formally, for a valid object x:</w:t>
      </w:r>
    </w:p>
    <w:p>
      <w:pPr>
        <w:pStyle w:val="BodyText"/>
      </w:pPr>
      <w:r>
        <w:t xml:space="preserve">x may be embedded within Σ(x), within another object’s superposition set, or within a recursive chain.</w:t>
      </w:r>
    </w:p>
    <w:p>
      <w:pPr>
        <w:pStyle w:val="BodyText"/>
      </w:pPr>
      <w:r>
        <w:t xml:space="preserve">This permits indefinite recursive depth without requiring a predefined maximum level.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XVI. Rule 13: Infinity-Class Superposition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 ∞ category represents possibilities beyond finite closure or complete representation within a limited system.</w:t>
      </w:r>
    </w:p>
    <w:p>
      <w:pPr>
        <w:pStyle w:val="BodyText"/>
      </w:pPr>
      <w:r>
        <w:t xml:space="preserve">∞ does not mean only</w:t>
      </w:r>
      <w:r>
        <w:t xml:space="preserve"> </w:t>
      </w:r>
      <w:r>
        <w:t xml:space="preserve">“a very large amount.”</w:t>
      </w:r>
    </w:p>
    <w:p>
      <w:pPr>
        <w:pStyle w:val="BodyText"/>
      </w:pPr>
      <w:r>
        <w:t xml:space="preserve">It may include:</w:t>
      </w:r>
    </w:p>
    <w:p>
      <w:pPr>
        <w:pStyle w:val="BodyText"/>
      </w:pPr>
      <w:r>
        <w:t xml:space="preserve">Infinite possibility:</w:t>
      </w:r>
      <w:r>
        <w:t xml:space="preserve"> </w:t>
      </w:r>
      <w:r>
        <w:t xml:space="preserve">No finite upper bound on valid states, representations, or transformations.</w:t>
      </w:r>
    </w:p>
    <w:p>
      <w:pPr>
        <w:pStyle w:val="BodyText"/>
      </w:pPr>
      <w:r>
        <w:t xml:space="preserve">Undefined possibility:</w:t>
      </w:r>
      <w:r>
        <w:t xml:space="preserve"> </w:t>
      </w:r>
      <w:r>
        <w:t xml:space="preserve">The relevant state category exists but is not fully specified.</w:t>
      </w:r>
    </w:p>
    <w:p>
      <w:pPr>
        <w:pStyle w:val="BodyText"/>
      </w:pPr>
      <w:r>
        <w:t xml:space="preserve">Inaccessible possibility:</w:t>
      </w:r>
      <w:r>
        <w:t xml:space="preserve"> </w:t>
      </w:r>
      <w:r>
        <w:t xml:space="preserve">A state exists but cannot be reached from a given framework.</w:t>
      </w:r>
    </w:p>
    <w:p>
      <w:pPr>
        <w:pStyle w:val="BodyText"/>
      </w:pPr>
      <w:r>
        <w:t xml:space="preserve">Observer-insufficient possibility:</w:t>
      </w:r>
      <w:r>
        <w:t xml:space="preserve"> </w:t>
      </w:r>
      <w:r>
        <w:t xml:space="preserve">The observer lacks the language, logic, mathematics, ontology, or representational capacity to model the state.</w:t>
      </w:r>
    </w:p>
    <w:p>
      <w:pPr>
        <w:pStyle w:val="BodyText"/>
      </w:pPr>
      <w:r>
        <w:t xml:space="preserve">Emergent possibility:</w:t>
      </w:r>
      <w:r>
        <w:t xml:space="preserve"> </w:t>
      </w:r>
      <w:r>
        <w:t xml:space="preserve">The system can create new kinds of state or possibility during operation.</w:t>
      </w:r>
    </w:p>
    <w:p>
      <w:pPr>
        <w:pStyle w:val="BodyText"/>
      </w:pPr>
      <w:r>
        <w:t xml:space="preserve">Recursive possibility:</w:t>
      </w:r>
      <w:r>
        <w:t xml:space="preserve"> </w:t>
      </w:r>
      <w:r>
        <w:t xml:space="preserve">The system can generate further representational spaces indefinitely.</w:t>
      </w:r>
    </w:p>
    <w:p>
      <w:pPr>
        <w:pStyle w:val="BodyText"/>
      </w:pPr>
      <w:r>
        <w:t xml:space="preserve">Meta-possibility:</w:t>
      </w:r>
      <w:r>
        <w:t xml:space="preserve"> </w:t>
      </w:r>
      <w:r>
        <w:t xml:space="preserve">The system contains the capacity to generate new categories of possibility.</w:t>
      </w:r>
    </w:p>
    <w:p>
      <w:pPr>
        <w:pStyle w:val="BodyText"/>
      </w:pPr>
      <w:r>
        <w:t xml:space="preserve">An ∞-class state may be written:</w:t>
      </w:r>
    </w:p>
    <w:p>
      <w:pPr>
        <w:pStyle w:val="BodyText"/>
      </w:pPr>
      <w:r>
        <w:t xml:space="preserve">s ∈ ∞</w:t>
      </w:r>
    </w:p>
    <w:p>
      <w:pPr>
        <w:pStyle w:val="BodyText"/>
      </w:pPr>
      <w:r>
        <w:t xml:space="preserve">This means the state is participating in at least one possibility domain that cannot be completely reduced to a finite, closed, observer-complete description.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XVII. Rule 14: No Mandatory Final Resolution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state is not required to resolve into one final representation.</w:t>
      </w:r>
    </w:p>
    <w:p>
      <w:pPr>
        <w:pStyle w:val="BodyText"/>
      </w:pPr>
      <w:r>
        <w:t xml:space="preserve">Some states may remain:</w:t>
      </w:r>
    </w:p>
    <w:p>
      <w:pPr>
        <w:pStyle w:val="BodyText"/>
      </w:pPr>
      <w:r>
        <w:t xml:space="preserve">Simultaneously represented</w:t>
      </w:r>
      <w:r>
        <w:t xml:space="preserve"> </w:t>
      </w:r>
      <w:r>
        <w:t xml:space="preserve">Partially represented</w:t>
      </w:r>
      <w:r>
        <w:t xml:space="preserve"> </w:t>
      </w:r>
      <w:r>
        <w:t xml:space="preserve">Unrepresented</w:t>
      </w:r>
      <w:r>
        <w:t xml:space="preserve"> </w:t>
      </w:r>
      <w:r>
        <w:t xml:space="preserve">Recursively represented</w:t>
      </w:r>
      <w:r>
        <w:t xml:space="preserve"> </w:t>
      </w:r>
      <w:r>
        <w:t xml:space="preserve">Contextually distributed</w:t>
      </w:r>
      <w:r>
        <w:t xml:space="preserve"> </w:t>
      </w:r>
      <w:r>
        <w:t xml:space="preserve">Undefined</w:t>
      </w:r>
      <w:r>
        <w:t xml:space="preserve"> </w:t>
      </w:r>
      <w:r>
        <w:t xml:space="preserve">∞-class</w:t>
      </w:r>
      <w:r>
        <w:t xml:space="preserve"> </w:t>
      </w:r>
      <w:r>
        <w:t xml:space="preserve">Inaccessible to a given observer</w:t>
      </w:r>
    </w:p>
    <w:p>
      <w:pPr>
        <w:pStyle w:val="BodyText"/>
      </w:pPr>
      <w:r>
        <w:t xml:space="preserve">A final singular answer is therefore optional, not compulsory.</w:t>
      </w:r>
    </w:p>
    <w:p>
      <w:pPr>
        <w:pStyle w:val="BodyText"/>
      </w:pPr>
      <w:r>
        <w:t xml:space="preserve">This distinguishes generalized superposition from systems that assume every valid process must eventually select one exclusive output.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XVIII. Rule 15: Finite Implementations Are Local Approximations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practical system will always operate with finite hardware, finite memory, finite time, and finite encoding capacity at a particular moment.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A real implementation is not identical to the full unbounded framework.</w:t>
      </w:r>
    </w:p>
    <w:p>
      <w:pPr>
        <w:pStyle w:val="BodyText"/>
      </w:pPr>
      <w:r>
        <w:t xml:space="preserve">Instead, an implementation is a local approximation of the target semantics.</w:t>
      </w:r>
    </w:p>
    <w:p>
      <w:pPr>
        <w:pStyle w:val="BodyText"/>
      </w:pPr>
      <w:r>
        <w:t xml:space="preserve">A valid implementation should aim to preserve, within its available limits:</w:t>
      </w:r>
    </w:p>
    <w:p>
      <w:pPr>
        <w:pStyle w:val="BodyText"/>
      </w:pPr>
      <w:r>
        <w:t xml:space="preserve">Dynamic growth rather than permanent closure.</w:t>
      </w:r>
    </w:p>
    <w:p>
      <w:pPr>
        <w:pStyle w:val="BodyText"/>
      </w:pPr>
      <w:r>
        <w:t xml:space="preserve">Multiple active representations.</w:t>
      </w:r>
    </w:p>
    <w:p>
      <w:pPr>
        <w:pStyle w:val="BodyText"/>
      </w:pPr>
      <w:r>
        <w:t xml:space="preserve">Context-sensitive resolution.</w:t>
      </w:r>
    </w:p>
    <w:p>
      <w:pPr>
        <w:pStyle w:val="BodyText"/>
      </w:pPr>
      <w:r>
        <w:t xml:space="preserve">Observer-relative access without observer-dependent state existence.</w:t>
      </w:r>
    </w:p>
    <w:p>
      <w:pPr>
        <w:pStyle w:val="BodyText"/>
      </w:pPr>
      <w:r>
        <w:t xml:space="preserve">Optional, state-specific collapse behavior.</w:t>
      </w:r>
    </w:p>
    <w:p>
      <w:pPr>
        <w:pStyle w:val="BodyText"/>
      </w:pPr>
      <w:r>
        <w:t xml:space="preserve">Generation of new symbolic or structural states during execution.</w:t>
      </w:r>
    </w:p>
    <w:p>
      <w:pPr>
        <w:pStyle w:val="BodyText"/>
      </w:pPr>
      <w:r>
        <w:t xml:space="preserve">The ∞ category as an explicit boundary condition or expansion mechanism rather than a claim that finite hardware literally stores an actual infinity.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XIX. Operational Summary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A generalized superposed state is not merely</w:t>
      </w:r>
      <w:r>
        <w:t xml:space="preserve"> </w:t>
      </w:r>
      <w:r>
        <w:t xml:space="preserve">“one of many values.”</w:t>
      </w:r>
    </w:p>
    <w:p>
      <w:pPr>
        <w:pStyle w:val="BodyText"/>
      </w:pPr>
      <w:r>
        <w:t xml:space="preserve">It is a state that may simultaneously participate in multiple valid representations, contexts, roles, relationships, transformations, and possibility domains.</w:t>
      </w:r>
    </w:p>
    <w:p>
      <w:pPr>
        <w:pStyle w:val="BodyText"/>
      </w:pPr>
      <w:r>
        <w:t xml:space="preserve">The system does not assume:</w:t>
      </w:r>
    </w:p>
    <w:p>
      <w:pPr>
        <w:pStyle w:val="BodyText"/>
      </w:pPr>
      <w:r>
        <w:t xml:space="preserve">One state equals one representation.</w:t>
      </w:r>
    </w:p>
    <w:p>
      <w:pPr>
        <w:pStyle w:val="BodyText"/>
      </w:pPr>
      <w:r>
        <w:t xml:space="preserve">One representation equals one meaning.</w:t>
      </w:r>
    </w:p>
    <w:p>
      <w:pPr>
        <w:pStyle w:val="BodyText"/>
      </w:pPr>
      <w:r>
        <w:t xml:space="preserve">One context cancels another context.</w:t>
      </w:r>
    </w:p>
    <w:p>
      <w:pPr>
        <w:pStyle w:val="BodyText"/>
      </w:pPr>
      <w:r>
        <w:t xml:space="preserve">One observer’s access defines reality.</w:t>
      </w:r>
    </w:p>
    <w:p>
      <w:pPr>
        <w:pStyle w:val="BodyText"/>
      </w:pPr>
      <w:r>
        <w:t xml:space="preserve">One resolution destroys all alternatives.</w:t>
      </w:r>
    </w:p>
    <w:p>
      <w:pPr>
        <w:pStyle w:val="BodyText"/>
      </w:pPr>
      <w:r>
        <w:t xml:space="preserve">One finite ontology captures all possible states.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XX. Implications for a Future Encryption Layer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These rules do not yet constitute an encryption algorithm or establish cryptographic security.</w:t>
      </w:r>
    </w:p>
    <w:p>
      <w:pPr>
        <w:pStyle w:val="BodyText"/>
      </w:pPr>
      <w:r>
        <w:t xml:space="preserve">They establish the semantic behavior that a future encryption layer would attempt to use.</w:t>
      </w:r>
    </w:p>
    <w:p>
      <w:pPr>
        <w:pStyle w:val="BodyText"/>
      </w:pPr>
      <w:r>
        <w:t xml:space="preserve">A future Generalized Superposition Encryption Framework could potentially rely on:</w:t>
      </w:r>
    </w:p>
    <w:p>
      <w:pPr>
        <w:pStyle w:val="BodyText"/>
      </w:pPr>
      <w:r>
        <w:t xml:space="preserve">Dynamic generation of state vocabulary.</w:t>
      </w:r>
    </w:p>
    <w:p>
      <w:pPr>
        <w:pStyle w:val="BodyText"/>
      </w:pPr>
      <w:r>
        <w:t xml:space="preserve">Multiple context-bound representations of a protected state.</w:t>
      </w:r>
    </w:p>
    <w:p>
      <w:pPr>
        <w:pStyle w:val="BodyText"/>
      </w:pPr>
      <w:r>
        <w:t xml:space="preserve">Observer-specific access pathways.</w:t>
      </w:r>
    </w:p>
    <w:p>
      <w:pPr>
        <w:pStyle w:val="BodyText"/>
      </w:pPr>
      <w:r>
        <w:t xml:space="preserve">State-specific observation behavior.</w:t>
      </w:r>
    </w:p>
    <w:p>
      <w:pPr>
        <w:pStyle w:val="BodyText"/>
      </w:pPr>
      <w:r>
        <w:t xml:space="preserve">Non-exclusive representation structures.</w:t>
      </w:r>
    </w:p>
    <w:p>
      <w:pPr>
        <w:pStyle w:val="BodyText"/>
      </w:pPr>
      <w:r>
        <w:t xml:space="preserve">∞-class boundaries that mark the limits of an attacker’s current model.</w:t>
      </w:r>
    </w:p>
    <w:p>
      <w:pPr>
        <w:pStyle w:val="BodyText"/>
      </w:pPr>
      <w:r>
        <w:t xml:space="preserve">Before any security claim, a concrete implementation would need:</w:t>
      </w:r>
    </w:p>
    <w:p>
      <w:pPr>
        <w:pStyle w:val="BodyText"/>
      </w:pPr>
      <w:r>
        <w:t xml:space="preserve">A finite encoding scheme.</w:t>
      </w:r>
    </w:p>
    <w:p>
      <w:pPr>
        <w:pStyle w:val="BodyText"/>
      </w:pPr>
      <w:r>
        <w:t xml:space="preserve">Key generation and management rules.</w:t>
      </w:r>
    </w:p>
    <w:p>
      <w:pPr>
        <w:pStyle w:val="BodyText"/>
      </w:pPr>
      <w:r>
        <w:t xml:space="preserve">Authorized decryption and resolution procedures.</w:t>
      </w:r>
    </w:p>
    <w:p>
      <w:pPr>
        <w:pStyle w:val="BodyText"/>
      </w:pPr>
      <w:r>
        <w:t xml:space="preserve">An explicit attacker model.</w:t>
      </w:r>
    </w:p>
    <w:p>
      <w:pPr>
        <w:pStyle w:val="BodyText"/>
      </w:pPr>
      <w:r>
        <w:t xml:space="preserve">Correctness criteria.</w:t>
      </w:r>
    </w:p>
    <w:p>
      <w:pPr>
        <w:pStyle w:val="BodyText"/>
      </w:pPr>
      <w:r>
        <w:t xml:space="preserve">Performance constraints.</w:t>
      </w:r>
    </w:p>
    <w:p>
      <w:pPr>
        <w:pStyle w:val="BodyText"/>
      </w:pPr>
      <w:r>
        <w:t xml:space="preserve">Formal security definitions.</w:t>
      </w:r>
    </w:p>
    <w:p>
      <w:pPr>
        <w:pStyle w:val="BodyText"/>
      </w:pPr>
      <w:r>
        <w:t xml:space="preserve">Cryptanalysis against realistic attacks.</w:t>
      </w:r>
    </w:p>
    <w:p>
      <w:pPr>
        <w:pStyle w:val="BodyText"/>
      </w:pPr>
      <w:r>
        <w:t xml:space="preserve">────────────────────────────</w:t>
      </w:r>
      <w:r>
        <w:t xml:space="preserve"> </w:t>
      </w:r>
      <w:r>
        <w:t xml:space="preserve">XXI. Proposed Next Development Step</w:t>
      </w:r>
      <w:r>
        <w:t xml:space="preserve"> </w:t>
      </w:r>
      <w:r>
        <w:t xml:space="preserve">────────────────────────────</w:t>
      </w:r>
    </w:p>
    <w:p>
      <w:pPr>
        <w:pStyle w:val="BodyText"/>
      </w:pPr>
      <w:r>
        <w:t xml:space="preserve">The next document should be:</w:t>
      </w:r>
    </w:p>
    <w:p>
      <w:pPr>
        <w:pStyle w:val="BodyText"/>
      </w:pPr>
      <w:r>
        <w:t xml:space="preserve">Generalized Superposition Framework</w:t>
      </w:r>
      <w:r>
        <w:t xml:space="preserve"> </w:t>
      </w:r>
      <w:r>
        <w:t xml:space="preserve">Resolution and Representation Mechanics v0.4</w:t>
      </w:r>
    </w:p>
    <w:p>
      <w:pPr>
        <w:pStyle w:val="BodyText"/>
      </w:pPr>
      <w:r>
        <w:t xml:space="preserve">It should define:</w:t>
      </w:r>
    </w:p>
    <w:p>
      <w:pPr>
        <w:pStyle w:val="Compact"/>
        <w:numPr>
          <w:ilvl w:val="0"/>
          <w:numId w:val="1001"/>
        </w:numPr>
      </w:pPr>
      <w:r>
        <w:t xml:space="preserve">How a state produces one or more representations.</w:t>
      </w:r>
    </w:p>
    <w:p>
      <w:pPr>
        <w:pStyle w:val="Compact"/>
        <w:numPr>
          <w:ilvl w:val="0"/>
          <w:numId w:val="1001"/>
        </w:numPr>
      </w:pPr>
      <w:r>
        <w:t xml:space="preserve">How contexts are selected, created, or recognized.</w:t>
      </w:r>
    </w:p>
    <w:p>
      <w:pPr>
        <w:pStyle w:val="Compact"/>
        <w:numPr>
          <w:ilvl w:val="0"/>
          <w:numId w:val="1001"/>
        </w:numPr>
      </w:pPr>
      <w:r>
        <w:t xml:space="preserve">How authorized and unauthorized observers differ operationally.</w:t>
      </w:r>
    </w:p>
    <w:p>
      <w:pPr>
        <w:pStyle w:val="Compact"/>
        <w:numPr>
          <w:ilvl w:val="0"/>
          <w:numId w:val="1001"/>
        </w:numPr>
      </w:pPr>
      <w:r>
        <w:t xml:space="preserve">How resolution occurs without requiring global collapse.</w:t>
      </w:r>
    </w:p>
    <w:p>
      <w:pPr>
        <w:pStyle w:val="Compact"/>
        <w:numPr>
          <w:ilvl w:val="0"/>
          <w:numId w:val="1001"/>
        </w:numPr>
      </w:pPr>
      <w:r>
        <w:t xml:space="preserve">How finite systems approximate an unbounded state space.</w:t>
      </w:r>
    </w:p>
    <w:p>
      <w:pPr>
        <w:pStyle w:val="Compact"/>
        <w:numPr>
          <w:ilvl w:val="0"/>
          <w:numId w:val="1001"/>
        </w:numPr>
      </w:pPr>
      <w:r>
        <w:t xml:space="preserve">A minimal toy model using a small, expandable state set.</w:t>
      </w:r>
    </w:p>
    <w:p>
      <w:pPr>
        <w:pStyle w:val="FirstParagraph"/>
      </w:pPr>
      <w:r>
        <w:t xml:space="preserve">This will convert the current semantic rules into an operational model suitable for simulation, prototype design, and eventual encryption-layer development.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2026-06-24T00:00:47Z</dcterms:created>
  <dcterms:modified xsi:type="dcterms:W3CDTF">2026-06-24T00:00:47Z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