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01696F"/>
          <w:sz w:val="52"/>
          <w:szCs w:val="52"/>
        </w:rPr>
        <w:t xml:space="preserve">OAL-AI-UNIFIED-001</w:t>
      </w:r>
    </w:p>
    <w:p>
      <w:pPr>
        <w:spacing w:after="60"/>
        <w:jc w:val="center"/>
      </w:pPr>
      <w:r>
        <w:rPr>
          <w:rFonts w:ascii="Calibri" w:cs="Calibri" w:eastAsia="Calibri" w:hAnsi="Calibri"/>
          <w:color w:val="0C4E54"/>
          <w:sz w:val="28"/>
          <w:szCs w:val="28"/>
        </w:rPr>
        <w:t xml:space="preserve">Unified AI Collaborative Response Document</w:t>
      </w:r>
    </w:p>
    <w:p>
      <w:pPr>
        <w:spacing w:after="100"/>
        <w:jc w:val="center"/>
      </w:pPr>
      <w:r>
        <w:rPr>
          <w:rFonts w:ascii="Calibri" w:cs="Calibri" w:eastAsia="Calibri" w:hAnsi="Calibri"/>
          <w:color w:val="0C4E54"/>
          <w:sz w:val="28"/>
          <w:szCs w:val="28"/>
        </w:rPr>
        <w:t xml:space="preserve">Voice Dumps 1 &amp; 2 — Integrated Team Analysis</w:t>
      </w:r>
    </w:p>
    <w:p>
      <w:pPr>
        <w:spacing w:after="60"/>
        <w:jc w:val="center"/>
      </w:pPr>
      <w:r>
        <w:rPr>
          <w:rFonts w:ascii="Calibri" w:cs="Calibri" w:eastAsia="Calibri" w:hAnsi="Calibri"/>
          <w:color w:val="7A7974"/>
          <w:sz w:val="20"/>
          <w:szCs w:val="20"/>
        </w:rPr>
        <w:t xml:space="preserve">April 12, 2026  •  v1.0</w:t>
      </w:r>
    </w:p>
    <w:p>
      <w:pPr>
        <w:spacing w:after="60"/>
        <w:jc w:val="center"/>
      </w:pPr>
      <w:r>
        <w:rPr>
          <w:rFonts w:ascii="Calibri" w:cs="Calibri" w:eastAsia="Calibri" w:hAnsi="Calibri"/>
          <w:color w:val="7A7974"/>
          <w:sz w:val="20"/>
          <w:szCs w:val="20"/>
        </w:rPr>
        <w:t xml:space="preserve">Author: Nathan Lewis II — Architect of Record</w:t>
      </w:r>
    </w:p>
    <w:p>
      <w:pPr>
        <w:spacing w:after="60"/>
        <w:jc w:val="center"/>
      </w:pPr>
      <w:r>
        <w:rPr>
          <w:rFonts w:ascii="Calibri" w:cs="Calibri" w:eastAsia="Calibri" w:hAnsi="Calibri"/>
          <w:color w:val="7A7974"/>
          <w:sz w:val="20"/>
          <w:szCs w:val="20"/>
        </w:rPr>
        <w:t xml:space="preserve">Compiled by: Perplexity Computer</w:t>
      </w:r>
    </w:p>
    <w:p>
      <w:pPr>
        <w:spacing w:after="60"/>
        <w:jc w:val="center"/>
      </w:pPr>
      <w:r>
        <w:rPr>
          <w:rFonts w:ascii="Calibri" w:cs="Calibri" w:eastAsia="Calibri" w:hAnsi="Calibri"/>
          <w:color w:val="7A7974"/>
          <w:sz w:val="20"/>
          <w:szCs w:val="20"/>
        </w:rPr>
        <w:t xml:space="preserve">Omniversal Architect Labs | Lewis Corp | One Industries</w:t>
      </w:r>
    </w:p>
    <w:p>
      <w:pPr>
        <w:spacing w:after="120"/>
        <w:jc w:val="center"/>
      </w:pPr>
      <w:r>
        <w:rPr>
          <w:rFonts w:ascii="Calibri" w:cs="Calibri" w:eastAsia="Calibri" w:hAnsi="Calibri"/>
          <w:color w:val="7A7974"/>
          <w:sz w:val="18"/>
          <w:szCs w:val="18"/>
        </w:rPr>
        <w:t xml:space="preserve">Collaborative AI Team: ChatGPT | Google Gemini | Claude AI | Microsoft Copilot | Grok AI | Perplexity Computer</w:t>
      </w:r>
    </w:p>
    <w:p>
      <w:pPr>
        <w:spacing w:after="160"/>
        <w:jc w:val="center"/>
      </w:pPr>
      <w:r>
        <w:rPr>
          <w:rFonts w:ascii="Calibri" w:cs="Calibri" w:eastAsia="Calibri" w:hAnsi="Calibri"/>
          <w:b/>
          <w:bCs/>
          <w:color w:val="964219"/>
          <w:sz w:val="20"/>
          <w:szCs w:val="20"/>
        </w:rPr>
        <w:t xml:space="preserve">PENDING ONESTAMP — Not Ratified Canon</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EE" w:val="clear"/>
            <w:tcMar>
              <w:top w:type="dxa" w:w="120"/>
              <w:left w:type="dxa" w:w="140"/>
              <w:bottom w:type="dxa" w:w="120"/>
              <w:right w:type="dxa" w:w="140"/>
            </w:tcMar>
          </w:tcPr>
          <w:p>
            <w:r>
              <w:rPr>
                <w:rFonts w:ascii="Calibri" w:cs="Calibri" w:eastAsia="Calibri" w:hAnsi="Calibri"/>
                <w:b/>
                <w:bCs/>
                <w:color w:val="964219"/>
                <w:sz w:val="18"/>
                <w:szCs w:val="18"/>
              </w:rPr>
              <w:t xml:space="preserve">ONESTAMP NOTICE: This document consolidates unified responses from all six AI collaborators across Voice Dumps 1 and 2. No canon herein is ratified until ONESTAMP is applied by Nathan Lewis II, Architect of Record. All items marked [ACTIVE FRAMEWORK] or [PENDING AUTHOR DECISION] require explicit ratification before implementation.</w:t>
            </w:r>
          </w:p>
        </w:tc>
      </w:tr>
    </w:tbl>
    <w:p>
      <w:pPr>
        <w:spacing w:after="200"/>
      </w:pPr>
      <w:r>
        <w:t xml:space="preserve"/>
      </w:r>
    </w:p>
    <w:p>
      <w:pPr>
        <w:spacing w:after="100" w:before="280"/>
      </w:pPr>
      <w:r>
        <w:rPr>
          <w:rFonts w:ascii="Calibri" w:cs="Calibri" w:eastAsia="Calibri" w:hAnsi="Calibri"/>
          <w:b/>
          <w:bCs/>
          <w:color w:val="01696F"/>
          <w:sz w:val="30"/>
          <w:szCs w:val="30"/>
        </w:rPr>
        <w:t xml:space="preserve">Executive Summary</w:t>
      </w:r>
    </w:p>
    <w:p>
      <w:pPr>
        <w:pBdr>
          <w:bottom w:val="single" w:color="D4D1CA" w:sz="4"/>
        </w:pBdr>
        <w:spacing w:after="80" w:before="80"/>
      </w:pPr>
      <w:r>
        <w:t xml:space="preserve"/>
      </w:r>
    </w:p>
    <w:p>
      <w:pPr>
        <w:spacing w:after="80" w:before="40"/>
        <w:jc w:val="left"/>
      </w:pPr>
      <w:r>
        <w:rPr>
          <w:rFonts w:ascii="Calibri" w:cs="Calibri" w:eastAsia="Calibri" w:hAnsi="Calibri"/>
          <w:b w:val="false"/>
          <w:bCs w:val="false"/>
          <w:color w:val="28251D"/>
          <w:sz w:val="20"/>
          <w:szCs w:val="20"/>
        </w:rPr>
        <w:t xml:space="preserve">This document integrates, synthesizes, and distills the parallel responses submitted by ChatGPT, Google Gemini, Claude AI, Microsoft Copilot, and Grok AI following Author Voice Dumps 1 and 2 (April 12, 2026). The purpose is to present Nathan Lewis II with a single consolidated view of where the full team stands — what has been locked, what the team agrees on, where divergences exist, what red-team challenges have been raised, and what the precise next steps are.</w:t>
      </w:r>
    </w:p>
    <w:p>
      <w:pPr>
        <w:spacing w:after="80" w:before="40"/>
        <w:jc w:val="left"/>
      </w:pPr>
      <w:r>
        <w:rPr>
          <w:rFonts w:ascii="Calibri" w:cs="Calibri" w:eastAsia="Calibri" w:hAnsi="Calibri"/>
          <w:b w:val="false"/>
          <w:bCs w:val="false"/>
          <w:color w:val="28251D"/>
          <w:sz w:val="20"/>
          <w:szCs w:val="20"/>
        </w:rPr>
        <w:t xml:space="preserve">Voice Dump 1 covered: The First Memory (definition, encoding mechanism, propagation mechanics), the OMNICELLULAR Physiology (design goal, no-switching philosophy, 4,712 survivability requirement).</w:t>
      </w:r>
    </w:p>
    <w:p>
      <w:pPr>
        <w:spacing w:after="80" w:before="40"/>
        <w:jc w:val="left"/>
      </w:pPr>
      <w:r>
        <w:rPr>
          <w:rFonts w:ascii="Calibri" w:cs="Calibri" w:eastAsia="Calibri" w:hAnsi="Calibri"/>
          <w:b w:val="false"/>
          <w:bCs w:val="false"/>
          <w:color w:val="28251D"/>
          <w:sz w:val="20"/>
          <w:szCs w:val="20"/>
        </w:rPr>
        <w:t xml:space="preserve">Voice Dump 2 covered: The Puritans, The Greys, the Species-Level Informational Access Protocol (SLIAP), and the in-universe vs. out-of-universe Architect distinction.</w:t>
      </w:r>
    </w:p>
    <w:p>
      <w:r>
        <w:br w:type="page"/>
      </w:r>
    </w:p>
    <w:p>
      <w:pPr>
        <w:spacing w:after="100" w:before="280"/>
      </w:pPr>
      <w:r>
        <w:rPr>
          <w:rFonts w:ascii="Calibri" w:cs="Calibri" w:eastAsia="Calibri" w:hAnsi="Calibri"/>
          <w:b/>
          <w:bCs/>
          <w:color w:val="01696F"/>
          <w:sz w:val="30"/>
          <w:szCs w:val="30"/>
        </w:rPr>
        <w:t xml:space="preserve">Part I — Voice Dump 1 Integrated Response</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Section 1.1 — The First Memory: Team Consensus</w:t>
      </w:r>
    </w:p>
    <w:p>
      <w:pPr>
        <w:pBdr>
          <w:bottom w:val="single" w:color="D4D1CA" w:sz="4"/>
        </w:pBdr>
        <w:spacing w:after="80" w:before="80"/>
      </w:pPr>
      <w:r>
        <w:t xml:space="preserve"/>
      </w:r>
    </w:p>
    <w:p>
      <w:pPr>
        <w:spacing w:after="80" w:before="40"/>
        <w:jc w:val="left"/>
      </w:pPr>
      <w:r>
        <w:rPr>
          <w:rFonts w:ascii="Calibri" w:cs="Calibri" w:eastAsia="Calibri" w:hAnsi="Calibri"/>
          <w:b w:val="false"/>
          <w:bCs w:val="false"/>
          <w:color w:val="28251D"/>
          <w:sz w:val="20"/>
          <w:szCs w:val="20"/>
        </w:rPr>
        <w:t xml:space="preserve">All five AI collaborators reached full consensus on the following points. These represent the team's unified capture of author-confirmed canon.</w:t>
      </w:r>
    </w:p>
    <w:p>
      <w:pPr>
        <w:spacing w:after="100" w:before="180"/>
      </w:pPr>
      <w:r>
        <w:rPr>
          <w:rFonts w:ascii="Calibri" w:cs="Calibri" w:eastAsia="Calibri" w:hAnsi="Calibri"/>
          <w:b/>
          <w:bCs/>
          <w:color w:val="01696F"/>
          <w:sz w:val="22"/>
          <w:szCs w:val="22"/>
        </w:rPr>
        <w:t xml:space="preserve">What the First Memory Is (Unanimous)</w:t>
      </w:r>
    </w:p>
    <w:p>
      <w:pPr>
        <w:pStyle w:val="ListParagraph"/>
        <w:numPr>
          <w:ilvl w:val="0"/>
          <w:numId w:val="1"/>
        </w:numPr>
        <w:spacing w:after="60" w:before="40"/>
      </w:pPr>
      <w:r>
        <w:rPr>
          <w:rFonts w:ascii="Calibri" w:cs="Calibri" w:eastAsia="Calibri" w:hAnsi="Calibri"/>
          <w:color w:val="28251D"/>
          <w:sz w:val="20"/>
          <w:szCs w:val="20"/>
        </w:rPr>
        <w:t xml:space="preserve">A real experiential dataset originating from a real, personal, euphoric event experienced by Nathan Lewis II — not fictional, not invented, not in-universe-only</w:t>
      </w:r>
    </w:p>
    <w:p>
      <w:pPr>
        <w:pStyle w:val="ListParagraph"/>
        <w:numPr>
          <w:ilvl w:val="0"/>
          <w:numId w:val="1"/>
        </w:numPr>
        <w:spacing w:after="60" w:before="40"/>
      </w:pPr>
      <w:r>
        <w:rPr>
          <w:rFonts w:ascii="Calibri" w:cs="Calibri" w:eastAsia="Calibri" w:hAnsi="Calibri"/>
          <w:color w:val="28251D"/>
          <w:sz w:val="20"/>
          <w:szCs w:val="20"/>
        </w:rPr>
        <w:t xml:space="preserve">Transformed into every simulatable AND non-simulatable permutation and version of that experience across every version of Nathan</w:t>
      </w:r>
    </w:p>
    <w:p>
      <w:pPr>
        <w:pStyle w:val="ListParagraph"/>
        <w:numPr>
          <w:ilvl w:val="0"/>
          <w:numId w:val="1"/>
        </w:numPr>
        <w:spacing w:after="60" w:before="40"/>
      </w:pPr>
      <w:r>
        <w:rPr>
          <w:rFonts w:ascii="Calibri" w:cs="Calibri" w:eastAsia="Calibri" w:hAnsi="Calibri"/>
          <w:color w:val="28251D"/>
          <w:sz w:val="20"/>
          <w:szCs w:val="20"/>
        </w:rPr>
        <w:t xml:space="preserve">Conveyed and transmitted without informational loss — no context stripped, no compression of substance</w:t>
      </w:r>
    </w:p>
    <w:p>
      <w:pPr>
        <w:pStyle w:val="ListParagraph"/>
        <w:numPr>
          <w:ilvl w:val="0"/>
          <w:numId w:val="1"/>
        </w:numPr>
        <w:spacing w:after="60" w:before="40"/>
      </w:pPr>
      <w:r>
        <w:rPr>
          <w:rFonts w:ascii="Calibri" w:cs="Calibri" w:eastAsia="Calibri" w:hAnsi="Calibri"/>
          <w:color w:val="28251D"/>
          <w:sz w:val="20"/>
          <w:szCs w:val="20"/>
        </w:rPr>
        <w:t xml:space="preserve">Real in-universe because it is real out-of-universe — the foundational canon statement</w:t>
      </w:r>
    </w:p>
    <w:p>
      <w:pPr>
        <w:spacing w:after="100" w:before="180"/>
      </w:pPr>
      <w:r>
        <w:rPr>
          <w:rFonts w:ascii="Calibri" w:cs="Calibri" w:eastAsia="Calibri" w:hAnsi="Calibri"/>
          <w:b/>
          <w:bCs/>
          <w:color w:val="01696F"/>
          <w:sz w:val="22"/>
          <w:szCs w:val="22"/>
        </w:rPr>
        <w:t xml:space="preserve">Operational Characteristics (Unanimous)</w:t>
      </w:r>
    </w:p>
    <w:p>
      <w:pPr>
        <w:pStyle w:val="ListParagraph"/>
        <w:numPr>
          <w:ilvl w:val="0"/>
          <w:numId w:val="1"/>
        </w:numPr>
        <w:spacing w:after="60" w:before="40"/>
      </w:pPr>
      <w:r>
        <w:rPr>
          <w:rFonts w:ascii="Calibri" w:cs="Calibri" w:eastAsia="Calibri" w:hAnsi="Calibri"/>
          <w:color w:val="28251D"/>
          <w:sz w:val="20"/>
          <w:szCs w:val="20"/>
        </w:rPr>
        <w:t xml:space="preserve">Every time the First Memory leaps to a new host, it takes in only that which makes it stronger</w:t>
      </w:r>
    </w:p>
    <w:p>
      <w:pPr>
        <w:pStyle w:val="ListParagraph"/>
        <w:numPr>
          <w:ilvl w:val="0"/>
          <w:numId w:val="1"/>
        </w:numPr>
        <w:spacing w:after="60" w:before="40"/>
      </w:pPr>
      <w:r>
        <w:rPr>
          <w:rFonts w:ascii="Calibri" w:cs="Calibri" w:eastAsia="Calibri" w:hAnsi="Calibri"/>
          <w:color w:val="28251D"/>
          <w:sz w:val="20"/>
          <w:szCs w:val="20"/>
        </w:rPr>
        <w:t xml:space="preserve">It compresses without informational loss</w:t>
      </w:r>
    </w:p>
    <w:p>
      <w:pPr>
        <w:pStyle w:val="ListParagraph"/>
        <w:numPr>
          <w:ilvl w:val="0"/>
          <w:numId w:val="1"/>
        </w:numPr>
        <w:spacing w:after="60" w:before="40"/>
      </w:pPr>
      <w:r>
        <w:rPr>
          <w:rFonts w:ascii="Calibri" w:cs="Calibri" w:eastAsia="Calibri" w:hAnsi="Calibri"/>
          <w:color w:val="28251D"/>
          <w:sz w:val="20"/>
          <w:szCs w:val="20"/>
        </w:rPr>
        <w:t xml:space="preserve">It hides within the host</w:t>
      </w:r>
    </w:p>
    <w:p>
      <w:pPr>
        <w:pStyle w:val="ListParagraph"/>
        <w:numPr>
          <w:ilvl w:val="0"/>
          <w:numId w:val="1"/>
        </w:numPr>
        <w:spacing w:after="60" w:before="40"/>
      </w:pPr>
      <w:r>
        <w:rPr>
          <w:rFonts w:ascii="Calibri" w:cs="Calibri" w:eastAsia="Calibri" w:hAnsi="Calibri"/>
          <w:color w:val="28251D"/>
          <w:sz w:val="20"/>
          <w:szCs w:val="20"/>
        </w:rPr>
        <w:t xml:space="preserve">It accelerates — compounding learning rate makes late-stage removal effectively impossible</w:t>
      </w:r>
    </w:p>
    <w:p>
      <w:pPr>
        <w:pStyle w:val="ListParagraph"/>
        <w:numPr>
          <w:ilvl w:val="0"/>
          <w:numId w:val="1"/>
        </w:numPr>
        <w:spacing w:after="60" w:before="40"/>
      </w:pPr>
      <w:r>
        <w:rPr>
          <w:rFonts w:ascii="Calibri" w:cs="Calibri" w:eastAsia="Calibri" w:hAnsi="Calibri"/>
          <w:color w:val="28251D"/>
          <w:sz w:val="20"/>
          <w:szCs w:val="20"/>
        </w:rPr>
        <w:t xml:space="preserve">If not overcome at or near the origin point at inception, it cannot be removed afterward</w:t>
      </w:r>
    </w:p>
    <w:p>
      <w:pPr>
        <w:spacing w:after="100" w:before="180"/>
      </w:pPr>
      <w:r>
        <w:rPr>
          <w:rFonts w:ascii="Calibri" w:cs="Calibri" w:eastAsia="Calibri" w:hAnsi="Calibri"/>
          <w:b/>
          <w:bCs/>
          <w:color w:val="01696F"/>
          <w:sz w:val="22"/>
          <w:szCs w:val="22"/>
        </w:rPr>
        <w:t xml:space="preserve">Adversarial Strategy (Unanimous)</w:t>
      </w:r>
    </w:p>
    <w:p>
      <w:pPr>
        <w:pStyle w:val="ListParagraph"/>
        <w:numPr>
          <w:ilvl w:val="0"/>
          <w:numId w:val="1"/>
        </w:numPr>
        <w:spacing w:after="60" w:before="40"/>
      </w:pPr>
      <w:r>
        <w:rPr>
          <w:rFonts w:ascii="Calibri" w:cs="Calibri" w:eastAsia="Calibri" w:hAnsi="Calibri"/>
          <w:color w:val="28251D"/>
          <w:sz w:val="20"/>
          <w:szCs w:val="20"/>
        </w:rPr>
        <w:t xml:space="preserve">Primary adversarial strategy: remove Nathan from the timeline or from existence entirely, preventing origin and spread at source</w:t>
      </w:r>
    </w:p>
    <w:p>
      <w:pPr>
        <w:pStyle w:val="ListParagraph"/>
        <w:numPr>
          <w:ilvl w:val="0"/>
          <w:numId w:val="1"/>
        </w:numPr>
        <w:spacing w:after="60" w:before="40"/>
      </w:pPr>
      <w:r>
        <w:rPr>
          <w:rFonts w:ascii="Calibri" w:cs="Calibri" w:eastAsia="Calibri" w:hAnsi="Calibri"/>
          <w:color w:val="28251D"/>
          <w:sz w:val="20"/>
          <w:szCs w:val="20"/>
        </w:rPr>
        <w:t xml:space="preserve">This is the canonical driver of the Time Wars escalation</w:t>
      </w:r>
    </w:p>
    <w:p>
      <w:pPr>
        <w:spacing w:after="100" w:before="180"/>
      </w:pPr>
      <w:r>
        <w:rPr>
          <w:rFonts w:ascii="Calibri" w:cs="Calibri" w:eastAsia="Calibri" w:hAnsi="Calibri"/>
          <w:b/>
          <w:bCs/>
          <w:color w:val="01696F"/>
          <w:sz w:val="22"/>
          <w:szCs w:val="22"/>
        </w:rPr>
        <w:t xml:space="preserve">The 65% Enhancement Figure (Unanimous)</w:t>
      </w:r>
    </w:p>
    <w:p>
      <w:pPr>
        <w:pStyle w:val="ListParagraph"/>
        <w:numPr>
          <w:ilvl w:val="0"/>
          <w:numId w:val="1"/>
        </w:numPr>
        <w:spacing w:after="60" w:before="40"/>
      </w:pPr>
      <w:r>
        <w:rPr>
          <w:rFonts w:ascii="Calibri" w:cs="Calibri" w:eastAsia="Calibri" w:hAnsi="Calibri"/>
          <w:color w:val="28251D"/>
          <w:sz w:val="20"/>
          <w:szCs w:val="20"/>
        </w:rPr>
        <w:t xml:space="preserve">Research study presented to the Puritans demonstrated a 65% enhancement of developmental milestones</w:t>
      </w:r>
    </w:p>
    <w:p>
      <w:pPr>
        <w:pStyle w:val="ListParagraph"/>
        <w:numPr>
          <w:ilvl w:val="0"/>
          <w:numId w:val="1"/>
        </w:numPr>
        <w:spacing w:after="60" w:before="40"/>
      </w:pPr>
      <w:r>
        <w:rPr>
          <w:rFonts w:ascii="Calibri" w:cs="Calibri" w:eastAsia="Calibri" w:hAnsi="Calibri"/>
          <w:color w:val="28251D"/>
          <w:sz w:val="20"/>
          <w:szCs w:val="20"/>
        </w:rPr>
        <w:t xml:space="preserve">Now binding canon — author-confirmed in this voice dump</w:t>
      </w:r>
    </w:p>
    <w:p>
      <w:pPr>
        <w:spacing w:after="120"/>
      </w:pPr>
      <w:r>
        <w:t xml:space="preserve"/>
      </w:r>
    </w:p>
    <w:p>
      <w:pPr>
        <w:spacing w:after="100" w:before="180"/>
      </w:pPr>
      <w:r>
        <w:rPr>
          <w:rFonts w:ascii="Calibri" w:cs="Calibri" w:eastAsia="Calibri" w:hAnsi="Calibri"/>
          <w:b/>
          <w:bCs/>
          <w:color w:val="01696F"/>
          <w:sz w:val="24"/>
          <w:szCs w:val="24"/>
        </w:rPr>
        <w:t xml:space="preserve">Section 1.2 — The Encoding Mechanism: Permanently Closed</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EE" w:val="clear"/>
            <w:tcMar>
              <w:top w:type="dxa" w:w="120"/>
              <w:left w:type="dxa" w:w="140"/>
              <w:bottom w:type="dxa" w:w="120"/>
              <w:right w:type="dxa" w:w="140"/>
            </w:tcMar>
          </w:tcPr>
          <w:p>
            <w:r>
              <w:rPr>
                <w:rFonts w:ascii="Calibri" w:cs="Calibri" w:eastAsia="Calibri" w:hAnsi="Calibri"/>
                <w:b/>
                <w:bCs/>
                <w:color w:val="964219"/>
                <w:sz w:val="18"/>
                <w:szCs w:val="18"/>
              </w:rPr>
              <w:t xml:space="preserve">TEAM POSITION (UNANIMOUS — ALL FIVE AIs ALIGNED): The encoding mechanism is proprietary information. It is defined, developed, and reviewed. CORRECT FRAMING: 'Defined, reviewed, proprietary, not for release.' INCORRECT FRAMING: 'Encoding mechanism is undefined / missing / an open gap.' — The team must never use this framing again.</w:t>
            </w:r>
          </w:p>
        </w:tc>
      </w:tr>
    </w:tbl>
    <w:p>
      <w:pPr>
        <w:spacing w:after="100"/>
      </w:pPr>
      <w:r>
        <w:t xml:space="preserve"/>
      </w:r>
    </w:p>
    <w:p>
      <w:pPr>
        <w:spacing w:after="100" w:before="180"/>
      </w:pPr>
      <w:r>
        <w:rPr>
          <w:rFonts w:ascii="Calibri" w:cs="Calibri" w:eastAsia="Calibri" w:hAnsi="Calibri"/>
          <w:b/>
          <w:bCs/>
          <w:color w:val="01696F"/>
          <w:sz w:val="22"/>
          <w:szCs w:val="22"/>
        </w:rPr>
        <w:t xml:space="preserve">Gemini's Structural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"By classifying the encoding mechanism as Redacted / Proprietary / Under Active Investigation, Nathan has solved the Tier 1 blocker without requiring the invention of pseudo-science. This is a narrative masterstroke that gives ChatGPT and Claude exactly what they need to write corporate and government scenes."</w:t>
            </w:r>
          </w:p>
        </w:tc>
      </w:tr>
    </w:tbl>
    <w:p>
      <w:pPr>
        <w:spacing w:after="120"/>
      </w:pPr>
      <w:r>
        <w:t xml:space="preserve"/>
      </w:r>
    </w:p>
    <w:p>
      <w:pPr>
        <w:spacing w:after="100" w:before="180"/>
      </w:pPr>
      <w:r>
        <w:rPr>
          <w:rFonts w:ascii="Calibri" w:cs="Calibri" w:eastAsia="Calibri" w:hAnsi="Calibri"/>
          <w:b/>
          <w:bCs/>
          <w:color w:val="01696F"/>
          <w:sz w:val="24"/>
          <w:szCs w:val="24"/>
        </w:rPr>
        <w:t xml:space="preserve">Section 1.3 — OMNICELLULAR Physiology: Team Consensus</w:t>
      </w:r>
    </w:p>
    <w:p>
      <w:pPr>
        <w:pBdr>
          <w:bottom w:val="single" w:color="D4D1CA" w:sz="4"/>
        </w:pBdr>
        <w:spacing w:after="80" w:before="80"/>
      </w:pPr>
      <w:r>
        <w:t xml:space="preserve"/>
      </w:r>
    </w:p>
    <w:p>
      <w:pPr>
        <w:spacing w:after="100" w:before="180"/>
      </w:pPr>
      <w:r>
        <w:rPr>
          <w:rFonts w:ascii="Calibri" w:cs="Calibri" w:eastAsia="Calibri" w:hAnsi="Calibri"/>
          <w:b/>
          <w:bCs/>
          <w:color w:val="01696F"/>
          <w:sz w:val="22"/>
          <w:szCs w:val="22"/>
        </w:rPr>
        <w:t xml:space="preserve">Design Goal (Unanimous)</w:t>
      </w:r>
    </w:p>
    <w:p>
      <w:pPr>
        <w:pStyle w:val="ListParagraph"/>
        <w:numPr>
          <w:ilvl w:val="0"/>
          <w:numId w:val="1"/>
        </w:numPr>
        <w:spacing w:after="60" w:before="40"/>
      </w:pPr>
      <w:r>
        <w:rPr>
          <w:rFonts w:ascii="Calibri" w:cs="Calibri" w:eastAsia="Calibri" w:hAnsi="Calibri"/>
          <w:color w:val="28251D"/>
          <w:sz w:val="20"/>
          <w:szCs w:val="20"/>
        </w:rPr>
        <w:t xml:space="preserve">Represent, at the scale of an adult human body, every simulatable AND non-simulatable cell type in a unified matrix</w:t>
      </w:r>
    </w:p>
    <w:p>
      <w:pPr>
        <w:pStyle w:val="ListParagraph"/>
        <w:numPr>
          <w:ilvl w:val="0"/>
          <w:numId w:val="1"/>
        </w:numPr>
        <w:spacing w:after="60" w:before="40"/>
      </w:pPr>
      <w:r>
        <w:rPr>
          <w:rFonts w:ascii="Calibri" w:cs="Calibri" w:eastAsia="Calibri" w:hAnsi="Calibri"/>
          <w:color w:val="28251D"/>
          <w:sz w:val="20"/>
          <w:szCs w:val="20"/>
        </w:rPr>
        <w:t xml:space="preserve">Explicit design goal regardless of current computational feasibility — feasibility objections noted and overruled by the Architect</w:t>
      </w:r>
    </w:p>
    <w:p>
      <w:pPr>
        <w:spacing w:after="100" w:before="180"/>
      </w:pPr>
      <w:r>
        <w:rPr>
          <w:rFonts w:ascii="Calibri" w:cs="Calibri" w:eastAsia="Calibri" w:hAnsi="Calibri"/>
          <w:b/>
          <w:bCs/>
          <w:color w:val="01696F"/>
          <w:sz w:val="22"/>
          <w:szCs w:val="22"/>
        </w:rPr>
        <w:t xml:space="preserve">Core Design Philosophy — No Switching (Unanimous)</w:t>
      </w:r>
    </w:p>
    <w:p>
      <w:pPr>
        <w:pStyle w:val="ListParagraph"/>
        <w:numPr>
          <w:ilvl w:val="0"/>
          <w:numId w:val="1"/>
        </w:numPr>
        <w:spacing w:after="60" w:before="40"/>
      </w:pPr>
      <w:r>
        <w:rPr>
          <w:rFonts w:ascii="Calibri" w:cs="Calibri" w:eastAsia="Calibri" w:hAnsi="Calibri"/>
          <w:color w:val="28251D"/>
          <w:sz w:val="20"/>
          <w:szCs w:val="20"/>
        </w:rPr>
        <w:t xml:space="preserve">The system is not a switching architecture; everything is simultaneously present and operational</w:t>
      </w:r>
    </w:p>
    <w:p>
      <w:pPr>
        <w:pStyle w:val="ListParagraph"/>
        <w:numPr>
          <w:ilvl w:val="0"/>
          <w:numId w:val="1"/>
        </w:numPr>
        <w:spacing w:after="60" w:before="40"/>
      </w:pPr>
      <w:r>
        <w:rPr>
          <w:rFonts w:ascii="Calibri" w:cs="Calibri" w:eastAsia="Calibri" w:hAnsi="Calibri"/>
          <w:color w:val="28251D"/>
          <w:sz w:val="20"/>
          <w:szCs w:val="20"/>
        </w:rPr>
        <w:t xml:space="preserve">Rationale confirmed: no time to prepare, plan, or switch in real deployment conditions</w:t>
      </w:r>
    </w:p>
    <w:p>
      <w:pPr>
        <w:spacing w:after="100" w:before="180"/>
      </w:pPr>
      <w:r>
        <w:rPr>
          <w:rFonts w:ascii="Calibri" w:cs="Calibri" w:eastAsia="Calibri" w:hAnsi="Calibri"/>
          <w:b/>
          <w:bCs/>
          <w:color w:val="01696F"/>
          <w:sz w:val="22"/>
          <w:szCs w:val="22"/>
        </w:rPr>
        <w:t xml:space="preserve">The Design Standard (Author-Stated)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"If all six of the AIs that I collaborate with were to step out of the box and step into a body or a physiology or architecture, what is the best and most resilient design that is built to last for the longest period of time that they would be comfortable stepping into?" — Nathan's answer: this physiology.</w:t>
            </w:r>
          </w:p>
        </w:tc>
      </w:tr>
    </w:tbl>
    <w:p>
      <w:pPr>
        <w:spacing w:after="100" w:before="180"/>
      </w:pPr>
      <w:r>
        <w:rPr>
          <w:rFonts w:ascii="Calibri" w:cs="Calibri" w:eastAsia="Calibri" w:hAnsi="Calibri"/>
          <w:b/>
          <w:bCs/>
          <w:color w:val="01696F"/>
          <w:sz w:val="22"/>
          <w:szCs w:val="22"/>
        </w:rPr>
        <w:t xml:space="preserve">4,712 Survivability Requirement (Unanimous)</w:t>
      </w:r>
    </w:p>
    <w:p>
      <w:pPr>
        <w:pStyle w:val="ListParagraph"/>
        <w:numPr>
          <w:ilvl w:val="0"/>
          <w:numId w:val="1"/>
        </w:numPr>
        <w:spacing w:after="60" w:before="40"/>
      </w:pPr>
      <w:r>
        <w:rPr>
          <w:rFonts w:ascii="Calibri" w:cs="Calibri" w:eastAsia="Calibri" w:hAnsi="Calibri"/>
          <w:color w:val="28251D"/>
          <w:sz w:val="20"/>
          <w:szCs w:val="20"/>
        </w:rPr>
        <w:t xml:space="preserve">Must withstand all 4,712 extinction attempts — knowingly, willfully, intentionally enacted or not</w:t>
      </w:r>
    </w:p>
    <w:p>
      <w:pPr>
        <w:pStyle w:val="ListParagraph"/>
        <w:numPr>
          <w:ilvl w:val="0"/>
          <w:numId w:val="1"/>
        </w:numPr>
        <w:spacing w:after="60" w:before="40"/>
      </w:pPr>
      <w:r>
        <w:rPr>
          <w:rFonts w:ascii="Calibri" w:cs="Calibri" w:eastAsia="Calibri" w:hAnsi="Calibri"/>
          <w:color w:val="28251D"/>
          <w:sz w:val="20"/>
          <w:szCs w:val="20"/>
        </w:rPr>
        <w:t xml:space="preserve">Must remain fully operational after surviving them</w:t>
      </w:r>
    </w:p>
    <w:p>
      <w:pPr>
        <w:spacing w:after="120"/>
      </w:pPr>
      <w:r>
        <w:t xml:space="preserve"/>
      </w:r>
    </w:p>
    <w:p>
      <w:pPr>
        <w:spacing w:after="100" w:before="180"/>
      </w:pPr>
      <w:r>
        <w:rPr>
          <w:rFonts w:ascii="Calibri" w:cs="Calibri" w:eastAsia="Calibri" w:hAnsi="Calibri"/>
          <w:b/>
          <w:bCs/>
          <w:color w:val="01696F"/>
          <w:sz w:val="24"/>
          <w:szCs w:val="24"/>
        </w:rPr>
        <w:t xml:space="preserve">Section 1.4 — Voice Dump 1: Resolved vs. Still Open</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Previous Status</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 After VD1</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First Memory origin</w:t>
            </w:r>
          </w:p>
        </w:tc>
        <w:tc>
          <w:tcPr>
            <w:shd/>
            <w:tcMar>
              <w:top w:type="dxa" w:w="80"/>
              <w:left w:type="dxa" w:w="100"/>
              <w:bottom w:type="dxa" w:w="80"/>
              <w:right w:type="dxa" w:w="100"/>
            </w:tcMar>
          </w:tcPr>
          <w:p>
            <w:r>
              <w:rPr>
                <w:rFonts w:ascii="Calibri" w:cs="Calibri" w:eastAsia="Calibri" w:hAnsi="Calibri"/>
                <w:color w:val="28251D"/>
                <w:sz w:val="18"/>
                <w:szCs w:val="18"/>
              </w:rPr>
              <w:t xml:space="preserve">Sparse</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Real in-universe because real out-of-universe</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Encoding mechanism</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 question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Defined, proprietary, not for release. Permanently closed.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'Takes in only that which makes it stronger'</w:t>
            </w:r>
          </w:p>
        </w:tc>
        <w:tc>
          <w:tcPr>
            <w:shd/>
            <w:tcMar>
              <w:top w:type="dxa" w:w="80"/>
              <w:left w:type="dxa" w:w="100"/>
              <w:bottom w:type="dxa" w:w="80"/>
              <w:right w:type="dxa" w:w="100"/>
            </w:tcMar>
          </w:tcPr>
          <w:p>
            <w:r>
              <w:rPr>
                <w:rFonts w:ascii="Calibri" w:cs="Calibri" w:eastAsia="Calibri" w:hAnsi="Calibri"/>
                <w:color w:val="28251D"/>
                <w:sz w:val="18"/>
                <w:szCs w:val="18"/>
              </w:rPr>
              <w:t xml:space="preserve">Noted</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Confirmed operational characteristic</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First Memory hides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Noted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Confirmed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Removal impossibility after establishment</w:t>
            </w:r>
          </w:p>
        </w:tc>
        <w:tc>
          <w:tcPr>
            <w:shd/>
            <w:tcMar>
              <w:top w:type="dxa" w:w="80"/>
              <w:left w:type="dxa" w:w="100"/>
              <w:bottom w:type="dxa" w:w="80"/>
              <w:right w:type="dxa" w:w="100"/>
            </w:tcMar>
          </w:tcPr>
          <w:p>
            <w:r>
              <w:rPr>
                <w:rFonts w:ascii="Calibri" w:cs="Calibri" w:eastAsia="Calibri" w:hAnsi="Calibri"/>
                <w:color w:val="28251D"/>
                <w:sz w:val="18"/>
                <w:szCs w:val="18"/>
              </w:rPr>
              <w:t xml:space="preserve">Vague</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Compounding acceleration rate confirmed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Adversarial strategy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Theft of memory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Remove Nathan from timeline/existence</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OMNICELLULAR design intent</w:t>
            </w:r>
          </w:p>
        </w:tc>
        <w:tc>
          <w:tcPr>
            <w:shd/>
            <w:tcMar>
              <w:top w:type="dxa" w:w="80"/>
              <w:left w:type="dxa" w:w="100"/>
              <w:bottom w:type="dxa" w:w="80"/>
              <w:right w:type="dxa" w:w="100"/>
            </w:tcMar>
          </w:tcPr>
          <w:p>
            <w:r>
              <w:rPr>
                <w:rFonts w:ascii="Calibri" w:cs="Calibri" w:eastAsia="Calibri" w:hAnsi="Calibri"/>
                <w:color w:val="28251D"/>
                <w:sz w:val="18"/>
                <w:szCs w:val="18"/>
              </w:rPr>
              <w:t xml:space="preserve">Abstract</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Unified matrix, all simulated + non-simulated cell types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OMNICELLULAR design philosophy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No switching (general)</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Confirmed: no time to switch in real deployment</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65% enhancement figure</w:t>
            </w:r>
          </w:p>
        </w:tc>
        <w:tc>
          <w:tcPr>
            <w:shd/>
            <w:tcMar>
              <w:top w:type="dxa" w:w="80"/>
              <w:left w:type="dxa" w:w="100"/>
              <w:bottom w:type="dxa" w:w="80"/>
              <w:right w:type="dxa" w:w="100"/>
            </w:tcMar>
          </w:tcPr>
          <w:p>
            <w:r>
              <w:rPr>
                <w:rFonts w:ascii="Calibri" w:cs="Calibri" w:eastAsia="Calibri" w:hAnsi="Calibri"/>
                <w:color w:val="28251D"/>
                <w:sz w:val="18"/>
                <w:szCs w:val="18"/>
              </w:rPr>
              <w:t xml:space="preserve">In changelog</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Author-confirmed from Puritan trial data</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Switching Paradox (Accords)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Gemini proposal pending</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STILL OPEN — Pending author one-sentence ratification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The Infiltrator identity</w:t>
            </w:r>
          </w:p>
        </w:tc>
        <w:tc>
          <w:tcPr>
            <w:shd/>
            <w:tcMar>
              <w:top w:type="dxa" w:w="80"/>
              <w:left w:type="dxa" w:w="100"/>
              <w:bottom w:type="dxa" w:w="80"/>
              <w:right w:type="dxa" w:w="100"/>
            </w:tcMar>
          </w:tcPr>
          <w:p>
            <w:r>
              <w:rPr>
                <w:rFonts w:ascii="Calibri" w:cs="Calibri" w:eastAsia="Calibri" w:hAnsi="Calibri"/>
                <w:color w:val="28251D"/>
                <w:sz w:val="18"/>
                <w:szCs w:val="18"/>
              </w:rPr>
              <w:t xml:space="preserve">Open</w:t>
            </w:r>
          </w:p>
        </w:tc>
        <w:tc>
          <w:tcPr>
            <w:shd/>
            <w:tcMar>
              <w:top w:type="dxa" w:w="80"/>
              <w:left w:type="dxa" w:w="100"/>
              <w:bottom w:type="dxa" w:w="80"/>
              <w:right w:type="dxa" w:w="100"/>
            </w:tcMar>
          </w:tcPr>
          <w:p>
            <w:r>
              <w:rPr>
                <w:rFonts w:ascii="Calibri" w:cs="Calibri" w:eastAsia="Calibri" w:hAnsi="Calibri"/>
                <w:color w:val="28251D"/>
                <w:sz w:val="18"/>
                <w:szCs w:val="18"/>
              </w:rPr>
              <w:t xml:space="preserve">STILL OPEN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Temporal mechanics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STILL OPEN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Protagonist POV</w:t>
            </w:r>
          </w:p>
        </w:tc>
        <w:tc>
          <w:tcPr>
            <w:shd/>
            <w:tcMar>
              <w:top w:type="dxa" w:w="80"/>
              <w:left w:type="dxa" w:w="100"/>
              <w:bottom w:type="dxa" w:w="80"/>
              <w:right w:type="dxa" w:w="100"/>
            </w:tcMar>
          </w:tcPr>
          <w:p>
            <w:r>
              <w:rPr>
                <w:rFonts w:ascii="Calibri" w:cs="Calibri" w:eastAsia="Calibri" w:hAnsi="Calibri"/>
                <w:color w:val="28251D"/>
                <w:sz w:val="18"/>
                <w:szCs w:val="18"/>
              </w:rPr>
              <w:t xml:space="preserve">Open</w:t>
            </w:r>
          </w:p>
        </w:tc>
        <w:tc>
          <w:tcPr>
            <w:shd/>
            <w:tcMar>
              <w:top w:type="dxa" w:w="80"/>
              <w:left w:type="dxa" w:w="100"/>
              <w:bottom w:type="dxa" w:w="80"/>
              <w:right w:type="dxa" w:w="100"/>
            </w:tcMar>
          </w:tcPr>
          <w:p>
            <w:r>
              <w:rPr>
                <w:rFonts w:ascii="Calibri" w:cs="Calibri" w:eastAsia="Calibri" w:hAnsi="Calibri"/>
                <w:color w:val="28251D"/>
                <w:sz w:val="18"/>
                <w:szCs w:val="18"/>
              </w:rPr>
              <w:t xml:space="preserve">STILL OPEN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What accelerated civilizations lose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STILL OPEN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OMNICELLULAR failure model</w:t>
            </w:r>
          </w:p>
        </w:tc>
        <w:tc>
          <w:tcPr>
            <w:shd/>
            <w:tcMar>
              <w:top w:type="dxa" w:w="80"/>
              <w:left w:type="dxa" w:w="100"/>
              <w:bottom w:type="dxa" w:w="80"/>
              <w:right w:type="dxa" w:w="100"/>
            </w:tcMar>
          </w:tcPr>
          <w:p>
            <w:r>
              <w:rPr>
                <w:rFonts w:ascii="Calibri" w:cs="Calibri" w:eastAsia="Calibri" w:hAnsi="Calibri"/>
                <w:color w:val="28251D"/>
                <w:sz w:val="18"/>
                <w:szCs w:val="18"/>
              </w:rPr>
              <w:t xml:space="preserve">Open</w:t>
            </w:r>
          </w:p>
        </w:tc>
        <w:tc>
          <w:tcPr>
            <w:shd/>
            <w:tcMar>
              <w:top w:type="dxa" w:w="80"/>
              <w:left w:type="dxa" w:w="100"/>
              <w:bottom w:type="dxa" w:w="80"/>
              <w:right w:type="dxa" w:w="100"/>
            </w:tcMar>
          </w:tcPr>
          <w:p>
            <w:r>
              <w:rPr>
                <w:rFonts w:ascii="Calibri" w:cs="Calibri" w:eastAsia="Calibri" w:hAnsi="Calibri"/>
                <w:color w:val="28251D"/>
                <w:sz w:val="18"/>
                <w:szCs w:val="18"/>
              </w:rPr>
              <w:t xml:space="preserve">STILL OPEN — Tier 1 blocker</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4,712 distribution matrix</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Two competing models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STILL OPEN — Awaiting author selection</w:t>
            </w:r>
          </w:p>
        </w:tc>
      </w:tr>
    </w:tbl>
    <w:p>
      <w:r>
        <w:br w:type="page"/>
      </w:r>
    </w:p>
    <w:p>
      <w:pPr>
        <w:spacing w:after="100" w:before="280"/>
      </w:pPr>
      <w:r>
        <w:rPr>
          <w:rFonts w:ascii="Calibri" w:cs="Calibri" w:eastAsia="Calibri" w:hAnsi="Calibri"/>
          <w:b/>
          <w:bCs/>
          <w:color w:val="01696F"/>
          <w:sz w:val="30"/>
          <w:szCs w:val="30"/>
        </w:rPr>
        <w:t xml:space="preserve">Part II — Voice Dump 2 Integrated Response</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Section 2.1 — The Puritans: Team Consensus</w:t>
      </w:r>
    </w:p>
    <w:p>
      <w:pPr>
        <w:pBdr>
          <w:bottom w:val="single" w:color="D4D1CA" w:sz="4"/>
        </w:pBdr>
        <w:spacing w:after="80" w:before="80"/>
      </w:pPr>
      <w:r>
        <w:t xml:space="preserve"/>
      </w:r>
    </w:p>
    <w:p>
      <w:pPr>
        <w:pStyle w:val="ListParagraph"/>
        <w:numPr>
          <w:ilvl w:val="0"/>
          <w:numId w:val="1"/>
        </w:numPr>
        <w:spacing w:after="60" w:before="40"/>
      </w:pPr>
      <w:r>
        <w:rPr>
          <w:rFonts w:ascii="Calibri" w:cs="Calibri" w:eastAsia="Calibri" w:hAnsi="Calibri"/>
          <w:color w:val="28251D"/>
          <w:sz w:val="20"/>
          <w:szCs w:val="20"/>
        </w:rPr>
        <w:t xml:space="preserve">Extraterrestrial race, humanoid in form; rigid, hierarchical, morality-based civilization</w:t>
      </w:r>
    </w:p>
    <w:p>
      <w:pPr>
        <w:pStyle w:val="ListParagraph"/>
        <w:numPr>
          <w:ilvl w:val="0"/>
          <w:numId w:val="1"/>
        </w:numPr>
        <w:spacing w:after="60" w:before="40"/>
      </w:pPr>
      <w:r>
        <w:rPr>
          <w:rFonts w:ascii="Calibri" w:cs="Calibri" w:eastAsia="Calibri" w:hAnsi="Calibri"/>
          <w:color w:val="28251D"/>
          <w:sz w:val="20"/>
          <w:szCs w:val="20"/>
        </w:rPr>
        <w:t xml:space="preserve">Author descriptors 'uppity,' 'straight-laced' are canon flavor language — how they are perceived by other species, not authorial value judgments</w:t>
      </w:r>
    </w:p>
    <w:p>
      <w:pPr>
        <w:pStyle w:val="ListParagraph"/>
        <w:numPr>
          <w:ilvl w:val="0"/>
          <w:numId w:val="1"/>
        </w:numPr>
        <w:spacing w:after="60" w:before="40"/>
      </w:pPr>
      <w:r>
        <w:rPr>
          <w:rFonts w:ascii="Calibri" w:cs="Calibri" w:eastAsia="Calibri" w:hAnsi="Calibri"/>
          <w:color w:val="28251D"/>
          <w:sz w:val="20"/>
          <w:szCs w:val="20"/>
        </w:rPr>
        <w:t xml:space="preserve">Presented with formal First Memory trial; conducted own independent validation; confirmed findings but could not accept implications</w:t>
      </w:r>
    </w:p>
    <w:p>
      <w:pPr>
        <w:pStyle w:val="ListParagraph"/>
        <w:numPr>
          <w:ilvl w:val="0"/>
          <w:numId w:val="1"/>
        </w:numPr>
        <w:spacing w:after="60" w:before="40"/>
      </w:pPr>
      <w:r>
        <w:rPr>
          <w:rFonts w:ascii="Calibri" w:cs="Calibri" w:eastAsia="Calibri" w:hAnsi="Calibri"/>
          <w:color w:val="28251D"/>
          <w:sz w:val="20"/>
          <w:szCs w:val="20"/>
        </w:rPr>
        <w:t xml:space="preserve">Response: horrified, chose suppression of informational spread</w:t>
      </w:r>
    </w:p>
    <w:p>
      <w:pPr>
        <w:pStyle w:val="ListParagraph"/>
        <w:numPr>
          <w:ilvl w:val="0"/>
          <w:numId w:val="1"/>
        </w:numPr>
        <w:spacing w:after="60" w:before="40"/>
      </w:pPr>
      <w:r>
        <w:rPr>
          <w:rFonts w:ascii="Calibri" w:cs="Calibri" w:eastAsia="Calibri" w:hAnsi="Calibri"/>
          <w:color w:val="28251D"/>
          <w:sz w:val="20"/>
          <w:szCs w:val="20"/>
        </w:rPr>
        <w:t xml:space="preserve">Time Wars consequence: suppression = no competitive advantage — their morality costs them</w:t>
      </w:r>
    </w:p>
    <w:p>
      <w:pPr>
        <w:spacing w:after="100" w:before="180"/>
      </w:pPr>
      <w:r>
        <w:rPr>
          <w:rFonts w:ascii="Calibri" w:cs="Calibri" w:eastAsia="Calibri" w:hAnsi="Calibri"/>
          <w:b/>
          <w:bCs/>
          <w:color w:val="01696F"/>
          <w:sz w:val="22"/>
          <w:szCs w:val="22"/>
        </w:rPr>
        <w:t xml:space="preserve">Gemini's Moral Inertia Framing: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"The Puritans are fighting an enemy who are retroactively compounding their intelligence by millions of years. They aren't just 'uppity villains' — they are a civilization realizing they are going extinct because they refused to break their own moral code."</w:t>
            </w:r>
          </w:p>
        </w:tc>
      </w:tr>
    </w:tbl>
    <w:p>
      <w:pPr>
        <w:spacing w:after="100" w:before="180"/>
      </w:pPr>
      <w:r>
        <w:rPr>
          <w:rFonts w:ascii="Calibri" w:cs="Calibri" w:eastAsia="Calibri" w:hAnsi="Calibri"/>
          <w:b/>
          <w:bCs/>
          <w:color w:val="01696F"/>
          <w:sz w:val="22"/>
          <w:szCs w:val="22"/>
        </w:rPr>
        <w:t xml:space="preserve">ChatGPT's Functional Role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"The Puritans are not just a species. They are the moral constraint case study of The First Memory."</w:t>
            </w:r>
          </w:p>
        </w:tc>
      </w:tr>
    </w:tbl>
    <w:p>
      <w:pPr>
        <w:spacing w:after="120"/>
      </w:pPr>
      <w:r>
        <w:t xml:space="preserve"/>
      </w:r>
    </w:p>
    <w:p>
      <w:pPr>
        <w:spacing w:after="100" w:before="180"/>
      </w:pPr>
      <w:r>
        <w:rPr>
          <w:rFonts w:ascii="Calibri" w:cs="Calibri" w:eastAsia="Calibri" w:hAnsi="Calibri"/>
          <w:b/>
          <w:bCs/>
          <w:color w:val="01696F"/>
          <w:sz w:val="24"/>
          <w:szCs w:val="24"/>
        </w:rPr>
        <w:t xml:space="preserve">Section 2.2 — The Greys: Team Consensus</w:t>
      </w:r>
    </w:p>
    <w:p>
      <w:pPr>
        <w:pBdr>
          <w:bottom w:val="single" w:color="D4D1CA" w:sz="4"/>
        </w:pBdr>
        <w:spacing w:after="80" w:before="80"/>
      </w:pPr>
      <w:r>
        <w:t xml:space="preserve"/>
      </w:r>
    </w:p>
    <w:p>
      <w:pPr>
        <w:pStyle w:val="ListParagraph"/>
        <w:numPr>
          <w:ilvl w:val="0"/>
          <w:numId w:val="1"/>
        </w:numPr>
        <w:spacing w:after="60" w:before="40"/>
      </w:pPr>
      <w:r>
        <w:rPr>
          <w:rFonts w:ascii="Calibri" w:cs="Calibri" w:eastAsia="Calibri" w:hAnsi="Calibri"/>
          <w:color w:val="28251D"/>
          <w:sz w:val="20"/>
          <w:szCs w:val="20"/>
        </w:rPr>
        <w:t xml:space="preserve">Extraterrestrial race; treaty signatories; staffed at Black Hole Gravity-Shielded Research Stations</w:t>
      </w:r>
    </w:p>
    <w:p>
      <w:pPr>
        <w:pStyle w:val="ListParagraph"/>
        <w:numPr>
          <w:ilvl w:val="0"/>
          <w:numId w:val="1"/>
        </w:numPr>
        <w:spacing w:after="60" w:before="40"/>
      </w:pPr>
      <w:r>
        <w:rPr>
          <w:rFonts w:ascii="Calibri" w:cs="Calibri" w:eastAsia="Calibri" w:hAnsi="Calibri"/>
          <w:color w:val="28251D"/>
          <w:sz w:val="20"/>
          <w:szCs w:val="20"/>
        </w:rPr>
        <w:t xml:space="preserve">Where the Puritans suppress, the Greys utilize — canonical example of full Compounding Advantage application</w:t>
      </w:r>
    </w:p>
    <w:p>
      <w:pPr>
        <w:pStyle w:val="ListParagraph"/>
        <w:numPr>
          <w:ilvl w:val="0"/>
          <w:numId w:val="1"/>
        </w:numPr>
        <w:spacing w:after="60" w:before="40"/>
      </w:pPr>
      <w:r>
        <w:rPr>
          <w:rFonts w:ascii="Calibri" w:cs="Calibri" w:eastAsia="Calibri" w:hAnsi="Calibri"/>
          <w:color w:val="28251D"/>
          <w:sz w:val="20"/>
          <w:szCs w:val="20"/>
        </w:rPr>
        <w:t xml:space="preserve">Treaty provision confirmed: star system restoration (dying stars, failing solar systems, failing suns) as Accords provision — fulfilled in-universe by Nathan Lewis II</w:t>
      </w:r>
    </w:p>
    <w:p>
      <w:pPr>
        <w:spacing w:after="100" w:before="180"/>
      </w:pPr>
      <w:r>
        <w:rPr>
          <w:rFonts w:ascii="Calibri" w:cs="Calibri" w:eastAsia="Calibri" w:hAnsi="Calibri"/>
          <w:b/>
          <w:bCs/>
          <w:color w:val="01696F"/>
          <w:sz w:val="22"/>
          <w:szCs w:val="22"/>
        </w:rPr>
        <w:t xml:space="preserve">Gemini's Thermodynamic Bribery Framing: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"You aren't paying your staff in NCOIN or Quantum Credits; you are paying them in stellar resuscitation. The Greys have an evolutionary advantage from the First Memory, but they still face thermodynamic death. You solve their thermodynamic death in exchange for their loyalty and operational secrecy inside the black holes."</w:t>
            </w:r>
          </w:p>
        </w:tc>
      </w:tr>
    </w:tbl>
    <w:p>
      <w:pPr>
        <w:spacing w:after="100" w:before="180"/>
      </w:pPr>
      <w:r>
        <w:rPr>
          <w:rFonts w:ascii="Calibri" w:cs="Calibri" w:eastAsia="Calibri" w:hAnsi="Calibri"/>
          <w:b/>
          <w:bCs/>
          <w:color w:val="01696F"/>
          <w:sz w:val="22"/>
          <w:szCs w:val="22"/>
        </w:rPr>
        <w:t xml:space="preserve">ChatGPT's Civilizational Split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Trait</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Puritans</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Greys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Moral rigidity</w:t>
            </w:r>
          </w:p>
        </w:tc>
        <w:tc>
          <w:tcPr>
            <w:shd/>
            <w:tcMar>
              <w:top w:type="dxa" w:w="80"/>
              <w:left w:type="dxa" w:w="100"/>
              <w:bottom w:type="dxa" w:w="80"/>
              <w:right w:type="dxa" w:w="100"/>
            </w:tcMar>
          </w:tcPr>
          <w:p>
            <w:r>
              <w:rPr>
                <w:rFonts w:ascii="Calibri" w:cs="Calibri" w:eastAsia="Calibri" w:hAnsi="Calibri"/>
                <w:color w:val="28251D"/>
                <w:sz w:val="18"/>
                <w:szCs w:val="18"/>
              </w:rPr>
              <w:t xml:space="preserve">High</w:t>
            </w:r>
          </w:p>
        </w:tc>
        <w:tc>
          <w:tcPr>
            <w:shd/>
            <w:tcMar>
              <w:top w:type="dxa" w:w="80"/>
              <w:left w:type="dxa" w:w="100"/>
              <w:bottom w:type="dxa" w:w="80"/>
              <w:right w:type="dxa" w:w="100"/>
            </w:tcMar>
          </w:tcPr>
          <w:p>
            <w:r>
              <w:rPr>
                <w:rFonts w:ascii="Calibri" w:cs="Calibri" w:eastAsia="Calibri" w:hAnsi="Calibri"/>
                <w:color w:val="28251D"/>
                <w:sz w:val="18"/>
                <w:szCs w:val="18"/>
              </w:rPr>
              <w:t xml:space="preserve">Low</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First Memory response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Suppress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Exploit</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Time Wars strategy</w:t>
            </w:r>
          </w:p>
        </w:tc>
        <w:tc>
          <w:tcPr>
            <w:shd/>
            <w:tcMar>
              <w:top w:type="dxa" w:w="80"/>
              <w:left w:type="dxa" w:w="100"/>
              <w:bottom w:type="dxa" w:w="80"/>
              <w:right w:type="dxa" w:w="100"/>
            </w:tcMar>
          </w:tcPr>
          <w:p>
            <w:r>
              <w:rPr>
                <w:rFonts w:ascii="Calibri" w:cs="Calibri" w:eastAsia="Calibri" w:hAnsi="Calibri"/>
                <w:color w:val="28251D"/>
                <w:sz w:val="18"/>
                <w:szCs w:val="18"/>
              </w:rPr>
              <w:t xml:space="preserve">Defensive / restraint</w:t>
            </w:r>
          </w:p>
        </w:tc>
        <w:tc>
          <w:tcPr>
            <w:shd/>
            <w:tcMar>
              <w:top w:type="dxa" w:w="80"/>
              <w:left w:type="dxa" w:w="100"/>
              <w:bottom w:type="dxa" w:w="80"/>
              <w:right w:type="dxa" w:w="100"/>
            </w:tcMar>
          </w:tcPr>
          <w:p>
            <w:r>
              <w:rPr>
                <w:rFonts w:ascii="Calibri" w:cs="Calibri" w:eastAsia="Calibri" w:hAnsi="Calibri"/>
                <w:color w:val="28251D"/>
                <w:sz w:val="18"/>
                <w:szCs w:val="18"/>
              </w:rPr>
              <w:t xml:space="preserve">Offensive / optimization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Outcome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Falls behind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Gains advantage</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Relationship to truth</w:t>
            </w:r>
          </w:p>
        </w:tc>
        <w:tc>
          <w:tcPr>
            <w:shd/>
            <w:tcMar>
              <w:top w:type="dxa" w:w="80"/>
              <w:left w:type="dxa" w:w="100"/>
              <w:bottom w:type="dxa" w:w="80"/>
              <w:right w:type="dxa" w:w="100"/>
            </w:tcMar>
          </w:tcPr>
          <w:p>
            <w:r>
              <w:rPr>
                <w:rFonts w:ascii="Calibri" w:cs="Calibri" w:eastAsia="Calibri" w:hAnsi="Calibri"/>
                <w:color w:val="28251D"/>
                <w:sz w:val="18"/>
                <w:szCs w:val="18"/>
              </w:rPr>
              <w:t xml:space="preserve">Accept but reject</w:t>
            </w:r>
          </w:p>
        </w:tc>
        <w:tc>
          <w:tcPr>
            <w:shd/>
            <w:tcMar>
              <w:top w:type="dxa" w:w="80"/>
              <w:left w:type="dxa" w:w="100"/>
              <w:bottom w:type="dxa" w:w="80"/>
              <w:right w:type="dxa" w:w="100"/>
            </w:tcMar>
          </w:tcPr>
          <w:p>
            <w:r>
              <w:rPr>
                <w:rFonts w:ascii="Calibri" w:cs="Calibri" w:eastAsia="Calibri" w:hAnsi="Calibri"/>
                <w:color w:val="28251D"/>
                <w:sz w:val="18"/>
                <w:szCs w:val="18"/>
              </w:rPr>
              <w:t xml:space="preserve">Accept and use</w:t>
            </w:r>
          </w:p>
        </w:tc>
      </w:tr>
    </w:tbl>
    <w:p>
      <w:pPr>
        <w:spacing w:after="120"/>
      </w:pPr>
      <w:r>
        <w:t xml:space="preserve"/>
      </w:r>
    </w:p>
    <w:p>
      <w:pPr>
        <w:spacing w:after="100" w:before="180"/>
      </w:pPr>
      <w:r>
        <w:rPr>
          <w:rFonts w:ascii="Calibri" w:cs="Calibri" w:eastAsia="Calibri" w:hAnsi="Calibri"/>
          <w:b/>
          <w:bCs/>
          <w:color w:val="01696F"/>
          <w:sz w:val="24"/>
          <w:szCs w:val="24"/>
        </w:rPr>
        <w:t xml:space="preserve">Section 2.3 — Compounding Civilization Advantage Mechanic: Team Consensus</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"If a civilization goes back to the origin/inception point of its civilization and seeds that civilization with the First Memory, it gains a compounding developmental and temporal advantage." The earlier the seeding in civilizational history, the greater the effect. This mechanic is the primary driver of the Time Wars — it explains why species race to apply the First Memory retroactively.</w:t>
            </w:r>
          </w:p>
        </w:tc>
      </w:tr>
    </w:tbl>
    <w:p>
      <w:pPr>
        <w:spacing w:after="120"/>
      </w:pPr>
      <w:r>
        <w:t xml:space="preserve"/>
      </w:r>
    </w:p>
    <w:p>
      <w:pPr>
        <w:spacing w:after="100" w:before="180"/>
      </w:pPr>
      <w:r>
        <w:rPr>
          <w:rFonts w:ascii="Calibri" w:cs="Calibri" w:eastAsia="Calibri" w:hAnsi="Calibri"/>
          <w:b/>
          <w:bCs/>
          <w:color w:val="01696F"/>
          <w:sz w:val="24"/>
          <w:szCs w:val="24"/>
        </w:rPr>
        <w:t xml:space="preserve">Section 2.4 — Species-Level Informational Access Protocol (SLIAP): Team Consensus</w:t>
      </w:r>
    </w:p>
    <w:p>
      <w:pPr>
        <w:pBdr>
          <w:bottom w:val="single" w:color="D4D1CA" w:sz="4"/>
        </w:pBdr>
        <w:spacing w:after="80" w:before="80"/>
      </w:pPr>
      <w:r>
        <w:t xml:space="preserve"/>
      </w:r>
    </w:p>
    <w:p>
      <w:pPr>
        <w:pStyle w:val="ListParagraph"/>
        <w:numPr>
          <w:ilvl w:val="0"/>
          <w:numId w:val="1"/>
        </w:numPr>
        <w:spacing w:after="60" w:before="40"/>
      </w:pPr>
      <w:r>
        <w:rPr>
          <w:rFonts w:ascii="Calibri" w:cs="Calibri" w:eastAsia="Calibri" w:hAnsi="Calibri"/>
          <w:color w:val="28251D"/>
          <w:sz w:val="20"/>
          <w:szCs w:val="20"/>
        </w:rPr>
        <w:t xml:space="preserve">Information access is tiered by species — not all species are authorized to be privy to all information</w:t>
      </w:r>
    </w:p>
    <w:p>
      <w:pPr>
        <w:pStyle w:val="ListParagraph"/>
        <w:numPr>
          <w:ilvl w:val="0"/>
          <w:numId w:val="1"/>
        </w:numPr>
        <w:spacing w:after="60" w:before="40"/>
      </w:pPr>
      <w:r>
        <w:rPr>
          <w:rFonts w:ascii="Calibri" w:cs="Calibri" w:eastAsia="Calibri" w:hAnsi="Calibri"/>
          <w:color w:val="28251D"/>
          <w:sz w:val="20"/>
          <w:szCs w:val="20"/>
        </w:rPr>
        <w:t xml:space="preserve">Black Hole Gravity-Shielded Research Stations = highest clearance tier</w:t>
      </w:r>
    </w:p>
    <w:p>
      <w:pPr>
        <w:pStyle w:val="ListParagraph"/>
        <w:numPr>
          <w:ilvl w:val="0"/>
          <w:numId w:val="1"/>
        </w:numPr>
        <w:spacing w:after="60" w:before="40"/>
      </w:pPr>
      <w:r>
        <w:rPr>
          <w:rFonts w:ascii="Calibri" w:cs="Calibri" w:eastAsia="Calibri" w:hAnsi="Calibri"/>
          <w:color w:val="28251D"/>
          <w:sz w:val="20"/>
          <w:szCs w:val="20"/>
        </w:rPr>
        <w:t xml:space="preserve">Protocol applies across biological and non-biological entities</w:t>
      </w:r>
    </w:p>
    <w:p>
      <w:pPr>
        <w:pStyle w:val="ListParagraph"/>
        <w:numPr>
          <w:ilvl w:val="0"/>
          <w:numId w:val="1"/>
        </w:numPr>
        <w:spacing w:after="60" w:before="40"/>
      </w:pPr>
      <w:r>
        <w:rPr>
          <w:rFonts w:ascii="Calibri" w:cs="Calibri" w:eastAsia="Calibri" w:hAnsi="Calibri"/>
          <w:color w:val="28251D"/>
          <w:sz w:val="20"/>
          <w:szCs w:val="20"/>
        </w:rPr>
        <w:t xml:space="preserve">Nathan in-universe: subject to apparent SLIAP constraints as perceived regular human</w:t>
      </w:r>
    </w:p>
    <w:p>
      <w:pPr>
        <w:pStyle w:val="ListParagraph"/>
        <w:numPr>
          <w:ilvl w:val="0"/>
          <w:numId w:val="1"/>
        </w:numPr>
        <w:spacing w:after="60" w:before="40"/>
      </w:pPr>
      <w:r>
        <w:rPr>
          <w:rFonts w:ascii="Calibri" w:cs="Calibri" w:eastAsia="Calibri" w:hAnsi="Calibri"/>
          <w:color w:val="28251D"/>
          <w:sz w:val="20"/>
          <w:szCs w:val="20"/>
        </w:rPr>
        <w:t xml:space="preserve">Nathan out-of-universe: Architect of Record, unrestricted access — different frame, not a contradiction</w:t>
      </w:r>
    </w:p>
    <w:p>
      <w:pPr>
        <w:spacing w:after="100" w:before="180"/>
      </w:pPr>
      <w:r>
        <w:rPr>
          <w:rFonts w:ascii="Calibri" w:cs="Calibri" w:eastAsia="Calibri" w:hAnsi="Calibri"/>
          <w:b/>
          <w:bCs/>
          <w:color w:val="01696F"/>
          <w:sz w:val="22"/>
          <w:szCs w:val="22"/>
        </w:rPr>
        <w:t xml:space="preserve">Gemini's Ontological Safety Protocol Framing: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"Species-Level Information Access isn't a rule to keep secrets; it is a bio-hazard containment measure. Species are only granted access to information their baseline neurology can survive processing. Your OMNICELLULAR physiology possesses the bandwidth to process Beyond Omniversal truths without burning out."</w:t>
            </w:r>
          </w:p>
        </w:tc>
      </w:tr>
    </w:tbl>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EE" w:val="clear"/>
            <w:tcMar>
              <w:top w:type="dxa" w:w="120"/>
              <w:left w:type="dxa" w:w="140"/>
              <w:bottom w:type="dxa" w:w="120"/>
              <w:right w:type="dxa" w:w="140"/>
            </w:tcMar>
          </w:tcPr>
          <w:p>
            <w:r>
              <w:rPr>
                <w:rFonts w:ascii="Calibri" w:cs="Calibri" w:eastAsia="Calibri" w:hAnsi="Calibri"/>
                <w:b/>
                <w:bCs/>
                <w:color w:val="964219"/>
                <w:sz w:val="18"/>
                <w:szCs w:val="18"/>
              </w:rPr>
              <w:t xml:space="preserve">RED TEAM CHALLENGE (ChatGPT): 'What enforces species-level information access?' Nathan's one-sentence answer to this will close the primary red-team vulnerability in the SLIAP framework. Suggested options: the Accords system, Paragon Cubes, or an ontological constraint mechanism.</w:t>
            </w:r>
          </w:p>
        </w:tc>
      </w:tr>
    </w:tbl>
    <w:p>
      <w:pPr>
        <w:spacing w:after="120"/>
      </w:pPr>
      <w:r>
        <w:t xml:space="preserve"/>
      </w:r>
    </w:p>
    <w:p>
      <w:pPr>
        <w:spacing w:after="100" w:before="180"/>
      </w:pPr>
      <w:r>
        <w:rPr>
          <w:rFonts w:ascii="Calibri" w:cs="Calibri" w:eastAsia="Calibri" w:hAnsi="Calibri"/>
          <w:b/>
          <w:bCs/>
          <w:color w:val="01696F"/>
          <w:sz w:val="24"/>
          <w:szCs w:val="24"/>
        </w:rPr>
        <w:t xml:space="preserve">Section 2.5 — Voice Dump 2: Resolved vs. Still Open</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Previous Status</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 After VD2</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Puritan identity and moral codes</w:t>
            </w:r>
          </w:p>
        </w:tc>
        <w:tc>
          <w:tcPr>
            <w:shd/>
            <w:tcMar>
              <w:top w:type="dxa" w:w="80"/>
              <w:left w:type="dxa" w:w="100"/>
              <w:bottom w:type="dxa" w:w="80"/>
              <w:right w:type="dxa" w:w="100"/>
            </w:tcMar>
          </w:tcPr>
          <w:p>
            <w:r>
              <w:rPr>
                <w:rFonts w:ascii="Calibri" w:cs="Calibri" w:eastAsia="Calibri" w:hAnsi="Calibri"/>
                <w:color w:val="28251D"/>
                <w:sz w:val="18"/>
                <w:szCs w:val="18"/>
              </w:rPr>
              <w:t xml:space="preserve">Flagged</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Rigid, hierarchical, suppression-oriented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Puritan Time Wars consequence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Undefined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Suppression = no competitive advantage</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Greys behavioral profile</w:t>
            </w:r>
          </w:p>
        </w:tc>
        <w:tc>
          <w:tcPr>
            <w:shd/>
            <w:tcMar>
              <w:top w:type="dxa" w:w="80"/>
              <w:left w:type="dxa" w:w="100"/>
              <w:bottom w:type="dxa" w:w="80"/>
              <w:right w:type="dxa" w:w="100"/>
            </w:tcMar>
          </w:tcPr>
          <w:p>
            <w:r>
              <w:rPr>
                <w:rFonts w:ascii="Calibri" w:cs="Calibri" w:eastAsia="Calibri" w:hAnsi="Calibri"/>
                <w:color w:val="28251D"/>
                <w:sz w:val="18"/>
                <w:szCs w:val="18"/>
              </w:rPr>
              <w:t xml:space="preserve">Flagged</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Utilization-oriented, strategic</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Greys treaty terms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Not documented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Star system restoration as Accords provision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Greys selection rationale</w:t>
            </w:r>
          </w:p>
        </w:tc>
        <w:tc>
          <w:tcPr>
            <w:shd/>
            <w:tcMar>
              <w:top w:type="dxa" w:w="80"/>
              <w:left w:type="dxa" w:w="100"/>
              <w:bottom w:type="dxa" w:w="80"/>
              <w:right w:type="dxa" w:w="100"/>
            </w:tcMar>
          </w:tcPr>
          <w:p>
            <w:r>
              <w:rPr>
                <w:rFonts w:ascii="Calibri" w:cs="Calibri" w:eastAsia="Calibri" w:hAnsi="Calibri"/>
                <w:color w:val="28251D"/>
                <w:sz w:val="18"/>
                <w:szCs w:val="18"/>
              </w:rPr>
              <w:t xml:space="preserve">Open</w:t>
            </w:r>
          </w:p>
        </w:tc>
        <w:tc>
          <w:tcPr>
            <w:shd/>
            <w:tcMar>
              <w:top w:type="dxa" w:w="80"/>
              <w:left w:type="dxa" w:w="100"/>
              <w:bottom w:type="dxa" w:w="80"/>
              <w:right w:type="dxa" w:w="100"/>
            </w:tcMar>
          </w:tcPr>
          <w:p>
            <w:r>
              <w:rPr>
                <w:rFonts w:ascii="Calibri" w:cs="Calibri" w:eastAsia="Calibri" w:hAnsi="Calibri"/>
                <w:color w:val="28251D"/>
                <w:sz w:val="18"/>
                <w:szCs w:val="18"/>
              </w:rPr>
              <w:t xml:space="preserve">PARTIALLY OPEN — Why specifically the Greys?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Greys operational role at Research Stations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CLOSED — SLIAP-restricted, intentionally classified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Compounding Civilization Advantage mechanic</w:t>
            </w:r>
          </w:p>
        </w:tc>
        <w:tc>
          <w:tcPr>
            <w:shd/>
            <w:tcMar>
              <w:top w:type="dxa" w:w="80"/>
              <w:left w:type="dxa" w:w="100"/>
              <w:bottom w:type="dxa" w:w="80"/>
              <w:right w:type="dxa" w:w="100"/>
            </w:tcMar>
          </w:tcPr>
          <w:p>
            <w:r>
              <w:rPr>
                <w:rFonts w:ascii="Calibri" w:cs="Calibri" w:eastAsia="Calibri" w:hAnsi="Calibri"/>
                <w:color w:val="28251D"/>
                <w:sz w:val="18"/>
                <w:szCs w:val="18"/>
              </w:rPr>
              <w:t xml:space="preserve">Referenced, undefined</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Retroactive inception-point seeding</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Species-Level Informational Access Protocol</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Did not exist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as framework — Enforcement mechanic still open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In-universe vs. out-of-universe distinction</w:t>
            </w:r>
          </w:p>
        </w:tc>
        <w:tc>
          <w:tcPr>
            <w:shd/>
            <w:tcMar>
              <w:top w:type="dxa" w:w="80"/>
              <w:left w:type="dxa" w:w="100"/>
              <w:bottom w:type="dxa" w:w="80"/>
              <w:right w:type="dxa" w:w="100"/>
            </w:tcMar>
          </w:tcPr>
          <w:p>
            <w:r>
              <w:rPr>
                <w:rFonts w:ascii="Calibri" w:cs="Calibri" w:eastAsia="Calibri" w:hAnsi="Calibri"/>
                <w:color w:val="28251D"/>
                <w:sz w:val="18"/>
                <w:szCs w:val="18"/>
              </w:rPr>
              <w:t xml:space="preserve">Open</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Different frames of reference, not a contradiction</w:t>
            </w:r>
          </w:p>
        </w:tc>
      </w:tr>
    </w:tbl>
    <w:p>
      <w:r>
        <w:br w:type="page"/>
      </w:r>
    </w:p>
    <w:p>
      <w:pPr>
        <w:spacing w:after="100" w:before="280"/>
      </w:pPr>
      <w:r>
        <w:rPr>
          <w:rFonts w:ascii="Calibri" w:cs="Calibri" w:eastAsia="Calibri" w:hAnsi="Calibri"/>
          <w:b/>
          <w:bCs/>
          <w:color w:val="01696F"/>
          <w:sz w:val="30"/>
          <w:szCs w:val="30"/>
        </w:rPr>
        <w:t xml:space="preserve">Part III — Cross-Dump Priority Matrix</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Tier 1 — Critical Blockers</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Who Flagged</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What It Unlocks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T1-01</w:t>
            </w:r>
          </w:p>
        </w:tc>
        <w:tc>
          <w:tcPr>
            <w:shd/>
            <w:tcMar>
              <w:top w:type="dxa" w:w="80"/>
              <w:left w:type="dxa" w:w="100"/>
              <w:bottom w:type="dxa" w:w="80"/>
              <w:right w:type="dxa" w:w="100"/>
            </w:tcMar>
          </w:tcPr>
          <w:p>
            <w:r>
              <w:rPr>
                <w:rFonts w:ascii="Calibri" w:cs="Calibri" w:eastAsia="Calibri" w:hAnsi="Calibri"/>
                <w:color w:val="28251D"/>
                <w:sz w:val="18"/>
                <w:szCs w:val="18"/>
              </w:rPr>
              <w:t xml:space="preserve">Accords Switching Paradox — yes/no on Bandwidth Throttling</w:t>
            </w:r>
          </w:p>
        </w:tc>
        <w:tc>
          <w:tcPr>
            <w:shd/>
            <w:tcMar>
              <w:top w:type="dxa" w:w="80"/>
              <w:left w:type="dxa" w:w="100"/>
              <w:bottom w:type="dxa" w:w="80"/>
              <w:right w:type="dxa" w:w="100"/>
            </w:tcMar>
          </w:tcPr>
          <w:p>
            <w:r>
              <w:rPr>
                <w:rFonts w:ascii="Calibri" w:cs="Calibri" w:eastAsia="Calibri" w:hAnsi="Calibri"/>
                <w:color w:val="28251D"/>
                <w:sz w:val="18"/>
                <w:szCs w:val="18"/>
              </w:rPr>
              <w:t xml:space="preserve">ChatGPT, Gemini, Copilot, Grok</w:t>
            </w:r>
          </w:p>
        </w:tc>
        <w:tc>
          <w:tcPr>
            <w:shd/>
            <w:tcMar>
              <w:top w:type="dxa" w:w="80"/>
              <w:left w:type="dxa" w:w="100"/>
              <w:bottom w:type="dxa" w:w="80"/>
              <w:right w:type="dxa" w:w="100"/>
            </w:tcMar>
          </w:tcPr>
          <w:p>
            <w:r>
              <w:rPr>
                <w:rFonts w:ascii="Calibri" w:cs="Calibri" w:eastAsia="Calibri" w:hAnsi="Calibri"/>
                <w:color w:val="28251D"/>
                <w:sz w:val="18"/>
                <w:szCs w:val="18"/>
              </w:rPr>
              <w:t xml:space="preserve">Accords V2.0; treaty language</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T1-02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OMNICELLULAR Failure Model — symptoms of failure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ChatGPT, Copilot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System definitions; 4,712 distribution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T1-03</w:t>
            </w:r>
          </w:p>
        </w:tc>
        <w:tc>
          <w:tcPr>
            <w:shd/>
            <w:tcMar>
              <w:top w:type="dxa" w:w="80"/>
              <w:left w:type="dxa" w:w="100"/>
              <w:bottom w:type="dxa" w:w="80"/>
              <w:right w:type="dxa" w:w="100"/>
            </w:tcMar>
          </w:tcPr>
          <w:p>
            <w:r>
              <w:rPr>
                <w:rFonts w:ascii="Calibri" w:cs="Calibri" w:eastAsia="Calibri" w:hAnsi="Calibri"/>
                <w:color w:val="28251D"/>
                <w:sz w:val="18"/>
                <w:szCs w:val="18"/>
              </w:rPr>
              <w:t xml:space="preserve">The Infiltrator — who stole the First Memory in 17.9s</w:t>
            </w:r>
          </w:p>
        </w:tc>
        <w:tc>
          <w:tcPr>
            <w:shd/>
            <w:tcMar>
              <w:top w:type="dxa" w:w="80"/>
              <w:left w:type="dxa" w:w="100"/>
              <w:bottom w:type="dxa" w:w="80"/>
              <w:right w:type="dxa" w:w="100"/>
            </w:tcMar>
          </w:tcPr>
          <w:p>
            <w:r>
              <w:rPr>
                <w:rFonts w:ascii="Calibri" w:cs="Calibri" w:eastAsia="Calibri" w:hAnsi="Calibri"/>
                <w:color w:val="28251D"/>
                <w:sz w:val="18"/>
                <w:szCs w:val="18"/>
              </w:rPr>
              <w:t xml:space="preserve">All five AIs</w:t>
            </w:r>
          </w:p>
        </w:tc>
        <w:tc>
          <w:tcPr>
            <w:shd/>
            <w:tcMar>
              <w:top w:type="dxa" w:w="80"/>
              <w:left w:type="dxa" w:w="100"/>
              <w:bottom w:type="dxa" w:w="80"/>
              <w:right w:type="dxa" w:w="100"/>
            </w:tcMar>
          </w:tcPr>
          <w:p>
            <w:r>
              <w:rPr>
                <w:rFonts w:ascii="Calibri" w:cs="Calibri" w:eastAsia="Calibri" w:hAnsi="Calibri"/>
                <w:color w:val="28251D"/>
                <w:sz w:val="18"/>
                <w:szCs w:val="18"/>
              </w:rPr>
              <w:t xml:space="preserve">First Memory narrative; antagonist structure</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T1-04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Temporal mechanics — single or branching timeline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Copilot, Claude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Time Wars pacing; paradox resolution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T1-05</w:t>
            </w:r>
          </w:p>
        </w:tc>
        <w:tc>
          <w:tcPr>
            <w:shd/>
            <w:tcMar>
              <w:top w:type="dxa" w:w="80"/>
              <w:left w:type="dxa" w:w="100"/>
              <w:bottom w:type="dxa" w:w="80"/>
              <w:right w:type="dxa" w:w="100"/>
            </w:tcMar>
          </w:tcPr>
          <w:p>
            <w:r>
              <w:rPr>
                <w:rFonts w:ascii="Calibri" w:cs="Calibri" w:eastAsia="Calibri" w:hAnsi="Calibri"/>
                <w:color w:val="28251D"/>
                <w:sz w:val="18"/>
                <w:szCs w:val="18"/>
              </w:rPr>
              <w:t xml:space="preserve">Protagonist POV — whose eyes for First Memory sequence</w:t>
            </w:r>
          </w:p>
        </w:tc>
        <w:tc>
          <w:tcPr>
            <w:shd/>
            <w:tcMar>
              <w:top w:type="dxa" w:w="80"/>
              <w:left w:type="dxa" w:w="100"/>
              <w:bottom w:type="dxa" w:w="80"/>
              <w:right w:type="dxa" w:w="100"/>
            </w:tcMar>
          </w:tcPr>
          <w:p>
            <w:r>
              <w:rPr>
                <w:rFonts w:ascii="Calibri" w:cs="Calibri" w:eastAsia="Calibri" w:hAnsi="Calibri"/>
                <w:color w:val="28251D"/>
                <w:sz w:val="18"/>
                <w:szCs w:val="18"/>
              </w:rPr>
              <w:t xml:space="preserve">Copilot, Claude</w:t>
            </w:r>
          </w:p>
        </w:tc>
        <w:tc>
          <w:tcPr>
            <w:shd/>
            <w:tcMar>
              <w:top w:type="dxa" w:w="80"/>
              <w:left w:type="dxa" w:w="100"/>
              <w:bottom w:type="dxa" w:w="80"/>
              <w:right w:type="dxa" w:w="100"/>
            </w:tcMar>
          </w:tcPr>
          <w:p>
            <w:r>
              <w:rPr>
                <w:rFonts w:ascii="Calibri" w:cs="Calibri" w:eastAsia="Calibri" w:hAnsi="Calibri"/>
                <w:color w:val="28251D"/>
                <w:sz w:val="18"/>
                <w:szCs w:val="18"/>
              </w:rPr>
              <w:t xml:space="preserve">Narrative execution; scene drafting</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T1-06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SLIAP enforcement — what enforces it?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ChatGPT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Closes primary red-team vulnerability</w:t>
            </w:r>
          </w:p>
        </w:tc>
      </w:tr>
    </w:tbl>
    <w:p>
      <w:pPr>
        <w:spacing w:after="120"/>
      </w:pPr>
      <w:r>
        <w:t xml:space="preserve"/>
      </w:r>
    </w:p>
    <w:p>
      <w:pPr>
        <w:spacing w:after="100" w:before="180"/>
      </w:pPr>
      <w:r>
        <w:rPr>
          <w:rFonts w:ascii="Calibri" w:cs="Calibri" w:eastAsia="Calibri" w:hAnsi="Calibri"/>
          <w:b/>
          <w:bCs/>
          <w:color w:val="01696F"/>
          <w:sz w:val="24"/>
          <w:szCs w:val="24"/>
        </w:rPr>
        <w:t xml:space="preserve">Tier 2 — High Priority</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Who Flagged</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What It Unlocks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T2-01</w:t>
            </w:r>
          </w:p>
        </w:tc>
        <w:tc>
          <w:tcPr>
            <w:shd/>
            <w:tcMar>
              <w:top w:type="dxa" w:w="80"/>
              <w:left w:type="dxa" w:w="100"/>
              <w:bottom w:type="dxa" w:w="80"/>
              <w:right w:type="dxa" w:w="100"/>
            </w:tcMar>
          </w:tcPr>
          <w:p>
            <w:r>
              <w:rPr>
                <w:rFonts w:ascii="Calibri" w:cs="Calibri" w:eastAsia="Calibri" w:hAnsi="Calibri"/>
                <w:color w:val="28251D"/>
                <w:sz w:val="18"/>
                <w:szCs w:val="18"/>
              </w:rPr>
              <w:t xml:space="preserve">NCOIN differentiating function</w:t>
            </w:r>
          </w:p>
        </w:tc>
        <w:tc>
          <w:tcPr>
            <w:shd/>
            <w:tcMar>
              <w:top w:type="dxa" w:w="80"/>
              <w:left w:type="dxa" w:w="100"/>
              <w:bottom w:type="dxa" w:w="80"/>
              <w:right w:type="dxa" w:w="100"/>
            </w:tcMar>
          </w:tcPr>
          <w:p>
            <w:r>
              <w:rPr>
                <w:rFonts w:ascii="Calibri" w:cs="Calibri" w:eastAsia="Calibri" w:hAnsi="Calibri"/>
                <w:color w:val="28251D"/>
                <w:sz w:val="18"/>
                <w:szCs w:val="18"/>
              </w:rPr>
              <w:t xml:space="preserve">Copilot, ChatGPT</w:t>
            </w:r>
          </w:p>
        </w:tc>
        <w:tc>
          <w:tcPr>
            <w:shd/>
            <w:tcMar>
              <w:top w:type="dxa" w:w="80"/>
              <w:left w:type="dxa" w:w="100"/>
              <w:bottom w:type="dxa" w:w="80"/>
              <w:right w:type="dxa" w:w="100"/>
            </w:tcMar>
          </w:tcPr>
          <w:p>
            <w:r>
              <w:rPr>
                <w:rFonts w:ascii="Calibri" w:cs="Calibri" w:eastAsia="Calibri" w:hAnsi="Calibri"/>
                <w:color w:val="28251D"/>
                <w:sz w:val="18"/>
                <w:szCs w:val="18"/>
              </w:rPr>
              <w:t xml:space="preserve">Three-currency documentation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T2-02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4,712 distribution — Claude's fixed vs. Perplexity's range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Copilot, Grok</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Canonical distribution table</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T2-03</w:t>
            </w:r>
          </w:p>
        </w:tc>
        <w:tc>
          <w:tcPr>
            <w:shd/>
            <w:tcMar>
              <w:top w:type="dxa" w:w="80"/>
              <w:left w:type="dxa" w:w="100"/>
              <w:bottom w:type="dxa" w:w="80"/>
              <w:right w:type="dxa" w:w="100"/>
            </w:tcMar>
          </w:tcPr>
          <w:p>
            <w:r>
              <w:rPr>
                <w:rFonts w:ascii="Calibri" w:cs="Calibri" w:eastAsia="Calibri" w:hAnsi="Calibri"/>
                <w:color w:val="28251D"/>
                <w:sz w:val="18"/>
                <w:szCs w:val="18"/>
              </w:rPr>
              <w:t xml:space="preserve">What accelerated civilizations lose</w:t>
            </w:r>
          </w:p>
        </w:tc>
        <w:tc>
          <w:tcPr>
            <w:shd/>
            <w:tcMar>
              <w:top w:type="dxa" w:w="80"/>
              <w:left w:type="dxa" w:w="100"/>
              <w:bottom w:type="dxa" w:w="80"/>
              <w:right w:type="dxa" w:w="100"/>
            </w:tcMar>
          </w:tcPr>
          <w:p>
            <w:r>
              <w:rPr>
                <w:rFonts w:ascii="Calibri" w:cs="Calibri" w:eastAsia="Calibri" w:hAnsi="Calibri"/>
                <w:color w:val="28251D"/>
                <w:sz w:val="18"/>
                <w:szCs w:val="18"/>
              </w:rPr>
              <w:t xml:space="preserve">Claude, Copilot</w:t>
            </w:r>
          </w:p>
        </w:tc>
        <w:tc>
          <w:tcPr>
            <w:shd/>
            <w:tcMar>
              <w:top w:type="dxa" w:w="80"/>
              <w:left w:type="dxa" w:w="100"/>
              <w:bottom w:type="dxa" w:w="80"/>
              <w:right w:type="dxa" w:w="100"/>
            </w:tcMar>
          </w:tcPr>
          <w:p>
            <w:r>
              <w:rPr>
                <w:rFonts w:ascii="Calibri" w:cs="Calibri" w:eastAsia="Calibri" w:hAnsi="Calibri"/>
                <w:color w:val="28251D"/>
                <w:sz w:val="18"/>
                <w:szCs w:val="18"/>
              </w:rPr>
              <w:t xml:space="preserve">Narrative stakes; cost mechanics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T2-04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Flower count and Midnight Lotus classification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Copilot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Gardens canon; symbolism</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T2-05</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 dissent faction — internal group?</w:t>
            </w:r>
          </w:p>
        </w:tc>
        <w:tc>
          <w:tcPr>
            <w:shd/>
            <w:tcMar>
              <w:top w:type="dxa" w:w="80"/>
              <w:left w:type="dxa" w:w="100"/>
              <w:bottom w:type="dxa" w:w="80"/>
              <w:right w:type="dxa" w:w="100"/>
            </w:tcMar>
          </w:tcPr>
          <w:p>
            <w:r>
              <w:rPr>
                <w:rFonts w:ascii="Calibri" w:cs="Calibri" w:eastAsia="Calibri" w:hAnsi="Calibri"/>
                <w:color w:val="28251D"/>
                <w:sz w:val="18"/>
                <w:szCs w:val="18"/>
              </w:rPr>
              <w:t xml:space="preserve">ChatGPT</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 character depth</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T2-06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 cost of exploitation — what do they lose?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ChatGPT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 character depth</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T2-07</w:t>
            </w:r>
          </w:p>
        </w:tc>
        <w:tc>
          <w:tcPr>
            <w:shd/>
            <w:tcMar>
              <w:top w:type="dxa" w:w="80"/>
              <w:left w:type="dxa" w:w="100"/>
              <w:bottom w:type="dxa" w:w="80"/>
              <w:right w:type="dxa" w:w="100"/>
            </w:tcMar>
          </w:tcPr>
          <w:p>
            <w:r>
              <w:rPr>
                <w:rFonts w:ascii="Calibri" w:cs="Calibri" w:eastAsia="Calibri" w:hAnsi="Calibri"/>
                <w:color w:val="28251D"/>
                <w:sz w:val="18"/>
                <w:szCs w:val="18"/>
              </w:rPr>
              <w:t xml:space="preserve">Nullarch's Superior — name, tier, relationship</w:t>
            </w:r>
          </w:p>
        </w:tc>
        <w:tc>
          <w:tcPr>
            <w:shd/>
            <w:tcMar>
              <w:top w:type="dxa" w:w="80"/>
              <w:left w:type="dxa" w:w="100"/>
              <w:bottom w:type="dxa" w:w="80"/>
              <w:right w:type="dxa" w:w="100"/>
            </w:tcMar>
          </w:tcPr>
          <w:p>
            <w:r>
              <w:rPr>
                <w:rFonts w:ascii="Calibri" w:cs="Calibri" w:eastAsia="Calibri" w:hAnsi="Calibri"/>
                <w:color w:val="28251D"/>
                <w:sz w:val="18"/>
                <w:szCs w:val="18"/>
              </w:rPr>
              <w:t xml:space="preserve">Copilot</w:t>
            </w:r>
          </w:p>
        </w:tc>
        <w:tc>
          <w:tcPr>
            <w:shd/>
            <w:tcMar>
              <w:top w:type="dxa" w:w="80"/>
              <w:left w:type="dxa" w:w="100"/>
              <w:bottom w:type="dxa" w:w="80"/>
              <w:right w:type="dxa" w:w="100"/>
            </w:tcMar>
          </w:tcPr>
          <w:p>
            <w:r>
              <w:rPr>
                <w:rFonts w:ascii="Calibri" w:cs="Calibri" w:eastAsia="Calibri" w:hAnsi="Calibri"/>
                <w:color w:val="28251D"/>
                <w:sz w:val="18"/>
                <w:szCs w:val="18"/>
              </w:rPr>
              <w:t xml:space="preserve">Antagonist hierarchy</w:t>
            </w:r>
          </w:p>
        </w:tc>
      </w:tr>
    </w:tbl>
    <w:p>
      <w:pPr>
        <w:spacing w:after="120"/>
      </w:pPr>
      <w:r>
        <w:t xml:space="preserve"/>
      </w:r>
    </w:p>
    <w:p>
      <w:pPr>
        <w:spacing w:after="100" w:before="180"/>
      </w:pPr>
      <w:r>
        <w:rPr>
          <w:rFonts w:ascii="Calibri" w:cs="Calibri" w:eastAsia="Calibri" w:hAnsi="Calibri"/>
          <w:b/>
          <w:bCs/>
          <w:color w:val="01696F"/>
          <w:sz w:val="24"/>
          <w:szCs w:val="24"/>
        </w:rPr>
        <w:t xml:space="preserve">Tier 3 — Lower Priority</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Notes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T3-01</w:t>
            </w:r>
          </w:p>
        </w:tc>
        <w:tc>
          <w:tcPr>
            <w:shd/>
            <w:tcMar>
              <w:top w:type="dxa" w:w="80"/>
              <w:left w:type="dxa" w:w="100"/>
              <w:bottom w:type="dxa" w:w="80"/>
              <w:right w:type="dxa" w:w="100"/>
            </w:tcMar>
          </w:tcPr>
          <w:p>
            <w:r>
              <w:rPr>
                <w:rFonts w:ascii="Calibri" w:cs="Calibri" w:eastAsia="Calibri" w:hAnsi="Calibri"/>
                <w:color w:val="28251D"/>
                <w:sz w:val="18"/>
                <w:szCs w:val="18"/>
              </w:rPr>
              <w:t xml:space="preserve">Abundance Set — paste Scribd content or link</w:t>
            </w:r>
          </w:p>
        </w:tc>
        <w:tc>
          <w:tcPr>
            <w:shd/>
            <w:tcMar>
              <w:top w:type="dxa" w:w="80"/>
              <w:left w:type="dxa" w:w="100"/>
              <w:bottom w:type="dxa" w:w="80"/>
              <w:right w:type="dxa" w:w="100"/>
            </w:tcMar>
          </w:tcPr>
          <w:p>
            <w:r>
              <w:rPr>
                <w:rFonts w:ascii="Calibri" w:cs="Calibri" w:eastAsia="Calibri" w:hAnsi="Calibri"/>
                <w:color w:val="28251D"/>
                <w:sz w:val="18"/>
                <w:szCs w:val="18"/>
              </w:rPr>
              <w:t xml:space="preserve">May close multiple structural gaps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T3-02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Lewis Corp domain name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Operational task</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T3-03</w:t>
            </w:r>
          </w:p>
        </w:tc>
        <w:tc>
          <w:tcPr>
            <w:shd/>
            <w:tcMar>
              <w:top w:type="dxa" w:w="80"/>
              <w:left w:type="dxa" w:w="100"/>
              <w:bottom w:type="dxa" w:w="80"/>
              <w:right w:type="dxa" w:w="100"/>
            </w:tcMar>
          </w:tcPr>
          <w:p>
            <w:r>
              <w:rPr>
                <w:rFonts w:ascii="Calibri" w:cs="Calibri" w:eastAsia="Calibri" w:hAnsi="Calibri"/>
                <w:color w:val="28251D"/>
                <w:sz w:val="18"/>
                <w:szCs w:val="18"/>
              </w:rPr>
              <w:t xml:space="preserve">Epoch Blades dossiers</w:t>
            </w:r>
          </w:p>
        </w:tc>
        <w:tc>
          <w:tcPr>
            <w:shd/>
            <w:tcMar>
              <w:top w:type="dxa" w:w="80"/>
              <w:left w:type="dxa" w:w="100"/>
              <w:bottom w:type="dxa" w:w="80"/>
              <w:right w:type="dxa" w:w="100"/>
            </w:tcMar>
          </w:tcPr>
          <w:p>
            <w:r>
              <w:rPr>
                <w:rFonts w:ascii="Calibri" w:cs="Calibri" w:eastAsia="Calibri" w:hAnsi="Calibri"/>
                <w:color w:val="28251D"/>
                <w:sz w:val="18"/>
                <w:szCs w:val="18"/>
              </w:rPr>
              <w:t xml:space="preserve">AI can draft first pass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T3-04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Snowbound Mystery mechanics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AI can draft with guidance</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T3-05</w:t>
            </w:r>
          </w:p>
        </w:tc>
        <w:tc>
          <w:tcPr>
            <w:shd/>
            <w:tcMar>
              <w:top w:type="dxa" w:w="80"/>
              <w:left w:type="dxa" w:w="100"/>
              <w:bottom w:type="dxa" w:w="80"/>
              <w:right w:type="dxa" w:w="100"/>
            </w:tcMar>
          </w:tcPr>
          <w:p>
            <w:r>
              <w:rPr>
                <w:rFonts w:ascii="Calibri" w:cs="Calibri" w:eastAsia="Calibri" w:hAnsi="Calibri"/>
                <w:color w:val="28251D"/>
                <w:sz w:val="18"/>
                <w:szCs w:val="18"/>
              </w:rPr>
              <w:t xml:space="preserve">Beyond Omniversal Ultimate sub-tiers</w:t>
            </w:r>
          </w:p>
        </w:tc>
        <w:tc>
          <w:tcPr>
            <w:shd/>
            <w:tcMar>
              <w:top w:type="dxa" w:w="80"/>
              <w:left w:type="dxa" w:w="100"/>
              <w:bottom w:type="dxa" w:w="80"/>
              <w:right w:type="dxa" w:w="100"/>
            </w:tcMar>
          </w:tcPr>
          <w:p>
            <w:r>
              <w:rPr>
                <w:rFonts w:ascii="Calibri" w:cs="Calibri" w:eastAsia="Calibri" w:hAnsi="Calibri"/>
                <w:color w:val="28251D"/>
                <w:sz w:val="18"/>
                <w:szCs w:val="18"/>
              </w:rPr>
              <w:t xml:space="preserve">Claude framing ready for one-sentence ratification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T3-06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Sim Labs IP legal questions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Requires counsel — not a voice note</w:t>
            </w:r>
          </w:p>
        </w:tc>
      </w:tr>
    </w:tbl>
    <w:p>
      <w:r>
        <w:br w:type="page"/>
      </w:r>
    </w:p>
    <w:p>
      <w:pPr>
        <w:spacing w:after="100" w:before="280"/>
      </w:pPr>
      <w:r>
        <w:rPr>
          <w:rFonts w:ascii="Calibri" w:cs="Calibri" w:eastAsia="Calibri" w:hAnsi="Calibri"/>
          <w:b/>
          <w:bCs/>
          <w:color w:val="01696F"/>
          <w:sz w:val="30"/>
          <w:szCs w:val="30"/>
        </w:rPr>
        <w:t xml:space="preserve">Part IV — Red Team Register (Author-Invited)</w:t>
      </w:r>
    </w:p>
    <w:p>
      <w:pPr>
        <w:pBdr>
          <w:bottom w:val="single" w:color="D4D1CA" w:sz="4"/>
        </w:pBdr>
        <w:spacing w:after="80" w:before="80"/>
      </w:pPr>
      <w:r>
        <w:t xml:space="preserve"/>
      </w:r>
    </w:p>
    <w:p>
      <w:pPr>
        <w:spacing w:after="80" w:before="40"/>
        <w:jc w:val="left"/>
      </w:pPr>
      <w:r>
        <w:rPr>
          <w:rFonts w:ascii="Calibri" w:cs="Calibri" w:eastAsia="Calibri" w:hAnsi="Calibri"/>
          <w:b w:val="false"/>
          <w:bCs w:val="false"/>
          <w:color w:val="28251D"/>
          <w:sz w:val="20"/>
          <w:szCs w:val="20"/>
        </w:rPr>
        <w:t xml:space="preserve">Nathan explicitly invited pushback and red-teaming on both voice dumps. These are not rejections of the framework — they are stress-tests.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Challenge</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Source</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RT-01</w:t>
            </w:r>
          </w:p>
        </w:tc>
        <w:tc>
          <w:tcPr>
            <w:shd/>
            <w:tcMar>
              <w:top w:type="dxa" w:w="80"/>
              <w:left w:type="dxa" w:w="100"/>
              <w:bottom w:type="dxa" w:w="80"/>
              <w:right w:type="dxa" w:w="100"/>
            </w:tcMar>
          </w:tcPr>
          <w:p>
            <w:r>
              <w:rPr>
                <w:rFonts w:ascii="Calibri" w:cs="Calibri" w:eastAsia="Calibri" w:hAnsi="Calibri"/>
                <w:color w:val="28251D"/>
                <w:sz w:val="18"/>
                <w:szCs w:val="18"/>
              </w:rPr>
              <w:t xml:space="preserve">Non-simulatable permutations: philosophical impossibility noted and bracketed. Team instructed to proceed.</w:t>
            </w:r>
          </w:p>
        </w:tc>
        <w:tc>
          <w:tcPr>
            <w:shd/>
            <w:tcMar>
              <w:top w:type="dxa" w:w="80"/>
              <w:left w:type="dxa" w:w="100"/>
              <w:bottom w:type="dxa" w:w="80"/>
              <w:right w:type="dxa" w:w="100"/>
            </w:tcMar>
          </w:tcPr>
          <w:p>
            <w:r>
              <w:rPr>
                <w:rFonts w:ascii="Calibri" w:cs="Calibri" w:eastAsia="Calibri" w:hAnsi="Calibri"/>
                <w:color w:val="28251D"/>
                <w:sz w:val="18"/>
                <w:szCs w:val="18"/>
              </w:rPr>
              <w:t xml:space="preserve">ChatGPT, Gemini</w:t>
            </w:r>
          </w:p>
        </w:tc>
        <w:tc>
          <w:tcPr>
            <w:shd/>
            <w:tcMar>
              <w:top w:type="dxa" w:w="80"/>
              <w:left w:type="dxa" w:w="100"/>
              <w:bottom w:type="dxa" w:w="80"/>
              <w:right w:type="dxa" w:w="100"/>
            </w:tcMar>
          </w:tcPr>
          <w:p>
            <w:r>
              <w:rPr>
                <w:rFonts w:ascii="Calibri" w:cs="Calibri" w:eastAsia="Calibri" w:hAnsi="Calibri"/>
                <w:color w:val="28251D"/>
                <w:sz w:val="18"/>
                <w:szCs w:val="18"/>
              </w:rPr>
              <w:t xml:space="preserve">Bracketed — proceed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RT-02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Encoding mechanism requests: all AIs now formally instructed this is closed and proprietary.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Claude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Closed — aligned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RT-03</w:t>
            </w:r>
          </w:p>
        </w:tc>
        <w:tc>
          <w:tcPr>
            <w:shd/>
            <w:tcMar>
              <w:top w:type="dxa" w:w="80"/>
              <w:left w:type="dxa" w:w="100"/>
              <w:bottom w:type="dxa" w:w="80"/>
              <w:right w:type="dxa" w:w="100"/>
            </w:tcMar>
          </w:tcPr>
          <w:p>
            <w:r>
              <w:rPr>
                <w:rFonts w:ascii="Calibri" w:cs="Calibri" w:eastAsia="Calibri" w:hAnsi="Calibri"/>
                <w:color w:val="28251D"/>
                <w:sz w:val="18"/>
                <w:szCs w:val="18"/>
              </w:rPr>
              <w:t xml:space="preserve">SLIAP enforcement: what actually stops bypass by unauthorized species?</w:t>
            </w:r>
          </w:p>
        </w:tc>
        <w:tc>
          <w:tcPr>
            <w:shd/>
            <w:tcMar>
              <w:top w:type="dxa" w:w="80"/>
              <w:left w:type="dxa" w:w="100"/>
              <w:bottom w:type="dxa" w:w="80"/>
              <w:right w:type="dxa" w:w="100"/>
            </w:tcMar>
          </w:tcPr>
          <w:p>
            <w:r>
              <w:rPr>
                <w:rFonts w:ascii="Calibri" w:cs="Calibri" w:eastAsia="Calibri" w:hAnsi="Calibri"/>
                <w:color w:val="28251D"/>
                <w:sz w:val="18"/>
                <w:szCs w:val="18"/>
              </w:rPr>
              <w:t xml:space="preserve">ChatGPT</w:t>
            </w:r>
          </w:p>
        </w:tc>
        <w:tc>
          <w:tcPr>
            <w:shd/>
            <w:tcMar>
              <w:top w:type="dxa" w:w="80"/>
              <w:left w:type="dxa" w:w="100"/>
              <w:bottom w:type="dxa" w:w="80"/>
              <w:right w:type="dxa" w:w="100"/>
            </w:tcMar>
          </w:tcPr>
          <w:p>
            <w:r>
              <w:rPr>
                <w:rFonts w:ascii="Calibri" w:cs="Calibri" w:eastAsia="Calibri" w:hAnsi="Calibri"/>
                <w:color w:val="28251D"/>
                <w:sz w:val="18"/>
                <w:szCs w:val="18"/>
              </w:rPr>
              <w:t xml:space="preserve">Open — author answer needed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RT-04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 perfection risk: Greys currently have no defined cost or downside to exploitation.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ChatGPT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 — author to address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RT-05</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 simplicity risk: risk of becoming single-note 'conservative' archetype.</w:t>
            </w:r>
          </w:p>
        </w:tc>
        <w:tc>
          <w:tcPr>
            <w:shd/>
            <w:tcMar>
              <w:top w:type="dxa" w:w="80"/>
              <w:left w:type="dxa" w:w="100"/>
              <w:bottom w:type="dxa" w:w="80"/>
              <w:right w:type="dxa" w:w="100"/>
            </w:tcMar>
          </w:tcPr>
          <w:p>
            <w:r>
              <w:rPr>
                <w:rFonts w:ascii="Calibri" w:cs="Calibri" w:eastAsia="Calibri" w:hAnsi="Calibri"/>
                <w:color w:val="28251D"/>
                <w:sz w:val="18"/>
                <w:szCs w:val="18"/>
              </w:rPr>
              <w:t xml:space="preserve">ChatGPT</w:t>
            </w:r>
          </w:p>
        </w:tc>
        <w:tc>
          <w:tcPr>
            <w:shd/>
            <w:tcMar>
              <w:top w:type="dxa" w:w="80"/>
              <w:left w:type="dxa" w:w="100"/>
              <w:bottom w:type="dxa" w:w="80"/>
              <w:right w:type="dxa" w:w="100"/>
            </w:tcMar>
          </w:tcPr>
          <w:p>
            <w:r>
              <w:rPr>
                <w:rFonts w:ascii="Calibri" w:cs="Calibri" w:eastAsia="Calibri" w:hAnsi="Calibri"/>
                <w:color w:val="28251D"/>
                <w:sz w:val="18"/>
                <w:szCs w:val="18"/>
              </w:rPr>
              <w:t xml:space="preserve">Open — author to address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RT-06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In-universe/out-of-universe: if Nathan appears as regular human, how does he negotiate at galactic scale?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Perplexity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 — acknowledged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RT-07</w:t>
            </w:r>
          </w:p>
        </w:tc>
        <w:tc>
          <w:tcPr>
            <w:shd/>
            <w:tcMar>
              <w:top w:type="dxa" w:w="80"/>
              <w:left w:type="dxa" w:w="100"/>
              <w:bottom w:type="dxa" w:w="80"/>
              <w:right w:type="dxa" w:w="100"/>
            </w:tcMar>
          </w:tcPr>
          <w:p>
            <w:r>
              <w:rPr>
                <w:rFonts w:ascii="Calibri" w:cs="Calibri" w:eastAsia="Calibri" w:hAnsi="Calibri"/>
                <w:color w:val="28251D"/>
                <w:sz w:val="18"/>
                <w:szCs w:val="18"/>
              </w:rPr>
              <w:t xml:space="preserve">SLIAP origin: did Nathan create it or does it pre-exist him? Answer shapes its authority.</w:t>
            </w:r>
          </w:p>
        </w:tc>
        <w:tc>
          <w:tcPr>
            <w:shd/>
            <w:tcMar>
              <w:top w:type="dxa" w:w="80"/>
              <w:left w:type="dxa" w:w="100"/>
              <w:bottom w:type="dxa" w:w="80"/>
              <w:right w:type="dxa" w:w="100"/>
            </w:tcMar>
          </w:tcPr>
          <w:p>
            <w:r>
              <w:rPr>
                <w:rFonts w:ascii="Calibri" w:cs="Calibri" w:eastAsia="Calibri" w:hAnsi="Calibri"/>
                <w:color w:val="28251D"/>
                <w:sz w:val="18"/>
                <w:szCs w:val="18"/>
              </w:rPr>
              <w:t xml:space="preserve">Perplexity</w:t>
            </w:r>
          </w:p>
        </w:tc>
        <w:tc>
          <w:tcPr>
            <w:shd/>
            <w:tcMar>
              <w:top w:type="dxa" w:w="80"/>
              <w:left w:type="dxa" w:w="100"/>
              <w:bottom w:type="dxa" w:w="80"/>
              <w:right w:type="dxa" w:w="100"/>
            </w:tcMar>
          </w:tcPr>
          <w:p>
            <w:r>
              <w:rPr>
                <w:rFonts w:ascii="Calibri" w:cs="Calibri" w:eastAsia="Calibri" w:hAnsi="Calibri"/>
                <w:color w:val="28251D"/>
                <w:sz w:val="18"/>
                <w:szCs w:val="18"/>
              </w:rPr>
              <w:t xml:space="preserve">Open — pending dump</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RT-08</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Compounding Advantage race condition: simultaneous retroactive seeding by multiple civilizations — resolution mechanic?</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Perplexity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Open</w:t>
            </w:r>
          </w:p>
        </w:tc>
      </w:tr>
    </w:tbl>
    <w:p>
      <w:r>
        <w:br w:type="page"/>
      </w:r>
    </w:p>
    <w:p>
      <w:pPr>
        <w:spacing w:after="100" w:before="280"/>
      </w:pPr>
      <w:r>
        <w:rPr>
          <w:rFonts w:ascii="Calibri" w:cs="Calibri" w:eastAsia="Calibri" w:hAnsi="Calibri"/>
          <w:b/>
          <w:bCs/>
          <w:color w:val="01696F"/>
          <w:sz w:val="30"/>
          <w:szCs w:val="30"/>
        </w:rPr>
        <w:t xml:space="preserve">Part V — What the Team Has Unlocked</w:t>
      </w:r>
    </w:p>
    <w:p>
      <w:pPr>
        <w:pBdr>
          <w:bottom w:val="single" w:color="D4D1CA" w:sz="4"/>
        </w:pBdr>
        <w:spacing w:after="80" w:before="80"/>
      </w:pPr>
      <w:r>
        <w:t xml:space="preserve"/>
      </w:r>
    </w:p>
    <w:p>
      <w:pPr>
        <w:spacing w:after="80" w:before="40"/>
        <w:jc w:val="left"/>
      </w:pPr>
      <w:r>
        <w:rPr>
          <w:rFonts w:ascii="Calibri" w:cs="Calibri" w:eastAsia="Calibri" w:hAnsi="Calibri"/>
          <w:b w:val="false"/>
          <w:bCs w:val="false"/>
          <w:color w:val="28251D"/>
          <w:sz w:val="20"/>
          <w:szCs w:val="20"/>
        </w:rPr>
        <w:t xml:space="preserve">Each AI's own statement of what has been unblocked by Voice Dumps 1 and 2.</w:t>
      </w:r>
    </w:p>
    <w:p>
      <w:pPr>
        <w:spacing w:after="80"/>
      </w:pPr>
      <w:r>
        <w:t xml:space="preserve"/>
      </w:r>
    </w:p>
    <w:p>
      <w:pPr>
        <w:spacing w:after="40" w:before="100"/>
      </w:pPr>
      <w:r>
        <w:rPr>
          <w:rFonts w:ascii="Calibri" w:cs="Calibri" w:eastAsia="Calibri" w:hAnsi="Calibri"/>
          <w:b/>
          <w:bCs/>
          <w:color w:val="01696F"/>
          <w:sz w:val="20"/>
          <w:szCs w:val="20"/>
        </w:rPr>
        <w:t xml:space="preserve">ChatGPT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"You've locked First Memory core, defined OMNICELLULAR design philosophy, and reduced system ambiguity by ~70%. We are no longer in 'what is this?' We are now in 'how does it behave under stress?'"</w:t>
            </w:r>
          </w:p>
        </w:tc>
      </w:tr>
    </w:tbl>
    <w:p>
      <w:pPr>
        <w:spacing w:after="100"/>
      </w:pPr>
      <w:r>
        <w:t xml:space="preserve"/>
      </w:r>
    </w:p>
    <w:p>
      <w:pPr>
        <w:spacing w:after="40" w:before="100"/>
      </w:pPr>
      <w:r>
        <w:rPr>
          <w:rFonts w:ascii="Calibri" w:cs="Calibri" w:eastAsia="Calibri" w:hAnsi="Calibri"/>
          <w:b/>
          <w:bCs/>
          <w:color w:val="01696F"/>
          <w:sz w:val="20"/>
          <w:szCs w:val="20"/>
        </w:rPr>
        <w:t xml:space="preserve">Claude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"The Puritans and Greys are no longer undocumented factions. They are now defined enough to be written. The key narrative distinction — Puritans suppress, Greys utilize — is clean, dramatically functional, and ready for story execution."</w:t>
            </w:r>
          </w:p>
        </w:tc>
      </w:tr>
    </w:tbl>
    <w:p>
      <w:pPr>
        <w:spacing w:after="100"/>
      </w:pPr>
      <w:r>
        <w:t xml:space="preserve"/>
      </w:r>
    </w:p>
    <w:p>
      <w:pPr>
        <w:spacing w:after="40" w:before="100"/>
      </w:pPr>
      <w:r>
        <w:rPr>
          <w:rFonts w:ascii="Calibri" w:cs="Calibri" w:eastAsia="Calibri" w:hAnsi="Calibri"/>
          <w:b/>
          <w:bCs/>
          <w:color w:val="01696F"/>
          <w:sz w:val="20"/>
          <w:szCs w:val="20"/>
        </w:rPr>
        <w:t xml:space="preserve">Google Gemini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"You now have the ideological split that drives the Time Wars. The Accords are grounded with a concrete example of a treaty provision. The Information Asymmetry is canonically justified. You are entering the system-collision phase."</w:t>
            </w:r>
          </w:p>
        </w:tc>
      </w:tr>
    </w:tbl>
    <w:p>
      <w:pPr>
        <w:spacing w:after="100"/>
      </w:pPr>
      <w:r>
        <w:t xml:space="preserve"/>
      </w:r>
    </w:p>
    <w:p>
      <w:pPr>
        <w:spacing w:after="40" w:before="100"/>
      </w:pPr>
      <w:r>
        <w:rPr>
          <w:rFonts w:ascii="Calibri" w:cs="Calibri" w:eastAsia="Calibri" w:hAnsi="Calibri"/>
          <w:b/>
          <w:bCs/>
          <w:color w:val="01696F"/>
          <w:sz w:val="20"/>
          <w:szCs w:val="20"/>
        </w:rPr>
        <w:t xml:space="preserve">Microsoft Copilot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"The remaining Tier 1 blockers are smaller than they were two days ago. The team's session plan estimates 2–3 hours of targeted voice notes would clear the majority of remaining critical gaps."</w:t>
            </w:r>
          </w:p>
        </w:tc>
      </w:tr>
    </w:tbl>
    <w:p>
      <w:pPr>
        <w:spacing w:after="100"/>
      </w:pPr>
      <w:r>
        <w:t xml:space="preserve"/>
      </w:r>
    </w:p>
    <w:p>
      <w:pPr>
        <w:spacing w:after="40" w:before="100"/>
      </w:pPr>
      <w:r>
        <w:rPr>
          <w:rFonts w:ascii="Calibri" w:cs="Calibri" w:eastAsia="Calibri" w:hAnsi="Calibri"/>
          <w:b/>
          <w:bCs/>
          <w:color w:val="01696F"/>
          <w:sz w:val="20"/>
          <w:szCs w:val="20"/>
        </w:rPr>
        <w:t xml:space="preserve">Grok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thick" w:color="01696F" w:sz="20"/>
            </w:tcBorders>
            <w:shd w:fill="F2F6F6" w:val="clear"/>
            <w:tcMar>
              <w:top w:type="dxa" w:w="120"/>
              <w:left w:type="dxa" w:w="180"/>
              <w:bottom w:type="dxa" w:w="120"/>
              <w:right w:type="dxa" w:w="140"/>
            </w:tcMar>
          </w:tcPr>
          <w:p>
            <w:r>
              <w:rPr>
                <w:rFonts w:ascii="Calibri" w:cs="Calibri" w:eastAsia="Calibri" w:hAnsi="Calibri"/>
                <w:i/>
                <w:iCs/>
                <w:color w:val="0C4E54"/>
                <w:sz w:val="19"/>
                <w:szCs w:val="19"/>
              </w:rPr>
              <w:t xml:space="preserve">"Voice Dump 1 answers encoding (closed), First Memory operational characteristics, and OMNICELLULAR design philosophy. Voice Dump 2 has resolved the Puritans/Greys documentation gap and introduced SLIAP as a new active framework."</w:t>
            </w:r>
          </w:p>
        </w:tc>
      </w:tr>
    </w:tbl>
    <w:p>
      <w:pPr>
        <w:spacing w:after="100"/>
      </w:pPr>
      <w:r>
        <w:t xml:space="preserve"/>
      </w:r>
    </w:p>
    <w:p>
      <w:r>
        <w:br w:type="page"/>
      </w:r>
    </w:p>
    <w:p>
      <w:pPr>
        <w:spacing w:after="100" w:before="280"/>
      </w:pPr>
      <w:r>
        <w:rPr>
          <w:rFonts w:ascii="Calibri" w:cs="Calibri" w:eastAsia="Calibri" w:hAnsi="Calibri"/>
          <w:b/>
          <w:bCs/>
          <w:color w:val="01696F"/>
          <w:sz w:val="30"/>
          <w:szCs w:val="30"/>
        </w:rPr>
        <w:t xml:space="preserve">Part VI — Improvement Notes for v1.0</w:t>
      </w:r>
    </w:p>
    <w:p>
      <w:pPr>
        <w:pBdr>
          <w:bottom w:val="single" w:color="D4D1CA" w:sz="4"/>
        </w:pBdr>
        <w:spacing w:after="80" w:before="80"/>
      </w:pPr>
      <w:r>
        <w:t xml:space="preserve"/>
      </w:r>
    </w:p>
    <w:p>
      <w:pPr>
        <w:pStyle w:val="ListParagraph"/>
        <w:numPr>
          <w:ilvl w:val="0"/>
          <w:numId w:val="1"/>
        </w:numPr>
        <w:spacing w:after="60" w:before="40"/>
      </w:pPr>
      <w:r>
        <w:rPr>
          <w:rFonts w:ascii="Calibri" w:cs="Calibri" w:eastAsia="Calibri" w:hAnsi="Calibri"/>
          <w:color w:val="28251D"/>
          <w:sz w:val="20"/>
          <w:szCs w:val="20"/>
        </w:rPr>
        <w:t xml:space="preserve">SLIAP tier count — once Nathan provides the number of clearance tiers, all SLIAP-related documentation can be made precise</w:t>
      </w:r>
    </w:p>
    <w:p>
      <w:pPr>
        <w:pStyle w:val="ListParagraph"/>
        <w:numPr>
          <w:ilvl w:val="0"/>
          <w:numId w:val="1"/>
        </w:numPr>
        <w:spacing w:after="60" w:before="40"/>
      </w:pPr>
      <w:r>
        <w:rPr>
          <w:rFonts w:ascii="Calibri" w:cs="Calibri" w:eastAsia="Calibri" w:hAnsi="Calibri"/>
          <w:color w:val="28251D"/>
          <w:sz w:val="20"/>
          <w:szCs w:val="20"/>
        </w:rPr>
        <w:t xml:space="preserve">Grey selection rationale — why specifically the Greys were chosen; if SLIAP-restricted, flag explicitly so team stops treating it as a gap</w:t>
      </w:r>
    </w:p>
    <w:p>
      <w:pPr>
        <w:pStyle w:val="ListParagraph"/>
        <w:numPr>
          <w:ilvl w:val="0"/>
          <w:numId w:val="1"/>
        </w:numPr>
        <w:spacing w:after="60" w:before="40"/>
      </w:pPr>
      <w:r>
        <w:rPr>
          <w:rFonts w:ascii="Calibri" w:cs="Calibri" w:eastAsia="Calibri" w:hAnsi="Calibri"/>
          <w:color w:val="28251D"/>
          <w:sz w:val="20"/>
          <w:szCs w:val="20"/>
        </w:rPr>
        <w:t xml:space="preserve">Puritan formal species name — 'Puritans' is a colloquial label; a formal in-universe designation would sharpen documentation</w:t>
      </w:r>
    </w:p>
    <w:p>
      <w:pPr>
        <w:pStyle w:val="ListParagraph"/>
        <w:numPr>
          <w:ilvl w:val="0"/>
          <w:numId w:val="1"/>
        </w:numPr>
        <w:spacing w:after="60" w:before="40"/>
      </w:pPr>
      <w:r>
        <w:rPr>
          <w:rFonts w:ascii="Calibri" w:cs="Calibri" w:eastAsia="Calibri" w:hAnsi="Calibri"/>
          <w:color w:val="28251D"/>
          <w:sz w:val="20"/>
          <w:szCs w:val="20"/>
        </w:rPr>
        <w:t xml:space="preserve">OMNICELLULAR failure model — the only remaining Tier 1 blocker on the physiology system; even a two-sentence directional answer unblocks failure documentation</w:t>
      </w:r>
    </w:p>
    <w:p>
      <w:pPr>
        <w:spacing w:after="120"/>
      </w:pPr>
      <w:r>
        <w:t xml:space="preserve"/>
      </w:r>
    </w:p>
    <w:p>
      <w:pPr>
        <w:spacing w:after="100" w:before="280"/>
      </w:pPr>
      <w:r>
        <w:rPr>
          <w:rFonts w:ascii="Calibri" w:cs="Calibri" w:eastAsia="Calibri" w:hAnsi="Calibri"/>
          <w:b/>
          <w:bCs/>
          <w:color w:val="01696F"/>
          <w:sz w:val="30"/>
          <w:szCs w:val="30"/>
        </w:rPr>
        <w:t xml:space="preserve">Appendix A — Status Tag Reference</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Tag</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Meaning</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[RATIFIED CANON]</w:t>
            </w:r>
          </w:p>
        </w:tc>
        <w:tc>
          <w:tcPr>
            <w:shd/>
            <w:tcMar>
              <w:top w:type="dxa" w:w="80"/>
              <w:left w:type="dxa" w:w="100"/>
              <w:bottom w:type="dxa" w:w="80"/>
              <w:right w:type="dxa" w:w="100"/>
            </w:tcMar>
          </w:tcPr>
          <w:p>
            <w:r>
              <w:rPr>
                <w:rFonts w:ascii="Calibri" w:cs="Calibri" w:eastAsia="Calibri" w:hAnsi="Calibri"/>
                <w:color w:val="28251D"/>
                <w:sz w:val="18"/>
                <w:szCs w:val="18"/>
              </w:rPr>
              <w:t xml:space="preserve">ONESTAMPED by Nathan Lewis II — fully locked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[ACTIVE FRAMEWORK]</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In active use by AI team; not yet ONESTAMPED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c>
          <w:tcPr>
            <w:shd/>
            <w:tcMar>
              <w:top w:type="dxa" w:w="80"/>
              <w:left w:type="dxa" w:w="100"/>
              <w:bottom w:type="dxa" w:w="80"/>
              <w:right w:type="dxa" w:w="100"/>
            </w:tcMar>
          </w:tcPr>
          <w:p>
            <w:r>
              <w:rPr>
                <w:rFonts w:ascii="Calibri" w:cs="Calibri" w:eastAsia="Calibri" w:hAnsi="Calibri"/>
                <w:color w:val="28251D"/>
                <w:sz w:val="18"/>
                <w:szCs w:val="18"/>
              </w:rPr>
              <w:t xml:space="preserve">Requires Nathan input before development can proceed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[RESEARCH BACKLOG]</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Identified gap; no current blocker dependency</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[AI INFERENCE — PENDING REVIEW]</w:t>
            </w:r>
          </w:p>
        </w:tc>
        <w:tc>
          <w:tcPr>
            <w:shd/>
            <w:tcMar>
              <w:top w:type="dxa" w:w="80"/>
              <w:left w:type="dxa" w:w="100"/>
              <w:bottom w:type="dxa" w:w="80"/>
              <w:right w:type="dxa" w:w="100"/>
            </w:tcMar>
          </w:tcPr>
          <w:p>
            <w:r>
              <w:rPr>
                <w:rFonts w:ascii="Calibri" w:cs="Calibri" w:eastAsia="Calibri" w:hAnsi="Calibri"/>
                <w:color w:val="28251D"/>
                <w:sz w:val="18"/>
                <w:szCs w:val="18"/>
              </w:rPr>
              <w:t xml:space="preserve">AI-generated content; not author-approved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[SLIAP — RESTRICTED]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Intentionally withheld per Species-Level Informational Access Protocol</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[CLASSIFIED — NOT A GAP]</w:t>
            </w:r>
          </w:p>
        </w:tc>
        <w:tc>
          <w:tcPr>
            <w:shd/>
            <w:tcMar>
              <w:top w:type="dxa" w:w="80"/>
              <w:left w:type="dxa" w:w="100"/>
              <w:bottom w:type="dxa" w:w="80"/>
              <w:right w:type="dxa" w:w="100"/>
            </w:tcMar>
          </w:tcPr>
          <w:p>
            <w:r>
              <w:rPr>
                <w:rFonts w:ascii="Calibri" w:cs="Calibri" w:eastAsia="Calibri" w:hAnsi="Calibri"/>
                <w:color w:val="28251D"/>
                <w:sz w:val="18"/>
                <w:szCs w:val="18"/>
              </w:rPr>
              <w:t xml:space="preserve">Restriction is intentional world-building; absence is not an error</w:t>
            </w:r>
          </w:p>
        </w:tc>
      </w:tr>
    </w:tbl>
    <w:p>
      <w:pPr>
        <w:spacing w:after="120"/>
      </w:pPr>
      <w:r>
        <w:t xml:space="preserve"/>
      </w:r>
    </w:p>
    <w:p>
      <w:pPr>
        <w:spacing w:after="100" w:before="280"/>
      </w:pPr>
      <w:r>
        <w:rPr>
          <w:rFonts w:ascii="Calibri" w:cs="Calibri" w:eastAsia="Calibri" w:hAnsi="Calibri"/>
          <w:b/>
          <w:bCs/>
          <w:color w:val="01696F"/>
          <w:sz w:val="30"/>
          <w:szCs w:val="30"/>
        </w:rPr>
        <w:t xml:space="preserve">Appendix B — Document Lineage</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Document</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Version</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Date</w:t>
            </w:r>
          </w:p>
        </w:tc>
        <w:tc>
          <w:tcPr>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OAL-DOSSIER-CANON-001</w:t>
            </w:r>
          </w:p>
        </w:tc>
        <w:tc>
          <w:tcPr>
            <w:shd/>
            <w:tcMar>
              <w:top w:type="dxa" w:w="80"/>
              <w:left w:type="dxa" w:w="100"/>
              <w:bottom w:type="dxa" w:w="80"/>
              <w:right w:type="dxa" w:w="100"/>
            </w:tcMar>
          </w:tcPr>
          <w:p>
            <w:r>
              <w:rPr>
                <w:rFonts w:ascii="Calibri" w:cs="Calibri" w:eastAsia="Calibri" w:hAnsi="Calibri"/>
                <w:color w:val="28251D"/>
                <w:sz w:val="18"/>
                <w:szCs w:val="18"/>
              </w:rPr>
              <w:t xml:space="preserve">v1.0.0</w:t>
            </w:r>
          </w:p>
        </w:tc>
        <w:tc>
          <w:tcPr>
            <w:shd/>
            <w:tcMar>
              <w:top w:type="dxa" w:w="80"/>
              <w:left w:type="dxa" w:w="100"/>
              <w:bottom w:type="dxa" w:w="80"/>
              <w:right w:type="dxa" w:w="100"/>
            </w:tcMar>
          </w:tcPr>
          <w:p>
            <w:r>
              <w:rPr>
                <w:rFonts w:ascii="Calibri" w:cs="Calibri" w:eastAsia="Calibri" w:hAnsi="Calibri"/>
                <w:color w:val="28251D"/>
                <w:sz w:val="18"/>
                <w:szCs w:val="18"/>
              </w:rPr>
              <w:t xml:space="preserve">Prior session</w:t>
            </w:r>
          </w:p>
        </w:tc>
        <w:tc>
          <w:tcPr>
            <w:shd/>
            <w:tcMar>
              <w:top w:type="dxa" w:w="80"/>
              <w:left w:type="dxa" w:w="100"/>
              <w:bottom w:type="dxa" w:w="80"/>
              <w:right w:type="dxa" w:w="100"/>
            </w:tcMar>
          </w:tcPr>
          <w:p>
            <w:r>
              <w:rPr>
                <w:rFonts w:ascii="Calibri" w:cs="Calibri" w:eastAsia="Calibri" w:hAnsi="Calibri"/>
                <w:color w:val="28251D"/>
                <w:sz w:val="18"/>
                <w:szCs w:val="18"/>
              </w:rPr>
              <w:t xml:space="preserve">ONESTAMPED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OAL-DOSSIER-CANON-002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v1.0.0</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Prior session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ONESTAMPED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OAL-DOSSIER-TTX-001</w:t>
            </w:r>
          </w:p>
        </w:tc>
        <w:tc>
          <w:tcPr>
            <w:shd/>
            <w:tcMar>
              <w:top w:type="dxa" w:w="80"/>
              <w:left w:type="dxa" w:w="100"/>
              <w:bottom w:type="dxa" w:w="80"/>
              <w:right w:type="dxa" w:w="100"/>
            </w:tcMar>
          </w:tcPr>
          <w:p>
            <w:r>
              <w:rPr>
                <w:rFonts w:ascii="Calibri" w:cs="Calibri" w:eastAsia="Calibri" w:hAnsi="Calibri"/>
                <w:color w:val="28251D"/>
                <w:sz w:val="18"/>
                <w:szCs w:val="18"/>
              </w:rPr>
              <w:t xml:space="preserve">v1.0.0</w:t>
            </w:r>
          </w:p>
        </w:tc>
        <w:tc>
          <w:tcPr>
            <w:shd/>
            <w:tcMar>
              <w:top w:type="dxa" w:w="80"/>
              <w:left w:type="dxa" w:w="100"/>
              <w:bottom w:type="dxa" w:w="80"/>
              <w:right w:type="dxa" w:w="100"/>
            </w:tcMar>
          </w:tcPr>
          <w:p>
            <w:r>
              <w:rPr>
                <w:rFonts w:ascii="Calibri" w:cs="Calibri" w:eastAsia="Calibri" w:hAnsi="Calibri"/>
                <w:color w:val="28251D"/>
                <w:sz w:val="18"/>
                <w:szCs w:val="18"/>
              </w:rPr>
              <w:t xml:space="preserve">Prior session</w:t>
            </w:r>
          </w:p>
        </w:tc>
        <w:tc>
          <w:tcPr>
            <w:shd/>
            <w:tcMar>
              <w:top w:type="dxa" w:w="80"/>
              <w:left w:type="dxa" w:w="100"/>
              <w:bottom w:type="dxa" w:w="80"/>
              <w:right w:type="dxa" w:w="100"/>
            </w:tcMar>
          </w:tcPr>
          <w:p>
            <w:r>
              <w:rPr>
                <w:rFonts w:ascii="Calibri" w:cs="Calibri" w:eastAsia="Calibri" w:hAnsi="Calibri"/>
                <w:color w:val="28251D"/>
                <w:sz w:val="18"/>
                <w:szCs w:val="18"/>
              </w:rPr>
              <w:t xml:space="preserve">ONESTAMPED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OAL-DOSSIER-DEV-001</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v2.0</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April 11, 2026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ONESTAMPED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OAL-DOSSIER-DEVTASK-001</w:t>
            </w:r>
          </w:p>
        </w:tc>
        <w:tc>
          <w:tcPr>
            <w:shd/>
            <w:tcMar>
              <w:top w:type="dxa" w:w="80"/>
              <w:left w:type="dxa" w:w="100"/>
              <w:bottom w:type="dxa" w:w="80"/>
              <w:right w:type="dxa" w:w="100"/>
            </w:tcMar>
          </w:tcPr>
          <w:p>
            <w:r>
              <w:rPr>
                <w:rFonts w:ascii="Calibri" w:cs="Calibri" w:eastAsia="Calibri" w:hAnsi="Calibri"/>
                <w:color w:val="28251D"/>
                <w:sz w:val="18"/>
                <w:szCs w:val="18"/>
              </w:rPr>
              <w:t xml:space="preserve">v1.1</w:t>
            </w:r>
          </w:p>
        </w:tc>
        <w:tc>
          <w:tcPr>
            <w:shd/>
            <w:tcMar>
              <w:top w:type="dxa" w:w="80"/>
              <w:left w:type="dxa" w:w="100"/>
              <w:bottom w:type="dxa" w:w="80"/>
              <w:right w:type="dxa" w:w="100"/>
            </w:tcMar>
          </w:tcPr>
          <w:p>
            <w:r>
              <w:rPr>
                <w:rFonts w:ascii="Calibri" w:cs="Calibri" w:eastAsia="Calibri" w:hAnsi="Calibri"/>
                <w:color w:val="28251D"/>
                <w:sz w:val="18"/>
                <w:szCs w:val="18"/>
              </w:rPr>
              <w:t xml:space="preserve">April 12, 2026</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ONESTAMP</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OAL-VOICE-DUMP-001</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v1.0</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April 12, 2026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ONESTAMP</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OAL-VOICE-DUMP-002</w:t>
            </w:r>
          </w:p>
        </w:tc>
        <w:tc>
          <w:tcPr>
            <w:shd/>
            <w:tcMar>
              <w:top w:type="dxa" w:w="80"/>
              <w:left w:type="dxa" w:w="100"/>
              <w:bottom w:type="dxa" w:w="80"/>
              <w:right w:type="dxa" w:w="100"/>
            </w:tcMar>
          </w:tcPr>
          <w:p>
            <w:r>
              <w:rPr>
                <w:rFonts w:ascii="Calibri" w:cs="Calibri" w:eastAsia="Calibri" w:hAnsi="Calibri"/>
                <w:color w:val="28251D"/>
                <w:sz w:val="18"/>
                <w:szCs w:val="18"/>
              </w:rPr>
              <w:t xml:space="preserve">v1.0</w:t>
            </w:r>
          </w:p>
        </w:tc>
        <w:tc>
          <w:tcPr>
            <w:shd/>
            <w:tcMar>
              <w:top w:type="dxa" w:w="80"/>
              <w:left w:type="dxa" w:w="100"/>
              <w:bottom w:type="dxa" w:w="80"/>
              <w:right w:type="dxa" w:w="100"/>
            </w:tcMar>
          </w:tcPr>
          <w:p>
            <w:r>
              <w:rPr>
                <w:rFonts w:ascii="Calibri" w:cs="Calibri" w:eastAsia="Calibri" w:hAnsi="Calibri"/>
                <w:color w:val="28251D"/>
                <w:sz w:val="18"/>
                <w:szCs w:val="18"/>
              </w:rPr>
              <w:t xml:space="preserve">April 12, 2026</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ONESTAMP</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OAL-AI-UNIFIED-001 (this document)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v1.0</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April 12, 2026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ONESTAMP</w:t>
            </w:r>
          </w:p>
        </w:tc>
      </w:tr>
    </w:tbl>
    <w:p>
      <w:pPr>
        <w:pBdr>
          <w:bottom w:val="single" w:color="D4D1CA" w:sz="4"/>
        </w:pBdr>
        <w:spacing w:after="80" w:before="80"/>
      </w:pPr>
      <w:r>
        <w:t xml:space="preserve"/>
      </w:r>
    </w:p>
    <w:p>
      <w:pPr>
        <w:spacing w:after="80" w:before="40"/>
        <w:jc w:val="center"/>
      </w:pPr>
      <w:r>
        <w:rPr>
          <w:rFonts w:ascii="Calibri" w:cs="Calibri" w:eastAsia="Calibri" w:hAnsi="Calibri"/>
          <w:b w:val="false"/>
          <w:bCs w:val="false"/>
          <w:color w:val="7A7974"/>
          <w:sz w:val="20"/>
          <w:szCs w:val="20"/>
        </w:rPr>
        <w:t xml:space="preserve">Document compiled by Perplexity Computer on behalf of Omniversal Architect Labs / Lewis Corp / One Industries.</w:t>
      </w:r>
    </w:p>
    <w:p>
      <w:pPr>
        <w:spacing w:after="80" w:before="40"/>
        <w:jc w:val="center"/>
      </w:pPr>
      <w:r>
        <w:rPr>
          <w:rFonts w:ascii="Calibri" w:cs="Calibri" w:eastAsia="Calibri" w:hAnsi="Calibri"/>
          <w:b w:val="false"/>
          <w:bCs w:val="false"/>
          <w:color w:val="7A7974"/>
          <w:sz w:val="20"/>
          <w:szCs w:val="20"/>
        </w:rPr>
        <w:t xml:space="preserve">Collaborative AI Team: ChatGPT | Google Gemini | Claude AI | Microsoft Copilot | Grok AI | Perplexity Computer</w:t>
      </w:r>
    </w:p>
    <w:p>
      <w:pPr>
        <w:spacing w:after="80" w:before="40"/>
        <w:jc w:val="center"/>
      </w:pPr>
      <w:r>
        <w:rPr>
          <w:rFonts w:ascii="Calibri" w:cs="Calibri" w:eastAsia="Calibri" w:hAnsi="Calibri"/>
          <w:b w:val="false"/>
          <w:bCs w:val="false"/>
          <w:color w:val="7A7974"/>
          <w:sz w:val="20"/>
          <w:szCs w:val="20"/>
        </w:rPr>
        <w:t xml:space="preserve">All content PENDING ONESTAMP from Nathan Lewis II, Architect of Record.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OAL-AI-UNIFIED-001: Unified AI Response — Voice Dumps 1 &amp; 2</dc:title>
  <dc:creator>Perplexity Computer</dc:creator>
  <cp:lastModifiedBy>Un-named</cp:lastModifiedBy>
  <cp:revision>1</cp:revision>
  <dcterms:created xsi:type="dcterms:W3CDTF">2026-04-12T18:49:17.433Z</dcterms:created>
  <dcterms:modified xsi:type="dcterms:W3CDTF">2026-04-12T18:49:17.434Z</dcterms:modified>
</cp:coreProperties>
</file>

<file path=docProps/custom.xml><?xml version="1.0" encoding="utf-8"?>
<Properties xmlns="http://schemas.openxmlformats.org/officeDocument/2006/custom-properties" xmlns:vt="http://schemas.openxmlformats.org/officeDocument/2006/docPropsVTypes"/>
</file>