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B931C" w14:textId="77777777" w:rsidR="00DE6E3C" w:rsidRDefault="00403118">
      <w:pPr>
        <w:rPr>
          <w:lang w:val="en-GB"/>
        </w:rPr>
      </w:pPr>
      <w:r>
        <w:rPr>
          <w:lang w:val="en-GB"/>
        </w:rPr>
        <w:t>Policy analysis</w:t>
      </w:r>
    </w:p>
    <w:p w14:paraId="17A1560F" w14:textId="77777777" w:rsidR="00A55585" w:rsidRDefault="00A55585">
      <w:pPr>
        <w:rPr>
          <w:lang w:val="en-GB"/>
        </w:rPr>
      </w:pPr>
    </w:p>
    <w:p w14:paraId="236F2CCE" w14:textId="2FF32FF9" w:rsidR="00A55585" w:rsidRDefault="00A55585">
      <w:pPr>
        <w:rPr>
          <w:lang w:val="en-GB"/>
        </w:rPr>
      </w:pPr>
      <w:r>
        <w:rPr>
          <w:lang w:val="en-GB"/>
        </w:rPr>
        <w:t>Research questions:</w:t>
      </w:r>
    </w:p>
    <w:p w14:paraId="2A6215A2" w14:textId="2197E05C" w:rsidR="00A55585" w:rsidRPr="00A55585" w:rsidRDefault="00A55585" w:rsidP="00A55585">
      <w:pPr>
        <w:pStyle w:val="ListParagraph"/>
        <w:numPr>
          <w:ilvl w:val="0"/>
          <w:numId w:val="1"/>
        </w:numPr>
        <w:rPr>
          <w:lang w:val="en-GB"/>
        </w:rPr>
      </w:pPr>
      <w:r w:rsidRPr="00A55585">
        <w:rPr>
          <w:lang w:val="en-GB"/>
        </w:rPr>
        <w:t>What are the current government key priorities in maternal and neonatal health in the</w:t>
      </w:r>
      <w:r w:rsidR="001917CF">
        <w:rPr>
          <w:lang w:val="en-GB"/>
        </w:rPr>
        <w:t xml:space="preserve"> PNG</w:t>
      </w:r>
      <w:r w:rsidRPr="00A55585">
        <w:rPr>
          <w:lang w:val="en-GB"/>
        </w:rPr>
        <w:t xml:space="preserve"> policy documents?</w:t>
      </w:r>
    </w:p>
    <w:p w14:paraId="55B3B74D" w14:textId="3225BE95" w:rsidR="00A55585" w:rsidRPr="00A55585" w:rsidRDefault="00A55585" w:rsidP="00A55585">
      <w:pPr>
        <w:pStyle w:val="ListParagraph"/>
        <w:numPr>
          <w:ilvl w:val="0"/>
          <w:numId w:val="1"/>
        </w:numPr>
        <w:rPr>
          <w:lang w:val="en-GB"/>
        </w:rPr>
      </w:pPr>
      <w:r w:rsidRPr="00A55585">
        <w:rPr>
          <w:lang w:val="en-GB"/>
        </w:rPr>
        <w:t>Who are the actors or</w:t>
      </w:r>
      <w:r w:rsidR="001917CF">
        <w:rPr>
          <w:lang w:val="en-GB"/>
        </w:rPr>
        <w:t xml:space="preserve"> divisions which are driving the</w:t>
      </w:r>
      <w:r w:rsidRPr="00A55585">
        <w:rPr>
          <w:lang w:val="en-GB"/>
        </w:rPr>
        <w:t>s</w:t>
      </w:r>
      <w:r w:rsidR="001917CF">
        <w:rPr>
          <w:lang w:val="en-GB"/>
        </w:rPr>
        <w:t>e</w:t>
      </w:r>
      <w:bookmarkStart w:id="0" w:name="_GoBack"/>
      <w:bookmarkEnd w:id="0"/>
      <w:r w:rsidRPr="00A55585">
        <w:rPr>
          <w:lang w:val="en-GB"/>
        </w:rPr>
        <w:t xml:space="preserve"> priorities?</w:t>
      </w:r>
    </w:p>
    <w:p w14:paraId="127CA869" w14:textId="7F56C460" w:rsidR="00A55585" w:rsidRPr="00A55585" w:rsidRDefault="00A55585" w:rsidP="00A55585">
      <w:pPr>
        <w:pStyle w:val="ListParagraph"/>
        <w:numPr>
          <w:ilvl w:val="0"/>
          <w:numId w:val="1"/>
        </w:numPr>
        <w:rPr>
          <w:lang w:val="en-GB"/>
        </w:rPr>
      </w:pPr>
      <w:r w:rsidRPr="00A55585">
        <w:rPr>
          <w:lang w:val="en-GB"/>
        </w:rPr>
        <w:t>Key actors on mate</w:t>
      </w:r>
      <w:r w:rsidRPr="00A55585">
        <w:rPr>
          <w:lang w:val="en-GB"/>
        </w:rPr>
        <w:t>rnal and newborn health in PNG?</w:t>
      </w:r>
    </w:p>
    <w:p w14:paraId="5355828F" w14:textId="77777777" w:rsidR="00A55585" w:rsidRPr="00A55585" w:rsidRDefault="00A55585" w:rsidP="00A55585">
      <w:pPr>
        <w:pStyle w:val="ListParagraph"/>
        <w:numPr>
          <w:ilvl w:val="0"/>
          <w:numId w:val="1"/>
        </w:numPr>
        <w:rPr>
          <w:lang w:val="en-GB"/>
        </w:rPr>
      </w:pPr>
      <w:r w:rsidRPr="00A55585">
        <w:rPr>
          <w:lang w:val="en-GB"/>
        </w:rPr>
        <w:t>Strategy proposed to achieve their target/ outcomes?</w:t>
      </w:r>
    </w:p>
    <w:p w14:paraId="7B16ACE1" w14:textId="77777777" w:rsidR="00A55585" w:rsidRDefault="00A55585">
      <w:pPr>
        <w:rPr>
          <w:lang w:val="en-GB"/>
        </w:rPr>
      </w:pPr>
    </w:p>
    <w:p w14:paraId="40875C02" w14:textId="77777777" w:rsidR="00403118" w:rsidRDefault="0040311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69"/>
        <w:gridCol w:w="1319"/>
        <w:gridCol w:w="914"/>
        <w:gridCol w:w="1230"/>
        <w:gridCol w:w="2017"/>
        <w:gridCol w:w="1633"/>
        <w:gridCol w:w="1754"/>
        <w:gridCol w:w="1128"/>
        <w:gridCol w:w="818"/>
      </w:tblGrid>
      <w:tr w:rsidR="00A55585" w14:paraId="112C4420" w14:textId="77777777" w:rsidTr="00A55585">
        <w:tc>
          <w:tcPr>
            <w:tcW w:w="1720" w:type="dxa"/>
          </w:tcPr>
          <w:p w14:paraId="250B1F9D" w14:textId="74DF8DD2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Title</w:t>
            </w:r>
          </w:p>
        </w:tc>
        <w:tc>
          <w:tcPr>
            <w:tcW w:w="1635" w:type="dxa"/>
          </w:tcPr>
          <w:p w14:paraId="173F28C0" w14:textId="3F50AE7F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Author</w:t>
            </w:r>
          </w:p>
        </w:tc>
        <w:tc>
          <w:tcPr>
            <w:tcW w:w="1351" w:type="dxa"/>
          </w:tcPr>
          <w:p w14:paraId="23E19377" w14:textId="473E430C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Institution</w:t>
            </w:r>
          </w:p>
        </w:tc>
        <w:tc>
          <w:tcPr>
            <w:tcW w:w="936" w:type="dxa"/>
          </w:tcPr>
          <w:p w14:paraId="45FED71A" w14:textId="4C4E1F27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Year of writing</w:t>
            </w:r>
          </w:p>
        </w:tc>
        <w:tc>
          <w:tcPr>
            <w:tcW w:w="1298" w:type="dxa"/>
          </w:tcPr>
          <w:p w14:paraId="32C602D7" w14:textId="4851C86C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Target indicator</w:t>
            </w:r>
          </w:p>
        </w:tc>
        <w:tc>
          <w:tcPr>
            <w:tcW w:w="2055" w:type="dxa"/>
          </w:tcPr>
          <w:p w14:paraId="1FE314CC" w14:textId="04B1C457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Recommendations</w:t>
            </w:r>
          </w:p>
        </w:tc>
        <w:tc>
          <w:tcPr>
            <w:tcW w:w="1665" w:type="dxa"/>
          </w:tcPr>
          <w:p w14:paraId="65A1A468" w14:textId="0710E235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 xml:space="preserve">Who is designated as </w:t>
            </w:r>
            <w:proofErr w:type="spellStart"/>
            <w:r w:rsidRPr="00E12F86">
              <w:rPr>
                <w:sz w:val="22"/>
                <w:szCs w:val="22"/>
                <w:lang w:val="en-GB"/>
              </w:rPr>
              <w:t>implementors</w:t>
            </w:r>
            <w:proofErr w:type="spellEnd"/>
            <w:r w:rsidRPr="00E12F86">
              <w:rPr>
                <w:sz w:val="22"/>
                <w:szCs w:val="22"/>
                <w:lang w:val="en-GB"/>
              </w:rPr>
              <w:t xml:space="preserve"> (implementing bodies/ agencies)</w:t>
            </w:r>
          </w:p>
        </w:tc>
        <w:tc>
          <w:tcPr>
            <w:tcW w:w="1785" w:type="dxa"/>
          </w:tcPr>
          <w:p w14:paraId="052D22DF" w14:textId="52751B77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Year for implementation (year/year)</w:t>
            </w:r>
          </w:p>
        </w:tc>
        <w:tc>
          <w:tcPr>
            <w:tcW w:w="664" w:type="dxa"/>
          </w:tcPr>
          <w:p w14:paraId="764EA539" w14:textId="0A024F15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Resources to achieve their targets</w:t>
            </w:r>
          </w:p>
        </w:tc>
        <w:tc>
          <w:tcPr>
            <w:tcW w:w="841" w:type="dxa"/>
          </w:tcPr>
          <w:p w14:paraId="2F9F6682" w14:textId="01A01B94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Notes</w:t>
            </w:r>
          </w:p>
        </w:tc>
      </w:tr>
      <w:tr w:rsidR="00A55585" w14:paraId="4B4ACEE0" w14:textId="77777777" w:rsidTr="00A55585">
        <w:tc>
          <w:tcPr>
            <w:tcW w:w="1720" w:type="dxa"/>
          </w:tcPr>
          <w:p w14:paraId="67F3FBCF" w14:textId="77777777" w:rsidR="00A55585" w:rsidRPr="00E12F86" w:rsidRDefault="00A55585" w:rsidP="00752179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PAPUA NEW GUINEA VISION 2050</w:t>
            </w:r>
          </w:p>
          <w:p w14:paraId="4A073CC3" w14:textId="16101396" w:rsidR="00A55585" w:rsidRPr="00E12F86" w:rsidRDefault="00A55585" w:rsidP="00752179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National Strategic Plan Taskforce</w:t>
            </w:r>
          </w:p>
        </w:tc>
        <w:tc>
          <w:tcPr>
            <w:tcW w:w="1635" w:type="dxa"/>
          </w:tcPr>
          <w:p w14:paraId="293C478A" w14:textId="13BDF3C6" w:rsidR="00A55585" w:rsidRPr="00E12F86" w:rsidRDefault="00A55585" w:rsidP="00F416D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12F86">
              <w:rPr>
                <w:rFonts w:asciiTheme="minorHAnsi" w:hAnsiTheme="minorHAnsi"/>
                <w:sz w:val="22"/>
                <w:szCs w:val="22"/>
              </w:rPr>
              <w:t>Professor David</w:t>
            </w:r>
            <w:r w:rsidRPr="00E12F8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12F86">
              <w:rPr>
                <w:rFonts w:asciiTheme="minorHAnsi" w:hAnsiTheme="minorHAnsi"/>
                <w:sz w:val="22"/>
                <w:szCs w:val="22"/>
              </w:rPr>
              <w:t>K</w:t>
            </w:r>
            <w:r w:rsidRPr="00E12F86">
              <w:rPr>
                <w:rFonts w:asciiTheme="minorHAnsi" w:hAnsiTheme="minorHAnsi"/>
                <w:sz w:val="22"/>
                <w:szCs w:val="22"/>
              </w:rPr>
              <w:t>avavamur</w:t>
            </w:r>
            <w:proofErr w:type="spellEnd"/>
          </w:p>
          <w:p w14:paraId="59A28698" w14:textId="706868E0" w:rsidR="00A55585" w:rsidRPr="00E12F86" w:rsidRDefault="00A55585" w:rsidP="00F416D3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</w:rPr>
              <w:t xml:space="preserve">Chairperson, National Strategic Plan Taskforce </w:t>
            </w:r>
          </w:p>
        </w:tc>
        <w:tc>
          <w:tcPr>
            <w:tcW w:w="1351" w:type="dxa"/>
          </w:tcPr>
          <w:p w14:paraId="6A3E2A42" w14:textId="51A0682B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</w:rPr>
              <w:t>National Executive Council (NEC) of Papua New Guinea and the National Planning Committee (NPC)</w:t>
            </w:r>
          </w:p>
        </w:tc>
        <w:tc>
          <w:tcPr>
            <w:tcW w:w="936" w:type="dxa"/>
          </w:tcPr>
          <w:p w14:paraId="6D8A2903" w14:textId="31AFD953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2009</w:t>
            </w:r>
          </w:p>
        </w:tc>
        <w:tc>
          <w:tcPr>
            <w:tcW w:w="1298" w:type="dxa"/>
          </w:tcPr>
          <w:p w14:paraId="35165F73" w14:textId="77777777" w:rsidR="00A55585" w:rsidRPr="00E12F86" w:rsidRDefault="00A5558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055" w:type="dxa"/>
          </w:tcPr>
          <w:p w14:paraId="6DE80D60" w14:textId="7167C5A6" w:rsidR="00A55585" w:rsidRPr="00E12F86" w:rsidRDefault="00A5558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665" w:type="dxa"/>
          </w:tcPr>
          <w:p w14:paraId="7A560F30" w14:textId="77777777" w:rsidR="00A55585" w:rsidRPr="00E12F86" w:rsidRDefault="00A5558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785" w:type="dxa"/>
          </w:tcPr>
          <w:p w14:paraId="52919341" w14:textId="775867A9" w:rsidR="00A55585" w:rsidRPr="00E12F86" w:rsidRDefault="00A55585">
            <w:pPr>
              <w:rPr>
                <w:sz w:val="22"/>
                <w:szCs w:val="22"/>
                <w:lang w:val="en-GB"/>
              </w:rPr>
            </w:pPr>
            <w:r w:rsidRPr="00E12F86">
              <w:rPr>
                <w:sz w:val="22"/>
                <w:szCs w:val="22"/>
                <w:lang w:val="en-GB"/>
              </w:rPr>
              <w:t>From 2010/2050</w:t>
            </w:r>
          </w:p>
        </w:tc>
        <w:tc>
          <w:tcPr>
            <w:tcW w:w="664" w:type="dxa"/>
          </w:tcPr>
          <w:p w14:paraId="338DF13E" w14:textId="77777777" w:rsidR="00A55585" w:rsidRPr="00E12F86" w:rsidRDefault="00A5558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1" w:type="dxa"/>
          </w:tcPr>
          <w:p w14:paraId="35CB1754" w14:textId="42257F35" w:rsidR="00A55585" w:rsidRPr="00E12F86" w:rsidRDefault="00A55585">
            <w:pPr>
              <w:rPr>
                <w:sz w:val="22"/>
                <w:szCs w:val="22"/>
                <w:lang w:val="en-GB"/>
              </w:rPr>
            </w:pPr>
          </w:p>
        </w:tc>
      </w:tr>
      <w:tr w:rsidR="00A55585" w14:paraId="0E711B65" w14:textId="77777777" w:rsidTr="00A55585">
        <w:tc>
          <w:tcPr>
            <w:tcW w:w="1720" w:type="dxa"/>
          </w:tcPr>
          <w:p w14:paraId="747CDAB7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1635" w:type="dxa"/>
          </w:tcPr>
          <w:p w14:paraId="1C5DD6DC" w14:textId="12B2E80C" w:rsidR="00A55585" w:rsidRDefault="00A55585">
            <w:pPr>
              <w:rPr>
                <w:lang w:val="en-GB"/>
              </w:rPr>
            </w:pPr>
          </w:p>
        </w:tc>
        <w:tc>
          <w:tcPr>
            <w:tcW w:w="1351" w:type="dxa"/>
          </w:tcPr>
          <w:p w14:paraId="0FEF4DA8" w14:textId="4B126948" w:rsidR="00A55585" w:rsidRDefault="00A55585">
            <w:pPr>
              <w:rPr>
                <w:lang w:val="en-GB"/>
              </w:rPr>
            </w:pPr>
          </w:p>
        </w:tc>
        <w:tc>
          <w:tcPr>
            <w:tcW w:w="936" w:type="dxa"/>
          </w:tcPr>
          <w:p w14:paraId="02AD1662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1298" w:type="dxa"/>
          </w:tcPr>
          <w:p w14:paraId="7FFAB608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2055" w:type="dxa"/>
          </w:tcPr>
          <w:p w14:paraId="6A82D72F" w14:textId="36589937" w:rsidR="00A55585" w:rsidRDefault="00A55585">
            <w:pPr>
              <w:rPr>
                <w:lang w:val="en-GB"/>
              </w:rPr>
            </w:pPr>
          </w:p>
        </w:tc>
        <w:tc>
          <w:tcPr>
            <w:tcW w:w="1665" w:type="dxa"/>
          </w:tcPr>
          <w:p w14:paraId="388605E9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1785" w:type="dxa"/>
          </w:tcPr>
          <w:p w14:paraId="089D7B56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664" w:type="dxa"/>
          </w:tcPr>
          <w:p w14:paraId="4C819520" w14:textId="77777777" w:rsidR="00A55585" w:rsidRDefault="00A55585">
            <w:pPr>
              <w:rPr>
                <w:lang w:val="en-GB"/>
              </w:rPr>
            </w:pPr>
          </w:p>
        </w:tc>
        <w:tc>
          <w:tcPr>
            <w:tcW w:w="841" w:type="dxa"/>
          </w:tcPr>
          <w:p w14:paraId="1C9154DB" w14:textId="676C9AF5" w:rsidR="00A55585" w:rsidRDefault="00A55585">
            <w:pPr>
              <w:rPr>
                <w:lang w:val="en-GB"/>
              </w:rPr>
            </w:pPr>
          </w:p>
        </w:tc>
      </w:tr>
    </w:tbl>
    <w:p w14:paraId="2434B042" w14:textId="77777777" w:rsidR="00403118" w:rsidRPr="00403118" w:rsidRDefault="00403118">
      <w:pPr>
        <w:rPr>
          <w:lang w:val="en-GB"/>
        </w:rPr>
      </w:pPr>
    </w:p>
    <w:sectPr w:rsidR="00403118" w:rsidRPr="00403118" w:rsidSect="009F6C0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84BCC"/>
    <w:multiLevelType w:val="hybridMultilevel"/>
    <w:tmpl w:val="4A9A5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18"/>
    <w:rsid w:val="00160CC3"/>
    <w:rsid w:val="001917CF"/>
    <w:rsid w:val="002F00D8"/>
    <w:rsid w:val="00403118"/>
    <w:rsid w:val="00517537"/>
    <w:rsid w:val="00752179"/>
    <w:rsid w:val="007642BF"/>
    <w:rsid w:val="00940054"/>
    <w:rsid w:val="009F6C0E"/>
    <w:rsid w:val="00A55585"/>
    <w:rsid w:val="00B70594"/>
    <w:rsid w:val="00BC6028"/>
    <w:rsid w:val="00C139D3"/>
    <w:rsid w:val="00CB7995"/>
    <w:rsid w:val="00D70441"/>
    <w:rsid w:val="00DE6E3C"/>
    <w:rsid w:val="00E12F86"/>
    <w:rsid w:val="00F416D3"/>
    <w:rsid w:val="00FA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F6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16D3"/>
    <w:pPr>
      <w:widowControl w:val="0"/>
      <w:autoSpaceDE w:val="0"/>
      <w:autoSpaceDN w:val="0"/>
      <w:adjustRightInd w:val="0"/>
    </w:pPr>
    <w:rPr>
      <w:rFonts w:ascii="Tahoma" w:hAnsi="Tahoma" w:cs="Tahoma"/>
      <w:color w:val="000000"/>
    </w:rPr>
  </w:style>
  <w:style w:type="paragraph" w:styleId="ListParagraph">
    <w:name w:val="List Paragraph"/>
    <w:basedOn w:val="Normal"/>
    <w:uiPriority w:val="34"/>
    <w:qFormat/>
    <w:rsid w:val="00A5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janet</dc:creator>
  <cp:keywords/>
  <dc:description/>
  <cp:lastModifiedBy>sophie janet</cp:lastModifiedBy>
  <cp:revision>9</cp:revision>
  <dcterms:created xsi:type="dcterms:W3CDTF">2018-04-23T12:09:00Z</dcterms:created>
  <dcterms:modified xsi:type="dcterms:W3CDTF">2018-05-17T08:53:00Z</dcterms:modified>
</cp:coreProperties>
</file>