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89F5" w14:textId="77777777" w:rsidR="00BA6E4E" w:rsidRPr="00CE718C" w:rsidRDefault="0036533F">
      <w:pPr>
        <w:spacing w:after="160"/>
        <w:rPr>
          <w:rFonts w:ascii="Arial" w:hAnsi="Arial" w:cs="Arial"/>
        </w:rPr>
      </w:pPr>
      <w:r w:rsidRPr="00CE718C">
        <w:rPr>
          <w:rFonts w:ascii="Arial" w:hAnsi="Arial" w:cs="Arial"/>
          <w:b/>
          <w:sz w:val="28"/>
        </w:rPr>
        <w:t>1. Sign up for a free Jira account, create a new project named 'Food Delivery App QA', and add a sample bug titled 'Order status not updating after payment'.</w:t>
      </w:r>
    </w:p>
    <w:p w14:paraId="202C63DB" w14:textId="77777777" w:rsidR="00BA6E4E" w:rsidRPr="00CE718C" w:rsidRDefault="0036533F">
      <w:pPr>
        <w:spacing w:after="100"/>
        <w:rPr>
          <w:rFonts w:ascii="Arial" w:hAnsi="Arial" w:cs="Arial"/>
        </w:rPr>
      </w:pPr>
      <w:r w:rsidRPr="00CE718C">
        <w:rPr>
          <w:rFonts w:ascii="Arial" w:hAnsi="Arial" w:cs="Arial"/>
          <w:b/>
          <w:sz w:val="28"/>
        </w:rPr>
        <w:t>Answer:</w:t>
      </w:r>
    </w:p>
    <w:p w14:paraId="61FF98F4" w14:textId="77777777" w:rsidR="00BA6E4E" w:rsidRPr="00CE718C" w:rsidRDefault="0036533F">
      <w:pPr>
        <w:rPr>
          <w:rFonts w:ascii="Arial" w:hAnsi="Arial" w:cs="Arial"/>
        </w:rPr>
      </w:pPr>
      <w:r w:rsidRPr="00CE718C">
        <w:rPr>
          <w:rFonts w:ascii="Arial" w:hAnsi="Arial" w:cs="Arial"/>
        </w:rPr>
        <w:t>Steps to complete in Jira:</w:t>
      </w:r>
    </w:p>
    <w:p w14:paraId="259BC506" w14:textId="77777777" w:rsidR="00BA6E4E" w:rsidRPr="00CE718C" w:rsidRDefault="0036533F">
      <w:pPr>
        <w:spacing w:after="160"/>
        <w:rPr>
          <w:rFonts w:ascii="Arial" w:hAnsi="Arial" w:cs="Arial"/>
        </w:rPr>
      </w:pPr>
      <w:r w:rsidRPr="00CE718C">
        <w:rPr>
          <w:rFonts w:ascii="Arial" w:hAnsi="Arial" w:cs="Arial"/>
          <w:b/>
        </w:rPr>
        <w:t>1. Visit https://www.atlassian.com/software/jira and choose the free Jira option.</w:t>
      </w:r>
    </w:p>
    <w:p w14:paraId="63E23EBC" w14:textId="77777777" w:rsidR="00BA6E4E" w:rsidRPr="00CE718C" w:rsidRDefault="0036533F">
      <w:pPr>
        <w:spacing w:after="160"/>
        <w:rPr>
          <w:rFonts w:ascii="Arial" w:hAnsi="Arial" w:cs="Arial"/>
        </w:rPr>
      </w:pPr>
      <w:r w:rsidRPr="00CE718C">
        <w:rPr>
          <w:rFonts w:ascii="Arial" w:hAnsi="Arial" w:cs="Arial"/>
          <w:b/>
        </w:rPr>
        <w:t>2. Create or sign in to your Atlassian account and follow the setup instructions.</w:t>
      </w:r>
    </w:p>
    <w:p w14:paraId="798D9E0A" w14:textId="77777777" w:rsidR="00BA6E4E" w:rsidRPr="00CE718C" w:rsidRDefault="0036533F">
      <w:pPr>
        <w:spacing w:after="160"/>
        <w:rPr>
          <w:rFonts w:ascii="Arial" w:hAnsi="Arial" w:cs="Arial"/>
        </w:rPr>
      </w:pPr>
      <w:r w:rsidRPr="00CE718C">
        <w:rPr>
          <w:rFonts w:ascii="Arial" w:hAnsi="Arial" w:cs="Arial"/>
          <w:b/>
        </w:rPr>
        <w:t>3. In Jira, select Projects → Create project. Choose a suitable template, such as Bug Tracking or Scrum, depending on the available options.</w:t>
      </w:r>
    </w:p>
    <w:p w14:paraId="48F4ED7A" w14:textId="77777777" w:rsidR="00BA6E4E" w:rsidRPr="00CE718C" w:rsidRDefault="0036533F">
      <w:pPr>
        <w:spacing w:after="160"/>
        <w:rPr>
          <w:rFonts w:ascii="Arial" w:hAnsi="Arial" w:cs="Arial"/>
        </w:rPr>
      </w:pPr>
      <w:r w:rsidRPr="00CE718C">
        <w:rPr>
          <w:rFonts w:ascii="Arial" w:hAnsi="Arial" w:cs="Arial"/>
          <w:b/>
        </w:rPr>
        <w:t>4. Set the project name to Food Delivery App QA and create the project.</w:t>
      </w:r>
    </w:p>
    <w:p w14:paraId="7747474B" w14:textId="77777777" w:rsidR="00BA6E4E" w:rsidRPr="00CE718C" w:rsidRDefault="0036533F">
      <w:pPr>
        <w:spacing w:after="160"/>
        <w:rPr>
          <w:rFonts w:ascii="Arial" w:hAnsi="Arial" w:cs="Arial"/>
        </w:rPr>
      </w:pPr>
      <w:r w:rsidRPr="00CE718C">
        <w:rPr>
          <w:rFonts w:ascii="Arial" w:hAnsi="Arial" w:cs="Arial"/>
          <w:b/>
        </w:rPr>
        <w:t>5. Open the project and select Create. Choose Bug as the issue type if available.</w:t>
      </w:r>
    </w:p>
    <w:p w14:paraId="0487109F" w14:textId="77777777" w:rsidR="00BA6E4E" w:rsidRPr="00CE718C" w:rsidRDefault="0036533F">
      <w:pPr>
        <w:spacing w:after="160"/>
        <w:rPr>
          <w:rFonts w:ascii="Arial" w:hAnsi="Arial" w:cs="Arial"/>
        </w:rPr>
      </w:pPr>
      <w:r w:rsidRPr="00CE718C">
        <w:rPr>
          <w:rFonts w:ascii="Arial" w:hAnsi="Arial" w:cs="Arial"/>
          <w:b/>
        </w:rPr>
        <w:t>6. Enter the summary: Order status not updating after payment.</w:t>
      </w:r>
    </w:p>
    <w:p w14:paraId="4C95475A" w14:textId="77777777" w:rsidR="00BA6E4E" w:rsidRPr="00CE718C" w:rsidRDefault="0036533F">
      <w:pPr>
        <w:spacing w:after="160"/>
        <w:rPr>
          <w:rFonts w:ascii="Arial" w:hAnsi="Arial" w:cs="Arial"/>
        </w:rPr>
      </w:pPr>
      <w:r w:rsidRPr="00CE718C">
        <w:rPr>
          <w:rFonts w:ascii="Arial" w:hAnsi="Arial" w:cs="Arial"/>
          <w:b/>
        </w:rPr>
        <w:t>7. Add a description, severity, priority, steps, expected result, and actual result, then select Create.</w:t>
      </w:r>
    </w:p>
    <w:p w14:paraId="15DF2C41" w14:textId="77777777" w:rsidR="00BA6E4E" w:rsidRPr="00CE718C" w:rsidRDefault="0036533F">
      <w:pPr>
        <w:rPr>
          <w:rFonts w:ascii="Arial" w:hAnsi="Arial" w:cs="Arial"/>
        </w:rPr>
      </w:pPr>
      <w:r w:rsidRPr="00CE718C">
        <w:rPr>
          <w:rFonts w:ascii="Arial" w:hAnsi="Arial" w:cs="Arial"/>
        </w:rPr>
        <w:t>Sample issue fields: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BA6E4E" w:rsidRPr="00CE718C" w14:paraId="7D47B845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2DB163F3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b/>
                <w:sz w:val="20"/>
              </w:rPr>
              <w:t>Field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09542CCF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b/>
                <w:sz w:val="20"/>
              </w:rPr>
              <w:t>Sample value</w:t>
            </w:r>
          </w:p>
        </w:tc>
      </w:tr>
      <w:tr w:rsidR="00BA6E4E" w:rsidRPr="00CE718C" w14:paraId="72A6B473" w14:textId="77777777">
        <w:trPr>
          <w:jc w:val="center"/>
        </w:trPr>
        <w:tc>
          <w:tcPr>
            <w:tcW w:w="5184" w:type="dxa"/>
            <w:vAlign w:val="center"/>
          </w:tcPr>
          <w:p w14:paraId="43751C50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Issue Type</w:t>
            </w:r>
          </w:p>
        </w:tc>
        <w:tc>
          <w:tcPr>
            <w:tcW w:w="5184" w:type="dxa"/>
            <w:vAlign w:val="center"/>
          </w:tcPr>
          <w:p w14:paraId="7ECBFC9B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Bug</w:t>
            </w:r>
          </w:p>
        </w:tc>
      </w:tr>
      <w:tr w:rsidR="00BA6E4E" w:rsidRPr="00CE718C" w14:paraId="6236A6F2" w14:textId="77777777">
        <w:trPr>
          <w:jc w:val="center"/>
        </w:trPr>
        <w:tc>
          <w:tcPr>
            <w:tcW w:w="5184" w:type="dxa"/>
            <w:vAlign w:val="center"/>
          </w:tcPr>
          <w:p w14:paraId="0065A095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Summary</w:t>
            </w:r>
          </w:p>
        </w:tc>
        <w:tc>
          <w:tcPr>
            <w:tcW w:w="5184" w:type="dxa"/>
            <w:vAlign w:val="center"/>
          </w:tcPr>
          <w:p w14:paraId="55CE30E5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Order status not updating after payment</w:t>
            </w:r>
          </w:p>
        </w:tc>
      </w:tr>
      <w:tr w:rsidR="00BA6E4E" w:rsidRPr="00CE718C" w14:paraId="5329BE01" w14:textId="77777777">
        <w:trPr>
          <w:jc w:val="center"/>
        </w:trPr>
        <w:tc>
          <w:tcPr>
            <w:tcW w:w="5184" w:type="dxa"/>
            <w:vAlign w:val="center"/>
          </w:tcPr>
          <w:p w14:paraId="65AF6D66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1604D9F1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After successful payment, the order status remains 'Payment Pending' instead of changing to 'Order Confirmed'.</w:t>
            </w:r>
          </w:p>
        </w:tc>
      </w:tr>
      <w:tr w:rsidR="00BA6E4E" w:rsidRPr="00CE718C" w14:paraId="4ADC329F" w14:textId="77777777">
        <w:trPr>
          <w:jc w:val="center"/>
        </w:trPr>
        <w:tc>
          <w:tcPr>
            <w:tcW w:w="5184" w:type="dxa"/>
            <w:vAlign w:val="center"/>
          </w:tcPr>
          <w:p w14:paraId="036B02D6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Severity</w:t>
            </w:r>
          </w:p>
        </w:tc>
        <w:tc>
          <w:tcPr>
            <w:tcW w:w="5184" w:type="dxa"/>
            <w:vAlign w:val="center"/>
          </w:tcPr>
          <w:p w14:paraId="3B587062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High</w:t>
            </w:r>
          </w:p>
        </w:tc>
      </w:tr>
      <w:tr w:rsidR="00BA6E4E" w:rsidRPr="00CE718C" w14:paraId="515D2081" w14:textId="77777777">
        <w:trPr>
          <w:jc w:val="center"/>
        </w:trPr>
        <w:tc>
          <w:tcPr>
            <w:tcW w:w="5184" w:type="dxa"/>
            <w:vAlign w:val="center"/>
          </w:tcPr>
          <w:p w14:paraId="7C8EE17D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Priority</w:t>
            </w:r>
          </w:p>
        </w:tc>
        <w:tc>
          <w:tcPr>
            <w:tcW w:w="5184" w:type="dxa"/>
            <w:vAlign w:val="center"/>
          </w:tcPr>
          <w:p w14:paraId="106D6F8D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High</w:t>
            </w:r>
          </w:p>
        </w:tc>
      </w:tr>
    </w:tbl>
    <w:p w14:paraId="7CB4DC1C" w14:textId="77777777" w:rsidR="00BA6E4E" w:rsidRPr="00CE718C" w:rsidRDefault="00BA6E4E">
      <w:pPr>
        <w:rPr>
          <w:rFonts w:ascii="Arial" w:hAnsi="Arial" w:cs="Arial"/>
        </w:rPr>
      </w:pPr>
    </w:p>
    <w:p w14:paraId="416D29EA" w14:textId="77777777" w:rsidR="00BA6E4E" w:rsidRPr="00CE718C" w:rsidRDefault="0036533F">
      <w:pPr>
        <w:pageBreakBefore/>
        <w:spacing w:after="160"/>
        <w:rPr>
          <w:rFonts w:ascii="Arial" w:hAnsi="Arial" w:cs="Arial"/>
        </w:rPr>
      </w:pPr>
      <w:r w:rsidRPr="00CE718C">
        <w:rPr>
          <w:rFonts w:ascii="Arial" w:hAnsi="Arial" w:cs="Arial"/>
          <w:b/>
          <w:sz w:val="28"/>
        </w:rPr>
        <w:lastRenderedPageBreak/>
        <w:t>2. Fill out a defect report in Jira for a bug in a daily-use app, including Summary, Description, Steps to Reproduce, Expected Result, Actual Result, Severity, and Priority.</w:t>
      </w:r>
    </w:p>
    <w:p w14:paraId="13EDC6B5" w14:textId="77777777" w:rsidR="00BA6E4E" w:rsidRPr="00CE718C" w:rsidRDefault="0036533F">
      <w:pPr>
        <w:spacing w:after="100"/>
        <w:rPr>
          <w:rFonts w:ascii="Arial" w:hAnsi="Arial" w:cs="Arial"/>
        </w:rPr>
      </w:pPr>
      <w:r w:rsidRPr="00CE718C">
        <w:rPr>
          <w:rFonts w:ascii="Arial" w:hAnsi="Arial" w:cs="Arial"/>
          <w:b/>
          <w:sz w:val="28"/>
        </w:rPr>
        <w:t>Answer:</w:t>
      </w:r>
    </w:p>
    <w:p w14:paraId="23ECD949" w14:textId="77777777" w:rsidR="00BA6E4E" w:rsidRPr="00CE718C" w:rsidRDefault="0036533F">
      <w:pPr>
        <w:rPr>
          <w:rFonts w:ascii="Arial" w:hAnsi="Arial" w:cs="Arial"/>
        </w:rPr>
      </w:pPr>
      <w:r w:rsidRPr="00CE718C">
        <w:rPr>
          <w:rFonts w:ascii="Arial" w:hAnsi="Arial" w:cs="Arial"/>
        </w:rPr>
        <w:t>Sample defect report – imagined bug in a Zomato-like food delivery app: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9"/>
        <w:gridCol w:w="5041"/>
      </w:tblGrid>
      <w:tr w:rsidR="00BA6E4E" w:rsidRPr="00CE718C" w14:paraId="2B14AAD8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0587C97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b/>
                <w:sz w:val="20"/>
              </w:rPr>
              <w:t>Field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6DB09A19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b/>
                <w:sz w:val="20"/>
              </w:rPr>
              <w:t>Details</w:t>
            </w:r>
          </w:p>
        </w:tc>
      </w:tr>
      <w:tr w:rsidR="00BA6E4E" w:rsidRPr="00CE718C" w14:paraId="35E4327B" w14:textId="77777777">
        <w:trPr>
          <w:jc w:val="center"/>
        </w:trPr>
        <w:tc>
          <w:tcPr>
            <w:tcW w:w="5184" w:type="dxa"/>
            <w:vAlign w:val="center"/>
          </w:tcPr>
          <w:p w14:paraId="52EADA63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Summary</w:t>
            </w:r>
          </w:p>
        </w:tc>
        <w:tc>
          <w:tcPr>
            <w:tcW w:w="5184" w:type="dxa"/>
            <w:vAlign w:val="center"/>
          </w:tcPr>
          <w:p w14:paraId="16C8F177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Order status remains 'Payment Pending' after successful UPI payment</w:t>
            </w:r>
          </w:p>
        </w:tc>
      </w:tr>
      <w:tr w:rsidR="00BA6E4E" w:rsidRPr="00CE718C" w14:paraId="673E5DFF" w14:textId="77777777">
        <w:trPr>
          <w:jc w:val="center"/>
        </w:trPr>
        <w:tc>
          <w:tcPr>
            <w:tcW w:w="5184" w:type="dxa"/>
            <w:vAlign w:val="center"/>
          </w:tcPr>
          <w:p w14:paraId="0E7160C5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2E9A0F01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The UPI payment succeeds, but the order status does not update. The customer cannot tell whether the order was placed.</w:t>
            </w:r>
          </w:p>
        </w:tc>
      </w:tr>
      <w:tr w:rsidR="00BA6E4E" w:rsidRPr="00CE718C" w14:paraId="62E5723B" w14:textId="77777777">
        <w:trPr>
          <w:jc w:val="center"/>
        </w:trPr>
        <w:tc>
          <w:tcPr>
            <w:tcW w:w="5184" w:type="dxa"/>
            <w:vAlign w:val="center"/>
          </w:tcPr>
          <w:p w14:paraId="5EA8E829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Steps to Reproduce</w:t>
            </w:r>
          </w:p>
        </w:tc>
        <w:tc>
          <w:tcPr>
            <w:tcW w:w="5184" w:type="dxa"/>
            <w:vAlign w:val="center"/>
          </w:tcPr>
          <w:p w14:paraId="10DF55A6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1. Sign in. 2. Add a food item to the cart. 3. Proceed to checkout. 4. Select UPI. 5. Complete payment successfully. 6. Open order details.</w:t>
            </w:r>
          </w:p>
        </w:tc>
      </w:tr>
      <w:tr w:rsidR="00BA6E4E" w:rsidRPr="00CE718C" w14:paraId="389A1C9D" w14:textId="77777777">
        <w:trPr>
          <w:jc w:val="center"/>
        </w:trPr>
        <w:tc>
          <w:tcPr>
            <w:tcW w:w="5184" w:type="dxa"/>
            <w:vAlign w:val="center"/>
          </w:tcPr>
          <w:p w14:paraId="175C32BA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Expected Result</w:t>
            </w:r>
          </w:p>
        </w:tc>
        <w:tc>
          <w:tcPr>
            <w:tcW w:w="5184" w:type="dxa"/>
            <w:vAlign w:val="center"/>
          </w:tcPr>
          <w:p w14:paraId="4712D59F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Payment is confirmed and order status changes to 'Order Confirmed'.</w:t>
            </w:r>
          </w:p>
        </w:tc>
      </w:tr>
      <w:tr w:rsidR="00BA6E4E" w:rsidRPr="00CE718C" w14:paraId="76446A86" w14:textId="77777777">
        <w:trPr>
          <w:jc w:val="center"/>
        </w:trPr>
        <w:tc>
          <w:tcPr>
            <w:tcW w:w="5184" w:type="dxa"/>
            <w:vAlign w:val="center"/>
          </w:tcPr>
          <w:p w14:paraId="0B488370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Actual Result</w:t>
            </w:r>
          </w:p>
        </w:tc>
        <w:tc>
          <w:tcPr>
            <w:tcW w:w="5184" w:type="dxa"/>
            <w:vAlign w:val="center"/>
          </w:tcPr>
          <w:p w14:paraId="77E70F57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Payment succeeds, but the order status remains 'Payment Pending' after refreshing.</w:t>
            </w:r>
          </w:p>
        </w:tc>
      </w:tr>
      <w:tr w:rsidR="00BA6E4E" w:rsidRPr="00CE718C" w14:paraId="032F3BEF" w14:textId="77777777">
        <w:trPr>
          <w:jc w:val="center"/>
        </w:trPr>
        <w:tc>
          <w:tcPr>
            <w:tcW w:w="5184" w:type="dxa"/>
            <w:vAlign w:val="center"/>
          </w:tcPr>
          <w:p w14:paraId="39B78281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Severity</w:t>
            </w:r>
          </w:p>
        </w:tc>
        <w:tc>
          <w:tcPr>
            <w:tcW w:w="5184" w:type="dxa"/>
            <w:vAlign w:val="center"/>
          </w:tcPr>
          <w:p w14:paraId="50165106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High – the payment/order flow may be inconsistent.</w:t>
            </w:r>
          </w:p>
        </w:tc>
      </w:tr>
      <w:tr w:rsidR="00BA6E4E" w:rsidRPr="00CE718C" w14:paraId="28B6740E" w14:textId="77777777">
        <w:trPr>
          <w:jc w:val="center"/>
        </w:trPr>
        <w:tc>
          <w:tcPr>
            <w:tcW w:w="5184" w:type="dxa"/>
            <w:vAlign w:val="center"/>
          </w:tcPr>
          <w:p w14:paraId="461AF0C1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Priority</w:t>
            </w:r>
          </w:p>
        </w:tc>
        <w:tc>
          <w:tcPr>
            <w:tcW w:w="5184" w:type="dxa"/>
            <w:vAlign w:val="center"/>
          </w:tcPr>
          <w:p w14:paraId="1292E70C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High – the issue affects a critical business flow and should be investigated promptly.</w:t>
            </w:r>
          </w:p>
        </w:tc>
      </w:tr>
    </w:tbl>
    <w:p w14:paraId="7A8EF581" w14:textId="77777777" w:rsidR="00BA6E4E" w:rsidRPr="00CE718C" w:rsidRDefault="00BA6E4E">
      <w:pPr>
        <w:rPr>
          <w:rFonts w:ascii="Arial" w:hAnsi="Arial" w:cs="Arial"/>
        </w:rPr>
      </w:pPr>
    </w:p>
    <w:p w14:paraId="596D4D73" w14:textId="77777777" w:rsidR="00BA6E4E" w:rsidRPr="00CE718C" w:rsidRDefault="0036533F">
      <w:pPr>
        <w:pageBreakBefore/>
        <w:spacing w:after="160"/>
        <w:rPr>
          <w:rFonts w:ascii="Arial" w:hAnsi="Arial" w:cs="Arial"/>
        </w:rPr>
      </w:pPr>
      <w:r w:rsidRPr="00CE718C">
        <w:rPr>
          <w:rFonts w:ascii="Arial" w:hAnsi="Arial" w:cs="Arial"/>
          <w:b/>
          <w:sz w:val="28"/>
        </w:rPr>
        <w:lastRenderedPageBreak/>
        <w:t>3. Classify three movie ticket booking bugs by severity and priority, and justify the choices.</w:t>
      </w:r>
    </w:p>
    <w:p w14:paraId="51410AB8" w14:textId="77777777" w:rsidR="00BA6E4E" w:rsidRPr="00CE718C" w:rsidRDefault="0036533F">
      <w:pPr>
        <w:spacing w:after="100"/>
        <w:rPr>
          <w:rFonts w:ascii="Arial" w:hAnsi="Arial" w:cs="Arial"/>
        </w:rPr>
      </w:pPr>
      <w:r w:rsidRPr="00CE718C">
        <w:rPr>
          <w:rFonts w:ascii="Arial" w:hAnsi="Arial" w:cs="Arial"/>
          <w:b/>
          <w:sz w:val="28"/>
        </w:rPr>
        <w:t>Answer: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4"/>
        <w:gridCol w:w="2513"/>
        <w:gridCol w:w="2510"/>
        <w:gridCol w:w="2533"/>
      </w:tblGrid>
      <w:tr w:rsidR="00BA6E4E" w:rsidRPr="00CE718C" w14:paraId="35F0EE25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7451BCC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b/>
                <w:sz w:val="20"/>
              </w:rPr>
              <w:t>Bug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1482A9D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b/>
                <w:sz w:val="20"/>
              </w:rPr>
              <w:t>Severity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897AA25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b/>
                <w:sz w:val="20"/>
              </w:rPr>
              <w:t>Priority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D671081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b/>
                <w:sz w:val="20"/>
              </w:rPr>
              <w:t>Justification</w:t>
            </w:r>
          </w:p>
        </w:tc>
      </w:tr>
      <w:tr w:rsidR="00BA6E4E" w:rsidRPr="00CE718C" w14:paraId="1A970F32" w14:textId="77777777">
        <w:trPr>
          <w:jc w:val="center"/>
        </w:trPr>
        <w:tc>
          <w:tcPr>
            <w:tcW w:w="2592" w:type="dxa"/>
            <w:vAlign w:val="center"/>
          </w:tcPr>
          <w:p w14:paraId="76ECCDA4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Payment fails for UPI</w:t>
            </w:r>
          </w:p>
        </w:tc>
        <w:tc>
          <w:tcPr>
            <w:tcW w:w="2592" w:type="dxa"/>
            <w:vAlign w:val="center"/>
          </w:tcPr>
          <w:p w14:paraId="759A025D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High</w:t>
            </w:r>
          </w:p>
        </w:tc>
        <w:tc>
          <w:tcPr>
            <w:tcW w:w="2592" w:type="dxa"/>
            <w:vAlign w:val="center"/>
          </w:tcPr>
          <w:p w14:paraId="3059984E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High</w:t>
            </w:r>
          </w:p>
        </w:tc>
        <w:tc>
          <w:tcPr>
            <w:tcW w:w="2592" w:type="dxa"/>
            <w:vAlign w:val="center"/>
          </w:tcPr>
          <w:p w14:paraId="7834BF2D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Users may be unable to complete bookings through a common payment method.</w:t>
            </w:r>
          </w:p>
        </w:tc>
      </w:tr>
      <w:tr w:rsidR="00BA6E4E" w:rsidRPr="00CE718C" w14:paraId="56233733" w14:textId="77777777">
        <w:trPr>
          <w:jc w:val="center"/>
        </w:trPr>
        <w:tc>
          <w:tcPr>
            <w:tcW w:w="2592" w:type="dxa"/>
            <w:vAlign w:val="center"/>
          </w:tcPr>
          <w:p w14:paraId="302EAFBB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Movie poster image is blurry</w:t>
            </w:r>
          </w:p>
        </w:tc>
        <w:tc>
          <w:tcPr>
            <w:tcW w:w="2592" w:type="dxa"/>
            <w:vAlign w:val="center"/>
          </w:tcPr>
          <w:p w14:paraId="0A18661D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Low</w:t>
            </w:r>
          </w:p>
        </w:tc>
        <w:tc>
          <w:tcPr>
            <w:tcW w:w="2592" w:type="dxa"/>
            <w:vAlign w:val="center"/>
          </w:tcPr>
          <w:p w14:paraId="65121D75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Low</w:t>
            </w:r>
          </w:p>
        </w:tc>
        <w:tc>
          <w:tcPr>
            <w:tcW w:w="2592" w:type="dxa"/>
            <w:vAlign w:val="center"/>
          </w:tcPr>
          <w:p w14:paraId="0300F0D1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Visual quality is reduced, but ticket booking can usually continue.</w:t>
            </w:r>
          </w:p>
        </w:tc>
      </w:tr>
      <w:tr w:rsidR="00BA6E4E" w:rsidRPr="00CE718C" w14:paraId="28487D5E" w14:textId="77777777">
        <w:trPr>
          <w:jc w:val="center"/>
        </w:trPr>
        <w:tc>
          <w:tcPr>
            <w:tcW w:w="2592" w:type="dxa"/>
            <w:vAlign w:val="center"/>
          </w:tcPr>
          <w:p w14:paraId="20097EFE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App crashes when booking more than 10 tickets</w:t>
            </w:r>
          </w:p>
        </w:tc>
        <w:tc>
          <w:tcPr>
            <w:tcW w:w="2592" w:type="dxa"/>
            <w:vAlign w:val="center"/>
          </w:tcPr>
          <w:p w14:paraId="27598A20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High</w:t>
            </w:r>
          </w:p>
        </w:tc>
        <w:tc>
          <w:tcPr>
            <w:tcW w:w="2592" w:type="dxa"/>
            <w:vAlign w:val="center"/>
          </w:tcPr>
          <w:p w14:paraId="3114BBC7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Medium</w:t>
            </w:r>
          </w:p>
        </w:tc>
        <w:tc>
          <w:tcPr>
            <w:tcW w:w="2592" w:type="dxa"/>
            <w:vAlign w:val="center"/>
          </w:tcPr>
          <w:p w14:paraId="03748615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The crash blocks affected bookings. Priority can be High if group booking is a key use case or many users are affected.</w:t>
            </w:r>
          </w:p>
        </w:tc>
      </w:tr>
    </w:tbl>
    <w:p w14:paraId="7FFE394A" w14:textId="77777777" w:rsidR="00BA6E4E" w:rsidRPr="00CE718C" w:rsidRDefault="00BA6E4E">
      <w:pPr>
        <w:rPr>
          <w:rFonts w:ascii="Arial" w:hAnsi="Arial" w:cs="Arial"/>
        </w:rPr>
      </w:pPr>
    </w:p>
    <w:p w14:paraId="56E8CA49" w14:textId="77777777" w:rsidR="00BA6E4E" w:rsidRPr="00CE718C" w:rsidRDefault="0036533F">
      <w:pPr>
        <w:rPr>
          <w:rFonts w:ascii="Arial" w:hAnsi="Arial" w:cs="Arial"/>
        </w:rPr>
      </w:pPr>
      <w:r w:rsidRPr="00CE718C">
        <w:rPr>
          <w:rFonts w:ascii="Arial" w:hAnsi="Arial" w:cs="Arial"/>
        </w:rPr>
        <w:t>Severity is the impact of a defect on the system or user. Priority is how urgently the team should fix it. The final priority depends on business impact and frequency.</w:t>
      </w:r>
    </w:p>
    <w:p w14:paraId="3BA53CD8" w14:textId="77777777" w:rsidR="00BA6E4E" w:rsidRPr="00CE718C" w:rsidRDefault="0036533F">
      <w:pPr>
        <w:pageBreakBefore/>
        <w:spacing w:after="160"/>
        <w:rPr>
          <w:rFonts w:ascii="Arial" w:hAnsi="Arial" w:cs="Arial"/>
        </w:rPr>
      </w:pPr>
      <w:r w:rsidRPr="00CE718C">
        <w:rPr>
          <w:rFonts w:ascii="Arial" w:hAnsi="Arial" w:cs="Arial"/>
          <w:b/>
          <w:sz w:val="28"/>
        </w:rPr>
        <w:lastRenderedPageBreak/>
        <w:t>4. Draw the bug life cycle for a typical Jira defect and describe each stage.</w:t>
      </w:r>
    </w:p>
    <w:p w14:paraId="4D1BFAA4" w14:textId="77777777" w:rsidR="00BA6E4E" w:rsidRPr="00CE718C" w:rsidRDefault="0036533F">
      <w:pPr>
        <w:spacing w:after="100"/>
        <w:rPr>
          <w:rFonts w:ascii="Arial" w:hAnsi="Arial" w:cs="Arial"/>
        </w:rPr>
      </w:pPr>
      <w:r w:rsidRPr="00CE718C">
        <w:rPr>
          <w:rFonts w:ascii="Arial" w:hAnsi="Arial" w:cs="Arial"/>
          <w:b/>
          <w:sz w:val="28"/>
        </w:rPr>
        <w:t>Answer:</w:t>
      </w:r>
    </w:p>
    <w:p w14:paraId="456B4D0E" w14:textId="77777777" w:rsidR="00BA6E4E" w:rsidRPr="00CE718C" w:rsidRDefault="0036533F">
      <w:pPr>
        <w:rPr>
          <w:rFonts w:ascii="Arial" w:hAnsi="Arial" w:cs="Arial"/>
        </w:rPr>
      </w:pPr>
      <w:r w:rsidRPr="00CE718C">
        <w:rPr>
          <w:rFonts w:ascii="Arial" w:hAnsi="Arial" w:cs="Arial"/>
        </w:rPr>
        <w:t>Bug life cycle flowchart (sample workflow):</w:t>
      </w:r>
    </w:p>
    <w:p w14:paraId="4077E602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+---------+</w:t>
      </w:r>
    </w:p>
    <w:p w14:paraId="52BF9EFC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|   New   |</w:t>
      </w:r>
    </w:p>
    <w:p w14:paraId="1C431599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+----+----+</w:t>
      </w:r>
    </w:p>
    <w:p w14:paraId="54A03F36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     |</w:t>
      </w:r>
    </w:p>
    <w:p w14:paraId="22A5D00A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     v</w:t>
      </w:r>
    </w:p>
    <w:p w14:paraId="4E2AC5CE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+----+-----+</w:t>
      </w:r>
    </w:p>
    <w:p w14:paraId="59F35630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| Assigned |</w:t>
      </w:r>
    </w:p>
    <w:p w14:paraId="673E4DEC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+----+-----+</w:t>
      </w:r>
    </w:p>
    <w:p w14:paraId="5C403272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     |</w:t>
      </w:r>
    </w:p>
    <w:p w14:paraId="25DC25D8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     v</w:t>
      </w:r>
    </w:p>
    <w:p w14:paraId="09A48E90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+----+------+</w:t>
      </w:r>
    </w:p>
    <w:p w14:paraId="08FDDB8B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| In Progress|</w:t>
      </w:r>
    </w:p>
    <w:p w14:paraId="0DDC23F0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+----+------+</w:t>
      </w:r>
    </w:p>
    <w:p w14:paraId="515B69C1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     |</w:t>
      </w:r>
    </w:p>
    <w:p w14:paraId="3AF4FA77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     v</w:t>
      </w:r>
    </w:p>
    <w:p w14:paraId="6339698A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+----+-----+</w:t>
      </w:r>
    </w:p>
    <w:p w14:paraId="2C92C9D2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|   Fixed  |</w:t>
      </w:r>
    </w:p>
    <w:p w14:paraId="16554C57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+----+-----+</w:t>
      </w:r>
    </w:p>
    <w:p w14:paraId="615E7148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     |</w:t>
      </w:r>
    </w:p>
    <w:p w14:paraId="7F2CC286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     v</w:t>
      </w:r>
    </w:p>
    <w:p w14:paraId="732F9A0B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+----+-----+</w:t>
      </w:r>
    </w:p>
    <w:p w14:paraId="04359282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|  Retest  |</w:t>
      </w:r>
    </w:p>
    <w:p w14:paraId="1642381B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+--+-+--+--+</w:t>
      </w:r>
    </w:p>
    <w:p w14:paraId="056F241A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   |   |</w:t>
      </w:r>
    </w:p>
    <w:p w14:paraId="13C8A714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Pass  |   | Fail</w:t>
      </w:r>
    </w:p>
    <w:p w14:paraId="13BE757F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   v   v</w:t>
      </w:r>
    </w:p>
    <w:p w14:paraId="0CAE4AB4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+----+  +----------+</w:t>
      </w:r>
    </w:p>
    <w:p w14:paraId="15748C66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|Closed| | Reopened |</w:t>
      </w:r>
    </w:p>
    <w:p w14:paraId="333AD097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+-----+ +-----+----+</w:t>
      </w:r>
    </w:p>
    <w:p w14:paraId="7260F8C9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           |</w:t>
      </w:r>
    </w:p>
    <w:p w14:paraId="0D351F40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           v</w:t>
      </w:r>
    </w:p>
    <w:p w14:paraId="49FC80D6" w14:textId="77777777" w:rsidR="00BA6E4E" w:rsidRPr="00CE718C" w:rsidRDefault="0036533F">
      <w:pPr>
        <w:spacing w:after="0"/>
        <w:jc w:val="center"/>
        <w:rPr>
          <w:rFonts w:ascii="Arial" w:hAnsi="Arial" w:cs="Arial"/>
        </w:rPr>
      </w:pPr>
      <w:r w:rsidRPr="00CE718C">
        <w:rPr>
          <w:rFonts w:ascii="Arial" w:hAnsi="Arial" w:cs="Arial"/>
          <w:sz w:val="18"/>
        </w:rPr>
        <w:t xml:space="preserve">                       In Progress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8"/>
      </w:tblGrid>
      <w:tr w:rsidR="00BA6E4E" w:rsidRPr="00CE718C" w14:paraId="67DD6D6E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76E7807C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b/>
                <w:sz w:val="20"/>
              </w:rPr>
              <w:t>Stage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A3900B8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b/>
                <w:sz w:val="20"/>
              </w:rPr>
              <w:t>Description</w:t>
            </w:r>
          </w:p>
        </w:tc>
      </w:tr>
      <w:tr w:rsidR="00BA6E4E" w:rsidRPr="00CE718C" w14:paraId="43A1350C" w14:textId="77777777">
        <w:trPr>
          <w:jc w:val="center"/>
        </w:trPr>
        <w:tc>
          <w:tcPr>
            <w:tcW w:w="5184" w:type="dxa"/>
            <w:vAlign w:val="center"/>
          </w:tcPr>
          <w:p w14:paraId="34BC05F4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New</w:t>
            </w:r>
          </w:p>
        </w:tc>
        <w:tc>
          <w:tcPr>
            <w:tcW w:w="5184" w:type="dxa"/>
            <w:vAlign w:val="center"/>
          </w:tcPr>
          <w:p w14:paraId="2C3D382F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Tester records the defect and its initial details.</w:t>
            </w:r>
          </w:p>
        </w:tc>
      </w:tr>
      <w:tr w:rsidR="00BA6E4E" w:rsidRPr="00CE718C" w14:paraId="727B56E1" w14:textId="77777777">
        <w:trPr>
          <w:jc w:val="center"/>
        </w:trPr>
        <w:tc>
          <w:tcPr>
            <w:tcW w:w="5184" w:type="dxa"/>
            <w:vAlign w:val="center"/>
          </w:tcPr>
          <w:p w14:paraId="1A7CDC43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Assigned</w:t>
            </w:r>
          </w:p>
        </w:tc>
        <w:tc>
          <w:tcPr>
            <w:tcW w:w="5184" w:type="dxa"/>
            <w:vAlign w:val="center"/>
          </w:tcPr>
          <w:p w14:paraId="431AB415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The defect is assigned to a developer or responsible team member.</w:t>
            </w:r>
          </w:p>
        </w:tc>
      </w:tr>
      <w:tr w:rsidR="00BA6E4E" w:rsidRPr="00CE718C" w14:paraId="6A250A9F" w14:textId="77777777">
        <w:trPr>
          <w:jc w:val="center"/>
        </w:trPr>
        <w:tc>
          <w:tcPr>
            <w:tcW w:w="5184" w:type="dxa"/>
            <w:vAlign w:val="center"/>
          </w:tcPr>
          <w:p w14:paraId="00C0D9FF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In Progress</w:t>
            </w:r>
          </w:p>
        </w:tc>
        <w:tc>
          <w:tcPr>
            <w:tcW w:w="5184" w:type="dxa"/>
            <w:vAlign w:val="center"/>
          </w:tcPr>
          <w:p w14:paraId="0177C09D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The developer investigates and works on a fix.</w:t>
            </w:r>
          </w:p>
        </w:tc>
      </w:tr>
      <w:tr w:rsidR="00BA6E4E" w:rsidRPr="00CE718C" w14:paraId="4B74499C" w14:textId="77777777">
        <w:trPr>
          <w:jc w:val="center"/>
        </w:trPr>
        <w:tc>
          <w:tcPr>
            <w:tcW w:w="5184" w:type="dxa"/>
            <w:vAlign w:val="center"/>
          </w:tcPr>
          <w:p w14:paraId="2A1554F5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Fixed</w:t>
            </w:r>
          </w:p>
        </w:tc>
        <w:tc>
          <w:tcPr>
            <w:tcW w:w="5184" w:type="dxa"/>
            <w:vAlign w:val="center"/>
          </w:tcPr>
          <w:p w14:paraId="0F690868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The developer marks the issue as fixed after making a change.</w:t>
            </w:r>
          </w:p>
        </w:tc>
      </w:tr>
      <w:tr w:rsidR="00BA6E4E" w:rsidRPr="00CE718C" w14:paraId="773593C9" w14:textId="77777777">
        <w:trPr>
          <w:jc w:val="center"/>
        </w:trPr>
        <w:tc>
          <w:tcPr>
            <w:tcW w:w="5184" w:type="dxa"/>
            <w:vAlign w:val="center"/>
          </w:tcPr>
          <w:p w14:paraId="4738B89E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Retest</w:t>
            </w:r>
          </w:p>
        </w:tc>
        <w:tc>
          <w:tcPr>
            <w:tcW w:w="5184" w:type="dxa"/>
            <w:vAlign w:val="center"/>
          </w:tcPr>
          <w:p w14:paraId="660F6228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The tester repeats the steps to verify the fix.</w:t>
            </w:r>
          </w:p>
        </w:tc>
      </w:tr>
      <w:tr w:rsidR="00BA6E4E" w:rsidRPr="00CE718C" w14:paraId="62D369E3" w14:textId="77777777">
        <w:trPr>
          <w:jc w:val="center"/>
        </w:trPr>
        <w:tc>
          <w:tcPr>
            <w:tcW w:w="5184" w:type="dxa"/>
            <w:vAlign w:val="center"/>
          </w:tcPr>
          <w:p w14:paraId="5D737E81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Closed</w:t>
            </w:r>
          </w:p>
        </w:tc>
        <w:tc>
          <w:tcPr>
            <w:tcW w:w="5184" w:type="dxa"/>
            <w:vAlign w:val="center"/>
          </w:tcPr>
          <w:p w14:paraId="32C8F7B3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The tester confirms the defect is resolved.</w:t>
            </w:r>
          </w:p>
        </w:tc>
      </w:tr>
      <w:tr w:rsidR="00BA6E4E" w:rsidRPr="00CE718C" w14:paraId="4A7A2869" w14:textId="77777777">
        <w:trPr>
          <w:jc w:val="center"/>
        </w:trPr>
        <w:tc>
          <w:tcPr>
            <w:tcW w:w="5184" w:type="dxa"/>
            <w:vAlign w:val="center"/>
          </w:tcPr>
          <w:p w14:paraId="63921DD4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Reopened</w:t>
            </w:r>
          </w:p>
        </w:tc>
        <w:tc>
          <w:tcPr>
            <w:tcW w:w="5184" w:type="dxa"/>
            <w:vAlign w:val="center"/>
          </w:tcPr>
          <w:p w14:paraId="778F2B39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If the issue still occurs, it is reopened and returned for further work.</w:t>
            </w:r>
          </w:p>
        </w:tc>
      </w:tr>
    </w:tbl>
    <w:p w14:paraId="4B6D23FA" w14:textId="77777777" w:rsidR="00BA6E4E" w:rsidRPr="00CE718C" w:rsidRDefault="00BA6E4E">
      <w:pPr>
        <w:rPr>
          <w:rFonts w:ascii="Arial" w:hAnsi="Arial" w:cs="Arial"/>
        </w:rPr>
      </w:pPr>
    </w:p>
    <w:p w14:paraId="350A13E0" w14:textId="77777777" w:rsidR="00BA6E4E" w:rsidRPr="00CE718C" w:rsidRDefault="0036533F">
      <w:pPr>
        <w:rPr>
          <w:rFonts w:ascii="Arial" w:hAnsi="Arial" w:cs="Arial"/>
        </w:rPr>
      </w:pPr>
      <w:r w:rsidRPr="00CE718C">
        <w:rPr>
          <w:rFonts w:ascii="Arial" w:hAnsi="Arial" w:cs="Arial"/>
        </w:rPr>
        <w:t>Note: Jira workflows can be customized, so exact status names and transitions may vary.</w:t>
      </w:r>
    </w:p>
    <w:p w14:paraId="5EA93AFC" w14:textId="77777777" w:rsidR="00BA6E4E" w:rsidRPr="00CE718C" w:rsidRDefault="0036533F">
      <w:pPr>
        <w:pageBreakBefore/>
        <w:spacing w:after="160"/>
        <w:rPr>
          <w:rFonts w:ascii="Arial" w:hAnsi="Arial" w:cs="Arial"/>
        </w:rPr>
      </w:pPr>
      <w:r w:rsidRPr="00CE718C">
        <w:rPr>
          <w:rFonts w:ascii="Arial" w:hAnsi="Arial" w:cs="Arial"/>
          <w:b/>
          <w:sz w:val="28"/>
        </w:rPr>
        <w:lastRenderedPageBreak/>
        <w:t>5. Fill out a defect template for a social media app bug, including Severity and Priority.</w:t>
      </w:r>
    </w:p>
    <w:p w14:paraId="1D48C1BF" w14:textId="77777777" w:rsidR="00BA6E4E" w:rsidRPr="00CE718C" w:rsidRDefault="0036533F">
      <w:pPr>
        <w:spacing w:after="100"/>
        <w:rPr>
          <w:rFonts w:ascii="Arial" w:hAnsi="Arial" w:cs="Arial"/>
        </w:rPr>
      </w:pPr>
      <w:r w:rsidRPr="00CE718C">
        <w:rPr>
          <w:rFonts w:ascii="Arial" w:hAnsi="Arial" w:cs="Arial"/>
          <w:b/>
          <w:sz w:val="28"/>
        </w:rPr>
        <w:t>Answer:</w:t>
      </w:r>
    </w:p>
    <w:p w14:paraId="0B3D7AF5" w14:textId="77777777" w:rsidR="00BA6E4E" w:rsidRPr="00CE718C" w:rsidRDefault="0036533F">
      <w:pPr>
        <w:rPr>
          <w:rFonts w:ascii="Arial" w:hAnsi="Arial" w:cs="Arial"/>
        </w:rPr>
      </w:pPr>
      <w:r w:rsidRPr="00CE718C">
        <w:rPr>
          <w:rFonts w:ascii="Arial" w:hAnsi="Arial" w:cs="Arial"/>
        </w:rPr>
        <w:t>Sample defect template – imagined Instagram-like app bug: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8"/>
        <w:gridCol w:w="5032"/>
      </w:tblGrid>
      <w:tr w:rsidR="00BA6E4E" w:rsidRPr="00CE718C" w14:paraId="050A70EE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0A2AFD1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b/>
                <w:sz w:val="20"/>
              </w:rPr>
              <w:t>Defect field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0C3FC237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b/>
                <w:sz w:val="20"/>
              </w:rPr>
              <w:t>Completed sample</w:t>
            </w:r>
          </w:p>
        </w:tc>
      </w:tr>
      <w:tr w:rsidR="00BA6E4E" w:rsidRPr="00CE718C" w14:paraId="11869BD7" w14:textId="77777777">
        <w:trPr>
          <w:jc w:val="center"/>
        </w:trPr>
        <w:tc>
          <w:tcPr>
            <w:tcW w:w="5184" w:type="dxa"/>
            <w:vAlign w:val="center"/>
          </w:tcPr>
          <w:p w14:paraId="7C9B0FBB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Defect ID</w:t>
            </w:r>
          </w:p>
        </w:tc>
        <w:tc>
          <w:tcPr>
            <w:tcW w:w="5184" w:type="dxa"/>
            <w:vAlign w:val="center"/>
          </w:tcPr>
          <w:p w14:paraId="63B77EC1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SOC-001 (sample ID)</w:t>
            </w:r>
          </w:p>
        </w:tc>
      </w:tr>
      <w:tr w:rsidR="00BA6E4E" w:rsidRPr="00CE718C" w14:paraId="5073026D" w14:textId="77777777">
        <w:trPr>
          <w:jc w:val="center"/>
        </w:trPr>
        <w:tc>
          <w:tcPr>
            <w:tcW w:w="5184" w:type="dxa"/>
            <w:vAlign w:val="center"/>
          </w:tcPr>
          <w:p w14:paraId="741545E4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Application / Module</w:t>
            </w:r>
          </w:p>
        </w:tc>
        <w:tc>
          <w:tcPr>
            <w:tcW w:w="5184" w:type="dxa"/>
            <w:vAlign w:val="center"/>
          </w:tcPr>
          <w:p w14:paraId="6F274445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Instagram-like app / Stories</w:t>
            </w:r>
          </w:p>
        </w:tc>
      </w:tr>
      <w:tr w:rsidR="00BA6E4E" w:rsidRPr="00CE718C" w14:paraId="3832CDEA" w14:textId="77777777">
        <w:trPr>
          <w:jc w:val="center"/>
        </w:trPr>
        <w:tc>
          <w:tcPr>
            <w:tcW w:w="5184" w:type="dxa"/>
            <w:vAlign w:val="center"/>
          </w:tcPr>
          <w:p w14:paraId="6730F712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Summary</w:t>
            </w:r>
          </w:p>
        </w:tc>
        <w:tc>
          <w:tcPr>
            <w:tcW w:w="5184" w:type="dxa"/>
            <w:vAlign w:val="center"/>
          </w:tcPr>
          <w:p w14:paraId="5C8367D2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Story upload stays at 95% on a stable Wi-Fi connection</w:t>
            </w:r>
          </w:p>
        </w:tc>
      </w:tr>
      <w:tr w:rsidR="00BA6E4E" w:rsidRPr="00CE718C" w14:paraId="63E5E2AA" w14:textId="77777777">
        <w:trPr>
          <w:jc w:val="center"/>
        </w:trPr>
        <w:tc>
          <w:tcPr>
            <w:tcW w:w="5184" w:type="dxa"/>
            <w:vAlign w:val="center"/>
          </w:tcPr>
          <w:p w14:paraId="10124FB2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5184" w:type="dxa"/>
            <w:vAlign w:val="center"/>
          </w:tcPr>
          <w:p w14:paraId="2988104B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A photo Story upload remains stuck at 95% and never finishes, although the network is stable.</w:t>
            </w:r>
          </w:p>
        </w:tc>
      </w:tr>
      <w:tr w:rsidR="00BA6E4E" w:rsidRPr="00CE718C" w14:paraId="22BF7312" w14:textId="77777777">
        <w:trPr>
          <w:jc w:val="center"/>
        </w:trPr>
        <w:tc>
          <w:tcPr>
            <w:tcW w:w="5184" w:type="dxa"/>
            <w:vAlign w:val="center"/>
          </w:tcPr>
          <w:p w14:paraId="0535704C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Preconditions</w:t>
            </w:r>
          </w:p>
        </w:tc>
        <w:tc>
          <w:tcPr>
            <w:tcW w:w="5184" w:type="dxa"/>
            <w:vAlign w:val="center"/>
          </w:tcPr>
          <w:p w14:paraId="6E21D398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User is signed in and has a photo available to upload.</w:t>
            </w:r>
          </w:p>
        </w:tc>
      </w:tr>
      <w:tr w:rsidR="00BA6E4E" w:rsidRPr="00CE718C" w14:paraId="5FF49A2C" w14:textId="77777777">
        <w:trPr>
          <w:jc w:val="center"/>
        </w:trPr>
        <w:tc>
          <w:tcPr>
            <w:tcW w:w="5184" w:type="dxa"/>
            <w:vAlign w:val="center"/>
          </w:tcPr>
          <w:p w14:paraId="25AE2EF7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Steps to Reproduce</w:t>
            </w:r>
          </w:p>
        </w:tc>
        <w:tc>
          <w:tcPr>
            <w:tcW w:w="5184" w:type="dxa"/>
            <w:vAlign w:val="center"/>
          </w:tcPr>
          <w:p w14:paraId="264C80C4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1. Open the app. 2. Select Add Story. 3. Choose a photo. 4. Tap Share. 5. Wait for the upload to finish.</w:t>
            </w:r>
          </w:p>
        </w:tc>
      </w:tr>
      <w:tr w:rsidR="00BA6E4E" w:rsidRPr="00CE718C" w14:paraId="1FC55D47" w14:textId="77777777">
        <w:trPr>
          <w:jc w:val="center"/>
        </w:trPr>
        <w:tc>
          <w:tcPr>
            <w:tcW w:w="5184" w:type="dxa"/>
            <w:vAlign w:val="center"/>
          </w:tcPr>
          <w:p w14:paraId="45CB61F3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Expected Result</w:t>
            </w:r>
          </w:p>
        </w:tc>
        <w:tc>
          <w:tcPr>
            <w:tcW w:w="5184" w:type="dxa"/>
            <w:vAlign w:val="center"/>
          </w:tcPr>
          <w:p w14:paraId="26798A8F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The Story uploads successfully and appears in the user's Story.</w:t>
            </w:r>
          </w:p>
        </w:tc>
      </w:tr>
      <w:tr w:rsidR="00BA6E4E" w:rsidRPr="00CE718C" w14:paraId="3263CAD6" w14:textId="77777777">
        <w:trPr>
          <w:jc w:val="center"/>
        </w:trPr>
        <w:tc>
          <w:tcPr>
            <w:tcW w:w="5184" w:type="dxa"/>
            <w:vAlign w:val="center"/>
          </w:tcPr>
          <w:p w14:paraId="719831A6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Actual Result</w:t>
            </w:r>
          </w:p>
        </w:tc>
        <w:tc>
          <w:tcPr>
            <w:tcW w:w="5184" w:type="dxa"/>
            <w:vAlign w:val="center"/>
          </w:tcPr>
          <w:p w14:paraId="76B5AABB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The progress indicator remains at 95% and the Story is not published.</w:t>
            </w:r>
          </w:p>
        </w:tc>
      </w:tr>
      <w:tr w:rsidR="00BA6E4E" w:rsidRPr="00CE718C" w14:paraId="44562D79" w14:textId="77777777">
        <w:trPr>
          <w:jc w:val="center"/>
        </w:trPr>
        <w:tc>
          <w:tcPr>
            <w:tcW w:w="5184" w:type="dxa"/>
            <w:vAlign w:val="center"/>
          </w:tcPr>
          <w:p w14:paraId="396933CE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Severity</w:t>
            </w:r>
          </w:p>
        </w:tc>
        <w:tc>
          <w:tcPr>
            <w:tcW w:w="5184" w:type="dxa"/>
            <w:vAlign w:val="center"/>
          </w:tcPr>
          <w:p w14:paraId="13F54B4B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Medium – the Story feature is affected, but other app features may still work.</w:t>
            </w:r>
          </w:p>
        </w:tc>
      </w:tr>
      <w:tr w:rsidR="00BA6E4E" w:rsidRPr="00CE718C" w14:paraId="1FAE4C22" w14:textId="77777777">
        <w:trPr>
          <w:jc w:val="center"/>
        </w:trPr>
        <w:tc>
          <w:tcPr>
            <w:tcW w:w="5184" w:type="dxa"/>
            <w:vAlign w:val="center"/>
          </w:tcPr>
          <w:p w14:paraId="391B61C2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Priority</w:t>
            </w:r>
          </w:p>
        </w:tc>
        <w:tc>
          <w:tcPr>
            <w:tcW w:w="5184" w:type="dxa"/>
            <w:vAlign w:val="center"/>
          </w:tcPr>
          <w:p w14:paraId="6A823168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Medium – should be fixed in a planned update unless reports show it affects many users.</w:t>
            </w:r>
          </w:p>
        </w:tc>
      </w:tr>
      <w:tr w:rsidR="00BA6E4E" w:rsidRPr="00CE718C" w14:paraId="29B27CAE" w14:textId="77777777">
        <w:trPr>
          <w:jc w:val="center"/>
        </w:trPr>
        <w:tc>
          <w:tcPr>
            <w:tcW w:w="5184" w:type="dxa"/>
            <w:vAlign w:val="center"/>
          </w:tcPr>
          <w:p w14:paraId="7CAB76A9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Environment</w:t>
            </w:r>
          </w:p>
        </w:tc>
        <w:tc>
          <w:tcPr>
            <w:tcW w:w="5184" w:type="dxa"/>
            <w:vAlign w:val="center"/>
          </w:tcPr>
          <w:p w14:paraId="58F42814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Example: Android app, current supported version, Wi-Fi connection</w:t>
            </w:r>
          </w:p>
        </w:tc>
      </w:tr>
      <w:tr w:rsidR="00BA6E4E" w:rsidRPr="00CE718C" w14:paraId="0D7A83C0" w14:textId="77777777">
        <w:trPr>
          <w:jc w:val="center"/>
        </w:trPr>
        <w:tc>
          <w:tcPr>
            <w:tcW w:w="5184" w:type="dxa"/>
            <w:vAlign w:val="center"/>
          </w:tcPr>
          <w:p w14:paraId="3F65EAE4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Status</w:t>
            </w:r>
          </w:p>
        </w:tc>
        <w:tc>
          <w:tcPr>
            <w:tcW w:w="5184" w:type="dxa"/>
            <w:vAlign w:val="center"/>
          </w:tcPr>
          <w:p w14:paraId="43F0F1D6" w14:textId="77777777" w:rsidR="00BA6E4E" w:rsidRPr="00CE718C" w:rsidRDefault="0036533F">
            <w:pPr>
              <w:spacing w:after="20"/>
              <w:rPr>
                <w:rFonts w:ascii="Arial" w:hAnsi="Arial" w:cs="Arial"/>
              </w:rPr>
            </w:pPr>
            <w:r w:rsidRPr="00CE718C">
              <w:rPr>
                <w:rFonts w:ascii="Arial" w:hAnsi="Arial" w:cs="Arial"/>
                <w:sz w:val="20"/>
              </w:rPr>
              <w:t>New</w:t>
            </w:r>
          </w:p>
        </w:tc>
      </w:tr>
    </w:tbl>
    <w:p w14:paraId="301D0A88" w14:textId="77777777" w:rsidR="00BA6E4E" w:rsidRPr="00CE718C" w:rsidRDefault="00BA6E4E">
      <w:pPr>
        <w:rPr>
          <w:rFonts w:ascii="Arial" w:hAnsi="Arial" w:cs="Arial"/>
        </w:rPr>
      </w:pPr>
    </w:p>
    <w:sectPr w:rsidR="00BA6E4E" w:rsidRPr="00CE718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589443">
    <w:abstractNumId w:val="8"/>
  </w:num>
  <w:num w:numId="2" w16cid:durableId="1841697220">
    <w:abstractNumId w:val="6"/>
  </w:num>
  <w:num w:numId="3" w16cid:durableId="1964387858">
    <w:abstractNumId w:val="5"/>
  </w:num>
  <w:num w:numId="4" w16cid:durableId="270824275">
    <w:abstractNumId w:val="4"/>
  </w:num>
  <w:num w:numId="5" w16cid:durableId="197091584">
    <w:abstractNumId w:val="7"/>
  </w:num>
  <w:num w:numId="6" w16cid:durableId="643509987">
    <w:abstractNumId w:val="3"/>
  </w:num>
  <w:num w:numId="7" w16cid:durableId="185339748">
    <w:abstractNumId w:val="2"/>
  </w:num>
  <w:num w:numId="8" w16cid:durableId="135344727">
    <w:abstractNumId w:val="1"/>
  </w:num>
  <w:num w:numId="9" w16cid:durableId="172821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7088"/>
    <w:rsid w:val="00326F90"/>
    <w:rsid w:val="0036533F"/>
    <w:rsid w:val="00AA1D8D"/>
    <w:rsid w:val="00B47730"/>
    <w:rsid w:val="00BA6E4E"/>
    <w:rsid w:val="00CB0664"/>
    <w:rsid w:val="00CE7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5F402"/>
  <w14:defaultImageDpi w14:val="300"/>
  <w15:docId w15:val="{9E2D71BB-1F1C-4DAE-AA96-FC4771F3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RAVAL</cp:lastModifiedBy>
  <cp:revision>2</cp:revision>
  <dcterms:created xsi:type="dcterms:W3CDTF">2026-10-11T16:38:00Z</dcterms:created>
  <dcterms:modified xsi:type="dcterms:W3CDTF">2026-10-11T16:38:00Z</dcterms:modified>
  <cp:category/>
</cp:coreProperties>
</file>