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E413" w14:textId="7E3A1C59" w:rsidR="007258B8" w:rsidRPr="00884F0F" w:rsidRDefault="00884F0F" w:rsidP="00884F0F">
      <w:pPr>
        <w:jc w:val="center"/>
        <w:rPr>
          <w:rFonts w:ascii="Helvetica" w:hAnsi="Helvetica"/>
          <w:lang w:val="es-ES_tradnl"/>
        </w:rPr>
      </w:pPr>
      <w:r w:rsidRPr="00884F0F">
        <w:rPr>
          <w:rFonts w:ascii="Helvetica" w:hAnsi="Helvetica"/>
          <w:lang w:val="es-ES_tradnl"/>
        </w:rPr>
        <w:t xml:space="preserve">Informática 2 – Prepa </w:t>
      </w:r>
      <w:proofErr w:type="spellStart"/>
      <w:r w:rsidRPr="00884F0F">
        <w:rPr>
          <w:rFonts w:ascii="Helvetica" w:hAnsi="Helvetica"/>
          <w:lang w:val="es-ES_tradnl"/>
        </w:rPr>
        <w:t>Tec</w:t>
      </w:r>
      <w:proofErr w:type="spellEnd"/>
      <w:r w:rsidRPr="00884F0F">
        <w:rPr>
          <w:rFonts w:ascii="Helvetica" w:hAnsi="Helvetica"/>
          <w:lang w:val="es-ES_tradnl"/>
        </w:rPr>
        <w:t xml:space="preserve"> Eugenio Garza Lagüera</w:t>
      </w:r>
    </w:p>
    <w:p w14:paraId="165E8157" w14:textId="648D5EF2" w:rsidR="00884F0F" w:rsidRPr="00884F0F" w:rsidRDefault="00884F0F" w:rsidP="00884F0F">
      <w:pPr>
        <w:jc w:val="center"/>
        <w:rPr>
          <w:rFonts w:ascii="Helvetica" w:hAnsi="Helvetica"/>
          <w:lang w:val="es-ES_tradnl"/>
        </w:rPr>
      </w:pPr>
      <w:r w:rsidRPr="00884F0F">
        <w:rPr>
          <w:rFonts w:ascii="Helvetica" w:hAnsi="Helvetica"/>
          <w:lang w:val="es-ES_tradnl"/>
        </w:rPr>
        <w:t xml:space="preserve">Actividad </w:t>
      </w:r>
      <w:r w:rsidR="00F6609C">
        <w:rPr>
          <w:rFonts w:ascii="Helvetica" w:hAnsi="Helvetica"/>
          <w:lang w:val="es-ES_tradnl"/>
        </w:rPr>
        <w:t>7</w:t>
      </w:r>
      <w:r w:rsidRPr="00884F0F">
        <w:rPr>
          <w:rFonts w:ascii="Helvetica" w:hAnsi="Helvetica"/>
          <w:lang w:val="es-ES_tradnl"/>
        </w:rPr>
        <w:t>: Interfaces Gráficas con Swing</w:t>
      </w:r>
    </w:p>
    <w:p w14:paraId="7F90A256" w14:textId="6AB0C888" w:rsidR="00884F0F" w:rsidRPr="00884F0F" w:rsidRDefault="00884F0F" w:rsidP="00884F0F">
      <w:pPr>
        <w:jc w:val="center"/>
        <w:rPr>
          <w:rFonts w:ascii="Helvetica" w:hAnsi="Helvetica"/>
          <w:lang w:val="es-ES_tradnl"/>
        </w:rPr>
      </w:pPr>
    </w:p>
    <w:p w14:paraId="1B09FD06" w14:textId="78C1DA55" w:rsidR="00884F0F" w:rsidRPr="00884F0F" w:rsidRDefault="00884F0F" w:rsidP="00884F0F">
      <w:pPr>
        <w:rPr>
          <w:rFonts w:ascii="Helvetica" w:hAnsi="Helvetica"/>
          <w:b/>
          <w:bCs/>
          <w:lang w:val="es-ES_tradnl"/>
        </w:rPr>
      </w:pPr>
      <w:r w:rsidRPr="00884F0F">
        <w:rPr>
          <w:rFonts w:ascii="Helvetica" w:hAnsi="Helvetica"/>
          <w:b/>
          <w:bCs/>
          <w:lang w:val="es-ES_tradnl"/>
        </w:rPr>
        <w:t>Sección 1:</w:t>
      </w:r>
    </w:p>
    <w:p w14:paraId="3FE1EFD5" w14:textId="6F7E311D" w:rsidR="00884F0F" w:rsidRPr="00884F0F" w:rsidRDefault="00884F0F" w:rsidP="00884F0F">
      <w:pPr>
        <w:rPr>
          <w:rFonts w:ascii="Helvetica" w:hAnsi="Helvetica"/>
          <w:lang w:val="es-ES_tradnl"/>
        </w:rPr>
      </w:pPr>
      <w:r w:rsidRPr="00884F0F">
        <w:rPr>
          <w:rFonts w:ascii="Helvetica" w:hAnsi="Helvetica"/>
          <w:lang w:val="es-ES_tradnl"/>
        </w:rPr>
        <w:t xml:space="preserve">Completa la instalación del Swing – </w:t>
      </w:r>
      <w:proofErr w:type="spellStart"/>
      <w:r w:rsidRPr="00884F0F">
        <w:rPr>
          <w:rFonts w:ascii="Helvetica" w:hAnsi="Helvetica"/>
          <w:lang w:val="es-ES_tradnl"/>
        </w:rPr>
        <w:t>Window</w:t>
      </w:r>
      <w:proofErr w:type="spellEnd"/>
      <w:r w:rsidRPr="00884F0F">
        <w:rPr>
          <w:rFonts w:ascii="Helvetica" w:hAnsi="Helvetica"/>
          <w:lang w:val="es-ES_tradnl"/>
        </w:rPr>
        <w:t xml:space="preserve"> </w:t>
      </w:r>
      <w:proofErr w:type="spellStart"/>
      <w:r w:rsidRPr="00884F0F">
        <w:rPr>
          <w:rFonts w:ascii="Helvetica" w:hAnsi="Helvetica"/>
          <w:lang w:val="es-ES_tradnl"/>
        </w:rPr>
        <w:t>Bulder</w:t>
      </w:r>
      <w:proofErr w:type="spellEnd"/>
      <w:r w:rsidRPr="00884F0F">
        <w:rPr>
          <w:rFonts w:ascii="Helvetica" w:hAnsi="Helvetica"/>
          <w:lang w:val="es-ES_tradnl"/>
        </w:rPr>
        <w:t xml:space="preserve"> </w:t>
      </w:r>
      <w:proofErr w:type="spellStart"/>
      <w:r w:rsidRPr="00884F0F">
        <w:rPr>
          <w:rFonts w:ascii="Helvetica" w:hAnsi="Helvetica"/>
          <w:lang w:val="es-ES_tradnl"/>
        </w:rPr>
        <w:t>for</w:t>
      </w:r>
      <w:proofErr w:type="spellEnd"/>
      <w:r w:rsidRPr="00884F0F">
        <w:rPr>
          <w:rFonts w:ascii="Helvetica" w:hAnsi="Helvetica"/>
          <w:lang w:val="es-ES_tradnl"/>
        </w:rPr>
        <w:t xml:space="preserve"> Eclipse, siguiendo las instrucciones del siguiente video:</w:t>
      </w:r>
    </w:p>
    <w:p w14:paraId="74B1E0FF" w14:textId="572F2B22" w:rsidR="00884F0F" w:rsidRPr="00884F0F" w:rsidRDefault="00884F0F" w:rsidP="00884F0F">
      <w:pPr>
        <w:rPr>
          <w:rFonts w:ascii="Helvetica" w:hAnsi="Helvetica"/>
          <w:lang w:val="es-ES_tradnl"/>
        </w:rPr>
      </w:pPr>
    </w:p>
    <w:p w14:paraId="47968C18" w14:textId="06B4717B" w:rsidR="00884F0F" w:rsidRPr="00884F0F" w:rsidRDefault="00884F0F" w:rsidP="00884F0F">
      <w:pPr>
        <w:rPr>
          <w:rFonts w:ascii="Helvetica" w:hAnsi="Helvetica"/>
          <w:lang w:val="es-ES_tradnl"/>
        </w:rPr>
      </w:pPr>
      <w:hyperlink r:id="rId6" w:history="1">
        <w:r w:rsidRPr="00884F0F">
          <w:rPr>
            <w:rStyle w:val="Hyperlink"/>
            <w:rFonts w:ascii="Helvetica" w:hAnsi="Helvetica"/>
            <w:lang w:val="es-ES_tradnl"/>
          </w:rPr>
          <w:t>https://www.youtube.com/watch?v=ESw_zmdCrLk</w:t>
        </w:r>
      </w:hyperlink>
    </w:p>
    <w:p w14:paraId="4BBD4BBB" w14:textId="2D3BDB20" w:rsidR="00884F0F" w:rsidRPr="00884F0F" w:rsidRDefault="00884F0F" w:rsidP="00884F0F">
      <w:pPr>
        <w:rPr>
          <w:rFonts w:ascii="Helvetica" w:hAnsi="Helvetica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17FF" w14:paraId="4B333708" w14:textId="77777777" w:rsidTr="00C817FF">
        <w:tc>
          <w:tcPr>
            <w:tcW w:w="9350" w:type="dxa"/>
          </w:tcPr>
          <w:p w14:paraId="204374CE" w14:textId="56F37B8B" w:rsidR="00C817FF" w:rsidRPr="00884F0F" w:rsidRDefault="00C817FF" w:rsidP="00C817FF">
            <w:pPr>
              <w:pStyle w:val="NormalWeb"/>
              <w:rPr>
                <w:rFonts w:ascii="Helvetica" w:hAnsi="Helvetica"/>
              </w:rPr>
            </w:pPr>
            <w:r w:rsidRPr="00884F0F">
              <w:rPr>
                <w:rFonts w:ascii="Helvetica" w:hAnsi="Helvetica"/>
              </w:rPr>
              <w:t xml:space="preserve">WindowBuilder es una herramienta que nos permite </w:t>
            </w:r>
            <w:r>
              <w:rPr>
                <w:rFonts w:ascii="Helvetica" w:hAnsi="Helvetica"/>
                <w:lang w:val="es-ES_tradnl"/>
              </w:rPr>
              <w:t>crear</w:t>
            </w:r>
            <w:r w:rsidRPr="00884F0F">
              <w:rPr>
                <w:rFonts w:ascii="Helvetica" w:hAnsi="Helvetica"/>
              </w:rPr>
              <w:t xml:space="preserve"> interfaces gráficas</w:t>
            </w:r>
            <w:r>
              <w:rPr>
                <w:rFonts w:ascii="Helvetica" w:hAnsi="Helvetica"/>
              </w:rPr>
              <w:t xml:space="preserve"> de man</w:t>
            </w:r>
            <w:r>
              <w:rPr>
                <w:rFonts w:ascii="Helvetica" w:hAnsi="Helvetica"/>
                <w:lang w:val="es-ES_tradnl"/>
              </w:rPr>
              <w:t xml:space="preserve">era sencilla, reduciendo la cantidad de código que debemos escribir desde cero. </w:t>
            </w:r>
            <w:r w:rsidRPr="00884F0F">
              <w:rPr>
                <w:rFonts w:ascii="Helvetica" w:hAnsi="Helvetica"/>
              </w:rPr>
              <w:t xml:space="preserve"> Pueden leer mas sobre esta herramienta en la siguiente liga:</w:t>
            </w:r>
          </w:p>
          <w:p w14:paraId="64D49A60" w14:textId="147A9791" w:rsidR="00C817FF" w:rsidRDefault="00C817FF" w:rsidP="00C817F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/>
            </w:r>
            <w:r>
              <w:rPr>
                <w:rFonts w:ascii="Helvetica" w:hAnsi="Helvetica"/>
              </w:rPr>
              <w:instrText xml:space="preserve"> HYPERLINK "</w:instrText>
            </w:r>
            <w:r w:rsidRPr="00884F0F">
              <w:rPr>
                <w:rFonts w:ascii="Helvetica" w:hAnsi="Helvetica"/>
              </w:rPr>
              <w:instrText>https://www.eclipse.org/windowbuilder/</w:instrText>
            </w:r>
            <w:r w:rsidRPr="00884F0F">
              <w:rPr>
                <w:rStyle w:val="externallinkicon"/>
                <w:rFonts w:ascii="Helvetica" w:hAnsi="Helvetica"/>
                <w:color w:val="0000FF"/>
                <w:u w:val="single"/>
              </w:rPr>
              <w:instrText xml:space="preserve"> </w:instrText>
            </w:r>
            <w:r>
              <w:rPr>
                <w:rFonts w:ascii="Helvetica" w:hAnsi="Helvetica"/>
              </w:rPr>
              <w:instrText xml:space="preserve">" </w:instrText>
            </w:r>
            <w:r>
              <w:rPr>
                <w:rFonts w:ascii="Helvetica" w:hAnsi="Helvetica"/>
              </w:rPr>
              <w:fldChar w:fldCharType="separate"/>
            </w:r>
            <w:r w:rsidRPr="000E36FF">
              <w:rPr>
                <w:rStyle w:val="Hyperlink"/>
                <w:rFonts w:ascii="Helvetica" w:hAnsi="Helvetica"/>
              </w:rPr>
              <w:t xml:space="preserve">https://www.eclipse.org/windowbuilder/ </w:t>
            </w:r>
            <w:r>
              <w:rPr>
                <w:rFonts w:ascii="Helvetica" w:hAnsi="Helvetica"/>
              </w:rPr>
              <w:fldChar w:fldCharType="end"/>
            </w:r>
          </w:p>
        </w:tc>
      </w:tr>
    </w:tbl>
    <w:p w14:paraId="40D5C2B7" w14:textId="639BCF74" w:rsidR="00884F0F" w:rsidRDefault="00884F0F" w:rsidP="00884F0F">
      <w:pPr>
        <w:rPr>
          <w:rFonts w:ascii="Helvetica" w:hAnsi="Helvetica"/>
        </w:rPr>
      </w:pPr>
    </w:p>
    <w:p w14:paraId="6B728156" w14:textId="48A311C3" w:rsidR="00884F0F" w:rsidRDefault="00884F0F" w:rsidP="00884F0F">
      <w:pPr>
        <w:rPr>
          <w:rFonts w:ascii="Helvetica" w:hAnsi="Helvetica"/>
          <w:b/>
          <w:bCs/>
          <w:lang w:val="es-ES_tradnl"/>
        </w:rPr>
      </w:pPr>
      <w:r>
        <w:rPr>
          <w:rFonts w:ascii="Helvetica" w:hAnsi="Helvetica"/>
          <w:b/>
          <w:bCs/>
          <w:lang w:val="es-ES_tradnl"/>
        </w:rPr>
        <w:t>Sección 2:</w:t>
      </w:r>
    </w:p>
    <w:p w14:paraId="32EFCA6B" w14:textId="61A1869E" w:rsidR="00C817FF" w:rsidRDefault="00C817FF" w:rsidP="00C817FF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Diseña una interfaz gráfica, a través de la cual un usuario pueda convertir una temperatura de grados Celsius a </w:t>
      </w:r>
      <w:proofErr w:type="spellStart"/>
      <w:r>
        <w:rPr>
          <w:rFonts w:ascii="Helvetica" w:hAnsi="Helvetica"/>
          <w:lang w:val="es-ES_tradnl"/>
        </w:rPr>
        <w:t>Farenehit</w:t>
      </w:r>
      <w:proofErr w:type="spellEnd"/>
      <w:r>
        <w:rPr>
          <w:rFonts w:ascii="Helvetica" w:hAnsi="Helvetica"/>
          <w:lang w:val="es-ES_tradnl"/>
        </w:rPr>
        <w:t>. Como guía, puedes utilizar el siguiente video:</w:t>
      </w:r>
    </w:p>
    <w:p w14:paraId="1BAC2AFD" w14:textId="4546C834" w:rsidR="00884F0F" w:rsidRDefault="00884F0F" w:rsidP="00884F0F">
      <w:pPr>
        <w:rPr>
          <w:rFonts w:ascii="Helvetica" w:hAnsi="Helvetica"/>
          <w:lang w:val="es-ES_tradnl"/>
        </w:rPr>
      </w:pPr>
      <w:hyperlink r:id="rId7" w:history="1">
        <w:r w:rsidRPr="000E36FF">
          <w:rPr>
            <w:rStyle w:val="Hyperlink"/>
            <w:rFonts w:ascii="Helvetica" w:hAnsi="Helvetica"/>
            <w:lang w:val="es-ES_tradnl"/>
          </w:rPr>
          <w:t>https://youtu.be/6QwC18EbJoI</w:t>
        </w:r>
      </w:hyperlink>
    </w:p>
    <w:p w14:paraId="73248782" w14:textId="24A3C083" w:rsidR="00884F0F" w:rsidRDefault="00884F0F" w:rsidP="00884F0F">
      <w:pPr>
        <w:rPr>
          <w:rFonts w:ascii="Helvetica" w:hAnsi="Helvetica"/>
          <w:lang w:val="es-ES_tradnl"/>
        </w:rPr>
      </w:pPr>
    </w:p>
    <w:p w14:paraId="59E95E5A" w14:textId="42D6A02D" w:rsidR="00C817FF" w:rsidRDefault="00C817FF" w:rsidP="00884F0F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Al finalizar, adjunta la evidencia de tu programa funcionando correctamente a través de capturas de pantalla. Deberás </w:t>
      </w:r>
      <w:r w:rsidR="00466ED7">
        <w:rPr>
          <w:rFonts w:ascii="Helvetica" w:hAnsi="Helvetica"/>
          <w:lang w:val="es-ES_tradnl"/>
        </w:rPr>
        <w:t xml:space="preserve">documentar </w:t>
      </w:r>
      <w:r>
        <w:rPr>
          <w:rFonts w:ascii="Helvetica" w:hAnsi="Helvetica"/>
          <w:lang w:val="es-ES_tradnl"/>
        </w:rPr>
        <w:t>los siguientes escenarios:</w:t>
      </w:r>
    </w:p>
    <w:p w14:paraId="300FEA0E" w14:textId="6F9E17BE" w:rsidR="00C817FF" w:rsidRDefault="00D23B72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Ingresar</w:t>
      </w:r>
      <w:r w:rsidR="00C817FF">
        <w:rPr>
          <w:rFonts w:ascii="Helvetica" w:hAnsi="Helvetica"/>
          <w:lang w:val="es-ES_tradnl"/>
        </w:rPr>
        <w:t xml:space="preserve"> una temperatura en Celsius positiva</w:t>
      </w:r>
    </w:p>
    <w:p w14:paraId="7D52732C" w14:textId="3E7D3152" w:rsidR="00C817FF" w:rsidRDefault="00C817FF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Ingresar una temperatura en Celsius negativa</w:t>
      </w:r>
    </w:p>
    <w:p w14:paraId="63D9DB32" w14:textId="41256047" w:rsidR="00C817FF" w:rsidRDefault="00C817FF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Ingresar una temperatura inválida (no numérica)</w:t>
      </w:r>
    </w:p>
    <w:p w14:paraId="51EB4B33" w14:textId="4D933663" w:rsidR="000F6C5E" w:rsidRPr="00C817FF" w:rsidRDefault="000F6C5E" w:rsidP="000F6C5E">
      <w:pPr>
        <w:pStyle w:val="ListParagraph"/>
        <w:numPr>
          <w:ilvl w:val="0"/>
          <w:numId w:val="2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Piensa en un caso de prueba adicional, e inclúyelo también</w:t>
      </w:r>
    </w:p>
    <w:p w14:paraId="762753D1" w14:textId="5DC77B00" w:rsidR="00C817FF" w:rsidRDefault="00C817FF" w:rsidP="00884F0F">
      <w:pPr>
        <w:rPr>
          <w:rFonts w:ascii="Helvetica" w:hAnsi="Helvetica"/>
          <w:lang w:val="es-ES_tradnl"/>
        </w:rPr>
      </w:pPr>
    </w:p>
    <w:p w14:paraId="699C61FE" w14:textId="42A64F7E" w:rsidR="00EB784A" w:rsidRPr="003D4851" w:rsidRDefault="00C817FF" w:rsidP="00EB784A">
      <w:pPr>
        <w:rPr>
          <w:rFonts w:ascii="Helvetica" w:hAnsi="Helvetica"/>
          <w:b/>
          <w:bCs/>
          <w:lang w:val="es-ES_tradnl"/>
        </w:rPr>
      </w:pPr>
      <w:r>
        <w:rPr>
          <w:rFonts w:ascii="Helvetica" w:hAnsi="Helvetica"/>
          <w:b/>
          <w:bCs/>
          <w:lang w:val="es-ES_tradnl"/>
        </w:rPr>
        <w:t>Sección 3:</w:t>
      </w:r>
    </w:p>
    <w:p w14:paraId="33B3D767" w14:textId="20209C9D" w:rsidR="00EB784A" w:rsidRDefault="003D4851" w:rsidP="00EB784A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Diseña una interfaz gráfica que</w:t>
      </w:r>
      <w:r w:rsidR="00EB784A">
        <w:rPr>
          <w:rFonts w:ascii="Helvetica" w:hAnsi="Helvetica"/>
          <w:lang w:val="es-ES_tradnl"/>
        </w:rPr>
        <w:t xml:space="preserve"> </w:t>
      </w:r>
      <w:r w:rsidR="00C73DA3">
        <w:rPr>
          <w:rFonts w:ascii="Helvetica" w:hAnsi="Helvetica"/>
          <w:lang w:val="es-ES_tradnl"/>
        </w:rPr>
        <w:t>sirva para realizar</w:t>
      </w:r>
      <w:r w:rsidR="00EB784A">
        <w:rPr>
          <w:rFonts w:ascii="Helvetica" w:hAnsi="Helvetica"/>
          <w:lang w:val="es-ES_tradnl"/>
        </w:rPr>
        <w:t xml:space="preserve"> alguna conversión, cálculo o procedimiento.</w:t>
      </w:r>
      <w:r w:rsidR="00F6765F">
        <w:rPr>
          <w:rFonts w:ascii="Helvetica" w:hAnsi="Helvetica"/>
          <w:lang w:val="es-ES_tradnl"/>
        </w:rPr>
        <w:t xml:space="preserve"> Tienes la libertad de diseñar el programa, pero aquí hay algunas ideas:</w:t>
      </w:r>
    </w:p>
    <w:p w14:paraId="7CEFBC42" w14:textId="5A487843" w:rsidR="00EB784A" w:rsidRDefault="00C73DA3" w:rsidP="00EB784A">
      <w:pPr>
        <w:pStyle w:val="ListParagraph"/>
        <w:numPr>
          <w:ilvl w:val="0"/>
          <w:numId w:val="4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Calcular el área de un tri</w:t>
      </w:r>
      <w:r w:rsidR="003D4851">
        <w:rPr>
          <w:rFonts w:ascii="Helvetica" w:hAnsi="Helvetica"/>
          <w:lang w:val="es-ES_tradnl"/>
        </w:rPr>
        <w:t>á</w:t>
      </w:r>
      <w:r>
        <w:rPr>
          <w:rFonts w:ascii="Helvetica" w:hAnsi="Helvetica"/>
          <w:lang w:val="es-ES_tradnl"/>
        </w:rPr>
        <w:t>ngulo</w:t>
      </w:r>
    </w:p>
    <w:p w14:paraId="6A8C7196" w14:textId="36B0B41B" w:rsidR="0089593A" w:rsidRDefault="00C73DA3" w:rsidP="00884F0F">
      <w:pPr>
        <w:pStyle w:val="ListParagraph"/>
        <w:numPr>
          <w:ilvl w:val="0"/>
          <w:numId w:val="4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Ingresar una lista de números (separado por comas) y ordenarlos alfabéticamente </w:t>
      </w:r>
      <w:r w:rsidR="003D4851">
        <w:rPr>
          <w:rFonts w:ascii="Helvetica" w:hAnsi="Helvetica"/>
          <w:lang w:val="es-ES_tradnl"/>
        </w:rPr>
        <w:t>usando</w:t>
      </w:r>
      <w:r>
        <w:rPr>
          <w:rFonts w:ascii="Helvetica" w:hAnsi="Helvetica"/>
          <w:lang w:val="es-ES_tradnl"/>
        </w:rPr>
        <w:t xml:space="preserve"> el </w:t>
      </w:r>
      <w:proofErr w:type="spellStart"/>
      <w:r>
        <w:rPr>
          <w:rFonts w:ascii="Helvetica" w:hAnsi="Helvetica"/>
          <w:lang w:val="es-ES_tradnl"/>
        </w:rPr>
        <w:t>Bubble</w:t>
      </w:r>
      <w:proofErr w:type="spellEnd"/>
      <w:r>
        <w:rPr>
          <w:rFonts w:ascii="Helvetica" w:hAnsi="Helvetica"/>
          <w:lang w:val="es-ES_tradnl"/>
        </w:rPr>
        <w:t xml:space="preserve"> </w:t>
      </w:r>
      <w:proofErr w:type="spellStart"/>
      <w:r>
        <w:rPr>
          <w:rFonts w:ascii="Helvetica" w:hAnsi="Helvetica"/>
          <w:lang w:val="es-ES_tradnl"/>
        </w:rPr>
        <w:t>Sort</w:t>
      </w:r>
      <w:proofErr w:type="spellEnd"/>
    </w:p>
    <w:p w14:paraId="33FA42C1" w14:textId="088861C0" w:rsidR="003D4851" w:rsidRDefault="000943AA" w:rsidP="00884F0F">
      <w:pPr>
        <w:pStyle w:val="ListParagraph"/>
        <w:numPr>
          <w:ilvl w:val="0"/>
          <w:numId w:val="4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Ingresar un texto, y contar la cantidad de palabras que tenga</w:t>
      </w:r>
    </w:p>
    <w:p w14:paraId="2A28C358" w14:textId="2EECBF37" w:rsidR="00466ED7" w:rsidRPr="0089593A" w:rsidRDefault="000F6C5E" w:rsidP="00144730">
      <w:pPr>
        <w:pStyle w:val="ListParagraph"/>
        <w:numPr>
          <w:ilvl w:val="0"/>
          <w:numId w:val="4"/>
        </w:numPr>
        <w:rPr>
          <w:rFonts w:ascii="Helvetica" w:hAnsi="Helvetica"/>
          <w:lang w:val="es-ES_tradnl"/>
        </w:rPr>
      </w:pPr>
      <w:r w:rsidRPr="0089593A">
        <w:rPr>
          <w:rFonts w:ascii="Helvetica" w:hAnsi="Helvetica"/>
          <w:b/>
          <w:bCs/>
          <w:lang w:val="es-ES_tradnl"/>
        </w:rPr>
        <w:t>Problema Reto</w:t>
      </w:r>
      <w:r w:rsidR="0089593A" w:rsidRPr="0089593A">
        <w:rPr>
          <w:rFonts w:ascii="Helvetica" w:hAnsi="Helvetica"/>
          <w:b/>
          <w:bCs/>
          <w:lang w:val="es-ES_tradnl"/>
        </w:rPr>
        <w:t xml:space="preserve">: </w:t>
      </w:r>
      <w:r w:rsidR="00EB784A" w:rsidRPr="0089593A">
        <w:rPr>
          <w:rFonts w:ascii="Helvetica" w:hAnsi="Helvetica"/>
          <w:lang w:val="es-ES_tradnl"/>
        </w:rPr>
        <w:t xml:space="preserve">Diseña una interfaz gráfica que permita interactuar con </w:t>
      </w:r>
      <w:r w:rsidR="003D4851">
        <w:rPr>
          <w:rFonts w:ascii="Helvetica" w:hAnsi="Helvetica"/>
          <w:lang w:val="es-ES_tradnl"/>
        </w:rPr>
        <w:t xml:space="preserve">la </w:t>
      </w:r>
      <w:r w:rsidR="003D4851" w:rsidRPr="0089593A">
        <w:rPr>
          <w:rFonts w:ascii="Helvetica" w:hAnsi="Helvetica"/>
          <w:lang w:val="es-ES_tradnl"/>
        </w:rPr>
        <w:t>clase</w:t>
      </w:r>
      <w:r w:rsidR="00EB784A" w:rsidRPr="0089593A">
        <w:rPr>
          <w:rFonts w:ascii="Helvetica" w:hAnsi="Helvetica"/>
          <w:lang w:val="es-ES_tradnl"/>
        </w:rPr>
        <w:t xml:space="preserve"> </w:t>
      </w:r>
      <w:proofErr w:type="spellStart"/>
      <w:r w:rsidR="00EB784A" w:rsidRPr="0089593A">
        <w:rPr>
          <w:rFonts w:ascii="Helvetica" w:hAnsi="Helvetica"/>
          <w:lang w:val="es-ES_tradnl"/>
        </w:rPr>
        <w:t>Spaceship</w:t>
      </w:r>
      <w:proofErr w:type="spellEnd"/>
      <w:r w:rsidR="0089593A">
        <w:rPr>
          <w:rFonts w:ascii="Helvetica" w:hAnsi="Helvetica"/>
          <w:lang w:val="es-ES_tradnl"/>
        </w:rPr>
        <w:t>, que utilizamos en la ACT06</w:t>
      </w:r>
      <w:r w:rsidR="00EB784A" w:rsidRPr="0089593A">
        <w:rPr>
          <w:rFonts w:ascii="Helvetica" w:hAnsi="Helvetica"/>
          <w:lang w:val="es-ES_tradnl"/>
        </w:rPr>
        <w:t xml:space="preserve">. Incluye botones, </w:t>
      </w:r>
      <w:proofErr w:type="spellStart"/>
      <w:r w:rsidR="00EB784A" w:rsidRPr="0089593A">
        <w:rPr>
          <w:rFonts w:ascii="Helvetica" w:hAnsi="Helvetica"/>
          <w:lang w:val="es-ES_tradnl"/>
        </w:rPr>
        <w:t>labels</w:t>
      </w:r>
      <w:proofErr w:type="spellEnd"/>
      <w:r w:rsidR="00EB784A" w:rsidRPr="0089593A">
        <w:rPr>
          <w:rFonts w:ascii="Helvetica" w:hAnsi="Helvetica"/>
          <w:lang w:val="es-ES_tradnl"/>
        </w:rPr>
        <w:t xml:space="preserve"> y </w:t>
      </w:r>
      <w:proofErr w:type="spellStart"/>
      <w:r w:rsidR="00EB784A" w:rsidRPr="0089593A">
        <w:rPr>
          <w:rFonts w:ascii="Helvetica" w:hAnsi="Helvetica"/>
          <w:lang w:val="es-ES_tradnl"/>
        </w:rPr>
        <w:t>text</w:t>
      </w:r>
      <w:proofErr w:type="spellEnd"/>
      <w:r w:rsidR="00EB784A" w:rsidRPr="0089593A">
        <w:rPr>
          <w:rFonts w:ascii="Helvetica" w:hAnsi="Helvetica"/>
          <w:lang w:val="es-ES_tradnl"/>
        </w:rPr>
        <w:t xml:space="preserve"> </w:t>
      </w:r>
      <w:proofErr w:type="spellStart"/>
      <w:r w:rsidR="00EB784A" w:rsidRPr="0089593A">
        <w:rPr>
          <w:rFonts w:ascii="Helvetica" w:hAnsi="Helvetica"/>
          <w:lang w:val="es-ES_tradnl"/>
        </w:rPr>
        <w:t>fields</w:t>
      </w:r>
      <w:proofErr w:type="spellEnd"/>
      <w:r w:rsidR="00EB784A" w:rsidRPr="0089593A">
        <w:rPr>
          <w:rFonts w:ascii="Helvetica" w:hAnsi="Helvetica"/>
          <w:lang w:val="es-ES_tradnl"/>
        </w:rPr>
        <w:t xml:space="preserve"> para las operaciones de </w:t>
      </w:r>
      <w:proofErr w:type="spellStart"/>
      <w:proofErr w:type="gramStart"/>
      <w:r w:rsidR="00EB784A" w:rsidRPr="0089593A">
        <w:rPr>
          <w:rFonts w:ascii="Helvetica" w:hAnsi="Helvetica"/>
          <w:lang w:val="es-ES_tradnl"/>
        </w:rPr>
        <w:t>board</w:t>
      </w:r>
      <w:proofErr w:type="spellEnd"/>
      <w:r w:rsidR="00EB784A" w:rsidRPr="0089593A">
        <w:rPr>
          <w:rFonts w:ascii="Helvetica" w:hAnsi="Helvetica"/>
          <w:lang w:val="es-ES_tradnl"/>
        </w:rPr>
        <w:t>(</w:t>
      </w:r>
      <w:proofErr w:type="gramEnd"/>
      <w:r w:rsidR="00EB784A" w:rsidRPr="0089593A">
        <w:rPr>
          <w:rFonts w:ascii="Helvetica" w:hAnsi="Helvetica"/>
          <w:lang w:val="es-ES_tradnl"/>
        </w:rPr>
        <w:t xml:space="preserve">), </w:t>
      </w:r>
      <w:proofErr w:type="spellStart"/>
      <w:r w:rsidR="00EB784A" w:rsidRPr="0089593A">
        <w:rPr>
          <w:rFonts w:ascii="Helvetica" w:hAnsi="Helvetica"/>
          <w:lang w:val="es-ES_tradnl"/>
        </w:rPr>
        <w:t>leave</w:t>
      </w:r>
      <w:proofErr w:type="spellEnd"/>
      <w:r w:rsidR="00EB784A" w:rsidRPr="0089593A">
        <w:rPr>
          <w:rFonts w:ascii="Helvetica" w:hAnsi="Helvetica"/>
          <w:lang w:val="es-ES_tradnl"/>
        </w:rPr>
        <w:t xml:space="preserve">() y </w:t>
      </w:r>
      <w:proofErr w:type="spellStart"/>
      <w:r w:rsidR="00EB784A" w:rsidRPr="0089593A">
        <w:rPr>
          <w:rFonts w:ascii="Helvetica" w:hAnsi="Helvetica"/>
          <w:lang w:val="es-ES_tradnl"/>
        </w:rPr>
        <w:t>setShipName</w:t>
      </w:r>
      <w:proofErr w:type="spellEnd"/>
      <w:r w:rsidR="00EB784A" w:rsidRPr="0089593A">
        <w:rPr>
          <w:rFonts w:ascii="Helvetica" w:hAnsi="Helvetica"/>
          <w:lang w:val="es-ES_tradnl"/>
        </w:rPr>
        <w:t>().</w:t>
      </w:r>
    </w:p>
    <w:p w14:paraId="52C40DBD" w14:textId="3552EC86" w:rsidR="000F6C5E" w:rsidRDefault="000F6C5E" w:rsidP="00884F0F">
      <w:pPr>
        <w:rPr>
          <w:rFonts w:ascii="Helvetica" w:hAnsi="Helvetica"/>
          <w:lang w:val="es-ES_tradnl"/>
        </w:rPr>
      </w:pPr>
    </w:p>
    <w:p w14:paraId="01303F9C" w14:textId="0B83408C" w:rsidR="003D4851" w:rsidRDefault="003D4851" w:rsidP="003D4851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La interfaz gráfica deberá </w:t>
      </w:r>
      <w:r>
        <w:rPr>
          <w:rFonts w:ascii="Helvetica" w:hAnsi="Helvetica"/>
          <w:lang w:val="es-ES_tradnl"/>
        </w:rPr>
        <w:t>por lo menos:</w:t>
      </w:r>
    </w:p>
    <w:p w14:paraId="3304E757" w14:textId="77777777" w:rsidR="003D4851" w:rsidRDefault="003D4851" w:rsidP="003D4851">
      <w:pPr>
        <w:pStyle w:val="ListParagraph"/>
        <w:numPr>
          <w:ilvl w:val="0"/>
          <w:numId w:val="3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2x Input boxes (</w:t>
      </w:r>
      <w:proofErr w:type="spellStart"/>
      <w:r>
        <w:rPr>
          <w:rFonts w:ascii="Helvetica" w:hAnsi="Helvetica"/>
          <w:lang w:val="es-ES_tradnl"/>
        </w:rPr>
        <w:t>jTextField</w:t>
      </w:r>
      <w:proofErr w:type="spellEnd"/>
      <w:r>
        <w:rPr>
          <w:rFonts w:ascii="Helvetica" w:hAnsi="Helvetica"/>
          <w:lang w:val="es-ES_tradnl"/>
        </w:rPr>
        <w:t>)</w:t>
      </w:r>
    </w:p>
    <w:p w14:paraId="5E2BB9C4" w14:textId="77777777" w:rsidR="003D4851" w:rsidRDefault="003D4851" w:rsidP="003D4851">
      <w:pPr>
        <w:pStyle w:val="ListParagraph"/>
        <w:numPr>
          <w:ilvl w:val="0"/>
          <w:numId w:val="3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 xml:space="preserve">4x </w:t>
      </w:r>
      <w:proofErr w:type="spellStart"/>
      <w:r>
        <w:rPr>
          <w:rFonts w:ascii="Helvetica" w:hAnsi="Helvetica"/>
          <w:lang w:val="es-ES_tradnl"/>
        </w:rPr>
        <w:t>Labels</w:t>
      </w:r>
      <w:proofErr w:type="spellEnd"/>
      <w:r>
        <w:rPr>
          <w:rFonts w:ascii="Helvetica" w:hAnsi="Helvetica"/>
          <w:lang w:val="es-ES_tradnl"/>
        </w:rPr>
        <w:t xml:space="preserve"> (</w:t>
      </w:r>
      <w:proofErr w:type="spellStart"/>
      <w:r>
        <w:rPr>
          <w:rFonts w:ascii="Helvetica" w:hAnsi="Helvetica"/>
          <w:lang w:val="es-ES_tradnl"/>
        </w:rPr>
        <w:t>jLabel</w:t>
      </w:r>
      <w:proofErr w:type="spellEnd"/>
      <w:r>
        <w:rPr>
          <w:rFonts w:ascii="Helvetica" w:hAnsi="Helvetica"/>
          <w:lang w:val="es-ES_tradnl"/>
        </w:rPr>
        <w:t xml:space="preserve">) </w:t>
      </w:r>
    </w:p>
    <w:p w14:paraId="4E826C48" w14:textId="77777777" w:rsidR="003D4851" w:rsidRDefault="003D4851" w:rsidP="003D4851">
      <w:pPr>
        <w:pStyle w:val="ListParagraph"/>
        <w:numPr>
          <w:ilvl w:val="0"/>
          <w:numId w:val="3"/>
        </w:num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2x Botones (</w:t>
      </w:r>
      <w:proofErr w:type="spellStart"/>
      <w:r>
        <w:rPr>
          <w:rFonts w:ascii="Helvetica" w:hAnsi="Helvetica"/>
          <w:lang w:val="es-ES_tradnl"/>
        </w:rPr>
        <w:t>jButton</w:t>
      </w:r>
      <w:proofErr w:type="spellEnd"/>
      <w:r>
        <w:rPr>
          <w:rFonts w:ascii="Helvetica" w:hAnsi="Helvetica"/>
          <w:lang w:val="es-ES_tradnl"/>
        </w:rPr>
        <w:t>)</w:t>
      </w:r>
    </w:p>
    <w:p w14:paraId="4948995C" w14:textId="3089E8DB" w:rsidR="003D4851" w:rsidRDefault="003D4851" w:rsidP="00884F0F">
      <w:pPr>
        <w:rPr>
          <w:rFonts w:ascii="Helvetica" w:hAnsi="Helvetica"/>
          <w:lang w:val="es-ES_tradnl"/>
        </w:rPr>
      </w:pPr>
    </w:p>
    <w:p w14:paraId="35B6E443" w14:textId="19D0F01A" w:rsidR="00570ABA" w:rsidRPr="000F6C5E" w:rsidRDefault="00570ABA" w:rsidP="00884F0F">
      <w:pPr>
        <w:rPr>
          <w:rFonts w:ascii="Helvetica" w:hAnsi="Helvetica"/>
          <w:lang w:val="es-ES_tradnl"/>
        </w:rPr>
      </w:pPr>
      <w:r>
        <w:rPr>
          <w:rFonts w:ascii="Helvetica" w:hAnsi="Helvetica"/>
          <w:lang w:val="es-ES_tradnl"/>
        </w:rPr>
        <w:t>Al finalizar, adjunta la evidencia de tu programa funcionando correctamente a través de capturas de pantalla.</w:t>
      </w:r>
    </w:p>
    <w:sectPr w:rsidR="00570ABA" w:rsidRPr="000F6C5E" w:rsidSect="00570A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E111E"/>
    <w:multiLevelType w:val="hybridMultilevel"/>
    <w:tmpl w:val="9BE6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A67F3"/>
    <w:multiLevelType w:val="hybridMultilevel"/>
    <w:tmpl w:val="4AC2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744"/>
    <w:multiLevelType w:val="hybridMultilevel"/>
    <w:tmpl w:val="AC78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8179E"/>
    <w:multiLevelType w:val="hybridMultilevel"/>
    <w:tmpl w:val="9172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71917">
    <w:abstractNumId w:val="0"/>
  </w:num>
  <w:num w:numId="2" w16cid:durableId="1084186702">
    <w:abstractNumId w:val="2"/>
  </w:num>
  <w:num w:numId="3" w16cid:durableId="1237397043">
    <w:abstractNumId w:val="1"/>
  </w:num>
  <w:num w:numId="4" w16cid:durableId="1850833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DA"/>
    <w:rsid w:val="000943AA"/>
    <w:rsid w:val="000F6C5E"/>
    <w:rsid w:val="002B15B2"/>
    <w:rsid w:val="003028BD"/>
    <w:rsid w:val="003D4851"/>
    <w:rsid w:val="00466ED7"/>
    <w:rsid w:val="00555DDA"/>
    <w:rsid w:val="00570ABA"/>
    <w:rsid w:val="005E08EC"/>
    <w:rsid w:val="007258B8"/>
    <w:rsid w:val="00884F0F"/>
    <w:rsid w:val="0089593A"/>
    <w:rsid w:val="00C07510"/>
    <w:rsid w:val="00C73DA3"/>
    <w:rsid w:val="00C817FF"/>
    <w:rsid w:val="00D23B72"/>
    <w:rsid w:val="00E03722"/>
    <w:rsid w:val="00EB784A"/>
    <w:rsid w:val="00F6609C"/>
    <w:rsid w:val="00F6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E9526"/>
  <w15:chartTrackingRefBased/>
  <w15:docId w15:val="{FD8015FC-0DE4-B94E-9AEE-AE3CFEA7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4F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xternallinkicon">
    <w:name w:val="external_link_icon"/>
    <w:basedOn w:val="DefaultParagraphFont"/>
    <w:rsid w:val="00884F0F"/>
  </w:style>
  <w:style w:type="character" w:styleId="FollowedHyperlink">
    <w:name w:val="FollowedHyperlink"/>
    <w:basedOn w:val="DefaultParagraphFont"/>
    <w:uiPriority w:val="99"/>
    <w:semiHidden/>
    <w:unhideWhenUsed/>
    <w:rsid w:val="00884F0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8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6QwC18EbJo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Sw_zmdCrL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02C0AB-D903-E94F-AB77-1EC7047E8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3</cp:revision>
  <cp:lastPrinted>2023-02-25T16:36:00Z</cp:lastPrinted>
  <dcterms:created xsi:type="dcterms:W3CDTF">2023-02-25T16:36:00Z</dcterms:created>
  <dcterms:modified xsi:type="dcterms:W3CDTF">2023-02-25T16:36:00Z</dcterms:modified>
</cp:coreProperties>
</file>