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Notes LinOneSDK Android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2015 - v 1.0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release of our SDK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HighLights:-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Banner ads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Interstitial 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 libraries:-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play services 7.5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gson 2.2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Known issues:-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Battery drain due to location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2015 - v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HighLights:-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Deprecated showAd Method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multiple adsize feature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Geofecncing ads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libraries-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play services 7.8.0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gson 2.2 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November 2015 - v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Highlights </w:t>
      </w:r>
      <w:r w:rsidDel="00000000" w:rsidR="00000000" w:rsidRPr="00000000">
        <w:rPr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with Android 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getBuildVersion() method is added for version controlling.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Default Adsize has been set to </w:t>
      </w:r>
      <w:r w:rsidDel="00000000" w:rsidR="00000000" w:rsidRPr="00000000">
        <w:rPr>
          <w:b w:val="1"/>
          <w:rtl w:val="0"/>
        </w:rPr>
        <w:t xml:space="preserve">Banner(320*50)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b w:val="1"/>
          <w:rtl w:val="0"/>
        </w:rPr>
        <w:t xml:space="preserve">show() </w:t>
      </w:r>
      <w:r w:rsidDel="00000000" w:rsidR="00000000" w:rsidRPr="00000000">
        <w:rPr>
          <w:rtl w:val="0"/>
        </w:rPr>
        <w:t xml:space="preserve">method will call without adsize parameters.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improvements for Location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Fixed issues:-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 reassigning of adunits.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AdSizes returning null in some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libraries-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play services 7.8.0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gson 2.2 jar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android-support-v4.jar(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highlight w:val="white"/>
          <w:rtl w:val="0"/>
        </w:rPr>
        <w:t xml:space="preserve">com.android.support:support-v4:23.0.1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spacing w:after="240" w:before="2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120" w:line="360" w:lineRule="auto"/>
        <w:ind w:left="720" w:hanging="360"/>
        <w:contextualSpacing w:val="1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If you receive the error '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java.lang.IncompatibleClassChangeError: The method 'void com.google.android.gms.common.api.GoogleApiClient.connect()' was expected to be of type interface but instead was found to be of type virtual (declaration of 'com.lib.linonesdkandroid.LinOneBanner' appears’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please use google-play-services v 7.8.0.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December 2015 - v 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libraries:-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play services 8.3.0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gson 2.2 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2016 - v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SDK supports now Admob Admediation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SDK support with moat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method introduced testmode which shows admob testads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isTestMode(boolean enableTestMode,deviceID)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