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5E44" w14:textId="77777777" w:rsidR="00A65628" w:rsidRDefault="00A65628">
      <w:pPr>
        <w:rPr>
          <w:rFonts w:ascii="黑体" w:eastAsia="黑体"/>
          <w:sz w:val="44"/>
          <w:szCs w:val="44"/>
        </w:rPr>
      </w:pPr>
    </w:p>
    <w:p w14:paraId="33BC19EA" w14:textId="77777777" w:rsidR="00A65628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523AFD39" w14:textId="77777777" w:rsidR="00A65628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3C115E08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01512915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21A1CBBE" w14:textId="77777777" w:rsidR="00A65628" w:rsidRDefault="00A65628">
      <w:pPr>
        <w:jc w:val="center"/>
        <w:rPr>
          <w:rFonts w:ascii="黑体" w:eastAsia="黑体"/>
          <w:sz w:val="56"/>
          <w:szCs w:val="84"/>
        </w:rPr>
      </w:pPr>
    </w:p>
    <w:p w14:paraId="57120BF1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6A6112AC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29164B38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proofErr w:type="gramStart"/>
      <w:r>
        <w:rPr>
          <w:rFonts w:ascii="黑体" w:eastAsia="黑体" w:hint="eastAsia"/>
          <w:sz w:val="40"/>
          <w:szCs w:val="48"/>
          <w:u w:val="single"/>
        </w:rPr>
        <w:t>数智应用技术</w:t>
      </w:r>
      <w:proofErr w:type="gramEnd"/>
      <w:r>
        <w:rPr>
          <w:rFonts w:ascii="黑体" w:eastAsia="黑体" w:hint="eastAsia"/>
          <w:sz w:val="40"/>
          <w:szCs w:val="48"/>
          <w:u w:val="single"/>
        </w:rPr>
        <w:t xml:space="preserve">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57506B0D" w14:textId="777777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4327A50B" w14:textId="7737D55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="002F28B1">
        <w:rPr>
          <w:rFonts w:ascii="黑体" w:eastAsia="黑体" w:hint="eastAsia"/>
          <w:sz w:val="40"/>
          <w:szCs w:val="48"/>
          <w:u w:val="single"/>
        </w:rPr>
        <w:t>软件工程</w:t>
      </w:r>
      <w:r>
        <w:rPr>
          <w:rFonts w:ascii="黑体" w:eastAsia="黑体" w:hint="eastAsia"/>
          <w:sz w:val="40"/>
          <w:szCs w:val="48"/>
          <w:u w:val="single"/>
        </w:rPr>
        <w:t>2440</w:t>
      </w:r>
      <w:r w:rsidR="00F34ECA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</w:p>
    <w:p w14:paraId="62F3703C" w14:textId="4FE4EC11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 24068240310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</w:p>
    <w:p w14:paraId="30259473" w14:textId="660BC577" w:rsidR="00A65628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  <w:r w:rsidR="00F34ECA">
        <w:rPr>
          <w:rFonts w:ascii="黑体" w:eastAsia="黑体" w:hint="eastAsia"/>
          <w:sz w:val="40"/>
          <w:szCs w:val="48"/>
          <w:u w:val="single"/>
        </w:rPr>
        <w:t xml:space="preserve">王蕾    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</w:p>
    <w:p w14:paraId="2CBCD3C6" w14:textId="77777777" w:rsidR="00A65628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63151E28" w14:textId="266B3088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 w:rsidR="002B45E2"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  <w:r w:rsidR="002B45E2">
        <w:rPr>
          <w:rFonts w:hint="eastAsia"/>
        </w:rPr>
        <w:t>Qwen3.5-4B</w:t>
      </w:r>
      <w:r w:rsidR="002B45E2">
        <w:rPr>
          <w:rFonts w:hint="eastAsia"/>
        </w:rPr>
        <w:t>模型加载与环境适配</w:t>
      </w:r>
    </w:p>
    <w:p w14:paraId="3C32CC75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1FFF8D7F" w14:textId="6D38D475" w:rsidR="00F34ECA" w:rsidRDefault="000C669E" w:rsidP="000C669E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深入理解大语言模型基础参数（的核心含义，明确各参数对模型的影响。</w:t>
      </w:r>
    </w:p>
    <w:p w14:paraId="4B5A0CA4" w14:textId="1E2EACC4" w:rsidR="000C669E" w:rsidRDefault="000C669E" w:rsidP="000C669E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掌握本地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加载时关键参数（</w:t>
      </w:r>
      <w:r w:rsidRPr="000C669E">
        <w:rPr>
          <w:rFonts w:ascii="Times New Roman" w:hAnsi="Times New Roman"/>
          <w:color w:val="000000"/>
          <w:sz w:val="28"/>
        </w:rPr>
        <w:t>Context Length</w:t>
      </w:r>
      <w:r w:rsidRPr="000C669E">
        <w:rPr>
          <w:rFonts w:ascii="Times New Roman" w:hAnsi="Times New Roman"/>
          <w:color w:val="000000"/>
          <w:sz w:val="28"/>
        </w:rPr>
        <w:t>、</w:t>
      </w:r>
      <w:r w:rsidRPr="000C669E">
        <w:rPr>
          <w:rFonts w:ascii="Times New Roman" w:hAnsi="Times New Roman"/>
          <w:color w:val="000000"/>
          <w:sz w:val="28"/>
        </w:rPr>
        <w:t>KV Cache</w:t>
      </w:r>
      <w:r w:rsidRPr="000C669E">
        <w:rPr>
          <w:rFonts w:ascii="Times New Roman" w:hAnsi="Times New Roman"/>
          <w:color w:val="000000"/>
          <w:sz w:val="28"/>
        </w:rPr>
        <w:t>、批处理大小、</w:t>
      </w:r>
      <w:r w:rsidRPr="000C669E">
        <w:rPr>
          <w:rFonts w:ascii="Times New Roman" w:hAnsi="Times New Roman"/>
          <w:color w:val="000000"/>
          <w:sz w:val="28"/>
        </w:rPr>
        <w:t xml:space="preserve">KV </w:t>
      </w:r>
      <w:r w:rsidRPr="000C669E">
        <w:rPr>
          <w:rFonts w:ascii="Times New Roman" w:hAnsi="Times New Roman"/>
          <w:color w:val="000000"/>
          <w:sz w:val="28"/>
        </w:rPr>
        <w:t>缓存</w:t>
      </w:r>
      <w:r w:rsidRPr="000C669E">
        <w:rPr>
          <w:rFonts w:ascii="Times New Roman" w:hAnsi="Times New Roman"/>
          <w:color w:val="000000"/>
          <w:sz w:val="28"/>
        </w:rPr>
        <w:t xml:space="preserve"> GPU </w:t>
      </w:r>
      <w:r w:rsidRPr="000C669E">
        <w:rPr>
          <w:rFonts w:ascii="Times New Roman" w:hAnsi="Times New Roman"/>
          <w:color w:val="000000"/>
          <w:sz w:val="28"/>
        </w:rPr>
        <w:t>卸载等）的定义与调控逻辑。</w:t>
      </w:r>
    </w:p>
    <w:p w14:paraId="164A6D66" w14:textId="40EEB925" w:rsidR="000C669E" w:rsidRPr="002B45E2" w:rsidRDefault="000C669E" w:rsidP="000C669E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学会启动</w:t>
      </w:r>
      <w:r w:rsidRPr="000C669E">
        <w:rPr>
          <w:rFonts w:ascii="Times New Roman" w:hAnsi="Times New Roman"/>
          <w:color w:val="000000"/>
          <w:sz w:val="28"/>
        </w:rPr>
        <w:t xml:space="preserve"> </w:t>
      </w:r>
      <w:proofErr w:type="spellStart"/>
      <w:r w:rsidRPr="000C669E">
        <w:rPr>
          <w:rFonts w:ascii="Times New Roman" w:hAnsi="Times New Roman"/>
          <w:color w:val="000000"/>
          <w:sz w:val="28"/>
        </w:rPr>
        <w:t>LMStudio</w:t>
      </w:r>
      <w:proofErr w:type="spellEnd"/>
      <w:r w:rsidRPr="000C669E">
        <w:rPr>
          <w:rFonts w:ascii="Times New Roman" w:hAnsi="Times New Roman"/>
          <w:color w:val="000000"/>
          <w:sz w:val="28"/>
        </w:rPr>
        <w:t xml:space="preserve"> </w:t>
      </w:r>
      <w:r w:rsidRPr="000C669E">
        <w:rPr>
          <w:rFonts w:ascii="Times New Roman" w:hAnsi="Times New Roman"/>
          <w:color w:val="000000"/>
          <w:sz w:val="28"/>
        </w:rPr>
        <w:t>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服务，能够使用本地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复现长文本处理类案例，验证本地模型的基础任务处理能力。</w:t>
      </w:r>
    </w:p>
    <w:p w14:paraId="6FCEEBE8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703D1193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79A095A6" w14:textId="376AE671" w:rsidR="000C669E" w:rsidRDefault="000C669E" w:rsidP="000C669E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/>
          <w:sz w:val="28"/>
          <w:szCs w:val="28"/>
        </w:rPr>
      </w:pPr>
      <w:r w:rsidRPr="000C669E">
        <w:rPr>
          <w:rFonts w:ascii="宋体" w:hAnsi="宋体"/>
          <w:b/>
          <w:sz w:val="28"/>
          <w:szCs w:val="28"/>
        </w:rPr>
        <w:t xml:space="preserve">打开 </w:t>
      </w:r>
      <w:proofErr w:type="spellStart"/>
      <w:r w:rsidRPr="000C669E">
        <w:rPr>
          <w:rFonts w:ascii="宋体" w:hAnsi="宋体"/>
          <w:b/>
          <w:sz w:val="28"/>
          <w:szCs w:val="28"/>
        </w:rPr>
        <w:t>LMStudio</w:t>
      </w:r>
      <w:proofErr w:type="spellEnd"/>
      <w:r w:rsidRPr="000C669E">
        <w:rPr>
          <w:rFonts w:ascii="宋体" w:hAnsi="宋体"/>
          <w:b/>
          <w:sz w:val="28"/>
          <w:szCs w:val="28"/>
        </w:rPr>
        <w:t>，进入「Server」界面，保持默认端口设置，点击「Start Server」启动本地 LLM 服务</w:t>
      </w:r>
    </w:p>
    <w:p w14:paraId="694ABC0D" w14:textId="6CC50064" w:rsidR="000C669E" w:rsidRDefault="000C669E" w:rsidP="000C669E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b/>
          <w:sz w:val="28"/>
          <w:szCs w:val="28"/>
        </w:rPr>
      </w:pPr>
      <w:r w:rsidRPr="000C669E">
        <w:rPr>
          <w:rFonts w:ascii="宋体" w:hAnsi="宋体"/>
          <w:b/>
          <w:sz w:val="28"/>
          <w:szCs w:val="28"/>
        </w:rPr>
        <w:t xml:space="preserve">进入 </w:t>
      </w:r>
      <w:proofErr w:type="spellStart"/>
      <w:r w:rsidRPr="000C669E">
        <w:rPr>
          <w:rFonts w:ascii="宋体" w:hAnsi="宋体"/>
          <w:b/>
          <w:sz w:val="28"/>
          <w:szCs w:val="28"/>
        </w:rPr>
        <w:t>LMStudio</w:t>
      </w:r>
      <w:proofErr w:type="spellEnd"/>
      <w:r w:rsidRPr="000C669E">
        <w:rPr>
          <w:rFonts w:ascii="宋体" w:hAnsi="宋体"/>
          <w:b/>
          <w:sz w:val="28"/>
          <w:szCs w:val="28"/>
        </w:rPr>
        <w:t>「Chat」界面，选择已下载的 LLM 模型，粘贴准备好的长文本；</w:t>
      </w:r>
    </w:p>
    <w:p w14:paraId="496785F3" w14:textId="102F3711" w:rsidR="00F34ECA" w:rsidRPr="000C669E" w:rsidRDefault="000C669E" w:rsidP="002B45E2">
      <w:pPr>
        <w:pStyle w:val="ad"/>
        <w:numPr>
          <w:ilvl w:val="0"/>
          <w:numId w:val="10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0C669E">
        <w:rPr>
          <w:rFonts w:ascii="宋体" w:hAnsi="宋体"/>
          <w:b/>
          <w:sz w:val="28"/>
          <w:szCs w:val="28"/>
        </w:rPr>
        <w:t>插入设计好的高级提示词，输入对应问题，执行长文本问答任务；</w:t>
      </w:r>
    </w:p>
    <w:p w14:paraId="0ACF1971" w14:textId="77777777" w:rsidR="00A65628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496E33A7" w14:textId="43377177" w:rsidR="00BD411B" w:rsidRDefault="00D377A0" w:rsidP="00A4713D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D377A0">
        <w:rPr>
          <w:rFonts w:ascii="宋体" w:hAnsi="宋体"/>
          <w:b/>
          <w:sz w:val="28"/>
          <w:szCs w:val="28"/>
        </w:rPr>
        <w:drawing>
          <wp:inline distT="0" distB="0" distL="0" distR="0" wp14:anchorId="10A55CAA" wp14:editId="6E6369AB">
            <wp:extent cx="3811816" cy="994488"/>
            <wp:effectExtent l="0" t="0" r="0" b="0"/>
            <wp:docPr id="976664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64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7682" cy="10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9E8" w14:textId="78CAA6F5" w:rsidR="00BD411B" w:rsidRDefault="008247D5" w:rsidP="00BD411B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8247D5">
        <w:rPr>
          <w:rFonts w:ascii="宋体" w:hAnsi="宋体"/>
          <w:b/>
          <w:sz w:val="28"/>
          <w:szCs w:val="28"/>
        </w:rPr>
        <w:lastRenderedPageBreak/>
        <w:drawing>
          <wp:inline distT="0" distB="0" distL="0" distR="0" wp14:anchorId="325E439D" wp14:editId="2395C1C5">
            <wp:extent cx="4066458" cy="3217036"/>
            <wp:effectExtent l="0" t="0" r="0" b="2540"/>
            <wp:docPr id="855885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85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485" cy="322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380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20672242" w14:textId="17C1291D" w:rsidR="00A65628" w:rsidRPr="00C44AC1" w:rsidRDefault="00C353B8" w:rsidP="00C353B8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353B8">
        <w:rPr>
          <w:rFonts w:ascii="宋体" w:hAnsi="宋体"/>
          <w:sz w:val="28"/>
          <w:szCs w:val="28"/>
        </w:rPr>
        <w:t>本次</w:t>
      </w:r>
      <w:proofErr w:type="gramStart"/>
      <w:r w:rsidRPr="00C353B8">
        <w:rPr>
          <w:rFonts w:ascii="宋体" w:hAnsi="宋体"/>
          <w:sz w:val="28"/>
          <w:szCs w:val="28"/>
        </w:rPr>
        <w:t>实验让</w:t>
      </w:r>
      <w:proofErr w:type="gramEnd"/>
      <w:r w:rsidRPr="00C353B8">
        <w:rPr>
          <w:rFonts w:ascii="宋体" w:hAnsi="宋体"/>
          <w:sz w:val="28"/>
          <w:szCs w:val="28"/>
        </w:rPr>
        <w:t xml:space="preserve">我清晰掌握了 Qwen3.5-4B 模型的本地加载流程与 </w:t>
      </w:r>
      <w:proofErr w:type="spellStart"/>
      <w:r w:rsidRPr="00C353B8">
        <w:rPr>
          <w:rFonts w:ascii="宋体" w:hAnsi="宋体"/>
          <w:sz w:val="28"/>
          <w:szCs w:val="28"/>
        </w:rPr>
        <w:t>LMStudio</w:t>
      </w:r>
      <w:proofErr w:type="spellEnd"/>
      <w:r w:rsidRPr="00C353B8">
        <w:rPr>
          <w:rFonts w:ascii="宋体" w:hAnsi="宋体"/>
          <w:sz w:val="28"/>
          <w:szCs w:val="28"/>
        </w:rPr>
        <w:t xml:space="preserve"> 服务启动方法，理解了 </w:t>
      </w:r>
      <w:r>
        <w:rPr>
          <w:rFonts w:ascii="宋体" w:hAnsi="宋体" w:hint="eastAsia"/>
          <w:sz w:val="28"/>
          <w:szCs w:val="28"/>
        </w:rPr>
        <w:t>4</w:t>
      </w:r>
      <w:r w:rsidRPr="00C353B8">
        <w:rPr>
          <w:rFonts w:ascii="宋体" w:hAnsi="宋体"/>
          <w:sz w:val="28"/>
          <w:szCs w:val="28"/>
        </w:rPr>
        <w:t>B、量化等模型基础参数的含义，以及 Context Length、KV Cache 等加载参数对模型运行的影响。我成功完成本地 LLM 服务部署与长文本处理任务，提升了大</w:t>
      </w:r>
      <w:proofErr w:type="gramStart"/>
      <w:r w:rsidRPr="00C353B8">
        <w:rPr>
          <w:rFonts w:ascii="宋体" w:hAnsi="宋体"/>
          <w:sz w:val="28"/>
          <w:szCs w:val="28"/>
        </w:rPr>
        <w:t>模型本地</w:t>
      </w:r>
      <w:proofErr w:type="gramEnd"/>
      <w:r w:rsidRPr="00C353B8">
        <w:rPr>
          <w:rFonts w:ascii="宋体" w:hAnsi="宋体"/>
          <w:sz w:val="28"/>
          <w:szCs w:val="28"/>
        </w:rPr>
        <w:t>部署与提示工程实操能力。实验中遇到模型加载缓慢、长文本输入后响应延迟、参数理解不透彻等问题，对 KV 缓存卸载等高级参数的调控不够熟练。后续我会加强模型参数原理学习，反复练习本地服务启动与长文本处理流程，熟练掌握参数调节逻辑，提升本地模型任务处理的稳定性与效率。</w:t>
      </w:r>
    </w:p>
    <w:p w14:paraId="2F9A0203" w14:textId="30F02D27" w:rsidR="00A65628" w:rsidRDefault="00000000" w:rsidP="002B45E2">
      <w:pPr>
        <w:pStyle w:val="1"/>
        <w:tabs>
          <w:tab w:val="center" w:pos="4153"/>
        </w:tabs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  <w:r w:rsidR="002B45E2">
        <w:rPr>
          <w:rFonts w:hint="eastAsia"/>
        </w:rPr>
        <w:t>Windows</w:t>
      </w:r>
      <w:r w:rsidR="002B45E2">
        <w:rPr>
          <w:rFonts w:hint="eastAsia"/>
        </w:rPr>
        <w:t>本地大模型推理速度与加载优化</w:t>
      </w:r>
    </w:p>
    <w:p w14:paraId="424C043B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3909EDB6" w14:textId="5CCF47F7" w:rsidR="00C44AC1" w:rsidRDefault="000C669E" w:rsidP="000C669E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掌握基于</w:t>
      </w:r>
      <w:r w:rsidRPr="000C669E">
        <w:rPr>
          <w:rFonts w:ascii="Times New Roman" w:hAnsi="Times New Roman"/>
          <w:color w:val="000000"/>
          <w:sz w:val="28"/>
        </w:rPr>
        <w:t xml:space="preserve"> vibe coding </w:t>
      </w:r>
      <w:r w:rsidRPr="000C669E">
        <w:rPr>
          <w:rFonts w:ascii="Times New Roman" w:hAnsi="Times New Roman"/>
          <w:color w:val="000000"/>
          <w:sz w:val="28"/>
        </w:rPr>
        <w:t>的本地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开发环境搭建方法，能够独立完成</w:t>
      </w:r>
      <w:r w:rsidRPr="000C669E">
        <w:rPr>
          <w:rFonts w:ascii="Times New Roman" w:hAnsi="Times New Roman"/>
          <w:color w:val="000000"/>
          <w:sz w:val="28"/>
        </w:rPr>
        <w:t xml:space="preserve"> Python </w:t>
      </w:r>
      <w:r w:rsidRPr="000C669E">
        <w:rPr>
          <w:rFonts w:ascii="Times New Roman" w:hAnsi="Times New Roman"/>
          <w:color w:val="000000"/>
          <w:sz w:val="28"/>
        </w:rPr>
        <w:t>虚拟环境初始化、</w:t>
      </w:r>
      <w:r w:rsidRPr="000C669E">
        <w:rPr>
          <w:rFonts w:ascii="Times New Roman" w:hAnsi="Times New Roman"/>
          <w:color w:val="000000"/>
          <w:sz w:val="28"/>
        </w:rPr>
        <w:t xml:space="preserve">git </w:t>
      </w:r>
      <w:r w:rsidRPr="000C669E">
        <w:rPr>
          <w:rFonts w:ascii="Times New Roman" w:hAnsi="Times New Roman"/>
          <w:color w:val="000000"/>
          <w:sz w:val="28"/>
        </w:rPr>
        <w:t>排除文件生成等操作。</w:t>
      </w:r>
    </w:p>
    <w:p w14:paraId="2F5E45AA" w14:textId="0F5F6782" w:rsidR="000C669E" w:rsidRDefault="000C669E" w:rsidP="000C669E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学会创建</w:t>
      </w:r>
      <w:r w:rsidRPr="000C669E">
        <w:rPr>
          <w:rFonts w:ascii="Times New Roman" w:hAnsi="Times New Roman"/>
          <w:color w:val="000000"/>
          <w:sz w:val="28"/>
        </w:rPr>
        <w:t xml:space="preserve"> OpenAI </w:t>
      </w:r>
      <w:r w:rsidRPr="000C669E">
        <w:rPr>
          <w:rFonts w:ascii="Times New Roman" w:hAnsi="Times New Roman"/>
          <w:color w:val="000000"/>
          <w:sz w:val="28"/>
        </w:rPr>
        <w:t>兼容协议的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配置文件，理解</w:t>
      </w:r>
      <w:r w:rsidRPr="000C669E">
        <w:rPr>
          <w:rFonts w:ascii="Times New Roman" w:hAnsi="Times New Roman"/>
          <w:color w:val="000000"/>
          <w:sz w:val="28"/>
        </w:rPr>
        <w:t xml:space="preserve">.env </w:t>
      </w:r>
      <w:r w:rsidRPr="000C669E">
        <w:rPr>
          <w:rFonts w:ascii="Times New Roman" w:hAnsi="Times New Roman"/>
          <w:color w:val="000000"/>
          <w:sz w:val="28"/>
        </w:rPr>
        <w:t>文件与</w:t>
      </w:r>
      <w:r w:rsidRPr="000C669E">
        <w:rPr>
          <w:rFonts w:ascii="Times New Roman" w:hAnsi="Times New Roman"/>
          <w:color w:val="000000"/>
          <w:sz w:val="28"/>
        </w:rPr>
        <w:t xml:space="preserve"> </w:t>
      </w:r>
      <w:proofErr w:type="spellStart"/>
      <w:r w:rsidRPr="000C669E">
        <w:rPr>
          <w:rFonts w:ascii="Times New Roman" w:hAnsi="Times New Roman"/>
          <w:color w:val="000000"/>
          <w:sz w:val="28"/>
        </w:rPr>
        <w:t>env.example</w:t>
      </w:r>
      <w:proofErr w:type="spellEnd"/>
      <w:r w:rsidRPr="000C669E">
        <w:rPr>
          <w:rFonts w:ascii="Times New Roman" w:hAnsi="Times New Roman"/>
          <w:color w:val="000000"/>
          <w:sz w:val="28"/>
        </w:rPr>
        <w:t xml:space="preserve"> </w:t>
      </w:r>
      <w:r w:rsidRPr="000C669E">
        <w:rPr>
          <w:rFonts w:ascii="Times New Roman" w:hAnsi="Times New Roman"/>
          <w:color w:val="000000"/>
          <w:sz w:val="28"/>
        </w:rPr>
        <w:t>文件的作用与编写规范。</w:t>
      </w:r>
    </w:p>
    <w:p w14:paraId="449085B4" w14:textId="715ED50C" w:rsidR="000C669E" w:rsidRDefault="000C669E" w:rsidP="000C669E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掌握使用</w:t>
      </w:r>
      <w:r w:rsidRPr="000C669E">
        <w:rPr>
          <w:rFonts w:ascii="Times New Roman" w:hAnsi="Times New Roman"/>
          <w:color w:val="000000"/>
          <w:sz w:val="28"/>
        </w:rPr>
        <w:t xml:space="preserve"> Python </w:t>
      </w:r>
      <w:r w:rsidRPr="000C669E">
        <w:rPr>
          <w:rFonts w:ascii="Times New Roman" w:hAnsi="Times New Roman"/>
          <w:color w:val="000000"/>
          <w:sz w:val="28"/>
        </w:rPr>
        <w:t>标准</w:t>
      </w:r>
      <w:r w:rsidRPr="000C669E">
        <w:rPr>
          <w:rFonts w:ascii="Times New Roman" w:hAnsi="Times New Roman"/>
          <w:color w:val="000000"/>
          <w:sz w:val="28"/>
        </w:rPr>
        <w:t xml:space="preserve"> http </w:t>
      </w:r>
      <w:proofErr w:type="gramStart"/>
      <w:r w:rsidRPr="000C669E">
        <w:rPr>
          <w:rFonts w:ascii="Times New Roman" w:hAnsi="Times New Roman"/>
          <w:color w:val="000000"/>
          <w:sz w:val="28"/>
        </w:rPr>
        <w:t>库访问</w:t>
      </w:r>
      <w:proofErr w:type="gramEnd"/>
      <w:r w:rsidRPr="000C669E">
        <w:rPr>
          <w:rFonts w:ascii="Times New Roman" w:hAnsi="Times New Roman"/>
          <w:color w:val="000000"/>
          <w:sz w:val="28"/>
        </w:rPr>
        <w:t>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的代码编写逻辑，实现本地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的基础调用。</w:t>
      </w:r>
    </w:p>
    <w:p w14:paraId="58886C08" w14:textId="175C4A98" w:rsidR="000C669E" w:rsidRPr="002B45E2" w:rsidRDefault="000C669E" w:rsidP="000C669E">
      <w:pPr>
        <w:pStyle w:val="a8"/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学会在代码中添加统计功能，实现本地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调用过程中</w:t>
      </w:r>
      <w:r w:rsidRPr="000C669E">
        <w:rPr>
          <w:rFonts w:ascii="Times New Roman" w:hAnsi="Times New Roman"/>
          <w:b/>
          <w:bCs/>
          <w:color w:val="000000"/>
          <w:sz w:val="28"/>
        </w:rPr>
        <w:t xml:space="preserve">token </w:t>
      </w:r>
      <w:r w:rsidRPr="000C669E">
        <w:rPr>
          <w:rFonts w:ascii="Times New Roman" w:hAnsi="Times New Roman"/>
          <w:b/>
          <w:bCs/>
          <w:color w:val="000000"/>
          <w:sz w:val="28"/>
        </w:rPr>
        <w:t>消耗</w:t>
      </w:r>
      <w:r w:rsidRPr="000C669E">
        <w:rPr>
          <w:rFonts w:ascii="Times New Roman" w:hAnsi="Times New Roman"/>
          <w:color w:val="000000"/>
          <w:sz w:val="28"/>
        </w:rPr>
        <w:t>、</w:t>
      </w:r>
      <w:r w:rsidRPr="000C669E">
        <w:rPr>
          <w:rFonts w:ascii="Times New Roman" w:hAnsi="Times New Roman"/>
          <w:b/>
          <w:bCs/>
          <w:color w:val="000000"/>
          <w:sz w:val="28"/>
        </w:rPr>
        <w:t>响应时间</w:t>
      </w:r>
      <w:r w:rsidRPr="000C669E">
        <w:rPr>
          <w:rFonts w:ascii="Times New Roman" w:hAnsi="Times New Roman"/>
          <w:color w:val="000000"/>
          <w:sz w:val="28"/>
        </w:rPr>
        <w:t>、</w:t>
      </w:r>
      <w:r w:rsidRPr="000C669E">
        <w:rPr>
          <w:rFonts w:ascii="Times New Roman" w:hAnsi="Times New Roman"/>
          <w:b/>
          <w:bCs/>
          <w:color w:val="000000"/>
          <w:sz w:val="28"/>
        </w:rPr>
        <w:t xml:space="preserve">token/s </w:t>
      </w:r>
      <w:r w:rsidRPr="000C669E">
        <w:rPr>
          <w:rFonts w:ascii="Times New Roman" w:hAnsi="Times New Roman"/>
          <w:b/>
          <w:bCs/>
          <w:color w:val="000000"/>
          <w:sz w:val="28"/>
        </w:rPr>
        <w:t>生成速度</w:t>
      </w:r>
      <w:r w:rsidRPr="000C669E">
        <w:rPr>
          <w:rFonts w:ascii="Times New Roman" w:hAnsi="Times New Roman"/>
          <w:color w:val="000000"/>
          <w:sz w:val="28"/>
        </w:rPr>
        <w:t>的自动统计。</w:t>
      </w:r>
    </w:p>
    <w:p w14:paraId="544ECFAD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6E820705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780BDB88" w14:textId="2C00507A" w:rsidR="00C44AC1" w:rsidRDefault="00081178" w:rsidP="000C669E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081178">
        <w:rPr>
          <w:rFonts w:ascii="宋体" w:hAnsi="宋体"/>
          <w:sz w:val="28"/>
          <w:szCs w:val="28"/>
        </w:rPr>
        <w:t xml:space="preserve">检查 Python 版本，准备 </w:t>
      </w:r>
      <w:proofErr w:type="spellStart"/>
      <w:r w:rsidRPr="00081178">
        <w:rPr>
          <w:rFonts w:ascii="宋体" w:hAnsi="宋体"/>
          <w:sz w:val="28"/>
          <w:szCs w:val="28"/>
        </w:rPr>
        <w:t>LMStudio</w:t>
      </w:r>
      <w:proofErr w:type="spellEnd"/>
      <w:r w:rsidRPr="00081178">
        <w:rPr>
          <w:rFonts w:ascii="宋体" w:hAnsi="宋体"/>
          <w:sz w:val="28"/>
          <w:szCs w:val="28"/>
        </w:rPr>
        <w:t xml:space="preserve"> 与本地模型。</w:t>
      </w:r>
    </w:p>
    <w:p w14:paraId="296FE06F" w14:textId="3FDB1098" w:rsidR="00081178" w:rsidRDefault="00081178" w:rsidP="000C669E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081178">
        <w:rPr>
          <w:rFonts w:ascii="宋体" w:hAnsi="宋体"/>
          <w:sz w:val="28"/>
          <w:szCs w:val="28"/>
        </w:rPr>
        <w:t>创建无中文路径项目文件夹，用 IDE 打开。</w:t>
      </w:r>
    </w:p>
    <w:p w14:paraId="6AD1DB1C" w14:textId="6D08D272" w:rsidR="00081178" w:rsidRDefault="00081178" w:rsidP="000C669E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081178">
        <w:rPr>
          <w:rFonts w:ascii="宋体" w:hAnsi="宋体"/>
          <w:sz w:val="28"/>
          <w:szCs w:val="28"/>
        </w:rPr>
        <w:t>初始化虚拟环境、生成.</w:t>
      </w:r>
      <w:proofErr w:type="spellStart"/>
      <w:r w:rsidRPr="00081178">
        <w:rPr>
          <w:rFonts w:ascii="宋体" w:hAnsi="宋体"/>
          <w:sz w:val="28"/>
          <w:szCs w:val="28"/>
        </w:rPr>
        <w:t>gitignore</w:t>
      </w:r>
      <w:proofErr w:type="spellEnd"/>
      <w:r w:rsidRPr="00081178">
        <w:rPr>
          <w:rFonts w:ascii="宋体" w:hAnsi="宋体"/>
          <w:sz w:val="28"/>
          <w:szCs w:val="28"/>
        </w:rPr>
        <w:t>文件。</w:t>
      </w:r>
    </w:p>
    <w:p w14:paraId="2450A848" w14:textId="542C880A" w:rsidR="00081178" w:rsidRDefault="00081178" w:rsidP="000C669E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081178">
        <w:rPr>
          <w:rFonts w:ascii="宋体" w:hAnsi="宋体"/>
          <w:sz w:val="28"/>
          <w:szCs w:val="28"/>
        </w:rPr>
        <w:t>创建</w:t>
      </w:r>
      <w:proofErr w:type="spellStart"/>
      <w:r w:rsidRPr="00081178">
        <w:rPr>
          <w:rFonts w:ascii="宋体" w:hAnsi="宋体"/>
          <w:sz w:val="28"/>
          <w:szCs w:val="28"/>
        </w:rPr>
        <w:t>env.example</w:t>
      </w:r>
      <w:proofErr w:type="spellEnd"/>
      <w:r w:rsidRPr="00081178">
        <w:rPr>
          <w:rFonts w:ascii="宋体" w:hAnsi="宋体"/>
          <w:sz w:val="28"/>
          <w:szCs w:val="28"/>
        </w:rPr>
        <w:t>模板文件。</w:t>
      </w:r>
    </w:p>
    <w:p w14:paraId="2AC53A98" w14:textId="5EBDA711" w:rsidR="00081178" w:rsidRDefault="00081178" w:rsidP="000C669E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081178">
        <w:rPr>
          <w:rFonts w:ascii="宋体" w:hAnsi="宋体"/>
          <w:sz w:val="28"/>
          <w:szCs w:val="28"/>
        </w:rPr>
        <w:t>编写 Python 代码读取.env、调用本地 LLM、统计性能指标。</w:t>
      </w:r>
    </w:p>
    <w:p w14:paraId="3A7E9F6C" w14:textId="53F6D007" w:rsidR="00081178" w:rsidRPr="000C669E" w:rsidRDefault="00081178" w:rsidP="000C669E">
      <w:pPr>
        <w:pStyle w:val="ad"/>
        <w:numPr>
          <w:ilvl w:val="0"/>
          <w:numId w:val="11"/>
        </w:numPr>
        <w:spacing w:line="360" w:lineRule="auto"/>
        <w:ind w:firstLineChars="0"/>
        <w:rPr>
          <w:rFonts w:ascii="宋体" w:hAnsi="宋体" w:hint="eastAsia"/>
          <w:sz w:val="28"/>
          <w:szCs w:val="28"/>
        </w:rPr>
      </w:pPr>
      <w:r w:rsidRPr="00081178">
        <w:rPr>
          <w:rFonts w:ascii="宋体" w:hAnsi="宋体"/>
          <w:sz w:val="28"/>
          <w:szCs w:val="28"/>
        </w:rPr>
        <w:t>运行代码并验证结果。</w:t>
      </w:r>
    </w:p>
    <w:p w14:paraId="767E2899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2.2实验结果：</w:t>
      </w:r>
    </w:p>
    <w:p w14:paraId="6271570D" w14:textId="6287B417" w:rsidR="00BD411B" w:rsidRDefault="002F28B1" w:rsidP="00A4713D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2F28B1">
        <w:rPr>
          <w:rFonts w:ascii="宋体" w:hAnsi="宋体"/>
          <w:b/>
          <w:sz w:val="28"/>
          <w:szCs w:val="28"/>
        </w:rPr>
        <w:lastRenderedPageBreak/>
        <w:drawing>
          <wp:inline distT="0" distB="0" distL="0" distR="0" wp14:anchorId="0B14BE6F" wp14:editId="516E7563">
            <wp:extent cx="4353533" cy="704948"/>
            <wp:effectExtent l="0" t="0" r="9525" b="0"/>
            <wp:docPr id="1767126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26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5D50" w14:textId="29C52C74" w:rsidR="00BD411B" w:rsidRDefault="00A4713D" w:rsidP="00A4713D"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0C472E9E" wp14:editId="422C3A59">
            <wp:extent cx="4043310" cy="2034312"/>
            <wp:effectExtent l="0" t="0" r="0" b="4445"/>
            <wp:docPr id="1630224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24100" name="图片 16302241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096" cy="20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B374" w14:textId="726B68DA" w:rsidR="00A4713D" w:rsidRDefault="00A4713D" w:rsidP="00A4713D"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1DA272F3" wp14:editId="0ADAD66D">
            <wp:extent cx="4047716" cy="5658320"/>
            <wp:effectExtent l="0" t="0" r="0" b="0"/>
            <wp:docPr id="8778783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78341" name="图片 8778783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898" cy="568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0246" w14:textId="2B7030FB" w:rsidR="00BD411B" w:rsidRPr="00C44AC1" w:rsidRDefault="00A4713D" w:rsidP="00A4713D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140D586E" wp14:editId="4833C9C1">
            <wp:extent cx="3855212" cy="2176854"/>
            <wp:effectExtent l="0" t="0" r="0" b="0"/>
            <wp:docPr id="12924769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76943" name="图片 12924769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485" cy="21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B737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5BCDA207" w14:textId="18762E59" w:rsidR="00A65628" w:rsidRPr="00C353B8" w:rsidRDefault="00C353B8" w:rsidP="00C353B8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353B8">
        <w:rPr>
          <w:rFonts w:ascii="宋体" w:hAnsi="宋体"/>
          <w:sz w:val="28"/>
          <w:szCs w:val="28"/>
        </w:rPr>
        <w:t>通过本次实验，我掌握了 Windows 环境下本地大模型推理优化方法，学会搭建 Python 虚拟环境、生成配置文件、编写 OpenAI 兼容协议代码，实现了本地 LLM 调用与 token 消耗、响应速度等性能指标统计。我理解了.env 文件作用与代码调用逻辑，提升了 Python 开发与环境配置能力。实验中遇到虚拟环境初始化失败、路径含中文导致报错、代码运行报错、速度统计不准确等问题，对 HTTP 库调用与环境变量配置不够熟练。后续我</w:t>
      </w:r>
      <w:proofErr w:type="gramStart"/>
      <w:r w:rsidRPr="00C353B8">
        <w:rPr>
          <w:rFonts w:ascii="宋体" w:hAnsi="宋体"/>
          <w:sz w:val="28"/>
          <w:szCs w:val="28"/>
        </w:rPr>
        <w:t>会规范</w:t>
      </w:r>
      <w:proofErr w:type="gramEnd"/>
      <w:r w:rsidRPr="00C353B8">
        <w:rPr>
          <w:rFonts w:ascii="宋体" w:hAnsi="宋体"/>
          <w:sz w:val="28"/>
          <w:szCs w:val="28"/>
        </w:rPr>
        <w:t>项目路径与开发流程，强化代码调试能力，熟练掌握性能统计逻辑，优化代码结构，提升本地模型调用的稳定性与速度统计精度。</w:t>
      </w:r>
    </w:p>
    <w:p w14:paraId="7ACDD9B4" w14:textId="24066C4E" w:rsidR="00A65628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>）</w:t>
      </w:r>
      <w:r w:rsidR="002B45E2">
        <w:rPr>
          <w:rFonts w:hint="eastAsia"/>
        </w:rPr>
        <w:t>Python</w:t>
      </w:r>
      <w:r w:rsidR="002B45E2">
        <w:rPr>
          <w:rFonts w:hint="eastAsia"/>
        </w:rPr>
        <w:t>标准化开发环境与</w:t>
      </w:r>
      <w:r w:rsidR="002B45E2">
        <w:rPr>
          <w:rFonts w:hint="eastAsia"/>
        </w:rPr>
        <w:t>OpenAI</w:t>
      </w:r>
      <w:r w:rsidR="002B45E2">
        <w:rPr>
          <w:rFonts w:hint="eastAsia"/>
        </w:rPr>
        <w:t>兼容</w:t>
      </w:r>
      <w:r w:rsidR="002B45E2">
        <w:rPr>
          <w:rFonts w:hint="eastAsia"/>
        </w:rPr>
        <w:t>LLM</w:t>
      </w:r>
      <w:r w:rsidR="002B45E2">
        <w:rPr>
          <w:rFonts w:hint="eastAsia"/>
        </w:rPr>
        <w:t>接口开发</w:t>
      </w:r>
    </w:p>
    <w:p w14:paraId="4625D590" w14:textId="77777777" w:rsidR="00A65628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6D642192" w14:textId="7ED1919E" w:rsidR="00C44AC1" w:rsidRDefault="000C669E" w:rsidP="000C669E">
      <w:pPr>
        <w:pStyle w:val="a8"/>
        <w:numPr>
          <w:ilvl w:val="0"/>
          <w:numId w:val="9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掌握</w:t>
      </w:r>
      <w:r w:rsidRPr="000C669E">
        <w:rPr>
          <w:rFonts w:ascii="Times New Roman" w:hAnsi="Times New Roman"/>
          <w:color w:val="000000"/>
          <w:sz w:val="28"/>
        </w:rPr>
        <w:t xml:space="preserve"> </w:t>
      </w:r>
      <w:proofErr w:type="spellStart"/>
      <w:r w:rsidRPr="000C669E">
        <w:rPr>
          <w:rFonts w:ascii="Times New Roman" w:hAnsi="Times New Roman"/>
          <w:color w:val="000000"/>
          <w:sz w:val="28"/>
        </w:rPr>
        <w:t>LMStudio</w:t>
      </w:r>
      <w:proofErr w:type="spellEnd"/>
      <w:r w:rsidRPr="000C669E">
        <w:rPr>
          <w:rFonts w:ascii="Times New Roman" w:hAnsi="Times New Roman"/>
          <w:color w:val="000000"/>
          <w:sz w:val="28"/>
        </w:rPr>
        <w:t xml:space="preserve"> </w:t>
      </w:r>
      <w:r w:rsidRPr="000C669E">
        <w:rPr>
          <w:rFonts w:ascii="Times New Roman" w:hAnsi="Times New Roman"/>
          <w:color w:val="000000"/>
          <w:sz w:val="28"/>
        </w:rPr>
        <w:t>中本地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加载参数的调整方法，能够独立修改</w:t>
      </w:r>
      <w:r w:rsidRPr="000C669E">
        <w:rPr>
          <w:rFonts w:ascii="Times New Roman" w:hAnsi="Times New Roman"/>
          <w:color w:val="000000"/>
          <w:sz w:val="28"/>
        </w:rPr>
        <w:t xml:space="preserve"> Context Length</w:t>
      </w:r>
      <w:r w:rsidRPr="000C669E">
        <w:rPr>
          <w:rFonts w:ascii="Times New Roman" w:hAnsi="Times New Roman"/>
          <w:color w:val="000000"/>
          <w:sz w:val="28"/>
        </w:rPr>
        <w:t>、</w:t>
      </w:r>
      <w:r w:rsidRPr="000C669E">
        <w:rPr>
          <w:rFonts w:ascii="Times New Roman" w:hAnsi="Times New Roman"/>
          <w:color w:val="000000"/>
          <w:sz w:val="28"/>
        </w:rPr>
        <w:t>KV Cache</w:t>
      </w:r>
      <w:r w:rsidRPr="000C669E">
        <w:rPr>
          <w:rFonts w:ascii="Times New Roman" w:hAnsi="Times New Roman"/>
          <w:color w:val="000000"/>
          <w:sz w:val="28"/>
        </w:rPr>
        <w:t>、批处理大小等核心参数。</w:t>
      </w:r>
    </w:p>
    <w:p w14:paraId="3BF35A2A" w14:textId="22663B66" w:rsidR="000C669E" w:rsidRDefault="000C669E" w:rsidP="000C669E">
      <w:pPr>
        <w:pStyle w:val="a8"/>
        <w:numPr>
          <w:ilvl w:val="0"/>
          <w:numId w:val="9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lastRenderedPageBreak/>
        <w:t>通过反复调试加载参数，探索适配本地电脑硬件的最佳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配置，提升本地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的运行效率与响应效果。</w:t>
      </w:r>
    </w:p>
    <w:p w14:paraId="0E5A9E87" w14:textId="3CBDD0CE" w:rsidR="000C669E" w:rsidRPr="000C669E" w:rsidRDefault="000C669E" w:rsidP="000C669E">
      <w:pPr>
        <w:pStyle w:val="a8"/>
        <w:numPr>
          <w:ilvl w:val="0"/>
          <w:numId w:val="9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 w:rsidRPr="000C669E">
        <w:rPr>
          <w:rFonts w:ascii="Times New Roman" w:hAnsi="Times New Roman"/>
          <w:color w:val="000000"/>
          <w:sz w:val="28"/>
        </w:rPr>
        <w:t>学会将长文本输入本地</w:t>
      </w:r>
      <w:r w:rsidRPr="000C669E">
        <w:rPr>
          <w:rFonts w:ascii="Times New Roman" w:hAnsi="Times New Roman"/>
          <w:color w:val="000000"/>
          <w:sz w:val="28"/>
        </w:rPr>
        <w:t xml:space="preserve"> LLM </w:t>
      </w:r>
      <w:r w:rsidRPr="000C669E">
        <w:rPr>
          <w:rFonts w:ascii="Times New Roman" w:hAnsi="Times New Roman"/>
          <w:color w:val="000000"/>
          <w:sz w:val="28"/>
        </w:rPr>
        <w:t>并进行针对性问答，掌握长文本任务的处理方法。</w:t>
      </w:r>
    </w:p>
    <w:p w14:paraId="7E06720C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5852276D" w14:textId="77777777" w:rsidR="00A65628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3.1实验过程：</w:t>
      </w:r>
    </w:p>
    <w:p w14:paraId="08E91790" w14:textId="495B93A7" w:rsidR="00C44AC1" w:rsidRDefault="00081178" w:rsidP="00081178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081178">
        <w:rPr>
          <w:rFonts w:ascii="宋体" w:hAnsi="宋体"/>
          <w:bCs/>
          <w:sz w:val="28"/>
          <w:szCs w:val="28"/>
        </w:rPr>
        <w:t>使用实验二编写的代码作为基础。</w:t>
      </w:r>
    </w:p>
    <w:p w14:paraId="67BAFF4D" w14:textId="425D5F14" w:rsidR="00081178" w:rsidRDefault="00081178" w:rsidP="00081178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081178">
        <w:rPr>
          <w:rFonts w:ascii="宋体" w:hAnsi="宋体"/>
          <w:bCs/>
          <w:sz w:val="28"/>
          <w:szCs w:val="28"/>
        </w:rPr>
        <w:t xml:space="preserve">在 </w:t>
      </w:r>
      <w:proofErr w:type="spellStart"/>
      <w:r w:rsidRPr="00081178">
        <w:rPr>
          <w:rFonts w:ascii="宋体" w:hAnsi="宋体"/>
          <w:bCs/>
          <w:sz w:val="28"/>
          <w:szCs w:val="28"/>
        </w:rPr>
        <w:t>LMStudio</w:t>
      </w:r>
      <w:proofErr w:type="spellEnd"/>
      <w:r w:rsidRPr="00081178">
        <w:rPr>
          <w:rFonts w:ascii="宋体" w:hAnsi="宋体"/>
          <w:bCs/>
          <w:sz w:val="28"/>
          <w:szCs w:val="28"/>
        </w:rPr>
        <w:t xml:space="preserve"> 中反复调整 Context Length、批处理、KV 缓存卸载等参数。</w:t>
      </w:r>
    </w:p>
    <w:p w14:paraId="17686BC9" w14:textId="52BFFA98" w:rsidR="00081178" w:rsidRDefault="00081178" w:rsidP="00081178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081178">
        <w:rPr>
          <w:rFonts w:ascii="宋体" w:hAnsi="宋体"/>
          <w:bCs/>
          <w:sz w:val="28"/>
          <w:szCs w:val="28"/>
        </w:rPr>
        <w:t>运行代码，观察速度与稳定性，记录最优配置。</w:t>
      </w:r>
    </w:p>
    <w:p w14:paraId="7676E62F" w14:textId="19C63493" w:rsidR="00081178" w:rsidRPr="00A03FB9" w:rsidRDefault="00081178" w:rsidP="00A03FB9">
      <w:pPr>
        <w:pStyle w:val="ad"/>
        <w:numPr>
          <w:ilvl w:val="0"/>
          <w:numId w:val="12"/>
        </w:numPr>
        <w:spacing w:line="360" w:lineRule="auto"/>
        <w:ind w:firstLineChars="0"/>
        <w:rPr>
          <w:rFonts w:ascii="宋体" w:hAnsi="宋体" w:hint="eastAsia"/>
          <w:bCs/>
          <w:sz w:val="28"/>
          <w:szCs w:val="28"/>
        </w:rPr>
      </w:pPr>
      <w:r w:rsidRPr="00081178">
        <w:rPr>
          <w:rFonts w:ascii="宋体" w:hAnsi="宋体"/>
          <w:bCs/>
          <w:sz w:val="28"/>
          <w:szCs w:val="28"/>
        </w:rPr>
        <w:t>导入长文本，提问：“根据文章分析我最爱的老师是谁？”。</w:t>
      </w:r>
    </w:p>
    <w:p w14:paraId="628D05E4" w14:textId="77777777" w:rsidR="00A65628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3.2实验结果：</w:t>
      </w:r>
    </w:p>
    <w:p w14:paraId="01C6242E" w14:textId="3830A900" w:rsidR="00AA7F98" w:rsidRDefault="00AA7F98" w:rsidP="00AA7F98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3DD047FB" wp14:editId="481F87D3">
            <wp:extent cx="4760940" cy="1244974"/>
            <wp:effectExtent l="0" t="0" r="1905" b="0"/>
            <wp:docPr id="12842961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96108" name="图片 12842961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475" cy="124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7E5587D3" wp14:editId="37EC4B4F">
            <wp:extent cx="4760940" cy="1234086"/>
            <wp:effectExtent l="0" t="0" r="1905" b="4445"/>
            <wp:docPr id="13515224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22431" name="图片 13515224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860" cy="123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inline distT="0" distB="0" distL="0" distR="0" wp14:anchorId="0B0FD8C9" wp14:editId="1736F4DF">
            <wp:extent cx="4749366" cy="1397478"/>
            <wp:effectExtent l="0" t="0" r="0" b="0"/>
            <wp:docPr id="3059445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44561" name="图片 3059445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437" cy="139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884"/>
        <w:gridCol w:w="1618"/>
      </w:tblGrid>
      <w:tr w:rsidR="00B9335B" w:rsidRPr="00B9335B" w14:paraId="6B61E69E" w14:textId="54DAAD35" w:rsidTr="00AA7F98">
        <w:trPr>
          <w:jc w:val="center"/>
        </w:trPr>
        <w:tc>
          <w:tcPr>
            <w:tcW w:w="1555" w:type="dxa"/>
          </w:tcPr>
          <w:p w14:paraId="06577090" w14:textId="4954CC83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配置轮次</w:t>
            </w:r>
          </w:p>
        </w:tc>
        <w:tc>
          <w:tcPr>
            <w:tcW w:w="1701" w:type="dxa"/>
          </w:tcPr>
          <w:p w14:paraId="6385FF34" w14:textId="7639BFCA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上下文长度</w:t>
            </w:r>
          </w:p>
        </w:tc>
        <w:tc>
          <w:tcPr>
            <w:tcW w:w="1884" w:type="dxa"/>
          </w:tcPr>
          <w:p w14:paraId="269C6541" w14:textId="5940192C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推理速度</w:t>
            </w:r>
          </w:p>
        </w:tc>
        <w:tc>
          <w:tcPr>
            <w:tcW w:w="1618" w:type="dxa"/>
          </w:tcPr>
          <w:p w14:paraId="58E52FA6" w14:textId="609A4085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显存占用</w:t>
            </w:r>
          </w:p>
        </w:tc>
      </w:tr>
      <w:tr w:rsidR="00B9335B" w:rsidRPr="00B9335B" w14:paraId="1C1D88DB" w14:textId="2AB26F55" w:rsidTr="00AA7F98">
        <w:trPr>
          <w:jc w:val="center"/>
        </w:trPr>
        <w:tc>
          <w:tcPr>
            <w:tcW w:w="1555" w:type="dxa"/>
          </w:tcPr>
          <w:p w14:paraId="25D92A25" w14:textId="07167ADB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第1轮</w:t>
            </w:r>
          </w:p>
        </w:tc>
        <w:tc>
          <w:tcPr>
            <w:tcW w:w="1701" w:type="dxa"/>
          </w:tcPr>
          <w:p w14:paraId="173292E7" w14:textId="202548F0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2048</w:t>
            </w:r>
          </w:p>
        </w:tc>
        <w:tc>
          <w:tcPr>
            <w:tcW w:w="1884" w:type="dxa"/>
          </w:tcPr>
          <w:p w14:paraId="0A3A6A02" w14:textId="08B6FF07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7.58 token/s</w:t>
            </w:r>
          </w:p>
        </w:tc>
        <w:tc>
          <w:tcPr>
            <w:tcW w:w="1618" w:type="dxa"/>
          </w:tcPr>
          <w:p w14:paraId="7E018A24" w14:textId="16A2ED7B" w:rsidR="00B9335B" w:rsidRPr="00B9335B" w:rsidRDefault="00AA7F98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3.61GB</w:t>
            </w:r>
          </w:p>
        </w:tc>
      </w:tr>
      <w:tr w:rsidR="00B9335B" w:rsidRPr="00B9335B" w14:paraId="3F5E8FB2" w14:textId="531D2581" w:rsidTr="00AA7F98">
        <w:trPr>
          <w:jc w:val="center"/>
        </w:trPr>
        <w:tc>
          <w:tcPr>
            <w:tcW w:w="1555" w:type="dxa"/>
          </w:tcPr>
          <w:p w14:paraId="3418041D" w14:textId="774107F0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第2轮</w:t>
            </w:r>
          </w:p>
        </w:tc>
        <w:tc>
          <w:tcPr>
            <w:tcW w:w="1701" w:type="dxa"/>
          </w:tcPr>
          <w:p w14:paraId="18629C1D" w14:textId="18EFDDA0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4096</w:t>
            </w:r>
          </w:p>
        </w:tc>
        <w:tc>
          <w:tcPr>
            <w:tcW w:w="1884" w:type="dxa"/>
          </w:tcPr>
          <w:p w14:paraId="1A0BB444" w14:textId="5FAF458E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proofErr w:type="gramStart"/>
            <w:r w:rsidRPr="00B9335B">
              <w:rPr>
                <w:rFonts w:ascii="宋体" w:hAnsi="宋体" w:hint="eastAsia"/>
                <w:bCs/>
                <w:szCs w:val="21"/>
              </w:rPr>
              <w:t>7.61  token</w:t>
            </w:r>
            <w:proofErr w:type="gramEnd"/>
            <w:r w:rsidRPr="00B9335B">
              <w:rPr>
                <w:rFonts w:ascii="宋体" w:hAnsi="宋体" w:hint="eastAsia"/>
                <w:bCs/>
                <w:szCs w:val="21"/>
              </w:rPr>
              <w:t>/s</w:t>
            </w:r>
          </w:p>
        </w:tc>
        <w:tc>
          <w:tcPr>
            <w:tcW w:w="1618" w:type="dxa"/>
          </w:tcPr>
          <w:p w14:paraId="4E0F633A" w14:textId="6D8091B7" w:rsidR="00B9335B" w:rsidRPr="00B9335B" w:rsidRDefault="00AA7F98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3.65GB</w:t>
            </w:r>
          </w:p>
        </w:tc>
      </w:tr>
      <w:tr w:rsidR="00B9335B" w:rsidRPr="00B9335B" w14:paraId="6E1F6C7F" w14:textId="21A8427B" w:rsidTr="00AA7F98">
        <w:trPr>
          <w:jc w:val="center"/>
        </w:trPr>
        <w:tc>
          <w:tcPr>
            <w:tcW w:w="1555" w:type="dxa"/>
          </w:tcPr>
          <w:p w14:paraId="29BB8186" w14:textId="6DEBEE18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第3轮</w:t>
            </w:r>
          </w:p>
        </w:tc>
        <w:tc>
          <w:tcPr>
            <w:tcW w:w="1701" w:type="dxa"/>
          </w:tcPr>
          <w:p w14:paraId="1964ADB3" w14:textId="6EE02E95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8192</w:t>
            </w:r>
          </w:p>
        </w:tc>
        <w:tc>
          <w:tcPr>
            <w:tcW w:w="1884" w:type="dxa"/>
          </w:tcPr>
          <w:p w14:paraId="46687276" w14:textId="343F7994" w:rsidR="00B9335B" w:rsidRPr="00B9335B" w:rsidRDefault="00B9335B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 w:rsidRPr="00B9335B">
              <w:rPr>
                <w:rFonts w:ascii="宋体" w:hAnsi="宋体" w:hint="eastAsia"/>
                <w:bCs/>
                <w:szCs w:val="21"/>
              </w:rPr>
              <w:t>7.36 token/s</w:t>
            </w:r>
          </w:p>
        </w:tc>
        <w:tc>
          <w:tcPr>
            <w:tcW w:w="1618" w:type="dxa"/>
          </w:tcPr>
          <w:p w14:paraId="2FFBE8D1" w14:textId="24A79EEB" w:rsidR="00B9335B" w:rsidRPr="00B9335B" w:rsidRDefault="00AA7F98" w:rsidP="00AA7F98">
            <w:pPr>
              <w:spacing w:line="360" w:lineRule="auto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3.73GB</w:t>
            </w:r>
          </w:p>
        </w:tc>
      </w:tr>
    </w:tbl>
    <w:p w14:paraId="5727ED58" w14:textId="01619FED" w:rsidR="00A65628" w:rsidRDefault="00A03FB9" w:rsidP="00A03FB9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 w:rsidRPr="00A03FB9">
        <w:rPr>
          <w:rFonts w:ascii="宋体" w:hAnsi="宋体"/>
          <w:b/>
          <w:sz w:val="28"/>
          <w:szCs w:val="28"/>
        </w:rPr>
        <w:drawing>
          <wp:inline distT="0" distB="0" distL="0" distR="0" wp14:anchorId="194101B2" wp14:editId="64F22C39">
            <wp:extent cx="4797706" cy="3010535"/>
            <wp:effectExtent l="0" t="0" r="3175" b="0"/>
            <wp:docPr id="1043605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5205" name=""/>
                    <pic:cNvPicPr/>
                  </pic:nvPicPr>
                  <pic:blipFill rotWithShape="1">
                    <a:blip r:embed="rId16"/>
                    <a:srcRect l="8010" t="2620" r="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115" cy="3011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929ED" w14:textId="77777777" w:rsidR="00A65628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D5A4497" w14:textId="22480179" w:rsidR="00A65628" w:rsidRDefault="00C353B8" w:rsidP="00C353B8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C353B8">
        <w:rPr>
          <w:rFonts w:ascii="宋体" w:hAnsi="宋体"/>
          <w:sz w:val="28"/>
          <w:szCs w:val="28"/>
        </w:rPr>
        <w:t>本次</w:t>
      </w:r>
      <w:proofErr w:type="gramStart"/>
      <w:r w:rsidRPr="00C353B8">
        <w:rPr>
          <w:rFonts w:ascii="宋体" w:hAnsi="宋体"/>
          <w:sz w:val="28"/>
          <w:szCs w:val="28"/>
        </w:rPr>
        <w:t>实验让</w:t>
      </w:r>
      <w:proofErr w:type="gramEnd"/>
      <w:r w:rsidRPr="00C353B8">
        <w:rPr>
          <w:rFonts w:ascii="宋体" w:hAnsi="宋体"/>
          <w:sz w:val="28"/>
          <w:szCs w:val="28"/>
        </w:rPr>
        <w:t xml:space="preserve">我熟练掌握 </w:t>
      </w:r>
      <w:proofErr w:type="spellStart"/>
      <w:r w:rsidRPr="00C353B8">
        <w:rPr>
          <w:rFonts w:ascii="宋体" w:hAnsi="宋体"/>
          <w:sz w:val="28"/>
          <w:szCs w:val="28"/>
        </w:rPr>
        <w:t>LMStudio</w:t>
      </w:r>
      <w:proofErr w:type="spellEnd"/>
      <w:r w:rsidRPr="00C353B8">
        <w:rPr>
          <w:rFonts w:ascii="宋体" w:hAnsi="宋体"/>
          <w:sz w:val="28"/>
          <w:szCs w:val="28"/>
        </w:rPr>
        <w:t xml:space="preserve"> 核心参数调节方法，通过调整上下文长度、批处理、KV 缓存卸载等参数，找到适配本地硬件的最优配置，理解参数对推理速度与显存占用的影响。我成功完成长文本输入与针对性问答，提升了本地模型参数调优与长文本任务处理能力。实验中存在参数调节无规律、长文本理解不准确、显存占用波动、推理速度不稳定等问题，对硬件适配逻辑理解不够深入。后续我会系统</w:t>
      </w:r>
      <w:r w:rsidRPr="00C353B8">
        <w:rPr>
          <w:rFonts w:ascii="宋体" w:hAnsi="宋体"/>
          <w:sz w:val="28"/>
          <w:szCs w:val="28"/>
        </w:rPr>
        <w:lastRenderedPageBreak/>
        <w:t>学习参数优化原理，记录对比不同配置效果，优化提示词设计，提升长文本理解精度，持续优化本地模型运行效率与任务处理效果。</w:t>
      </w:r>
    </w:p>
    <w:sectPr w:rsidR="00A65628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7CDE" w14:textId="77777777" w:rsidR="00FC108F" w:rsidRDefault="00FC108F">
      <w:r>
        <w:separator/>
      </w:r>
    </w:p>
  </w:endnote>
  <w:endnote w:type="continuationSeparator" w:id="0">
    <w:p w14:paraId="60BCA799" w14:textId="77777777" w:rsidR="00FC108F" w:rsidRDefault="00FC1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CF44" w14:textId="77777777" w:rsidR="00FC108F" w:rsidRDefault="00FC108F">
      <w:r>
        <w:separator/>
      </w:r>
    </w:p>
  </w:footnote>
  <w:footnote w:type="continuationSeparator" w:id="0">
    <w:p w14:paraId="5C17C2CF" w14:textId="77777777" w:rsidR="00FC108F" w:rsidRDefault="00FC1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3569" w14:textId="77777777" w:rsidR="00A65628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656146" wp14:editId="7C51A38D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78E2"/>
    <w:multiLevelType w:val="hybridMultilevel"/>
    <w:tmpl w:val="731C5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AA76E3"/>
    <w:multiLevelType w:val="hybridMultilevel"/>
    <w:tmpl w:val="4B8252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D52EE0"/>
    <w:multiLevelType w:val="hybridMultilevel"/>
    <w:tmpl w:val="1E1A27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14700"/>
    <w:multiLevelType w:val="hybridMultilevel"/>
    <w:tmpl w:val="FCE207C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DB81A3B"/>
    <w:multiLevelType w:val="hybridMultilevel"/>
    <w:tmpl w:val="1B1C6DFC"/>
    <w:lvl w:ilvl="0" w:tplc="98A8114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257D22"/>
    <w:multiLevelType w:val="hybridMultilevel"/>
    <w:tmpl w:val="A1A848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D06542"/>
    <w:multiLevelType w:val="hybridMultilevel"/>
    <w:tmpl w:val="C002AB7E"/>
    <w:lvl w:ilvl="0" w:tplc="98A8114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D634740"/>
    <w:multiLevelType w:val="hybridMultilevel"/>
    <w:tmpl w:val="30045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3A00331"/>
    <w:multiLevelType w:val="hybridMultilevel"/>
    <w:tmpl w:val="58CE59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E13ABB"/>
    <w:multiLevelType w:val="hybridMultilevel"/>
    <w:tmpl w:val="BFE0AFBA"/>
    <w:lvl w:ilvl="0" w:tplc="98A81146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20F09F1"/>
    <w:multiLevelType w:val="hybridMultilevel"/>
    <w:tmpl w:val="11B6AF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7036E21"/>
    <w:multiLevelType w:val="hybridMultilevel"/>
    <w:tmpl w:val="667AE2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3958801">
    <w:abstractNumId w:val="7"/>
  </w:num>
  <w:num w:numId="2" w16cid:durableId="1278952372">
    <w:abstractNumId w:val="1"/>
  </w:num>
  <w:num w:numId="3" w16cid:durableId="1127892543">
    <w:abstractNumId w:val="2"/>
  </w:num>
  <w:num w:numId="4" w16cid:durableId="1063790328">
    <w:abstractNumId w:val="5"/>
  </w:num>
  <w:num w:numId="5" w16cid:durableId="1314994116">
    <w:abstractNumId w:val="0"/>
  </w:num>
  <w:num w:numId="6" w16cid:durableId="1571885753">
    <w:abstractNumId w:val="10"/>
  </w:num>
  <w:num w:numId="7" w16cid:durableId="1925334260">
    <w:abstractNumId w:val="11"/>
  </w:num>
  <w:num w:numId="8" w16cid:durableId="2129887077">
    <w:abstractNumId w:val="3"/>
  </w:num>
  <w:num w:numId="9" w16cid:durableId="206836841">
    <w:abstractNumId w:val="8"/>
  </w:num>
  <w:num w:numId="10" w16cid:durableId="573316221">
    <w:abstractNumId w:val="4"/>
  </w:num>
  <w:num w:numId="11" w16cid:durableId="207183963">
    <w:abstractNumId w:val="6"/>
  </w:num>
  <w:num w:numId="12" w16cid:durableId="1080640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64EFB"/>
    <w:rsid w:val="00081178"/>
    <w:rsid w:val="00094C52"/>
    <w:rsid w:val="000C669E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945E4"/>
    <w:rsid w:val="002A3E1F"/>
    <w:rsid w:val="002B45E2"/>
    <w:rsid w:val="002F28B1"/>
    <w:rsid w:val="0030448F"/>
    <w:rsid w:val="0030702D"/>
    <w:rsid w:val="00354E51"/>
    <w:rsid w:val="003973E1"/>
    <w:rsid w:val="003E6C23"/>
    <w:rsid w:val="00415AF5"/>
    <w:rsid w:val="00456C65"/>
    <w:rsid w:val="00457280"/>
    <w:rsid w:val="004B15C4"/>
    <w:rsid w:val="00537907"/>
    <w:rsid w:val="00557490"/>
    <w:rsid w:val="00560DE6"/>
    <w:rsid w:val="005649DE"/>
    <w:rsid w:val="00624C47"/>
    <w:rsid w:val="0063583F"/>
    <w:rsid w:val="006924D7"/>
    <w:rsid w:val="007024C9"/>
    <w:rsid w:val="008247D5"/>
    <w:rsid w:val="008841DD"/>
    <w:rsid w:val="008D1FE2"/>
    <w:rsid w:val="008E43E9"/>
    <w:rsid w:val="008F71EA"/>
    <w:rsid w:val="009539CD"/>
    <w:rsid w:val="009A0164"/>
    <w:rsid w:val="009E4494"/>
    <w:rsid w:val="00A03FB9"/>
    <w:rsid w:val="00A4713D"/>
    <w:rsid w:val="00A65628"/>
    <w:rsid w:val="00AA5E75"/>
    <w:rsid w:val="00AA7F98"/>
    <w:rsid w:val="00AB05B0"/>
    <w:rsid w:val="00B27553"/>
    <w:rsid w:val="00B64BD3"/>
    <w:rsid w:val="00B67D88"/>
    <w:rsid w:val="00B7158D"/>
    <w:rsid w:val="00B84E37"/>
    <w:rsid w:val="00B9335B"/>
    <w:rsid w:val="00BD411B"/>
    <w:rsid w:val="00C118EF"/>
    <w:rsid w:val="00C310A5"/>
    <w:rsid w:val="00C353B8"/>
    <w:rsid w:val="00C44AC1"/>
    <w:rsid w:val="00C47E3C"/>
    <w:rsid w:val="00D326DF"/>
    <w:rsid w:val="00D377A0"/>
    <w:rsid w:val="00DA145C"/>
    <w:rsid w:val="00E67C9F"/>
    <w:rsid w:val="00F1133E"/>
    <w:rsid w:val="00F215BA"/>
    <w:rsid w:val="00F34ECA"/>
    <w:rsid w:val="00F4724B"/>
    <w:rsid w:val="00F63E67"/>
    <w:rsid w:val="00F72843"/>
    <w:rsid w:val="00F852B5"/>
    <w:rsid w:val="00FC108F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329B2"/>
  <w15:docId w15:val="{3C9C9E08-B803-445D-BE24-6E25DE35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Unresolved Mention"/>
    <w:basedOn w:val="a0"/>
    <w:uiPriority w:val="99"/>
    <w:semiHidden/>
    <w:unhideWhenUsed/>
    <w:rsid w:val="000C6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9</Pages>
  <Words>345</Words>
  <Characters>1971</Characters>
  <Application>Microsoft Office Word</Application>
  <DocSecurity>0</DocSecurity>
  <Lines>16</Lines>
  <Paragraphs>4</Paragraphs>
  <ScaleCrop>false</ScaleCrop>
  <Company>Microsoft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ONE. O</cp:lastModifiedBy>
  <cp:revision>14</cp:revision>
  <dcterms:created xsi:type="dcterms:W3CDTF">2023-03-10T15:18:00Z</dcterms:created>
  <dcterms:modified xsi:type="dcterms:W3CDTF">2026-04-09T12:56:00Z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