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m:oMathPara>
        <m:oMathParaPr/>
        <m:oMath>
          <m:r>
            <m:rPr/>
            <m:t/>
          </m:r>
          <m:limLow>
            <m:limLowPr>
              <m:ctrlPr/>
            </m:limLowPr>
            <m:lim>
              <m:r>
                <w:rPr>
                  <w:rFonts w:ascii="Cambria Math" w:hAnsi="Cambria Math" w:cs="Cambria Math" w:eastAsia="Cambria Math"/>
                </w:rPr>
                <m:rPr/>
                <m:t/>
              </m:r>
            </m:lim>
            <m:e>
              <m:r>
                <m:rPr/>
                <m:t/>
              </m:r>
              <m:groupChr>
                <m:groupChrPr>
                  <m:pos m:val="bot"/>
                  <m:vertJc m:val="top"/>
                  <m:ctrlPr/>
                </m:groupChrPr>
                <m:e>
                  <m:r>
                    <w:rPr>
                      <w:rFonts w:ascii="Cambria Math" w:hAnsi="Cambria Math" w:cs="Cambria Math" w:eastAsia="Cambria Math"/>
                    </w:rPr>
                    <m:rPr/>
                    <m:t/>
                  </m:r>
                </m:e>
              </m:groupChr>
              <m:r>
                <m:rPr/>
                <m:t/>
              </m:r>
            </m:e>
          </m:limLow>
          <m:r>
            <m:rPr/>
            <m:t/>
          </m:r>
        </m:oMath>
      </m:oMathPara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mbria Math">
    <w:panose1 w:val="0204050305040603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