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006" behindDoc="0" locked="0" layoutInCell="1" allowOverlap="1">
                <wp:simplePos x="0" y="0"/>
                <wp:positionH relativeFrom="page">
                  <wp:posOffset>1067774</wp:posOffset>
                </wp:positionH>
                <wp:positionV relativeFrom="page">
                  <wp:posOffset>710024</wp:posOffset>
                </wp:positionV>
                <wp:extent cx="9601200" cy="8334374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601200" cy="8334375"/>
                          <a:chOff x="0" y="0"/>
                          <a:chExt cx="9601200" cy="8334375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6743700" cy="8334375"/>
                            <a:chOff x="0" y="0"/>
                            <a:chExt cx="6743700" cy="8334375"/>
                          </a:xfrm>
                        </wpg:grpSpPr>
                        <wps:wsp>
                          <wps:cNvSpPr/>
                          <wps:spPr bwMode="auto">
                            <a:xfrm flipH="0" flipV="0">
                              <a:off x="0" y="0"/>
                              <a:ext cx="5695950" cy="1952625"/>
                            </a:xfrm>
                            <a:prstGeom prst="snip2DiagRect">
                              <a:avLst>
                                <a:gd name="adj1" fmla="val 0"/>
                                <a:gd name="adj2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0" flipV="0">
                              <a:off x="1047750" y="2952750"/>
                              <a:ext cx="5695950" cy="5381624"/>
                            </a:xfrm>
                            <a:prstGeom prst="mathEqual">
                              <a:avLst>
                                <a:gd name="adj1" fmla="val 23520"/>
                                <a:gd name="adj2" fmla="val 1176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SpPr/>
                        <wps:spPr bwMode="auto">
                          <a:xfrm flipH="0" flipV="0">
                            <a:off x="2476500" y="2095500"/>
                            <a:ext cx="7124699" cy="3381375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z-index:1006;mso-position-horizontal-relative:page;margin-left:84.1pt;mso-position-horizontal:absolute;mso-position-vertical-relative:page;margin-top:55.9pt;mso-position-vertical:absolute;width:756.0pt;height:656.2pt;" coordorigin="0,0" coordsize="9601200,8334375">
                <v:group id="group 1" o:spid="_x0000_s0001" style="position:absolute;left:0;top:0;width:6743700;height:8334375;" coordorigin="0,0" coordsize="6743700,8334375">
                  <v:shape id="shape 2" o:spid="_x0000_s0002" style="position:absolute;left:0;top:0;width:5695950;height:1952625;" coordsize="100000,100000" path="m0,0l94285,0l100000,16665l100000,99998l100000,99998l5713,99998l0,83332l0,0xe" fillcolor="#4F81BD" strokecolor="#27405E" strokeweight="2.00pt">
                    <v:path textboxrect="2856,8332,97141,91664"/>
                  </v:shape>
                  <v:shape id="shape 3" o:spid="_x0000_s0003" style="position:absolute;left:1047750;top:2952750;width:5695950;height:5381624;" coordsize="100000,100000" path="m13255,20600l86743,20600l86743,44120l13255,44120xm13255,55880l86743,55880l86743,79398l13255,79398xe" fillcolor="#4F81BD" strokecolor="#27405E" strokeweight="2.00pt">
                    <v:path textboxrect="13254,20599,86743,79397"/>
                  </v:shape>
                </v:group>
                <v:shape id="shape 4" o:spid="_x0000_s0004" style="position:absolute;left:2476500;top:2095500;width:7124699;height:3381375;" coordsize="100000,100000" path="m13255,20597l86743,20597l86743,44121l13255,44121xm13255,55881l86743,55881l86743,79399l13255,79399xe" fillcolor="#4F81BD" strokecolor="#27405E" strokeweight="2.00pt">
                  <v:path textboxrect="13254,20597,86743,79399"/>
                </v:shape>
              </v:group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