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0C2" w:themeColor="accent5" w:themeTint="33"/>
  <w:body>
    <w:p>
      <w:pPr>
        <w:pBdr/>
        <w:spacing/>
        <w:ind/>
        <w:rPr>
          <w:lang w:val="zh-C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9440" behindDoc="0" locked="0" layoutInCell="1" allowOverlap="1">
                <wp:simplePos x="0" y="0"/>
                <wp:positionH relativeFrom="page">
                  <wp:posOffset>-6111</wp:posOffset>
                </wp:positionH>
                <wp:positionV relativeFrom="page">
                  <wp:posOffset>-190508</wp:posOffset>
                </wp:positionV>
                <wp:extent cx="7562847" cy="3001208"/>
                <wp:effectExtent l="22" t="51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7562846" cy="3001207"/>
                          <a:chOff x="0" y="0"/>
                          <a:chExt cx="7562846" cy="300120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1" flipV="1">
                            <a:off x="1493960" y="105593"/>
                            <a:ext cx="6068883" cy="2895613"/>
                          </a:xfrm>
                          <a:prstGeom prst="rtTriangle">
                            <a:avLst/>
                          </a:prstGeom>
                          <a:gradFill>
                            <a:gsLst>
                              <a:gs pos="0">
                                <a:srgbClr val="FFD247"/>
                              </a:gs>
                              <a:gs pos="100000">
                                <a:schemeClr val="accent5"/>
                              </a:gs>
                            </a:gsLst>
                            <a:lin ang="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18900000" sx="101000" sy="101000" algn="bl" rotWithShape="0">
                              <a:schemeClr val="accent6">
                                <a:wordShade val="191"/>
                                <a:alpha val="2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lang w:val="zh-CN"/>
                                </w:rPr>
                              </w:pP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1" flipV="1">
                            <a:off x="1493960" y="6"/>
                            <a:ext cx="6068883" cy="2895613"/>
                          </a:xfrm>
                          <a:prstGeom prst="rtTriangle">
                            <a:avLst/>
                          </a:pr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6"/>
                              </a:gs>
                            </a:gsLst>
                            <a:lin ang="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lang w:val="zh-CN"/>
                                </w:rPr>
                              </w:pP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"/>
                        <wps:cNvSpPr/>
                        <wps:spPr bwMode="auto">
                          <a:xfrm rot="5399942" flipH="0" flipV="0">
                            <a:off x="1833751" y="-1833751"/>
                            <a:ext cx="2614071" cy="6281577"/>
                          </a:xfrm>
                          <a:prstGeom prst="rtTriangl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5"/>
                              </a:gs>
                            </a:gsLst>
                            <a:lin ang="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2700000" sx="102000" sy="102000" algn="tl" rotWithShape="0">
                              <a:schemeClr val="accent6">
                                <a:wordShade val="128"/>
                                <a:alpha val="2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lang w:val="zh-CN"/>
                                </w:rPr>
                              </w:pP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"/>
                        <wps:cNvSpPr/>
                        <wps:spPr bwMode="auto">
                          <a:xfrm rot="5399942" flipH="0" flipV="0">
                            <a:off x="1759682" y="-1759681"/>
                            <a:ext cx="2508484" cy="6027850"/>
                          </a:xfrm>
                          <a:prstGeom prst="rtTriangle">
                            <a:avLst/>
                          </a:prstGeom>
                          <a:gradFill>
                            <a:gsLst>
                              <a:gs pos="0">
                                <a:srgbClr val="FF6338"/>
                              </a:gs>
                              <a:gs pos="100000">
                                <a:schemeClr val="accent1"/>
                              </a:gs>
                            </a:gsLst>
                            <a:lin ang="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lang w:val="zh-CN"/>
                                </w:rPr>
                              </w:pP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709440;o:allowoverlap:true;o:allowincell:true;mso-position-horizontal-relative:page;margin-left:-0.48pt;mso-position-horizontal:absolute;mso-position-vertical-relative:page;margin-top:-15.00pt;mso-position-vertical:absolute;width:595.50pt;height:236.32pt;mso-wrap-distance-left:0.00pt;mso-wrap-distance-top:0.00pt;mso-wrap-distance-right:0.00pt;mso-wrap-distance-bottom:0.00pt;" coordorigin="0,0" coordsize="75628,30012">
                <v:shape id="shape 1" o:spid="_x0000_s1" o:spt="6" type="#_x0000_t6" style="position:absolute;left:14939;top:1055;width:60688;height:28956;rotation:0;flip:xy;v-text-anchor:middle;visibility:visible;" fillcolor="#FFD247" stroked="f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lang w:val="zh-CN"/>
                          </w:rPr>
                        </w:pP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</w:p>
                    </w:txbxContent>
                  </v:textbox>
                </v:shape>
                <v:shape id="shape 2" o:spid="_x0000_s2" o:spt="6" type="#_x0000_t6" style="position:absolute;left:14939;top:0;width:60688;height:28956;rotation:0;flip:xy;v-text-anchor:middle;visibility:visible;" fillcolor="#E84C22" stroked="f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lang w:val="zh-CN"/>
                          </w:rPr>
                        </w:pP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</w:p>
                    </w:txbxContent>
                  </v:textbox>
                </v:shape>
                <v:shape id="shape 3" o:spid="_x0000_s3" o:spt="6" type="#_x0000_t6" style="position:absolute;left:18337;top:-18337;width:26140;height:62815;rotation:89;v-text-anchor:middle;visibility:visible;" fillcolor="#FFDF81" stroked="f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lang w:val="zh-CN"/>
                          </w:rPr>
                        </w:pP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</w:p>
                    </w:txbxContent>
                  </v:textbox>
                </v:shape>
                <v:shape id="shape 4" o:spid="_x0000_s4" o:spt="6" type="#_x0000_t6" style="position:absolute;left:17596;top:-17596;width:25084;height:60278;rotation:89;v-text-anchor:middle;visibility:visible;" fillcolor="#FF6338" stroked="f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lang w:val="zh-CN"/>
                          </w:rPr>
                        </w:pP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zh-CN"/>
        </w:rPr>
      </w:r>
      <w:r>
        <w:rPr>
          <w:lang w:val="zh-CN"/>
        </w:rPr>
      </w:r>
    </w:p>
    <w:p>
      <w:pPr>
        <w:pBdr/>
        <w:spacing/>
        <w:ind/>
        <w:rPr/>
      </w:pPr>
      <w:r>
        <w:rPr>
          <w:sz w:val="21"/>
        </w:rPr>
      </w:r>
      <w:r>
        <w:rPr>
          <w:sz w:val="21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left"/>
        <w:rPr>
          <w:rFonts w:hint="eastAsia" w:eastAsiaTheme="minorEastAsia"/>
          <w:lang w:val="zh-C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0944" behindDoc="0" locked="0" layoutInCell="1" allowOverlap="1">
                <wp:simplePos x="0" y="0"/>
                <wp:positionH relativeFrom="page">
                  <wp:posOffset>5236069</wp:posOffset>
                </wp:positionH>
                <wp:positionV relativeFrom="page">
                  <wp:posOffset>8101559</wp:posOffset>
                </wp:positionV>
                <wp:extent cx="1571383" cy="215735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71382" cy="2157349"/>
                          <a:chOff x="0" y="0"/>
                          <a:chExt cx="1571382" cy="21573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16199969" flipH="0" flipV="0">
                            <a:off x="195856" y="1167735"/>
                            <a:ext cx="1193825" cy="785403"/>
                          </a:xfrm>
                          <a:prstGeom prst="chevron">
                            <a:avLst>
                              <a:gd name="adj" fmla="val 25602"/>
                            </a:avLst>
                          </a:prstGeom>
                          <a:gradFill>
                            <a:gsLst>
                              <a:gs pos="0">
                                <a:schemeClr val="accent5"/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0" dir="0" sx="102000" sy="102000" algn="ctr" rotWithShape="0">
                              <a:schemeClr val="accent6">
                                <a:wordShade val="191"/>
                                <a:alpha val="2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444990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 flipH="0" flipV="0">
                            <a:off x="0" y="0"/>
                            <a:ext cx="1571382" cy="15940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0000" style="position:absolute;z-index:251730944;o:allowoverlap:true;o:allowincell:true;mso-position-horizontal-relative:page;margin-left:412.29pt;mso-position-horizontal:absolute;mso-position-vertical-relative:page;margin-top:637.92pt;mso-position-vertical:absolute;width:123.73pt;height:169.87pt;mso-wrap-distance-left:0.00pt;mso-wrap-distance-top:0.00pt;mso-wrap-distance-right:0.00pt;mso-wrap-distance-bottom:0.00pt;" coordorigin="0,0" coordsize="15713,21573">
                <v:shape id="shape 6" o:spid="_x0000_s6" o:spt="55" type="#_x0000_t55" style="position:absolute;left:1958;top:11677;width:11938;height:7854;rotation:269;visibility:visible;" fillcolor="#CC9900" stroked="f" strokeweight="1.00pt">
                  <v:stroke dashstyle="solid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0;top:0;width:15713;height:15940;z-index:1;" stroked="false">
                  <v:imagedata r:id="rId9" o:title=""/>
                  <o:lock v:ext="edit" rotation="t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5829119" behindDoc="0" locked="0" layoutInCell="1" allowOverlap="1">
                <wp:simplePos x="0" y="0"/>
                <wp:positionH relativeFrom="column">
                  <wp:posOffset>3515</wp:posOffset>
                </wp:positionH>
                <wp:positionV relativeFrom="paragraph">
                  <wp:posOffset>8100000</wp:posOffset>
                </wp:positionV>
                <wp:extent cx="6238800" cy="2160000"/>
                <wp:effectExtent l="6350" t="6350" r="6350" b="635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 rot="0" flipH="0" flipV="0">
                          <a:off x="0" y="0"/>
                          <a:ext cx="6238800" cy="21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5"/>
                            </a:gs>
                          </a:gsLst>
                          <a:lin ang="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18900000" sx="101000" sy="101000" algn="bl" rotWithShape="0">
                            <a:schemeClr val="accent6">
                              <a:wordShade val="191"/>
                              <a:alpha val="2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6" type="#_x0000_t6" style="position:absolute;z-index:125829119;o:allowoverlap:true;o:allowincell:true;mso-position-horizontal-relative:text;margin-left:0.28pt;mso-position-horizontal:absolute;mso-position-vertical-relative:text;margin-top:637.80pt;mso-position-vertical:absolute;width:491.24pt;height:170.08pt;mso-wrap-distance-left:9.07pt;mso-wrap-distance-top:0.00pt;mso-wrap-distance-right:9.07pt;mso-wrap-distance-bottom:0.00pt;rotation:0;v-text-anchor:middle;visibility:visible;" fillcolor="#FFBD47" stroked="f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4560" behindDoc="0" locked="0" layoutInCell="1" allowOverlap="1">
                <wp:simplePos x="0" y="0"/>
                <wp:positionH relativeFrom="page">
                  <wp:posOffset>1093538</wp:posOffset>
                </wp:positionH>
                <wp:positionV relativeFrom="page">
                  <wp:posOffset>2921869</wp:posOffset>
                </wp:positionV>
                <wp:extent cx="5378703" cy="181841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8701" cy="181839"/>
                          <a:chOff x="0" y="0"/>
                          <a:chExt cx="5378701" cy="18183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4630119" y="0"/>
                            <a:ext cx="748580" cy="181838"/>
                          </a:xfrm>
                          <a:prstGeom prst="flowChartInputOutput">
                            <a:avLst/>
                          </a:prstGeom>
                          <a:solidFill>
                            <a:srgbClr val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lang w:val="zh-CN"/>
                                </w:rPr>
                              </w:pP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flipH="0" flipV="0">
                            <a:off x="0" y="0"/>
                            <a:ext cx="748581" cy="181839"/>
                          </a:xfrm>
                          <a:prstGeom prst="flowChartInputOutput">
                            <a:avLst/>
                          </a:prstGeom>
                          <a:solidFill>
                            <a:srgbClr val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lang w:val="zh-CN"/>
                                </w:rPr>
                              </w:pPr>
                              <w:r>
                                <w:rPr>
                                  <w:lang w:val="zh-CN"/>
                                </w:rPr>
                              </w:r>
                              <w:r>
                                <w:rPr>
                                  <w:lang w:val="zh-CN"/>
                                </w:rPr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0000" style="position:absolute;z-index:251714560;o:allowoverlap:true;o:allowincell:true;mso-position-horizontal-relative:page;margin-left:86.11pt;mso-position-horizontal:absolute;mso-position-vertical-relative:page;margin-top:230.07pt;mso-position-vertical:absolute;width:423.52pt;height:14.32pt;mso-wrap-distance-left:0.00pt;mso-wrap-distance-top:0.00pt;mso-wrap-distance-right:0.00pt;mso-wrap-distance-bottom:0.00pt;" coordorigin="0,0" coordsize="53787,1818">
                <v:shape id="shape 10" o:spid="_x0000_s10" o:spt="111" type="#_x0000_t111" style="position:absolute;left:46301;top:0;width:7485;height:1818;rotation:0;v-text-anchor:middle;visibility:visible;" fillcolor="#000000" stroked="f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lang w:val="zh-CN"/>
                          </w:rPr>
                        </w:pP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</w:p>
                    </w:txbxContent>
                  </v:textbox>
                </v:shape>
                <v:shape id="shape 11" o:spid="_x0000_s11" o:spt="111" type="#_x0000_t111" style="position:absolute;left:0;top:0;width:7485;height:1818;v-text-anchor:middle;visibility:visible;" fillcolor="#000000" stroked="f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lang w:val="zh-CN"/>
                          </w:rPr>
                        </w:pPr>
                        <w:r>
                          <w:rPr>
                            <w:lang w:val="zh-CN"/>
                          </w:rPr>
                        </w:r>
                        <w:r>
                          <w:rPr>
                            <w:lang w:val="zh-CN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7152" behindDoc="0" locked="0" layoutInCell="1" allowOverlap="1">
                <wp:simplePos x="0" y="0"/>
                <wp:positionH relativeFrom="column">
                  <wp:posOffset>2205280</wp:posOffset>
                </wp:positionH>
                <wp:positionV relativeFrom="paragraph">
                  <wp:posOffset>1925766</wp:posOffset>
                </wp:positionV>
                <wp:extent cx="3149690" cy="1254009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0804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3149689" cy="1254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251697152;o:allowoverlap:true;o:allowincell:true;mso-position-horizontal-relative:text;margin-left:173.64pt;mso-position-horizontal:absolute;mso-position-vertical-relative:text;margin-top:151.64pt;mso-position-vertical:absolute;width:248.01pt;height:98.74pt;mso-wrap-distance-left:9.07pt;mso-wrap-distance-top:0.00pt;mso-wrap-distance-right:9.07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3515</wp:posOffset>
                </wp:positionH>
                <wp:positionV relativeFrom="paragraph">
                  <wp:posOffset>6353060</wp:posOffset>
                </wp:positionV>
                <wp:extent cx="7553220" cy="1180160"/>
                <wp:effectExtent l="3175" t="3175" r="3175" b="3175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553219" cy="1180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LineNumbers w:val="false"/>
                              <w:pBdr/>
                              <w:spacing w:before="156" w:line="500" w:lineRule="exact"/>
                              <w:ind w:right="1134" w:firstLine="6840" w:left="1134"/>
                              <w:jc w:val="right"/>
                              <w:rPr>
                                <w:rFonts w:hint="eastAsia" w:ascii="方正行楷简体" w:eastAsia="方正行楷简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XXXXXX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初中</w:t>
                            </w:r>
                            <w:r>
                              <w:rPr>
                                <w:rFonts w:hint="eastAsia" w:ascii="方正行楷简体" w:eastAsia="方正行楷简体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hint="eastAsia" w:ascii="方正行楷简体" w:eastAsia="方正行楷简体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before="156" w:line="500" w:lineRule="exact"/>
                              <w:ind w:right="1134" w:firstLine="3092" w:left="1134"/>
                              <w:jc w:val="right"/>
                              <w:rPr>
                                <w:rFonts w:hint="eastAsia" w:ascii="方正行楷简体" w:eastAsia="方正行楷简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二O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二一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年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某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月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某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日</w:t>
                            </w:r>
                            <w:r>
                              <w:rPr>
                                <w:rFonts w:hint="eastAsia" w:ascii="方正行楷简体" w:eastAsia="方正行楷简体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hint="eastAsia" w:ascii="方正行楷简体" w:eastAsia="方正行楷简体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251658240;o:allowoverlap:true;o:allowincell:true;mso-position-horizontal-relative:text;margin-left:0.28pt;mso-position-horizontal:absolute;mso-position-vertical-relative:text;margin-top:500.24pt;mso-position-vertical:absolute;width:594.74pt;height:92.93pt;mso-wrap-distance-left:9.00pt;mso-wrap-distance-top:0.00pt;mso-wrap-distance-right:9.00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suppressLineNumbers w:val="false"/>
                        <w:pBdr/>
                        <w:spacing w:before="156" w:line="500" w:lineRule="exact"/>
                        <w:ind w:right="1134" w:firstLine="6840" w:left="1134"/>
                        <w:jc w:val="right"/>
                        <w:rPr>
                          <w:rFonts w:hint="eastAsia" w:ascii="方正行楷简体" w:eastAsia="方正行楷简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XXXXXX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初中</w:t>
                      </w:r>
                      <w:r>
                        <w:rPr>
                          <w:rFonts w:hint="eastAsia" w:ascii="方正行楷简体" w:eastAsia="方正行楷简体"/>
                          <w:sz w:val="36"/>
                          <w:szCs w:val="36"/>
                        </w:rPr>
                      </w:r>
                      <w:r>
                        <w:rPr>
                          <w:rFonts w:hint="eastAsia" w:ascii="方正行楷简体" w:eastAsia="方正行楷简体"/>
                          <w:sz w:val="36"/>
                          <w:szCs w:val="36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before="156" w:line="500" w:lineRule="exact"/>
                        <w:ind w:right="1134" w:firstLine="3092" w:left="1134"/>
                        <w:jc w:val="right"/>
                        <w:rPr>
                          <w:rFonts w:hint="eastAsia" w:ascii="方正行楷简体" w:eastAsia="方正行楷简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           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二O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二一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年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某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月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某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日</w:t>
                      </w:r>
                      <w:r>
                        <w:rPr>
                          <w:rFonts w:hint="eastAsia" w:ascii="方正行楷简体" w:eastAsia="方正行楷简体"/>
                          <w:sz w:val="36"/>
                          <w:szCs w:val="36"/>
                        </w:rPr>
                      </w:r>
                      <w:r>
                        <w:rPr>
                          <w:rFonts w:hint="eastAsia" w:ascii="方正行楷简体" w:eastAsia="方正行楷简体"/>
                          <w:sz w:val="36"/>
                          <w:szCs w:val="36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5648" behindDoc="0" locked="0" layoutInCell="1" allowOverlap="1">
                <wp:simplePos x="0" y="0"/>
                <wp:positionH relativeFrom="column">
                  <wp:posOffset>3515</wp:posOffset>
                </wp:positionH>
                <wp:positionV relativeFrom="paragraph">
                  <wp:posOffset>8180921</wp:posOffset>
                </wp:positionV>
                <wp:extent cx="6094435" cy="2109279"/>
                <wp:effectExtent l="6350" t="6350" r="6350" b="63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094433" cy="2109278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74901"/>
                              </a:schemeClr>
                            </a:gs>
                          </a:gsLst>
                          <a:lin ang="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6" type="#_x0000_t6" style="position:absolute;z-index:251675648;o:allowoverlap:true;o:allowincell:true;mso-position-horizontal-relative:text;margin-left:0.28pt;mso-position-horizontal:absolute;mso-position-vertical-relative:text;margin-top:644.17pt;mso-position-vertical:absolute;width:479.88pt;height:166.08pt;mso-wrap-distance-left:9.07pt;mso-wrap-distance-top:0.00pt;mso-wrap-distance-right:9.07pt;mso-wrap-distance-bottom:0.00pt;v-text-anchor:middle;visibility:visible;" fillcolor="#E84C22" stroked="f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</w:r>
      <w:bookmarkStart w:id="0" w:name="_GoBack"/>
      <w:r/>
      <w:bookmarkEnd w:id="0"/>
      <w:r>
        <w:rPr>
          <w:sz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3515</wp:posOffset>
                </wp:positionH>
                <wp:positionV relativeFrom="paragraph">
                  <wp:posOffset>3707765</wp:posOffset>
                </wp:positionV>
                <wp:extent cx="7553220" cy="2263356"/>
                <wp:effectExtent l="3175" t="3175" r="3175" b="317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553219" cy="2263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LineNumbers w:val="false"/>
                              <w:pBdr/>
                              <w:spacing w:line="1000" w:lineRule="exact"/>
                              <w:ind w:right="1134" w:left="1134"/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XX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同学：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line="1000" w:lineRule="exact"/>
                              <w:ind w:right="1134" w:firstLine="720" w:left="1134"/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在20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XX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—20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XX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学年度被评为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“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color w:val="ff0000"/>
                                <w:sz w:val="36"/>
                                <w:szCs w:val="36"/>
                                <w:lang w:val="zh-CN"/>
                              </w:rPr>
                              <w:t xml:space="preserve">优秀学生干部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”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line="1000" w:lineRule="exact"/>
                              <w:ind w:right="1134" w:firstLine="720" w:left="1134"/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/>
                              </w:rPr>
                              <w:t xml:space="preserve">特发此状，以资鼓励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  <w:lang w:val="zh-CN" w:eastAsia="zh-CN"/>
                              </w:rPr>
                              <w:t xml:space="preserve">！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251658240;o:allowoverlap:true;o:allowincell:true;mso-position-horizontal-relative:text;margin-left:0.28pt;mso-position-horizontal:absolute;mso-position-vertical-relative:text;margin-top:291.95pt;mso-position-vertical:absolute;width:594.74pt;height:178.22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suppressLineNumbers w:val="false"/>
                        <w:pBdr/>
                        <w:spacing w:line="1000" w:lineRule="exact"/>
                        <w:ind w:right="1134" w:left="1134"/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XX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同学：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</w:rPr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line="1000" w:lineRule="exact"/>
                        <w:ind w:right="1134" w:firstLine="720" w:left="1134"/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在20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XX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—20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XX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学年度被评为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“</w:t>
                      </w:r>
                      <w:r>
                        <w:rPr>
                          <w:rFonts w:hint="eastAsia" w:ascii="楷体_GB2312" w:hAnsi="楷体_GB2312" w:eastAsia="楷体_GB2312" w:cs="楷体_GB2312"/>
                          <w:color w:val="ff0000"/>
                          <w:sz w:val="36"/>
                          <w:szCs w:val="36"/>
                          <w:lang w:val="zh-CN"/>
                        </w:rPr>
                        <w:t xml:space="preserve">优秀学生干部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”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。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</w:rPr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line="1000" w:lineRule="exact"/>
                        <w:ind w:right="1134" w:firstLine="720" w:left="1134"/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/>
                        </w:rPr>
                        <w:t xml:space="preserve">特发此状，以资鼓励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  <w:lang w:val="zh-CN" w:eastAsia="zh-CN"/>
                        </w:rPr>
                        <w:t xml:space="preserve">！</w:t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</w:rPr>
                      </w:r>
                      <w:r>
                        <w:rPr>
                          <w:rFonts w:hint="eastAsia" w:ascii="楷体_GB2312" w:hAnsi="楷体_GB2312" w:eastAsia="楷体_GB2312" w:cs="楷体_GB2312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val="zh-CN"/>
        </w:rPr>
      </w:r>
      <w:r>
        <w:rPr>
          <w:rFonts w:hint="eastAsia" w:eastAsiaTheme="minorEastAsia"/>
          <w:lang w:val="zh-CN"/>
        </w:rPr>
      </w:r>
    </w:p>
    <w:sectPr>
      <w:footnotePr/>
      <w:endnotePr/>
      <w:type w:val="nextPage"/>
      <w:pgSz w:h="16838" w:orient="portrait" w:w="11906"/>
      <w:pgMar w:top="0" w:right="0" w:bottom="0" w:left="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panose1 w:val="020B0603030804020204"/>
  </w:font>
  <w:font w:name="方正行楷简体">
    <w:panose1 w:val="020B0603030804020204"/>
  </w:font>
  <w:font w:name="Arial">
    <w:panose1 w:val="020B0604020202020204"/>
  </w:font>
  <w:font w:name="宋体">
    <w:panose1 w:val="0202060302010102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  <w:lang w:val="zh-CN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7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02" w:default="1">
    <w:name w:val="No List"/>
    <w:uiPriority w:val="99"/>
    <w:semiHidden/>
    <w:unhideWhenUsed/>
    <w:pPr>
      <w:pBdr/>
      <w:spacing/>
      <w:ind/>
    </w:pPr>
  </w:style>
  <w:style w:type="character" w:styleId="803">
    <w:name w:val="Heading 1 Char"/>
    <w:basedOn w:val="845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4">
    <w:name w:val="Heading 2 Char"/>
    <w:basedOn w:val="845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5">
    <w:name w:val="Heading 3 Char"/>
    <w:basedOn w:val="845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6">
    <w:name w:val="Heading 4 Char"/>
    <w:basedOn w:val="845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7">
    <w:name w:val="Heading 5 Char"/>
    <w:basedOn w:val="84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8">
    <w:name w:val="Heading 6 Char"/>
    <w:basedOn w:val="845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9">
    <w:name w:val="Heading 7 Char"/>
    <w:basedOn w:val="845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0">
    <w:name w:val="Heading 8 Char"/>
    <w:basedOn w:val="845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1">
    <w:name w:val="Heading 9 Char"/>
    <w:basedOn w:val="84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2">
    <w:name w:val="Title"/>
    <w:basedOn w:val="844"/>
    <w:next w:val="844"/>
    <w:link w:val="8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3">
    <w:name w:val="Title Char"/>
    <w:basedOn w:val="845"/>
    <w:link w:val="8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4">
    <w:name w:val="Subtitle"/>
    <w:basedOn w:val="844"/>
    <w:next w:val="844"/>
    <w:link w:val="81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5">
    <w:name w:val="Subtitle Char"/>
    <w:basedOn w:val="845"/>
    <w:link w:val="8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6">
    <w:name w:val="Quote"/>
    <w:basedOn w:val="844"/>
    <w:next w:val="844"/>
    <w:link w:val="8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7">
    <w:name w:val="Quote Char"/>
    <w:basedOn w:val="845"/>
    <w:link w:val="8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8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19">
    <w:name w:val="Intense Emphasis"/>
    <w:basedOn w:val="8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4"/>
    <w:next w:val="844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45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3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4">
    <w:name w:val="Subtle Emphasis"/>
    <w:basedOn w:val="8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5">
    <w:name w:val="Emphasis"/>
    <w:basedOn w:val="845"/>
    <w:uiPriority w:val="20"/>
    <w:qFormat/>
    <w:pPr>
      <w:pBdr/>
      <w:spacing/>
      <w:ind/>
    </w:pPr>
    <w:rPr>
      <w:i/>
      <w:iCs/>
    </w:rPr>
  </w:style>
  <w:style w:type="character" w:styleId="826">
    <w:name w:val="Strong"/>
    <w:basedOn w:val="845"/>
    <w:uiPriority w:val="22"/>
    <w:qFormat/>
    <w:pPr>
      <w:pBdr/>
      <w:spacing/>
      <w:ind/>
    </w:pPr>
    <w:rPr>
      <w:b/>
      <w:bCs/>
    </w:rPr>
  </w:style>
  <w:style w:type="character" w:styleId="827">
    <w:name w:val="Subtle Reference"/>
    <w:basedOn w:val="8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8">
    <w:name w:val="Book Title"/>
    <w:basedOn w:val="8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9">
    <w:name w:val="Header"/>
    <w:basedOn w:val="844"/>
    <w:link w:val="8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0">
    <w:name w:val="Header Char"/>
    <w:basedOn w:val="845"/>
    <w:link w:val="829"/>
    <w:uiPriority w:val="99"/>
    <w:pPr>
      <w:pBdr/>
      <w:spacing/>
      <w:ind/>
    </w:pPr>
  </w:style>
  <w:style w:type="paragraph" w:styleId="831">
    <w:name w:val="Footer"/>
    <w:basedOn w:val="844"/>
    <w:link w:val="8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2">
    <w:name w:val="Footer Char"/>
    <w:basedOn w:val="845"/>
    <w:link w:val="831"/>
    <w:uiPriority w:val="99"/>
    <w:pPr>
      <w:pBdr/>
      <w:spacing/>
      <w:ind/>
    </w:pPr>
  </w:style>
  <w:style w:type="paragraph" w:styleId="833">
    <w:name w:val="Caption"/>
    <w:basedOn w:val="844"/>
    <w:next w:val="8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45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45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45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45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uiPriority w:val="0"/>
    <w:pPr>
      <w:widowControl w:val="false"/>
      <w:pBdr/>
      <w:spacing/>
      <w:ind/>
      <w:jc w:val="both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styleId="845" w:default="1">
    <w:name w:val="Default Paragraph Font"/>
    <w:uiPriority w:val="0"/>
    <w:semiHidden/>
    <w:pPr>
      <w:pBdr/>
      <w:spacing/>
      <w:ind/>
    </w:pPr>
  </w:style>
  <w:style w:type="table" w:styleId="846" w:default="1">
    <w:name w:val="Normal Table"/>
    <w:uiPriority w:val="0"/>
    <w:semiHidden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media1.svg"/><Relationship Id="rId11" Type="http://schemas.openxmlformats.org/officeDocument/2006/relationships/image" Target="media/image2.png"/><Relationship Id="rId12" Type="http://schemas.openxmlformats.org/officeDocument/2006/relationships/image" Target="media/media2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Red Orange">
      <a:dk1>
        <a:srgbClr val="000000"/>
      </a:dk1>
      <a:lt1>
        <a:srgbClr val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Vera Ladanova</cp:lastModifiedBy>
  <cp:revision>7</cp:revision>
  <dcterms:created xsi:type="dcterms:W3CDTF">2021-01-14T10:01:00Z</dcterms:created>
  <dcterms:modified xsi:type="dcterms:W3CDTF">2024-09-30T11:38:38Z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KSOTemplateUUID">
    <vt:lpwstr>v1.0_mb_GzsEPwslrJpChbneSXoOBA==</vt:lpwstr>
  </property>
</Properties>
</file>