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610B" w14:textId="68D23C58" w:rsidR="00724467" w:rsidRPr="007E06D8" w:rsidRDefault="007E06D8" w:rsidP="007E06D8">
      <w:pPr>
        <w:pStyle w:val="Heading2"/>
        <w:rPr>
          <w:rFonts w:ascii="Segoe UI Semilight" w:hAnsi="Segoe UI Semilight" w:cs="Segoe UI Semilight"/>
        </w:rPr>
      </w:pPr>
      <w:r w:rsidRPr="007E06D8">
        <w:rPr>
          <w:rFonts w:ascii="Segoe UI Semilight" w:hAnsi="Segoe UI Semilight" w:cs="Segoe UI Semilight"/>
        </w:rPr>
        <w:t>HCAM</w:t>
      </w:r>
    </w:p>
    <w:p w14:paraId="6461FA98" w14:textId="574669F0" w:rsidR="007E06D8" w:rsidRPr="007E06D8" w:rsidRDefault="007E06D8">
      <w:pPr>
        <w:rPr>
          <w:rFonts w:ascii="Segoe UI Semilight" w:hAnsi="Segoe UI Semilight" w:cs="Segoe UI Semilight"/>
        </w:rPr>
      </w:pPr>
      <w:r w:rsidRPr="007E06D8">
        <w:rPr>
          <w:rFonts w:ascii="Segoe UI Semilight" w:hAnsi="Segoe UI Semilight" w:cs="Segoe UI Semilight"/>
        </w:rPr>
        <w:t>Home Cash Account Management</w:t>
      </w:r>
    </w:p>
    <w:p w14:paraId="435B016A" w14:textId="475A888E" w:rsidR="007E06D8" w:rsidRDefault="007E06D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This project is about to track home expenses through a small Accounting system. This start with journal entries and ends with the financial statements and closing of temporary accounts.</w:t>
      </w:r>
    </w:p>
    <w:p w14:paraId="77358C92" w14:textId="0A37ACAA" w:rsidR="007E06D8" w:rsidRDefault="007E06D8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The business logic for this application will follow several steps as in the accounting cycle below;</w:t>
      </w:r>
    </w:p>
    <w:p w14:paraId="60A24B3E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Record transactions in journal.</w:t>
      </w:r>
    </w:p>
    <w:p w14:paraId="4D2D817C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Post transactions to ledger accounts.</w:t>
      </w:r>
    </w:p>
    <w:p w14:paraId="65CD4477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Prepare adjusting entries at end of fiscal period and post to ledger accounts.</w:t>
      </w:r>
    </w:p>
    <w:p w14:paraId="0EC881F1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Prepare summary of account balances.</w:t>
      </w:r>
    </w:p>
    <w:p w14:paraId="3D2DC5EE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Prepare income statement from revenue and expense account balances.</w:t>
      </w:r>
    </w:p>
    <w:p w14:paraId="200F0AF6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Close revenue and expense accounts to Retained Earnings.</w:t>
      </w:r>
    </w:p>
    <w:p w14:paraId="7C244E7D" w14:textId="77777777" w:rsidR="007E06D8" w:rsidRP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Prepare post-closing summary of account balances.</w:t>
      </w:r>
    </w:p>
    <w:p w14:paraId="17E40A6C" w14:textId="2E6D4FB4" w:rsidR="007E06D8" w:rsidRDefault="007E06D8" w:rsidP="007E06D8">
      <w:pPr>
        <w:pStyle w:val="js--section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Prepare balance sheet and statement of cash flows.</w:t>
      </w:r>
    </w:p>
    <w:p w14:paraId="329784A8" w14:textId="10E23E8D" w:rsidR="007E06D8" w:rsidRDefault="007E06D8" w:rsidP="007E06D8">
      <w:pPr>
        <w:pStyle w:val="js--section"/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</w:p>
    <w:p w14:paraId="528668A2" w14:textId="214FFD65" w:rsidR="00D72FED" w:rsidRDefault="00D72FED" w:rsidP="007E06D8">
      <w:pPr>
        <w:pStyle w:val="js--section"/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</w:p>
    <w:p w14:paraId="14B8D054" w14:textId="4BD1436C" w:rsidR="00D72FED" w:rsidRDefault="00D72FED" w:rsidP="00D72FED">
      <w:pPr>
        <w:pStyle w:val="js--section"/>
        <w:shd w:val="clear" w:color="auto" w:fill="FFFFFF"/>
        <w:spacing w:before="0" w:beforeAutospacing="0" w:after="0" w:afterAutospacing="0"/>
        <w:ind w:left="225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D72FED">
        <w:rPr>
          <w:rFonts w:ascii="Segoe UI Semilight" w:eastAsiaTheme="minorHAnsi" w:hAnsi="Segoe UI Semilight" w:cs="Segoe UI Semilight"/>
          <w:sz w:val="22"/>
          <w:szCs w:val="22"/>
        </w:rPr>
        <w:t>Transactions</w:t>
      </w:r>
      <w:r w:rsidRPr="00D72FED">
        <w:rPr>
          <w:rFonts w:ascii="Segoe UI Semilight" w:eastAsiaTheme="minorHAnsi" w:hAnsi="Segoe UI Semilight" w:cs="Segoe UI Semilight"/>
          <w:sz w:val="22"/>
          <w:szCs w:val="22"/>
        </w:rPr>
        <w:t> are the subject matters of Accounting. </w:t>
      </w:r>
      <w:r w:rsidRPr="00D72FED">
        <w:rPr>
          <w:rFonts w:ascii="Segoe UI Semilight" w:eastAsiaTheme="minorHAnsi" w:hAnsi="Segoe UI Semilight" w:cs="Segoe UI Semilight"/>
          <w:sz w:val="22"/>
          <w:szCs w:val="22"/>
        </w:rPr>
        <w:t>Accounting means maintaining of accounts of transactions systematically</w:t>
      </w:r>
      <w:r w:rsidRPr="00D72FED">
        <w:rPr>
          <w:rFonts w:ascii="Segoe UI Semilight" w:eastAsiaTheme="minorHAnsi" w:hAnsi="Segoe UI Semilight" w:cs="Segoe UI Semilight"/>
          <w:sz w:val="22"/>
          <w:szCs w:val="22"/>
        </w:rPr>
        <w:t>.</w:t>
      </w:r>
    </w:p>
    <w:p w14:paraId="1BFDDA15" w14:textId="74A41ECF" w:rsidR="00D72FED" w:rsidRDefault="00D72FED" w:rsidP="007E06D8">
      <w:pPr>
        <w:pStyle w:val="js--section"/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</w:p>
    <w:p w14:paraId="573EDA77" w14:textId="77777777" w:rsidR="00D72FED" w:rsidRDefault="00D72FED" w:rsidP="007E06D8">
      <w:pPr>
        <w:pStyle w:val="js--section"/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</w:p>
    <w:p w14:paraId="2E24D07F" w14:textId="0984D9FC" w:rsidR="007E06D8" w:rsidRDefault="007E06D8" w:rsidP="007E06D8">
      <w:pPr>
        <w:pStyle w:val="js--section"/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>
        <w:rPr>
          <w:rFonts w:ascii="Segoe UI Semilight" w:eastAsiaTheme="minorHAnsi" w:hAnsi="Segoe UI Semilight" w:cs="Segoe UI Semilight"/>
          <w:sz w:val="22"/>
          <w:szCs w:val="22"/>
        </w:rPr>
        <w:t>Business Model will be stepped as follows:</w:t>
      </w:r>
    </w:p>
    <w:p w14:paraId="7C7482D7" w14:textId="77777777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Transaction. </w:t>
      </w:r>
    </w:p>
    <w:p w14:paraId="4AD24E3E" w14:textId="77777777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Journal entry. </w:t>
      </w:r>
    </w:p>
    <w:p w14:paraId="56A6ACEE" w14:textId="77777777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Posting. </w:t>
      </w:r>
    </w:p>
    <w:p w14:paraId="4AA3CE7F" w14:textId="77777777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Trial balance. </w:t>
      </w:r>
    </w:p>
    <w:p w14:paraId="08E0C1E6" w14:textId="77777777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Work sheet. </w:t>
      </w:r>
    </w:p>
    <w:p w14:paraId="31919CC7" w14:textId="77777777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Adjusting entries. </w:t>
      </w:r>
    </w:p>
    <w:p w14:paraId="4FAC84A5" w14:textId="5FD0CA7A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 xml:space="preserve">Financial statements. </w:t>
      </w:r>
    </w:p>
    <w:p w14:paraId="48AB5B02" w14:textId="6081125E" w:rsidR="007E06D8" w:rsidRDefault="007E06D8" w:rsidP="007E06D8">
      <w:pPr>
        <w:pStyle w:val="js--sec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  <w:r w:rsidRPr="007E06D8">
        <w:rPr>
          <w:rFonts w:ascii="Segoe UI Semilight" w:eastAsiaTheme="minorHAnsi" w:hAnsi="Segoe UI Semilight" w:cs="Segoe UI Semilight"/>
          <w:sz w:val="22"/>
          <w:szCs w:val="22"/>
        </w:rPr>
        <w:t>Closing the books</w:t>
      </w:r>
    </w:p>
    <w:p w14:paraId="52AA7C3C" w14:textId="77777777" w:rsidR="003455B0" w:rsidRPr="007E06D8" w:rsidRDefault="003455B0" w:rsidP="003455B0">
      <w:pPr>
        <w:pStyle w:val="js--sec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 Semilight" w:eastAsiaTheme="minorHAnsi" w:hAnsi="Segoe UI Semilight" w:cs="Segoe UI Semilight"/>
          <w:sz w:val="22"/>
          <w:szCs w:val="22"/>
        </w:rPr>
      </w:pPr>
    </w:p>
    <w:p w14:paraId="14E7AF02" w14:textId="4FF24B19" w:rsidR="007E06D8" w:rsidRDefault="00D661DE">
      <w:pPr>
        <w:rPr>
          <w:rFonts w:ascii="Segoe UI Semilight" w:hAnsi="Segoe UI Semilight" w:cs="Segoe UI Semilight"/>
        </w:rPr>
      </w:pPr>
      <w:hyperlink r:id="rId5" w:history="1">
        <w:r w:rsidRPr="00252ADB">
          <w:rPr>
            <w:rStyle w:val="Hyperlink"/>
            <w:rFonts w:ascii="Segoe UI Semilight" w:hAnsi="Segoe UI Semilight" w:cs="Segoe UI Semilight"/>
          </w:rPr>
          <w:t>http://lorenzo-dee.blogspot.com/2013/06/domain-driven-design-accounting-domain.html</w:t>
        </w:r>
      </w:hyperlink>
    </w:p>
    <w:p w14:paraId="53072BBE" w14:textId="1D37DB85" w:rsidR="00D661DE" w:rsidRDefault="00D661DE">
      <w:pPr>
        <w:rPr>
          <w:rFonts w:ascii="Segoe UI Semilight" w:hAnsi="Segoe UI Semilight" w:cs="Segoe UI Semilight"/>
        </w:rPr>
      </w:pPr>
    </w:p>
    <w:p w14:paraId="02ED4434" w14:textId="0797ADA5" w:rsidR="00D661DE" w:rsidRDefault="00D661DE">
      <w:pPr>
        <w:rPr>
          <w:rFonts w:ascii="Segoe UI Semilight" w:hAnsi="Segoe UI Semilight" w:cs="Segoe UI Semilight"/>
        </w:rPr>
      </w:pPr>
      <w:hyperlink r:id="rId6" w:history="1">
        <w:r w:rsidRPr="00252ADB">
          <w:rPr>
            <w:rStyle w:val="Hyperlink"/>
            <w:rFonts w:ascii="Segoe UI Semilight" w:hAnsi="Segoe UI Semilight" w:cs="Segoe UI Semilight"/>
          </w:rPr>
          <w:t>https://iedunote.com/types-of-accounting-journal</w:t>
        </w:r>
      </w:hyperlink>
    </w:p>
    <w:p w14:paraId="75A7E223" w14:textId="38D2D514" w:rsidR="00D661DE" w:rsidRDefault="002C2281">
      <w:pPr>
        <w:rPr>
          <w:rFonts w:ascii="Segoe UI Semilight" w:hAnsi="Segoe UI Semilight" w:cs="Segoe UI Semilight"/>
        </w:rPr>
      </w:pPr>
      <w:hyperlink r:id="rId7" w:history="1">
        <w:r w:rsidRPr="00252ADB">
          <w:rPr>
            <w:rStyle w:val="Hyperlink"/>
            <w:rFonts w:ascii="Segoe UI Semilight" w:hAnsi="Segoe UI Semilight" w:cs="Segoe UI Semilight"/>
          </w:rPr>
          <w:t>https://github.com/dotnet-architecture/eShopOnContainers</w:t>
        </w:r>
      </w:hyperlink>
    </w:p>
    <w:p w14:paraId="660EB383" w14:textId="058EEB0E" w:rsidR="002C2281" w:rsidRDefault="002C2281">
      <w:pPr>
        <w:rPr>
          <w:rFonts w:ascii="Segoe UI Semilight" w:hAnsi="Segoe UI Semilight" w:cs="Segoe UI Semilight"/>
        </w:rPr>
      </w:pPr>
      <w:hyperlink r:id="rId8" w:history="1">
        <w:r w:rsidRPr="00252ADB">
          <w:rPr>
            <w:rStyle w:val="Hyperlink"/>
            <w:rFonts w:ascii="Segoe UI Semilight" w:hAnsi="Segoe UI Semilight" w:cs="Segoe UI Semilight"/>
          </w:rPr>
          <w:t>https://github.com/Microsoft/InventorySample/blob/master/docs/Architecture/DataAccess.md</w:t>
        </w:r>
      </w:hyperlink>
    </w:p>
    <w:p w14:paraId="288D86D7" w14:textId="77777777" w:rsidR="002C2281" w:rsidRPr="007E06D8" w:rsidRDefault="002C2281">
      <w:pPr>
        <w:rPr>
          <w:rFonts w:ascii="Segoe UI Semilight" w:hAnsi="Segoe UI Semilight" w:cs="Segoe UI Semilight"/>
        </w:rPr>
      </w:pPr>
      <w:bookmarkStart w:id="0" w:name="_GoBack"/>
      <w:bookmarkEnd w:id="0"/>
    </w:p>
    <w:sectPr w:rsidR="002C2281" w:rsidRPr="007E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A6C"/>
    <w:multiLevelType w:val="multilevel"/>
    <w:tmpl w:val="C34A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53A4"/>
    <w:multiLevelType w:val="hybridMultilevel"/>
    <w:tmpl w:val="1AE64B70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286972E3"/>
    <w:multiLevelType w:val="hybridMultilevel"/>
    <w:tmpl w:val="6864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69"/>
    <w:rsid w:val="00284AEC"/>
    <w:rsid w:val="00286169"/>
    <w:rsid w:val="002C2281"/>
    <w:rsid w:val="003455B0"/>
    <w:rsid w:val="00724467"/>
    <w:rsid w:val="007E06D8"/>
    <w:rsid w:val="00D661DE"/>
    <w:rsid w:val="00D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654B"/>
  <w15:chartTrackingRefBased/>
  <w15:docId w15:val="{43AF0EBB-7A60-42A2-8788-AA02B4C6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s--section">
    <w:name w:val="js--section"/>
    <w:basedOn w:val="Normal"/>
    <w:rsid w:val="007E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F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InventorySample/blob/master/docs/Architecture/DataAcces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tnet-architecture/eShopOnContai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dunote.com/types-of-accounting-journal" TargetMode="External"/><Relationship Id="rId5" Type="http://schemas.openxmlformats.org/officeDocument/2006/relationships/hyperlink" Target="http://lorenzo-dee.blogspot.com/2013/06/domain-driven-design-accounting-do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Orman NGOYI MBUYI</dc:creator>
  <cp:keywords/>
  <dc:description/>
  <cp:lastModifiedBy>Neville Orman NGOYI MBUYI</cp:lastModifiedBy>
  <cp:revision>4</cp:revision>
  <dcterms:created xsi:type="dcterms:W3CDTF">2018-08-05T02:34:00Z</dcterms:created>
  <dcterms:modified xsi:type="dcterms:W3CDTF">2018-08-06T03:32:00Z</dcterms:modified>
</cp:coreProperties>
</file>