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Foreword</w:t>
      </w:r>
      <w:r>
        <w:rPr>
          <w:rFonts w:ascii="Arial" w:hAnsi="Arial" w:cs="Arial" w:hint="eastAsia"/>
          <w:szCs w:val="21"/>
          <w:shd w:val="clear" w:color="auto" w:fill="FFFFFF"/>
        </w:rPr>
        <w:t>：最近项目需求要我去看别人看的代码质量，我之前的对代码质量的理解还在表层，比如：规范（缩进，逗号后面记得空格等），看起来工整等等。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>
        <w:rPr>
          <w:rFonts w:ascii="Arial" w:hAnsi="Arial" w:cs="Arial"/>
          <w:szCs w:val="21"/>
          <w:shd w:val="clear" w:color="auto" w:fill="FFFFFF"/>
        </w:rPr>
        <w:t>c/c++</w:t>
      </w:r>
      <w:r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 w:hint="eastAsia"/>
          <w:szCs w:val="21"/>
          <w:shd w:val="clear" w:color="auto" w:fill="FFFFFF"/>
        </w:rPr>
        <w:t>》</w:t>
      </w:r>
      <w:r>
        <w:rPr>
          <w:rFonts w:ascii="Arial" w:hAnsi="Arial" w:cs="Arial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Cs w:val="21"/>
          <w:shd w:val="clear" w:color="auto" w:fill="FFFFFF"/>
        </w:rPr>
        <w:t>内聚性主要是衡量一个模块的各个组成元素结合的紧密性，紧密性越高，内聚性越高，模块独立性也就越高。理想的高内聚是指功能明确，单一，即一个模块只做一个事情。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55880</wp:posOffset>
            </wp:positionV>
            <wp:extent cx="2588260" cy="2820035"/>
            <wp:effectExtent l="0" t="0" r="2540" b="0"/>
            <wp:wrapNone/>
            <wp:docPr id="2" name="图片 2" descr="}T05F26}PJJ79CI8OBH5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}T05F26}PJJ79CI8OBH5Y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588260" cy="2847975"/>
            <wp:effectExtent l="0" t="0" r="2540" b="9525"/>
            <wp:wrapNone/>
            <wp:docPr id="1" name="图片 1" descr="`PSN3VC4}IZ~7$Q8J7QUX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`PSN3VC4}IZ~7$Q8J7QUX~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我通过上面的例子讲一下各种内聚，当然，命名方式请勿学习，下面的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几种内聚模式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越往下，内聚性越高。</w:t>
      </w:r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各个成分间并没有联系，只是把各种功能集合在一起。主要是为了单纯完成任务或项目。内聚性最低的一种内聚。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就是毫无联系，所以把他们两个卸载一起属于偶然内聚。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：通过标记一和标记四的例子来说明偶然内聚，还特意使用不同颜色，让人一下子知道你的重点在于举例来说明概念。这是很好的做法。不过你的错别字不忍直视。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仅仅只是因为逻辑功能相关才组合在一起，其本身并没有什么联系，这种比较常见。可以写一个仅仅只有逻辑的程序，不同逻辑来调用不用的子程序来提高内聚性。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就属于逻辑内聚。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lastRenderedPageBreak/>
        <w:t>时间内聚：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把需要同时执行的动作组合在一起形成的模块为时间内聚模块。（代码大全归类为临时内聚，例子是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startup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（））；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模块具有多个功能，这些功能需要按一定的步骤一次完成。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即使两者功能之间没有数据进行传递。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程序中不同的操作使用了相同的数据，仅仅因为这个关系（不存在其他联系）而写在一个程序里。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是指一个功能的输出正好是另一个的输入，因为这个关系把他们合起来。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就属于顺序内聚。其中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只完成单一的功能，里面单独的标记就属于功能内聚，已经不能再拆分了。比如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还有，谢敏在薛雨写的那篇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：这里多加说明一下，例如整型求和可以写成：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 OPT_IntGetSum(ULONG *ulSum, ULONG ulNumOne, ULONG ulNumTwo);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这样下次对于整型求和就可以直接代入函数：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ulXmSb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ulYbSb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LiangGeErB;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(OK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printf(“The Summary is %d”, LiangGeErB);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函数返回值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OK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的情况下，在里面进行判断成功后的操作。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也可以是：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(ERR == OPT_ IntGetSum(&amp;LiangGeErB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>printf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（“出错！！！两个人凑到一起不是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，直接退出！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）；</w:t>
      </w:r>
    </w:p>
    <w:p w:rsidR="00244D22" w:rsidRDefault="00244D22" w:rsidP="00244D22">
      <w:pPr>
        <w:spacing w:line="360" w:lineRule="exact"/>
        <w:ind w:firstLine="4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return ERR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先到这儿，明天再写耦合。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lastRenderedPageBreak/>
        <w:t>参考链接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hyperlink r:id="rId8" w:history="1">
        <w:r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  </w:t>
      </w:r>
      <w:hyperlink r:id="rId9" w:history="1">
        <w:r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http://baike.baidu.com/link?url=F1jHJYqO91FUITi35tHBjR8F5YDIoAPbn-9oJxyxhhoBGZl049M2PIaWk0tL_gNu</w:t>
        </w:r>
      </w:hyperlink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      </w:t>
      </w:r>
      <w:hyperlink r:id="rId10" w:history="1">
        <w:r>
          <w:rPr>
            <w:rStyle w:val="a7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7C06CB" w:rsidRPr="00244D22" w:rsidRDefault="00D104AC" w:rsidP="00244D22">
      <w:r>
        <w:rPr>
          <w:rFonts w:hint="eastAsia"/>
        </w:rPr>
        <w:t>xxxxxxxxxxxxxxxxxxx</w:t>
      </w:r>
      <w:bookmarkStart w:id="0" w:name="_GoBack"/>
      <w:bookmarkEnd w:id="0"/>
    </w:p>
    <w:sectPr w:rsidR="007C06CB" w:rsidRPr="00244D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A7A" w:rsidRDefault="00F52A7A" w:rsidP="00435655">
      <w:r>
        <w:separator/>
      </w:r>
    </w:p>
  </w:endnote>
  <w:endnote w:type="continuationSeparator" w:id="0">
    <w:p w:rsidR="00F52A7A" w:rsidRDefault="00F52A7A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A7A" w:rsidRDefault="00F52A7A" w:rsidP="00435655">
      <w:r>
        <w:separator/>
      </w:r>
    </w:p>
  </w:footnote>
  <w:footnote w:type="continuationSeparator" w:id="0">
    <w:p w:rsidR="00F52A7A" w:rsidRDefault="00F52A7A" w:rsidP="004356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1E6F4B"/>
    <w:rsid w:val="00244D22"/>
    <w:rsid w:val="003C3217"/>
    <w:rsid w:val="00435655"/>
    <w:rsid w:val="004E679B"/>
    <w:rsid w:val="00563F86"/>
    <w:rsid w:val="007668C4"/>
    <w:rsid w:val="007C06CB"/>
    <w:rsid w:val="007D77F7"/>
    <w:rsid w:val="00857377"/>
    <w:rsid w:val="00A80B33"/>
    <w:rsid w:val="00A968B5"/>
    <w:rsid w:val="00B21B5E"/>
    <w:rsid w:val="00B76851"/>
    <w:rsid w:val="00C4591A"/>
    <w:rsid w:val="00C678FD"/>
    <w:rsid w:val="00D104AC"/>
    <w:rsid w:val="00D30FA2"/>
    <w:rsid w:val="00DB59E2"/>
    <w:rsid w:val="00EE3C3C"/>
    <w:rsid w:val="00EF2A06"/>
    <w:rsid w:val="00F33430"/>
    <w:rsid w:val="00F52A7A"/>
    <w:rsid w:val="00F83CFD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56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7">
    <w:name w:val="Hyperlink"/>
    <w:basedOn w:val="a0"/>
    <w:uiPriority w:val="99"/>
    <w:unhideWhenUsed/>
    <w:rsid w:val="004356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ku.baidu.com/view/958424848762caaedd33d40a.html?re=view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enku.baidu.com/link?url=4Q9W_uPmVeLLUtBdZDG_GXRh3KPVpqD_N6LcKyEmOFtXSiZPL1-9xYHCwVIMav_KU7-v0b8TKF-VuN2E1X5BzxqnfNu8pDQLcluhegGAHDy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baike.baidu.com/link?url=F1jHJYqO91FUITi35tHBjR8F5YDIoAPbn-9oJxyxhhoBGZl049M2PIaWk0tL_gN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s Ananaxs</cp:lastModifiedBy>
  <cp:revision>7</cp:revision>
  <dcterms:created xsi:type="dcterms:W3CDTF">2016-03-16T07:27:00Z</dcterms:created>
  <dcterms:modified xsi:type="dcterms:W3CDTF">2016-03-16T15:17:00Z</dcterms:modified>
</cp:coreProperties>
</file>