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445" w:rsidRDefault="00B13445" w:rsidP="001658CC">
      <w:pPr>
        <w:rPr>
          <w:rFonts w:hint="eastAsia"/>
        </w:rPr>
      </w:pPr>
    </w:p>
    <w:p w:rsidR="00B13445" w:rsidRDefault="00B13445" w:rsidP="001658CC">
      <w:pPr>
        <w:pStyle w:val="1"/>
        <w:rPr>
          <w:rFonts w:hint="eastAsia"/>
        </w:rPr>
      </w:pPr>
      <w:r>
        <w:rPr>
          <w:rFonts w:hint="eastAsia"/>
        </w:rPr>
        <w:t>概述</w:t>
      </w:r>
    </w:p>
    <w:p w:rsidR="00B13445" w:rsidRDefault="00B13445" w:rsidP="00B13445">
      <w:pPr>
        <w:ind w:firstLine="420"/>
      </w:pPr>
      <w:r>
        <w:t>为了实现应用层程序的平台无关性，操作系统为应用层提供了一套标准的接口函数，这些接口函数在所有的平台上都保持一致，只是随着平台的变化，底层驱动或接近驱动部分操作系统中间层可能会随着调整。这样可以使用户程序独立于具体的硬件平台，增加了应用层开发的效率，避免了重复编码。通用操作系统</w:t>
      </w:r>
      <w:r>
        <w:t>GPOS(General Purpose Operating System)</w:t>
      </w:r>
      <w:r>
        <w:t>比如</w:t>
      </w:r>
      <w:r>
        <w:t>Unix,Linux</w:t>
      </w:r>
      <w:r>
        <w:t>，将这套提供给应用层的标准接口函数从操作系统中独立出来，专门以标准库的形式存在，增加了应用程序的平台无关性，平台之间的差别完全被操作系统屏蔽。</w:t>
      </w:r>
    </w:p>
    <w:p w:rsidR="00B13445" w:rsidRDefault="00B13445" w:rsidP="00B13445">
      <w:pPr>
        <w:rPr>
          <w:rFonts w:hint="eastAsia"/>
        </w:rPr>
      </w:pPr>
      <w:r>
        <w:t>和</w:t>
      </w:r>
      <w:r>
        <w:t>Unix,Linux</w:t>
      </w:r>
      <w:r>
        <w:t>类似，</w:t>
      </w:r>
      <w:r>
        <w:t>VxWorks</w:t>
      </w:r>
      <w:r>
        <w:t>也对应用层提供了一套标准文件操作接口函数，实际上与</w:t>
      </w:r>
      <w:r>
        <w:t>GPOS</w:t>
      </w:r>
      <w:r>
        <w:t>提供接口类似，我们将其称作为标准</w:t>
      </w:r>
      <w:r>
        <w:t xml:space="preserve">I/O </w:t>
      </w:r>
      <w:r>
        <w:t>库，</w:t>
      </w:r>
      <w:r>
        <w:t xml:space="preserve">VxWorks </w:t>
      </w:r>
      <w:r>
        <w:t>下由</w:t>
      </w:r>
      <w:r>
        <w:t xml:space="preserve">ioLib.c </w:t>
      </w:r>
      <w:r>
        <w:t>文件提供。</w:t>
      </w:r>
      <w:r>
        <w:t xml:space="preserve">ioLib.c </w:t>
      </w:r>
      <w:r>
        <w:t>文件提供如下标准接口函数：</w:t>
      </w:r>
      <w:r>
        <w:t>creat</w:t>
      </w:r>
      <w:r>
        <w:t>、</w:t>
      </w:r>
      <w:r>
        <w:t>open</w:t>
      </w:r>
      <w:r>
        <w:t>、</w:t>
      </w:r>
      <w:r>
        <w:t>unlink</w:t>
      </w:r>
      <w:r>
        <w:t>、</w:t>
      </w:r>
      <w:r>
        <w:t>remove</w:t>
      </w:r>
      <w:r>
        <w:t>、</w:t>
      </w:r>
      <w:r>
        <w:t>close</w:t>
      </w:r>
      <w:r>
        <w:t>、</w:t>
      </w:r>
      <w:r>
        <w:t>rename</w:t>
      </w:r>
      <w:r>
        <w:t>、</w:t>
      </w:r>
      <w:r>
        <w:t>read</w:t>
      </w:r>
      <w:r>
        <w:t>、</w:t>
      </w:r>
      <w:r>
        <w:t>write</w:t>
      </w:r>
      <w:r>
        <w:t>、</w:t>
      </w:r>
      <w:r>
        <w:t>ioctl</w:t>
      </w:r>
      <w:r>
        <w:t>、</w:t>
      </w:r>
      <w:r>
        <w:t>lseek</w:t>
      </w:r>
      <w:r>
        <w:t>、</w:t>
      </w:r>
      <w:r>
        <w:t>readv</w:t>
      </w:r>
      <w:r>
        <w:t>、</w:t>
      </w:r>
      <w:r>
        <w:t xml:space="preserve">writev </w:t>
      </w:r>
      <w:r>
        <w:t>等。</w:t>
      </w:r>
      <w:r>
        <w:t xml:space="preserve">VxWorks </w:t>
      </w:r>
      <w:r>
        <w:t>操作系统区别于</w:t>
      </w:r>
      <w:r>
        <w:t>GPOS</w:t>
      </w:r>
      <w:r>
        <w:t>的一个很大不同点是：</w:t>
      </w:r>
      <w:r>
        <w:t xml:space="preserve">VxWorks </w:t>
      </w:r>
      <w:r>
        <w:t>不区分用户态和内核态，用户层程序可以直接对内核函数进行调用，而无须使用陷阱指令之类的机制，以及存在使用权限上的限制。</w:t>
      </w:r>
      <w:r w:rsidRPr="00F04062">
        <w:rPr>
          <w:color w:val="0070C0"/>
        </w:rPr>
        <w:t>因此</w:t>
      </w:r>
      <w:r w:rsidRPr="00F04062">
        <w:rPr>
          <w:color w:val="0070C0"/>
        </w:rPr>
        <w:t xml:space="preserve">VxWorks </w:t>
      </w:r>
      <w:r w:rsidRPr="00F04062">
        <w:rPr>
          <w:color w:val="0070C0"/>
        </w:rPr>
        <w:t>提供给应用层的接口无须通过外围库的方式，而是直接以内核文件的形式提供</w:t>
      </w:r>
      <w:r>
        <w:t>。用户程序可以直接使用</w:t>
      </w:r>
      <w:r>
        <w:t xml:space="preserve">ioLib.c </w:t>
      </w:r>
      <w:r>
        <w:t>文件定义的如上这些函数，这些函数名称与</w:t>
      </w:r>
      <w:r>
        <w:t>GPOS</w:t>
      </w:r>
      <w:r>
        <w:t>标准库下的函数名一致，是</w:t>
      </w:r>
      <w:r>
        <w:t xml:space="preserve">VxWorks </w:t>
      </w:r>
      <w:r>
        <w:t>对标准库的模拟。</w:t>
      </w:r>
    </w:p>
    <w:p w:rsidR="00F04062" w:rsidRPr="00F04062" w:rsidRDefault="00F04062" w:rsidP="00F04062">
      <w:pPr>
        <w:widowControl/>
        <w:shd w:val="clear" w:color="auto" w:fill="FFFFFF"/>
        <w:wordWrap w:val="0"/>
        <w:spacing w:after="75" w:line="390" w:lineRule="atLeast"/>
        <w:ind w:firstLine="480"/>
        <w:jc w:val="both"/>
        <w:textAlignment w:val="baseline"/>
        <w:rPr>
          <w:rFonts w:ascii="inherit" w:hAnsi="inherit" w:cs="宋体"/>
          <w:color w:val="4F4F4F"/>
          <w:kern w:val="0"/>
          <w:sz w:val="23"/>
          <w:szCs w:val="23"/>
        </w:rPr>
      </w:pPr>
      <w:r w:rsidRPr="00F04062">
        <w:rPr>
          <w:rFonts w:ascii="inherit" w:hAnsi="inherit" w:cs="宋体"/>
          <w:color w:val="4F4F4F"/>
          <w:kern w:val="0"/>
          <w:sz w:val="23"/>
          <w:szCs w:val="23"/>
        </w:rPr>
        <w:t>VxWorks</w:t>
      </w:r>
      <w:r w:rsidRPr="00F04062">
        <w:rPr>
          <w:rFonts w:ascii="inherit" w:hAnsi="inherit" w:cs="宋体"/>
          <w:color w:val="4F4F4F"/>
          <w:kern w:val="0"/>
          <w:sz w:val="23"/>
          <w:szCs w:val="23"/>
        </w:rPr>
        <w:t>的</w:t>
      </w:r>
      <w:r w:rsidRPr="00F04062">
        <w:rPr>
          <w:rFonts w:ascii="inherit" w:hAnsi="inherit" w:cs="宋体"/>
          <w:color w:val="4F4F4F"/>
          <w:kern w:val="0"/>
          <w:sz w:val="23"/>
          <w:szCs w:val="23"/>
        </w:rPr>
        <w:t>I/O</w:t>
      </w:r>
      <w:r w:rsidRPr="00F04062">
        <w:rPr>
          <w:rFonts w:ascii="inherit" w:hAnsi="inherit" w:cs="宋体"/>
          <w:color w:val="4F4F4F"/>
          <w:kern w:val="0"/>
          <w:sz w:val="23"/>
          <w:szCs w:val="23"/>
        </w:rPr>
        <w:t>系统给应用程序提供了简单、统一、与下列设备无关的接口：</w:t>
      </w:r>
    </w:p>
    <w:p w:rsidR="00F04062" w:rsidRPr="00F04062" w:rsidRDefault="00F04062" w:rsidP="00F04062">
      <w:pPr>
        <w:widowControl/>
        <w:numPr>
          <w:ilvl w:val="0"/>
          <w:numId w:val="15"/>
        </w:numPr>
        <w:shd w:val="clear" w:color="auto" w:fill="FFFFFF"/>
        <w:wordWrap w:val="0"/>
        <w:spacing w:line="428" w:lineRule="atLeast"/>
        <w:ind w:left="750" w:right="525"/>
        <w:textAlignment w:val="baseline"/>
        <w:rPr>
          <w:rFonts w:ascii="inherit" w:hAnsi="inherit" w:cs="宋体"/>
          <w:color w:val="444444"/>
          <w:kern w:val="0"/>
          <w:sz w:val="23"/>
          <w:szCs w:val="23"/>
        </w:rPr>
      </w:pPr>
      <w:r w:rsidRPr="00F04062">
        <w:rPr>
          <w:rFonts w:ascii="inherit" w:hAnsi="inherit" w:cs="宋体"/>
          <w:color w:val="444444"/>
          <w:kern w:val="0"/>
          <w:sz w:val="23"/>
          <w:szCs w:val="23"/>
        </w:rPr>
        <w:t>面向终端的字符设备或者通信线路设备；</w:t>
      </w:r>
    </w:p>
    <w:p w:rsidR="00F04062" w:rsidRPr="00F04062" w:rsidRDefault="00F04062" w:rsidP="00F04062">
      <w:pPr>
        <w:widowControl/>
        <w:numPr>
          <w:ilvl w:val="0"/>
          <w:numId w:val="15"/>
        </w:numPr>
        <w:shd w:val="clear" w:color="auto" w:fill="FFFFFF"/>
        <w:wordWrap w:val="0"/>
        <w:spacing w:line="428" w:lineRule="atLeast"/>
        <w:ind w:left="750" w:right="525"/>
        <w:textAlignment w:val="baseline"/>
        <w:rPr>
          <w:rFonts w:ascii="inherit" w:hAnsi="inherit" w:cs="宋体"/>
          <w:color w:val="444444"/>
          <w:kern w:val="0"/>
          <w:sz w:val="23"/>
          <w:szCs w:val="23"/>
        </w:rPr>
      </w:pPr>
      <w:r w:rsidRPr="00F04062">
        <w:rPr>
          <w:rFonts w:ascii="inherit" w:hAnsi="inherit" w:cs="宋体"/>
          <w:color w:val="444444"/>
          <w:kern w:val="0"/>
          <w:sz w:val="23"/>
          <w:szCs w:val="23"/>
        </w:rPr>
        <w:t>随机访问块设备，例如硬盘；</w:t>
      </w:r>
    </w:p>
    <w:p w:rsidR="00F04062" w:rsidRPr="00F04062" w:rsidRDefault="00F04062" w:rsidP="00F04062">
      <w:pPr>
        <w:widowControl/>
        <w:numPr>
          <w:ilvl w:val="0"/>
          <w:numId w:val="15"/>
        </w:numPr>
        <w:shd w:val="clear" w:color="auto" w:fill="FFFFFF"/>
        <w:wordWrap w:val="0"/>
        <w:spacing w:line="428" w:lineRule="atLeast"/>
        <w:ind w:left="750" w:right="525"/>
        <w:textAlignment w:val="baseline"/>
        <w:rPr>
          <w:rFonts w:ascii="inherit" w:hAnsi="inherit" w:cs="宋体"/>
          <w:color w:val="444444"/>
          <w:kern w:val="0"/>
          <w:sz w:val="23"/>
          <w:szCs w:val="23"/>
        </w:rPr>
      </w:pPr>
      <w:r w:rsidRPr="00F04062">
        <w:rPr>
          <w:rFonts w:ascii="inherit" w:hAnsi="inherit" w:cs="宋体"/>
          <w:color w:val="444444"/>
          <w:kern w:val="0"/>
          <w:sz w:val="23"/>
          <w:szCs w:val="23"/>
        </w:rPr>
        <w:t>虚拟设备，例如管道和套接字；</w:t>
      </w:r>
    </w:p>
    <w:p w:rsidR="00F04062" w:rsidRPr="00F04062" w:rsidRDefault="00F04062" w:rsidP="00F04062">
      <w:pPr>
        <w:widowControl/>
        <w:numPr>
          <w:ilvl w:val="0"/>
          <w:numId w:val="15"/>
        </w:numPr>
        <w:shd w:val="clear" w:color="auto" w:fill="FFFFFF"/>
        <w:wordWrap w:val="0"/>
        <w:spacing w:line="428" w:lineRule="atLeast"/>
        <w:ind w:left="750" w:right="525"/>
        <w:textAlignment w:val="baseline"/>
        <w:rPr>
          <w:rFonts w:ascii="inherit" w:hAnsi="inherit" w:cs="宋体"/>
          <w:color w:val="444444"/>
          <w:kern w:val="0"/>
          <w:sz w:val="23"/>
          <w:szCs w:val="23"/>
        </w:rPr>
      </w:pPr>
      <w:r w:rsidRPr="00F04062">
        <w:rPr>
          <w:rFonts w:ascii="inherit" w:hAnsi="inherit" w:cs="宋体"/>
          <w:color w:val="444444"/>
          <w:kern w:val="0"/>
          <w:sz w:val="23"/>
          <w:szCs w:val="23"/>
        </w:rPr>
        <w:t>用于监控和控制的数据或者模拟</w:t>
      </w:r>
      <w:r w:rsidRPr="00F04062">
        <w:rPr>
          <w:rFonts w:ascii="inherit" w:hAnsi="inherit" w:cs="宋体"/>
          <w:color w:val="444444"/>
          <w:kern w:val="0"/>
          <w:sz w:val="23"/>
          <w:szCs w:val="23"/>
        </w:rPr>
        <w:t>I/O</w:t>
      </w:r>
      <w:r w:rsidRPr="00F04062">
        <w:rPr>
          <w:rFonts w:ascii="inherit" w:hAnsi="inherit" w:cs="宋体"/>
          <w:color w:val="444444"/>
          <w:kern w:val="0"/>
          <w:sz w:val="23"/>
          <w:szCs w:val="23"/>
        </w:rPr>
        <w:t>设备；</w:t>
      </w:r>
    </w:p>
    <w:p w:rsidR="00F04062" w:rsidRPr="00F04062" w:rsidRDefault="00F04062" w:rsidP="00F04062">
      <w:pPr>
        <w:widowControl/>
        <w:numPr>
          <w:ilvl w:val="0"/>
          <w:numId w:val="15"/>
        </w:numPr>
        <w:shd w:val="clear" w:color="auto" w:fill="FFFFFF"/>
        <w:wordWrap w:val="0"/>
        <w:spacing w:line="428" w:lineRule="atLeast"/>
        <w:ind w:left="750" w:right="525"/>
        <w:textAlignment w:val="baseline"/>
        <w:rPr>
          <w:rFonts w:ascii="inherit" w:hAnsi="inherit" w:cs="宋体"/>
          <w:color w:val="444444"/>
          <w:kern w:val="0"/>
          <w:sz w:val="23"/>
          <w:szCs w:val="23"/>
        </w:rPr>
      </w:pPr>
      <w:r w:rsidRPr="00F04062">
        <w:rPr>
          <w:rFonts w:ascii="inherit" w:hAnsi="inherit" w:cs="宋体"/>
          <w:color w:val="444444"/>
          <w:kern w:val="0"/>
          <w:sz w:val="23"/>
          <w:szCs w:val="23"/>
        </w:rPr>
        <w:t>访问远程设备的网络设备。</w:t>
      </w:r>
    </w:p>
    <w:p w:rsidR="00F04062" w:rsidRPr="00F04062" w:rsidRDefault="00F04062" w:rsidP="00B13445">
      <w:pPr>
        <w:rPr>
          <w:rFonts w:hint="eastAsia"/>
        </w:rPr>
      </w:pPr>
      <w:bookmarkStart w:id="0" w:name="_GoBack"/>
      <w:bookmarkEnd w:id="0"/>
    </w:p>
    <w:p w:rsidR="00E4438E" w:rsidRDefault="001658CC" w:rsidP="001658CC">
      <w:pPr>
        <w:pStyle w:val="1"/>
        <w:rPr>
          <w:rFonts w:hint="eastAsia"/>
        </w:rPr>
      </w:pPr>
      <w:r>
        <w:rPr>
          <w:rFonts w:hint="eastAsia"/>
        </w:rPr>
        <w:t>VxWorks I/O框架</w:t>
      </w:r>
    </w:p>
    <w:p w:rsidR="00C26270" w:rsidRDefault="00C26270" w:rsidP="00C26270">
      <w:pPr>
        <w:pStyle w:val="ae"/>
        <w:ind w:firstLine="480"/>
        <w:rPr>
          <w:rFonts w:hint="eastAsia"/>
        </w:rPr>
      </w:pPr>
      <w:r>
        <w:rPr>
          <w:rFonts w:hint="eastAsia"/>
        </w:rPr>
        <w:t>VxWorks</w:t>
      </w:r>
      <w:r>
        <w:rPr>
          <w:rFonts w:hint="eastAsia"/>
        </w:rPr>
        <w:t>的</w:t>
      </w:r>
      <w:r>
        <w:rPr>
          <w:rFonts w:hint="eastAsia"/>
        </w:rPr>
        <w:t>I/O</w:t>
      </w:r>
      <w:r>
        <w:rPr>
          <w:rFonts w:hint="eastAsia"/>
        </w:rPr>
        <w:t>系统和</w:t>
      </w:r>
      <w:r>
        <w:rPr>
          <w:rFonts w:hint="eastAsia"/>
        </w:rPr>
        <w:t>Unix</w:t>
      </w:r>
      <w:r>
        <w:rPr>
          <w:rFonts w:hint="eastAsia"/>
        </w:rPr>
        <w:t>或者</w:t>
      </w:r>
      <w:r>
        <w:rPr>
          <w:rFonts w:hint="eastAsia"/>
        </w:rPr>
        <w:t>Linux</w:t>
      </w:r>
      <w:r>
        <w:rPr>
          <w:rFonts w:hint="eastAsia"/>
        </w:rPr>
        <w:t>的</w:t>
      </w:r>
      <w:r>
        <w:rPr>
          <w:rFonts w:hint="eastAsia"/>
        </w:rPr>
        <w:t>I/O</w:t>
      </w:r>
      <w:r>
        <w:rPr>
          <w:rFonts w:hint="eastAsia"/>
        </w:rPr>
        <w:t>系统的不同之处在于，响应用户请求的工作分布在与</w:t>
      </w:r>
      <w:r>
        <w:rPr>
          <w:rFonts w:hint="eastAsia"/>
        </w:rPr>
        <w:t>I/O</w:t>
      </w:r>
      <w:r>
        <w:rPr>
          <w:rFonts w:hint="eastAsia"/>
        </w:rPr>
        <w:t>系统无关的设备和设备驱动本身之间。</w:t>
      </w:r>
    </w:p>
    <w:p w:rsidR="00C26270" w:rsidRDefault="00C26270" w:rsidP="00C26270">
      <w:pPr>
        <w:pStyle w:val="ae"/>
        <w:ind w:firstLine="480"/>
      </w:pPr>
    </w:p>
    <w:p w:rsidR="00C26270" w:rsidRDefault="00C26270" w:rsidP="00C26270">
      <w:pPr>
        <w:pStyle w:val="ae"/>
        <w:ind w:firstLine="480"/>
        <w:rPr>
          <w:rFonts w:hint="eastAsia"/>
        </w:rPr>
      </w:pPr>
      <w:r>
        <w:rPr>
          <w:rFonts w:hint="eastAsia"/>
        </w:rPr>
        <w:lastRenderedPageBreak/>
        <w:t>在</w:t>
      </w:r>
      <w:r>
        <w:rPr>
          <w:rFonts w:hint="eastAsia"/>
        </w:rPr>
        <w:t>GPOS</w:t>
      </w:r>
      <w:r>
        <w:rPr>
          <w:rFonts w:hint="eastAsia"/>
        </w:rPr>
        <w:t>中，设备驱动提供某些底层的</w:t>
      </w:r>
      <w:r>
        <w:rPr>
          <w:rFonts w:hint="eastAsia"/>
        </w:rPr>
        <w:t>I/O</w:t>
      </w:r>
      <w:r>
        <w:rPr>
          <w:rFonts w:hint="eastAsia"/>
        </w:rPr>
        <w:t>例程用于从字符串定位的设备中读取或者写入字符序列。基于字符设备的高级别通信协议协议例程，通常由</w:t>
      </w:r>
      <w:r>
        <w:rPr>
          <w:rFonts w:hint="eastAsia"/>
        </w:rPr>
        <w:t>I/O</w:t>
      </w:r>
      <w:r>
        <w:rPr>
          <w:rFonts w:hint="eastAsia"/>
        </w:rPr>
        <w:t>系统中独立于设备的部分实现。在驱动例程获得控制权前，用户请求严重依赖于</w:t>
      </w:r>
      <w:r>
        <w:rPr>
          <w:rFonts w:hint="eastAsia"/>
        </w:rPr>
        <w:t>I/O</w:t>
      </w:r>
      <w:r>
        <w:rPr>
          <w:rFonts w:hint="eastAsia"/>
        </w:rPr>
        <w:t>系统的服务。</w:t>
      </w:r>
    </w:p>
    <w:p w:rsidR="00C26270" w:rsidRDefault="00C26270" w:rsidP="00C26270">
      <w:pPr>
        <w:pStyle w:val="ae"/>
        <w:ind w:firstLine="480"/>
      </w:pPr>
    </w:p>
    <w:p w:rsidR="00C26270" w:rsidRPr="00C26270" w:rsidRDefault="00C26270" w:rsidP="00C26270">
      <w:pPr>
        <w:pStyle w:val="ae"/>
        <w:ind w:firstLine="480"/>
        <w:rPr>
          <w:rFonts w:hint="eastAsia"/>
          <w:color w:val="FF0000"/>
        </w:rPr>
      </w:pPr>
      <w:r>
        <w:rPr>
          <w:rFonts w:hint="eastAsia"/>
        </w:rPr>
        <w:t>尽管这种解决方案使得驱动实现起来较为容易，并且驱动的行为表现的尽可能的相似，但是它存在这种缺陷：</w:t>
      </w:r>
      <w:commentRangeStart w:id="1"/>
      <w:r w:rsidRPr="00042709">
        <w:rPr>
          <w:rFonts w:hint="eastAsia"/>
          <w:color w:val="0070C0"/>
        </w:rPr>
        <w:t>即当驱动的开发者实现现存的</w:t>
      </w:r>
      <w:r w:rsidRPr="00042709">
        <w:rPr>
          <w:rFonts w:hint="eastAsia"/>
          <w:color w:val="0070C0"/>
        </w:rPr>
        <w:t>I/O</w:t>
      </w:r>
      <w:r w:rsidRPr="00042709">
        <w:rPr>
          <w:rFonts w:hint="eastAsia"/>
          <w:color w:val="0070C0"/>
        </w:rPr>
        <w:t>系统中不存在的协议时，将面临极大的困难。而在实时系统中，如果某些设备的吞吐量至关重要时，我们需要绕过标准的协议，或者这类设备本身就不适合标准的模型。</w:t>
      </w:r>
      <w:commentRangeEnd w:id="1"/>
      <w:r w:rsidR="00FF2625" w:rsidRPr="00042709">
        <w:rPr>
          <w:rStyle w:val="af8"/>
          <w:color w:val="0070C0"/>
          <w:kern w:val="0"/>
          <w:lang w:val="x-none" w:eastAsia="x-none"/>
        </w:rPr>
        <w:commentReference w:id="1"/>
      </w:r>
    </w:p>
    <w:p w:rsidR="00C26270" w:rsidRDefault="00C26270" w:rsidP="00C26270">
      <w:pPr>
        <w:pStyle w:val="ae"/>
        <w:ind w:firstLine="480"/>
      </w:pPr>
    </w:p>
    <w:p w:rsidR="00C26270" w:rsidRDefault="00C26270" w:rsidP="00C26270">
      <w:pPr>
        <w:pStyle w:val="ae"/>
        <w:ind w:firstLine="480"/>
        <w:rPr>
          <w:rFonts w:hint="eastAsia"/>
        </w:rPr>
      </w:pPr>
      <w:r>
        <w:rPr>
          <w:rFonts w:hint="eastAsia"/>
        </w:rPr>
        <w:t>VxWorks</w:t>
      </w:r>
      <w:r>
        <w:rPr>
          <w:rFonts w:hint="eastAsia"/>
        </w:rPr>
        <w:t>系统中，在控制器权转到设备驱动程序之前，用户的请求进行尽可能少的处理。</w:t>
      </w:r>
      <w:r>
        <w:rPr>
          <w:rFonts w:hint="eastAsia"/>
        </w:rPr>
        <w:t>VxWorks I/O</w:t>
      </w:r>
      <w:r>
        <w:rPr>
          <w:rFonts w:hint="eastAsia"/>
        </w:rPr>
        <w:t>系统的角色更像是一个转接开光，负责将用户请求转接到合适的驱动例程上。每一个驱动都能够处理原始的用户请求，到最合适它的设备上。另外，驱动程序开发者也可以利用高级别的库例程来实现基于字符设备或者块设备的标准协议。因此，</w:t>
      </w:r>
      <w:r>
        <w:rPr>
          <w:rFonts w:hint="eastAsia"/>
        </w:rPr>
        <w:t>VxWorks</w:t>
      </w:r>
      <w:r>
        <w:rPr>
          <w:rFonts w:hint="eastAsia"/>
        </w:rPr>
        <w:t>的</w:t>
      </w:r>
      <w:r>
        <w:rPr>
          <w:rFonts w:hint="eastAsia"/>
        </w:rPr>
        <w:t>I/O</w:t>
      </w:r>
      <w:r>
        <w:rPr>
          <w:rFonts w:hint="eastAsia"/>
        </w:rPr>
        <w:t>系统具有两方面的优点：一方面使用尽可能少的使用驱动相关代码就可以为绝大多数设备写成标准的驱动程序，</w:t>
      </w:r>
      <w:commentRangeStart w:id="2"/>
      <w:r w:rsidRPr="00042709">
        <w:rPr>
          <w:rFonts w:hint="eastAsia"/>
          <w:color w:val="0070C0"/>
        </w:rPr>
        <w:t>另一方面驱动程序开发者可以在合适的地方使用非标准的程序自主的处理用户请求</w:t>
      </w:r>
      <w:r>
        <w:rPr>
          <w:rFonts w:hint="eastAsia"/>
        </w:rPr>
        <w:t>。</w:t>
      </w:r>
      <w:commentRangeEnd w:id="2"/>
      <w:r w:rsidR="007538FB">
        <w:rPr>
          <w:rStyle w:val="af8"/>
          <w:kern w:val="0"/>
          <w:lang w:val="x-none" w:eastAsia="x-none"/>
        </w:rPr>
        <w:commentReference w:id="2"/>
      </w:r>
    </w:p>
    <w:p w:rsidR="00C26270" w:rsidRDefault="00C26270" w:rsidP="00C26270">
      <w:pPr>
        <w:pStyle w:val="ae"/>
        <w:ind w:firstLine="480"/>
      </w:pPr>
    </w:p>
    <w:p w:rsidR="00C26270" w:rsidRDefault="00C26270" w:rsidP="00C26270">
      <w:pPr>
        <w:pStyle w:val="ae"/>
        <w:ind w:firstLine="480"/>
        <w:rPr>
          <w:rFonts w:hint="eastAsia"/>
        </w:rPr>
      </w:pPr>
      <w:r>
        <w:rPr>
          <w:rFonts w:hint="eastAsia"/>
        </w:rPr>
        <w:t>设备一般有两种类型</w:t>
      </w:r>
      <w:r>
        <w:rPr>
          <w:rFonts w:hint="eastAsia"/>
        </w:rPr>
        <w:t>(</w:t>
      </w:r>
      <w:r>
        <w:rPr>
          <w:rFonts w:hint="eastAsia"/>
        </w:rPr>
        <w:t>这里暂时不考虑网络设备</w:t>
      </w:r>
      <w:r>
        <w:rPr>
          <w:rFonts w:hint="eastAsia"/>
        </w:rPr>
        <w:t>)</w:t>
      </w:r>
      <w:r>
        <w:rPr>
          <w:rFonts w:hint="eastAsia"/>
        </w:rPr>
        <w:t>：块设备或者字符设备。块设备用于存放文件系统，在块设备中数据以块的形式存放，块设备采用随机访问的方式，像硬盘或者软盘都属于块设备；不属于块设备范畴的设备被称为字符设备，向串行设备或者图形输入设备都属于字符设备。</w:t>
      </w:r>
    </w:p>
    <w:p w:rsidR="00C26270" w:rsidRDefault="00C26270" w:rsidP="00C26270">
      <w:pPr>
        <w:pStyle w:val="ae"/>
        <w:ind w:firstLine="480"/>
      </w:pPr>
    </w:p>
    <w:p w:rsidR="001658CC" w:rsidRPr="00C26270" w:rsidRDefault="00C26270" w:rsidP="00C26270">
      <w:pPr>
        <w:pStyle w:val="ae"/>
        <w:ind w:firstLine="480"/>
      </w:pPr>
      <w:r>
        <w:rPr>
          <w:rFonts w:hint="eastAsia"/>
        </w:rPr>
        <w:t>VxWorks</w:t>
      </w:r>
      <w:r>
        <w:rPr>
          <w:rFonts w:hint="eastAsia"/>
        </w:rPr>
        <w:t>的</w:t>
      </w:r>
      <w:r>
        <w:rPr>
          <w:rFonts w:hint="eastAsia"/>
        </w:rPr>
        <w:t>I/O</w:t>
      </w:r>
      <w:r>
        <w:rPr>
          <w:rFonts w:hint="eastAsia"/>
        </w:rPr>
        <w:t>系统包含三个元素：驱动、设备和文件。接下来我们以字符设备为例，其中大部分的分析也适用于块设备。当然，块设备必须和</w:t>
      </w:r>
      <w:r>
        <w:rPr>
          <w:rFonts w:hint="eastAsia"/>
        </w:rPr>
        <w:t xml:space="preserve">vxWorks </w:t>
      </w:r>
      <w:r>
        <w:rPr>
          <w:rFonts w:hint="eastAsia"/>
        </w:rPr>
        <w:t>文件系统进行交互，所以其在组织结构上和字符设备稍有不同。</w:t>
      </w:r>
    </w:p>
    <w:sectPr w:rsidR="001658CC" w:rsidRPr="00C2627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SI" w:date="2018-05-14T22:10:00Z" w:initials="M">
    <w:p w:rsidR="00FF2625" w:rsidRDefault="00FF2625">
      <w:pPr>
        <w:pStyle w:val="af7"/>
        <w:rPr>
          <w:rFonts w:hint="eastAsia"/>
          <w:lang w:eastAsia="zh-CN"/>
        </w:rPr>
      </w:pPr>
      <w:r>
        <w:rPr>
          <w:rStyle w:val="af8"/>
        </w:rPr>
        <w:annotationRef/>
      </w:r>
      <w:r>
        <w:rPr>
          <w:rFonts w:hint="eastAsia"/>
          <w:lang w:eastAsia="zh-CN"/>
        </w:rPr>
        <w:t>Linux</w:t>
      </w:r>
      <w:r>
        <w:rPr>
          <w:rFonts w:hint="eastAsia"/>
          <w:lang w:eastAsia="zh-CN"/>
        </w:rPr>
        <w:t>下，除网络以外，几乎所有的硬件设备驱动都是以文件的形式呈现，这样，意味着所有的设备读写都必须依赖于标准的</w:t>
      </w:r>
      <w:r>
        <w:rPr>
          <w:rFonts w:hint="eastAsia"/>
          <w:lang w:eastAsia="zh-CN"/>
        </w:rPr>
        <w:t>IO</w:t>
      </w:r>
      <w:r>
        <w:rPr>
          <w:rFonts w:hint="eastAsia"/>
          <w:lang w:eastAsia="zh-CN"/>
        </w:rPr>
        <w:t>子系统，当某个用户需要自定义实现某种应用层读写设备的机制时，就会非常困难，因为必须经过</w:t>
      </w:r>
      <w:r>
        <w:rPr>
          <w:rFonts w:hint="eastAsia"/>
          <w:lang w:eastAsia="zh-CN"/>
        </w:rPr>
        <w:t>IO</w:t>
      </w:r>
      <w:r>
        <w:rPr>
          <w:rFonts w:hint="eastAsia"/>
          <w:lang w:eastAsia="zh-CN"/>
        </w:rPr>
        <w:t>子系统的统一机制。（虽然可以用</w:t>
      </w:r>
      <w:r>
        <w:rPr>
          <w:rFonts w:hint="eastAsia"/>
          <w:lang w:eastAsia="zh-CN"/>
        </w:rPr>
        <w:t>IO ctrl</w:t>
      </w:r>
      <w:r>
        <w:rPr>
          <w:rFonts w:hint="eastAsia"/>
          <w:lang w:eastAsia="zh-CN"/>
        </w:rPr>
        <w:t>实现）</w:t>
      </w:r>
    </w:p>
    <w:p w:rsidR="000C6765" w:rsidRDefault="000C6765">
      <w:pPr>
        <w:pStyle w:val="af7"/>
        <w:rPr>
          <w:rFonts w:hint="eastAsia"/>
          <w:lang w:eastAsia="zh-CN"/>
        </w:rPr>
      </w:pPr>
      <w:r>
        <w:rPr>
          <w:rFonts w:hint="eastAsia"/>
          <w:lang w:eastAsia="zh-CN"/>
        </w:rPr>
        <w:t>而且，有时候</w:t>
      </w:r>
      <w:r>
        <w:rPr>
          <w:rFonts w:hint="eastAsia"/>
          <w:lang w:eastAsia="zh-CN"/>
        </w:rPr>
        <w:t>IO</w:t>
      </w:r>
      <w:r>
        <w:rPr>
          <w:rFonts w:hint="eastAsia"/>
          <w:lang w:eastAsia="zh-CN"/>
        </w:rPr>
        <w:t>子系统的执行效率并不能满足用户的实时性要求。</w:t>
      </w:r>
      <w:r w:rsidR="00162298">
        <w:rPr>
          <w:rFonts w:hint="eastAsia"/>
          <w:lang w:eastAsia="zh-CN"/>
        </w:rPr>
        <w:t>比如，</w:t>
      </w:r>
      <w:r w:rsidR="00B85871">
        <w:rPr>
          <w:rFonts w:hint="eastAsia"/>
          <w:lang w:eastAsia="zh-CN"/>
        </w:rPr>
        <w:t>通过</w:t>
      </w:r>
      <w:r w:rsidR="00B85871">
        <w:rPr>
          <w:rFonts w:hint="eastAsia"/>
          <w:lang w:eastAsia="zh-CN"/>
        </w:rPr>
        <w:t>dma</w:t>
      </w:r>
      <w:r w:rsidR="00B85871">
        <w:rPr>
          <w:rFonts w:hint="eastAsia"/>
          <w:lang w:eastAsia="zh-CN"/>
        </w:rPr>
        <w:t>直接读写某个</w:t>
      </w:r>
      <w:r w:rsidR="00B85871">
        <w:rPr>
          <w:rFonts w:hint="eastAsia"/>
          <w:lang w:eastAsia="zh-CN"/>
        </w:rPr>
        <w:t>rapdio</w:t>
      </w:r>
      <w:r w:rsidR="00B85871">
        <w:rPr>
          <w:rFonts w:hint="eastAsia"/>
          <w:lang w:eastAsia="zh-CN"/>
        </w:rPr>
        <w:t>设备。</w:t>
      </w:r>
    </w:p>
  </w:comment>
  <w:comment w:id="2" w:author="MSI" w:date="2018-05-14T22:14:00Z" w:initials="M">
    <w:p w:rsidR="007538FB" w:rsidRDefault="007538FB">
      <w:pPr>
        <w:pStyle w:val="af7"/>
        <w:rPr>
          <w:rFonts w:hint="eastAsia"/>
          <w:lang w:eastAsia="zh-CN"/>
        </w:rPr>
      </w:pPr>
      <w:r>
        <w:rPr>
          <w:rStyle w:val="af8"/>
        </w:rPr>
        <w:annotationRef/>
      </w:r>
      <w:r>
        <w:rPr>
          <w:rFonts w:hint="eastAsia"/>
          <w:lang w:eastAsia="zh-CN"/>
        </w:rPr>
        <w:t>比如，直接获取驱动注册的接口，然后供应用程序调用（</w:t>
      </w:r>
      <w:r w:rsidR="003B1DFA">
        <w:rPr>
          <w:rFonts w:hint="eastAsia"/>
          <w:lang w:eastAsia="zh-CN"/>
        </w:rPr>
        <w:t>因为不存在软中断，所以无需借助标准接口即可直接访问硬件设备</w:t>
      </w:r>
      <w:r>
        <w:rPr>
          <w:rFonts w:hint="eastAsia"/>
          <w:lang w:eastAsia="zh-CN"/>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C2A"/>
    <w:multiLevelType w:val="multilevel"/>
    <w:tmpl w:val="9DCC486E"/>
    <w:lvl w:ilvl="0">
      <w:start w:val="1"/>
      <w:numFmt w:val="upperLetter"/>
      <w:pStyle w:val="a"/>
      <w:lvlText w:val="%1"/>
      <w:lvlJc w:val="left"/>
      <w:pPr>
        <w:tabs>
          <w:tab w:val="num" w:pos="0"/>
        </w:tabs>
        <w:ind w:left="0" w:hanging="425"/>
      </w:pPr>
      <w:rPr>
        <w:rFonts w:hint="eastAsia"/>
      </w:rPr>
    </w:lvl>
    <w:lvl w:ilvl="1">
      <w:start w:val="1"/>
      <w:numFmt w:val="decimal"/>
      <w:pStyle w:val="a0"/>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
    <w:nsid w:val="08491056"/>
    <w:multiLevelType w:val="multilevel"/>
    <w:tmpl w:val="7556E7A4"/>
    <w:lvl w:ilvl="0">
      <w:start w:val="1"/>
      <w:numFmt w:val="decimal"/>
      <w:pStyle w:val="1"/>
      <w:isLgl/>
      <w:suff w:val="space"/>
      <w:lvlText w:val="%1"/>
      <w:lvlJc w:val="left"/>
      <w:pPr>
        <w:ind w:left="0" w:firstLine="0"/>
      </w:pPr>
      <w:rPr>
        <w:rFonts w:hint="eastAsia"/>
      </w:rPr>
    </w:lvl>
    <w:lvl w:ilvl="1">
      <w:start w:val="1"/>
      <w:numFmt w:val="decimal"/>
      <w:pStyle w:val="11"/>
      <w:isLgl/>
      <w:suff w:val="space"/>
      <w:lvlText w:val="%1.%2"/>
      <w:lvlJc w:val="left"/>
      <w:pPr>
        <w:ind w:left="0" w:firstLine="0"/>
      </w:pPr>
      <w:rPr>
        <w:rFonts w:hint="eastAsia"/>
      </w:rPr>
    </w:lvl>
    <w:lvl w:ilvl="2">
      <w:start w:val="1"/>
      <w:numFmt w:val="decimal"/>
      <w:pStyle w:val="111"/>
      <w:isLgl/>
      <w:suff w:val="space"/>
      <w:lvlText w:val="%1.%2.%3"/>
      <w:lvlJc w:val="left"/>
      <w:pPr>
        <w:ind w:left="2269" w:firstLine="0"/>
      </w:pPr>
      <w:rPr>
        <w:rFonts w:hint="eastAsia"/>
      </w:rPr>
    </w:lvl>
    <w:lvl w:ilvl="3">
      <w:start w:val="1"/>
      <w:numFmt w:val="decimal"/>
      <w:pStyle w:val="1111"/>
      <w:isLgl/>
      <w:suff w:val="space"/>
      <w:lvlText w:val="%1.%2.%3.%4"/>
      <w:lvlJc w:val="left"/>
      <w:pPr>
        <w:ind w:left="0" w:firstLine="0"/>
      </w:pPr>
      <w:rPr>
        <w:rFonts w:hint="eastAsia"/>
      </w:rPr>
    </w:lvl>
    <w:lvl w:ilvl="4">
      <w:start w:val="1"/>
      <w:numFmt w:val="decimal"/>
      <w:pStyle w:val="11111"/>
      <w:isLgl/>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0E6734A8"/>
    <w:multiLevelType w:val="hybridMultilevel"/>
    <w:tmpl w:val="28F6A88A"/>
    <w:lvl w:ilvl="0" w:tplc="4A7CFBF6">
      <w:start w:val="1"/>
      <w:numFmt w:val="decimal"/>
      <w:pStyle w:val="X"/>
      <w:suff w:val="nothing"/>
      <w:lvlText w:val="注%1："/>
      <w:lvlJc w:val="left"/>
      <w:pPr>
        <w:ind w:left="839" w:hanging="419"/>
      </w:pPr>
      <w:rPr>
        <w:rFonts w:ascii="黑体" w:eastAsia="黑体" w:hAnsi="黑体"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6D25D8"/>
    <w:multiLevelType w:val="hybridMultilevel"/>
    <w:tmpl w:val="A094D7AC"/>
    <w:lvl w:ilvl="0" w:tplc="73BC82A0">
      <w:start w:val="1"/>
      <w:numFmt w:val="decimal"/>
      <w:pStyle w:val="a1"/>
      <w:suff w:val="space"/>
      <w:lvlText w:val="表%1"/>
      <w:lvlJc w:val="left"/>
      <w:pPr>
        <w:ind w:left="826" w:hanging="420"/>
      </w:pPr>
      <w:rPr>
        <w:rFonts w:ascii="黑体" w:eastAsia="黑体" w:hAnsi="黑体" w:hint="eastAsia"/>
      </w:rPr>
    </w:lvl>
    <w:lvl w:ilvl="1" w:tplc="04090019" w:tentative="1">
      <w:start w:val="1"/>
      <w:numFmt w:val="lowerLetter"/>
      <w:lvlText w:val="%2)"/>
      <w:lvlJc w:val="left"/>
      <w:pPr>
        <w:ind w:left="1246" w:hanging="420"/>
      </w:pPr>
    </w:lvl>
    <w:lvl w:ilvl="2" w:tplc="0409001B" w:tentative="1">
      <w:start w:val="1"/>
      <w:numFmt w:val="lowerRoman"/>
      <w:lvlText w:val="%3."/>
      <w:lvlJc w:val="right"/>
      <w:pPr>
        <w:ind w:left="1666" w:hanging="420"/>
      </w:pPr>
    </w:lvl>
    <w:lvl w:ilvl="3" w:tplc="0409000F" w:tentative="1">
      <w:start w:val="1"/>
      <w:numFmt w:val="decimal"/>
      <w:lvlText w:val="%4."/>
      <w:lvlJc w:val="left"/>
      <w:pPr>
        <w:ind w:left="2086" w:hanging="420"/>
      </w:pPr>
    </w:lvl>
    <w:lvl w:ilvl="4" w:tplc="04090019" w:tentative="1">
      <w:start w:val="1"/>
      <w:numFmt w:val="lowerLetter"/>
      <w:lvlText w:val="%5)"/>
      <w:lvlJc w:val="left"/>
      <w:pPr>
        <w:ind w:left="2506" w:hanging="420"/>
      </w:pPr>
    </w:lvl>
    <w:lvl w:ilvl="5" w:tplc="0409001B" w:tentative="1">
      <w:start w:val="1"/>
      <w:numFmt w:val="lowerRoman"/>
      <w:lvlText w:val="%6."/>
      <w:lvlJc w:val="right"/>
      <w:pPr>
        <w:ind w:left="2926" w:hanging="420"/>
      </w:pPr>
    </w:lvl>
    <w:lvl w:ilvl="6" w:tplc="0409000F" w:tentative="1">
      <w:start w:val="1"/>
      <w:numFmt w:val="decimal"/>
      <w:lvlText w:val="%7."/>
      <w:lvlJc w:val="left"/>
      <w:pPr>
        <w:ind w:left="3346" w:hanging="420"/>
      </w:pPr>
    </w:lvl>
    <w:lvl w:ilvl="7" w:tplc="04090019" w:tentative="1">
      <w:start w:val="1"/>
      <w:numFmt w:val="lowerLetter"/>
      <w:lvlText w:val="%8)"/>
      <w:lvlJc w:val="left"/>
      <w:pPr>
        <w:ind w:left="3766" w:hanging="420"/>
      </w:pPr>
    </w:lvl>
    <w:lvl w:ilvl="8" w:tplc="0409001B" w:tentative="1">
      <w:start w:val="1"/>
      <w:numFmt w:val="lowerRoman"/>
      <w:lvlText w:val="%9."/>
      <w:lvlJc w:val="right"/>
      <w:pPr>
        <w:ind w:left="4186" w:hanging="420"/>
      </w:pPr>
    </w:lvl>
  </w:abstractNum>
  <w:abstractNum w:abstractNumId="4">
    <w:nsid w:val="122307D5"/>
    <w:multiLevelType w:val="multilevel"/>
    <w:tmpl w:val="70362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6C422C"/>
    <w:multiLevelType w:val="hybridMultilevel"/>
    <w:tmpl w:val="87D43EBE"/>
    <w:lvl w:ilvl="0" w:tplc="FFFFFFFF">
      <w:start w:val="1"/>
      <w:numFmt w:val="lowerLetter"/>
      <w:pStyle w:val="11AltASWIEE"/>
      <w:lvlText w:val="%1)"/>
      <w:lvlJc w:val="left"/>
      <w:pPr>
        <w:tabs>
          <w:tab w:val="num" w:pos="911"/>
        </w:tabs>
        <w:ind w:left="911" w:hanging="431"/>
      </w:pPr>
      <w:rPr>
        <w:rFonts w:ascii="Times New Roman" w:eastAsia="宋体" w:hAnsi="Times New Roman" w:hint="default"/>
        <w:b w:val="0"/>
        <w:i w:val="0"/>
        <w:color w:val="auto"/>
        <w:spacing w:val="0"/>
        <w:w w:val="100"/>
        <w:position w:val="0"/>
        <w:sz w:val="24"/>
        <w:szCs w:val="24"/>
      </w:rPr>
    </w:lvl>
    <w:lvl w:ilvl="1" w:tplc="FFFFFFFF">
      <w:start w:val="1"/>
      <w:numFmt w:val="lowerLetter"/>
      <w:lvlText w:val="%2)"/>
      <w:lvlJc w:val="left"/>
      <w:pPr>
        <w:tabs>
          <w:tab w:val="num" w:pos="840"/>
        </w:tabs>
        <w:ind w:left="840" w:hanging="420"/>
      </w:pPr>
    </w:lvl>
    <w:lvl w:ilvl="2" w:tplc="FFFFFFFF">
      <w:start w:val="1"/>
      <w:numFmt w:val="decimal"/>
      <w:lvlText w:val="%3)"/>
      <w:lvlJc w:val="left"/>
      <w:pPr>
        <w:tabs>
          <w:tab w:val="num" w:pos="1260"/>
        </w:tabs>
        <w:ind w:left="1260" w:hanging="420"/>
      </w:pPr>
    </w:lvl>
    <w:lvl w:ilvl="3" w:tplc="FFFFFFFF">
      <w:start w:val="1"/>
      <w:numFmt w:val="lowerLetter"/>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6">
    <w:nsid w:val="1F971D33"/>
    <w:multiLevelType w:val="hybridMultilevel"/>
    <w:tmpl w:val="D7962298"/>
    <w:lvl w:ilvl="0" w:tplc="9D986934">
      <w:start w:val="1"/>
      <w:numFmt w:val="decimal"/>
      <w:pStyle w:val="a2"/>
      <w:suff w:val="space"/>
      <w:lvlText w:val="图%1"/>
      <w:lvlJc w:val="left"/>
      <w:pPr>
        <w:ind w:left="420" w:hanging="420"/>
      </w:pPr>
      <w:rPr>
        <w:rFonts w:hint="eastAsia"/>
      </w:rPr>
    </w:lvl>
    <w:lvl w:ilvl="1" w:tplc="661A6C82" w:tentative="1">
      <w:start w:val="1"/>
      <w:numFmt w:val="lowerLetter"/>
      <w:lvlText w:val="%2)"/>
      <w:lvlJc w:val="left"/>
      <w:pPr>
        <w:ind w:left="840" w:hanging="420"/>
      </w:pPr>
    </w:lvl>
    <w:lvl w:ilvl="2" w:tplc="540A9398" w:tentative="1">
      <w:start w:val="1"/>
      <w:numFmt w:val="lowerRoman"/>
      <w:lvlText w:val="%3."/>
      <w:lvlJc w:val="right"/>
      <w:pPr>
        <w:ind w:left="1260" w:hanging="420"/>
      </w:pPr>
    </w:lvl>
    <w:lvl w:ilvl="3" w:tplc="D2185B96" w:tentative="1">
      <w:start w:val="1"/>
      <w:numFmt w:val="decimal"/>
      <w:lvlText w:val="%4."/>
      <w:lvlJc w:val="left"/>
      <w:pPr>
        <w:ind w:left="1680" w:hanging="420"/>
      </w:pPr>
    </w:lvl>
    <w:lvl w:ilvl="4" w:tplc="DE54E11E" w:tentative="1">
      <w:start w:val="1"/>
      <w:numFmt w:val="lowerLetter"/>
      <w:lvlText w:val="%5)"/>
      <w:lvlJc w:val="left"/>
      <w:pPr>
        <w:ind w:left="2100" w:hanging="420"/>
      </w:pPr>
    </w:lvl>
    <w:lvl w:ilvl="5" w:tplc="C36ED044" w:tentative="1">
      <w:start w:val="1"/>
      <w:numFmt w:val="lowerRoman"/>
      <w:lvlText w:val="%6."/>
      <w:lvlJc w:val="right"/>
      <w:pPr>
        <w:ind w:left="2520" w:hanging="420"/>
      </w:pPr>
    </w:lvl>
    <w:lvl w:ilvl="6" w:tplc="7A2694F4" w:tentative="1">
      <w:start w:val="1"/>
      <w:numFmt w:val="decimal"/>
      <w:lvlText w:val="%7."/>
      <w:lvlJc w:val="left"/>
      <w:pPr>
        <w:ind w:left="2940" w:hanging="420"/>
      </w:pPr>
    </w:lvl>
    <w:lvl w:ilvl="7" w:tplc="D7F2EB72" w:tentative="1">
      <w:start w:val="1"/>
      <w:numFmt w:val="lowerLetter"/>
      <w:lvlText w:val="%8)"/>
      <w:lvlJc w:val="left"/>
      <w:pPr>
        <w:ind w:left="3360" w:hanging="420"/>
      </w:pPr>
    </w:lvl>
    <w:lvl w:ilvl="8" w:tplc="F7D2FE0C" w:tentative="1">
      <w:start w:val="1"/>
      <w:numFmt w:val="lowerRoman"/>
      <w:lvlText w:val="%9."/>
      <w:lvlJc w:val="right"/>
      <w:pPr>
        <w:ind w:left="3780" w:hanging="420"/>
      </w:pPr>
    </w:lvl>
  </w:abstractNum>
  <w:abstractNum w:abstractNumId="7">
    <w:nsid w:val="292A708E"/>
    <w:multiLevelType w:val="hybridMultilevel"/>
    <w:tmpl w:val="48C8B3C6"/>
    <w:lvl w:ilvl="0" w:tplc="4D622424">
      <w:start w:val="1"/>
      <w:numFmt w:val="decimal"/>
      <w:pStyle w:val="10"/>
      <w:lvlText w:val="表%1"/>
      <w:lvlJc w:val="left"/>
      <w:pPr>
        <w:ind w:left="420" w:hanging="420"/>
      </w:pPr>
      <w:rPr>
        <w:rFonts w:hint="eastAsia"/>
        <w:lang w:val="x-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077684"/>
    <w:multiLevelType w:val="multilevel"/>
    <w:tmpl w:val="D0865482"/>
    <w:lvl w:ilvl="0">
      <w:start w:val="1"/>
      <w:numFmt w:val="upperLetter"/>
      <w:pStyle w:val="Z"/>
      <w:suff w:val="space"/>
      <w:lvlText w:val="附录%1"/>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3"/>
      <w:suff w:val="space"/>
      <w:lvlText w:val="%1.%2"/>
      <w:lvlJc w:val="left"/>
      <w:pPr>
        <w:ind w:left="0" w:firstLine="0"/>
      </w:pPr>
      <w:rPr>
        <w:rFonts w:ascii="Times New Roman" w:eastAsia="黑体" w:hAnsi="Times New Roman" w:hint="default"/>
        <w:b w:val="0"/>
        <w:i w:val="0"/>
        <w:sz w:val="24"/>
        <w:szCs w:val="24"/>
      </w:rPr>
    </w:lvl>
    <w:lvl w:ilvl="2">
      <w:start w:val="1"/>
      <w:numFmt w:val="decimal"/>
      <w:pStyle w:val="a4"/>
      <w:suff w:val="space"/>
      <w:lvlText w:val="%1.%2.%3"/>
      <w:lvlJc w:val="left"/>
      <w:pPr>
        <w:ind w:left="0" w:firstLine="0"/>
      </w:pPr>
      <w:rPr>
        <w:rFonts w:ascii="Times New Roman" w:eastAsia="黑体" w:hAnsi="Times New Roman" w:hint="default"/>
        <w:b w:val="0"/>
        <w:i w:val="0"/>
        <w:sz w:val="24"/>
        <w:szCs w:val="24"/>
      </w:rPr>
    </w:lvl>
    <w:lvl w:ilvl="3">
      <w:start w:val="1"/>
      <w:numFmt w:val="decimal"/>
      <w:pStyle w:val="a5"/>
      <w:suff w:val="space"/>
      <w:lvlText w:val="%1.%2.%3.%4"/>
      <w:lvlJc w:val="left"/>
      <w:pPr>
        <w:ind w:left="0" w:firstLine="0"/>
      </w:pPr>
      <w:rPr>
        <w:rFonts w:ascii="Times New Roman" w:eastAsia="黑体" w:hAnsi="Times New Roman" w:hint="default"/>
        <w:b w:val="0"/>
        <w:i w:val="0"/>
        <w:sz w:val="24"/>
        <w:szCs w:val="24"/>
      </w:rPr>
    </w:lvl>
    <w:lvl w:ilvl="4">
      <w:start w:val="1"/>
      <w:numFmt w:val="decimal"/>
      <w:pStyle w:val="a6"/>
      <w:suff w:val="space"/>
      <w:lvlText w:val="%1.%2.%3.%4.%5"/>
      <w:lvlJc w:val="left"/>
      <w:pPr>
        <w:ind w:left="0" w:firstLine="0"/>
      </w:pPr>
      <w:rPr>
        <w:rFonts w:ascii="Times New Roman" w:eastAsia="黑体" w:hAnsi="Times New Roman" w:hint="default"/>
        <w:b w:val="0"/>
        <w:i w:val="0"/>
        <w:sz w:val="24"/>
        <w:szCs w:val="24"/>
      </w:rPr>
    </w:lvl>
    <w:lvl w:ilvl="5">
      <w:start w:val="1"/>
      <w:numFmt w:val="decimal"/>
      <w:pStyle w:val="a7"/>
      <w:suff w:val="space"/>
      <w:lvlText w:val="%1.%2.%3.%4.%5.%6"/>
      <w:lvlJc w:val="left"/>
      <w:pPr>
        <w:ind w:left="0" w:firstLine="0"/>
      </w:pPr>
      <w:rPr>
        <w:rFonts w:ascii="Times New Roman" w:eastAsia="黑体" w:hAnsi="Times New Roman" w:hint="default"/>
        <w:b w:val="0"/>
        <w:i w:val="0"/>
        <w:sz w:val="24"/>
        <w:szCs w:val="24"/>
      </w:rPr>
    </w:lvl>
    <w:lvl w:ilvl="6">
      <w:start w:val="1"/>
      <w:numFmt w:val="decimal"/>
      <w:lvlRestart w:val="1"/>
      <w:pStyle w:val="a8"/>
      <w:suff w:val="space"/>
      <w:lvlText w:val="图%1.%7"/>
      <w:lvlJc w:val="left"/>
      <w:pPr>
        <w:ind w:left="0" w:firstLine="0"/>
      </w:pPr>
      <w:rPr>
        <w:rFonts w:ascii="Times New Roman" w:eastAsia="黑体" w:hAnsi="Times New Roman" w:hint="default"/>
        <w:b w:val="0"/>
        <w:i w:val="0"/>
        <w:sz w:val="24"/>
        <w:szCs w:val="24"/>
      </w:rPr>
    </w:lvl>
    <w:lvl w:ilvl="7">
      <w:start w:val="1"/>
      <w:numFmt w:val="decimal"/>
      <w:lvlRestart w:val="1"/>
      <w:pStyle w:val="a9"/>
      <w:suff w:val="space"/>
      <w:lvlText w:val="表%1.%8"/>
      <w:lvlJc w:val="left"/>
      <w:pPr>
        <w:ind w:left="0" w:firstLine="0"/>
      </w:pPr>
      <w:rPr>
        <w:rFonts w:ascii="Times New Roman" w:eastAsia="黑体" w:hAnsi="Times New Roman" w:hint="default"/>
        <w:b w:val="0"/>
        <w:i w:val="0"/>
        <w:sz w:val="24"/>
        <w:szCs w:val="24"/>
      </w:rPr>
    </w:lvl>
    <w:lvl w:ilvl="8">
      <w:start w:val="1"/>
      <w:numFmt w:val="decimal"/>
      <w:lvlText w:val="%1.%2.%3.%4.%5.%6.%7.%8.%9"/>
      <w:lvlJc w:val="left"/>
      <w:pPr>
        <w:tabs>
          <w:tab w:val="num" w:pos="4677"/>
        </w:tabs>
        <w:ind w:left="4677" w:hanging="1700"/>
      </w:pPr>
      <w:rPr>
        <w:rFonts w:hint="eastAsia"/>
      </w:rPr>
    </w:lvl>
  </w:abstractNum>
  <w:abstractNum w:abstractNumId="9">
    <w:nsid w:val="443F6379"/>
    <w:multiLevelType w:val="multilevel"/>
    <w:tmpl w:val="044E603E"/>
    <w:lvl w:ilvl="0">
      <w:start w:val="1"/>
      <w:numFmt w:val="decimal"/>
      <w:pStyle w:val="ALTTSWIEE"/>
      <w:suff w:val="nothing"/>
      <w:lvlText w:val="图%1　"/>
      <w:lvlJc w:val="left"/>
      <w:pPr>
        <w:ind w:left="0" w:firstLine="0"/>
      </w:pPr>
      <w:rPr>
        <w:rFonts w:ascii="黑体" w:eastAsia="黑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0">
    <w:nsid w:val="4C714881"/>
    <w:multiLevelType w:val="hybridMultilevel"/>
    <w:tmpl w:val="D0D4EBF2"/>
    <w:lvl w:ilvl="0" w:tplc="384630AA">
      <w:start w:val="1"/>
      <w:numFmt w:val="decimal"/>
      <w:pStyle w:val="2"/>
      <w:lvlText w:val="%1)"/>
      <w:lvlJc w:val="left"/>
      <w:pPr>
        <w:tabs>
          <w:tab w:val="num" w:pos="480"/>
        </w:tabs>
        <w:ind w:left="48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481" w:hanging="420"/>
      </w:pPr>
    </w:lvl>
    <w:lvl w:ilvl="2" w:tplc="0409001B" w:tentative="1">
      <w:start w:val="1"/>
      <w:numFmt w:val="lowerRoman"/>
      <w:lvlText w:val="%3."/>
      <w:lvlJc w:val="right"/>
      <w:pPr>
        <w:ind w:left="901" w:hanging="420"/>
      </w:pPr>
    </w:lvl>
    <w:lvl w:ilvl="3" w:tplc="0409000F" w:tentative="1">
      <w:start w:val="1"/>
      <w:numFmt w:val="decimal"/>
      <w:lvlText w:val="%4."/>
      <w:lvlJc w:val="left"/>
      <w:pPr>
        <w:ind w:left="1321" w:hanging="420"/>
      </w:pPr>
    </w:lvl>
    <w:lvl w:ilvl="4" w:tplc="04090019" w:tentative="1">
      <w:start w:val="1"/>
      <w:numFmt w:val="lowerLetter"/>
      <w:lvlText w:val="%5)"/>
      <w:lvlJc w:val="left"/>
      <w:pPr>
        <w:ind w:left="1741" w:hanging="420"/>
      </w:pPr>
    </w:lvl>
    <w:lvl w:ilvl="5" w:tplc="0409001B" w:tentative="1">
      <w:start w:val="1"/>
      <w:numFmt w:val="lowerRoman"/>
      <w:lvlText w:val="%6."/>
      <w:lvlJc w:val="right"/>
      <w:pPr>
        <w:ind w:left="2161" w:hanging="420"/>
      </w:pPr>
    </w:lvl>
    <w:lvl w:ilvl="6" w:tplc="0409000F" w:tentative="1">
      <w:start w:val="1"/>
      <w:numFmt w:val="decimal"/>
      <w:lvlText w:val="%7."/>
      <w:lvlJc w:val="left"/>
      <w:pPr>
        <w:ind w:left="2581" w:hanging="420"/>
      </w:pPr>
    </w:lvl>
    <w:lvl w:ilvl="7" w:tplc="04090019" w:tentative="1">
      <w:start w:val="1"/>
      <w:numFmt w:val="lowerLetter"/>
      <w:lvlText w:val="%8)"/>
      <w:lvlJc w:val="left"/>
      <w:pPr>
        <w:ind w:left="3001" w:hanging="420"/>
      </w:pPr>
    </w:lvl>
    <w:lvl w:ilvl="8" w:tplc="0409001B" w:tentative="1">
      <w:start w:val="1"/>
      <w:numFmt w:val="lowerRoman"/>
      <w:lvlText w:val="%9."/>
      <w:lvlJc w:val="right"/>
      <w:pPr>
        <w:ind w:left="3421" w:hanging="420"/>
      </w:pPr>
    </w:lvl>
  </w:abstractNum>
  <w:abstractNum w:abstractNumId="11">
    <w:nsid w:val="51D223DC"/>
    <w:multiLevelType w:val="hybridMultilevel"/>
    <w:tmpl w:val="1D9E7C58"/>
    <w:lvl w:ilvl="0" w:tplc="DDF81212">
      <w:start w:val="1"/>
      <w:numFmt w:val="lowerLetter"/>
      <w:pStyle w:val="12"/>
      <w:lvlText w:val="%1)"/>
      <w:lvlJc w:val="left"/>
      <w:pPr>
        <w:tabs>
          <w:tab w:val="num" w:pos="840"/>
        </w:tabs>
        <w:ind w:left="840" w:hanging="419"/>
      </w:pPr>
      <w:rPr>
        <w:rFonts w:hint="eastAsia"/>
      </w:rPr>
    </w:lvl>
    <w:lvl w:ilvl="1" w:tplc="DC322360" w:tentative="1">
      <w:start w:val="1"/>
      <w:numFmt w:val="lowerLetter"/>
      <w:lvlText w:val="%2)"/>
      <w:lvlJc w:val="left"/>
      <w:pPr>
        <w:ind w:left="1681" w:hanging="420"/>
      </w:pPr>
    </w:lvl>
    <w:lvl w:ilvl="2" w:tplc="84F065CC" w:tentative="1">
      <w:start w:val="1"/>
      <w:numFmt w:val="lowerRoman"/>
      <w:lvlText w:val="%3."/>
      <w:lvlJc w:val="right"/>
      <w:pPr>
        <w:ind w:left="2101" w:hanging="420"/>
      </w:pPr>
    </w:lvl>
    <w:lvl w:ilvl="3" w:tplc="B68A43D8" w:tentative="1">
      <w:start w:val="1"/>
      <w:numFmt w:val="decimal"/>
      <w:lvlText w:val="%4."/>
      <w:lvlJc w:val="left"/>
      <w:pPr>
        <w:ind w:left="2521" w:hanging="420"/>
      </w:pPr>
    </w:lvl>
    <w:lvl w:ilvl="4" w:tplc="3DF07AD2" w:tentative="1">
      <w:start w:val="1"/>
      <w:numFmt w:val="lowerLetter"/>
      <w:lvlText w:val="%5)"/>
      <w:lvlJc w:val="left"/>
      <w:pPr>
        <w:ind w:left="2941" w:hanging="420"/>
      </w:pPr>
    </w:lvl>
    <w:lvl w:ilvl="5" w:tplc="69AC63F8" w:tentative="1">
      <w:start w:val="1"/>
      <w:numFmt w:val="lowerRoman"/>
      <w:lvlText w:val="%6."/>
      <w:lvlJc w:val="right"/>
      <w:pPr>
        <w:ind w:left="3361" w:hanging="420"/>
      </w:pPr>
    </w:lvl>
    <w:lvl w:ilvl="6" w:tplc="AC164E56" w:tentative="1">
      <w:start w:val="1"/>
      <w:numFmt w:val="decimal"/>
      <w:lvlText w:val="%7."/>
      <w:lvlJc w:val="left"/>
      <w:pPr>
        <w:ind w:left="3781" w:hanging="420"/>
      </w:pPr>
    </w:lvl>
    <w:lvl w:ilvl="7" w:tplc="8D76734E" w:tentative="1">
      <w:start w:val="1"/>
      <w:numFmt w:val="lowerLetter"/>
      <w:lvlText w:val="%8)"/>
      <w:lvlJc w:val="left"/>
      <w:pPr>
        <w:ind w:left="4201" w:hanging="420"/>
      </w:pPr>
    </w:lvl>
    <w:lvl w:ilvl="8" w:tplc="F8B4BA64" w:tentative="1">
      <w:start w:val="1"/>
      <w:numFmt w:val="lowerRoman"/>
      <w:lvlText w:val="%9."/>
      <w:lvlJc w:val="right"/>
      <w:pPr>
        <w:ind w:left="4621" w:hanging="420"/>
      </w:pPr>
    </w:lvl>
  </w:abstractNum>
  <w:abstractNum w:abstractNumId="12">
    <w:nsid w:val="557C2AF5"/>
    <w:multiLevelType w:val="multilevel"/>
    <w:tmpl w:val="71B21BF6"/>
    <w:lvl w:ilvl="0">
      <w:start w:val="1"/>
      <w:numFmt w:val="decimal"/>
      <w:pStyle w:val="SWIEE"/>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
    <w:nsid w:val="6CEA2025"/>
    <w:multiLevelType w:val="multilevel"/>
    <w:tmpl w:val="A49A1E18"/>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pStyle w:val="SWIEE0"/>
      <w:suff w:val="nothing"/>
      <w:lvlText w:val="%1%2.%3　"/>
      <w:lvlJc w:val="left"/>
      <w:pPr>
        <w:ind w:left="0" w:firstLine="0"/>
      </w:pPr>
      <w:rPr>
        <w:rFonts w:ascii="黑体" w:eastAsia="黑体" w:hAnsi="Times New Roman" w:hint="eastAsia"/>
        <w:b w:val="0"/>
        <w:i w:val="0"/>
        <w:sz w:val="21"/>
      </w:rPr>
    </w:lvl>
    <w:lvl w:ilvl="3">
      <w:start w:val="1"/>
      <w:numFmt w:val="decimal"/>
      <w:pStyle w:val="SWIEE1"/>
      <w:suff w:val="nothing"/>
      <w:lvlText w:val="%1%2.%3.%4　"/>
      <w:lvlJc w:val="left"/>
      <w:pPr>
        <w:ind w:left="0" w:firstLine="0"/>
      </w:pPr>
      <w:rPr>
        <w:rFonts w:ascii="黑体" w:eastAsia="黑体" w:hAnsi="Times New Roman" w:hint="eastAsia"/>
        <w:b w:val="0"/>
        <w:i w:val="0"/>
        <w:sz w:val="21"/>
      </w:rPr>
    </w:lvl>
    <w:lvl w:ilvl="4">
      <w:start w:val="1"/>
      <w:numFmt w:val="decimal"/>
      <w:pStyle w:val="SWIEE2"/>
      <w:suff w:val="nothing"/>
      <w:lvlText w:val="%1%2.%3.%4.%5　"/>
      <w:lvlJc w:val="left"/>
      <w:pPr>
        <w:ind w:left="0" w:firstLine="0"/>
      </w:pPr>
      <w:rPr>
        <w:rFonts w:ascii="黑体" w:eastAsia="黑体" w:hAnsi="Times New Roman" w:hint="eastAsia"/>
        <w:b w:val="0"/>
        <w:i w:val="0"/>
        <w:sz w:val="21"/>
      </w:rPr>
    </w:lvl>
    <w:lvl w:ilvl="5">
      <w:start w:val="1"/>
      <w:numFmt w:val="decimal"/>
      <w:pStyle w:val="SWIEE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1"/>
  </w:num>
  <w:num w:numId="2">
    <w:abstractNumId w:val="7"/>
  </w:num>
  <w:num w:numId="3">
    <w:abstractNumId w:val="3"/>
  </w:num>
  <w:num w:numId="4">
    <w:abstractNumId w:val="5"/>
  </w:num>
  <w:num w:numId="5">
    <w:abstractNumId w:val="0"/>
  </w:num>
  <w:num w:numId="6">
    <w:abstractNumId w:val="6"/>
  </w:num>
  <w:num w:numId="7">
    <w:abstractNumId w:val="8"/>
  </w:num>
  <w:num w:numId="8">
    <w:abstractNumId w:val="11"/>
  </w:num>
  <w:num w:numId="9">
    <w:abstractNumId w:val="10"/>
  </w:num>
  <w:num w:numId="10">
    <w:abstractNumId w:val="13"/>
  </w:num>
  <w:num w:numId="11">
    <w:abstractNumId w:val="9"/>
  </w:num>
  <w:num w:numId="12">
    <w:abstractNumId w:val="12"/>
  </w:num>
  <w:num w:numId="13">
    <w:abstractNumId w:val="2"/>
  </w:num>
  <w:num w:numId="14">
    <w:abstractNumId w:val="1"/>
  </w:num>
  <w:num w:numId="1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370"/>
    <w:rsid w:val="00042709"/>
    <w:rsid w:val="000C6765"/>
    <w:rsid w:val="00112A84"/>
    <w:rsid w:val="001453FF"/>
    <w:rsid w:val="00162298"/>
    <w:rsid w:val="001658CC"/>
    <w:rsid w:val="001F59D1"/>
    <w:rsid w:val="003B1DFA"/>
    <w:rsid w:val="007538FB"/>
    <w:rsid w:val="008B7370"/>
    <w:rsid w:val="00B13445"/>
    <w:rsid w:val="00B34285"/>
    <w:rsid w:val="00B85871"/>
    <w:rsid w:val="00C26270"/>
    <w:rsid w:val="00C3118D"/>
    <w:rsid w:val="00D17E17"/>
    <w:rsid w:val="00E4438E"/>
    <w:rsid w:val="00F04062"/>
    <w:rsid w:val="00FF2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1F59D1"/>
    <w:pPr>
      <w:numPr>
        <w:numId w:val="14"/>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F59D1"/>
    <w:pPr>
      <w:numPr>
        <w:ilvl w:val="2"/>
        <w:numId w:val="1"/>
      </w:numPr>
      <w:ind w:left="0"/>
      <w:outlineLvl w:val="2"/>
    </w:pPr>
  </w:style>
  <w:style w:type="character" w:customStyle="1" w:styleId="111Char">
    <w:name w:val="1.1.1 Char"/>
    <w:link w:val="111"/>
    <w:rsid w:val="001F59D1"/>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1F59D1"/>
    <w:pPr>
      <w:numPr>
        <w:ilvl w:val="4"/>
        <w:numId w:val="14"/>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semiHidden/>
    <w:unhideWhenUsed/>
    <w:rsid w:val="00B34285"/>
    <w:rPr>
      <w:kern w:val="0"/>
      <w:lang w:val="x-none" w:eastAsia="x-none"/>
    </w:rPr>
  </w:style>
  <w:style w:type="character" w:customStyle="1" w:styleId="Char5">
    <w:name w:val="批注文字 Char"/>
    <w:link w:val="af7"/>
    <w:uiPriority w:val="99"/>
    <w:semiHidden/>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aff2">
    <w:name w:val="Normal (Web)"/>
    <w:basedOn w:val="aa"/>
    <w:uiPriority w:val="99"/>
    <w:semiHidden/>
    <w:unhideWhenUsed/>
    <w:rsid w:val="00B13445"/>
    <w:pPr>
      <w:widowControl/>
      <w:spacing w:before="100" w:beforeAutospacing="1" w:after="100" w:afterAutospacing="1" w:line="240" w:lineRule="auto"/>
    </w:pPr>
    <w:rPr>
      <w:rFonts w:ascii="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1F59D1"/>
    <w:pPr>
      <w:numPr>
        <w:numId w:val="14"/>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F59D1"/>
    <w:pPr>
      <w:numPr>
        <w:ilvl w:val="2"/>
        <w:numId w:val="1"/>
      </w:numPr>
      <w:ind w:left="0"/>
      <w:outlineLvl w:val="2"/>
    </w:pPr>
  </w:style>
  <w:style w:type="character" w:customStyle="1" w:styleId="111Char">
    <w:name w:val="1.1.1 Char"/>
    <w:link w:val="111"/>
    <w:rsid w:val="001F59D1"/>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1F59D1"/>
    <w:pPr>
      <w:numPr>
        <w:ilvl w:val="4"/>
        <w:numId w:val="14"/>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semiHidden/>
    <w:unhideWhenUsed/>
    <w:rsid w:val="00B34285"/>
    <w:rPr>
      <w:kern w:val="0"/>
      <w:lang w:val="x-none" w:eastAsia="x-none"/>
    </w:rPr>
  </w:style>
  <w:style w:type="character" w:customStyle="1" w:styleId="Char5">
    <w:name w:val="批注文字 Char"/>
    <w:link w:val="af7"/>
    <w:uiPriority w:val="99"/>
    <w:semiHidden/>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aff2">
    <w:name w:val="Normal (Web)"/>
    <w:basedOn w:val="aa"/>
    <w:uiPriority w:val="99"/>
    <w:semiHidden/>
    <w:unhideWhenUsed/>
    <w:rsid w:val="00B13445"/>
    <w:pPr>
      <w:widowControl/>
      <w:spacing w:before="100" w:beforeAutospacing="1" w:after="100" w:afterAutospacing="1" w:line="240" w:lineRule="auto"/>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526820">
      <w:bodyDiv w:val="1"/>
      <w:marLeft w:val="0"/>
      <w:marRight w:val="0"/>
      <w:marTop w:val="0"/>
      <w:marBottom w:val="0"/>
      <w:divBdr>
        <w:top w:val="none" w:sz="0" w:space="0" w:color="auto"/>
        <w:left w:val="none" w:sz="0" w:space="0" w:color="auto"/>
        <w:bottom w:val="none" w:sz="0" w:space="0" w:color="auto"/>
        <w:right w:val="none" w:sz="0" w:space="0" w:color="auto"/>
      </w:divBdr>
    </w:div>
    <w:div w:id="1737778568">
      <w:bodyDiv w:val="1"/>
      <w:marLeft w:val="0"/>
      <w:marRight w:val="0"/>
      <w:marTop w:val="0"/>
      <w:marBottom w:val="0"/>
      <w:divBdr>
        <w:top w:val="none" w:sz="0" w:space="0" w:color="auto"/>
        <w:left w:val="none" w:sz="0" w:space="0" w:color="auto"/>
        <w:bottom w:val="none" w:sz="0" w:space="0" w:color="auto"/>
        <w:right w:val="none" w:sz="0" w:space="0" w:color="auto"/>
      </w:divBdr>
    </w:div>
    <w:div w:id="181248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16</cp:revision>
  <dcterms:created xsi:type="dcterms:W3CDTF">2018-05-14T13:52:00Z</dcterms:created>
  <dcterms:modified xsi:type="dcterms:W3CDTF">2018-05-14T14:24:00Z</dcterms:modified>
</cp:coreProperties>
</file>