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4DB76" w14:textId="30299454" w:rsidR="007819B3" w:rsidRPr="00F0280A" w:rsidRDefault="007819B3" w:rsidP="007819B3">
      <w:pPr>
        <w:jc w:val="center"/>
        <w:rPr>
          <w:b/>
          <w:bCs/>
          <w:sz w:val="48"/>
          <w:szCs w:val="48"/>
          <w:lang w:val="en-US"/>
        </w:rPr>
      </w:pPr>
      <w:r w:rsidRPr="00F0280A">
        <w:rPr>
          <w:b/>
          <w:bCs/>
          <w:sz w:val="48"/>
          <w:szCs w:val="48"/>
          <w:lang w:val="en-US"/>
        </w:rPr>
        <w:t>Net</w:t>
      </w:r>
      <w:r w:rsidR="00F0280A" w:rsidRPr="00F0280A">
        <w:rPr>
          <w:b/>
          <w:bCs/>
          <w:sz w:val="48"/>
          <w:szCs w:val="48"/>
          <w:lang w:val="en-US"/>
        </w:rPr>
        <w:t xml:space="preserve"> </w:t>
      </w:r>
      <w:r w:rsidRPr="00F0280A">
        <w:rPr>
          <w:b/>
          <w:bCs/>
          <w:sz w:val="48"/>
          <w:szCs w:val="48"/>
          <w:lang w:val="en-US"/>
        </w:rPr>
        <w:t>force calculator</w:t>
      </w:r>
    </w:p>
    <w:p w14:paraId="52A609A6" w14:textId="77777777" w:rsidR="00B52867" w:rsidRPr="00F56083" w:rsidRDefault="00BB1C36" w:rsidP="00C5098B">
      <w:pPr>
        <w:rPr>
          <w:sz w:val="32"/>
          <w:szCs w:val="32"/>
        </w:rPr>
      </w:pPr>
      <w:r w:rsidRPr="00F56083">
        <w:rPr>
          <w:sz w:val="32"/>
          <w:szCs w:val="32"/>
        </w:rPr>
        <w:t xml:space="preserve">A </w:t>
      </w:r>
      <w:r w:rsidRPr="00F56083">
        <w:rPr>
          <w:b/>
          <w:bCs/>
          <w:sz w:val="32"/>
          <w:szCs w:val="32"/>
        </w:rPr>
        <w:t>Net Force Calculator</w:t>
      </w:r>
      <w:r w:rsidRPr="00F56083">
        <w:rPr>
          <w:sz w:val="32"/>
          <w:szCs w:val="32"/>
        </w:rPr>
        <w:t xml:space="preserve"> is an advanced tool that facilitates precise determination of the overall force acting on an object by </w:t>
      </w:r>
      <w:proofErr w:type="spellStart"/>
      <w:r w:rsidRPr="00F56083">
        <w:rPr>
          <w:sz w:val="32"/>
          <w:szCs w:val="32"/>
        </w:rPr>
        <w:t>analyzing</w:t>
      </w:r>
      <w:proofErr w:type="spellEnd"/>
      <w:r w:rsidRPr="00F56083">
        <w:rPr>
          <w:sz w:val="32"/>
          <w:szCs w:val="32"/>
        </w:rPr>
        <w:t xml:space="preserve"> the combined effects of all individual forces, including their magnitudes and directions. </w:t>
      </w:r>
      <w:r w:rsidR="00B52867" w:rsidRPr="00F56083">
        <w:rPr>
          <w:sz w:val="32"/>
          <w:szCs w:val="32"/>
        </w:rPr>
        <w:t>By simplifying complex calculations, this calculator helps users to accurately track and analyse motion, equilibrium, and the resulting dynamics in various scenarios, from academic physics problems to real-world engineering applications. It serves as an essential resource for ensuring clarity and accuracy in force-related computations.</w:t>
      </w:r>
    </w:p>
    <w:p w14:paraId="20B0EB20" w14:textId="0079906B" w:rsidR="00C5098B" w:rsidRPr="00C5098B" w:rsidRDefault="00C5098B" w:rsidP="00C5098B">
      <w:pPr>
        <w:rPr>
          <w:b/>
          <w:bCs/>
          <w:sz w:val="48"/>
          <w:szCs w:val="48"/>
        </w:rPr>
      </w:pPr>
      <w:r w:rsidRPr="00C5098B">
        <w:rPr>
          <w:b/>
          <w:bCs/>
          <w:sz w:val="48"/>
          <w:szCs w:val="48"/>
        </w:rPr>
        <w:t>What is Net Force?</w:t>
      </w:r>
    </w:p>
    <w:p w14:paraId="3E38DFC0" w14:textId="65D7E604" w:rsidR="00C5098B" w:rsidRPr="00F56083" w:rsidRDefault="00C5098B" w:rsidP="00C5098B">
      <w:pPr>
        <w:rPr>
          <w:sz w:val="32"/>
          <w:szCs w:val="32"/>
        </w:rPr>
      </w:pPr>
      <w:r w:rsidRPr="00F56083">
        <w:rPr>
          <w:sz w:val="32"/>
          <w:szCs w:val="32"/>
        </w:rPr>
        <w:t>Net force is the vector sum of all individual forces acting on an object. It determines whether the object remains at rest, moves uniformly, or accelerates. Calculating the net force is crucial for understanding and predicting an object’s motion, as governed by Newton’s Second Law of Motion (</w:t>
      </w:r>
      <w:proofErr w:type="spellStart"/>
      <w:r w:rsidRPr="00F56083">
        <w:rPr>
          <w:sz w:val="32"/>
          <w:szCs w:val="32"/>
        </w:rPr>
        <w:t>F</w:t>
      </w:r>
      <w:r w:rsidRPr="00F56083">
        <w:rPr>
          <w:sz w:val="32"/>
          <w:szCs w:val="32"/>
          <w:vertAlign w:val="subscript"/>
        </w:rPr>
        <w:t>net</w:t>
      </w:r>
      <w:proofErr w:type="spellEnd"/>
      <w:r w:rsidRPr="00F56083">
        <w:rPr>
          <w:sz w:val="32"/>
          <w:szCs w:val="32"/>
        </w:rPr>
        <w:t>= ma).</w:t>
      </w:r>
    </w:p>
    <w:p w14:paraId="34B2A486" w14:textId="77777777" w:rsidR="00E80F9A" w:rsidRDefault="008B136F" w:rsidP="00E80F9A">
      <w:pPr>
        <w:rPr>
          <w:sz w:val="48"/>
          <w:szCs w:val="48"/>
        </w:rPr>
      </w:pPr>
      <w:r>
        <w:rPr>
          <w:sz w:val="48"/>
          <w:szCs w:val="48"/>
        </w:rPr>
        <w:t xml:space="preserve">Or </w:t>
      </w:r>
    </w:p>
    <w:p w14:paraId="11F5EB93" w14:textId="77777777" w:rsidR="00E80F9A" w:rsidRDefault="00E80F9A" w:rsidP="00E80F9A">
      <w:pPr>
        <w:rPr>
          <w:b/>
          <w:bCs/>
          <w:color w:val="EE0000"/>
          <w:sz w:val="32"/>
          <w:szCs w:val="32"/>
        </w:rPr>
      </w:pPr>
      <w:r w:rsidRPr="00E80F9A">
        <w:rPr>
          <w:b/>
          <w:bCs/>
          <w:color w:val="EE0000"/>
          <w:sz w:val="32"/>
          <w:szCs w:val="32"/>
        </w:rPr>
        <w:t>Net force is the concept of one force describing all the forces that were individually, from different directions and with different magnitudes, acting on a certain object at a given time. It is the technical term for the sum of all forces as a result of which the object changes the state of its motion. In other words, it is the net force that decides how the object’s acceleration is according to the laws of motion by Newton. The combined action of the forces, talks the resultant motion, not the individual ones.</w:t>
      </w:r>
    </w:p>
    <w:p w14:paraId="70C32D61" w14:textId="758BDEF9" w:rsidR="00E80F9A" w:rsidRDefault="00E80F9A" w:rsidP="00E80F9A">
      <w:pPr>
        <w:rPr>
          <w:b/>
          <w:bCs/>
          <w:color w:val="EE0000"/>
          <w:sz w:val="32"/>
          <w:szCs w:val="32"/>
        </w:rPr>
      </w:pPr>
      <w:r w:rsidRPr="00E80F9A">
        <w:rPr>
          <w:b/>
          <w:bCs/>
          <w:color w:val="EE0000"/>
          <w:sz w:val="32"/>
          <w:szCs w:val="32"/>
        </w:rPr>
        <w:t xml:space="preserve">An object’s net force rules its acceleration, change in direction, or state of rest. If the net force equals zero, the object remains at rest or moves at constant velocity (Newton's First Law). If the net force </w:t>
      </w:r>
      <w:r w:rsidRPr="00E80F9A">
        <w:rPr>
          <w:b/>
          <w:bCs/>
          <w:color w:val="EE0000"/>
          <w:sz w:val="32"/>
          <w:szCs w:val="32"/>
        </w:rPr>
        <w:lastRenderedPageBreak/>
        <w:t>is nonzero, the object’s motion will change in the direction of the net force (Newton's Second Law)</w:t>
      </w:r>
    </w:p>
    <w:p w14:paraId="29E2E15D" w14:textId="2C987B69" w:rsidR="00CF2ED3" w:rsidRDefault="00CF2ED3" w:rsidP="00E80F9A">
      <w:pPr>
        <w:pStyle w:val="Heading3"/>
        <w:shd w:val="clear" w:color="auto" w:fill="FFFFFF"/>
        <w:spacing w:before="390" w:after="270"/>
        <w:rPr>
          <w:rFonts w:ascii="Segoe UI" w:hAnsi="Segoe UI" w:cs="Segoe UI"/>
          <w:color w:val="444444"/>
          <w:sz w:val="39"/>
          <w:szCs w:val="39"/>
        </w:rPr>
      </w:pPr>
      <w:r>
        <w:rPr>
          <w:rFonts w:ascii="Segoe UI" w:hAnsi="Segoe UI" w:cs="Segoe UI"/>
          <w:color w:val="444444"/>
          <w:sz w:val="39"/>
          <w:szCs w:val="39"/>
        </w:rPr>
        <w:t>How Forces Interact</w:t>
      </w:r>
    </w:p>
    <w:p w14:paraId="4196445A" w14:textId="071E744B" w:rsidR="00E80F9A" w:rsidRPr="00E80F9A" w:rsidRDefault="00E80F9A" w:rsidP="00E80F9A">
      <w:pPr>
        <w:pStyle w:val="ListParagraph"/>
        <w:numPr>
          <w:ilvl w:val="0"/>
          <w:numId w:val="8"/>
        </w:numPr>
        <w:rPr>
          <w:sz w:val="32"/>
          <w:szCs w:val="32"/>
        </w:rPr>
      </w:pPr>
      <w:r w:rsidRPr="00E80F9A">
        <w:rPr>
          <w:sz w:val="32"/>
          <w:szCs w:val="32"/>
        </w:rPr>
        <w:t xml:space="preserve">Add Forces in the Same Direction: When a couple of forces are going to act along the same line and in the same direction, we just add their magnitudes. </w:t>
      </w:r>
    </w:p>
    <w:p w14:paraId="3CC8F5C8" w14:textId="626AABB6" w:rsidR="00E80F9A" w:rsidRPr="00E80F9A" w:rsidRDefault="00E80F9A" w:rsidP="00E80F9A">
      <w:pPr>
        <w:pStyle w:val="ListParagraph"/>
        <w:numPr>
          <w:ilvl w:val="0"/>
          <w:numId w:val="8"/>
        </w:numPr>
        <w:rPr>
          <w:sz w:val="32"/>
          <w:szCs w:val="32"/>
        </w:rPr>
      </w:pPr>
      <w:r w:rsidRPr="00E80F9A">
        <w:rPr>
          <w:sz w:val="32"/>
          <w:szCs w:val="32"/>
        </w:rPr>
        <w:t xml:space="preserve">Subtract Forces in Opposite Directions: When forces are acting fiendishly, their magnitudes are deducting. </w:t>
      </w:r>
    </w:p>
    <w:p w14:paraId="1FADB01D" w14:textId="034DA671" w:rsidR="00E80F9A" w:rsidRPr="00E80F9A" w:rsidRDefault="00E80F9A" w:rsidP="00E80F9A">
      <w:pPr>
        <w:pStyle w:val="ListParagraph"/>
        <w:numPr>
          <w:ilvl w:val="0"/>
          <w:numId w:val="8"/>
        </w:numPr>
        <w:rPr>
          <w:sz w:val="32"/>
          <w:szCs w:val="32"/>
        </w:rPr>
      </w:pPr>
      <w:r w:rsidRPr="00E80F9A">
        <w:rPr>
          <w:sz w:val="32"/>
          <w:szCs w:val="32"/>
        </w:rPr>
        <w:t>Combine Perpendicular Forces Using Vectors: If forces are at an angle, we can combine them by vector addition that can break down the forces into components and use Pythagorean theorem or trigonometry.</w:t>
      </w:r>
    </w:p>
    <w:p w14:paraId="37E592FA" w14:textId="337B63BA" w:rsidR="00463501" w:rsidRPr="00EA08EC" w:rsidRDefault="00463501" w:rsidP="00E80F9A">
      <w:pPr>
        <w:rPr>
          <w:b/>
          <w:bCs/>
          <w:sz w:val="32"/>
          <w:szCs w:val="32"/>
        </w:rPr>
      </w:pPr>
      <w:r>
        <w:rPr>
          <w:b/>
          <w:bCs/>
          <w:sz w:val="32"/>
          <w:szCs w:val="32"/>
        </w:rPr>
        <w:t>How to calculate net force?</w:t>
      </w:r>
    </w:p>
    <w:p w14:paraId="634F7938" w14:textId="6E9D57EE" w:rsidR="00EA08EC" w:rsidRPr="00EA08EC" w:rsidRDefault="00EA08EC" w:rsidP="00EA08EC">
      <w:pPr>
        <w:rPr>
          <w:sz w:val="32"/>
          <w:szCs w:val="32"/>
        </w:rPr>
      </w:pPr>
      <w:r w:rsidRPr="00EA08EC">
        <w:rPr>
          <w:sz w:val="32"/>
          <w:szCs w:val="32"/>
        </w:rPr>
        <w:t xml:space="preserve">The </w:t>
      </w:r>
      <w:r w:rsidRPr="00EA08EC">
        <w:rPr>
          <w:b/>
          <w:bCs/>
          <w:sz w:val="32"/>
          <w:szCs w:val="32"/>
        </w:rPr>
        <w:t>net force</w:t>
      </w:r>
      <w:r w:rsidRPr="00EA08EC">
        <w:rPr>
          <w:sz w:val="32"/>
          <w:szCs w:val="32"/>
        </w:rPr>
        <w:t xml:space="preserve"> (commonly written as </w:t>
      </w:r>
      <w:proofErr w:type="spellStart"/>
      <w:r w:rsidRPr="00EA08EC">
        <w:rPr>
          <w:sz w:val="32"/>
          <w:szCs w:val="32"/>
        </w:rPr>
        <w:t>F</w:t>
      </w:r>
      <w:r w:rsidRPr="00EA08EC">
        <w:rPr>
          <w:b/>
          <w:bCs/>
          <w:sz w:val="32"/>
          <w:szCs w:val="32"/>
          <w:vertAlign w:val="subscript"/>
        </w:rPr>
        <w:t>net</w:t>
      </w:r>
      <w:proofErr w:type="spellEnd"/>
      <w:r w:rsidRPr="00EA08EC">
        <w:rPr>
          <w:sz w:val="32"/>
          <w:szCs w:val="32"/>
        </w:rPr>
        <w:t>) can be mathematically expressed in the most basic situation as:</w:t>
      </w:r>
    </w:p>
    <w:p w14:paraId="7AEA38F3" w14:textId="6431D32D" w:rsidR="00EA08EC" w:rsidRPr="00EA08EC" w:rsidRDefault="00EA08EC" w:rsidP="00EA08EC">
      <w:pPr>
        <w:rPr>
          <w:sz w:val="32"/>
          <w:szCs w:val="32"/>
        </w:rPr>
      </w:pPr>
      <w:proofErr w:type="spellStart"/>
      <w:r w:rsidRPr="00EA08EC">
        <w:rPr>
          <w:sz w:val="32"/>
          <w:szCs w:val="32"/>
        </w:rPr>
        <w:t>F</w:t>
      </w:r>
      <w:r w:rsidRPr="00EA08EC">
        <w:rPr>
          <w:sz w:val="32"/>
          <w:szCs w:val="32"/>
          <w:vertAlign w:val="subscript"/>
        </w:rPr>
        <w:t>net</w:t>
      </w:r>
      <w:proofErr w:type="spellEnd"/>
      <w:r>
        <w:rPr>
          <w:sz w:val="32"/>
          <w:szCs w:val="32"/>
        </w:rPr>
        <w:t xml:space="preserve"> </w:t>
      </w:r>
      <w:r w:rsidRPr="00EA08EC">
        <w:rPr>
          <w:sz w:val="32"/>
          <w:szCs w:val="32"/>
        </w:rPr>
        <w:t>=</w:t>
      </w:r>
      <w:r>
        <w:rPr>
          <w:sz w:val="32"/>
          <w:szCs w:val="32"/>
        </w:rPr>
        <w:t xml:space="preserve"> </w:t>
      </w:r>
      <w:r w:rsidRPr="00EA08EC">
        <w:rPr>
          <w:sz w:val="32"/>
          <w:szCs w:val="32"/>
        </w:rPr>
        <w:t>∑F</w:t>
      </w:r>
      <w:r w:rsidRPr="00EA08EC">
        <w:rPr>
          <w:sz w:val="32"/>
          <w:szCs w:val="32"/>
          <w:vertAlign w:val="subscript"/>
        </w:rPr>
        <w:t>i</w:t>
      </w:r>
    </w:p>
    <w:p w14:paraId="0697B9CB" w14:textId="419A3688" w:rsidR="00EA08EC" w:rsidRPr="00EA08EC" w:rsidRDefault="00EA08EC" w:rsidP="00EA08EC">
      <w:pPr>
        <w:rPr>
          <w:sz w:val="32"/>
          <w:szCs w:val="32"/>
        </w:rPr>
      </w:pPr>
      <w:r w:rsidRPr="00EA08EC">
        <w:rPr>
          <w:sz w:val="32"/>
          <w:szCs w:val="32"/>
        </w:rPr>
        <w:t>where each F</w:t>
      </w:r>
      <w:r w:rsidRPr="00EA08EC">
        <w:rPr>
          <w:sz w:val="32"/>
          <w:szCs w:val="32"/>
          <w:vertAlign w:val="subscript"/>
        </w:rPr>
        <w:t>i</w:t>
      </w:r>
      <w:r w:rsidRPr="00EA08EC">
        <w:rPr>
          <w:sz w:val="32"/>
          <w:szCs w:val="32"/>
        </w:rPr>
        <w:t xml:space="preserve"> is an individual force (with its direction considered). For one-dimensional problems, forces in the same direction add together, while those in opposite directions subtract from one another:</w:t>
      </w:r>
    </w:p>
    <w:p w14:paraId="05BF4970" w14:textId="7F84B8E0" w:rsidR="00EA08EC" w:rsidRPr="00EA08EC" w:rsidRDefault="00EA08EC" w:rsidP="00EA08EC">
      <w:pPr>
        <w:rPr>
          <w:sz w:val="32"/>
          <w:szCs w:val="32"/>
        </w:rPr>
      </w:pPr>
      <w:proofErr w:type="spellStart"/>
      <w:r w:rsidRPr="00EA08EC">
        <w:rPr>
          <w:sz w:val="32"/>
          <w:szCs w:val="32"/>
        </w:rPr>
        <w:t>F</w:t>
      </w:r>
      <w:r w:rsidRPr="00EA08EC">
        <w:rPr>
          <w:sz w:val="32"/>
          <w:szCs w:val="32"/>
          <w:vertAlign w:val="subscript"/>
        </w:rPr>
        <w:t>net</w:t>
      </w:r>
      <w:proofErr w:type="spellEnd"/>
      <w:r>
        <w:rPr>
          <w:sz w:val="32"/>
          <w:szCs w:val="32"/>
        </w:rPr>
        <w:t xml:space="preserve"> </w:t>
      </w:r>
      <w:r w:rsidRPr="00EA08EC">
        <w:rPr>
          <w:sz w:val="32"/>
          <w:szCs w:val="32"/>
        </w:rPr>
        <w:t>=</w:t>
      </w:r>
      <w:r>
        <w:rPr>
          <w:sz w:val="32"/>
          <w:szCs w:val="32"/>
        </w:rPr>
        <w:t xml:space="preserve"> </w:t>
      </w:r>
      <w:r w:rsidRPr="00EA08EC">
        <w:rPr>
          <w:sz w:val="32"/>
          <w:szCs w:val="32"/>
        </w:rPr>
        <w:t>F1+F2+F3+...+F</w:t>
      </w:r>
      <w:r w:rsidRPr="00EA08EC">
        <w:rPr>
          <w:sz w:val="32"/>
          <w:szCs w:val="32"/>
          <w:vertAlign w:val="subscript"/>
        </w:rPr>
        <w:t>N</w:t>
      </w:r>
    </w:p>
    <w:p w14:paraId="1670F301" w14:textId="77777777" w:rsidR="00EA08EC" w:rsidRPr="00EA08EC" w:rsidRDefault="00EA08EC" w:rsidP="00EA08EC">
      <w:pPr>
        <w:rPr>
          <w:sz w:val="32"/>
          <w:szCs w:val="32"/>
        </w:rPr>
      </w:pPr>
      <w:r w:rsidRPr="00EA08EC">
        <w:rPr>
          <w:sz w:val="32"/>
          <w:szCs w:val="32"/>
        </w:rPr>
        <w:t>If acting along a straight line, assign positive and negative signs to indicate direction (e.g., right as positive, left as negative).</w:t>
      </w:r>
    </w:p>
    <w:p w14:paraId="06273260" w14:textId="77777777" w:rsidR="00EA08EC" w:rsidRPr="00EA08EC" w:rsidRDefault="00EA08EC" w:rsidP="00EA08EC">
      <w:pPr>
        <w:rPr>
          <w:b/>
          <w:bCs/>
          <w:sz w:val="32"/>
          <w:szCs w:val="32"/>
        </w:rPr>
      </w:pPr>
      <w:r w:rsidRPr="00EA08EC">
        <w:rPr>
          <w:b/>
          <w:bCs/>
          <w:sz w:val="32"/>
          <w:szCs w:val="32"/>
        </w:rPr>
        <w:t>Forces at Angles and Vector Decomposition</w:t>
      </w:r>
    </w:p>
    <w:p w14:paraId="28C44B84" w14:textId="77777777" w:rsidR="00EA08EC" w:rsidRPr="00EA08EC" w:rsidRDefault="00EA08EC" w:rsidP="00EA08EC">
      <w:pPr>
        <w:rPr>
          <w:sz w:val="32"/>
          <w:szCs w:val="32"/>
        </w:rPr>
      </w:pPr>
      <w:r w:rsidRPr="00EA08EC">
        <w:rPr>
          <w:sz w:val="32"/>
          <w:szCs w:val="32"/>
        </w:rPr>
        <w:t xml:space="preserve">When forces act at angles, a process called </w:t>
      </w:r>
      <w:r w:rsidRPr="00EA08EC">
        <w:rPr>
          <w:b/>
          <w:bCs/>
          <w:sz w:val="32"/>
          <w:szCs w:val="32"/>
        </w:rPr>
        <w:t>vector decomposition</w:t>
      </w:r>
      <w:r w:rsidRPr="00EA08EC">
        <w:rPr>
          <w:sz w:val="32"/>
          <w:szCs w:val="32"/>
        </w:rPr>
        <w:t xml:space="preserve"> is required. For any force FF at an angle θ\theta to the horizontal:</w:t>
      </w:r>
    </w:p>
    <w:p w14:paraId="0D91DB1A" w14:textId="062B948A" w:rsidR="00EA08EC" w:rsidRPr="00EA08EC" w:rsidRDefault="00EA08EC" w:rsidP="00EA08EC">
      <w:pPr>
        <w:rPr>
          <w:sz w:val="32"/>
          <w:szCs w:val="32"/>
        </w:rPr>
      </w:pPr>
      <w:proofErr w:type="spellStart"/>
      <w:r w:rsidRPr="00EA08EC">
        <w:rPr>
          <w:sz w:val="32"/>
          <w:szCs w:val="32"/>
        </w:rPr>
        <w:t>F</w:t>
      </w:r>
      <w:r w:rsidRPr="00EA08EC">
        <w:rPr>
          <w:sz w:val="32"/>
          <w:szCs w:val="32"/>
          <w:vertAlign w:val="subscript"/>
        </w:rPr>
        <w:t>x</w:t>
      </w:r>
      <w:proofErr w:type="spellEnd"/>
      <w:r>
        <w:rPr>
          <w:sz w:val="32"/>
          <w:szCs w:val="32"/>
        </w:rPr>
        <w:t xml:space="preserve"> </w:t>
      </w:r>
      <w:r w:rsidRPr="00EA08EC">
        <w:rPr>
          <w:sz w:val="32"/>
          <w:szCs w:val="32"/>
        </w:rPr>
        <w:t>=</w:t>
      </w:r>
      <w:r>
        <w:rPr>
          <w:sz w:val="32"/>
          <w:szCs w:val="32"/>
        </w:rPr>
        <w:t xml:space="preserve"> </w:t>
      </w:r>
      <w:proofErr w:type="spellStart"/>
      <w:r w:rsidRPr="00EA08EC">
        <w:rPr>
          <w:sz w:val="32"/>
          <w:szCs w:val="32"/>
        </w:rPr>
        <w:t>F</w:t>
      </w:r>
      <w:r w:rsidRPr="00EA08EC">
        <w:rPr>
          <w:rFonts w:ascii="Cambria Math" w:hAnsi="Cambria Math" w:cs="Cambria Math"/>
          <w:sz w:val="32"/>
          <w:szCs w:val="32"/>
        </w:rPr>
        <w:t>⋅</w:t>
      </w:r>
      <w:r w:rsidRPr="00EA08EC">
        <w:rPr>
          <w:sz w:val="32"/>
          <w:szCs w:val="32"/>
        </w:rPr>
        <w:t>cos</w:t>
      </w:r>
      <w:proofErr w:type="spellEnd"/>
      <w:r w:rsidRPr="00EA08EC">
        <w:rPr>
          <w:sz w:val="32"/>
          <w:szCs w:val="32"/>
        </w:rPr>
        <w:t>(</w:t>
      </w:r>
      <w:r w:rsidRPr="00EA08EC">
        <w:rPr>
          <w:rFonts w:ascii="Calibri" w:hAnsi="Calibri" w:cs="Calibri"/>
          <w:sz w:val="32"/>
          <w:szCs w:val="32"/>
        </w:rPr>
        <w:t>θ</w:t>
      </w:r>
      <w:r w:rsidRPr="00EA08EC">
        <w:rPr>
          <w:sz w:val="32"/>
          <w:szCs w:val="32"/>
        </w:rPr>
        <w:t>)</w:t>
      </w:r>
    </w:p>
    <w:p w14:paraId="2F8F273F" w14:textId="0B7B4196" w:rsidR="00EA08EC" w:rsidRPr="00EA08EC" w:rsidRDefault="00EA08EC" w:rsidP="00EA08EC">
      <w:pPr>
        <w:rPr>
          <w:sz w:val="32"/>
          <w:szCs w:val="32"/>
        </w:rPr>
      </w:pPr>
      <w:r w:rsidRPr="00EA08EC">
        <w:rPr>
          <w:sz w:val="32"/>
          <w:szCs w:val="32"/>
        </w:rPr>
        <w:lastRenderedPageBreak/>
        <w:t>F</w:t>
      </w:r>
      <w:r w:rsidRPr="00EA08EC">
        <w:rPr>
          <w:sz w:val="32"/>
          <w:szCs w:val="32"/>
          <w:vertAlign w:val="subscript"/>
        </w:rPr>
        <w:t>y</w:t>
      </w:r>
      <w:r w:rsidRPr="00EA08EC">
        <w:rPr>
          <w:sz w:val="32"/>
          <w:szCs w:val="32"/>
        </w:rPr>
        <w:t>=</w:t>
      </w:r>
      <w:proofErr w:type="spellStart"/>
      <w:r w:rsidRPr="00EA08EC">
        <w:rPr>
          <w:sz w:val="32"/>
          <w:szCs w:val="32"/>
        </w:rPr>
        <w:t>F</w:t>
      </w:r>
      <w:r w:rsidRPr="00EA08EC">
        <w:rPr>
          <w:rFonts w:ascii="Cambria Math" w:hAnsi="Cambria Math" w:cs="Cambria Math"/>
          <w:sz w:val="32"/>
          <w:szCs w:val="32"/>
        </w:rPr>
        <w:t>⋅</w:t>
      </w:r>
      <w:r w:rsidRPr="00EA08EC">
        <w:rPr>
          <w:sz w:val="32"/>
          <w:szCs w:val="32"/>
        </w:rPr>
        <w:t>sin</w:t>
      </w:r>
      <w:proofErr w:type="spellEnd"/>
      <w:r w:rsidRPr="00EA08EC">
        <w:rPr>
          <w:sz w:val="32"/>
          <w:szCs w:val="32"/>
        </w:rPr>
        <w:t>(</w:t>
      </w:r>
      <w:r w:rsidRPr="00EA08EC">
        <w:rPr>
          <w:rFonts w:ascii="Calibri" w:hAnsi="Calibri" w:cs="Calibri"/>
          <w:sz w:val="32"/>
          <w:szCs w:val="32"/>
        </w:rPr>
        <w:t>θ</w:t>
      </w:r>
      <w:r w:rsidRPr="00EA08EC">
        <w:rPr>
          <w:sz w:val="32"/>
          <w:szCs w:val="32"/>
        </w:rPr>
        <w:t>)</w:t>
      </w:r>
    </w:p>
    <w:p w14:paraId="21E17B93" w14:textId="53B2394A" w:rsidR="00EA08EC" w:rsidRDefault="00EA08EC" w:rsidP="00EA08EC">
      <w:pPr>
        <w:rPr>
          <w:sz w:val="32"/>
          <w:szCs w:val="32"/>
        </w:rPr>
      </w:pPr>
      <w:r w:rsidRPr="00EA08EC">
        <w:rPr>
          <w:sz w:val="32"/>
          <w:szCs w:val="32"/>
        </w:rPr>
        <w:t xml:space="preserve">Here, </w:t>
      </w:r>
      <w:proofErr w:type="spellStart"/>
      <w:r w:rsidRPr="00EA08EC">
        <w:rPr>
          <w:sz w:val="32"/>
          <w:szCs w:val="32"/>
        </w:rPr>
        <w:t>Fx</w:t>
      </w:r>
      <w:proofErr w:type="spellEnd"/>
      <w:r w:rsidRPr="00EA08EC">
        <w:rPr>
          <w:sz w:val="32"/>
          <w:szCs w:val="32"/>
        </w:rPr>
        <w:t xml:space="preserve"> and Fy are the horizontal and vertical components, respectively. Sum all x- and y-components separately to get the total net force in each direction, then recombine using the Pythagorean theorem if needed:</w:t>
      </w:r>
    </w:p>
    <w:p w14:paraId="23CF0416" w14:textId="323FD198" w:rsidR="00EA08EC" w:rsidRPr="00EA08EC" w:rsidRDefault="00EA08EC" w:rsidP="00EA08EC">
      <w:pPr>
        <w:rPr>
          <w:sz w:val="32"/>
          <w:szCs w:val="32"/>
        </w:rPr>
      </w:pPr>
      <w:r w:rsidRPr="00EA08EC">
        <w:rPr>
          <w:noProof/>
          <w:sz w:val="32"/>
          <w:szCs w:val="32"/>
        </w:rPr>
        <w:drawing>
          <wp:inline distT="0" distB="0" distL="0" distR="0" wp14:anchorId="55587C60" wp14:editId="3EA845A4">
            <wp:extent cx="3657917" cy="1470787"/>
            <wp:effectExtent l="0" t="0" r="0" b="0"/>
            <wp:docPr id="92088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83589" name=""/>
                    <pic:cNvPicPr/>
                  </pic:nvPicPr>
                  <pic:blipFill>
                    <a:blip r:embed="rId5"/>
                    <a:stretch>
                      <a:fillRect/>
                    </a:stretch>
                  </pic:blipFill>
                  <pic:spPr>
                    <a:xfrm>
                      <a:off x="0" y="0"/>
                      <a:ext cx="3657917" cy="1470787"/>
                    </a:xfrm>
                    <a:prstGeom prst="rect">
                      <a:avLst/>
                    </a:prstGeom>
                  </pic:spPr>
                </pic:pic>
              </a:graphicData>
            </a:graphic>
          </wp:inline>
        </w:drawing>
      </w:r>
    </w:p>
    <w:p w14:paraId="0F8F08A0" w14:textId="6399F12C" w:rsidR="004E5D70" w:rsidRDefault="00EA08EC" w:rsidP="004E5D70">
      <w:pPr>
        <w:rPr>
          <w:sz w:val="32"/>
          <w:szCs w:val="32"/>
        </w:rPr>
      </w:pPr>
      <w:r w:rsidRPr="00EA08EC">
        <w:rPr>
          <w:sz w:val="32"/>
          <w:szCs w:val="32"/>
        </w:rPr>
        <w:t>This approach is fundamental for problems where forces do not align with the main axes (such as on inclined planes or where multiple forces with different angles are present).</w:t>
      </w:r>
    </w:p>
    <w:p w14:paraId="0D4B77EB" w14:textId="175D4D62" w:rsidR="00CA218F" w:rsidRPr="00CA218F" w:rsidRDefault="00CA218F" w:rsidP="00CA218F">
      <w:pPr>
        <w:rPr>
          <w:sz w:val="32"/>
          <w:szCs w:val="32"/>
        </w:rPr>
      </w:pPr>
      <w:r>
        <w:rPr>
          <w:b/>
          <w:bCs/>
          <w:sz w:val="32"/>
          <w:szCs w:val="32"/>
        </w:rPr>
        <w:t>For example:</w:t>
      </w:r>
      <w:r w:rsidRPr="00CA218F">
        <w:rPr>
          <w:sz w:val="32"/>
          <w:szCs w:val="32"/>
        </w:rPr>
        <w:t xml:space="preserve"> A 50 N force acts horizontally to the right, and a 30 N force acts vertically upward on an object. Find the net force and its direction.</w:t>
      </w:r>
    </w:p>
    <w:p w14:paraId="23442AA5" w14:textId="77777777" w:rsidR="00CA218F" w:rsidRPr="00CA218F" w:rsidRDefault="00CA218F" w:rsidP="00CA218F">
      <w:pPr>
        <w:rPr>
          <w:sz w:val="32"/>
          <w:szCs w:val="32"/>
        </w:rPr>
      </w:pPr>
      <w:r w:rsidRPr="00CA218F">
        <w:rPr>
          <w:b/>
          <w:bCs/>
          <w:sz w:val="32"/>
          <w:szCs w:val="32"/>
        </w:rPr>
        <w:t>Given:</w:t>
      </w:r>
    </w:p>
    <w:p w14:paraId="0924BF3B" w14:textId="77777777" w:rsidR="00CA218F" w:rsidRPr="00CA218F" w:rsidRDefault="00CA218F" w:rsidP="00CA218F">
      <w:pPr>
        <w:numPr>
          <w:ilvl w:val="0"/>
          <w:numId w:val="4"/>
        </w:numPr>
        <w:rPr>
          <w:sz w:val="32"/>
          <w:szCs w:val="32"/>
        </w:rPr>
      </w:pPr>
      <w:r w:rsidRPr="00CA218F">
        <w:rPr>
          <w:sz w:val="32"/>
          <w:szCs w:val="32"/>
        </w:rPr>
        <w:t>Force 1 (F₁) = 50 N at 0°</w:t>
      </w:r>
    </w:p>
    <w:p w14:paraId="61C8F241" w14:textId="77777777" w:rsidR="00CA218F" w:rsidRPr="00CA218F" w:rsidRDefault="00CA218F" w:rsidP="00CA218F">
      <w:pPr>
        <w:numPr>
          <w:ilvl w:val="0"/>
          <w:numId w:val="4"/>
        </w:numPr>
        <w:rPr>
          <w:sz w:val="32"/>
          <w:szCs w:val="32"/>
        </w:rPr>
      </w:pPr>
      <w:r w:rsidRPr="00CA218F">
        <w:rPr>
          <w:sz w:val="32"/>
          <w:szCs w:val="32"/>
        </w:rPr>
        <w:t>Force 2 (F₂) = 30 N at 90°</w:t>
      </w:r>
    </w:p>
    <w:p w14:paraId="75028DD0" w14:textId="77777777" w:rsidR="00CA218F" w:rsidRPr="00CA218F" w:rsidRDefault="00CA218F" w:rsidP="00CA218F">
      <w:pPr>
        <w:rPr>
          <w:sz w:val="32"/>
          <w:szCs w:val="32"/>
        </w:rPr>
      </w:pPr>
      <w:r w:rsidRPr="00CA218F">
        <w:rPr>
          <w:b/>
          <w:bCs/>
          <w:sz w:val="32"/>
          <w:szCs w:val="32"/>
        </w:rPr>
        <w:t>Solution:</w:t>
      </w:r>
    </w:p>
    <w:p w14:paraId="7E075B78" w14:textId="78867FE6" w:rsidR="00CA218F" w:rsidRPr="00CA218F" w:rsidRDefault="00CA218F" w:rsidP="00CA218F">
      <w:pPr>
        <w:numPr>
          <w:ilvl w:val="0"/>
          <w:numId w:val="5"/>
        </w:numPr>
        <w:rPr>
          <w:sz w:val="32"/>
          <w:szCs w:val="32"/>
        </w:rPr>
      </w:pPr>
      <w:proofErr w:type="spellStart"/>
      <w:r w:rsidRPr="00CA218F">
        <w:rPr>
          <w:sz w:val="32"/>
          <w:szCs w:val="32"/>
        </w:rPr>
        <w:t>F</w:t>
      </w:r>
      <w:r w:rsidRPr="00CA218F">
        <w:rPr>
          <w:sz w:val="32"/>
          <w:szCs w:val="32"/>
          <w:vertAlign w:val="subscript"/>
        </w:rPr>
        <w:t>x</w:t>
      </w:r>
      <w:proofErr w:type="spellEnd"/>
      <w:r w:rsidRPr="00CA218F">
        <w:rPr>
          <w:sz w:val="32"/>
          <w:szCs w:val="32"/>
        </w:rPr>
        <w:t xml:space="preserve"> = 50 </w:t>
      </w:r>
      <w:proofErr w:type="gramStart"/>
      <w:r w:rsidRPr="00CA218F">
        <w:rPr>
          <w:sz w:val="32"/>
          <w:szCs w:val="32"/>
        </w:rPr>
        <w:t>cos(</w:t>
      </w:r>
      <w:proofErr w:type="gramEnd"/>
      <w:r w:rsidRPr="00CA218F">
        <w:rPr>
          <w:sz w:val="32"/>
          <w:szCs w:val="32"/>
        </w:rPr>
        <w:t xml:space="preserve">0°) + 30 </w:t>
      </w:r>
      <w:proofErr w:type="gramStart"/>
      <w:r w:rsidRPr="00CA218F">
        <w:rPr>
          <w:sz w:val="32"/>
          <w:szCs w:val="32"/>
        </w:rPr>
        <w:t>cos(</w:t>
      </w:r>
      <w:proofErr w:type="gramEnd"/>
      <w:r w:rsidRPr="00CA218F">
        <w:rPr>
          <w:sz w:val="32"/>
          <w:szCs w:val="32"/>
        </w:rPr>
        <w:t>90°) = 50 + 0 = 50 N</w:t>
      </w:r>
    </w:p>
    <w:p w14:paraId="7B4D14FC" w14:textId="3652E465" w:rsidR="00CA218F" w:rsidRPr="00CA218F" w:rsidRDefault="00CA218F" w:rsidP="00CA218F">
      <w:pPr>
        <w:numPr>
          <w:ilvl w:val="0"/>
          <w:numId w:val="5"/>
        </w:numPr>
        <w:rPr>
          <w:sz w:val="32"/>
          <w:szCs w:val="32"/>
        </w:rPr>
      </w:pPr>
      <w:r w:rsidRPr="00CA218F">
        <w:rPr>
          <w:sz w:val="32"/>
          <w:szCs w:val="32"/>
        </w:rPr>
        <w:t>F</w:t>
      </w:r>
      <w:r w:rsidRPr="00CA218F">
        <w:rPr>
          <w:sz w:val="32"/>
          <w:szCs w:val="32"/>
          <w:vertAlign w:val="subscript"/>
        </w:rPr>
        <w:t>y</w:t>
      </w:r>
      <w:r w:rsidRPr="00CA218F">
        <w:rPr>
          <w:sz w:val="32"/>
          <w:szCs w:val="32"/>
        </w:rPr>
        <w:t xml:space="preserve"> = 50 </w:t>
      </w:r>
      <w:proofErr w:type="gramStart"/>
      <w:r w:rsidRPr="00CA218F">
        <w:rPr>
          <w:sz w:val="32"/>
          <w:szCs w:val="32"/>
        </w:rPr>
        <w:t>sin(</w:t>
      </w:r>
      <w:proofErr w:type="gramEnd"/>
      <w:r w:rsidRPr="00CA218F">
        <w:rPr>
          <w:sz w:val="32"/>
          <w:szCs w:val="32"/>
        </w:rPr>
        <w:t xml:space="preserve">0°) + 30 </w:t>
      </w:r>
      <w:proofErr w:type="gramStart"/>
      <w:r w:rsidRPr="00CA218F">
        <w:rPr>
          <w:sz w:val="32"/>
          <w:szCs w:val="32"/>
        </w:rPr>
        <w:t>sin(</w:t>
      </w:r>
      <w:proofErr w:type="gramEnd"/>
      <w:r w:rsidRPr="00CA218F">
        <w:rPr>
          <w:sz w:val="32"/>
          <w:szCs w:val="32"/>
        </w:rPr>
        <w:t>90°) = 0 + 30 = 30 N</w:t>
      </w:r>
    </w:p>
    <w:p w14:paraId="572AF444" w14:textId="77777777" w:rsidR="00CA218F" w:rsidRPr="00CA218F" w:rsidRDefault="00CA218F" w:rsidP="00CA218F">
      <w:pPr>
        <w:numPr>
          <w:ilvl w:val="0"/>
          <w:numId w:val="5"/>
        </w:numPr>
        <w:rPr>
          <w:sz w:val="32"/>
          <w:szCs w:val="32"/>
        </w:rPr>
      </w:pPr>
      <w:r w:rsidRPr="00CA218F">
        <w:rPr>
          <w:sz w:val="32"/>
          <w:szCs w:val="32"/>
        </w:rPr>
        <w:t xml:space="preserve">Net Force = </w:t>
      </w:r>
      <w:proofErr w:type="gramStart"/>
      <w:r w:rsidRPr="00CA218F">
        <w:rPr>
          <w:sz w:val="32"/>
          <w:szCs w:val="32"/>
        </w:rPr>
        <w:t>√(</w:t>
      </w:r>
      <w:proofErr w:type="gramEnd"/>
      <w:r w:rsidRPr="00CA218F">
        <w:rPr>
          <w:sz w:val="32"/>
          <w:szCs w:val="32"/>
        </w:rPr>
        <w:t xml:space="preserve">50² + 30²) = </w:t>
      </w:r>
      <w:proofErr w:type="gramStart"/>
      <w:r w:rsidRPr="00CA218F">
        <w:rPr>
          <w:sz w:val="32"/>
          <w:szCs w:val="32"/>
        </w:rPr>
        <w:t>√(</w:t>
      </w:r>
      <w:proofErr w:type="gramEnd"/>
      <w:r w:rsidRPr="00CA218F">
        <w:rPr>
          <w:sz w:val="32"/>
          <w:szCs w:val="32"/>
        </w:rPr>
        <w:t>2500 + 900) = √3400 = 58.3 N</w:t>
      </w:r>
    </w:p>
    <w:p w14:paraId="25E9C420" w14:textId="77777777" w:rsidR="00CA218F" w:rsidRPr="00CA218F" w:rsidRDefault="00CA218F" w:rsidP="00CA218F">
      <w:pPr>
        <w:numPr>
          <w:ilvl w:val="0"/>
          <w:numId w:val="5"/>
        </w:numPr>
        <w:rPr>
          <w:sz w:val="32"/>
          <w:szCs w:val="32"/>
        </w:rPr>
      </w:pPr>
      <w:r w:rsidRPr="00CA218F">
        <w:rPr>
          <w:sz w:val="32"/>
          <w:szCs w:val="32"/>
        </w:rPr>
        <w:t>Direction = tan⁻</w:t>
      </w:r>
      <w:proofErr w:type="gramStart"/>
      <w:r w:rsidRPr="00CA218F">
        <w:rPr>
          <w:sz w:val="32"/>
          <w:szCs w:val="32"/>
        </w:rPr>
        <w:t>¹(</w:t>
      </w:r>
      <w:proofErr w:type="gramEnd"/>
      <w:r w:rsidRPr="00CA218F">
        <w:rPr>
          <w:sz w:val="32"/>
          <w:szCs w:val="32"/>
        </w:rPr>
        <w:t>30/50) = 31.0° above horizontal</w:t>
      </w:r>
    </w:p>
    <w:p w14:paraId="1415B6ED" w14:textId="77777777" w:rsidR="00CA218F" w:rsidRPr="00CA218F" w:rsidRDefault="00CA218F" w:rsidP="00CA218F">
      <w:pPr>
        <w:rPr>
          <w:sz w:val="32"/>
          <w:szCs w:val="32"/>
        </w:rPr>
      </w:pPr>
      <w:r w:rsidRPr="00CA218F">
        <w:rPr>
          <w:b/>
          <w:bCs/>
          <w:sz w:val="32"/>
          <w:szCs w:val="32"/>
        </w:rPr>
        <w:t>Answer:</w:t>
      </w:r>
      <w:r w:rsidRPr="00CA218F">
        <w:rPr>
          <w:sz w:val="32"/>
          <w:szCs w:val="32"/>
        </w:rPr>
        <w:t xml:space="preserve"> 58.3 N at 31.0° above horizontal</w:t>
      </w:r>
    </w:p>
    <w:p w14:paraId="29DD16D9" w14:textId="77777777" w:rsidR="004E5D70" w:rsidRDefault="004E5D70" w:rsidP="004E5D70">
      <w:pPr>
        <w:rPr>
          <w:sz w:val="32"/>
          <w:szCs w:val="32"/>
        </w:rPr>
      </w:pPr>
    </w:p>
    <w:p w14:paraId="4A8DD2FA" w14:textId="77777777" w:rsidR="004E5D70" w:rsidRPr="004E5D70" w:rsidRDefault="004E5D70" w:rsidP="004E5D70">
      <w:pPr>
        <w:rPr>
          <w:b/>
          <w:bCs/>
          <w:sz w:val="32"/>
          <w:szCs w:val="32"/>
        </w:rPr>
      </w:pPr>
      <w:r w:rsidRPr="004E5D70">
        <w:rPr>
          <w:b/>
          <w:bCs/>
          <w:sz w:val="32"/>
          <w:szCs w:val="32"/>
        </w:rPr>
        <w:lastRenderedPageBreak/>
        <w:t>Common Net Force Scenarios in Real Life</w:t>
      </w:r>
    </w:p>
    <w:p w14:paraId="3DE38FB8" w14:textId="77777777" w:rsidR="004E5D70" w:rsidRPr="004E5D70" w:rsidRDefault="004E5D70" w:rsidP="004E5D70">
      <w:pPr>
        <w:rPr>
          <w:sz w:val="32"/>
          <w:szCs w:val="32"/>
        </w:rPr>
      </w:pPr>
      <w:r w:rsidRPr="004E5D70">
        <w:rPr>
          <w:sz w:val="32"/>
          <w:szCs w:val="32"/>
        </w:rPr>
        <w:t>Real-world problems frequently involve net force analysis:</w:t>
      </w:r>
    </w:p>
    <w:p w14:paraId="5E0D69F2" w14:textId="77777777" w:rsidR="004E5D70" w:rsidRPr="004E5D70" w:rsidRDefault="004E5D70" w:rsidP="004E5D70">
      <w:pPr>
        <w:numPr>
          <w:ilvl w:val="0"/>
          <w:numId w:val="2"/>
        </w:numPr>
        <w:rPr>
          <w:sz w:val="32"/>
          <w:szCs w:val="32"/>
        </w:rPr>
      </w:pPr>
      <w:r w:rsidRPr="004E5D70">
        <w:rPr>
          <w:b/>
          <w:bCs/>
          <w:sz w:val="32"/>
          <w:szCs w:val="32"/>
        </w:rPr>
        <w:t>Tug of War:</w:t>
      </w:r>
      <w:r w:rsidRPr="004E5D70">
        <w:rPr>
          <w:sz w:val="32"/>
          <w:szCs w:val="32"/>
        </w:rPr>
        <w:t xml:space="preserve"> Two teams pull a rope in opposite directions; the net force determines the rope's movement.</w:t>
      </w:r>
    </w:p>
    <w:p w14:paraId="43A65C87" w14:textId="77777777" w:rsidR="004E5D70" w:rsidRPr="004E5D70" w:rsidRDefault="004E5D70" w:rsidP="004E5D70">
      <w:pPr>
        <w:numPr>
          <w:ilvl w:val="0"/>
          <w:numId w:val="2"/>
        </w:numPr>
        <w:rPr>
          <w:sz w:val="32"/>
          <w:szCs w:val="32"/>
        </w:rPr>
      </w:pPr>
      <w:r w:rsidRPr="004E5D70">
        <w:rPr>
          <w:b/>
          <w:bCs/>
          <w:sz w:val="32"/>
          <w:szCs w:val="32"/>
        </w:rPr>
        <w:t>Box on a Surface:</w:t>
      </w:r>
      <w:r w:rsidRPr="004E5D70">
        <w:rPr>
          <w:sz w:val="32"/>
          <w:szCs w:val="32"/>
        </w:rPr>
        <w:t xml:space="preserve"> Applied force, friction, gravity, and normal reaction force combine to give the net force dictating motion.</w:t>
      </w:r>
    </w:p>
    <w:p w14:paraId="60388B4C" w14:textId="77777777" w:rsidR="004E5D70" w:rsidRPr="004E5D70" w:rsidRDefault="004E5D70" w:rsidP="004E5D70">
      <w:pPr>
        <w:numPr>
          <w:ilvl w:val="0"/>
          <w:numId w:val="2"/>
        </w:numPr>
        <w:rPr>
          <w:sz w:val="32"/>
          <w:szCs w:val="32"/>
        </w:rPr>
      </w:pPr>
      <w:r w:rsidRPr="004E5D70">
        <w:rPr>
          <w:b/>
          <w:bCs/>
          <w:sz w:val="32"/>
          <w:szCs w:val="32"/>
        </w:rPr>
        <w:t>Inclined Plane:</w:t>
      </w:r>
      <w:r w:rsidRPr="004E5D70">
        <w:rPr>
          <w:sz w:val="32"/>
          <w:szCs w:val="32"/>
        </w:rPr>
        <w:t xml:space="preserve"> Gravity splits into parallel and perpendicular components, friction acts opposite, and sometimes an additional applied force changes the overall net force.</w:t>
      </w:r>
    </w:p>
    <w:p w14:paraId="7444BDCB" w14:textId="77777777" w:rsidR="004E5D70" w:rsidRPr="004E5D70" w:rsidRDefault="004E5D70" w:rsidP="004E5D70">
      <w:pPr>
        <w:numPr>
          <w:ilvl w:val="0"/>
          <w:numId w:val="2"/>
        </w:numPr>
        <w:rPr>
          <w:sz w:val="32"/>
          <w:szCs w:val="32"/>
        </w:rPr>
      </w:pPr>
      <w:r w:rsidRPr="004E5D70">
        <w:rPr>
          <w:b/>
          <w:bCs/>
          <w:sz w:val="32"/>
          <w:szCs w:val="32"/>
        </w:rPr>
        <w:t>Elevator Movement:</w:t>
      </w:r>
      <w:r w:rsidRPr="004E5D70">
        <w:rPr>
          <w:sz w:val="32"/>
          <w:szCs w:val="32"/>
        </w:rPr>
        <w:t xml:space="preserve"> Forces include gravity, cable tension, and friction.</w:t>
      </w:r>
    </w:p>
    <w:p w14:paraId="0C321720" w14:textId="77777777" w:rsidR="004E5D70" w:rsidRPr="004E5D70" w:rsidRDefault="004E5D70" w:rsidP="004E5D70">
      <w:pPr>
        <w:numPr>
          <w:ilvl w:val="0"/>
          <w:numId w:val="2"/>
        </w:numPr>
        <w:rPr>
          <w:sz w:val="32"/>
          <w:szCs w:val="32"/>
        </w:rPr>
      </w:pPr>
      <w:r w:rsidRPr="004E5D70">
        <w:rPr>
          <w:b/>
          <w:bCs/>
          <w:sz w:val="32"/>
          <w:szCs w:val="32"/>
        </w:rPr>
        <w:t>Object in Free Fall:</w:t>
      </w:r>
      <w:r w:rsidRPr="004E5D70">
        <w:rPr>
          <w:sz w:val="32"/>
          <w:szCs w:val="32"/>
        </w:rPr>
        <w:t xml:space="preserve"> The only force is gravity (neglecting air resistance), so net force equals gravitational force.</w:t>
      </w:r>
    </w:p>
    <w:p w14:paraId="78ADDC32" w14:textId="77777777" w:rsidR="004E5D70" w:rsidRDefault="004E5D70" w:rsidP="004E5D70">
      <w:pPr>
        <w:numPr>
          <w:ilvl w:val="0"/>
          <w:numId w:val="2"/>
        </w:numPr>
        <w:rPr>
          <w:sz w:val="32"/>
          <w:szCs w:val="32"/>
        </w:rPr>
      </w:pPr>
      <w:r w:rsidRPr="004E5D70">
        <w:rPr>
          <w:b/>
          <w:bCs/>
          <w:sz w:val="32"/>
          <w:szCs w:val="32"/>
        </w:rPr>
        <w:t>Car under Braking:</w:t>
      </w:r>
      <w:r w:rsidRPr="004E5D70">
        <w:rPr>
          <w:sz w:val="32"/>
          <w:szCs w:val="32"/>
        </w:rPr>
        <w:t xml:space="preserve"> Applied braking force (friction), air resistance, and sometimes downhill or uphill components.</w:t>
      </w:r>
    </w:p>
    <w:p w14:paraId="65339BC5" w14:textId="77777777" w:rsidR="00F0280A" w:rsidRPr="00F0280A" w:rsidRDefault="00F0280A" w:rsidP="00F0280A">
      <w:pPr>
        <w:rPr>
          <w:b/>
          <w:bCs/>
          <w:sz w:val="32"/>
          <w:szCs w:val="32"/>
        </w:rPr>
      </w:pPr>
      <w:r w:rsidRPr="00F0280A">
        <w:rPr>
          <w:b/>
          <w:bCs/>
          <w:sz w:val="32"/>
          <w:szCs w:val="32"/>
        </w:rPr>
        <w:t>Frequently Asked Questions</w:t>
      </w:r>
    </w:p>
    <w:p w14:paraId="07EBC1AA" w14:textId="77777777" w:rsidR="00F0280A" w:rsidRPr="00F0280A" w:rsidRDefault="00F0280A" w:rsidP="00F0280A">
      <w:pPr>
        <w:rPr>
          <w:sz w:val="32"/>
          <w:szCs w:val="32"/>
        </w:rPr>
      </w:pPr>
      <w:r w:rsidRPr="00F0280A">
        <w:rPr>
          <w:sz w:val="32"/>
          <w:szCs w:val="32"/>
        </w:rPr>
        <w:t>What happens when net force is zero?</w:t>
      </w:r>
    </w:p>
    <w:p w14:paraId="7A715C37" w14:textId="77777777" w:rsidR="00F0280A" w:rsidRPr="00F0280A" w:rsidRDefault="00F0280A" w:rsidP="00F0280A">
      <w:pPr>
        <w:rPr>
          <w:sz w:val="32"/>
          <w:szCs w:val="32"/>
        </w:rPr>
      </w:pPr>
      <w:r w:rsidRPr="00F0280A">
        <w:rPr>
          <w:sz w:val="32"/>
          <w:szCs w:val="32"/>
        </w:rPr>
        <w:t>According to Newton's first law of motion, if an object is either at rest or moving in a straight line with constant velocity when the net force is zero.</w:t>
      </w:r>
    </w:p>
    <w:p w14:paraId="69EB926E" w14:textId="77777777" w:rsidR="00F0280A" w:rsidRPr="00F0280A" w:rsidRDefault="00F0280A" w:rsidP="00F0280A">
      <w:pPr>
        <w:rPr>
          <w:sz w:val="32"/>
          <w:szCs w:val="32"/>
        </w:rPr>
      </w:pPr>
      <w:r w:rsidRPr="00F0280A">
        <w:rPr>
          <w:sz w:val="32"/>
          <w:szCs w:val="32"/>
        </w:rPr>
        <w:t>How do I handle forces in 3D space?</w:t>
      </w:r>
    </w:p>
    <w:p w14:paraId="0D5D67E5" w14:textId="7D773D76" w:rsidR="00F0280A" w:rsidRPr="00F0280A" w:rsidRDefault="00F0280A" w:rsidP="00F0280A">
      <w:pPr>
        <w:rPr>
          <w:sz w:val="32"/>
          <w:szCs w:val="32"/>
        </w:rPr>
      </w:pPr>
      <w:r w:rsidRPr="00F0280A">
        <w:rPr>
          <w:sz w:val="32"/>
          <w:szCs w:val="32"/>
        </w:rPr>
        <w:t xml:space="preserve">For three-dimensional problems, calculate net force components in x, y, and z directions, then find the magnitude using: </w:t>
      </w:r>
      <w:proofErr w:type="spellStart"/>
      <w:r w:rsidRPr="00F0280A">
        <w:rPr>
          <w:sz w:val="32"/>
          <w:szCs w:val="32"/>
        </w:rPr>
        <w:t>F</w:t>
      </w:r>
      <w:r w:rsidRPr="00F0280A">
        <w:rPr>
          <w:sz w:val="32"/>
          <w:szCs w:val="32"/>
          <w:vertAlign w:val="subscript"/>
        </w:rPr>
        <w:t>net</w:t>
      </w:r>
      <w:proofErr w:type="spellEnd"/>
      <w:r w:rsidRPr="00F0280A">
        <w:rPr>
          <w:sz w:val="32"/>
          <w:szCs w:val="32"/>
        </w:rPr>
        <w:t xml:space="preserve"> = </w:t>
      </w:r>
      <w:proofErr w:type="gramStart"/>
      <w:r w:rsidRPr="00F0280A">
        <w:rPr>
          <w:sz w:val="32"/>
          <w:szCs w:val="32"/>
        </w:rPr>
        <w:t>√(</w:t>
      </w:r>
      <w:proofErr w:type="gramEnd"/>
      <w:r w:rsidRPr="00F0280A">
        <w:rPr>
          <w:sz w:val="32"/>
          <w:szCs w:val="32"/>
        </w:rPr>
        <w:t>Fx² + Fy² + Fz²)</w:t>
      </w:r>
    </w:p>
    <w:p w14:paraId="53677F2D" w14:textId="77777777" w:rsidR="00F0280A" w:rsidRPr="00F0280A" w:rsidRDefault="00F0280A" w:rsidP="00F0280A">
      <w:pPr>
        <w:rPr>
          <w:sz w:val="32"/>
          <w:szCs w:val="32"/>
        </w:rPr>
      </w:pPr>
      <w:r w:rsidRPr="00F0280A">
        <w:rPr>
          <w:sz w:val="32"/>
          <w:szCs w:val="32"/>
        </w:rPr>
        <w:t>Can net force be negative?</w:t>
      </w:r>
    </w:p>
    <w:p w14:paraId="4486CA06" w14:textId="77777777" w:rsidR="00F0280A" w:rsidRPr="00F0280A" w:rsidRDefault="00F0280A" w:rsidP="00F0280A">
      <w:pPr>
        <w:rPr>
          <w:sz w:val="32"/>
          <w:szCs w:val="32"/>
        </w:rPr>
      </w:pPr>
      <w:r w:rsidRPr="00F0280A">
        <w:rPr>
          <w:sz w:val="32"/>
          <w:szCs w:val="32"/>
        </w:rPr>
        <w:lastRenderedPageBreak/>
        <w:t>Net force magnitude is always positive, but components can be negative depending on the chosen coordinate system and direction conventions.</w:t>
      </w:r>
    </w:p>
    <w:p w14:paraId="052E3A9D" w14:textId="77777777" w:rsidR="00F56083" w:rsidRDefault="00F0280A" w:rsidP="00F0280A">
      <w:pPr>
        <w:rPr>
          <w:sz w:val="32"/>
          <w:szCs w:val="32"/>
        </w:rPr>
      </w:pPr>
      <w:r w:rsidRPr="00F0280A">
        <w:rPr>
          <w:sz w:val="32"/>
          <w:szCs w:val="32"/>
        </w:rPr>
        <w:t>What's the difference between force and net force?</w:t>
      </w:r>
    </w:p>
    <w:p w14:paraId="2629B807" w14:textId="284BF622" w:rsidR="00F0280A" w:rsidRPr="004E5D70" w:rsidRDefault="00F0280A" w:rsidP="00F0280A">
      <w:pPr>
        <w:rPr>
          <w:sz w:val="32"/>
          <w:szCs w:val="32"/>
        </w:rPr>
      </w:pPr>
      <w:r w:rsidRPr="00F0280A">
        <w:rPr>
          <w:sz w:val="32"/>
          <w:szCs w:val="32"/>
        </w:rPr>
        <w:t>Force refers to individual pushes or pulls, while net force is the vector sum of all forces acting on an object.</w:t>
      </w:r>
    </w:p>
    <w:p w14:paraId="59573564" w14:textId="77777777" w:rsidR="004E5D70" w:rsidRPr="007819B3" w:rsidRDefault="004E5D70" w:rsidP="004E5D70">
      <w:pPr>
        <w:rPr>
          <w:sz w:val="32"/>
          <w:szCs w:val="32"/>
        </w:rPr>
      </w:pPr>
    </w:p>
    <w:p w14:paraId="1FE4CE4E" w14:textId="77777777" w:rsidR="007819B3" w:rsidRPr="007819B3" w:rsidRDefault="007819B3" w:rsidP="007819B3">
      <w:pPr>
        <w:rPr>
          <w:sz w:val="32"/>
          <w:szCs w:val="32"/>
          <w:lang w:val="en-US"/>
        </w:rPr>
      </w:pPr>
    </w:p>
    <w:sectPr w:rsidR="007819B3" w:rsidRPr="007819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20D0"/>
    <w:multiLevelType w:val="multilevel"/>
    <w:tmpl w:val="0F94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543E1A"/>
    <w:multiLevelType w:val="multilevel"/>
    <w:tmpl w:val="705E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ED5A68"/>
    <w:multiLevelType w:val="multilevel"/>
    <w:tmpl w:val="FF88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5B018A"/>
    <w:multiLevelType w:val="hybridMultilevel"/>
    <w:tmpl w:val="43741C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1FA19EB"/>
    <w:multiLevelType w:val="hybridMultilevel"/>
    <w:tmpl w:val="115A1F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44D44E2"/>
    <w:multiLevelType w:val="hybridMultilevel"/>
    <w:tmpl w:val="A07AD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27915DB"/>
    <w:multiLevelType w:val="multilevel"/>
    <w:tmpl w:val="71C64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9C63A5"/>
    <w:multiLevelType w:val="multilevel"/>
    <w:tmpl w:val="094A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413">
    <w:abstractNumId w:val="6"/>
  </w:num>
  <w:num w:numId="2" w16cid:durableId="286277838">
    <w:abstractNumId w:val="7"/>
  </w:num>
  <w:num w:numId="3" w16cid:durableId="312683260">
    <w:abstractNumId w:val="1"/>
  </w:num>
  <w:num w:numId="4" w16cid:durableId="340789152">
    <w:abstractNumId w:val="0"/>
  </w:num>
  <w:num w:numId="5" w16cid:durableId="2121096606">
    <w:abstractNumId w:val="2"/>
  </w:num>
  <w:num w:numId="6" w16cid:durableId="591820569">
    <w:abstractNumId w:val="5"/>
  </w:num>
  <w:num w:numId="7" w16cid:durableId="756751315">
    <w:abstractNumId w:val="3"/>
  </w:num>
  <w:num w:numId="8" w16cid:durableId="15139110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9B3"/>
    <w:rsid w:val="000736D2"/>
    <w:rsid w:val="000D40F2"/>
    <w:rsid w:val="001F4101"/>
    <w:rsid w:val="00245380"/>
    <w:rsid w:val="00463501"/>
    <w:rsid w:val="004E5D70"/>
    <w:rsid w:val="005A6D81"/>
    <w:rsid w:val="005B01F9"/>
    <w:rsid w:val="00600072"/>
    <w:rsid w:val="00616AE5"/>
    <w:rsid w:val="007819B3"/>
    <w:rsid w:val="007D6999"/>
    <w:rsid w:val="00857251"/>
    <w:rsid w:val="008B136F"/>
    <w:rsid w:val="00931A70"/>
    <w:rsid w:val="00A06F53"/>
    <w:rsid w:val="00A110B8"/>
    <w:rsid w:val="00AB7658"/>
    <w:rsid w:val="00AE14E1"/>
    <w:rsid w:val="00B52867"/>
    <w:rsid w:val="00BB1C36"/>
    <w:rsid w:val="00C5098B"/>
    <w:rsid w:val="00CA218F"/>
    <w:rsid w:val="00CB6C5B"/>
    <w:rsid w:val="00CF2ED3"/>
    <w:rsid w:val="00D76647"/>
    <w:rsid w:val="00DD29AF"/>
    <w:rsid w:val="00E74150"/>
    <w:rsid w:val="00E80F9A"/>
    <w:rsid w:val="00EA08EC"/>
    <w:rsid w:val="00EC0D91"/>
    <w:rsid w:val="00F0280A"/>
    <w:rsid w:val="00F406BD"/>
    <w:rsid w:val="00F56083"/>
    <w:rsid w:val="00F61CEE"/>
    <w:rsid w:val="00F65B8C"/>
    <w:rsid w:val="00F878E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6DDB54"/>
  <w15:chartTrackingRefBased/>
  <w15:docId w15:val="{1D7DBE79-00AA-4C93-8F16-1006260D0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9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19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19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19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19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19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9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9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9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9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19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19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19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19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1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9B3"/>
    <w:rPr>
      <w:rFonts w:eastAsiaTheme="majorEastAsia" w:cstheme="majorBidi"/>
      <w:color w:val="272727" w:themeColor="text1" w:themeTint="D8"/>
    </w:rPr>
  </w:style>
  <w:style w:type="paragraph" w:styleId="Title">
    <w:name w:val="Title"/>
    <w:basedOn w:val="Normal"/>
    <w:next w:val="Normal"/>
    <w:link w:val="TitleChar"/>
    <w:uiPriority w:val="10"/>
    <w:qFormat/>
    <w:rsid w:val="00781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9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9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9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9B3"/>
    <w:pPr>
      <w:spacing w:before="160"/>
      <w:jc w:val="center"/>
    </w:pPr>
    <w:rPr>
      <w:i/>
      <w:iCs/>
      <w:color w:val="404040" w:themeColor="text1" w:themeTint="BF"/>
    </w:rPr>
  </w:style>
  <w:style w:type="character" w:customStyle="1" w:styleId="QuoteChar">
    <w:name w:val="Quote Char"/>
    <w:basedOn w:val="DefaultParagraphFont"/>
    <w:link w:val="Quote"/>
    <w:uiPriority w:val="29"/>
    <w:rsid w:val="007819B3"/>
    <w:rPr>
      <w:i/>
      <w:iCs/>
      <w:color w:val="404040" w:themeColor="text1" w:themeTint="BF"/>
    </w:rPr>
  </w:style>
  <w:style w:type="paragraph" w:styleId="ListParagraph">
    <w:name w:val="List Paragraph"/>
    <w:basedOn w:val="Normal"/>
    <w:uiPriority w:val="34"/>
    <w:qFormat/>
    <w:rsid w:val="007819B3"/>
    <w:pPr>
      <w:ind w:left="720"/>
      <w:contextualSpacing/>
    </w:pPr>
  </w:style>
  <w:style w:type="character" w:styleId="IntenseEmphasis">
    <w:name w:val="Intense Emphasis"/>
    <w:basedOn w:val="DefaultParagraphFont"/>
    <w:uiPriority w:val="21"/>
    <w:qFormat/>
    <w:rsid w:val="007819B3"/>
    <w:rPr>
      <w:i/>
      <w:iCs/>
      <w:color w:val="2F5496" w:themeColor="accent1" w:themeShade="BF"/>
    </w:rPr>
  </w:style>
  <w:style w:type="paragraph" w:styleId="IntenseQuote">
    <w:name w:val="Intense Quote"/>
    <w:basedOn w:val="Normal"/>
    <w:next w:val="Normal"/>
    <w:link w:val="IntenseQuoteChar"/>
    <w:uiPriority w:val="30"/>
    <w:qFormat/>
    <w:rsid w:val="007819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19B3"/>
    <w:rPr>
      <w:i/>
      <w:iCs/>
      <w:color w:val="2F5496" w:themeColor="accent1" w:themeShade="BF"/>
    </w:rPr>
  </w:style>
  <w:style w:type="character" w:styleId="IntenseReference">
    <w:name w:val="Intense Reference"/>
    <w:basedOn w:val="DefaultParagraphFont"/>
    <w:uiPriority w:val="32"/>
    <w:qFormat/>
    <w:rsid w:val="007819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2471671">
      <w:bodyDiv w:val="1"/>
      <w:marLeft w:val="0"/>
      <w:marRight w:val="0"/>
      <w:marTop w:val="0"/>
      <w:marBottom w:val="0"/>
      <w:divBdr>
        <w:top w:val="none" w:sz="0" w:space="0" w:color="auto"/>
        <w:left w:val="none" w:sz="0" w:space="0" w:color="auto"/>
        <w:bottom w:val="none" w:sz="0" w:space="0" w:color="auto"/>
        <w:right w:val="none" w:sz="0" w:space="0" w:color="auto"/>
      </w:divBdr>
    </w:div>
    <w:div w:id="1683120799">
      <w:bodyDiv w:val="1"/>
      <w:marLeft w:val="0"/>
      <w:marRight w:val="0"/>
      <w:marTop w:val="0"/>
      <w:marBottom w:val="0"/>
      <w:divBdr>
        <w:top w:val="none" w:sz="0" w:space="0" w:color="auto"/>
        <w:left w:val="none" w:sz="0" w:space="0" w:color="auto"/>
        <w:bottom w:val="none" w:sz="0" w:space="0" w:color="auto"/>
        <w:right w:val="none" w:sz="0" w:space="0" w:color="auto"/>
      </w:divBdr>
    </w:div>
    <w:div w:id="1877158403">
      <w:bodyDiv w:val="1"/>
      <w:marLeft w:val="0"/>
      <w:marRight w:val="0"/>
      <w:marTop w:val="0"/>
      <w:marBottom w:val="0"/>
      <w:divBdr>
        <w:top w:val="none" w:sz="0" w:space="0" w:color="auto"/>
        <w:left w:val="none" w:sz="0" w:space="0" w:color="auto"/>
        <w:bottom w:val="none" w:sz="0" w:space="0" w:color="auto"/>
        <w:right w:val="none" w:sz="0" w:space="0" w:color="auto"/>
      </w:divBdr>
    </w:div>
    <w:div w:id="2029405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5</Pages>
  <Words>884</Words>
  <Characters>4455</Characters>
  <Application>Microsoft Office Word</Application>
  <DocSecurity>0</DocSecurity>
  <Lines>109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Gupta</dc:creator>
  <cp:keywords/>
  <dc:description/>
  <cp:lastModifiedBy>Daman Anand</cp:lastModifiedBy>
  <cp:revision>1</cp:revision>
  <dcterms:created xsi:type="dcterms:W3CDTF">2024-12-09T16:59:00Z</dcterms:created>
  <dcterms:modified xsi:type="dcterms:W3CDTF">2025-09-15T18:26:00Z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38adae45-b0e3-45c9-a737-b7e18ba783ec</vt:lpwstr>
  </property>
</Properties>
</file>