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wbdp2kd8j03t" w:id="0"/>
      <w:bookmarkEnd w:id="0"/>
      <w:r w:rsidDel="00000000" w:rsidR="00000000" w:rsidRPr="00000000">
        <w:rPr>
          <w:rtl w:val="0"/>
        </w:rPr>
        <w:t xml:space="preserve">Rapport du projet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g9z18zw9zpy6" w:id="1"/>
      <w:bookmarkEnd w:id="1"/>
      <w:r w:rsidDel="00000000" w:rsidR="00000000" w:rsidRPr="00000000">
        <w:rPr>
          <w:rtl w:val="0"/>
        </w:rPr>
        <w:t xml:space="preserve">Introduction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 xml:space="preserve">Ce projet est la suite d’un travail réalisé l’année dernière par deux étudiants de M1 IC dans le cadre d’un TER. J’ai donc ainsi dû prendre leur application et faire quelques modifications selon les demandes du client. </w:t>
      </w:r>
    </w:p>
    <w:p w:rsidR="00000000" w:rsidDel="00000000" w:rsidP="00000000" w:rsidRDefault="00000000" w:rsidRPr="00000000" w14:paraId="00000007">
      <w:pPr>
        <w:rPr/>
      </w:pPr>
      <w:r w:rsidDel="00000000" w:rsidR="00000000" w:rsidRPr="00000000">
        <w:rPr>
          <w:rtl w:val="0"/>
        </w:rPr>
        <w:tab/>
        <w:t xml:space="preserve">Cependant, comme j’ai repris ce projet seul, j’ai eu de nombreuses difficultés, qui se font bien ressentir à l’issue du travail réalisé. Je vais donc détailler ces difficultés et expliquer certains choix de conception.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rze9reldnh9g" w:id="2"/>
      <w:bookmarkEnd w:id="2"/>
      <w:r w:rsidDel="00000000" w:rsidR="00000000" w:rsidRPr="00000000">
        <w:rPr>
          <w:rtl w:val="0"/>
        </w:rPr>
        <w:t xml:space="preserve">Détails sur l’utilisation possible des composants.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ab/>
        <w:t xml:space="preserve">L’application, telle qu’elle a été rendue, peut être utilisée de deux manières. En suivant le manuel d’installation, vous avez deux choix. Soit vous ajoutez votre composant et intégrez de vous-même les données, soit vous reprenez le composant créé.</w:t>
      </w:r>
    </w:p>
    <w:p w:rsidR="00000000" w:rsidDel="00000000" w:rsidP="00000000" w:rsidRDefault="00000000" w:rsidRPr="00000000" w14:paraId="0000000D">
      <w:pPr>
        <w:ind w:firstLine="720"/>
        <w:rPr/>
      </w:pPr>
      <w:r w:rsidDel="00000000" w:rsidR="00000000" w:rsidRPr="00000000">
        <w:rPr>
          <w:rtl w:val="0"/>
        </w:rPr>
        <w:t xml:space="preserve"> La volonté du tuteur était dans la finalité une intégration dans un simulateur d’environnement des composants. On aurait pu ainsi tester et modifier le projet afin qu’il soit facilement intégrable tel qu’il doit être destiné.</w:t>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t xml:space="preserve">Suite à des complications, il est dans un état fonctionnel mais pas complet. En effet, si on prend le code (fourni avec le projet) présent dans app component, l’application permet d’ajouter des sets de données, modifier les couleurs des données, supprimer des sets de données. Il a été conçu premièrement pour faciliter les tests et le réglage des bugs à la volée, mais il offre un aperçu concret avec des méthodes fonctionnelles à ce que le composant est capable de faire. </w:t>
      </w:r>
    </w:p>
    <w:p w:rsidR="00000000" w:rsidDel="00000000" w:rsidP="00000000" w:rsidRDefault="00000000" w:rsidRPr="00000000" w14:paraId="00000010">
      <w:pPr>
        <w:ind w:firstLine="720"/>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t xml:space="preserve">Il présente des fonctionnalités utiles, à terme, dans l’intégration d’une application (suppression/ajout de graphe, modification de couleur, zoom, etc ..). Néanmoins, pour arriver a ce stade, il est nécessaire de faire un travail d’adaptation, qui donc s’enchaîne sur l’étape qui n’a pu être faite, celle de l’intégration à un simulateur d’environnement.</w:t>
      </w:r>
    </w:p>
    <w:p w:rsidR="00000000" w:rsidDel="00000000" w:rsidP="00000000" w:rsidRDefault="00000000" w:rsidRPr="00000000" w14:paraId="00000012">
      <w:pPr>
        <w:ind w:firstLine="720"/>
        <w:rPr/>
      </w:pP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r>
    </w:p>
    <w:p w:rsidR="00000000" w:rsidDel="00000000" w:rsidP="00000000" w:rsidRDefault="00000000" w:rsidRPr="00000000" w14:paraId="00000014">
      <w:pPr>
        <w:pStyle w:val="Heading2"/>
        <w:rPr/>
      </w:pPr>
      <w:bookmarkStart w:colFirst="0" w:colLast="0" w:name="_z0mprjbnkiq5" w:id="3"/>
      <w:bookmarkEnd w:id="3"/>
      <w:r w:rsidDel="00000000" w:rsidR="00000000" w:rsidRPr="00000000">
        <w:rPr>
          <w:rtl w:val="0"/>
        </w:rPr>
        <w:t xml:space="preserve">Explications sur le travail fait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ab/>
        <w:t xml:space="preserve">Le travail fait étant réalisé seul (pour cette année), j’ai eu du mal à titre personnel à m’investir assez pour fournir un travail qualitatif. Le tuteur a été très patient et m’a appris beaucoup de choses sur la programmation en Angular et aussi sur l’héritage de classe et le typage dans le language TypeScript.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ab/>
        <w:t xml:space="preserve">L’application comporte quelque bugs qui n’ont pu être résolu à temps :</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Le curseur, bien que fonctionnel, n’est pas synchronisé avec tous les graphes, et le zoom également.</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Les réglages de la hauteur et de la largeur ne fonctionnent pas correctement et coupent les graphes.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Lorsque une couleur est modifiée, il faut passer au graphe suivant (ou précédent) et revenir dessus pour visualiser le changement.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