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1458B" w14:textId="1D0E20A1" w:rsidR="002730C2" w:rsidRPr="00C4120F" w:rsidRDefault="0041306C" w:rsidP="002730C2">
      <w:pPr>
        <w:pStyle w:val="Fecha"/>
        <w:rPr>
          <w:lang w:val="en-GB"/>
        </w:rPr>
      </w:pPr>
      <w:bookmarkStart w:id="0" w:name="date"/>
      <w:bookmarkEnd w:id="0"/>
      <w:r w:rsidRPr="00C4120F">
        <w:rPr>
          <w:lang w:val="en-GB"/>
        </w:rPr>
        <w:t>L</w:t>
      </w:r>
      <w:r w:rsidR="002730C2" w:rsidRPr="00C4120F">
        <w:rPr>
          <w:lang w:val="en-GB"/>
        </w:rPr>
        <w:t xml:space="preserve">uxembourg, </w:t>
      </w:r>
      <w:r w:rsidR="002730C2" w:rsidRPr="00C4120F">
        <w:rPr>
          <w:lang w:val="en-GB"/>
        </w:rPr>
        <w:fldChar w:fldCharType="begin"/>
      </w:r>
      <w:r w:rsidR="002730C2" w:rsidRPr="00C4120F">
        <w:rPr>
          <w:lang w:val="en-GB"/>
        </w:rPr>
        <w:instrText xml:space="preserve"> DATE \@ "dd MMMM yyyy" </w:instrText>
      </w:r>
      <w:r w:rsidR="002730C2" w:rsidRPr="00C4120F">
        <w:rPr>
          <w:lang w:val="en-GB"/>
        </w:rPr>
        <w:fldChar w:fldCharType="separate"/>
      </w:r>
      <w:r w:rsidR="001B7A6E">
        <w:rPr>
          <w:noProof/>
          <w:lang w:val="en-GB"/>
        </w:rPr>
        <w:t>24 April 2018</w:t>
      </w:r>
      <w:r w:rsidR="002730C2" w:rsidRPr="00C4120F">
        <w:rPr>
          <w:lang w:val="en-GB"/>
        </w:rPr>
        <w:fldChar w:fldCharType="end"/>
      </w:r>
    </w:p>
    <w:p w14:paraId="14BFA14C" w14:textId="6FD8ACEA" w:rsidR="001C48FD" w:rsidRPr="00C4120F" w:rsidRDefault="00EE4F2F" w:rsidP="0022072A">
      <w:pPr>
        <w:pStyle w:val="notehead"/>
        <w:rPr>
          <w:lang w:val="en-GB"/>
        </w:rPr>
      </w:pPr>
      <w:bookmarkStart w:id="1" w:name="code_unit"/>
      <w:bookmarkEnd w:id="1"/>
      <w:r w:rsidRPr="00C4120F">
        <w:rPr>
          <w:lang w:val="en-GB"/>
        </w:rPr>
        <w:t>Report on the</w:t>
      </w:r>
      <w:r w:rsidR="00E02E7A" w:rsidRPr="00C4120F">
        <w:rPr>
          <w:lang w:val="en-GB"/>
        </w:rPr>
        <w:t xml:space="preserve"> 5</w:t>
      </w:r>
      <w:r w:rsidR="0022072A" w:rsidRPr="00C4120F">
        <w:rPr>
          <w:vertAlign w:val="superscript"/>
          <w:lang w:val="en-GB"/>
        </w:rPr>
        <w:t>th</w:t>
      </w:r>
      <w:r w:rsidR="0022072A" w:rsidRPr="00C4120F">
        <w:rPr>
          <w:lang w:val="en-GB"/>
        </w:rPr>
        <w:t xml:space="preserve"> Working group Meeting of the eProcurement Ontology</w:t>
      </w:r>
    </w:p>
    <w:p w14:paraId="169B9271" w14:textId="77777777" w:rsidR="0022072A" w:rsidRPr="00C4120F" w:rsidRDefault="0022072A" w:rsidP="0022072A">
      <w:pPr>
        <w:suppressAutoHyphens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GB" w:eastAsia="ar-SA"/>
        </w:rPr>
      </w:pP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41"/>
        <w:gridCol w:w="3088"/>
        <w:gridCol w:w="1984"/>
        <w:gridCol w:w="2410"/>
      </w:tblGrid>
      <w:tr w:rsidR="0022072A" w:rsidRPr="00C4120F" w14:paraId="550D40E7" w14:textId="77777777" w:rsidTr="002730C2">
        <w:trPr>
          <w:trHeight w:val="396"/>
        </w:trPr>
        <w:tc>
          <w:tcPr>
            <w:tcW w:w="2441" w:type="dxa"/>
            <w:shd w:val="clear" w:color="auto" w:fill="E6E6E6"/>
            <w:vAlign w:val="center"/>
          </w:tcPr>
          <w:p w14:paraId="694DA482" w14:textId="77777777" w:rsidR="0022072A" w:rsidRPr="00C4120F" w:rsidRDefault="0022072A" w:rsidP="002730C2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C4120F">
              <w:rPr>
                <w:rFonts w:ascii="Calibri" w:hAnsi="Calibri" w:cs="Arial"/>
                <w:b/>
                <w:bCs/>
                <w:lang w:val="en-GB"/>
              </w:rPr>
              <w:t>Project:</w:t>
            </w:r>
          </w:p>
        </w:tc>
        <w:tc>
          <w:tcPr>
            <w:tcW w:w="3088" w:type="dxa"/>
            <w:vAlign w:val="center"/>
          </w:tcPr>
          <w:p w14:paraId="62ACF68D" w14:textId="77777777" w:rsidR="0022072A" w:rsidRPr="00C4120F" w:rsidRDefault="0022072A" w:rsidP="002730C2">
            <w:pPr>
              <w:jc w:val="right"/>
              <w:rPr>
                <w:rFonts w:ascii="Calibri" w:hAnsi="Calibri" w:cs="Arial"/>
                <w:bCs/>
                <w:lang w:val="en-GB"/>
              </w:rPr>
            </w:pPr>
            <w:r w:rsidRPr="00C4120F">
              <w:rPr>
                <w:rFonts w:ascii="Calibri" w:hAnsi="Calibri" w:cs="Arial"/>
                <w:bCs/>
                <w:lang w:val="en-GB"/>
              </w:rPr>
              <w:t xml:space="preserve">eProcurement Ontology </w:t>
            </w:r>
          </w:p>
          <w:p w14:paraId="207B6B92" w14:textId="77777777" w:rsidR="0022072A" w:rsidRPr="00C4120F" w:rsidRDefault="0022072A" w:rsidP="002730C2">
            <w:pPr>
              <w:jc w:val="right"/>
              <w:rPr>
                <w:rFonts w:ascii="Calibri" w:hAnsi="Calibri" w:cs="Arial"/>
                <w:bCs/>
                <w:lang w:val="en-GB"/>
              </w:rPr>
            </w:pPr>
          </w:p>
        </w:tc>
        <w:tc>
          <w:tcPr>
            <w:tcW w:w="1984" w:type="dxa"/>
            <w:shd w:val="clear" w:color="auto" w:fill="E6E6E6"/>
            <w:vAlign w:val="center"/>
          </w:tcPr>
          <w:p w14:paraId="39DA8C8B" w14:textId="77777777" w:rsidR="0022072A" w:rsidRPr="00C4120F" w:rsidRDefault="0022072A" w:rsidP="002730C2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C4120F">
              <w:rPr>
                <w:rFonts w:ascii="Calibri" w:hAnsi="Calibri" w:cs="Arial"/>
                <w:b/>
                <w:bCs/>
                <w:lang w:val="en-GB"/>
              </w:rPr>
              <w:t>Meeting Date/Time:</w:t>
            </w:r>
          </w:p>
        </w:tc>
        <w:tc>
          <w:tcPr>
            <w:tcW w:w="2410" w:type="dxa"/>
            <w:vAlign w:val="center"/>
          </w:tcPr>
          <w:p w14:paraId="337F0FA1" w14:textId="77777777" w:rsidR="00E02E7A" w:rsidRPr="00C4120F" w:rsidRDefault="00E02E7A" w:rsidP="00E02E7A">
            <w:pPr>
              <w:jc w:val="center"/>
              <w:rPr>
                <w:rFonts w:asciiTheme="minorHAnsi" w:hAnsiTheme="minorHAnsi" w:cs="Arial"/>
                <w:b/>
                <w:bCs/>
                <w:lang w:val="en-GB"/>
              </w:rPr>
            </w:pPr>
            <w:r w:rsidRPr="00C4120F">
              <w:rPr>
                <w:rFonts w:asciiTheme="minorHAnsi" w:hAnsiTheme="minorHAnsi" w:cs="Arial"/>
                <w:b/>
                <w:bCs/>
                <w:lang w:val="en-GB"/>
              </w:rPr>
              <w:t>2018-03-28</w:t>
            </w:r>
          </w:p>
          <w:p w14:paraId="2CFBDAFF" w14:textId="0E1372A2" w:rsidR="0022072A" w:rsidRPr="00C4120F" w:rsidRDefault="00E02E7A" w:rsidP="00E02E7A">
            <w:pPr>
              <w:jc w:val="center"/>
              <w:rPr>
                <w:rFonts w:ascii="Calibri" w:hAnsi="Calibri" w:cs="Arial"/>
                <w:b/>
                <w:bCs/>
                <w:lang w:val="en-GB"/>
              </w:rPr>
            </w:pPr>
            <w:r w:rsidRPr="00C4120F">
              <w:rPr>
                <w:rFonts w:ascii="Calibri" w:hAnsi="Calibri" w:cs="Arial"/>
                <w:b/>
                <w:bCs/>
                <w:lang w:val="en-GB"/>
              </w:rPr>
              <w:t>14</w:t>
            </w:r>
            <w:r w:rsidR="0022072A" w:rsidRPr="00C4120F">
              <w:rPr>
                <w:rFonts w:ascii="Calibri" w:hAnsi="Calibri" w:cs="Arial"/>
                <w:b/>
                <w:bCs/>
                <w:lang w:val="en-GB"/>
              </w:rPr>
              <w:t>:</w:t>
            </w:r>
            <w:r w:rsidRPr="00C4120F">
              <w:rPr>
                <w:rFonts w:ascii="Calibri" w:hAnsi="Calibri" w:cs="Arial"/>
                <w:b/>
                <w:bCs/>
                <w:lang w:val="en-GB"/>
              </w:rPr>
              <w:t>0</w:t>
            </w:r>
            <w:r w:rsidR="0022072A" w:rsidRPr="00C4120F">
              <w:rPr>
                <w:rFonts w:ascii="Calibri" w:hAnsi="Calibri" w:cs="Arial"/>
                <w:b/>
                <w:bCs/>
                <w:lang w:val="en-GB"/>
              </w:rPr>
              <w:t xml:space="preserve">0 – </w:t>
            </w:r>
            <w:r w:rsidRPr="00C4120F">
              <w:rPr>
                <w:rFonts w:ascii="Calibri" w:hAnsi="Calibri" w:cs="Arial"/>
                <w:b/>
                <w:bCs/>
                <w:lang w:val="en-GB"/>
              </w:rPr>
              <w:t>15</w:t>
            </w:r>
            <w:r w:rsidR="0022072A" w:rsidRPr="00C4120F">
              <w:rPr>
                <w:rFonts w:ascii="Calibri" w:hAnsi="Calibri" w:cs="Arial"/>
                <w:b/>
                <w:bCs/>
                <w:lang w:val="en-GB"/>
              </w:rPr>
              <w:t>:</w:t>
            </w:r>
            <w:r w:rsidRPr="00C4120F">
              <w:rPr>
                <w:rFonts w:ascii="Calibri" w:hAnsi="Calibri" w:cs="Arial"/>
                <w:b/>
                <w:bCs/>
                <w:lang w:val="en-GB"/>
              </w:rPr>
              <w:t>00</w:t>
            </w:r>
          </w:p>
        </w:tc>
      </w:tr>
      <w:tr w:rsidR="00E02E7A" w:rsidRPr="00B9444C" w14:paraId="68CFE2EA" w14:textId="77777777" w:rsidTr="002730C2">
        <w:trPr>
          <w:trHeight w:val="396"/>
        </w:trPr>
        <w:tc>
          <w:tcPr>
            <w:tcW w:w="2441" w:type="dxa"/>
            <w:shd w:val="clear" w:color="auto" w:fill="E6E6E6"/>
            <w:vAlign w:val="center"/>
          </w:tcPr>
          <w:p w14:paraId="787FB6B4" w14:textId="77777777" w:rsidR="00E02E7A" w:rsidRPr="00C4120F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C4120F">
              <w:rPr>
                <w:rFonts w:ascii="Calibri" w:hAnsi="Calibri" w:cs="Arial"/>
                <w:b/>
                <w:bCs/>
                <w:lang w:val="en-GB"/>
              </w:rPr>
              <w:t>Meeting type:</w:t>
            </w:r>
          </w:p>
        </w:tc>
        <w:tc>
          <w:tcPr>
            <w:tcW w:w="3088" w:type="dxa"/>
            <w:vAlign w:val="center"/>
          </w:tcPr>
          <w:p w14:paraId="569120F5" w14:textId="36E60686" w:rsidR="00E02E7A" w:rsidRPr="00C4120F" w:rsidRDefault="00E02E7A" w:rsidP="00E02E7A">
            <w:pPr>
              <w:jc w:val="right"/>
              <w:rPr>
                <w:rFonts w:ascii="Calibri" w:hAnsi="Calibri" w:cs="Arial"/>
                <w:bCs/>
                <w:lang w:val="en-GB"/>
              </w:rPr>
            </w:pPr>
            <w:r w:rsidRPr="00C4120F">
              <w:rPr>
                <w:rFonts w:asciiTheme="minorHAnsi" w:hAnsiTheme="minorHAnsi" w:cs="Arial"/>
                <w:bCs/>
                <w:lang w:val="en-GB"/>
              </w:rPr>
              <w:t>5</w:t>
            </w:r>
            <w:r w:rsidRPr="00C4120F">
              <w:rPr>
                <w:rFonts w:asciiTheme="minorHAnsi" w:hAnsiTheme="minorHAnsi" w:cs="Arial"/>
                <w:bCs/>
                <w:vertAlign w:val="superscript"/>
                <w:lang w:val="en-GB"/>
              </w:rPr>
              <w:t>th</w:t>
            </w:r>
            <w:r w:rsidRPr="00C4120F">
              <w:rPr>
                <w:rFonts w:asciiTheme="minorHAnsi" w:hAnsiTheme="minorHAnsi" w:cs="Arial"/>
                <w:bCs/>
                <w:lang w:val="en-GB"/>
              </w:rPr>
              <w:t xml:space="preserve"> Working Group Meeting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18AA43BA" w14:textId="77777777" w:rsidR="00E02E7A" w:rsidRPr="00C4120F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C4120F">
              <w:rPr>
                <w:rFonts w:ascii="Calibri" w:hAnsi="Calibri" w:cs="Arial"/>
                <w:b/>
                <w:bCs/>
                <w:lang w:val="en-GB"/>
              </w:rPr>
              <w:t>Meeting Location:</w:t>
            </w:r>
          </w:p>
        </w:tc>
        <w:tc>
          <w:tcPr>
            <w:tcW w:w="2410" w:type="dxa"/>
            <w:vAlign w:val="center"/>
          </w:tcPr>
          <w:p w14:paraId="00A28570" w14:textId="77777777" w:rsidR="00E02E7A" w:rsidRPr="00C4120F" w:rsidRDefault="00E02E7A" w:rsidP="00E02E7A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  <w:lang w:val="en-GB"/>
              </w:rPr>
            </w:pPr>
            <w:r w:rsidRPr="00C4120F">
              <w:rPr>
                <w:rFonts w:asciiTheme="minorHAnsi" w:hAnsiTheme="minorHAnsi" w:cs="Arial"/>
                <w:bCs/>
                <w:sz w:val="18"/>
                <w:szCs w:val="18"/>
                <w:lang w:val="en-GB"/>
              </w:rPr>
              <w:t xml:space="preserve">Videoconference </w:t>
            </w:r>
          </w:p>
          <w:p w14:paraId="0FFC9AEB" w14:textId="75E5C777" w:rsidR="00E02E7A" w:rsidRPr="00C4120F" w:rsidRDefault="00E02E7A" w:rsidP="00E02E7A">
            <w:pPr>
              <w:jc w:val="center"/>
              <w:rPr>
                <w:rFonts w:ascii="Calibri" w:hAnsi="Calibri" w:cs="Arial"/>
                <w:bCs/>
                <w:sz w:val="18"/>
                <w:szCs w:val="18"/>
                <w:lang w:val="en-GB"/>
              </w:rPr>
            </w:pPr>
            <w:r w:rsidRPr="00C4120F">
              <w:rPr>
                <w:rFonts w:asciiTheme="minorHAnsi" w:hAnsiTheme="minorHAnsi" w:cs="Arial"/>
                <w:bCs/>
                <w:sz w:val="18"/>
                <w:szCs w:val="18"/>
                <w:lang w:val="en-GB"/>
              </w:rPr>
              <w:t>Webex (</w:t>
            </w:r>
            <w:hyperlink r:id="rId10" w:history="1">
              <w:r w:rsidRPr="00C4120F">
                <w:rPr>
                  <w:rFonts w:asciiTheme="minorHAnsi" w:hAnsiTheme="minorHAnsi"/>
                  <w:bCs/>
                  <w:sz w:val="18"/>
                  <w:szCs w:val="18"/>
                  <w:lang w:val="en-GB"/>
                </w:rPr>
                <w:t>849718949@ecwacs.webex.com</w:t>
              </w:r>
            </w:hyperlink>
            <w:r w:rsidRPr="00C4120F">
              <w:rPr>
                <w:rFonts w:asciiTheme="minorHAnsi" w:hAnsiTheme="minorHAnsi" w:cs="Arial"/>
                <w:bCs/>
                <w:sz w:val="18"/>
                <w:szCs w:val="18"/>
                <w:lang w:val="en-GB"/>
              </w:rPr>
              <w:t>)</w:t>
            </w:r>
          </w:p>
        </w:tc>
      </w:tr>
      <w:tr w:rsidR="00E02E7A" w:rsidRPr="00C4120F" w14:paraId="28D6D131" w14:textId="77777777" w:rsidTr="002730C2">
        <w:trPr>
          <w:trHeight w:val="432"/>
        </w:trPr>
        <w:tc>
          <w:tcPr>
            <w:tcW w:w="2441" w:type="dxa"/>
            <w:shd w:val="clear" w:color="auto" w:fill="E6E6E6"/>
            <w:vAlign w:val="center"/>
          </w:tcPr>
          <w:p w14:paraId="0A411808" w14:textId="77777777" w:rsidR="00E02E7A" w:rsidRPr="00C4120F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C4120F">
              <w:rPr>
                <w:rFonts w:ascii="Calibri" w:hAnsi="Calibri" w:cs="Arial"/>
                <w:b/>
                <w:bCs/>
                <w:lang w:val="en-GB"/>
              </w:rPr>
              <w:t>Chairperson:</w:t>
            </w:r>
          </w:p>
        </w:tc>
        <w:tc>
          <w:tcPr>
            <w:tcW w:w="3088" w:type="dxa"/>
            <w:vAlign w:val="center"/>
          </w:tcPr>
          <w:p w14:paraId="7E43A965" w14:textId="00F93B2F" w:rsidR="00E02E7A" w:rsidRPr="00C4120F" w:rsidRDefault="00E02E7A" w:rsidP="00E02E7A">
            <w:pPr>
              <w:jc w:val="right"/>
              <w:rPr>
                <w:rFonts w:ascii="Calibri" w:hAnsi="Calibri" w:cs="Arial"/>
                <w:bCs/>
                <w:lang w:val="en-GB"/>
              </w:rPr>
            </w:pPr>
            <w:r w:rsidRPr="00C4120F">
              <w:rPr>
                <w:rFonts w:asciiTheme="minorHAnsi" w:hAnsiTheme="minorHAnsi"/>
                <w:lang w:val="en-GB"/>
              </w:rPr>
              <w:t>Natalie Muric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04C67444" w14:textId="77777777" w:rsidR="00E02E7A" w:rsidRPr="00C4120F" w:rsidRDefault="00E02E7A" w:rsidP="00E02E7A">
            <w:pPr>
              <w:jc w:val="right"/>
              <w:rPr>
                <w:rFonts w:ascii="Calibri" w:hAnsi="Calibri" w:cs="Arial"/>
                <w:b/>
                <w:bCs/>
                <w:lang w:val="en-GB"/>
              </w:rPr>
            </w:pPr>
            <w:r w:rsidRPr="00C4120F">
              <w:rPr>
                <w:rFonts w:ascii="Calibri" w:hAnsi="Calibri" w:cs="Arial"/>
                <w:b/>
                <w:bCs/>
                <w:lang w:val="en-GB"/>
              </w:rPr>
              <w:t>Issue Date:</w:t>
            </w:r>
          </w:p>
        </w:tc>
        <w:tc>
          <w:tcPr>
            <w:tcW w:w="2410" w:type="dxa"/>
            <w:vAlign w:val="center"/>
          </w:tcPr>
          <w:p w14:paraId="4C670FD2" w14:textId="3D9FC436" w:rsidR="00E02E7A" w:rsidRPr="00C4120F" w:rsidRDefault="00E02E7A" w:rsidP="00E02E7A">
            <w:pPr>
              <w:jc w:val="center"/>
              <w:rPr>
                <w:rFonts w:ascii="Calibri" w:hAnsi="Calibri" w:cs="Arial"/>
                <w:bCs/>
                <w:lang w:val="en-GB"/>
              </w:rPr>
            </w:pPr>
            <w:r w:rsidRPr="00C4120F">
              <w:rPr>
                <w:rFonts w:asciiTheme="minorHAnsi" w:hAnsiTheme="minorHAnsi" w:cs="Arial"/>
                <w:bCs/>
                <w:lang w:val="en-GB"/>
              </w:rPr>
              <w:t>2018-03-28</w:t>
            </w:r>
          </w:p>
        </w:tc>
      </w:tr>
    </w:tbl>
    <w:p w14:paraId="54241FD6" w14:textId="77777777" w:rsidR="0022072A" w:rsidRPr="00C4120F" w:rsidRDefault="0022072A" w:rsidP="0022072A">
      <w:pPr>
        <w:rPr>
          <w:rFonts w:ascii="Calibri" w:hAnsi="Calibri"/>
          <w:lang w:val="en-GB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873011" w:rsidRPr="00C4120F" w14:paraId="05924DE5" w14:textId="77777777" w:rsidTr="00210EE0">
        <w:trPr>
          <w:trHeight w:val="63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8E6492F" w14:textId="77777777" w:rsidR="00873011" w:rsidRPr="00C4120F" w:rsidRDefault="00873011" w:rsidP="00210EE0">
            <w:pPr>
              <w:rPr>
                <w:rFonts w:asciiTheme="minorHAnsi" w:hAnsiTheme="minorHAnsi"/>
                <w:lang w:val="en-GB"/>
              </w:rPr>
            </w:pPr>
            <w:r w:rsidRPr="00C4120F">
              <w:rPr>
                <w:rFonts w:asciiTheme="minorHAnsi" w:hAnsiTheme="minorHAnsi"/>
                <w:b/>
                <w:lang w:val="en-GB"/>
              </w:rPr>
              <w:t xml:space="preserve">Meeting Agenda </w:t>
            </w:r>
          </w:p>
        </w:tc>
      </w:tr>
      <w:tr w:rsidR="00873011" w:rsidRPr="00C4120F" w14:paraId="39E39383" w14:textId="77777777" w:rsidTr="00210EE0">
        <w:trPr>
          <w:trHeight w:val="37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74D6C3F" w14:textId="2C12EF3C" w:rsidR="00D92EEB" w:rsidRPr="00C4120F" w:rsidRDefault="00E02E7A" w:rsidP="00E02E7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C4120F">
              <w:rPr>
                <w:rFonts w:asciiTheme="minorHAnsi" w:hAnsiTheme="minorHAnsi"/>
                <w:bCs/>
              </w:rPr>
              <w:t>Presentation of the participants</w:t>
            </w:r>
          </w:p>
          <w:p w14:paraId="003E7BDE" w14:textId="77777777" w:rsidR="00D92EEB" w:rsidRPr="00C4120F" w:rsidRDefault="00E42A68" w:rsidP="00E02E7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C4120F">
              <w:rPr>
                <w:rFonts w:asciiTheme="minorHAnsi" w:hAnsiTheme="minorHAnsi"/>
              </w:rPr>
              <w:t>Glossary feedback (</w:t>
            </w:r>
            <w:r w:rsidRPr="00C4120F">
              <w:rPr>
                <w:rFonts w:asciiTheme="minorHAnsi" w:hAnsiTheme="minorHAnsi"/>
                <w:i/>
                <w:iCs/>
              </w:rPr>
              <w:t>Natalie Muric</w:t>
            </w:r>
            <w:r w:rsidRPr="00C4120F">
              <w:rPr>
                <w:rFonts w:asciiTheme="minorHAnsi" w:hAnsiTheme="minorHAnsi"/>
              </w:rPr>
              <w:t>)</w:t>
            </w:r>
          </w:p>
          <w:p w14:paraId="782291FE" w14:textId="77777777" w:rsidR="00D92EEB" w:rsidRPr="00C4120F" w:rsidRDefault="00E42A68" w:rsidP="00E02E7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C4120F">
              <w:rPr>
                <w:rFonts w:asciiTheme="minorHAnsi" w:hAnsiTheme="minorHAnsi"/>
              </w:rPr>
              <w:t>Expectations from WG (</w:t>
            </w:r>
            <w:r w:rsidRPr="00C4120F">
              <w:rPr>
                <w:rFonts w:asciiTheme="minorHAnsi" w:hAnsiTheme="minorHAnsi"/>
                <w:i/>
                <w:iCs/>
              </w:rPr>
              <w:t>Virginia Gomariz</w:t>
            </w:r>
            <w:r w:rsidRPr="00C4120F">
              <w:rPr>
                <w:rFonts w:asciiTheme="minorHAnsi" w:hAnsiTheme="minorHAnsi"/>
              </w:rPr>
              <w:t>)</w:t>
            </w:r>
          </w:p>
          <w:p w14:paraId="6147ACC4" w14:textId="77777777" w:rsidR="00D92EEB" w:rsidRPr="00C4120F" w:rsidRDefault="00E42A68" w:rsidP="00E02E7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C4120F">
              <w:rPr>
                <w:rFonts w:asciiTheme="minorHAnsi" w:hAnsiTheme="minorHAnsi"/>
              </w:rPr>
              <w:t>Conceptual Data Model (</w:t>
            </w:r>
            <w:r w:rsidRPr="00C4120F">
              <w:rPr>
                <w:rFonts w:asciiTheme="minorHAnsi" w:hAnsiTheme="minorHAnsi"/>
                <w:i/>
                <w:iCs/>
              </w:rPr>
              <w:t>Enric Staromiejski</w:t>
            </w:r>
            <w:r w:rsidRPr="00C4120F">
              <w:rPr>
                <w:rFonts w:asciiTheme="minorHAnsi" w:hAnsiTheme="minorHAnsi"/>
              </w:rPr>
              <w:t>)</w:t>
            </w:r>
          </w:p>
          <w:p w14:paraId="15BBCE39" w14:textId="77777777" w:rsidR="00D92EEB" w:rsidRPr="00C4120F" w:rsidRDefault="00E42A68" w:rsidP="00E02E7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C4120F">
              <w:rPr>
                <w:rFonts w:asciiTheme="minorHAnsi" w:hAnsiTheme="minorHAnsi"/>
              </w:rPr>
              <w:t>Preparation of the PoC (</w:t>
            </w:r>
            <w:r w:rsidRPr="00C4120F">
              <w:rPr>
                <w:rFonts w:asciiTheme="minorHAnsi" w:hAnsiTheme="minorHAnsi"/>
                <w:i/>
                <w:iCs/>
              </w:rPr>
              <w:t>Enric Staromiejski</w:t>
            </w:r>
            <w:r w:rsidRPr="00C4120F">
              <w:rPr>
                <w:rFonts w:asciiTheme="minorHAnsi" w:hAnsiTheme="minorHAnsi"/>
              </w:rPr>
              <w:t xml:space="preserve">) </w:t>
            </w:r>
          </w:p>
          <w:p w14:paraId="60E30D36" w14:textId="77777777" w:rsidR="00D92EEB" w:rsidRPr="00C4120F" w:rsidRDefault="00E42A68" w:rsidP="00E02E7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</w:rPr>
            </w:pPr>
            <w:r w:rsidRPr="00C4120F">
              <w:rPr>
                <w:rFonts w:asciiTheme="minorHAnsi" w:hAnsiTheme="minorHAnsi"/>
              </w:rPr>
              <w:t>Any other business</w:t>
            </w:r>
          </w:p>
          <w:p w14:paraId="0425D185" w14:textId="77777777" w:rsidR="00873011" w:rsidRPr="00C4120F" w:rsidRDefault="00873011" w:rsidP="00210EE0">
            <w:pPr>
              <w:pStyle w:val="Prrafodelista"/>
              <w:ind w:left="1440"/>
              <w:rPr>
                <w:rFonts w:asciiTheme="minorHAnsi" w:hAnsiTheme="minorHAnsi"/>
              </w:rPr>
            </w:pPr>
          </w:p>
        </w:tc>
      </w:tr>
    </w:tbl>
    <w:p w14:paraId="6A9EEB45" w14:textId="29FDFFED" w:rsidR="0073072D" w:rsidRPr="00C4120F" w:rsidRDefault="0073072D" w:rsidP="0022072A">
      <w:pPr>
        <w:rPr>
          <w:rFonts w:ascii="Calibri" w:hAnsi="Calibri"/>
          <w:lang w:val="en-GB"/>
        </w:rPr>
      </w:pPr>
    </w:p>
    <w:p w14:paraId="104FF207" w14:textId="77777777" w:rsidR="0073072D" w:rsidRPr="00C4120F" w:rsidRDefault="0073072D">
      <w:pPr>
        <w:snapToGrid/>
        <w:spacing w:after="0"/>
        <w:jc w:val="left"/>
        <w:rPr>
          <w:rFonts w:ascii="Calibri" w:hAnsi="Calibri"/>
          <w:lang w:val="en-GB"/>
        </w:rPr>
      </w:pPr>
      <w:r w:rsidRPr="00C4120F">
        <w:rPr>
          <w:rFonts w:ascii="Calibri" w:hAnsi="Calibri"/>
          <w:lang w:val="en-GB"/>
        </w:rPr>
        <w:br w:type="page"/>
      </w:r>
    </w:p>
    <w:p w14:paraId="3941BD0A" w14:textId="77777777" w:rsidR="00873011" w:rsidRPr="00C4120F" w:rsidRDefault="00873011" w:rsidP="0022072A">
      <w:pPr>
        <w:rPr>
          <w:rFonts w:ascii="Calibri" w:hAnsi="Calibri"/>
          <w:lang w:val="en-GB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134"/>
        <w:gridCol w:w="5386"/>
      </w:tblGrid>
      <w:tr w:rsidR="00873011" w:rsidRPr="00C4120F" w14:paraId="44465A57" w14:textId="77777777" w:rsidTr="007D3D61">
        <w:tc>
          <w:tcPr>
            <w:tcW w:w="9889" w:type="dxa"/>
            <w:gridSpan w:val="3"/>
            <w:shd w:val="clear" w:color="auto" w:fill="E6E6E6"/>
          </w:tcPr>
          <w:p w14:paraId="6DB4985F" w14:textId="77777777" w:rsidR="00873011" w:rsidRPr="00C4120F" w:rsidRDefault="00873011" w:rsidP="00873011">
            <w:pPr>
              <w:jc w:val="left"/>
              <w:rPr>
                <w:rFonts w:ascii="Calibri" w:hAnsi="Calibri" w:cs="Tahoma"/>
                <w:b/>
                <w:bCs/>
                <w:color w:val="000000"/>
                <w:lang w:val="en-GB"/>
              </w:rPr>
            </w:pPr>
            <w:r w:rsidRPr="00C4120F">
              <w:rPr>
                <w:rFonts w:ascii="Calibri" w:hAnsi="Calibri" w:cs="Tahoma"/>
                <w:b/>
                <w:bCs/>
                <w:color w:val="000000"/>
                <w:lang w:val="en-GB"/>
              </w:rPr>
              <w:t>List of Participants</w:t>
            </w:r>
          </w:p>
        </w:tc>
      </w:tr>
      <w:tr w:rsidR="0022072A" w:rsidRPr="00C4120F" w14:paraId="3753677E" w14:textId="77777777" w:rsidTr="00873011">
        <w:tc>
          <w:tcPr>
            <w:tcW w:w="3369" w:type="dxa"/>
            <w:shd w:val="clear" w:color="auto" w:fill="E6E6E6"/>
          </w:tcPr>
          <w:p w14:paraId="5A048FC0" w14:textId="77777777" w:rsidR="0022072A" w:rsidRPr="00C4120F" w:rsidRDefault="0022072A" w:rsidP="002730C2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C4120F">
              <w:rPr>
                <w:rFonts w:ascii="Calibri" w:hAnsi="Calibri" w:cs="Tahoma"/>
                <w:b/>
                <w:bCs/>
                <w:color w:val="000000"/>
                <w:lang w:val="en-GB"/>
              </w:rPr>
              <w:t xml:space="preserve">Attendee </w:t>
            </w:r>
            <w:r w:rsidRPr="00C4120F">
              <w:rPr>
                <w:rFonts w:ascii="Calibri" w:hAnsi="Calibri"/>
                <w:b/>
                <w:lang w:val="en-GB"/>
              </w:rPr>
              <w:t>Name</w:t>
            </w:r>
            <w:r w:rsidRPr="00C4120F">
              <w:rPr>
                <w:rFonts w:ascii="Calibri" w:hAnsi="Calibri" w:cs="Tahoma"/>
                <w:b/>
                <w:bCs/>
                <w:color w:val="000000"/>
                <w:lang w:val="en-GB"/>
              </w:rPr>
              <w:t xml:space="preserve"> </w:t>
            </w:r>
            <w:r w:rsidRPr="00C4120F">
              <w:rPr>
                <w:rFonts w:ascii="Calibri" w:hAnsi="Calibri" w:cs="Tahoma"/>
                <w:bCs/>
                <w:i/>
                <w:color w:val="000000"/>
                <w:lang w:val="en-GB"/>
              </w:rPr>
              <w:t>(present)</w:t>
            </w:r>
          </w:p>
        </w:tc>
        <w:tc>
          <w:tcPr>
            <w:tcW w:w="1134" w:type="dxa"/>
            <w:shd w:val="clear" w:color="auto" w:fill="E6E6E6"/>
          </w:tcPr>
          <w:p w14:paraId="7C0B91E9" w14:textId="77777777" w:rsidR="0022072A" w:rsidRPr="00C4120F" w:rsidRDefault="0022072A" w:rsidP="002730C2">
            <w:pPr>
              <w:jc w:val="center"/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 w:cs="Tahoma"/>
                <w:b/>
                <w:lang w:val="en-GB"/>
              </w:rPr>
              <w:t>Initials</w:t>
            </w:r>
          </w:p>
        </w:tc>
        <w:tc>
          <w:tcPr>
            <w:tcW w:w="5386" w:type="dxa"/>
            <w:shd w:val="clear" w:color="auto" w:fill="E6E6E6"/>
          </w:tcPr>
          <w:p w14:paraId="62E99DB0" w14:textId="77777777" w:rsidR="0022072A" w:rsidRPr="00C4120F" w:rsidRDefault="0022072A" w:rsidP="002730C2">
            <w:pPr>
              <w:jc w:val="center"/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 w:cs="Tahoma"/>
                <w:b/>
                <w:bCs/>
                <w:color w:val="000000"/>
                <w:lang w:val="en-GB"/>
              </w:rPr>
              <w:t>Organisation / Email</w:t>
            </w:r>
          </w:p>
        </w:tc>
      </w:tr>
      <w:tr w:rsidR="00E02E7A" w:rsidRPr="00C4120F" w14:paraId="5F681EF8" w14:textId="77777777" w:rsidTr="00873011">
        <w:tc>
          <w:tcPr>
            <w:tcW w:w="3369" w:type="dxa"/>
            <w:shd w:val="clear" w:color="auto" w:fill="auto"/>
            <w:vAlign w:val="center"/>
          </w:tcPr>
          <w:p w14:paraId="15B61E99" w14:textId="106BF944" w:rsidR="00E02E7A" w:rsidRPr="00C4120F" w:rsidRDefault="00E02E7A" w:rsidP="00E02E7A">
            <w:pPr>
              <w:rPr>
                <w:rFonts w:ascii="Calibri" w:hAnsi="Calibri" w:cs="Tahoma"/>
                <w:bCs/>
                <w:color w:val="000000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Paul BORODAY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C0948C" w14:textId="1946512A" w:rsidR="00E02E7A" w:rsidRPr="00C4120F" w:rsidRDefault="00E02E7A" w:rsidP="00E02E7A">
            <w:pPr>
              <w:jc w:val="center"/>
              <w:rPr>
                <w:rFonts w:ascii="Calibri" w:hAnsi="Calibri" w:cs="Tahoma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PB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50F84D8" w14:textId="39A47939" w:rsidR="00E02E7A" w:rsidRPr="00C4120F" w:rsidRDefault="00E02E7A" w:rsidP="00E02E7A">
            <w:pPr>
              <w:rPr>
                <w:rFonts w:ascii="Calibri" w:hAnsi="Calibri" w:cs="Tahoma"/>
                <w:bCs/>
                <w:color w:val="000000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OCDS</w:t>
            </w:r>
          </w:p>
        </w:tc>
      </w:tr>
      <w:tr w:rsidR="00E02E7A" w:rsidRPr="00C4120F" w14:paraId="6BBE8483" w14:textId="77777777" w:rsidTr="00873011">
        <w:tc>
          <w:tcPr>
            <w:tcW w:w="3369" w:type="dxa"/>
            <w:shd w:val="clear" w:color="auto" w:fill="auto"/>
            <w:vAlign w:val="center"/>
          </w:tcPr>
          <w:p w14:paraId="3878FB64" w14:textId="75CB45B0" w:rsidR="00E02E7A" w:rsidRPr="00C4120F" w:rsidRDefault="00E02E7A" w:rsidP="00E02E7A">
            <w:pPr>
              <w:rPr>
                <w:rFonts w:ascii="Calibri" w:hAnsi="Calibri" w:cs="Tahoma"/>
                <w:bCs/>
                <w:color w:val="000000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Laia BOTA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51095E" w14:textId="123D63CE" w:rsidR="00E02E7A" w:rsidRPr="00C4120F" w:rsidRDefault="00E02E7A" w:rsidP="00E02E7A">
            <w:pPr>
              <w:jc w:val="center"/>
              <w:rPr>
                <w:rFonts w:ascii="Calibri" w:hAnsi="Calibri" w:cs="Tahoma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LB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3E10D0E" w14:textId="582A9AD8" w:rsidR="00E02E7A" w:rsidRPr="00C4120F" w:rsidRDefault="00E02E7A" w:rsidP="00E02E7A">
            <w:pPr>
              <w:rPr>
                <w:rFonts w:ascii="Calibri" w:hAnsi="Calibri" w:cs="Tahoma"/>
                <w:bCs/>
                <w:color w:val="000000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everis</w:t>
            </w:r>
          </w:p>
        </w:tc>
      </w:tr>
      <w:tr w:rsidR="00E02E7A" w:rsidRPr="00C4120F" w14:paraId="5BD08218" w14:textId="77777777" w:rsidTr="00873011">
        <w:tc>
          <w:tcPr>
            <w:tcW w:w="3369" w:type="dxa"/>
            <w:shd w:val="clear" w:color="auto" w:fill="auto"/>
            <w:vAlign w:val="center"/>
          </w:tcPr>
          <w:p w14:paraId="06EE78CC" w14:textId="75833578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Patrizia CANNULI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9CF079" w14:textId="45A7371A" w:rsidR="00E02E7A" w:rsidRPr="00C4120F" w:rsidRDefault="00E02E7A" w:rsidP="00E02E7A">
            <w:pPr>
              <w:jc w:val="center"/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PC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0C1F492" w14:textId="3AF9B9AF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IT Consip</w:t>
            </w:r>
          </w:p>
        </w:tc>
      </w:tr>
      <w:tr w:rsidR="00E02E7A" w:rsidRPr="00C4120F" w14:paraId="7ED60304" w14:textId="77777777" w:rsidTr="00873011">
        <w:tc>
          <w:tcPr>
            <w:tcW w:w="3369" w:type="dxa"/>
            <w:shd w:val="clear" w:color="auto" w:fill="auto"/>
            <w:vAlign w:val="center"/>
          </w:tcPr>
          <w:p w14:paraId="691BB2B3" w14:textId="1955553B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Manuela CRUZ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A37104" w14:textId="79B36610" w:rsidR="00E02E7A" w:rsidRPr="00C4120F" w:rsidRDefault="00E02E7A" w:rsidP="00E02E7A">
            <w:pPr>
              <w:jc w:val="center"/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MC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27338730" w14:textId="725F6567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OP</w:t>
            </w:r>
          </w:p>
        </w:tc>
      </w:tr>
      <w:tr w:rsidR="00E02E7A" w:rsidRPr="00C4120F" w14:paraId="2B442398" w14:textId="77777777" w:rsidTr="00873011">
        <w:tc>
          <w:tcPr>
            <w:tcW w:w="3369" w:type="dxa"/>
            <w:shd w:val="clear" w:color="auto" w:fill="auto"/>
            <w:vAlign w:val="center"/>
          </w:tcPr>
          <w:p w14:paraId="733EB4B3" w14:textId="50C20858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Tim DAVIES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A727CB" w14:textId="3EC6EF69" w:rsidR="00E02E7A" w:rsidRPr="00C4120F" w:rsidRDefault="00E02E7A" w:rsidP="00E02E7A">
            <w:pPr>
              <w:jc w:val="center"/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TD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2AE7ED2" w14:textId="70DB6802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OCDS</w:t>
            </w:r>
          </w:p>
        </w:tc>
      </w:tr>
      <w:tr w:rsidR="00E02E7A" w:rsidRPr="00C4120F" w14:paraId="7B620018" w14:textId="77777777" w:rsidTr="00873011">
        <w:tc>
          <w:tcPr>
            <w:tcW w:w="3369" w:type="dxa"/>
            <w:shd w:val="clear" w:color="auto" w:fill="auto"/>
            <w:vAlign w:val="center"/>
          </w:tcPr>
          <w:p w14:paraId="701647DF" w14:textId="2C31FEE7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Maria FONT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D0250F" w14:textId="150CA63C" w:rsidR="00E02E7A" w:rsidRPr="00C4120F" w:rsidRDefault="00E02E7A" w:rsidP="00E02E7A">
            <w:pPr>
              <w:jc w:val="center"/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MF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92A6B45" w14:textId="2151F5C2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everis</w:t>
            </w:r>
          </w:p>
        </w:tc>
      </w:tr>
      <w:tr w:rsidR="00E02E7A" w:rsidRPr="00C4120F" w14:paraId="78816A01" w14:textId="77777777" w:rsidTr="00873011">
        <w:tc>
          <w:tcPr>
            <w:tcW w:w="3369" w:type="dxa"/>
            <w:shd w:val="clear" w:color="auto" w:fill="auto"/>
            <w:vAlign w:val="center"/>
          </w:tcPr>
          <w:p w14:paraId="79AA843D" w14:textId="604DE286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Virginia GOMARIZ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A00B2D" w14:textId="26F820B9" w:rsidR="00E02E7A" w:rsidRPr="00C4120F" w:rsidRDefault="00E02E7A" w:rsidP="00E02E7A">
            <w:pPr>
              <w:jc w:val="center"/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VG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FD9904C" w14:textId="180C1E38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everis</w:t>
            </w:r>
          </w:p>
        </w:tc>
      </w:tr>
      <w:tr w:rsidR="00E02E7A" w:rsidRPr="00C4120F" w14:paraId="00FA8AF2" w14:textId="77777777" w:rsidTr="00873011">
        <w:tc>
          <w:tcPr>
            <w:tcW w:w="3369" w:type="dxa"/>
            <w:shd w:val="clear" w:color="auto" w:fill="auto"/>
            <w:vAlign w:val="center"/>
          </w:tcPr>
          <w:p w14:paraId="17CCA3A0" w14:textId="23F008FC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 w:cs="Calibri"/>
                <w:szCs w:val="22"/>
                <w:lang w:val="en-GB"/>
              </w:rPr>
              <w:t>Karolis GRANICKAS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ADDCF6" w14:textId="4A957FB1" w:rsidR="00E02E7A" w:rsidRPr="00C4120F" w:rsidRDefault="00E02E7A" w:rsidP="00E02E7A">
            <w:pPr>
              <w:jc w:val="center"/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KG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90286CF" w14:textId="64508277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 w:cs="Calibri"/>
                <w:szCs w:val="22"/>
                <w:lang w:val="en-GB"/>
              </w:rPr>
              <w:t>Open Contract partners</w:t>
            </w:r>
          </w:p>
        </w:tc>
      </w:tr>
      <w:tr w:rsidR="00E02E7A" w:rsidRPr="00C4120F" w14:paraId="1A0227B8" w14:textId="77777777" w:rsidTr="00873011">
        <w:tc>
          <w:tcPr>
            <w:tcW w:w="3369" w:type="dxa"/>
            <w:shd w:val="clear" w:color="auto" w:fill="auto"/>
            <w:vAlign w:val="center"/>
          </w:tcPr>
          <w:p w14:paraId="26B10DED" w14:textId="7FA9EEE9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 w:cs="Calibri"/>
                <w:szCs w:val="22"/>
                <w:lang w:val="en-GB"/>
              </w:rPr>
              <w:t>Oleksandra HORDIYENKO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7016C9" w14:textId="353F5F20" w:rsidR="00E02E7A" w:rsidRPr="00C4120F" w:rsidRDefault="00E02E7A" w:rsidP="00E02E7A">
            <w:pPr>
              <w:jc w:val="center"/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OH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427129E" w14:textId="5B31197A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 w:cs="Calibri"/>
                <w:szCs w:val="22"/>
                <w:lang w:val="en-GB"/>
              </w:rPr>
              <w:t>Quinta Group</w:t>
            </w:r>
          </w:p>
        </w:tc>
      </w:tr>
      <w:tr w:rsidR="00E02E7A" w:rsidRPr="00C4120F" w14:paraId="76DC9F66" w14:textId="77777777" w:rsidTr="00873011">
        <w:tc>
          <w:tcPr>
            <w:tcW w:w="3369" w:type="dxa"/>
            <w:shd w:val="clear" w:color="auto" w:fill="auto"/>
            <w:vAlign w:val="center"/>
          </w:tcPr>
          <w:p w14:paraId="5FBA7C1C" w14:textId="05AB48C5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Natalie MURIC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3815D7" w14:textId="1713732D" w:rsidR="00E02E7A" w:rsidRPr="00C4120F" w:rsidRDefault="00E02E7A" w:rsidP="00E02E7A">
            <w:pPr>
              <w:jc w:val="center"/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NM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52AAA083" w14:textId="6036555F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OP</w:t>
            </w:r>
          </w:p>
        </w:tc>
      </w:tr>
      <w:tr w:rsidR="00E02E7A" w:rsidRPr="00C4120F" w14:paraId="2F4B75F4" w14:textId="77777777" w:rsidTr="00873011">
        <w:tc>
          <w:tcPr>
            <w:tcW w:w="3369" w:type="dxa"/>
            <w:shd w:val="clear" w:color="auto" w:fill="auto"/>
            <w:vAlign w:val="center"/>
          </w:tcPr>
          <w:p w14:paraId="08DBF5C8" w14:textId="1F75F70E" w:rsidR="00E02E7A" w:rsidRPr="00C4120F" w:rsidRDefault="00E02E7A" w:rsidP="00E02E7A">
            <w:pPr>
              <w:rPr>
                <w:rFonts w:ascii="Calibri" w:hAnsi="Calibri"/>
                <w:color w:val="000000"/>
                <w:lang w:val="en-GB"/>
              </w:rPr>
            </w:pPr>
            <w:r w:rsidRPr="00C4120F">
              <w:rPr>
                <w:rFonts w:ascii="Calibri" w:hAnsi="Calibri" w:cs="Calibri"/>
                <w:szCs w:val="22"/>
                <w:lang w:val="en-GB"/>
              </w:rPr>
              <w:t>Iryna ONISHCHUK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70B885" w14:textId="0B9389E3" w:rsidR="00E02E7A" w:rsidRPr="00C4120F" w:rsidRDefault="00E02E7A" w:rsidP="00E02E7A">
            <w:pPr>
              <w:jc w:val="center"/>
              <w:rPr>
                <w:rFonts w:ascii="Calibri" w:hAnsi="Calibri"/>
                <w:color w:val="000000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IO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463AF5D" w14:textId="361D8CFA" w:rsidR="00E02E7A" w:rsidRPr="00C4120F" w:rsidRDefault="00E02E7A" w:rsidP="00E02E7A">
            <w:pPr>
              <w:rPr>
                <w:rFonts w:ascii="Calibri" w:hAnsi="Calibri"/>
                <w:color w:val="000000"/>
                <w:lang w:val="en-GB"/>
              </w:rPr>
            </w:pPr>
            <w:r w:rsidRPr="00C4120F">
              <w:rPr>
                <w:rFonts w:ascii="Calibri" w:hAnsi="Calibri" w:cs="Calibri"/>
                <w:szCs w:val="22"/>
                <w:lang w:val="en-GB"/>
              </w:rPr>
              <w:t>Quinta Group</w:t>
            </w:r>
          </w:p>
        </w:tc>
      </w:tr>
      <w:tr w:rsidR="00E02E7A" w:rsidRPr="00B9444C" w14:paraId="36C7F852" w14:textId="77777777" w:rsidTr="00873011">
        <w:tc>
          <w:tcPr>
            <w:tcW w:w="3369" w:type="dxa"/>
            <w:shd w:val="clear" w:color="auto" w:fill="auto"/>
            <w:vAlign w:val="center"/>
          </w:tcPr>
          <w:p w14:paraId="7CF8CC28" w14:textId="26B61F8C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 w:cs="Calibri"/>
                <w:lang w:val="en-GB"/>
              </w:rPr>
              <w:t>Myroslav OPYR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BD1569" w14:textId="33E517B3" w:rsidR="00E02E7A" w:rsidRPr="00C4120F" w:rsidRDefault="00E02E7A" w:rsidP="00E02E7A">
            <w:pPr>
              <w:jc w:val="center"/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MO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43EB5927" w14:textId="76CAFFB2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 w:cs="Calibri"/>
                <w:lang w:val="en-GB"/>
              </w:rPr>
              <w:t>CTO of Quinta Group &amp; OCDS in ProZorro</w:t>
            </w:r>
          </w:p>
        </w:tc>
      </w:tr>
      <w:tr w:rsidR="00E02E7A" w:rsidRPr="00C4120F" w14:paraId="528EF102" w14:textId="77777777" w:rsidTr="00873011">
        <w:tc>
          <w:tcPr>
            <w:tcW w:w="3369" w:type="dxa"/>
            <w:shd w:val="clear" w:color="auto" w:fill="auto"/>
            <w:vAlign w:val="center"/>
          </w:tcPr>
          <w:p w14:paraId="308E42BF" w14:textId="64C04F6A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Claude SCHMIT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A374DF" w14:textId="40B38A2C" w:rsidR="00E02E7A" w:rsidRPr="00C4120F" w:rsidRDefault="00E02E7A" w:rsidP="00E02E7A">
            <w:pPr>
              <w:jc w:val="center"/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CS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5C786E7" w14:textId="42C88CB5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OP</w:t>
            </w:r>
          </w:p>
        </w:tc>
      </w:tr>
      <w:tr w:rsidR="00E02E7A" w:rsidRPr="00C4120F" w14:paraId="2E52EC4F" w14:textId="77777777" w:rsidTr="00873011">
        <w:tc>
          <w:tcPr>
            <w:tcW w:w="3369" w:type="dxa"/>
            <w:shd w:val="clear" w:color="auto" w:fill="auto"/>
            <w:vAlign w:val="center"/>
          </w:tcPr>
          <w:p w14:paraId="50C0B031" w14:textId="22CAC39D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Enric STAROMIEJSKI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34392C" w14:textId="57BF18ED" w:rsidR="00E02E7A" w:rsidRPr="00C4120F" w:rsidRDefault="00E02E7A" w:rsidP="00E02E7A">
            <w:pPr>
              <w:jc w:val="center"/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ES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D81F9A4" w14:textId="592C3375" w:rsidR="00E02E7A" w:rsidRPr="00C4120F" w:rsidRDefault="00E02E7A" w:rsidP="00E02E7A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color w:val="000000"/>
                <w:lang w:val="en-GB"/>
              </w:rPr>
              <w:t>everis</w:t>
            </w:r>
          </w:p>
        </w:tc>
      </w:tr>
    </w:tbl>
    <w:p w14:paraId="4D65E6D5" w14:textId="77777777" w:rsidR="0022072A" w:rsidRPr="00C4120F" w:rsidRDefault="0022072A" w:rsidP="0022072A">
      <w:pPr>
        <w:rPr>
          <w:rFonts w:ascii="Calibri" w:hAnsi="Calibri"/>
          <w:lang w:val="en-GB"/>
        </w:rPr>
      </w:pPr>
    </w:p>
    <w:p w14:paraId="59555FE1" w14:textId="77777777" w:rsidR="0022072A" w:rsidRPr="00C4120F" w:rsidRDefault="0022072A" w:rsidP="0022072A">
      <w:pPr>
        <w:jc w:val="center"/>
        <w:rPr>
          <w:rFonts w:ascii="Calibri" w:hAnsi="Calibri"/>
          <w:b/>
          <w:color w:val="000000"/>
          <w:lang w:val="en-GB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63"/>
        <w:gridCol w:w="6096"/>
        <w:gridCol w:w="1417"/>
        <w:gridCol w:w="1247"/>
      </w:tblGrid>
      <w:tr w:rsidR="0022072A" w:rsidRPr="00C4120F" w14:paraId="7387235D" w14:textId="77777777" w:rsidTr="00A47ABA">
        <w:trPr>
          <w:trHeight w:val="634"/>
        </w:trPr>
        <w:tc>
          <w:tcPr>
            <w:tcW w:w="992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3B4C2729" w14:textId="77777777" w:rsidR="0022072A" w:rsidRPr="00C4120F" w:rsidRDefault="0022072A" w:rsidP="002730C2">
            <w:pPr>
              <w:rPr>
                <w:rFonts w:ascii="Calibri" w:hAnsi="Calibri"/>
                <w:lang w:val="en-GB"/>
              </w:rPr>
            </w:pPr>
            <w:r w:rsidRPr="00C4120F">
              <w:rPr>
                <w:rFonts w:ascii="Calibri" w:hAnsi="Calibri"/>
                <w:b/>
                <w:lang w:val="en-GB"/>
              </w:rPr>
              <w:t xml:space="preserve">Summary of Meeting </w:t>
            </w:r>
          </w:p>
        </w:tc>
      </w:tr>
      <w:tr w:rsidR="0022072A" w:rsidRPr="00B9444C" w14:paraId="1BFC773E" w14:textId="77777777" w:rsidTr="00A47ABA">
        <w:trPr>
          <w:trHeight w:val="1011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48DF7" w14:textId="77FE86B1" w:rsidR="0022072A" w:rsidRPr="00C4120F" w:rsidRDefault="00873011" w:rsidP="002730C2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C4120F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Presentation of the Participants</w:t>
            </w:r>
          </w:p>
          <w:p w14:paraId="06A6F4DB" w14:textId="11CB7D68" w:rsidR="00873011" w:rsidRPr="00C4120F" w:rsidRDefault="00873011" w:rsidP="002730C2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 xml:space="preserve">The </w:t>
            </w:r>
            <w:r w:rsidR="00E02E7A" w:rsidRPr="00C4120F">
              <w:rPr>
                <w:rFonts w:ascii="Calibri" w:hAnsi="Calibri"/>
                <w:bCs/>
                <w:color w:val="000000"/>
                <w:lang w:val="en-GB" w:eastAsia="es-ES"/>
              </w:rPr>
              <w:t>participants</w:t>
            </w: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 xml:space="preserve"> of the meeting presented themselves (see list of participants –</w:t>
            </w:r>
            <w:r w:rsidR="0073072D" w:rsidRPr="00C4120F">
              <w:rPr>
                <w:rFonts w:ascii="Calibri" w:hAnsi="Calibri"/>
                <w:bCs/>
                <w:color w:val="000000"/>
                <w:lang w:val="en-GB" w:eastAsia="es-ES"/>
              </w:rPr>
              <w:t xml:space="preserve"> </w:t>
            </w: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>in alphabetical order</w:t>
            </w:r>
            <w:r w:rsidR="008D43E2" w:rsidRPr="00C4120F">
              <w:rPr>
                <w:rFonts w:ascii="Calibri" w:hAnsi="Calibri"/>
                <w:bCs/>
                <w:color w:val="000000"/>
                <w:lang w:val="en-GB" w:eastAsia="es-ES"/>
              </w:rPr>
              <w:t>)</w:t>
            </w: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>.</w:t>
            </w:r>
          </w:p>
          <w:p w14:paraId="4E0C2AE8" w14:textId="703674B6" w:rsidR="00873011" w:rsidRPr="00C4120F" w:rsidRDefault="007A0D98" w:rsidP="002730C2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C4120F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Glossary feedback and expectations from WG</w:t>
            </w:r>
          </w:p>
          <w:p w14:paraId="74284F31" w14:textId="1635F7FB" w:rsidR="007A0D98" w:rsidRPr="00C4120F" w:rsidRDefault="007A0D98" w:rsidP="002730C2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 xml:space="preserve">Currently, there is no feedback related to the Glossary. However, </w:t>
            </w:r>
            <w:r w:rsidR="00752839" w:rsidRPr="00C4120F">
              <w:rPr>
                <w:rFonts w:ascii="Calibri" w:hAnsi="Calibri"/>
                <w:bCs/>
                <w:color w:val="000000"/>
                <w:lang w:val="en-GB" w:eastAsia="es-ES"/>
              </w:rPr>
              <w:t>weekly meetings will be set up</w:t>
            </w:r>
            <w:r w:rsidR="00B9444C">
              <w:rPr>
                <w:rFonts w:ascii="Calibri" w:hAnsi="Calibri"/>
                <w:bCs/>
                <w:color w:val="000000"/>
                <w:lang w:val="en-GB" w:eastAsia="es-ES"/>
              </w:rPr>
              <w:t xml:space="preserve"> to confirm the concepts and defin</w:t>
            </w:r>
            <w:r w:rsidR="001B7A6E">
              <w:rPr>
                <w:rFonts w:ascii="Calibri" w:hAnsi="Calibri"/>
                <w:bCs/>
                <w:color w:val="000000"/>
                <w:lang w:val="en-GB" w:eastAsia="es-ES"/>
              </w:rPr>
              <w:t>i</w:t>
            </w:r>
            <w:r w:rsidR="00B9444C">
              <w:rPr>
                <w:rFonts w:ascii="Calibri" w:hAnsi="Calibri"/>
                <w:bCs/>
                <w:color w:val="000000"/>
                <w:lang w:val="en-GB" w:eastAsia="es-ES"/>
              </w:rPr>
              <w:t>tions.  In addition</w:t>
            </w:r>
            <w:r w:rsidR="001B7A6E">
              <w:rPr>
                <w:rFonts w:ascii="Calibri" w:hAnsi="Calibri"/>
                <w:bCs/>
                <w:color w:val="000000"/>
                <w:lang w:val="en-GB" w:eastAsia="es-ES"/>
              </w:rPr>
              <w:t>,</w:t>
            </w:r>
            <w:r w:rsidR="00B9444C">
              <w:rPr>
                <w:rFonts w:ascii="Calibri" w:hAnsi="Calibri"/>
                <w:bCs/>
                <w:color w:val="000000"/>
                <w:lang w:val="en-GB" w:eastAsia="es-ES"/>
              </w:rPr>
              <w:t xml:space="preserve"> some technical meetings will be set up to</w:t>
            </w:r>
            <w:r w:rsidR="001B7A6E">
              <w:rPr>
                <w:rFonts w:ascii="Calibri" w:hAnsi="Calibri"/>
                <w:bCs/>
                <w:color w:val="000000"/>
                <w:lang w:val="en-GB" w:eastAsia="es-ES"/>
              </w:rPr>
              <w:t>:</w:t>
            </w:r>
          </w:p>
          <w:p w14:paraId="49093A70" w14:textId="6BF49378" w:rsidR="00752839" w:rsidRPr="00B9444C" w:rsidRDefault="00752839" w:rsidP="00752839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B9444C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lastRenderedPageBreak/>
              <w:t>Review the coherence in both technical and business points of view</w:t>
            </w:r>
            <w:r w:rsidR="005E70E2" w:rsidRPr="00B9444C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;</w:t>
            </w:r>
          </w:p>
          <w:p w14:paraId="20CA5F80" w14:textId="78B33489" w:rsidR="005E70E2" w:rsidRPr="00B9444C" w:rsidRDefault="005E70E2" w:rsidP="00752839">
            <w:pPr>
              <w:pStyle w:val="Prrafodelista"/>
              <w:numPr>
                <w:ilvl w:val="0"/>
                <w:numId w:val="25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B9444C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Review the progress on design and implementation topics (e.g. n-ary relationships between classes, model documents as classes, etc.).</w:t>
            </w:r>
          </w:p>
          <w:p w14:paraId="6C1CACF5" w14:textId="77777777" w:rsidR="00752839" w:rsidRPr="00C4120F" w:rsidRDefault="00752839" w:rsidP="00752839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</w:p>
          <w:p w14:paraId="2743C135" w14:textId="3CD8C68D" w:rsidR="00602735" w:rsidRPr="00C4120F" w:rsidRDefault="00752839" w:rsidP="002730C2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C4120F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Conceptual data model</w:t>
            </w:r>
          </w:p>
          <w:p w14:paraId="6345D61A" w14:textId="47BDB79C" w:rsidR="00752839" w:rsidRPr="00C4120F" w:rsidRDefault="00752839" w:rsidP="002730C2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>The working group</w:t>
            </w:r>
            <w:r w:rsidR="005E70E2" w:rsidRPr="00C4120F">
              <w:rPr>
                <w:rFonts w:ascii="Calibri" w:hAnsi="Calibri"/>
                <w:bCs/>
                <w:color w:val="000000"/>
                <w:lang w:val="en-GB" w:eastAsia="es-ES"/>
              </w:rPr>
              <w:t xml:space="preserve"> was informed on the progress of the ePO v2.0.0 conceptual data model:</w:t>
            </w:r>
          </w:p>
          <w:p w14:paraId="5439B4E9" w14:textId="1E60C271" w:rsidR="005E70E2" w:rsidRPr="00B9444C" w:rsidRDefault="008B6904" w:rsidP="005E70E2">
            <w:pPr>
              <w:pStyle w:val="Prrafodelista"/>
              <w:numPr>
                <w:ilvl w:val="0"/>
                <w:numId w:val="36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B9444C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Procurement project was explained;</w:t>
            </w:r>
          </w:p>
          <w:p w14:paraId="01102752" w14:textId="3286DB43" w:rsidR="008B6904" w:rsidRPr="00B9444C" w:rsidRDefault="008B6904" w:rsidP="005E70E2">
            <w:pPr>
              <w:pStyle w:val="Prrafodelista"/>
              <w:numPr>
                <w:ilvl w:val="0"/>
                <w:numId w:val="36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B9444C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The overview and Procurement procedure;</w:t>
            </w:r>
          </w:p>
          <w:p w14:paraId="7A966DC8" w14:textId="7A822A03" w:rsidR="008B6904" w:rsidRPr="00B9444C" w:rsidRDefault="008B6904" w:rsidP="005E70E2">
            <w:pPr>
              <w:pStyle w:val="Prrafodelista"/>
              <w:numPr>
                <w:ilvl w:val="0"/>
                <w:numId w:val="36"/>
              </w:numPr>
              <w:textAlignment w:val="center"/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</w:pPr>
            <w:r w:rsidRPr="00B9444C">
              <w:rPr>
                <w:rFonts w:ascii="Calibri" w:hAnsi="Calibri"/>
                <w:bCs/>
                <w:color w:val="000000"/>
                <w:sz w:val="24"/>
                <w:szCs w:val="24"/>
                <w:lang w:eastAsia="es-ES"/>
              </w:rPr>
              <w:t>And the rest of diagrams with more specific classes and properties as published on the GitHub.</w:t>
            </w:r>
          </w:p>
          <w:p w14:paraId="09339D35" w14:textId="77777777" w:rsidR="00752839" w:rsidRPr="00C4120F" w:rsidRDefault="00752839" w:rsidP="002730C2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</w:p>
          <w:p w14:paraId="25D5EB18" w14:textId="0DEA3A54" w:rsidR="00EC5FDD" w:rsidRPr="00C4120F" w:rsidRDefault="00EC5FDD" w:rsidP="002730C2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>Any questions related to the conceptual model should be added as issues in the GitHub space.</w:t>
            </w:r>
          </w:p>
          <w:p w14:paraId="4B394CDF" w14:textId="77777777" w:rsidR="00602735" w:rsidRPr="00C4120F" w:rsidRDefault="00602735" w:rsidP="00602735">
            <w:pPr>
              <w:pStyle w:val="Prrafodelista"/>
              <w:textAlignment w:val="center"/>
              <w:rPr>
                <w:rFonts w:ascii="Calibri" w:eastAsia="SimSun" w:hAnsi="Calibri"/>
                <w:bCs/>
                <w:color w:val="000000"/>
                <w:sz w:val="24"/>
                <w:lang w:eastAsia="es-ES"/>
              </w:rPr>
            </w:pPr>
          </w:p>
          <w:p w14:paraId="6A3B3C38" w14:textId="5C2307BE" w:rsidR="008E6371" w:rsidRPr="00C4120F" w:rsidRDefault="00EC5FDD" w:rsidP="00602735">
            <w:pPr>
              <w:textAlignment w:val="center"/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</w:pPr>
            <w:r w:rsidRPr="00C4120F">
              <w:rPr>
                <w:rFonts w:ascii="Calibri" w:hAnsi="Calibri"/>
                <w:b/>
                <w:bCs/>
                <w:color w:val="000000"/>
                <w:u w:val="single"/>
                <w:lang w:val="en-GB" w:eastAsia="es-ES"/>
              </w:rPr>
              <w:t>Preparation of the PoC</w:t>
            </w:r>
          </w:p>
          <w:p w14:paraId="6FA86C5A" w14:textId="77777777" w:rsidR="00C4120F" w:rsidRPr="00C4120F" w:rsidRDefault="00EC5FDD" w:rsidP="00EC5FDD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 xml:space="preserve">The methodology of the PoC development was presented. This includes the actors involved in the development and their tasks. </w:t>
            </w:r>
          </w:p>
          <w:p w14:paraId="46B4C1BC" w14:textId="26ED8E7D" w:rsidR="00C4120F" w:rsidRPr="00C4120F" w:rsidRDefault="00C4120F" w:rsidP="00EC5FDD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>Working group members are requested to review the identified competency questions</w:t>
            </w:r>
            <w:r>
              <w:rPr>
                <w:rFonts w:ascii="Calibri" w:hAnsi="Calibri"/>
                <w:bCs/>
                <w:color w:val="000000"/>
                <w:lang w:val="en-GB" w:eastAsia="es-ES"/>
              </w:rPr>
              <w:t>. They were identified</w:t>
            </w: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 xml:space="preserve"> taking into account the objectives of “</w:t>
            </w:r>
            <w:r>
              <w:rPr>
                <w:rFonts w:ascii="Calibri" w:hAnsi="Calibri"/>
                <w:bCs/>
                <w:color w:val="000000"/>
                <w:lang w:val="en-GB" w:eastAsia="es-ES"/>
              </w:rPr>
              <w:t>U</w:t>
            </w: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>se case 1: transparency and monitoring”, and “</w:t>
            </w:r>
            <w:r>
              <w:rPr>
                <w:rFonts w:ascii="Calibri" w:hAnsi="Calibri"/>
                <w:bCs/>
                <w:color w:val="000000"/>
                <w:lang w:val="en-GB" w:eastAsia="es-ES"/>
              </w:rPr>
              <w:t>U</w:t>
            </w: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>se case 4: Analysing eProcurement procedures”:</w:t>
            </w:r>
          </w:p>
          <w:p w14:paraId="3C07DF11" w14:textId="34C4CF0D" w:rsidR="008B5FC7" w:rsidRPr="00C4120F" w:rsidRDefault="00CF0BE3" w:rsidP="00EC5FDD">
            <w:pPr>
              <w:textAlignment w:val="center"/>
              <w:rPr>
                <w:rFonts w:ascii="Calibri" w:hAnsi="Calibri"/>
                <w:bCs/>
                <w:color w:val="000000"/>
                <w:lang w:val="en-GB" w:eastAsia="es-ES"/>
              </w:rPr>
            </w:pPr>
            <w:hyperlink r:id="rId11" w:history="1">
              <w:r w:rsidR="00C4120F" w:rsidRPr="00C4120F">
                <w:rPr>
                  <w:rStyle w:val="Hipervnculo"/>
                  <w:rFonts w:ascii="Calibri" w:hAnsi="Calibri"/>
                  <w:bCs/>
                  <w:lang w:val="en-GB" w:eastAsia="es-ES"/>
                </w:rPr>
                <w:t>https://github.com/eprocurementontology/eprocurementontology/wiki/Competency-Questions</w:t>
              </w:r>
            </w:hyperlink>
            <w:r w:rsidR="00C4120F" w:rsidRPr="00C4120F">
              <w:rPr>
                <w:rFonts w:ascii="Calibri" w:hAnsi="Calibri"/>
                <w:bCs/>
                <w:color w:val="000000"/>
                <w:lang w:val="en-GB" w:eastAsia="es-ES"/>
              </w:rPr>
              <w:t xml:space="preserve"> </w:t>
            </w:r>
            <w:r w:rsidR="00EC5FDD" w:rsidRPr="00C4120F">
              <w:rPr>
                <w:rFonts w:ascii="Calibri" w:hAnsi="Calibri"/>
                <w:bCs/>
                <w:color w:val="000000"/>
                <w:lang w:val="en-GB" w:eastAsia="es-ES"/>
              </w:rPr>
              <w:t xml:space="preserve"> </w:t>
            </w:r>
          </w:p>
          <w:p w14:paraId="12CA5BB4" w14:textId="792C4E29" w:rsidR="00994F99" w:rsidRPr="00C4120F" w:rsidRDefault="008B5FC7" w:rsidP="00C4120F">
            <w:pPr>
              <w:textAlignment w:val="center"/>
              <w:rPr>
                <w:rFonts w:asciiTheme="minorHAnsi" w:hAnsiTheme="minorHAnsi" w:cstheme="minorHAnsi"/>
                <w:szCs w:val="24"/>
                <w:lang w:val="en-GB" w:eastAsia="es-ES"/>
              </w:rPr>
            </w:pPr>
            <w:r w:rsidRPr="00C4120F">
              <w:rPr>
                <w:rFonts w:asciiTheme="minorHAnsi" w:hAnsiTheme="minorHAnsi" w:cstheme="minorHAnsi"/>
                <w:szCs w:val="24"/>
                <w:lang w:val="en-GB" w:eastAsia="es-ES"/>
              </w:rPr>
              <w:t>Future meetings are planned:</w:t>
            </w:r>
          </w:p>
          <w:p w14:paraId="675B2361" w14:textId="77777777" w:rsidR="00994F99" w:rsidRPr="00C4120F" w:rsidRDefault="00994F99" w:rsidP="00994F99">
            <w:pPr>
              <w:pStyle w:val="Prrafodelista"/>
              <w:ind w:left="0"/>
              <w:textAlignment w:val="center"/>
              <w:rPr>
                <w:rFonts w:asciiTheme="minorHAnsi" w:hAnsiTheme="minorHAnsi" w:cstheme="minorHAnsi"/>
                <w:sz w:val="24"/>
                <w:szCs w:val="24"/>
                <w:lang w:eastAsia="es-ES"/>
              </w:rPr>
            </w:pPr>
            <w:r w:rsidRPr="00C4120F">
              <w:rPr>
                <w:rFonts w:asciiTheme="minorHAnsi" w:hAnsiTheme="minorHAnsi" w:cstheme="minorHAnsi"/>
                <w:sz w:val="24"/>
                <w:szCs w:val="24"/>
                <w:lang w:eastAsia="es-ES"/>
              </w:rPr>
              <w:t>27/04/2018</w:t>
            </w:r>
          </w:p>
          <w:p w14:paraId="2E69289D" w14:textId="77777777" w:rsidR="00994F99" w:rsidRPr="00C4120F" w:rsidRDefault="001D6BE4" w:rsidP="008D43E2">
            <w:pPr>
              <w:pStyle w:val="Prrafodelista"/>
              <w:numPr>
                <w:ilvl w:val="0"/>
                <w:numId w:val="34"/>
              </w:numPr>
              <w:textAlignment w:val="center"/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</w:pPr>
            <w:r w:rsidRPr="00C4120F"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  <w:t>Revision of the ontology, conceptual model and design considerations</w:t>
            </w:r>
          </w:p>
          <w:p w14:paraId="5B475BEA" w14:textId="77777777" w:rsidR="001D6BE4" w:rsidRPr="00C4120F" w:rsidRDefault="001D6BE4" w:rsidP="001D6BE4">
            <w:pPr>
              <w:pStyle w:val="Prrafodelista"/>
              <w:textAlignment w:val="center"/>
              <w:rPr>
                <w:rFonts w:asciiTheme="minorHAnsi" w:hAnsiTheme="minorHAnsi" w:cstheme="minorHAnsi"/>
                <w:sz w:val="24"/>
                <w:szCs w:val="24"/>
                <w:lang w:eastAsia="es-ES"/>
              </w:rPr>
            </w:pPr>
          </w:p>
          <w:p w14:paraId="53CF85A8" w14:textId="3C78F8F5" w:rsidR="001D6BE4" w:rsidRPr="00C4120F" w:rsidRDefault="001D6BE4" w:rsidP="001D6BE4">
            <w:pPr>
              <w:pStyle w:val="Prrafodelista"/>
              <w:ind w:left="0"/>
              <w:textAlignment w:val="center"/>
              <w:rPr>
                <w:rFonts w:asciiTheme="minorHAnsi" w:hAnsiTheme="minorHAnsi" w:cstheme="minorHAnsi"/>
                <w:sz w:val="24"/>
                <w:szCs w:val="24"/>
                <w:lang w:eastAsia="es-ES"/>
              </w:rPr>
            </w:pPr>
            <w:r w:rsidRPr="00C4120F">
              <w:rPr>
                <w:rFonts w:asciiTheme="minorHAnsi" w:hAnsiTheme="minorHAnsi" w:cstheme="minorHAnsi"/>
                <w:sz w:val="24"/>
                <w:szCs w:val="24"/>
                <w:lang w:eastAsia="es-ES"/>
              </w:rPr>
              <w:t>01/06/2018</w:t>
            </w:r>
          </w:p>
          <w:p w14:paraId="3C511B3B" w14:textId="77777777" w:rsidR="001D6BE4" w:rsidRPr="00C4120F" w:rsidRDefault="001D6BE4" w:rsidP="008D43E2">
            <w:pPr>
              <w:pStyle w:val="Prrafodelista"/>
              <w:numPr>
                <w:ilvl w:val="0"/>
                <w:numId w:val="34"/>
              </w:numPr>
              <w:textAlignment w:val="center"/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</w:pPr>
            <w:r w:rsidRPr="00C4120F"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  <w:t>Revision of the ontology, OWL implementation and results of the PoC</w:t>
            </w:r>
          </w:p>
          <w:p w14:paraId="07F39D9C" w14:textId="77777777" w:rsidR="001D6BE4" w:rsidRPr="00C4120F" w:rsidRDefault="001D6BE4" w:rsidP="00C4120F">
            <w:pPr>
              <w:pStyle w:val="Prrafodelista"/>
              <w:textAlignment w:val="center"/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</w:pPr>
          </w:p>
          <w:p w14:paraId="07C194BE" w14:textId="336F5E95" w:rsidR="001D6BE4" w:rsidRPr="00C4120F" w:rsidRDefault="001D6BE4" w:rsidP="001D6BE4">
            <w:pPr>
              <w:pStyle w:val="Prrafodelista"/>
              <w:ind w:left="0"/>
              <w:textAlignment w:val="center"/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</w:pPr>
            <w:r w:rsidRPr="00C4120F"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  <w:t>The work to be presented in each meeting will generally be made available for the working groups’ information approximately one week before each meeting.</w:t>
            </w:r>
          </w:p>
          <w:p w14:paraId="00856B35" w14:textId="77777777" w:rsidR="001D6BE4" w:rsidRPr="00C4120F" w:rsidRDefault="001D6BE4" w:rsidP="001D6BE4">
            <w:pPr>
              <w:pStyle w:val="Prrafodelista"/>
              <w:ind w:left="0"/>
              <w:textAlignment w:val="center"/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</w:pPr>
          </w:p>
          <w:p w14:paraId="54FBF327" w14:textId="77777777" w:rsidR="008B5FC7" w:rsidRDefault="001D6BE4" w:rsidP="00C4120F">
            <w:pPr>
              <w:pStyle w:val="Prrafodelista"/>
              <w:ind w:left="0"/>
              <w:textAlignment w:val="center"/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</w:pPr>
            <w:r w:rsidRPr="00C4120F"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  <w:t xml:space="preserve">The action points decided for the next meeting are listed below. </w:t>
            </w:r>
          </w:p>
          <w:p w14:paraId="37F0626B" w14:textId="33BF8271" w:rsidR="00C4120F" w:rsidRPr="00C4120F" w:rsidRDefault="00C4120F" w:rsidP="00C4120F">
            <w:pPr>
              <w:pStyle w:val="Prrafodelista"/>
              <w:ind w:left="0"/>
              <w:textAlignment w:val="center"/>
              <w:rPr>
                <w:rFonts w:asciiTheme="minorHAnsi" w:eastAsia="SimSun" w:hAnsiTheme="minorHAnsi" w:cstheme="minorHAnsi"/>
                <w:sz w:val="24"/>
                <w:szCs w:val="24"/>
                <w:lang w:eastAsia="es-ES"/>
              </w:rPr>
            </w:pPr>
          </w:p>
        </w:tc>
      </w:tr>
      <w:tr w:rsidR="0022072A" w:rsidRPr="00B9444C" w14:paraId="5EDAA3C1" w14:textId="77777777" w:rsidTr="00A47ABA">
        <w:trPr>
          <w:trHeight w:val="1011"/>
        </w:trPr>
        <w:tc>
          <w:tcPr>
            <w:tcW w:w="99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774D3B" w14:textId="77777777" w:rsidR="0022072A" w:rsidRPr="00C4120F" w:rsidRDefault="0022072A" w:rsidP="002730C2">
            <w:pPr>
              <w:rPr>
                <w:rFonts w:ascii="Calibri" w:hAnsi="Calibri"/>
                <w:bCs/>
                <w:color w:val="000000"/>
                <w:lang w:val="en-GB" w:eastAsia="es-ES"/>
              </w:rPr>
            </w:pPr>
          </w:p>
        </w:tc>
      </w:tr>
      <w:tr w:rsidR="0022072A" w:rsidRPr="00C4120F" w14:paraId="2D85EF59" w14:textId="77777777" w:rsidTr="00A47ABA">
        <w:tblPrEx>
          <w:tblLook w:val="0000" w:firstRow="0" w:lastRow="0" w:firstColumn="0" w:lastColumn="0" w:noHBand="0" w:noVBand="0"/>
        </w:tblPrEx>
        <w:trPr>
          <w:trHeight w:val="560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4C8FC5B" w14:textId="77777777" w:rsidR="0022072A" w:rsidRPr="00C4120F" w:rsidRDefault="0022072A" w:rsidP="002730C2">
            <w:pPr>
              <w:keepNext/>
              <w:keepLines/>
              <w:rPr>
                <w:rFonts w:ascii="Calibri" w:hAnsi="Calibri"/>
                <w:b/>
                <w:lang w:val="en-GB"/>
              </w:rPr>
            </w:pPr>
            <w:r w:rsidRPr="00C4120F">
              <w:rPr>
                <w:rFonts w:ascii="Calibri" w:hAnsi="Calibri"/>
                <w:b/>
                <w:lang w:val="en-GB"/>
              </w:rPr>
              <w:lastRenderedPageBreak/>
              <w:t>Action Points (AP):</w:t>
            </w:r>
          </w:p>
        </w:tc>
      </w:tr>
      <w:tr w:rsidR="0022072A" w:rsidRPr="00C4120F" w14:paraId="79FED209" w14:textId="77777777" w:rsidTr="00A47ABA">
        <w:tblPrEx>
          <w:tblLook w:val="0000" w:firstRow="0" w:lastRow="0" w:firstColumn="0" w:lastColumn="0" w:noHBand="0" w:noVBand="0"/>
        </w:tblPrEx>
        <w:trPr>
          <w:trHeight w:val="642"/>
        </w:trPr>
        <w:tc>
          <w:tcPr>
            <w:tcW w:w="1163" w:type="dxa"/>
            <w:shd w:val="clear" w:color="auto" w:fill="E6E6E6"/>
          </w:tcPr>
          <w:p w14:paraId="063BFD55" w14:textId="77777777" w:rsidR="0022072A" w:rsidRPr="00C4120F" w:rsidRDefault="0022072A" w:rsidP="002730C2">
            <w:pPr>
              <w:keepNext/>
              <w:keepLines/>
              <w:jc w:val="center"/>
              <w:rPr>
                <w:rFonts w:ascii="Calibri" w:hAnsi="Calibri" w:cs="Arial"/>
                <w:b/>
                <w:bCs/>
                <w:lang w:val="en-GB" w:eastAsia="en-GB"/>
              </w:rPr>
            </w:pPr>
            <w:r w:rsidRPr="00C4120F">
              <w:rPr>
                <w:rFonts w:ascii="Calibri" w:hAnsi="Calibri" w:cs="Arial"/>
                <w:b/>
                <w:bCs/>
                <w:lang w:val="en-GB" w:eastAsia="en-GB"/>
              </w:rPr>
              <w:t>AP#</w:t>
            </w:r>
          </w:p>
        </w:tc>
        <w:tc>
          <w:tcPr>
            <w:tcW w:w="6096" w:type="dxa"/>
            <w:shd w:val="clear" w:color="auto" w:fill="E6E6E6"/>
          </w:tcPr>
          <w:p w14:paraId="46724ABE" w14:textId="77777777" w:rsidR="0022072A" w:rsidRPr="00C4120F" w:rsidRDefault="0022072A" w:rsidP="002730C2">
            <w:pPr>
              <w:keepNext/>
              <w:keepLines/>
              <w:jc w:val="center"/>
              <w:rPr>
                <w:rFonts w:ascii="Calibri" w:hAnsi="Calibri" w:cs="Arial"/>
                <w:b/>
                <w:bCs/>
                <w:lang w:val="en-GB" w:eastAsia="en-GB"/>
              </w:rPr>
            </w:pPr>
            <w:r w:rsidRPr="00C4120F">
              <w:rPr>
                <w:rFonts w:ascii="Calibri" w:hAnsi="Calibri" w:cs="Arial"/>
                <w:b/>
                <w:bCs/>
                <w:lang w:val="en-GB" w:eastAsia="en-GB"/>
              </w:rPr>
              <w:t>Name</w:t>
            </w:r>
          </w:p>
          <w:p w14:paraId="29AA42F3" w14:textId="77777777" w:rsidR="0022072A" w:rsidRPr="00C4120F" w:rsidRDefault="0022072A" w:rsidP="002730C2">
            <w:pPr>
              <w:keepNext/>
              <w:keepLines/>
              <w:jc w:val="center"/>
              <w:rPr>
                <w:rFonts w:ascii="Calibri" w:hAnsi="Calibri" w:cs="Arial"/>
                <w:b/>
                <w:bCs/>
                <w:lang w:val="en-GB" w:eastAsia="en-GB"/>
              </w:rPr>
            </w:pPr>
            <w:r w:rsidRPr="00C4120F">
              <w:rPr>
                <w:rFonts w:ascii="Calibri" w:hAnsi="Calibri" w:cs="Arial"/>
                <w:b/>
                <w:bCs/>
                <w:lang w:val="en-GB" w:eastAsia="en-GB"/>
              </w:rPr>
              <w:t>Description</w:t>
            </w:r>
          </w:p>
        </w:tc>
        <w:tc>
          <w:tcPr>
            <w:tcW w:w="1417" w:type="dxa"/>
            <w:shd w:val="clear" w:color="auto" w:fill="E6E6E6"/>
          </w:tcPr>
          <w:p w14:paraId="03D73BA6" w14:textId="77777777" w:rsidR="0022072A" w:rsidRPr="00C4120F" w:rsidRDefault="0022072A" w:rsidP="002730C2">
            <w:pPr>
              <w:keepNext/>
              <w:keepLines/>
              <w:jc w:val="center"/>
              <w:rPr>
                <w:rFonts w:ascii="Calibri" w:hAnsi="Calibri" w:cs="Arial"/>
                <w:b/>
                <w:bCs/>
                <w:lang w:val="en-GB" w:eastAsia="en-GB"/>
              </w:rPr>
            </w:pPr>
            <w:r w:rsidRPr="00C4120F">
              <w:rPr>
                <w:rFonts w:ascii="Calibri" w:hAnsi="Calibri" w:cs="Arial"/>
                <w:b/>
                <w:bCs/>
                <w:lang w:val="en-GB" w:eastAsia="en-GB"/>
              </w:rPr>
              <w:t>Due Date</w:t>
            </w:r>
          </w:p>
        </w:tc>
        <w:tc>
          <w:tcPr>
            <w:tcW w:w="1247" w:type="dxa"/>
            <w:shd w:val="clear" w:color="auto" w:fill="E6E6E6"/>
          </w:tcPr>
          <w:p w14:paraId="7317FAD6" w14:textId="77777777" w:rsidR="0022072A" w:rsidRPr="00C4120F" w:rsidRDefault="0022072A" w:rsidP="002730C2">
            <w:pPr>
              <w:keepNext/>
              <w:keepLines/>
              <w:jc w:val="center"/>
              <w:rPr>
                <w:rFonts w:ascii="Calibri" w:hAnsi="Calibri" w:cs="Arial"/>
                <w:b/>
                <w:bCs/>
                <w:lang w:val="en-GB" w:eastAsia="en-GB"/>
              </w:rPr>
            </w:pPr>
            <w:r w:rsidRPr="00C4120F">
              <w:rPr>
                <w:rFonts w:ascii="Calibri" w:hAnsi="Calibri" w:cs="Arial"/>
                <w:b/>
                <w:bCs/>
                <w:lang w:val="en-GB" w:eastAsia="en-GB"/>
              </w:rPr>
              <w:t>Who</w:t>
            </w:r>
          </w:p>
        </w:tc>
      </w:tr>
      <w:tr w:rsidR="00A47ABA" w:rsidRPr="00C4120F" w14:paraId="4A0A8DAF" w14:textId="77777777" w:rsidTr="00A47ABA">
        <w:tblPrEx>
          <w:tblLook w:val="0000" w:firstRow="0" w:lastRow="0" w:firstColumn="0" w:lastColumn="0" w:noHBand="0" w:noVBand="0"/>
        </w:tblPrEx>
        <w:trPr>
          <w:trHeight w:hRule="exact" w:val="1020"/>
        </w:trPr>
        <w:tc>
          <w:tcPr>
            <w:tcW w:w="1163" w:type="dxa"/>
            <w:shd w:val="clear" w:color="auto" w:fill="auto"/>
            <w:vAlign w:val="center"/>
          </w:tcPr>
          <w:p w14:paraId="3FCC8B7F" w14:textId="77777777" w:rsidR="00A47ABA" w:rsidRPr="00C4120F" w:rsidRDefault="00A47ABA" w:rsidP="00A47ABA">
            <w:pPr>
              <w:keepNext/>
              <w:keepLines/>
              <w:jc w:val="center"/>
              <w:rPr>
                <w:rFonts w:ascii="Calibri" w:hAnsi="Calibri" w:cs="Arial"/>
                <w:i/>
                <w:lang w:val="en-GB"/>
              </w:rPr>
            </w:pPr>
            <w:r w:rsidRPr="00C4120F">
              <w:rPr>
                <w:rFonts w:ascii="Calibri" w:hAnsi="Calibri" w:cs="Arial"/>
                <w:b/>
                <w:lang w:val="en-GB"/>
              </w:rPr>
              <w:t>1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25105417" w14:textId="4AD56F1B" w:rsidR="00A47ABA" w:rsidRPr="00A47ABA" w:rsidRDefault="00CC1375" w:rsidP="001B7A6E">
            <w:pPr>
              <w:keepNext/>
              <w:keepLines/>
              <w:autoSpaceDE w:val="0"/>
              <w:autoSpaceDN w:val="0"/>
              <w:adjustRightInd w:val="0"/>
              <w:rPr>
                <w:rFonts w:ascii="Calibri" w:hAnsi="Calibri" w:cs="Arial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Setting up</w:t>
            </w:r>
            <w:r w:rsidR="00A47ABA" w:rsidRPr="00A47ABA">
              <w:rPr>
                <w:rFonts w:asciiTheme="minorHAnsi" w:hAnsiTheme="minorHAnsi" w:cs="Arial"/>
                <w:lang w:val="en-GB"/>
              </w:rPr>
              <w:t xml:space="preserve"> weekly meetings </w:t>
            </w:r>
            <w:r w:rsidR="00B9444C">
              <w:rPr>
                <w:rFonts w:asciiTheme="minorHAnsi" w:hAnsiTheme="minorHAnsi" w:cs="Arial"/>
                <w:lang w:val="en-GB"/>
              </w:rPr>
              <w:t xml:space="preserve">on the glossary </w:t>
            </w:r>
            <w:r w:rsidR="00A47ABA" w:rsidRPr="00A47ABA">
              <w:rPr>
                <w:rFonts w:asciiTheme="minorHAnsi" w:hAnsiTheme="minorHAnsi" w:cs="Arial"/>
                <w:lang w:val="en-GB"/>
              </w:rPr>
              <w:t>with the working group.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76BEBC" w14:textId="14C2C0E9" w:rsidR="00A47ABA" w:rsidRPr="00C4120F" w:rsidRDefault="00A47ABA" w:rsidP="00A47ABA">
            <w:pPr>
              <w:keepNext/>
              <w:keepLines/>
              <w:rPr>
                <w:rFonts w:ascii="Calibri" w:hAnsi="Calibri" w:cs="Arial"/>
                <w:lang w:val="en-GB"/>
              </w:rPr>
            </w:pPr>
            <w:r>
              <w:rPr>
                <w:rFonts w:asciiTheme="minorHAnsi" w:hAnsiTheme="minorHAnsi" w:cs="Arial"/>
              </w:rPr>
              <w:t>06-04-2018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C801DF8" w14:textId="65435159" w:rsidR="00A47ABA" w:rsidRPr="00C4120F" w:rsidRDefault="00A47ABA" w:rsidP="00A47ABA">
            <w:pPr>
              <w:keepNext/>
              <w:keepLines/>
              <w:rPr>
                <w:rFonts w:ascii="Calibri" w:hAnsi="Calibri" w:cs="Arial"/>
                <w:lang w:val="en-GB"/>
              </w:rPr>
            </w:pPr>
            <w:r>
              <w:rPr>
                <w:rFonts w:asciiTheme="minorHAnsi" w:hAnsiTheme="minorHAnsi" w:cs="Arial"/>
              </w:rPr>
              <w:t>OP</w:t>
            </w:r>
          </w:p>
        </w:tc>
      </w:tr>
      <w:tr w:rsidR="00B9444C" w:rsidRPr="00B9444C" w14:paraId="09381CF0" w14:textId="77777777" w:rsidTr="00A47ABA">
        <w:tblPrEx>
          <w:tblLook w:val="0000" w:firstRow="0" w:lastRow="0" w:firstColumn="0" w:lastColumn="0" w:noHBand="0" w:noVBand="0"/>
        </w:tblPrEx>
        <w:trPr>
          <w:trHeight w:hRule="exact" w:val="1020"/>
        </w:trPr>
        <w:tc>
          <w:tcPr>
            <w:tcW w:w="1163" w:type="dxa"/>
            <w:shd w:val="clear" w:color="auto" w:fill="auto"/>
            <w:vAlign w:val="center"/>
          </w:tcPr>
          <w:p w14:paraId="37EED0EB" w14:textId="48BAE9D8" w:rsidR="00B9444C" w:rsidRPr="00C4120F" w:rsidRDefault="00B9444C" w:rsidP="00A47ABA">
            <w:pPr>
              <w:keepNext/>
              <w:keepLines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2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5FD18DBA" w14:textId="685353F3" w:rsidR="00B9444C" w:rsidRPr="00A47ABA" w:rsidRDefault="00B9444C" w:rsidP="00A47ABA">
            <w:pPr>
              <w:keepNext/>
              <w:keepLines/>
              <w:autoSpaceDE w:val="0"/>
              <w:autoSpaceDN w:val="0"/>
              <w:adjustRightInd w:val="0"/>
              <w:rPr>
                <w:rFonts w:asciiTheme="minorHAnsi" w:hAnsiTheme="minorHAnsi" w:cs="Arial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Setting up of technical meeting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3707EB" w14:textId="5FC87082" w:rsidR="00B9444C" w:rsidRPr="00CC1375" w:rsidRDefault="00B9444C" w:rsidP="00A47ABA">
            <w:pPr>
              <w:keepNext/>
              <w:keepLines/>
              <w:rPr>
                <w:rFonts w:asciiTheme="minorHAnsi" w:hAnsiTheme="minorHAnsi" w:cs="Arial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 xml:space="preserve">As necessary 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B3772B4" w14:textId="27912643" w:rsidR="00B9444C" w:rsidRPr="00CC1375" w:rsidRDefault="00B9444C" w:rsidP="00A47ABA">
            <w:pPr>
              <w:keepNext/>
              <w:keepLines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lang w:val="en-US"/>
              </w:rPr>
              <w:t>Everis and OP</w:t>
            </w:r>
          </w:p>
        </w:tc>
      </w:tr>
      <w:tr w:rsidR="001B7A6E" w:rsidRPr="00B9444C" w14:paraId="1319B5DF" w14:textId="77777777" w:rsidTr="00A47ABA">
        <w:tblPrEx>
          <w:tblLook w:val="0000" w:firstRow="0" w:lastRow="0" w:firstColumn="0" w:lastColumn="0" w:noHBand="0" w:noVBand="0"/>
        </w:tblPrEx>
        <w:trPr>
          <w:trHeight w:hRule="exact" w:val="1020"/>
        </w:trPr>
        <w:tc>
          <w:tcPr>
            <w:tcW w:w="1163" w:type="dxa"/>
            <w:shd w:val="clear" w:color="auto" w:fill="auto"/>
            <w:vAlign w:val="center"/>
          </w:tcPr>
          <w:p w14:paraId="0C914CAD" w14:textId="799D3967" w:rsidR="001B7A6E" w:rsidRDefault="001B7A6E" w:rsidP="00A47ABA">
            <w:pPr>
              <w:keepNext/>
              <w:keepLines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3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3D373821" w14:textId="3A3677F2" w:rsidR="001B7A6E" w:rsidRDefault="001B7A6E" w:rsidP="00A47ABA">
            <w:pPr>
              <w:keepNext/>
              <w:keepLines/>
              <w:autoSpaceDE w:val="0"/>
              <w:autoSpaceDN w:val="0"/>
              <w:adjustRightInd w:val="0"/>
              <w:rPr>
                <w:rFonts w:asciiTheme="minorHAnsi" w:hAnsiTheme="minorHAnsi" w:cs="Arial"/>
                <w:lang w:val="en-GB"/>
              </w:rPr>
            </w:pPr>
            <w:r>
              <w:rPr>
                <w:rFonts w:ascii="Calibri" w:hAnsi="Calibri"/>
                <w:bCs/>
                <w:color w:val="000000"/>
                <w:lang w:val="en-GB" w:eastAsia="es-ES"/>
              </w:rPr>
              <w:t>R</w:t>
            </w:r>
            <w:r w:rsidRPr="00C4120F">
              <w:rPr>
                <w:rFonts w:ascii="Calibri" w:hAnsi="Calibri"/>
                <w:bCs/>
                <w:color w:val="000000"/>
                <w:lang w:val="en-GB" w:eastAsia="es-ES"/>
              </w:rPr>
              <w:t>eview the identified competency questions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711512" w14:textId="6ABF56F0" w:rsidR="001B7A6E" w:rsidRDefault="00DE5868" w:rsidP="00A47ABA">
            <w:pPr>
              <w:keepNext/>
              <w:keepLines/>
              <w:rPr>
                <w:rFonts w:asciiTheme="minorHAnsi" w:hAnsiTheme="minorHAnsi" w:cs="Arial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16-05-2018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F42072A" w14:textId="56A456A7" w:rsidR="001B7A6E" w:rsidRDefault="001B7A6E" w:rsidP="00A47ABA">
            <w:pPr>
              <w:keepNext/>
              <w:keepLines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lang w:val="en-US"/>
              </w:rPr>
              <w:t>Working group members</w:t>
            </w:r>
          </w:p>
        </w:tc>
      </w:tr>
    </w:tbl>
    <w:p w14:paraId="211CDC5F" w14:textId="77777777" w:rsidR="0022072A" w:rsidRPr="00C4120F" w:rsidRDefault="0022072A" w:rsidP="0022072A">
      <w:pPr>
        <w:keepNext/>
        <w:keepLines/>
        <w:autoSpaceDE w:val="0"/>
        <w:autoSpaceDN w:val="0"/>
        <w:adjustRightInd w:val="0"/>
        <w:rPr>
          <w:rFonts w:ascii="Calibri" w:hAnsi="Calibri"/>
          <w:lang w:val="en-GB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503"/>
        <w:gridCol w:w="3714"/>
        <w:gridCol w:w="1672"/>
      </w:tblGrid>
      <w:tr w:rsidR="0022072A" w:rsidRPr="00C4120F" w14:paraId="0EAE35D1" w14:textId="77777777" w:rsidTr="00A47ABA">
        <w:trPr>
          <w:trHeight w:val="169"/>
        </w:trPr>
        <w:tc>
          <w:tcPr>
            <w:tcW w:w="45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6661E0E1" w14:textId="77777777" w:rsidR="0022072A" w:rsidRPr="00C4120F" w:rsidRDefault="0022072A" w:rsidP="002730C2">
            <w:pPr>
              <w:rPr>
                <w:rFonts w:ascii="Calibri" w:hAnsi="Calibri" w:cs="Arial"/>
                <w:b/>
                <w:color w:val="000000"/>
                <w:lang w:val="en-GB" w:eastAsia="en-GB"/>
              </w:rPr>
            </w:pPr>
            <w:r w:rsidRPr="00C4120F">
              <w:rPr>
                <w:rFonts w:ascii="Calibri" w:hAnsi="Calibri" w:cs="Arial"/>
                <w:b/>
                <w:color w:val="000000"/>
                <w:lang w:val="en-GB" w:eastAsia="en-GB"/>
              </w:rPr>
              <w:t>Proposed Agenda for Next Meeting:</w:t>
            </w:r>
          </w:p>
        </w:tc>
        <w:tc>
          <w:tcPr>
            <w:tcW w:w="37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53FD1564" w14:textId="77777777" w:rsidR="0022072A" w:rsidRPr="00C4120F" w:rsidRDefault="0022072A" w:rsidP="002730C2">
            <w:pPr>
              <w:rPr>
                <w:rFonts w:ascii="Calibri" w:hAnsi="Calibri"/>
                <w:b/>
                <w:lang w:val="en-GB"/>
              </w:rPr>
            </w:pPr>
            <w:r w:rsidRPr="00C4120F">
              <w:rPr>
                <w:rFonts w:ascii="Calibri" w:hAnsi="Calibri" w:cs="Arial"/>
                <w:b/>
                <w:color w:val="000000"/>
                <w:lang w:val="en-GB" w:eastAsia="en-GB"/>
              </w:rPr>
              <w:t xml:space="preserve">Proposed </w:t>
            </w:r>
            <w:r w:rsidRPr="00C4120F">
              <w:rPr>
                <w:rFonts w:ascii="Calibri" w:hAnsi="Calibri"/>
                <w:b/>
                <w:lang w:val="en-GB"/>
              </w:rPr>
              <w:t>Next Meeting Date: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2F2A8E9F" w14:textId="67D1B127" w:rsidR="0022072A" w:rsidRPr="00C4120F" w:rsidRDefault="0022072A" w:rsidP="00CC1375">
            <w:pPr>
              <w:jc w:val="center"/>
              <w:rPr>
                <w:rFonts w:ascii="Calibri" w:hAnsi="Calibri"/>
                <w:color w:val="1B6FB5"/>
                <w:lang w:val="en-GB"/>
              </w:rPr>
            </w:pPr>
            <w:r w:rsidRPr="00C4120F">
              <w:rPr>
                <w:rFonts w:ascii="Calibri" w:hAnsi="Calibri"/>
                <w:lang w:val="en-GB"/>
              </w:rPr>
              <w:t>2018/0</w:t>
            </w:r>
            <w:r w:rsidR="00CC1375">
              <w:rPr>
                <w:rFonts w:ascii="Calibri" w:hAnsi="Calibri"/>
                <w:lang w:val="en-GB"/>
              </w:rPr>
              <w:t>5</w:t>
            </w:r>
            <w:r w:rsidRPr="00C4120F">
              <w:rPr>
                <w:rFonts w:ascii="Calibri" w:hAnsi="Calibri"/>
                <w:lang w:val="en-GB"/>
              </w:rPr>
              <w:t>/</w:t>
            </w:r>
            <w:r w:rsidR="00CC1375">
              <w:rPr>
                <w:rFonts w:ascii="Calibri" w:hAnsi="Calibri"/>
                <w:lang w:val="en-GB"/>
              </w:rPr>
              <w:t>04</w:t>
            </w:r>
          </w:p>
        </w:tc>
      </w:tr>
      <w:tr w:rsidR="0022072A" w:rsidRPr="00C4120F" w14:paraId="58D3F543" w14:textId="77777777" w:rsidTr="00A47ABA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532328F" w14:textId="77777777" w:rsidR="001B7A6E" w:rsidRDefault="001B7A6E" w:rsidP="001B7A6E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lang w:eastAsia="es-ES"/>
              </w:rPr>
            </w:pPr>
            <w:r>
              <w:rPr>
                <w:lang w:eastAsia="es-ES"/>
              </w:rPr>
              <w:t>Presentation of the participants</w:t>
            </w:r>
          </w:p>
          <w:p w14:paraId="20689D76" w14:textId="1BE5AA10" w:rsidR="001B7A6E" w:rsidRDefault="001B7A6E" w:rsidP="001B7A6E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lang w:eastAsia="es-ES"/>
              </w:rPr>
            </w:pPr>
            <w:r>
              <w:rPr>
                <w:lang w:eastAsia="es-ES"/>
              </w:rPr>
              <w:t xml:space="preserve">Conceptual Data Model </w:t>
            </w:r>
          </w:p>
          <w:p w14:paraId="686D6A97" w14:textId="5BA2824B" w:rsidR="001B7A6E" w:rsidRDefault="001B7A6E" w:rsidP="001B7A6E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lang w:eastAsia="es-ES"/>
              </w:rPr>
            </w:pPr>
            <w:r>
              <w:rPr>
                <w:lang w:eastAsia="es-ES"/>
              </w:rPr>
              <w:t>Evolution</w:t>
            </w:r>
            <w:r>
              <w:rPr>
                <w:lang w:eastAsia="es-ES"/>
              </w:rPr>
              <w:t xml:space="preserve"> of the PoC </w:t>
            </w:r>
          </w:p>
          <w:p w14:paraId="5A8B1614" w14:textId="77777777" w:rsidR="0022072A" w:rsidRDefault="001B7A6E" w:rsidP="00CC1375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lang w:eastAsia="es-ES"/>
              </w:rPr>
            </w:pPr>
            <w:r>
              <w:rPr>
                <w:lang w:eastAsia="es-ES"/>
              </w:rPr>
              <w:t>Any other business</w:t>
            </w:r>
          </w:p>
          <w:p w14:paraId="11DCA5DE" w14:textId="09CBB326" w:rsidR="00DE5868" w:rsidRPr="00CC1375" w:rsidRDefault="00DE5868" w:rsidP="00DE5868">
            <w:pPr>
              <w:autoSpaceDE w:val="0"/>
              <w:autoSpaceDN w:val="0"/>
              <w:adjustRightInd w:val="0"/>
              <w:rPr>
                <w:lang w:eastAsia="es-ES"/>
              </w:rPr>
            </w:pPr>
          </w:p>
        </w:tc>
      </w:tr>
    </w:tbl>
    <w:p w14:paraId="5674ED58" w14:textId="77777777" w:rsidR="0022072A" w:rsidRPr="00C4120F" w:rsidRDefault="0022072A" w:rsidP="0022072A">
      <w:pPr>
        <w:rPr>
          <w:rFonts w:ascii="Calibri" w:hAnsi="Calibri"/>
          <w:color w:val="000000"/>
          <w:lang w:val="en-GB" w:eastAsia="es-ES"/>
        </w:rPr>
      </w:pPr>
    </w:p>
    <w:p w14:paraId="5EC23949" w14:textId="77777777" w:rsidR="0022072A" w:rsidRPr="00C4120F" w:rsidRDefault="0022072A" w:rsidP="0022072A">
      <w:pPr>
        <w:rPr>
          <w:lang w:val="en-GB"/>
        </w:rPr>
      </w:pPr>
      <w:bookmarkStart w:id="2" w:name="_GoBack"/>
      <w:bookmarkEnd w:id="2"/>
    </w:p>
    <w:sectPr w:rsidR="0022072A" w:rsidRPr="00C4120F" w:rsidSect="00216F4E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349" w:right="1418" w:bottom="1531" w:left="1418" w:header="641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D0CF3" w14:textId="77777777" w:rsidR="00CF0BE3" w:rsidRDefault="00CF0BE3">
      <w:r>
        <w:separator/>
      </w:r>
    </w:p>
  </w:endnote>
  <w:endnote w:type="continuationSeparator" w:id="0">
    <w:p w14:paraId="72C6AFFB" w14:textId="77777777" w:rsidR="00CF0BE3" w:rsidRDefault="00CF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Bright-Italic">
    <w:altName w:val="Times New Roman"/>
    <w:charset w:val="00"/>
    <w:family w:val="auto"/>
    <w:pitch w:val="default"/>
  </w:font>
  <w:font w:name="TrebuchetMS-Bold">
    <w:altName w:val="Times New Roman"/>
    <w:charset w:val="00"/>
    <w:family w:val="auto"/>
    <w:pitch w:val="default"/>
  </w:font>
  <w:font w:name="TrebuchetMS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69385" w14:textId="77777777" w:rsidR="002730C2" w:rsidRDefault="002730C2" w:rsidP="005231CA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E5868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DE5868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1042F" w14:textId="77777777" w:rsidR="002730C2" w:rsidRPr="00004B4D" w:rsidRDefault="002730C2" w:rsidP="005231CA">
    <w:pPr>
      <w:pStyle w:val="senderfooter"/>
      <w:tabs>
        <w:tab w:val="right" w:pos="9072"/>
      </w:tabs>
      <w:rPr>
        <w:lang w:val="en-GB"/>
      </w:rPr>
    </w:pPr>
    <w:r>
      <w:rPr>
        <w:noProof/>
        <w:lang w:val="es-ES" w:eastAsia="es-ES"/>
      </w:rPr>
      <w:drawing>
        <wp:anchor distT="0" distB="0" distL="114300" distR="114300" simplePos="0" relativeHeight="251657216" behindDoc="1" locked="0" layoutInCell="0" allowOverlap="1" wp14:anchorId="4D80FE8B" wp14:editId="68B1EDE4">
          <wp:simplePos x="0" y="0"/>
          <wp:positionH relativeFrom="page">
            <wp:posOffset>666115</wp:posOffset>
          </wp:positionH>
          <wp:positionV relativeFrom="page">
            <wp:posOffset>10196195</wp:posOffset>
          </wp:positionV>
          <wp:extent cx="171450" cy="285750"/>
          <wp:effectExtent l="0" t="0" r="0" b="0"/>
          <wp:wrapNone/>
          <wp:docPr id="1" name="Picture 75" descr="freccia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frecciaB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" cy="285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4B4D">
      <w:rPr>
        <w:lang w:val="en-GB"/>
      </w:rPr>
      <w:t>Publi</w:t>
    </w:r>
    <w:r>
      <w:rPr>
        <w:lang w:val="en-GB"/>
      </w:rPr>
      <w:t>cations Office of the European Un</w:t>
    </w:r>
    <w:r w:rsidRPr="00004B4D">
      <w:rPr>
        <w:lang w:val="en-GB"/>
      </w:rPr>
      <w:t>ion</w:t>
    </w:r>
  </w:p>
  <w:p w14:paraId="583A3F5D" w14:textId="77777777" w:rsidR="002730C2" w:rsidRPr="0052477F" w:rsidRDefault="002730C2" w:rsidP="005231CA">
    <w:pPr>
      <w:pStyle w:val="Piedepgina"/>
      <w:rPr>
        <w:lang w:val="en-GB"/>
      </w:rPr>
    </w:pPr>
    <w:r>
      <w:t xml:space="preserve">2, rue Mercier, 2985 Luxembourg, LUXEMBOURG • </w:t>
    </w:r>
    <w:bookmarkStart w:id="6" w:name="fax"/>
    <w:bookmarkEnd w:id="6"/>
    <w:r>
      <w:t>Tel. +352 2929-44164 • Fax +352 2929-44630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99A60" w14:textId="77777777" w:rsidR="00CF0BE3" w:rsidRDefault="00CF0BE3">
      <w:r>
        <w:separator/>
      </w:r>
    </w:p>
  </w:footnote>
  <w:footnote w:type="continuationSeparator" w:id="0">
    <w:p w14:paraId="696AFE7F" w14:textId="77777777" w:rsidR="00CF0BE3" w:rsidRDefault="00CF0B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CDA5F" w14:textId="3AC7F33C" w:rsidR="00703C8F" w:rsidRPr="002730C2" w:rsidRDefault="002730C2">
    <w:pPr>
      <w:pStyle w:val="Encabezado"/>
      <w:rPr>
        <w:sz w:val="16"/>
        <w:szCs w:val="16"/>
        <w:lang w:val="en-US"/>
      </w:rPr>
    </w:pPr>
    <w:r w:rsidRPr="002730C2">
      <w:rPr>
        <w:sz w:val="16"/>
        <w:szCs w:val="16"/>
        <w:lang w:val="en-US"/>
      </w:rPr>
      <w:t>M</w:t>
    </w:r>
    <w:r w:rsidR="00E02E7A">
      <w:rPr>
        <w:sz w:val="16"/>
        <w:szCs w:val="16"/>
        <w:lang w:val="en-US"/>
      </w:rPr>
      <w:t>inutes of the 5</w:t>
    </w:r>
    <w:r w:rsidR="00703C8F" w:rsidRPr="00703C8F">
      <w:rPr>
        <w:sz w:val="16"/>
        <w:szCs w:val="16"/>
        <w:vertAlign w:val="superscript"/>
        <w:lang w:val="en-US"/>
      </w:rPr>
      <w:t>th</w:t>
    </w:r>
    <w:r w:rsidR="00703C8F">
      <w:rPr>
        <w:sz w:val="16"/>
        <w:szCs w:val="16"/>
        <w:lang w:val="en-US"/>
      </w:rPr>
      <w:t xml:space="preserve"> Working Group Meeting of the eProcurment Ontology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FF5FF" w14:textId="77777777" w:rsidR="002730C2" w:rsidRPr="00160924" w:rsidRDefault="0041306C" w:rsidP="002730C2">
    <w:pPr>
      <w:pStyle w:val="direction"/>
    </w:pPr>
    <w:bookmarkStart w:id="3" w:name="direction"/>
    <w:bookmarkEnd w:id="3"/>
    <w:r>
      <w:t>Direction C – Diffusion et réutilisation</w:t>
    </w:r>
    <w:r w:rsidR="002730C2">
      <w:t>Directorate C – Dissemination and Reuse</w:t>
    </w:r>
  </w:p>
  <w:p w14:paraId="49DD0C01" w14:textId="77777777" w:rsidR="002730C2" w:rsidRDefault="002730C2" w:rsidP="002730C2">
    <w:pPr>
      <w:pStyle w:val="unit"/>
    </w:pPr>
    <w:r>
      <w:t xml:space="preserve">C.2 – EUR-Lex and TED </w:t>
    </w:r>
  </w:p>
  <w:p w14:paraId="4022706F" w14:textId="77777777" w:rsidR="002730C2" w:rsidRPr="00160924" w:rsidRDefault="002730C2" w:rsidP="002730C2">
    <w:pPr>
      <w:pStyle w:val="section"/>
    </w:pPr>
    <w:r>
      <w:t>TED Dissemination</w:t>
    </w:r>
    <w:r>
      <w:rPr>
        <w:lang w:val="es-ES" w:eastAsia="es-ES"/>
      </w:rPr>
      <w:drawing>
        <wp:anchor distT="0" distB="0" distL="114300" distR="114300" simplePos="0" relativeHeight="251658240" behindDoc="0" locked="0" layoutInCell="1" allowOverlap="1" wp14:anchorId="00FEF308" wp14:editId="4FBE2AE9">
          <wp:simplePos x="0" y="0"/>
          <wp:positionH relativeFrom="column">
            <wp:posOffset>-485775</wp:posOffset>
          </wp:positionH>
          <wp:positionV relativeFrom="page">
            <wp:posOffset>493395</wp:posOffset>
          </wp:positionV>
          <wp:extent cx="1800225" cy="685800"/>
          <wp:effectExtent l="0" t="0" r="9525" b="0"/>
          <wp:wrapNone/>
          <wp:docPr id="2" name="Picture 77" descr="EN_logo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 descr="EN_logo4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4" w:name="unite"/>
    <w:bookmarkStart w:id="5" w:name="section"/>
    <w:bookmarkEnd w:id="4"/>
    <w:bookmarkEnd w:id="5"/>
    <w:r w:rsidR="0041306C">
      <w:t xml:space="preserve">C.2 – EUR-Lex and TED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FF03B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FD24D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4C9D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E766C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40F9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8CD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3EA4A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CA78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9ED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2C615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51E8E48"/>
    <w:lvl w:ilvl="0">
      <w:start w:val="1"/>
      <w:numFmt w:val="decimal"/>
      <w:pStyle w:val="Ttulo1"/>
      <w:lvlText w:val="%1."/>
      <w:legacy w:legacy="1" w:legacySpace="0" w:legacyIndent="482"/>
      <w:lvlJc w:val="left"/>
      <w:pPr>
        <w:ind w:left="482" w:hanging="482"/>
      </w:pPr>
    </w:lvl>
    <w:lvl w:ilvl="1">
      <w:start w:val="1"/>
      <w:numFmt w:val="decimal"/>
      <w:pStyle w:val="Ttulo2"/>
      <w:lvlText w:val="%1.%2."/>
      <w:legacy w:legacy="1" w:legacySpace="0" w:legacyIndent="595"/>
      <w:lvlJc w:val="left"/>
      <w:pPr>
        <w:ind w:left="1077" w:hanging="595"/>
      </w:pPr>
    </w:lvl>
    <w:lvl w:ilvl="2">
      <w:start w:val="1"/>
      <w:numFmt w:val="decimal"/>
      <w:pStyle w:val="Ttulo3"/>
      <w:lvlText w:val="%1.%2.%3."/>
      <w:legacy w:legacy="1" w:legacySpace="0" w:legacyIndent="839"/>
      <w:lvlJc w:val="left"/>
      <w:pPr>
        <w:ind w:left="1916" w:hanging="839"/>
      </w:pPr>
    </w:lvl>
    <w:lvl w:ilvl="3">
      <w:start w:val="1"/>
      <w:numFmt w:val="decimal"/>
      <w:pStyle w:val="Ttulo4"/>
      <w:lvlText w:val="%1.%2.%3.%4."/>
      <w:legacy w:legacy="1" w:legacySpace="0" w:legacyIndent="839"/>
      <w:lvlJc w:val="left"/>
      <w:pPr>
        <w:ind w:left="2755" w:hanging="839"/>
      </w:pPr>
    </w:lvl>
    <w:lvl w:ilvl="4">
      <w:start w:val="1"/>
      <w:numFmt w:val="decimal"/>
      <w:pStyle w:val="Ttulo5"/>
      <w:lvlText w:val="%1.%2.%3.%4.%5."/>
      <w:legacy w:legacy="1" w:legacySpace="0" w:legacyIndent="708"/>
      <w:lvlJc w:val="left"/>
      <w:pPr>
        <w:ind w:left="3463" w:hanging="708"/>
      </w:pPr>
    </w:lvl>
    <w:lvl w:ilvl="5">
      <w:start w:val="1"/>
      <w:numFmt w:val="decimal"/>
      <w:pStyle w:val="Ttulo6"/>
      <w:lvlText w:val="%1.%2.%3.%4.%5.%6."/>
      <w:legacy w:legacy="1" w:legacySpace="0" w:legacyIndent="708"/>
      <w:lvlJc w:val="left"/>
      <w:pPr>
        <w:ind w:left="4171" w:hanging="708"/>
      </w:pPr>
    </w:lvl>
    <w:lvl w:ilvl="6">
      <w:start w:val="1"/>
      <w:numFmt w:val="decimal"/>
      <w:pStyle w:val="Ttulo7"/>
      <w:lvlText w:val="%1.%2.%3.%4.%5.%6.%7."/>
      <w:legacy w:legacy="1" w:legacySpace="0" w:legacyIndent="708"/>
      <w:lvlJc w:val="left"/>
      <w:pPr>
        <w:ind w:left="4879" w:hanging="708"/>
      </w:pPr>
    </w:lvl>
    <w:lvl w:ilvl="7">
      <w:start w:val="1"/>
      <w:numFmt w:val="decimal"/>
      <w:pStyle w:val="Ttulo8"/>
      <w:lvlText w:val="%1.%2.%3.%4.%5.%6.%7.%8."/>
      <w:legacy w:legacy="1" w:legacySpace="0" w:legacyIndent="708"/>
      <w:lvlJc w:val="left"/>
      <w:pPr>
        <w:ind w:left="5587" w:hanging="708"/>
      </w:pPr>
    </w:lvl>
    <w:lvl w:ilvl="8">
      <w:start w:val="1"/>
      <w:numFmt w:val="decimal"/>
      <w:pStyle w:val="Ttulo9"/>
      <w:lvlText w:val="%1.%2.%3.%4.%5.%6.%7.%8.%9."/>
      <w:legacy w:legacy="1" w:legacySpace="0" w:legacyIndent="708"/>
      <w:lvlJc w:val="left"/>
      <w:pPr>
        <w:ind w:left="6295" w:hanging="708"/>
      </w:pPr>
    </w:lvl>
  </w:abstractNum>
  <w:abstractNum w:abstractNumId="11">
    <w:nsid w:val="03D652E4"/>
    <w:multiLevelType w:val="singleLevel"/>
    <w:tmpl w:val="00000000"/>
    <w:lvl w:ilvl="0">
      <w:start w:val="1"/>
      <w:numFmt w:val="bullet"/>
      <w:lvlText w:val="-"/>
      <w:legacy w:legacy="1" w:legacySpace="0" w:legacyIndent="595"/>
      <w:lvlJc w:val="left"/>
      <w:pPr>
        <w:ind w:left="595" w:hanging="595"/>
      </w:pPr>
      <w:rPr>
        <w:rFonts w:ascii="Symbol" w:hAnsi="Symbol" w:hint="default"/>
      </w:rPr>
    </w:lvl>
  </w:abstractNum>
  <w:abstractNum w:abstractNumId="12">
    <w:nsid w:val="04393435"/>
    <w:multiLevelType w:val="hybridMultilevel"/>
    <w:tmpl w:val="22882492"/>
    <w:lvl w:ilvl="0" w:tplc="DA046F96">
      <w:start w:val="1"/>
      <w:numFmt w:val="bullet"/>
      <w:lvlText w:val="·"/>
      <w:lvlJc w:val="left"/>
      <w:pPr>
        <w:tabs>
          <w:tab w:val="num" w:pos="482"/>
        </w:tabs>
        <w:ind w:left="709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13">
    <w:nsid w:val="0F596F43"/>
    <w:multiLevelType w:val="hybridMultilevel"/>
    <w:tmpl w:val="C7EADB1C"/>
    <w:lvl w:ilvl="0" w:tplc="870A0A6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8BD3213"/>
    <w:multiLevelType w:val="hybridMultilevel"/>
    <w:tmpl w:val="667879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C702DD"/>
    <w:multiLevelType w:val="hybridMultilevel"/>
    <w:tmpl w:val="EA36C340"/>
    <w:lvl w:ilvl="0" w:tplc="FEA2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5216EC"/>
    <w:multiLevelType w:val="hybridMultilevel"/>
    <w:tmpl w:val="983E1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294B6B"/>
    <w:multiLevelType w:val="hybridMultilevel"/>
    <w:tmpl w:val="018487C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8E1699"/>
    <w:multiLevelType w:val="hybridMultilevel"/>
    <w:tmpl w:val="50EA9070"/>
    <w:lvl w:ilvl="0" w:tplc="8856B682">
      <w:start w:val="1"/>
      <w:numFmt w:val="bullet"/>
      <w:lvlText w:val="-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9">
    <w:nsid w:val="2E5A00AC"/>
    <w:multiLevelType w:val="singleLevel"/>
    <w:tmpl w:val="00000000"/>
    <w:lvl w:ilvl="0">
      <w:start w:val="1"/>
      <w:numFmt w:val="bullet"/>
      <w:lvlText w:val="·"/>
      <w:legacy w:legacy="1" w:legacySpace="0" w:legacyIndent="595"/>
      <w:lvlJc w:val="left"/>
      <w:pPr>
        <w:ind w:left="595" w:hanging="595"/>
      </w:pPr>
      <w:rPr>
        <w:rFonts w:ascii="Symbol" w:hAnsi="Symbol" w:hint="default"/>
      </w:rPr>
    </w:lvl>
  </w:abstractNum>
  <w:abstractNum w:abstractNumId="20">
    <w:nsid w:val="323C649A"/>
    <w:multiLevelType w:val="hybridMultilevel"/>
    <w:tmpl w:val="37DEA22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838EC"/>
    <w:multiLevelType w:val="hybridMultilevel"/>
    <w:tmpl w:val="B73AB3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A479B4"/>
    <w:multiLevelType w:val="hybridMultilevel"/>
    <w:tmpl w:val="C3121CC8"/>
    <w:lvl w:ilvl="0" w:tplc="9ABCBC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FBD23F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537D0"/>
    <w:multiLevelType w:val="hybridMultilevel"/>
    <w:tmpl w:val="CA4AFF5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D64F65"/>
    <w:multiLevelType w:val="hybridMultilevel"/>
    <w:tmpl w:val="46BE60A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996FC9"/>
    <w:multiLevelType w:val="hybridMultilevel"/>
    <w:tmpl w:val="75AE322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A7B6646E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C21370"/>
    <w:multiLevelType w:val="hybridMultilevel"/>
    <w:tmpl w:val="0EDC84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815AC2"/>
    <w:multiLevelType w:val="hybridMultilevel"/>
    <w:tmpl w:val="0EDC84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82252"/>
    <w:multiLevelType w:val="hybridMultilevel"/>
    <w:tmpl w:val="0F22E856"/>
    <w:lvl w:ilvl="0" w:tplc="E5C2CE60">
      <w:start w:val="1"/>
      <w:numFmt w:val="upperRoman"/>
      <w:lvlText w:val="%1."/>
      <w:lvlJc w:val="left"/>
      <w:pPr>
        <w:ind w:left="360" w:hanging="360"/>
      </w:pPr>
      <w:rPr>
        <w:rFonts w:asciiTheme="minorHAnsi" w:eastAsia="Times New Roman" w:hAnsiTheme="minorHAnsi" w:cs="Times New Roman" w:hint="default"/>
        <w:color w:val="auto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9FF7669"/>
    <w:multiLevelType w:val="hybridMultilevel"/>
    <w:tmpl w:val="CDE44E2C"/>
    <w:lvl w:ilvl="0" w:tplc="81D0A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66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258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C4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E3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BEE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329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BC7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  <w:num w:numId="12">
    <w:abstractNumId w:val="19"/>
  </w:num>
  <w:num w:numId="13">
    <w:abstractNumId w:val="11"/>
  </w:num>
  <w:num w:numId="14">
    <w:abstractNumId w:val="12"/>
  </w:num>
  <w:num w:numId="15">
    <w:abstractNumId w:val="1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3"/>
  </w:num>
  <w:num w:numId="23">
    <w:abstractNumId w:val="28"/>
  </w:num>
  <w:num w:numId="24">
    <w:abstractNumId w:val="22"/>
  </w:num>
  <w:num w:numId="25">
    <w:abstractNumId w:val="15"/>
  </w:num>
  <w:num w:numId="26">
    <w:abstractNumId w:val="27"/>
  </w:num>
  <w:num w:numId="27">
    <w:abstractNumId w:val="25"/>
  </w:num>
  <w:num w:numId="28">
    <w:abstractNumId w:val="24"/>
  </w:num>
  <w:num w:numId="29">
    <w:abstractNumId w:val="26"/>
  </w:num>
  <w:num w:numId="30">
    <w:abstractNumId w:val="17"/>
  </w:num>
  <w:num w:numId="31">
    <w:abstractNumId w:val="20"/>
  </w:num>
  <w:num w:numId="32">
    <w:abstractNumId w:val="23"/>
  </w:num>
  <w:num w:numId="33">
    <w:abstractNumId w:val="21"/>
  </w:num>
  <w:num w:numId="34">
    <w:abstractNumId w:val="14"/>
  </w:num>
  <w:num w:numId="35">
    <w:abstractNumId w:val="29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6C"/>
    <w:rsid w:val="00004B4D"/>
    <w:rsid w:val="00007602"/>
    <w:rsid w:val="00007F01"/>
    <w:rsid w:val="000138A7"/>
    <w:rsid w:val="00016F20"/>
    <w:rsid w:val="00031B46"/>
    <w:rsid w:val="00034543"/>
    <w:rsid w:val="00036D9F"/>
    <w:rsid w:val="00040C48"/>
    <w:rsid w:val="00042279"/>
    <w:rsid w:val="00043E90"/>
    <w:rsid w:val="00045FC5"/>
    <w:rsid w:val="00050784"/>
    <w:rsid w:val="000515B3"/>
    <w:rsid w:val="000532FD"/>
    <w:rsid w:val="00061D55"/>
    <w:rsid w:val="00062C3F"/>
    <w:rsid w:val="00085E93"/>
    <w:rsid w:val="00087CE7"/>
    <w:rsid w:val="000928A5"/>
    <w:rsid w:val="000A2FA1"/>
    <w:rsid w:val="000A3D9A"/>
    <w:rsid w:val="000A655E"/>
    <w:rsid w:val="000A65ED"/>
    <w:rsid w:val="000B4DB9"/>
    <w:rsid w:val="000B5DB8"/>
    <w:rsid w:val="000B67BD"/>
    <w:rsid w:val="000C04BD"/>
    <w:rsid w:val="000C2461"/>
    <w:rsid w:val="000C28E7"/>
    <w:rsid w:val="000C59A6"/>
    <w:rsid w:val="000E3535"/>
    <w:rsid w:val="000F0431"/>
    <w:rsid w:val="000F0B48"/>
    <w:rsid w:val="000F167D"/>
    <w:rsid w:val="000F42CC"/>
    <w:rsid w:val="000F7868"/>
    <w:rsid w:val="00100C05"/>
    <w:rsid w:val="001062E2"/>
    <w:rsid w:val="00112BCF"/>
    <w:rsid w:val="00131615"/>
    <w:rsid w:val="00131EF2"/>
    <w:rsid w:val="0013210E"/>
    <w:rsid w:val="00132DA6"/>
    <w:rsid w:val="001401D4"/>
    <w:rsid w:val="001418B8"/>
    <w:rsid w:val="00147BF7"/>
    <w:rsid w:val="00150551"/>
    <w:rsid w:val="00161744"/>
    <w:rsid w:val="00162D19"/>
    <w:rsid w:val="001666C6"/>
    <w:rsid w:val="00170BC0"/>
    <w:rsid w:val="0017612A"/>
    <w:rsid w:val="001774DD"/>
    <w:rsid w:val="00186A73"/>
    <w:rsid w:val="00193AC4"/>
    <w:rsid w:val="00193AE6"/>
    <w:rsid w:val="00197FF9"/>
    <w:rsid w:val="001A3A7D"/>
    <w:rsid w:val="001B0848"/>
    <w:rsid w:val="001B0FF8"/>
    <w:rsid w:val="001B2417"/>
    <w:rsid w:val="001B4EA4"/>
    <w:rsid w:val="001B7A6E"/>
    <w:rsid w:val="001C48FD"/>
    <w:rsid w:val="001C52FD"/>
    <w:rsid w:val="001C6017"/>
    <w:rsid w:val="001C7ABC"/>
    <w:rsid w:val="001D54C7"/>
    <w:rsid w:val="001D590B"/>
    <w:rsid w:val="001D6BE4"/>
    <w:rsid w:val="001F13AD"/>
    <w:rsid w:val="001F3D57"/>
    <w:rsid w:val="002004EB"/>
    <w:rsid w:val="00206D4B"/>
    <w:rsid w:val="00216F4E"/>
    <w:rsid w:val="0022072A"/>
    <w:rsid w:val="00220A6B"/>
    <w:rsid w:val="0022652F"/>
    <w:rsid w:val="00226D56"/>
    <w:rsid w:val="00243550"/>
    <w:rsid w:val="00244D17"/>
    <w:rsid w:val="00245D9E"/>
    <w:rsid w:val="00246741"/>
    <w:rsid w:val="002609E7"/>
    <w:rsid w:val="00260C26"/>
    <w:rsid w:val="00265E5E"/>
    <w:rsid w:val="00271295"/>
    <w:rsid w:val="002730C2"/>
    <w:rsid w:val="00283073"/>
    <w:rsid w:val="00284638"/>
    <w:rsid w:val="00291CF8"/>
    <w:rsid w:val="00295506"/>
    <w:rsid w:val="00295D64"/>
    <w:rsid w:val="00296A59"/>
    <w:rsid w:val="002A0ABB"/>
    <w:rsid w:val="002A2006"/>
    <w:rsid w:val="002A3D4C"/>
    <w:rsid w:val="002B13DF"/>
    <w:rsid w:val="002C13FA"/>
    <w:rsid w:val="002C258B"/>
    <w:rsid w:val="002C2C42"/>
    <w:rsid w:val="002C579E"/>
    <w:rsid w:val="002D3DE9"/>
    <w:rsid w:val="002E3444"/>
    <w:rsid w:val="002E344E"/>
    <w:rsid w:val="002E4A21"/>
    <w:rsid w:val="002F2107"/>
    <w:rsid w:val="002F2DD7"/>
    <w:rsid w:val="002F4527"/>
    <w:rsid w:val="002F5E3C"/>
    <w:rsid w:val="002F6838"/>
    <w:rsid w:val="003003B5"/>
    <w:rsid w:val="00302225"/>
    <w:rsid w:val="003030DF"/>
    <w:rsid w:val="0030556A"/>
    <w:rsid w:val="00305F2F"/>
    <w:rsid w:val="0030742C"/>
    <w:rsid w:val="00315C92"/>
    <w:rsid w:val="003275AA"/>
    <w:rsid w:val="00333DC1"/>
    <w:rsid w:val="00336F1B"/>
    <w:rsid w:val="00342A1A"/>
    <w:rsid w:val="00342FCE"/>
    <w:rsid w:val="00345401"/>
    <w:rsid w:val="00354E3E"/>
    <w:rsid w:val="00355C77"/>
    <w:rsid w:val="00356F3C"/>
    <w:rsid w:val="00364928"/>
    <w:rsid w:val="003930D3"/>
    <w:rsid w:val="0039640A"/>
    <w:rsid w:val="0039768F"/>
    <w:rsid w:val="003C0AFF"/>
    <w:rsid w:val="003C18BE"/>
    <w:rsid w:val="003D18A1"/>
    <w:rsid w:val="003D34F5"/>
    <w:rsid w:val="003D4885"/>
    <w:rsid w:val="003E2E27"/>
    <w:rsid w:val="003F1217"/>
    <w:rsid w:val="003F1C79"/>
    <w:rsid w:val="004026A6"/>
    <w:rsid w:val="00410165"/>
    <w:rsid w:val="00412270"/>
    <w:rsid w:val="0041306C"/>
    <w:rsid w:val="004134B3"/>
    <w:rsid w:val="004170B1"/>
    <w:rsid w:val="004231E2"/>
    <w:rsid w:val="00426990"/>
    <w:rsid w:val="0042723D"/>
    <w:rsid w:val="00442BB8"/>
    <w:rsid w:val="0045043B"/>
    <w:rsid w:val="004616F5"/>
    <w:rsid w:val="004633A3"/>
    <w:rsid w:val="00464741"/>
    <w:rsid w:val="004722DF"/>
    <w:rsid w:val="004731C6"/>
    <w:rsid w:val="00475DC6"/>
    <w:rsid w:val="00482D74"/>
    <w:rsid w:val="004851A5"/>
    <w:rsid w:val="004904C6"/>
    <w:rsid w:val="00492CF6"/>
    <w:rsid w:val="004A1E27"/>
    <w:rsid w:val="004A5EE9"/>
    <w:rsid w:val="004A6A46"/>
    <w:rsid w:val="004B19EE"/>
    <w:rsid w:val="004B3DF9"/>
    <w:rsid w:val="004B4893"/>
    <w:rsid w:val="004D3B8F"/>
    <w:rsid w:val="004D4D54"/>
    <w:rsid w:val="004F01ED"/>
    <w:rsid w:val="004F7556"/>
    <w:rsid w:val="004F7DA5"/>
    <w:rsid w:val="005117CC"/>
    <w:rsid w:val="00512E19"/>
    <w:rsid w:val="00515923"/>
    <w:rsid w:val="00517B00"/>
    <w:rsid w:val="005231CA"/>
    <w:rsid w:val="0052327E"/>
    <w:rsid w:val="00525C9B"/>
    <w:rsid w:val="00535B6F"/>
    <w:rsid w:val="0053765E"/>
    <w:rsid w:val="005504FC"/>
    <w:rsid w:val="00553132"/>
    <w:rsid w:val="0056297F"/>
    <w:rsid w:val="00570085"/>
    <w:rsid w:val="00571C4B"/>
    <w:rsid w:val="005721C1"/>
    <w:rsid w:val="00592435"/>
    <w:rsid w:val="00595DEB"/>
    <w:rsid w:val="005A3883"/>
    <w:rsid w:val="005A7A7D"/>
    <w:rsid w:val="005B29B7"/>
    <w:rsid w:val="005B51F5"/>
    <w:rsid w:val="005E2DA1"/>
    <w:rsid w:val="005E39A7"/>
    <w:rsid w:val="005E70E2"/>
    <w:rsid w:val="005F6406"/>
    <w:rsid w:val="006009ED"/>
    <w:rsid w:val="006024EE"/>
    <w:rsid w:val="00602735"/>
    <w:rsid w:val="00606F8B"/>
    <w:rsid w:val="00607907"/>
    <w:rsid w:val="00610FB6"/>
    <w:rsid w:val="00631715"/>
    <w:rsid w:val="00634112"/>
    <w:rsid w:val="006369A1"/>
    <w:rsid w:val="00650F26"/>
    <w:rsid w:val="00656191"/>
    <w:rsid w:val="00660443"/>
    <w:rsid w:val="006662EF"/>
    <w:rsid w:val="00672637"/>
    <w:rsid w:val="00675714"/>
    <w:rsid w:val="00676997"/>
    <w:rsid w:val="00677083"/>
    <w:rsid w:val="00680A11"/>
    <w:rsid w:val="00681A44"/>
    <w:rsid w:val="00692C2B"/>
    <w:rsid w:val="006957B1"/>
    <w:rsid w:val="006A67BD"/>
    <w:rsid w:val="006A6E37"/>
    <w:rsid w:val="006B18E8"/>
    <w:rsid w:val="006B2E8D"/>
    <w:rsid w:val="006D3DE3"/>
    <w:rsid w:val="006D6609"/>
    <w:rsid w:val="006D6CE4"/>
    <w:rsid w:val="006D7949"/>
    <w:rsid w:val="006E11B2"/>
    <w:rsid w:val="006F1B01"/>
    <w:rsid w:val="006F7C5B"/>
    <w:rsid w:val="00701F8A"/>
    <w:rsid w:val="00703C8F"/>
    <w:rsid w:val="00705F32"/>
    <w:rsid w:val="00712C47"/>
    <w:rsid w:val="00715197"/>
    <w:rsid w:val="00717E76"/>
    <w:rsid w:val="0072002B"/>
    <w:rsid w:val="007252CC"/>
    <w:rsid w:val="0073072D"/>
    <w:rsid w:val="00745B68"/>
    <w:rsid w:val="00746F30"/>
    <w:rsid w:val="00752839"/>
    <w:rsid w:val="00757DC9"/>
    <w:rsid w:val="007613D7"/>
    <w:rsid w:val="007659EC"/>
    <w:rsid w:val="00770DD2"/>
    <w:rsid w:val="007711D6"/>
    <w:rsid w:val="0077493C"/>
    <w:rsid w:val="00782A15"/>
    <w:rsid w:val="00784825"/>
    <w:rsid w:val="007863BF"/>
    <w:rsid w:val="0078785B"/>
    <w:rsid w:val="00794D07"/>
    <w:rsid w:val="007A0D98"/>
    <w:rsid w:val="007A756E"/>
    <w:rsid w:val="007A798E"/>
    <w:rsid w:val="007B168E"/>
    <w:rsid w:val="007C6235"/>
    <w:rsid w:val="007E28F1"/>
    <w:rsid w:val="007E3F5C"/>
    <w:rsid w:val="007E4522"/>
    <w:rsid w:val="007E5205"/>
    <w:rsid w:val="007F2E74"/>
    <w:rsid w:val="007F6C3A"/>
    <w:rsid w:val="007F7287"/>
    <w:rsid w:val="00801CEE"/>
    <w:rsid w:val="0081390C"/>
    <w:rsid w:val="008172EC"/>
    <w:rsid w:val="008205CD"/>
    <w:rsid w:val="00820BC2"/>
    <w:rsid w:val="00822CEE"/>
    <w:rsid w:val="00840A2D"/>
    <w:rsid w:val="008444C4"/>
    <w:rsid w:val="00851ED6"/>
    <w:rsid w:val="00852E52"/>
    <w:rsid w:val="00873011"/>
    <w:rsid w:val="008776C0"/>
    <w:rsid w:val="00877CB7"/>
    <w:rsid w:val="0088014E"/>
    <w:rsid w:val="0088316A"/>
    <w:rsid w:val="00890885"/>
    <w:rsid w:val="0089434B"/>
    <w:rsid w:val="008A2382"/>
    <w:rsid w:val="008A6988"/>
    <w:rsid w:val="008A78D1"/>
    <w:rsid w:val="008B0DB0"/>
    <w:rsid w:val="008B4131"/>
    <w:rsid w:val="008B5FC7"/>
    <w:rsid w:val="008B6904"/>
    <w:rsid w:val="008C56D5"/>
    <w:rsid w:val="008C69F5"/>
    <w:rsid w:val="008C6E84"/>
    <w:rsid w:val="008D43E2"/>
    <w:rsid w:val="008E1199"/>
    <w:rsid w:val="008E418D"/>
    <w:rsid w:val="008E6371"/>
    <w:rsid w:val="008E6584"/>
    <w:rsid w:val="008E7BC3"/>
    <w:rsid w:val="009136F8"/>
    <w:rsid w:val="00936C77"/>
    <w:rsid w:val="00937415"/>
    <w:rsid w:val="0094282B"/>
    <w:rsid w:val="00944FA7"/>
    <w:rsid w:val="009555F6"/>
    <w:rsid w:val="009612CF"/>
    <w:rsid w:val="009659A3"/>
    <w:rsid w:val="0096722E"/>
    <w:rsid w:val="00971D53"/>
    <w:rsid w:val="0097327B"/>
    <w:rsid w:val="00974A71"/>
    <w:rsid w:val="0098738B"/>
    <w:rsid w:val="00990AAA"/>
    <w:rsid w:val="009919AF"/>
    <w:rsid w:val="00994F99"/>
    <w:rsid w:val="009959D4"/>
    <w:rsid w:val="009C3855"/>
    <w:rsid w:val="009C6AB0"/>
    <w:rsid w:val="009C756D"/>
    <w:rsid w:val="009D19D5"/>
    <w:rsid w:val="009D28AA"/>
    <w:rsid w:val="009D64B2"/>
    <w:rsid w:val="009D6704"/>
    <w:rsid w:val="009E48D0"/>
    <w:rsid w:val="009F2CBB"/>
    <w:rsid w:val="00A15CB8"/>
    <w:rsid w:val="00A179BD"/>
    <w:rsid w:val="00A22AE8"/>
    <w:rsid w:val="00A27935"/>
    <w:rsid w:val="00A414F4"/>
    <w:rsid w:val="00A45A98"/>
    <w:rsid w:val="00A47ABA"/>
    <w:rsid w:val="00A5446D"/>
    <w:rsid w:val="00A56527"/>
    <w:rsid w:val="00A722D1"/>
    <w:rsid w:val="00A80D6C"/>
    <w:rsid w:val="00A90571"/>
    <w:rsid w:val="00A91E41"/>
    <w:rsid w:val="00A934B1"/>
    <w:rsid w:val="00A9527D"/>
    <w:rsid w:val="00AA1349"/>
    <w:rsid w:val="00AB3276"/>
    <w:rsid w:val="00AB3C58"/>
    <w:rsid w:val="00AB5A60"/>
    <w:rsid w:val="00AB7602"/>
    <w:rsid w:val="00AC1F0C"/>
    <w:rsid w:val="00AC6C83"/>
    <w:rsid w:val="00AD308C"/>
    <w:rsid w:val="00AD3B89"/>
    <w:rsid w:val="00AE41BE"/>
    <w:rsid w:val="00AE5525"/>
    <w:rsid w:val="00AE618D"/>
    <w:rsid w:val="00AF4F22"/>
    <w:rsid w:val="00AF5481"/>
    <w:rsid w:val="00B05FFF"/>
    <w:rsid w:val="00B10978"/>
    <w:rsid w:val="00B139C5"/>
    <w:rsid w:val="00B1732F"/>
    <w:rsid w:val="00B20720"/>
    <w:rsid w:val="00B20AC7"/>
    <w:rsid w:val="00B24DDD"/>
    <w:rsid w:val="00B2513A"/>
    <w:rsid w:val="00B2537F"/>
    <w:rsid w:val="00B27C6F"/>
    <w:rsid w:val="00B31CDE"/>
    <w:rsid w:val="00B34675"/>
    <w:rsid w:val="00B36294"/>
    <w:rsid w:val="00B522C7"/>
    <w:rsid w:val="00B72DBC"/>
    <w:rsid w:val="00B750E8"/>
    <w:rsid w:val="00B81D4C"/>
    <w:rsid w:val="00B83E83"/>
    <w:rsid w:val="00B86019"/>
    <w:rsid w:val="00B867C6"/>
    <w:rsid w:val="00B86EF7"/>
    <w:rsid w:val="00B8713A"/>
    <w:rsid w:val="00B91F04"/>
    <w:rsid w:val="00B9444C"/>
    <w:rsid w:val="00B97059"/>
    <w:rsid w:val="00BA76F5"/>
    <w:rsid w:val="00BA7B44"/>
    <w:rsid w:val="00BB0F5D"/>
    <w:rsid w:val="00BC68BB"/>
    <w:rsid w:val="00BC774F"/>
    <w:rsid w:val="00BE085A"/>
    <w:rsid w:val="00BE226B"/>
    <w:rsid w:val="00BF1B46"/>
    <w:rsid w:val="00BF3486"/>
    <w:rsid w:val="00BF4595"/>
    <w:rsid w:val="00BF7FA6"/>
    <w:rsid w:val="00C07367"/>
    <w:rsid w:val="00C11833"/>
    <w:rsid w:val="00C20860"/>
    <w:rsid w:val="00C22242"/>
    <w:rsid w:val="00C26940"/>
    <w:rsid w:val="00C31258"/>
    <w:rsid w:val="00C32205"/>
    <w:rsid w:val="00C36910"/>
    <w:rsid w:val="00C4120F"/>
    <w:rsid w:val="00C41A57"/>
    <w:rsid w:val="00C453CF"/>
    <w:rsid w:val="00C5609F"/>
    <w:rsid w:val="00C6154F"/>
    <w:rsid w:val="00C659B7"/>
    <w:rsid w:val="00C73740"/>
    <w:rsid w:val="00C75025"/>
    <w:rsid w:val="00C77753"/>
    <w:rsid w:val="00C81303"/>
    <w:rsid w:val="00C81C82"/>
    <w:rsid w:val="00C82F81"/>
    <w:rsid w:val="00C86DA0"/>
    <w:rsid w:val="00C9582E"/>
    <w:rsid w:val="00CA1CC9"/>
    <w:rsid w:val="00CA3A30"/>
    <w:rsid w:val="00CA5D0F"/>
    <w:rsid w:val="00CC1375"/>
    <w:rsid w:val="00CC2391"/>
    <w:rsid w:val="00CD4709"/>
    <w:rsid w:val="00CD78A0"/>
    <w:rsid w:val="00CE6E3C"/>
    <w:rsid w:val="00CF0BE3"/>
    <w:rsid w:val="00CF1B81"/>
    <w:rsid w:val="00CF6619"/>
    <w:rsid w:val="00CF7812"/>
    <w:rsid w:val="00D025B3"/>
    <w:rsid w:val="00D02FBB"/>
    <w:rsid w:val="00D10730"/>
    <w:rsid w:val="00D15B7E"/>
    <w:rsid w:val="00D15B93"/>
    <w:rsid w:val="00D2175D"/>
    <w:rsid w:val="00D21F75"/>
    <w:rsid w:val="00D366FA"/>
    <w:rsid w:val="00D37463"/>
    <w:rsid w:val="00D42E46"/>
    <w:rsid w:val="00D439D5"/>
    <w:rsid w:val="00D56B0F"/>
    <w:rsid w:val="00D6209F"/>
    <w:rsid w:val="00D6399B"/>
    <w:rsid w:val="00D65BD8"/>
    <w:rsid w:val="00D70770"/>
    <w:rsid w:val="00D7478E"/>
    <w:rsid w:val="00D75BF4"/>
    <w:rsid w:val="00D813CC"/>
    <w:rsid w:val="00D85993"/>
    <w:rsid w:val="00D9092E"/>
    <w:rsid w:val="00D92EEB"/>
    <w:rsid w:val="00D937FB"/>
    <w:rsid w:val="00D96F81"/>
    <w:rsid w:val="00DA1D24"/>
    <w:rsid w:val="00DA3563"/>
    <w:rsid w:val="00DA4EF0"/>
    <w:rsid w:val="00DB1262"/>
    <w:rsid w:val="00DB21DC"/>
    <w:rsid w:val="00DB65EB"/>
    <w:rsid w:val="00DD6627"/>
    <w:rsid w:val="00DD7102"/>
    <w:rsid w:val="00DE5868"/>
    <w:rsid w:val="00DF1E46"/>
    <w:rsid w:val="00DF4124"/>
    <w:rsid w:val="00DF7749"/>
    <w:rsid w:val="00E01435"/>
    <w:rsid w:val="00E02E7A"/>
    <w:rsid w:val="00E031E4"/>
    <w:rsid w:val="00E04318"/>
    <w:rsid w:val="00E07A7E"/>
    <w:rsid w:val="00E104B2"/>
    <w:rsid w:val="00E17266"/>
    <w:rsid w:val="00E20523"/>
    <w:rsid w:val="00E21E1F"/>
    <w:rsid w:val="00E24537"/>
    <w:rsid w:val="00E27141"/>
    <w:rsid w:val="00E315CB"/>
    <w:rsid w:val="00E31F14"/>
    <w:rsid w:val="00E369C3"/>
    <w:rsid w:val="00E416D1"/>
    <w:rsid w:val="00E42A68"/>
    <w:rsid w:val="00E42CDC"/>
    <w:rsid w:val="00E5283E"/>
    <w:rsid w:val="00E55B68"/>
    <w:rsid w:val="00E730C2"/>
    <w:rsid w:val="00E73D1A"/>
    <w:rsid w:val="00E748BB"/>
    <w:rsid w:val="00E810A4"/>
    <w:rsid w:val="00E83D3A"/>
    <w:rsid w:val="00E9383E"/>
    <w:rsid w:val="00E964FE"/>
    <w:rsid w:val="00E96E4F"/>
    <w:rsid w:val="00EA3B7C"/>
    <w:rsid w:val="00EA647C"/>
    <w:rsid w:val="00EB013D"/>
    <w:rsid w:val="00EB1B9C"/>
    <w:rsid w:val="00EC5FDD"/>
    <w:rsid w:val="00ED1A8C"/>
    <w:rsid w:val="00ED1D5D"/>
    <w:rsid w:val="00ED5686"/>
    <w:rsid w:val="00EE0C76"/>
    <w:rsid w:val="00EE4F2F"/>
    <w:rsid w:val="00EE6C63"/>
    <w:rsid w:val="00EE7493"/>
    <w:rsid w:val="00EF6FB6"/>
    <w:rsid w:val="00EF798E"/>
    <w:rsid w:val="00EF7EF3"/>
    <w:rsid w:val="00F102D7"/>
    <w:rsid w:val="00F11299"/>
    <w:rsid w:val="00F1165B"/>
    <w:rsid w:val="00F166D6"/>
    <w:rsid w:val="00F169C9"/>
    <w:rsid w:val="00F22ED2"/>
    <w:rsid w:val="00F2741A"/>
    <w:rsid w:val="00F34810"/>
    <w:rsid w:val="00F36451"/>
    <w:rsid w:val="00F418A2"/>
    <w:rsid w:val="00F51316"/>
    <w:rsid w:val="00F53281"/>
    <w:rsid w:val="00F5610F"/>
    <w:rsid w:val="00F579BF"/>
    <w:rsid w:val="00F607E7"/>
    <w:rsid w:val="00F64E62"/>
    <w:rsid w:val="00F767C1"/>
    <w:rsid w:val="00F90BE8"/>
    <w:rsid w:val="00F9651F"/>
    <w:rsid w:val="00FA243C"/>
    <w:rsid w:val="00FA4AC5"/>
    <w:rsid w:val="00FA6542"/>
    <w:rsid w:val="00FB6DFE"/>
    <w:rsid w:val="00FC7C9D"/>
    <w:rsid w:val="00FD15C1"/>
    <w:rsid w:val="00FD2F1E"/>
    <w:rsid w:val="00FD7478"/>
    <w:rsid w:val="00FD7491"/>
    <w:rsid w:val="00FD7C5E"/>
    <w:rsid w:val="00FE18E9"/>
    <w:rsid w:val="00FF1F8F"/>
    <w:rsid w:val="00FF3135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734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431"/>
    <w:pPr>
      <w:snapToGrid w:val="0"/>
      <w:spacing w:after="240"/>
      <w:jc w:val="both"/>
    </w:pPr>
    <w:rPr>
      <w:rFonts w:eastAsia="SimSun"/>
      <w:sz w:val="24"/>
      <w:lang w:val="fr-BE" w:eastAsia="zh-CN"/>
    </w:rPr>
  </w:style>
  <w:style w:type="paragraph" w:styleId="Ttulo1">
    <w:name w:val="heading 1"/>
    <w:basedOn w:val="Normal"/>
    <w:next w:val="Normal"/>
    <w:qFormat/>
    <w:rsid w:val="00244D17"/>
    <w:pPr>
      <w:keepNext/>
      <w:numPr>
        <w:numId w:val="21"/>
      </w:numPr>
      <w:spacing w:after="0"/>
      <w:outlineLvl w:val="0"/>
    </w:pPr>
    <w:rPr>
      <w:b/>
      <w:bCs/>
      <w:kern w:val="32"/>
      <w:szCs w:val="24"/>
      <w:lang w:val="fr-FR" w:eastAsia="en-US"/>
    </w:rPr>
  </w:style>
  <w:style w:type="paragraph" w:styleId="Ttulo2">
    <w:name w:val="heading 2"/>
    <w:basedOn w:val="Normal"/>
    <w:next w:val="Normal"/>
    <w:qFormat/>
    <w:rsid w:val="005231CA"/>
    <w:pPr>
      <w:keepNext/>
      <w:numPr>
        <w:ilvl w:val="1"/>
        <w:numId w:val="21"/>
      </w:numPr>
      <w:outlineLvl w:val="1"/>
    </w:pPr>
    <w:rPr>
      <w:b/>
      <w:szCs w:val="24"/>
    </w:rPr>
  </w:style>
  <w:style w:type="paragraph" w:styleId="Ttulo3">
    <w:name w:val="heading 3"/>
    <w:basedOn w:val="Normal"/>
    <w:next w:val="Normal"/>
    <w:qFormat/>
    <w:rsid w:val="005231CA"/>
    <w:pPr>
      <w:keepNext/>
      <w:numPr>
        <w:ilvl w:val="2"/>
        <w:numId w:val="21"/>
      </w:numPr>
      <w:outlineLvl w:val="2"/>
    </w:pPr>
    <w:rPr>
      <w:i/>
      <w:szCs w:val="24"/>
    </w:rPr>
  </w:style>
  <w:style w:type="paragraph" w:styleId="Ttulo4">
    <w:name w:val="heading 4"/>
    <w:basedOn w:val="Normal"/>
    <w:next w:val="Normal"/>
    <w:qFormat/>
    <w:rsid w:val="005231CA"/>
    <w:pPr>
      <w:keepNext/>
      <w:numPr>
        <w:ilvl w:val="3"/>
        <w:numId w:val="21"/>
      </w:numPr>
      <w:outlineLvl w:val="3"/>
    </w:pPr>
    <w:rPr>
      <w:rFonts w:ascii="Trebuchet MS" w:hAnsi="Trebuchet MS"/>
    </w:rPr>
  </w:style>
  <w:style w:type="paragraph" w:styleId="Ttulo5">
    <w:name w:val="heading 5"/>
    <w:basedOn w:val="Normal"/>
    <w:next w:val="Normal"/>
    <w:qFormat/>
    <w:rsid w:val="005231CA"/>
    <w:pPr>
      <w:numPr>
        <w:ilvl w:val="4"/>
        <w:numId w:val="21"/>
      </w:numPr>
      <w:spacing w:before="240"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5231CA"/>
    <w:pPr>
      <w:numPr>
        <w:ilvl w:val="5"/>
        <w:numId w:val="21"/>
      </w:numPr>
      <w:spacing w:before="240" w:after="60"/>
      <w:outlineLvl w:val="5"/>
    </w:pPr>
    <w:rPr>
      <w:rFonts w:ascii="Arial" w:hAnsi="Arial"/>
      <w:i/>
    </w:rPr>
  </w:style>
  <w:style w:type="paragraph" w:styleId="Ttulo7">
    <w:name w:val="heading 7"/>
    <w:basedOn w:val="Normal"/>
    <w:next w:val="Normal"/>
    <w:qFormat/>
    <w:rsid w:val="00851ED6"/>
    <w:pPr>
      <w:numPr>
        <w:ilvl w:val="6"/>
        <w:numId w:val="2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851ED6"/>
    <w:pPr>
      <w:numPr>
        <w:ilvl w:val="7"/>
        <w:numId w:val="2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851ED6"/>
    <w:pPr>
      <w:numPr>
        <w:ilvl w:val="8"/>
        <w:numId w:val="2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dressletter">
    <w:name w:val="Address_letter"/>
    <w:basedOn w:val="Normal"/>
    <w:next w:val="Normal"/>
    <w:rsid w:val="005231CA"/>
    <w:pPr>
      <w:ind w:left="5103"/>
    </w:pPr>
    <w:rPr>
      <w:lang w:val="fr-FR"/>
    </w:rPr>
  </w:style>
  <w:style w:type="paragraph" w:customStyle="1" w:styleId="copyannex">
    <w:name w:val="copy/annex"/>
    <w:basedOn w:val="Normal"/>
    <w:rsid w:val="00B36294"/>
    <w:pPr>
      <w:tabs>
        <w:tab w:val="left" w:pos="1134"/>
      </w:tabs>
      <w:autoSpaceDE w:val="0"/>
      <w:autoSpaceDN w:val="0"/>
      <w:spacing w:after="0" w:line="260" w:lineRule="atLeast"/>
      <w:ind w:left="1134" w:hanging="1134"/>
      <w:jc w:val="left"/>
    </w:pPr>
    <w:rPr>
      <w:rFonts w:cs="LucidaBright-Italic"/>
      <w:iCs/>
      <w:color w:val="000000"/>
      <w:sz w:val="22"/>
      <w:lang w:val="fr-FR" w:eastAsia="en-US"/>
    </w:rPr>
  </w:style>
  <w:style w:type="paragraph" w:styleId="Fecha">
    <w:name w:val="Date"/>
    <w:basedOn w:val="Normal"/>
    <w:next w:val="Normal"/>
    <w:rsid w:val="005231CA"/>
    <w:pPr>
      <w:spacing w:after="120"/>
      <w:ind w:left="5103"/>
    </w:pPr>
    <w:rPr>
      <w:lang w:val="fr-FR"/>
    </w:rPr>
  </w:style>
  <w:style w:type="paragraph" w:customStyle="1" w:styleId="direction">
    <w:name w:val="direction"/>
    <w:basedOn w:val="Normal"/>
    <w:rsid w:val="00D025B3"/>
    <w:pPr>
      <w:autoSpaceDE w:val="0"/>
      <w:autoSpaceDN w:val="0"/>
      <w:spacing w:before="1600" w:after="20" w:line="264" w:lineRule="auto"/>
      <w:ind w:left="28"/>
      <w:jc w:val="left"/>
    </w:pPr>
    <w:rPr>
      <w:rFonts w:ascii="Trebuchet MS" w:eastAsia="Times New Roman" w:hAnsi="Trebuchet MS" w:cs="TrebuchetMS-Bold"/>
      <w:b/>
      <w:bCs/>
      <w:noProof/>
      <w:color w:val="000000"/>
      <w:sz w:val="18"/>
      <w:szCs w:val="18"/>
      <w:lang w:val="fr-FR" w:eastAsia="en-US"/>
    </w:rPr>
  </w:style>
  <w:style w:type="paragraph" w:customStyle="1" w:styleId="fonction">
    <w:name w:val="fonction"/>
    <w:basedOn w:val="Normal"/>
    <w:rsid w:val="00692C2B"/>
    <w:pPr>
      <w:autoSpaceDE w:val="0"/>
      <w:autoSpaceDN w:val="0"/>
      <w:spacing w:after="480"/>
      <w:ind w:left="5103"/>
      <w:jc w:val="left"/>
    </w:pPr>
    <w:rPr>
      <w:color w:val="000000"/>
      <w:szCs w:val="24"/>
      <w:lang w:val="pt-PT" w:eastAsia="en-US"/>
    </w:rPr>
  </w:style>
  <w:style w:type="paragraph" w:styleId="Piedepgina">
    <w:name w:val="footer"/>
    <w:basedOn w:val="Normal"/>
    <w:rsid w:val="005231CA"/>
    <w:pPr>
      <w:tabs>
        <w:tab w:val="center" w:pos="4153"/>
        <w:tab w:val="right" w:pos="8306"/>
      </w:tabs>
      <w:spacing w:after="0"/>
    </w:pPr>
    <w:rPr>
      <w:rFonts w:ascii="Trebuchet MS" w:hAnsi="Trebuchet MS" w:cs="TrebuchetMS"/>
      <w:color w:val="000000"/>
      <w:sz w:val="16"/>
      <w:szCs w:val="16"/>
      <w:lang w:val="fr-FR" w:eastAsia="en-US"/>
    </w:rPr>
  </w:style>
  <w:style w:type="paragraph" w:styleId="Encabezado">
    <w:name w:val="header"/>
    <w:basedOn w:val="Normal"/>
    <w:rsid w:val="005231CA"/>
    <w:pPr>
      <w:tabs>
        <w:tab w:val="center" w:pos="4153"/>
        <w:tab w:val="right" w:pos="8306"/>
      </w:tabs>
    </w:pPr>
  </w:style>
  <w:style w:type="paragraph" w:customStyle="1" w:styleId="notehead">
    <w:name w:val="note_head"/>
    <w:basedOn w:val="Normal"/>
    <w:next w:val="Normal"/>
    <w:rsid w:val="005231CA"/>
    <w:pPr>
      <w:adjustRightInd w:val="0"/>
      <w:spacing w:before="720" w:after="720"/>
      <w:jc w:val="center"/>
    </w:pPr>
    <w:rPr>
      <w:b/>
      <w:smallCaps/>
      <w:lang w:val="fr-FR"/>
    </w:rPr>
  </w:style>
  <w:style w:type="paragraph" w:customStyle="1" w:styleId="opfooter">
    <w:name w:val="op footer"/>
    <w:basedOn w:val="Normal"/>
    <w:rsid w:val="005231CA"/>
    <w:pPr>
      <w:tabs>
        <w:tab w:val="right" w:pos="9072"/>
      </w:tabs>
      <w:autoSpaceDE w:val="0"/>
      <w:autoSpaceDN w:val="0"/>
      <w:spacing w:after="0" w:line="180" w:lineRule="atLeast"/>
    </w:pPr>
    <w:rPr>
      <w:rFonts w:ascii="Trebuchet MS" w:eastAsia="Times New Roman" w:hAnsi="Trebuchet MS" w:cs="TrebuchetMS"/>
      <w:color w:val="000000"/>
      <w:sz w:val="16"/>
      <w:szCs w:val="16"/>
      <w:lang w:val="fr-FR" w:eastAsia="en-US"/>
    </w:rPr>
  </w:style>
  <w:style w:type="paragraph" w:customStyle="1" w:styleId="opref">
    <w:name w:val="op_ref"/>
    <w:basedOn w:val="Normal"/>
    <w:rsid w:val="004851A5"/>
    <w:pPr>
      <w:autoSpaceDE w:val="0"/>
      <w:autoSpaceDN w:val="0"/>
      <w:spacing w:after="0" w:line="160" w:lineRule="atLeast"/>
      <w:ind w:left="5103"/>
    </w:pPr>
    <w:rPr>
      <w:rFonts w:eastAsia="Times New Roman"/>
      <w:color w:val="000000"/>
      <w:sz w:val="18"/>
      <w:szCs w:val="14"/>
      <w:lang w:val="fr-FR" w:eastAsia="en-US"/>
    </w:rPr>
  </w:style>
  <w:style w:type="character" w:styleId="Nmerodepgina">
    <w:name w:val="page number"/>
    <w:basedOn w:val="Fuentedeprrafopredeter"/>
    <w:rsid w:val="005231CA"/>
  </w:style>
  <w:style w:type="paragraph" w:customStyle="1" w:styleId="senderfooter">
    <w:name w:val="sender footer"/>
    <w:rsid w:val="005231CA"/>
    <w:pPr>
      <w:autoSpaceDE w:val="0"/>
      <w:autoSpaceDN w:val="0"/>
      <w:spacing w:line="180" w:lineRule="atLeast"/>
    </w:pPr>
    <w:rPr>
      <w:rFonts w:ascii="Trebuchet MS" w:hAnsi="Trebuchet MS" w:cs="TrebuchetMS"/>
      <w:color w:val="000000"/>
      <w:sz w:val="16"/>
      <w:szCs w:val="16"/>
      <w:lang w:val="en-US" w:eastAsia="en-US"/>
    </w:rPr>
  </w:style>
  <w:style w:type="paragraph" w:styleId="Firma">
    <w:name w:val="Signature"/>
    <w:basedOn w:val="Normal"/>
    <w:next w:val="fonction"/>
    <w:rsid w:val="005231CA"/>
    <w:pPr>
      <w:spacing w:before="480" w:after="0"/>
      <w:ind w:left="5103"/>
    </w:pPr>
    <w:rPr>
      <w:rFonts w:eastAsia="Times New Roman"/>
      <w:color w:val="000000"/>
      <w:szCs w:val="24"/>
      <w:lang w:val="pt-PT" w:eastAsia="en-US"/>
    </w:rPr>
  </w:style>
  <w:style w:type="paragraph" w:customStyle="1" w:styleId="subject">
    <w:name w:val="subject"/>
    <w:basedOn w:val="Normal"/>
    <w:next w:val="Normal"/>
    <w:rsid w:val="005231CA"/>
    <w:pPr>
      <w:tabs>
        <w:tab w:val="left" w:pos="993"/>
      </w:tabs>
      <w:ind w:left="993" w:hanging="993"/>
    </w:pPr>
    <w:rPr>
      <w:b/>
    </w:rPr>
  </w:style>
  <w:style w:type="paragraph" w:customStyle="1" w:styleId="Text1">
    <w:name w:val="Text 1"/>
    <w:basedOn w:val="Normal"/>
    <w:rsid w:val="005231CA"/>
    <w:pPr>
      <w:snapToGrid/>
      <w:ind w:left="482"/>
    </w:pPr>
    <w:rPr>
      <w:rFonts w:eastAsia="Times New Roman"/>
      <w:noProof/>
      <w:szCs w:val="24"/>
      <w:lang w:val="en-GB" w:eastAsia="en-GB"/>
    </w:rPr>
  </w:style>
  <w:style w:type="paragraph" w:customStyle="1" w:styleId="Text2">
    <w:name w:val="Text 2"/>
    <w:basedOn w:val="Normal"/>
    <w:rsid w:val="005231CA"/>
    <w:pPr>
      <w:tabs>
        <w:tab w:val="left" w:pos="2161"/>
      </w:tabs>
      <w:snapToGrid/>
      <w:ind w:left="1077"/>
    </w:pPr>
    <w:rPr>
      <w:rFonts w:eastAsia="Times New Roman"/>
      <w:szCs w:val="24"/>
      <w:lang w:val="en-GB" w:eastAsia="en-GB"/>
    </w:rPr>
  </w:style>
  <w:style w:type="paragraph" w:customStyle="1" w:styleId="unit">
    <w:name w:val="unit"/>
    <w:basedOn w:val="Normal"/>
    <w:rsid w:val="00D025B3"/>
    <w:pPr>
      <w:autoSpaceDE w:val="0"/>
      <w:autoSpaceDN w:val="0"/>
      <w:spacing w:after="0" w:line="264" w:lineRule="auto"/>
      <w:ind w:left="28"/>
      <w:jc w:val="left"/>
    </w:pPr>
    <w:rPr>
      <w:rFonts w:ascii="Trebuchet MS" w:eastAsia="Times New Roman" w:hAnsi="Trebuchet MS" w:cs="TrebuchetMS"/>
      <w:noProof/>
      <w:color w:val="000000"/>
      <w:sz w:val="18"/>
      <w:szCs w:val="18"/>
      <w:lang w:val="en-US" w:eastAsia="en-US"/>
    </w:rPr>
  </w:style>
  <w:style w:type="paragraph" w:customStyle="1" w:styleId="vref">
    <w:name w:val="v/ref"/>
    <w:basedOn w:val="Normal"/>
    <w:next w:val="Normal"/>
    <w:rsid w:val="005231CA"/>
    <w:pPr>
      <w:tabs>
        <w:tab w:val="left" w:pos="851"/>
      </w:tabs>
      <w:ind w:left="851" w:hanging="851"/>
    </w:pPr>
  </w:style>
  <w:style w:type="paragraph" w:customStyle="1" w:styleId="Participants">
    <w:name w:val="Participants"/>
    <w:basedOn w:val="Normal"/>
    <w:link w:val="ParticipantsChar"/>
    <w:rsid w:val="005231CA"/>
    <w:pPr>
      <w:spacing w:after="20"/>
      <w:ind w:left="743" w:hanging="743"/>
    </w:pPr>
    <w:rPr>
      <w:lang w:val="fr-FR"/>
    </w:rPr>
  </w:style>
  <w:style w:type="character" w:customStyle="1" w:styleId="ParticipantsChar">
    <w:name w:val="Participants Char"/>
    <w:link w:val="Participants"/>
    <w:rsid w:val="005231CA"/>
    <w:rPr>
      <w:rFonts w:eastAsia="SimSun"/>
      <w:sz w:val="24"/>
      <w:lang w:val="fr-FR" w:eastAsia="zh-CN" w:bidi="ar-SA"/>
    </w:rPr>
  </w:style>
  <w:style w:type="paragraph" w:customStyle="1" w:styleId="echresp">
    <w:name w:val="ech_resp"/>
    <w:basedOn w:val="Normal"/>
    <w:rsid w:val="005231CA"/>
    <w:pPr>
      <w:spacing w:before="60" w:after="60"/>
      <w:jc w:val="center"/>
    </w:pPr>
    <w:rPr>
      <w:lang w:val="fr-FR"/>
    </w:rPr>
  </w:style>
  <w:style w:type="paragraph" w:customStyle="1" w:styleId="section">
    <w:name w:val="section"/>
    <w:basedOn w:val="unit"/>
    <w:rsid w:val="006024EE"/>
  </w:style>
  <w:style w:type="paragraph" w:customStyle="1" w:styleId="oprefhead2">
    <w:name w:val="op_ref_head2"/>
    <w:basedOn w:val="opref"/>
    <w:rsid w:val="002609E7"/>
    <w:pPr>
      <w:ind w:left="0"/>
    </w:pPr>
  </w:style>
  <w:style w:type="paragraph" w:customStyle="1" w:styleId="Normaltableau">
    <w:name w:val="Normal_tableau"/>
    <w:basedOn w:val="Normal"/>
    <w:rsid w:val="000F0431"/>
    <w:pPr>
      <w:spacing w:after="60"/>
    </w:pPr>
    <w:rPr>
      <w:lang w:val="fr-FR"/>
    </w:rPr>
  </w:style>
  <w:style w:type="paragraph" w:customStyle="1" w:styleId="Normalentete">
    <w:name w:val="Normal_entete"/>
    <w:basedOn w:val="Normal"/>
    <w:rsid w:val="000F0431"/>
    <w:pPr>
      <w:spacing w:after="20"/>
    </w:pPr>
    <w:rPr>
      <w:b/>
      <w:color w:val="FFFFFF"/>
      <w:sz w:val="18"/>
      <w:szCs w:val="18"/>
      <w:lang w:val="fr-FR"/>
    </w:rPr>
  </w:style>
  <w:style w:type="character" w:styleId="Hipervnculo">
    <w:name w:val="Hyperlink"/>
    <w:rsid w:val="0022072A"/>
    <w:rPr>
      <w:color w:val="0000FF"/>
      <w:u w:val="single"/>
    </w:rPr>
  </w:style>
  <w:style w:type="character" w:styleId="Textodelmarcadordeposicin">
    <w:name w:val="Placeholder Text"/>
    <w:uiPriority w:val="99"/>
    <w:semiHidden/>
    <w:rsid w:val="0022072A"/>
  </w:style>
  <w:style w:type="paragraph" w:styleId="Prrafodelista">
    <w:name w:val="List Paragraph"/>
    <w:aliases w:val="List Paragraph_Sections"/>
    <w:basedOn w:val="Normal"/>
    <w:link w:val="PrrafodelistaCar"/>
    <w:uiPriority w:val="34"/>
    <w:qFormat/>
    <w:rsid w:val="0022072A"/>
    <w:pPr>
      <w:widowControl w:val="0"/>
      <w:snapToGrid/>
      <w:spacing w:after="0"/>
      <w:ind w:left="720"/>
      <w:contextualSpacing/>
      <w:jc w:val="left"/>
    </w:pPr>
    <w:rPr>
      <w:rFonts w:ascii="Arial" w:eastAsia="Times New Roman" w:hAnsi="Arial"/>
      <w:sz w:val="20"/>
      <w:lang w:val="en-GB" w:eastAsia="en-US"/>
    </w:rPr>
  </w:style>
  <w:style w:type="character" w:customStyle="1" w:styleId="PrrafodelistaCar">
    <w:name w:val="Párrafo de lista Car"/>
    <w:aliases w:val="List Paragraph_Sections Car"/>
    <w:link w:val="Prrafodelista"/>
    <w:uiPriority w:val="34"/>
    <w:rsid w:val="0022072A"/>
    <w:rPr>
      <w:rFonts w:ascii="Arial" w:hAnsi="Arial"/>
      <w:lang w:eastAsia="en-US"/>
    </w:rPr>
  </w:style>
  <w:style w:type="paragraph" w:styleId="Textodeglobo">
    <w:name w:val="Balloon Text"/>
    <w:basedOn w:val="Normal"/>
    <w:link w:val="TextodegloboCar"/>
    <w:rsid w:val="002730C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730C2"/>
    <w:rPr>
      <w:rFonts w:ascii="Tahoma" w:eastAsia="SimSun" w:hAnsi="Tahoma" w:cs="Tahoma"/>
      <w:sz w:val="16"/>
      <w:szCs w:val="16"/>
      <w:lang w:val="fr-BE" w:eastAsia="zh-CN"/>
    </w:rPr>
  </w:style>
  <w:style w:type="character" w:styleId="Refdecomentario">
    <w:name w:val="annotation reference"/>
    <w:basedOn w:val="Fuentedeprrafopredeter"/>
    <w:semiHidden/>
    <w:unhideWhenUsed/>
    <w:rsid w:val="00B9444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B9444C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9444C"/>
    <w:rPr>
      <w:rFonts w:eastAsia="SimSun"/>
      <w:lang w:val="fr-BE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944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9444C"/>
    <w:rPr>
      <w:rFonts w:eastAsia="SimSun"/>
      <w:b/>
      <w:bCs/>
      <w:lang w:val="fr-B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procurementontology/eprocurementontology/wiki/Competency-Questions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sip:849718949@ecwacs.webex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0A01FC211A0A44AF46DCFC7788647F" ma:contentTypeVersion="3" ma:contentTypeDescription="Crear nuevo documento." ma:contentTypeScope="" ma:versionID="a8c16b163a75f0cdad407017fe586723">
  <xsd:schema xmlns:xsd="http://www.w3.org/2001/XMLSchema" xmlns:xs="http://www.w3.org/2001/XMLSchema" xmlns:p="http://schemas.microsoft.com/office/2006/metadata/properties" xmlns:ns2="8a9dc265-2a70-4a01-bf40-b0bb55b38d64" targetNamespace="http://schemas.microsoft.com/office/2006/metadata/properties" ma:root="true" ma:fieldsID="db0bd90b333a7c35744a2635e8488d56" ns2:_="">
    <xsd:import namespace="8a9dc265-2a70-4a01-bf40-b0bb55b38d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dc265-2a70-4a01-bf40-b0bb55b38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ED1469-A8F8-4B0B-940D-6DF6A73DE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dc265-2a70-4a01-bf40-b0bb55b38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CDEE93-3F44-4F89-AF2A-4CC5FCD257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AE1472-1C72-43DD-9561-F3305DA396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for minutes</vt:lpstr>
      <vt:lpstr>Template for minutes</vt:lpstr>
    </vt:vector>
  </TitlesOfParts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minutes</dc:title>
  <dc:creator/>
  <cp:keywords>template; modèle; minutes</cp:keywords>
  <cp:lastModifiedBy/>
  <cp:revision>1</cp:revision>
  <dcterms:created xsi:type="dcterms:W3CDTF">2018-04-24T07:59:00Z</dcterms:created>
  <dcterms:modified xsi:type="dcterms:W3CDTF">2018-04-24T08:02:00Z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dure number">
    <vt:lpwstr/>
  </property>
  <property fmtid="{D5CDD505-2E9C-101B-9397-08002B2CF9AE}" pid="3" name="URL">
    <vt:lpwstr/>
  </property>
  <property fmtid="{D5CDD505-2E9C-101B-9397-08002B2CF9AE}" pid="4" name="ares classification">
    <vt:lpwstr/>
  </property>
  <property fmtid="{D5CDD505-2E9C-101B-9397-08002B2CF9AE}" pid="5" name="Presentation Date">
    <vt:lpwstr/>
  </property>
  <property fmtid="{D5CDD505-2E9C-101B-9397-08002B2CF9AE}" pid="6" name="Project name">
    <vt:lpwstr/>
  </property>
  <property fmtid="{D5CDD505-2E9C-101B-9397-08002B2CF9AE}" pid="7" name="File Modified">
    <vt:filetime>2018-03-09T13:03:33Z</vt:filetime>
  </property>
  <property fmtid="{D5CDD505-2E9C-101B-9397-08002B2CF9AE}" pid="8" name="JustUploaded">
    <vt:lpwstr>False</vt:lpwstr>
  </property>
  <property fmtid="{D5CDD505-2E9C-101B-9397-08002B2CF9AE}" pid="9" name="ContentTypeId">
    <vt:lpwstr>0x0101001D0A01FC211A0A44AF46DCFC7788647F</vt:lpwstr>
  </property>
  <property fmtid="{D5CDD505-2E9C-101B-9397-08002B2CF9AE}" pid="10" name="Meeting Date">
    <vt:lpwstr/>
  </property>
  <property fmtid="{D5CDD505-2E9C-101B-9397-08002B2CF9AE}" pid="11" name="ares number0">
    <vt:lpwstr/>
  </property>
</Properties>
</file>