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1458B" w14:textId="77777777" w:rsidR="002730C2" w:rsidRPr="00B13757" w:rsidRDefault="0041306C" w:rsidP="002730C2">
      <w:pPr>
        <w:pStyle w:val="Fecha"/>
        <w:rPr>
          <w:lang w:val="en-GB"/>
        </w:rPr>
      </w:pPr>
      <w:bookmarkStart w:id="0" w:name="date"/>
      <w:bookmarkStart w:id="1" w:name="_GoBack"/>
      <w:bookmarkEnd w:id="0"/>
      <w:bookmarkEnd w:id="1"/>
      <w:r>
        <w:rPr>
          <w:lang w:val="en-GB"/>
        </w:rPr>
        <w:t>L</w:t>
      </w:r>
      <w:r w:rsidR="002730C2" w:rsidRPr="00B13757">
        <w:rPr>
          <w:lang w:val="en-GB"/>
        </w:rPr>
        <w:t xml:space="preserve">uxembourg, </w:t>
      </w:r>
      <w:r w:rsidR="002730C2" w:rsidRPr="00B13757">
        <w:rPr>
          <w:lang w:val="en-GB"/>
        </w:rPr>
        <w:fldChar w:fldCharType="begin"/>
      </w:r>
      <w:r w:rsidR="002730C2" w:rsidRPr="00B13757">
        <w:rPr>
          <w:lang w:val="en-GB"/>
        </w:rPr>
        <w:instrText xml:space="preserve"> DATE \@ "dd MMMM yyyy" </w:instrText>
      </w:r>
      <w:r w:rsidR="002730C2" w:rsidRPr="00B13757">
        <w:rPr>
          <w:lang w:val="en-GB"/>
        </w:rPr>
        <w:fldChar w:fldCharType="separate"/>
      </w:r>
      <w:r w:rsidR="00E663F7">
        <w:rPr>
          <w:noProof/>
          <w:lang w:val="en-GB"/>
        </w:rPr>
        <w:t>09 March 2018</w:t>
      </w:r>
      <w:r w:rsidR="002730C2" w:rsidRPr="00B13757">
        <w:rPr>
          <w:lang w:val="en-GB"/>
        </w:rPr>
        <w:fldChar w:fldCharType="end"/>
      </w:r>
    </w:p>
    <w:p w14:paraId="14BFA14C" w14:textId="77777777" w:rsidR="001C48FD" w:rsidRDefault="00EE4F2F" w:rsidP="0022072A">
      <w:pPr>
        <w:pStyle w:val="notehead"/>
        <w:rPr>
          <w:lang w:val="en-GB"/>
        </w:rPr>
      </w:pPr>
      <w:bookmarkStart w:id="2" w:name="code_unit"/>
      <w:bookmarkEnd w:id="2"/>
      <w:r>
        <w:rPr>
          <w:lang w:val="en-GB"/>
        </w:rPr>
        <w:t>Report on the</w:t>
      </w:r>
      <w:r w:rsidR="0022072A">
        <w:rPr>
          <w:lang w:val="en-GB"/>
        </w:rPr>
        <w:t xml:space="preserve"> 4</w:t>
      </w:r>
      <w:r w:rsidR="0022072A" w:rsidRPr="0022072A">
        <w:rPr>
          <w:vertAlign w:val="superscript"/>
          <w:lang w:val="en-GB"/>
        </w:rPr>
        <w:t>th</w:t>
      </w:r>
      <w:r w:rsidR="0022072A">
        <w:rPr>
          <w:lang w:val="en-GB"/>
        </w:rPr>
        <w:t xml:space="preserve"> Working group Meeting of the eProcurement Ontology</w:t>
      </w:r>
    </w:p>
    <w:p w14:paraId="169B9271" w14:textId="77777777" w:rsidR="0022072A" w:rsidRPr="002730C2" w:rsidRDefault="0022072A" w:rsidP="0022072A">
      <w:pPr>
        <w:suppressAutoHyphens/>
        <w:jc w:val="center"/>
        <w:rPr>
          <w:rFonts w:ascii="Calibri" w:hAnsi="Calibri" w:cs="CG Times (W1)"/>
          <w:b/>
          <w:bCs/>
          <w:color w:val="000000"/>
          <w:kern w:val="36"/>
          <w:sz w:val="36"/>
          <w:szCs w:val="36"/>
          <w:lang w:val="en-US" w:eastAsia="ar-SA"/>
        </w:rPr>
      </w:pPr>
    </w:p>
    <w:tbl>
      <w:tblPr>
        <w:tblW w:w="9923"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2441"/>
        <w:gridCol w:w="3088"/>
        <w:gridCol w:w="1984"/>
        <w:gridCol w:w="2410"/>
      </w:tblGrid>
      <w:tr w:rsidR="0022072A" w:rsidRPr="00921265" w14:paraId="550D40E7" w14:textId="77777777" w:rsidTr="002730C2">
        <w:trPr>
          <w:trHeight w:val="396"/>
        </w:trPr>
        <w:tc>
          <w:tcPr>
            <w:tcW w:w="2441" w:type="dxa"/>
            <w:shd w:val="clear" w:color="auto" w:fill="E6E6E6"/>
            <w:vAlign w:val="center"/>
          </w:tcPr>
          <w:p w14:paraId="694DA482" w14:textId="77777777" w:rsidR="0022072A" w:rsidRPr="0022072A" w:rsidRDefault="0022072A" w:rsidP="002730C2">
            <w:pPr>
              <w:jc w:val="right"/>
              <w:rPr>
                <w:rFonts w:ascii="Calibri" w:hAnsi="Calibri" w:cs="Arial"/>
                <w:b/>
                <w:bCs/>
              </w:rPr>
            </w:pPr>
            <w:r w:rsidRPr="0022072A">
              <w:rPr>
                <w:rFonts w:ascii="Calibri" w:hAnsi="Calibri" w:cs="Arial"/>
                <w:b/>
                <w:bCs/>
              </w:rPr>
              <w:t>Project:</w:t>
            </w:r>
          </w:p>
        </w:tc>
        <w:tc>
          <w:tcPr>
            <w:tcW w:w="3088" w:type="dxa"/>
            <w:vAlign w:val="center"/>
          </w:tcPr>
          <w:p w14:paraId="62ACF68D" w14:textId="77777777" w:rsidR="0022072A" w:rsidRPr="0022072A" w:rsidRDefault="0022072A" w:rsidP="002730C2">
            <w:pPr>
              <w:jc w:val="right"/>
              <w:rPr>
                <w:rFonts w:ascii="Calibri" w:hAnsi="Calibri" w:cs="Arial"/>
                <w:bCs/>
              </w:rPr>
            </w:pPr>
            <w:r w:rsidRPr="0022072A">
              <w:rPr>
                <w:rFonts w:ascii="Calibri" w:hAnsi="Calibri" w:cs="Arial"/>
                <w:bCs/>
              </w:rPr>
              <w:t xml:space="preserve">eProcurement Ontology </w:t>
            </w:r>
          </w:p>
          <w:p w14:paraId="207B6B92" w14:textId="77777777" w:rsidR="0022072A" w:rsidRPr="0022072A" w:rsidRDefault="0022072A" w:rsidP="002730C2">
            <w:pPr>
              <w:jc w:val="right"/>
              <w:rPr>
                <w:rFonts w:ascii="Calibri" w:hAnsi="Calibri" w:cs="Arial"/>
                <w:bCs/>
              </w:rPr>
            </w:pPr>
          </w:p>
        </w:tc>
        <w:tc>
          <w:tcPr>
            <w:tcW w:w="1984" w:type="dxa"/>
            <w:shd w:val="clear" w:color="auto" w:fill="E6E6E6"/>
            <w:vAlign w:val="center"/>
          </w:tcPr>
          <w:p w14:paraId="39DA8C8B" w14:textId="77777777" w:rsidR="0022072A" w:rsidRPr="0022072A" w:rsidRDefault="0022072A" w:rsidP="002730C2">
            <w:pPr>
              <w:jc w:val="right"/>
              <w:rPr>
                <w:rFonts w:ascii="Calibri" w:hAnsi="Calibri" w:cs="Arial"/>
                <w:b/>
                <w:bCs/>
              </w:rPr>
            </w:pPr>
            <w:r w:rsidRPr="0022072A">
              <w:rPr>
                <w:rFonts w:ascii="Calibri" w:hAnsi="Calibri" w:cs="Arial"/>
                <w:b/>
                <w:bCs/>
              </w:rPr>
              <w:t>Meeting Date/Time:</w:t>
            </w:r>
          </w:p>
        </w:tc>
        <w:tc>
          <w:tcPr>
            <w:tcW w:w="2410" w:type="dxa"/>
            <w:vAlign w:val="center"/>
          </w:tcPr>
          <w:p w14:paraId="104E756F" w14:textId="77777777" w:rsidR="0022072A" w:rsidRPr="0022072A" w:rsidRDefault="0022072A" w:rsidP="002730C2">
            <w:pPr>
              <w:jc w:val="center"/>
              <w:rPr>
                <w:rFonts w:ascii="Calibri" w:hAnsi="Calibri" w:cs="Arial"/>
                <w:b/>
                <w:bCs/>
              </w:rPr>
            </w:pPr>
            <w:r w:rsidRPr="0022072A">
              <w:rPr>
                <w:rFonts w:ascii="Calibri" w:hAnsi="Calibri" w:cs="Arial"/>
                <w:b/>
                <w:bCs/>
              </w:rPr>
              <w:t>2018-02-23</w:t>
            </w:r>
          </w:p>
          <w:p w14:paraId="2CFBDAFF" w14:textId="77777777" w:rsidR="0022072A" w:rsidRPr="0022072A" w:rsidRDefault="0022072A" w:rsidP="00873011">
            <w:pPr>
              <w:jc w:val="center"/>
              <w:rPr>
                <w:rFonts w:ascii="Calibri" w:hAnsi="Calibri" w:cs="Arial"/>
                <w:b/>
                <w:bCs/>
              </w:rPr>
            </w:pPr>
            <w:r w:rsidRPr="0022072A">
              <w:rPr>
                <w:rFonts w:ascii="Calibri" w:hAnsi="Calibri" w:cs="Arial"/>
                <w:b/>
                <w:bCs/>
              </w:rPr>
              <w:t>09:30 – 11:</w:t>
            </w:r>
            <w:r w:rsidR="00873011">
              <w:rPr>
                <w:rFonts w:ascii="Calibri" w:hAnsi="Calibri" w:cs="Arial"/>
                <w:b/>
                <w:bCs/>
              </w:rPr>
              <w:t>15</w:t>
            </w:r>
          </w:p>
        </w:tc>
      </w:tr>
      <w:tr w:rsidR="0022072A" w:rsidRPr="00745B68" w14:paraId="68CFE2EA" w14:textId="77777777" w:rsidTr="002730C2">
        <w:trPr>
          <w:trHeight w:val="396"/>
        </w:trPr>
        <w:tc>
          <w:tcPr>
            <w:tcW w:w="2441" w:type="dxa"/>
            <w:shd w:val="clear" w:color="auto" w:fill="E6E6E6"/>
            <w:vAlign w:val="center"/>
          </w:tcPr>
          <w:p w14:paraId="787FB6B4" w14:textId="77777777" w:rsidR="0022072A" w:rsidRPr="0022072A" w:rsidRDefault="0022072A" w:rsidP="002730C2">
            <w:pPr>
              <w:jc w:val="right"/>
              <w:rPr>
                <w:rFonts w:ascii="Calibri" w:hAnsi="Calibri" w:cs="Arial"/>
                <w:b/>
                <w:bCs/>
              </w:rPr>
            </w:pPr>
            <w:r w:rsidRPr="0022072A">
              <w:rPr>
                <w:rFonts w:ascii="Calibri" w:hAnsi="Calibri" w:cs="Arial"/>
                <w:b/>
                <w:bCs/>
              </w:rPr>
              <w:t>Meeting</w:t>
            </w:r>
            <w:r w:rsidR="00EE4F2F">
              <w:rPr>
                <w:rFonts w:ascii="Calibri" w:hAnsi="Calibri" w:cs="Arial"/>
                <w:b/>
                <w:bCs/>
              </w:rPr>
              <w:t xml:space="preserve"> t</w:t>
            </w:r>
            <w:r w:rsidRPr="0022072A">
              <w:rPr>
                <w:rFonts w:ascii="Calibri" w:hAnsi="Calibri" w:cs="Arial"/>
                <w:b/>
                <w:bCs/>
              </w:rPr>
              <w:t>ype:</w:t>
            </w:r>
          </w:p>
        </w:tc>
        <w:tc>
          <w:tcPr>
            <w:tcW w:w="3088" w:type="dxa"/>
            <w:vAlign w:val="center"/>
          </w:tcPr>
          <w:p w14:paraId="569120F5" w14:textId="77777777" w:rsidR="0022072A" w:rsidRPr="0022072A" w:rsidRDefault="0022072A" w:rsidP="002730C2">
            <w:pPr>
              <w:jc w:val="right"/>
              <w:rPr>
                <w:rFonts w:ascii="Calibri" w:hAnsi="Calibri" w:cs="Arial"/>
                <w:bCs/>
              </w:rPr>
            </w:pPr>
            <w:r w:rsidRPr="0022072A">
              <w:rPr>
                <w:rFonts w:ascii="Calibri" w:hAnsi="Calibri" w:cs="Arial"/>
                <w:bCs/>
              </w:rPr>
              <w:t>4</w:t>
            </w:r>
            <w:r w:rsidRPr="0022072A">
              <w:rPr>
                <w:rFonts w:ascii="Calibri" w:hAnsi="Calibri" w:cs="Arial"/>
                <w:bCs/>
                <w:vertAlign w:val="superscript"/>
              </w:rPr>
              <w:t>th</w:t>
            </w:r>
            <w:r w:rsidRPr="0022072A">
              <w:rPr>
                <w:rFonts w:ascii="Calibri" w:hAnsi="Calibri" w:cs="Arial"/>
                <w:bCs/>
              </w:rPr>
              <w:t xml:space="preserve"> Working Group Meeting</w:t>
            </w:r>
          </w:p>
        </w:tc>
        <w:tc>
          <w:tcPr>
            <w:tcW w:w="1984" w:type="dxa"/>
            <w:shd w:val="clear" w:color="auto" w:fill="E6E6E6"/>
            <w:vAlign w:val="center"/>
          </w:tcPr>
          <w:p w14:paraId="18AA43BA" w14:textId="77777777" w:rsidR="0022072A" w:rsidRPr="0022072A" w:rsidRDefault="0022072A" w:rsidP="002730C2">
            <w:pPr>
              <w:jc w:val="right"/>
              <w:rPr>
                <w:rFonts w:ascii="Calibri" w:hAnsi="Calibri" w:cs="Arial"/>
                <w:b/>
                <w:bCs/>
              </w:rPr>
            </w:pPr>
            <w:r w:rsidRPr="0022072A">
              <w:rPr>
                <w:rFonts w:ascii="Calibri" w:hAnsi="Calibri" w:cs="Arial"/>
                <w:b/>
                <w:bCs/>
              </w:rPr>
              <w:t>Meeting Location:</w:t>
            </w:r>
          </w:p>
        </w:tc>
        <w:tc>
          <w:tcPr>
            <w:tcW w:w="2410" w:type="dxa"/>
            <w:vAlign w:val="center"/>
          </w:tcPr>
          <w:p w14:paraId="56F4FF8D" w14:textId="77777777" w:rsidR="0022072A" w:rsidRPr="0022072A" w:rsidRDefault="0022072A" w:rsidP="002730C2">
            <w:pPr>
              <w:jc w:val="center"/>
              <w:rPr>
                <w:rFonts w:ascii="Calibri" w:hAnsi="Calibri" w:cs="Arial"/>
                <w:bCs/>
                <w:sz w:val="18"/>
                <w:szCs w:val="18"/>
                <w:lang w:val="da-DK"/>
              </w:rPr>
            </w:pPr>
            <w:r w:rsidRPr="0022072A">
              <w:rPr>
                <w:rFonts w:ascii="Calibri" w:hAnsi="Calibri" w:cs="Arial"/>
                <w:bCs/>
                <w:sz w:val="18"/>
                <w:szCs w:val="18"/>
                <w:lang w:val="da-DK"/>
              </w:rPr>
              <w:t xml:space="preserve">Videoconference </w:t>
            </w:r>
          </w:p>
          <w:p w14:paraId="0FFC9AEB" w14:textId="77777777" w:rsidR="0022072A" w:rsidRPr="0022072A" w:rsidRDefault="0022072A" w:rsidP="002730C2">
            <w:pPr>
              <w:jc w:val="center"/>
              <w:rPr>
                <w:rFonts w:ascii="Calibri" w:hAnsi="Calibri" w:cs="Arial"/>
                <w:bCs/>
                <w:sz w:val="18"/>
                <w:szCs w:val="18"/>
                <w:lang w:val="da-DK"/>
              </w:rPr>
            </w:pPr>
            <w:r w:rsidRPr="0022072A">
              <w:rPr>
                <w:rFonts w:ascii="Calibri" w:hAnsi="Calibri" w:cs="Arial"/>
                <w:bCs/>
                <w:sz w:val="18"/>
                <w:szCs w:val="18"/>
                <w:lang w:val="da-DK"/>
              </w:rPr>
              <w:t>Webex (</w:t>
            </w:r>
            <w:hyperlink r:id="rId11" w:history="1">
              <w:r w:rsidRPr="0022072A">
                <w:rPr>
                  <w:rStyle w:val="Hipervnculo"/>
                  <w:rFonts w:cs="Arial"/>
                  <w:color w:val="00AFF9"/>
                  <w:sz w:val="16"/>
                  <w:lang w:val="en-US"/>
                </w:rPr>
                <w:t>848392954@ecwacs.webex.com</w:t>
              </w:r>
            </w:hyperlink>
            <w:r w:rsidRPr="0022072A">
              <w:rPr>
                <w:rFonts w:cs="Arial"/>
                <w:sz w:val="22"/>
                <w:szCs w:val="28"/>
                <w:lang w:val="en-US"/>
              </w:rPr>
              <w:t> </w:t>
            </w:r>
            <w:r w:rsidRPr="0022072A">
              <w:rPr>
                <w:rFonts w:ascii="Calibri" w:hAnsi="Calibri" w:cs="Arial"/>
                <w:bCs/>
                <w:sz w:val="18"/>
                <w:szCs w:val="18"/>
                <w:lang w:val="da-DK"/>
              </w:rPr>
              <w:t>)</w:t>
            </w:r>
          </w:p>
        </w:tc>
      </w:tr>
      <w:tr w:rsidR="0022072A" w:rsidRPr="00921265" w14:paraId="28D6D131" w14:textId="77777777" w:rsidTr="002730C2">
        <w:trPr>
          <w:trHeight w:val="432"/>
        </w:trPr>
        <w:tc>
          <w:tcPr>
            <w:tcW w:w="2441" w:type="dxa"/>
            <w:shd w:val="clear" w:color="auto" w:fill="E6E6E6"/>
            <w:vAlign w:val="center"/>
          </w:tcPr>
          <w:p w14:paraId="0A411808" w14:textId="77777777" w:rsidR="0022072A" w:rsidRPr="0022072A" w:rsidRDefault="0022072A" w:rsidP="002730C2">
            <w:pPr>
              <w:jc w:val="right"/>
              <w:rPr>
                <w:rFonts w:ascii="Calibri" w:hAnsi="Calibri" w:cs="Arial"/>
                <w:b/>
                <w:bCs/>
              </w:rPr>
            </w:pPr>
            <w:r w:rsidRPr="0022072A">
              <w:rPr>
                <w:rFonts w:ascii="Calibri" w:hAnsi="Calibri" w:cs="Arial"/>
                <w:b/>
                <w:bCs/>
              </w:rPr>
              <w:t>Chairperson:</w:t>
            </w:r>
          </w:p>
        </w:tc>
        <w:tc>
          <w:tcPr>
            <w:tcW w:w="3088" w:type="dxa"/>
            <w:vAlign w:val="center"/>
          </w:tcPr>
          <w:p w14:paraId="7E43A965" w14:textId="77777777" w:rsidR="0022072A" w:rsidRPr="0022072A" w:rsidRDefault="0022072A" w:rsidP="002730C2">
            <w:pPr>
              <w:jc w:val="right"/>
              <w:rPr>
                <w:rFonts w:ascii="Calibri" w:hAnsi="Calibri" w:cs="Arial"/>
                <w:bCs/>
              </w:rPr>
            </w:pPr>
            <w:r w:rsidRPr="0022072A">
              <w:rPr>
                <w:rFonts w:ascii="Calibri" w:hAnsi="Calibri"/>
              </w:rPr>
              <w:t>Manuela Cruz</w:t>
            </w:r>
          </w:p>
        </w:tc>
        <w:tc>
          <w:tcPr>
            <w:tcW w:w="1984" w:type="dxa"/>
            <w:shd w:val="clear" w:color="auto" w:fill="E6E6E6"/>
            <w:vAlign w:val="center"/>
          </w:tcPr>
          <w:p w14:paraId="04C67444" w14:textId="77777777" w:rsidR="0022072A" w:rsidRPr="0022072A" w:rsidRDefault="0022072A" w:rsidP="002730C2">
            <w:pPr>
              <w:jc w:val="right"/>
              <w:rPr>
                <w:rFonts w:ascii="Calibri" w:hAnsi="Calibri" w:cs="Arial"/>
                <w:b/>
                <w:bCs/>
              </w:rPr>
            </w:pPr>
            <w:r w:rsidRPr="0022072A">
              <w:rPr>
                <w:rFonts w:ascii="Calibri" w:hAnsi="Calibri" w:cs="Arial"/>
                <w:b/>
                <w:bCs/>
              </w:rPr>
              <w:t>Issue Date:</w:t>
            </w:r>
          </w:p>
        </w:tc>
        <w:tc>
          <w:tcPr>
            <w:tcW w:w="2410" w:type="dxa"/>
            <w:vAlign w:val="center"/>
          </w:tcPr>
          <w:p w14:paraId="4C670FD2" w14:textId="77777777" w:rsidR="0022072A" w:rsidRPr="0022072A" w:rsidRDefault="0022072A" w:rsidP="002730C2">
            <w:pPr>
              <w:jc w:val="center"/>
              <w:rPr>
                <w:rFonts w:ascii="Calibri" w:hAnsi="Calibri" w:cs="Arial"/>
                <w:bCs/>
              </w:rPr>
            </w:pPr>
            <w:r w:rsidRPr="0022072A">
              <w:rPr>
                <w:rFonts w:ascii="Calibri" w:hAnsi="Calibri" w:cs="Arial"/>
                <w:bCs/>
              </w:rPr>
              <w:t>2018-02-23</w:t>
            </w:r>
          </w:p>
        </w:tc>
      </w:tr>
    </w:tbl>
    <w:p w14:paraId="54241FD6" w14:textId="77777777" w:rsidR="0022072A" w:rsidRDefault="0022072A" w:rsidP="0022072A">
      <w:pPr>
        <w:rPr>
          <w:rFonts w:ascii="Calibri" w:hAnsi="Calibri"/>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889"/>
      </w:tblGrid>
      <w:tr w:rsidR="00873011" w:rsidRPr="00921265" w14:paraId="05924DE5" w14:textId="77777777" w:rsidTr="00210EE0">
        <w:trPr>
          <w:trHeight w:val="634"/>
        </w:trPr>
        <w:tc>
          <w:tcPr>
            <w:tcW w:w="988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8E6492F" w14:textId="77777777" w:rsidR="00873011" w:rsidRPr="00921265" w:rsidRDefault="00873011" w:rsidP="00210EE0">
            <w:pPr>
              <w:rPr>
                <w:rFonts w:asciiTheme="minorHAnsi" w:hAnsiTheme="minorHAnsi"/>
              </w:rPr>
            </w:pPr>
            <w:r>
              <w:rPr>
                <w:rFonts w:asciiTheme="minorHAnsi" w:hAnsiTheme="minorHAnsi"/>
                <w:b/>
              </w:rPr>
              <w:t>Meeting Agenda</w:t>
            </w:r>
            <w:r w:rsidRPr="00921265">
              <w:rPr>
                <w:rFonts w:asciiTheme="minorHAnsi" w:hAnsiTheme="minorHAnsi"/>
                <w:b/>
              </w:rPr>
              <w:t xml:space="preserve"> </w:t>
            </w:r>
          </w:p>
        </w:tc>
      </w:tr>
      <w:tr w:rsidR="00873011" w:rsidRPr="00921265" w14:paraId="39E39383" w14:textId="77777777" w:rsidTr="00210EE0">
        <w:trPr>
          <w:trHeight w:val="374"/>
        </w:trPr>
        <w:tc>
          <w:tcPr>
            <w:tcW w:w="9889" w:type="dxa"/>
            <w:tcBorders>
              <w:top w:val="single" w:sz="4" w:space="0" w:color="808080"/>
              <w:left w:val="single" w:sz="4" w:space="0" w:color="808080"/>
              <w:bottom w:val="single" w:sz="4" w:space="0" w:color="808080"/>
              <w:right w:val="single" w:sz="4" w:space="0" w:color="808080"/>
            </w:tcBorders>
            <w:shd w:val="clear" w:color="auto" w:fill="auto"/>
          </w:tcPr>
          <w:p w14:paraId="58C2F80C" w14:textId="77777777" w:rsidR="00873011" w:rsidRPr="008F1065" w:rsidRDefault="00873011" w:rsidP="00873011">
            <w:pPr>
              <w:pStyle w:val="Prrafodelista"/>
              <w:numPr>
                <w:ilvl w:val="0"/>
                <w:numId w:val="25"/>
              </w:numPr>
              <w:rPr>
                <w:rFonts w:asciiTheme="minorHAnsi" w:hAnsiTheme="minorHAnsi"/>
                <w:lang w:val="fr-BE"/>
              </w:rPr>
            </w:pPr>
            <w:r>
              <w:rPr>
                <w:rFonts w:asciiTheme="minorHAnsi" w:hAnsiTheme="minorHAnsi"/>
                <w:lang w:val="en-US"/>
              </w:rPr>
              <w:t>Presentation of the Participants</w:t>
            </w:r>
          </w:p>
          <w:p w14:paraId="4AB2C47E" w14:textId="77777777" w:rsidR="00873011" w:rsidRPr="008F1065" w:rsidRDefault="00873011" w:rsidP="00873011">
            <w:pPr>
              <w:pStyle w:val="Prrafodelista"/>
              <w:numPr>
                <w:ilvl w:val="0"/>
                <w:numId w:val="25"/>
              </w:numPr>
              <w:rPr>
                <w:rFonts w:asciiTheme="minorHAnsi" w:hAnsiTheme="minorHAnsi"/>
                <w:lang w:val="fr-BE"/>
              </w:rPr>
            </w:pPr>
            <w:r w:rsidRPr="008F1065">
              <w:rPr>
                <w:rFonts w:asciiTheme="minorHAnsi" w:hAnsiTheme="minorHAnsi"/>
                <w:lang w:val="en-US"/>
              </w:rPr>
              <w:t>Introduction (</w:t>
            </w:r>
            <w:r w:rsidRPr="008F1065">
              <w:rPr>
                <w:rFonts w:asciiTheme="minorHAnsi" w:hAnsiTheme="minorHAnsi"/>
                <w:i/>
                <w:iCs/>
                <w:lang w:val="en-US"/>
              </w:rPr>
              <w:t>Manuela Cruz</w:t>
            </w:r>
            <w:r w:rsidRPr="008F1065">
              <w:rPr>
                <w:rFonts w:asciiTheme="minorHAnsi" w:hAnsiTheme="minorHAnsi"/>
                <w:lang w:val="en-US"/>
              </w:rPr>
              <w:t>)</w:t>
            </w:r>
          </w:p>
          <w:p w14:paraId="4728F156" w14:textId="77777777" w:rsidR="00873011" w:rsidRPr="008F1065" w:rsidRDefault="00873011" w:rsidP="00873011">
            <w:pPr>
              <w:pStyle w:val="Prrafodelista"/>
              <w:numPr>
                <w:ilvl w:val="0"/>
                <w:numId w:val="25"/>
              </w:numPr>
              <w:rPr>
                <w:rFonts w:asciiTheme="minorHAnsi" w:hAnsiTheme="minorHAnsi"/>
                <w:lang w:val="en-US"/>
              </w:rPr>
            </w:pPr>
            <w:r w:rsidRPr="008F1065">
              <w:rPr>
                <w:rFonts w:asciiTheme="minorHAnsi" w:hAnsiTheme="minorHAnsi"/>
                <w:lang w:val="en-US"/>
              </w:rPr>
              <w:t>Current Status of Work (</w:t>
            </w:r>
            <w:r w:rsidRPr="008F1065">
              <w:rPr>
                <w:rFonts w:asciiTheme="minorHAnsi" w:hAnsiTheme="minorHAnsi"/>
                <w:i/>
                <w:iCs/>
                <w:lang w:val="en-US"/>
              </w:rPr>
              <w:t>Natalie Muric</w:t>
            </w:r>
            <w:r w:rsidRPr="008F1065">
              <w:rPr>
                <w:rFonts w:asciiTheme="minorHAnsi" w:hAnsiTheme="minorHAnsi"/>
                <w:lang w:val="en-US"/>
              </w:rPr>
              <w:t>)</w:t>
            </w:r>
          </w:p>
          <w:p w14:paraId="08BF48BC" w14:textId="77777777" w:rsidR="00873011" w:rsidRPr="008F1065" w:rsidRDefault="00873011" w:rsidP="00873011">
            <w:pPr>
              <w:pStyle w:val="Prrafodelista"/>
              <w:numPr>
                <w:ilvl w:val="0"/>
                <w:numId w:val="25"/>
              </w:numPr>
              <w:rPr>
                <w:rFonts w:asciiTheme="minorHAnsi" w:hAnsiTheme="minorHAnsi"/>
                <w:lang w:val="fr-BE"/>
              </w:rPr>
            </w:pPr>
            <w:r w:rsidRPr="008F1065">
              <w:rPr>
                <w:rFonts w:asciiTheme="minorHAnsi" w:hAnsiTheme="minorHAnsi"/>
                <w:lang w:val="en-US"/>
              </w:rPr>
              <w:t>Glossary (</w:t>
            </w:r>
            <w:r w:rsidRPr="008F1065">
              <w:rPr>
                <w:rFonts w:asciiTheme="minorHAnsi" w:hAnsiTheme="minorHAnsi"/>
                <w:i/>
                <w:iCs/>
                <w:lang w:val="en-US"/>
              </w:rPr>
              <w:t>Laia Bota</w:t>
            </w:r>
            <w:r w:rsidRPr="008F1065">
              <w:rPr>
                <w:rFonts w:asciiTheme="minorHAnsi" w:hAnsiTheme="minorHAnsi"/>
                <w:lang w:val="en-US"/>
              </w:rPr>
              <w:t>)</w:t>
            </w:r>
          </w:p>
          <w:p w14:paraId="2D561BA1" w14:textId="77777777" w:rsidR="00873011" w:rsidRPr="008F1065" w:rsidRDefault="00873011" w:rsidP="00873011">
            <w:pPr>
              <w:pStyle w:val="Prrafodelista"/>
              <w:numPr>
                <w:ilvl w:val="0"/>
                <w:numId w:val="25"/>
              </w:numPr>
              <w:rPr>
                <w:rFonts w:asciiTheme="minorHAnsi" w:hAnsiTheme="minorHAnsi"/>
                <w:lang w:val="fr-BE"/>
              </w:rPr>
            </w:pPr>
            <w:r w:rsidRPr="008F1065">
              <w:rPr>
                <w:rFonts w:asciiTheme="minorHAnsi" w:hAnsiTheme="minorHAnsi"/>
                <w:lang w:val="fr-BE"/>
              </w:rPr>
              <w:t>Wiki Content Management (</w:t>
            </w:r>
            <w:r w:rsidRPr="008F1065">
              <w:rPr>
                <w:rFonts w:asciiTheme="minorHAnsi" w:hAnsiTheme="minorHAnsi"/>
                <w:i/>
                <w:iCs/>
                <w:lang w:val="fr-BE"/>
              </w:rPr>
              <w:t>Enric Staromiejski</w:t>
            </w:r>
            <w:r w:rsidRPr="008F1065">
              <w:rPr>
                <w:rFonts w:asciiTheme="minorHAnsi" w:hAnsiTheme="minorHAnsi"/>
                <w:lang w:val="fr-BE"/>
              </w:rPr>
              <w:t>)</w:t>
            </w:r>
          </w:p>
          <w:p w14:paraId="5B6EC654" w14:textId="77777777" w:rsidR="00873011" w:rsidRPr="008F1065" w:rsidRDefault="00873011" w:rsidP="00873011">
            <w:pPr>
              <w:pStyle w:val="Prrafodelista"/>
              <w:numPr>
                <w:ilvl w:val="0"/>
                <w:numId w:val="25"/>
              </w:numPr>
              <w:rPr>
                <w:rFonts w:asciiTheme="minorHAnsi" w:hAnsiTheme="minorHAnsi"/>
                <w:lang w:val="fr-BE"/>
              </w:rPr>
            </w:pPr>
            <w:r w:rsidRPr="008F1065">
              <w:rPr>
                <w:rFonts w:asciiTheme="minorHAnsi" w:hAnsiTheme="minorHAnsi"/>
                <w:lang w:val="en-US"/>
              </w:rPr>
              <w:t>Code lists (</w:t>
            </w:r>
            <w:r w:rsidRPr="008F1065">
              <w:rPr>
                <w:rFonts w:asciiTheme="minorHAnsi" w:hAnsiTheme="minorHAnsi"/>
                <w:i/>
                <w:iCs/>
                <w:lang w:val="en-US"/>
              </w:rPr>
              <w:t>Natalie Muric</w:t>
            </w:r>
            <w:r w:rsidRPr="008F1065">
              <w:rPr>
                <w:rFonts w:asciiTheme="minorHAnsi" w:hAnsiTheme="minorHAnsi"/>
                <w:lang w:val="en-US"/>
              </w:rPr>
              <w:t>)</w:t>
            </w:r>
          </w:p>
          <w:p w14:paraId="43BB725C" w14:textId="77777777" w:rsidR="00873011" w:rsidRPr="008F1065" w:rsidRDefault="00873011" w:rsidP="00873011">
            <w:pPr>
              <w:pStyle w:val="Prrafodelista"/>
              <w:numPr>
                <w:ilvl w:val="0"/>
                <w:numId w:val="25"/>
              </w:numPr>
              <w:rPr>
                <w:rFonts w:asciiTheme="minorHAnsi" w:hAnsiTheme="minorHAnsi"/>
                <w:lang w:val="fr-BE"/>
              </w:rPr>
            </w:pPr>
            <w:r w:rsidRPr="008F1065">
              <w:rPr>
                <w:rFonts w:asciiTheme="minorHAnsi" w:hAnsiTheme="minorHAnsi"/>
                <w:lang w:val="en-US"/>
              </w:rPr>
              <w:t>Conceptual Data Model (</w:t>
            </w:r>
            <w:r w:rsidRPr="008F1065">
              <w:rPr>
                <w:rFonts w:asciiTheme="minorHAnsi" w:hAnsiTheme="minorHAnsi"/>
                <w:i/>
                <w:iCs/>
                <w:lang w:val="en-US"/>
              </w:rPr>
              <w:t>Maria Font</w:t>
            </w:r>
            <w:r w:rsidRPr="008F1065">
              <w:rPr>
                <w:rFonts w:asciiTheme="minorHAnsi" w:hAnsiTheme="minorHAnsi"/>
                <w:lang w:val="en-US"/>
              </w:rPr>
              <w:t>)</w:t>
            </w:r>
          </w:p>
          <w:p w14:paraId="091F1834" w14:textId="77777777" w:rsidR="00873011" w:rsidRPr="008F1065" w:rsidRDefault="00873011" w:rsidP="00873011">
            <w:pPr>
              <w:pStyle w:val="Prrafodelista"/>
              <w:numPr>
                <w:ilvl w:val="0"/>
                <w:numId w:val="25"/>
              </w:numPr>
              <w:rPr>
                <w:rFonts w:asciiTheme="minorHAnsi" w:hAnsiTheme="minorHAnsi"/>
                <w:lang w:val="fr-BE"/>
              </w:rPr>
            </w:pPr>
            <w:r w:rsidRPr="008F1065">
              <w:rPr>
                <w:rFonts w:asciiTheme="minorHAnsi" w:hAnsiTheme="minorHAnsi"/>
                <w:lang w:val="en-US"/>
              </w:rPr>
              <w:t>Technical Documentation (</w:t>
            </w:r>
            <w:r w:rsidRPr="008F1065">
              <w:rPr>
                <w:rFonts w:asciiTheme="minorHAnsi" w:hAnsiTheme="minorHAnsi"/>
                <w:i/>
                <w:iCs/>
                <w:lang w:val="en-US"/>
              </w:rPr>
              <w:t>Enric Staromiejski</w:t>
            </w:r>
            <w:r w:rsidRPr="008F1065">
              <w:rPr>
                <w:rFonts w:asciiTheme="minorHAnsi" w:hAnsiTheme="minorHAnsi"/>
                <w:lang w:val="en-US"/>
              </w:rPr>
              <w:t>)</w:t>
            </w:r>
          </w:p>
          <w:p w14:paraId="08F04222" w14:textId="77777777" w:rsidR="00873011" w:rsidRPr="008F1065" w:rsidRDefault="00873011" w:rsidP="00873011">
            <w:pPr>
              <w:pStyle w:val="Prrafodelista"/>
              <w:numPr>
                <w:ilvl w:val="0"/>
                <w:numId w:val="25"/>
              </w:numPr>
              <w:rPr>
                <w:rFonts w:asciiTheme="minorHAnsi" w:hAnsiTheme="minorHAnsi"/>
                <w:lang w:val="fr-BE"/>
              </w:rPr>
            </w:pPr>
            <w:r w:rsidRPr="008F1065">
              <w:rPr>
                <w:rFonts w:asciiTheme="minorHAnsi" w:hAnsiTheme="minorHAnsi"/>
                <w:lang w:val="en-US"/>
              </w:rPr>
              <w:t>Planning of actions and tasks</w:t>
            </w:r>
          </w:p>
          <w:p w14:paraId="0425D185" w14:textId="77777777" w:rsidR="00873011" w:rsidRPr="006B78BA" w:rsidRDefault="00873011" w:rsidP="00210EE0">
            <w:pPr>
              <w:pStyle w:val="Prrafodelista"/>
              <w:ind w:left="1440"/>
              <w:rPr>
                <w:rFonts w:asciiTheme="minorHAnsi" w:hAnsiTheme="minorHAnsi"/>
              </w:rPr>
            </w:pPr>
          </w:p>
        </w:tc>
      </w:tr>
    </w:tbl>
    <w:p w14:paraId="6A9EEB45" w14:textId="29FDFFED" w:rsidR="0073072D" w:rsidRDefault="0073072D" w:rsidP="0022072A">
      <w:pPr>
        <w:rPr>
          <w:rFonts w:ascii="Calibri" w:hAnsi="Calibri"/>
        </w:rPr>
      </w:pPr>
    </w:p>
    <w:p w14:paraId="104FF207" w14:textId="77777777" w:rsidR="0073072D" w:rsidRDefault="0073072D">
      <w:pPr>
        <w:snapToGrid/>
        <w:spacing w:after="0"/>
        <w:jc w:val="left"/>
        <w:rPr>
          <w:rFonts w:ascii="Calibri" w:hAnsi="Calibri"/>
        </w:rPr>
      </w:pPr>
      <w:r>
        <w:rPr>
          <w:rFonts w:ascii="Calibri" w:hAnsi="Calibri"/>
        </w:rPr>
        <w:br w:type="page"/>
      </w:r>
    </w:p>
    <w:p w14:paraId="3941BD0A" w14:textId="77777777" w:rsidR="00873011" w:rsidRPr="0022072A" w:rsidRDefault="00873011" w:rsidP="0022072A">
      <w:pPr>
        <w:rPr>
          <w:rFonts w:ascii="Calibri" w:hAnsi="Calibri"/>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369"/>
        <w:gridCol w:w="1134"/>
        <w:gridCol w:w="5386"/>
      </w:tblGrid>
      <w:tr w:rsidR="00873011" w:rsidRPr="00921265" w14:paraId="44465A57" w14:textId="77777777" w:rsidTr="007D3D61">
        <w:tc>
          <w:tcPr>
            <w:tcW w:w="9889" w:type="dxa"/>
            <w:gridSpan w:val="3"/>
            <w:shd w:val="clear" w:color="auto" w:fill="E6E6E6"/>
          </w:tcPr>
          <w:p w14:paraId="6DB4985F" w14:textId="77777777" w:rsidR="00873011" w:rsidRPr="0022072A" w:rsidRDefault="00873011" w:rsidP="00873011">
            <w:pPr>
              <w:jc w:val="left"/>
              <w:rPr>
                <w:rFonts w:ascii="Calibri" w:hAnsi="Calibri" w:cs="Tahoma"/>
                <w:b/>
                <w:bCs/>
                <w:color w:val="000000"/>
              </w:rPr>
            </w:pPr>
            <w:r>
              <w:rPr>
                <w:rFonts w:ascii="Calibri" w:hAnsi="Calibri" w:cs="Tahoma"/>
                <w:b/>
                <w:bCs/>
                <w:color w:val="000000"/>
              </w:rPr>
              <w:t>List of Participants</w:t>
            </w:r>
          </w:p>
        </w:tc>
      </w:tr>
      <w:tr w:rsidR="0022072A" w:rsidRPr="00921265" w14:paraId="3753677E" w14:textId="77777777" w:rsidTr="00873011">
        <w:tc>
          <w:tcPr>
            <w:tcW w:w="3369" w:type="dxa"/>
            <w:shd w:val="clear" w:color="auto" w:fill="E6E6E6"/>
          </w:tcPr>
          <w:p w14:paraId="5A048FC0" w14:textId="77777777" w:rsidR="0022072A" w:rsidRPr="0022072A" w:rsidRDefault="0022072A" w:rsidP="002730C2">
            <w:pPr>
              <w:jc w:val="center"/>
              <w:rPr>
                <w:rFonts w:ascii="Calibri" w:hAnsi="Calibri"/>
                <w:b/>
              </w:rPr>
            </w:pPr>
            <w:r w:rsidRPr="0022072A">
              <w:rPr>
                <w:rFonts w:ascii="Calibri" w:hAnsi="Calibri" w:cs="Tahoma"/>
                <w:b/>
                <w:bCs/>
                <w:color w:val="000000"/>
              </w:rPr>
              <w:t xml:space="preserve">Attendee </w:t>
            </w:r>
            <w:r w:rsidRPr="0022072A">
              <w:rPr>
                <w:rFonts w:ascii="Calibri" w:hAnsi="Calibri"/>
                <w:b/>
              </w:rPr>
              <w:t>Name</w:t>
            </w:r>
            <w:r w:rsidRPr="0022072A">
              <w:rPr>
                <w:rFonts w:ascii="Calibri" w:hAnsi="Calibri" w:cs="Tahoma"/>
                <w:b/>
                <w:bCs/>
                <w:color w:val="000000"/>
              </w:rPr>
              <w:t xml:space="preserve"> </w:t>
            </w:r>
            <w:r w:rsidRPr="0022072A">
              <w:rPr>
                <w:rFonts w:ascii="Calibri" w:hAnsi="Calibri" w:cs="Tahoma"/>
                <w:bCs/>
                <w:i/>
                <w:color w:val="000000"/>
              </w:rPr>
              <w:t>(present)</w:t>
            </w:r>
          </w:p>
        </w:tc>
        <w:tc>
          <w:tcPr>
            <w:tcW w:w="1134" w:type="dxa"/>
            <w:shd w:val="clear" w:color="auto" w:fill="E6E6E6"/>
          </w:tcPr>
          <w:p w14:paraId="7C0B91E9" w14:textId="77777777" w:rsidR="0022072A" w:rsidRPr="0022072A" w:rsidRDefault="0022072A" w:rsidP="002730C2">
            <w:pPr>
              <w:jc w:val="center"/>
              <w:rPr>
                <w:rFonts w:ascii="Calibri" w:hAnsi="Calibri"/>
              </w:rPr>
            </w:pPr>
            <w:r w:rsidRPr="0022072A">
              <w:rPr>
                <w:rFonts w:ascii="Calibri" w:hAnsi="Calibri" w:cs="Tahoma"/>
                <w:b/>
              </w:rPr>
              <w:t>Initials</w:t>
            </w:r>
          </w:p>
        </w:tc>
        <w:tc>
          <w:tcPr>
            <w:tcW w:w="5386" w:type="dxa"/>
            <w:shd w:val="clear" w:color="auto" w:fill="E6E6E6"/>
          </w:tcPr>
          <w:p w14:paraId="62E99DB0" w14:textId="77777777" w:rsidR="0022072A" w:rsidRPr="0022072A" w:rsidRDefault="0022072A" w:rsidP="002730C2">
            <w:pPr>
              <w:jc w:val="center"/>
              <w:rPr>
                <w:rFonts w:ascii="Calibri" w:hAnsi="Calibri"/>
              </w:rPr>
            </w:pPr>
            <w:r w:rsidRPr="0022072A">
              <w:rPr>
                <w:rFonts w:ascii="Calibri" w:hAnsi="Calibri" w:cs="Tahoma"/>
                <w:b/>
                <w:bCs/>
                <w:color w:val="000000"/>
              </w:rPr>
              <w:t>Organisation / Email</w:t>
            </w:r>
          </w:p>
        </w:tc>
      </w:tr>
      <w:tr w:rsidR="0022072A" w:rsidRPr="00921265" w14:paraId="5F681EF8" w14:textId="77777777" w:rsidTr="00873011">
        <w:tc>
          <w:tcPr>
            <w:tcW w:w="3369" w:type="dxa"/>
            <w:shd w:val="clear" w:color="auto" w:fill="auto"/>
            <w:vAlign w:val="center"/>
          </w:tcPr>
          <w:p w14:paraId="15B61E99" w14:textId="77777777" w:rsidR="0022072A" w:rsidRPr="0022072A" w:rsidRDefault="0022072A" w:rsidP="002730C2">
            <w:pPr>
              <w:rPr>
                <w:rFonts w:ascii="Calibri" w:hAnsi="Calibri" w:cs="Tahoma"/>
                <w:bCs/>
                <w:color w:val="000000"/>
              </w:rPr>
            </w:pPr>
            <w:r>
              <w:rPr>
                <w:rFonts w:ascii="Calibri" w:hAnsi="Calibri"/>
                <w:color w:val="000000"/>
              </w:rPr>
              <w:t>Paul BORODAY</w:t>
            </w:r>
          </w:p>
        </w:tc>
        <w:tc>
          <w:tcPr>
            <w:tcW w:w="1134" w:type="dxa"/>
            <w:shd w:val="clear" w:color="auto" w:fill="auto"/>
            <w:vAlign w:val="center"/>
          </w:tcPr>
          <w:p w14:paraId="06C0948C" w14:textId="77777777" w:rsidR="0022072A" w:rsidRPr="0022072A" w:rsidRDefault="0022072A" w:rsidP="002730C2">
            <w:pPr>
              <w:jc w:val="center"/>
              <w:rPr>
                <w:rFonts w:ascii="Calibri" w:hAnsi="Calibri" w:cs="Tahoma"/>
              </w:rPr>
            </w:pPr>
            <w:r>
              <w:rPr>
                <w:rFonts w:ascii="Calibri" w:hAnsi="Calibri"/>
                <w:color w:val="000000"/>
              </w:rPr>
              <w:t>PB</w:t>
            </w:r>
          </w:p>
        </w:tc>
        <w:tc>
          <w:tcPr>
            <w:tcW w:w="5386" w:type="dxa"/>
            <w:shd w:val="clear" w:color="auto" w:fill="auto"/>
            <w:vAlign w:val="center"/>
          </w:tcPr>
          <w:p w14:paraId="250F84D8" w14:textId="77777777" w:rsidR="0022072A" w:rsidRPr="0022072A" w:rsidRDefault="0022072A" w:rsidP="002730C2">
            <w:pPr>
              <w:rPr>
                <w:rFonts w:ascii="Calibri" w:hAnsi="Calibri" w:cs="Tahoma"/>
                <w:bCs/>
                <w:color w:val="000000"/>
              </w:rPr>
            </w:pPr>
            <w:r>
              <w:rPr>
                <w:rFonts w:ascii="Calibri" w:hAnsi="Calibri"/>
                <w:color w:val="000000"/>
              </w:rPr>
              <w:t>OCDS</w:t>
            </w:r>
          </w:p>
        </w:tc>
      </w:tr>
      <w:tr w:rsidR="0022072A" w:rsidRPr="00921265" w14:paraId="6BBE8483" w14:textId="77777777" w:rsidTr="00873011">
        <w:tc>
          <w:tcPr>
            <w:tcW w:w="3369" w:type="dxa"/>
            <w:shd w:val="clear" w:color="auto" w:fill="auto"/>
            <w:vAlign w:val="center"/>
          </w:tcPr>
          <w:p w14:paraId="3878FB64" w14:textId="77777777" w:rsidR="0022072A" w:rsidRPr="0022072A" w:rsidRDefault="0022072A" w:rsidP="002730C2">
            <w:pPr>
              <w:rPr>
                <w:rFonts w:ascii="Calibri" w:hAnsi="Calibri" w:cs="Tahoma"/>
                <w:bCs/>
                <w:color w:val="000000"/>
              </w:rPr>
            </w:pPr>
            <w:r>
              <w:rPr>
                <w:rFonts w:ascii="Calibri" w:hAnsi="Calibri"/>
                <w:color w:val="000000"/>
              </w:rPr>
              <w:t>Laia BOTA</w:t>
            </w:r>
          </w:p>
        </w:tc>
        <w:tc>
          <w:tcPr>
            <w:tcW w:w="1134" w:type="dxa"/>
            <w:shd w:val="clear" w:color="auto" w:fill="auto"/>
            <w:vAlign w:val="center"/>
          </w:tcPr>
          <w:p w14:paraId="1451095E" w14:textId="77777777" w:rsidR="0022072A" w:rsidRPr="0022072A" w:rsidRDefault="0022072A" w:rsidP="002730C2">
            <w:pPr>
              <w:jc w:val="center"/>
              <w:rPr>
                <w:rFonts w:ascii="Calibri" w:hAnsi="Calibri" w:cs="Tahoma"/>
              </w:rPr>
            </w:pPr>
            <w:r>
              <w:rPr>
                <w:rFonts w:ascii="Calibri" w:hAnsi="Calibri"/>
                <w:color w:val="000000"/>
              </w:rPr>
              <w:t>LB</w:t>
            </w:r>
          </w:p>
        </w:tc>
        <w:tc>
          <w:tcPr>
            <w:tcW w:w="5386" w:type="dxa"/>
            <w:shd w:val="clear" w:color="auto" w:fill="auto"/>
            <w:vAlign w:val="center"/>
          </w:tcPr>
          <w:p w14:paraId="03E10D0E" w14:textId="77777777" w:rsidR="0022072A" w:rsidRPr="0022072A" w:rsidRDefault="0022072A" w:rsidP="002730C2">
            <w:pPr>
              <w:rPr>
                <w:rFonts w:ascii="Calibri" w:hAnsi="Calibri" w:cs="Tahoma"/>
                <w:bCs/>
                <w:color w:val="000000"/>
              </w:rPr>
            </w:pPr>
            <w:r>
              <w:rPr>
                <w:rFonts w:ascii="Calibri" w:hAnsi="Calibri"/>
                <w:color w:val="000000"/>
              </w:rPr>
              <w:t>everis</w:t>
            </w:r>
          </w:p>
        </w:tc>
      </w:tr>
      <w:tr w:rsidR="0022072A" w:rsidRPr="00921265" w14:paraId="5BD08218" w14:textId="77777777" w:rsidTr="00873011">
        <w:tc>
          <w:tcPr>
            <w:tcW w:w="3369" w:type="dxa"/>
            <w:shd w:val="clear" w:color="auto" w:fill="auto"/>
            <w:vAlign w:val="center"/>
          </w:tcPr>
          <w:p w14:paraId="06EE78CC" w14:textId="77777777" w:rsidR="0022072A" w:rsidRPr="0022072A" w:rsidRDefault="0022072A" w:rsidP="002730C2">
            <w:pPr>
              <w:rPr>
                <w:rFonts w:ascii="Calibri" w:hAnsi="Calibri"/>
              </w:rPr>
            </w:pPr>
            <w:r>
              <w:rPr>
                <w:rFonts w:ascii="Calibri" w:hAnsi="Calibri"/>
                <w:color w:val="000000"/>
              </w:rPr>
              <w:t>Patrizia CANNULI</w:t>
            </w:r>
          </w:p>
        </w:tc>
        <w:tc>
          <w:tcPr>
            <w:tcW w:w="1134" w:type="dxa"/>
            <w:shd w:val="clear" w:color="auto" w:fill="auto"/>
            <w:vAlign w:val="center"/>
          </w:tcPr>
          <w:p w14:paraId="059CF079" w14:textId="77777777" w:rsidR="0022072A" w:rsidRPr="0022072A" w:rsidRDefault="0022072A" w:rsidP="002730C2">
            <w:pPr>
              <w:jc w:val="center"/>
              <w:rPr>
                <w:rFonts w:ascii="Calibri" w:hAnsi="Calibri"/>
              </w:rPr>
            </w:pPr>
            <w:r>
              <w:rPr>
                <w:rFonts w:ascii="Calibri" w:hAnsi="Calibri"/>
                <w:color w:val="000000"/>
              </w:rPr>
              <w:t>PC</w:t>
            </w:r>
          </w:p>
        </w:tc>
        <w:tc>
          <w:tcPr>
            <w:tcW w:w="5386" w:type="dxa"/>
            <w:shd w:val="clear" w:color="auto" w:fill="auto"/>
            <w:vAlign w:val="center"/>
          </w:tcPr>
          <w:p w14:paraId="70C1F492" w14:textId="77777777" w:rsidR="0022072A" w:rsidRPr="0022072A" w:rsidRDefault="0022072A" w:rsidP="002730C2">
            <w:pPr>
              <w:rPr>
                <w:rFonts w:ascii="Calibri" w:hAnsi="Calibri"/>
              </w:rPr>
            </w:pPr>
            <w:r>
              <w:rPr>
                <w:rFonts w:ascii="Calibri" w:hAnsi="Calibri"/>
                <w:color w:val="000000"/>
              </w:rPr>
              <w:t>IT Consip</w:t>
            </w:r>
          </w:p>
        </w:tc>
      </w:tr>
      <w:tr w:rsidR="0022072A" w:rsidRPr="00921265" w14:paraId="7ED60304" w14:textId="77777777" w:rsidTr="00873011">
        <w:tc>
          <w:tcPr>
            <w:tcW w:w="3369" w:type="dxa"/>
            <w:shd w:val="clear" w:color="auto" w:fill="auto"/>
            <w:vAlign w:val="center"/>
          </w:tcPr>
          <w:p w14:paraId="691BB2B3" w14:textId="77777777" w:rsidR="0022072A" w:rsidRPr="0022072A" w:rsidRDefault="0022072A" w:rsidP="002730C2">
            <w:pPr>
              <w:rPr>
                <w:rFonts w:ascii="Calibri" w:hAnsi="Calibri"/>
              </w:rPr>
            </w:pPr>
            <w:r>
              <w:rPr>
                <w:rFonts w:ascii="Calibri" w:hAnsi="Calibri"/>
                <w:color w:val="000000"/>
              </w:rPr>
              <w:t>Oscar CORCHO</w:t>
            </w:r>
          </w:p>
        </w:tc>
        <w:tc>
          <w:tcPr>
            <w:tcW w:w="1134" w:type="dxa"/>
            <w:shd w:val="clear" w:color="auto" w:fill="auto"/>
            <w:vAlign w:val="center"/>
          </w:tcPr>
          <w:p w14:paraId="66A37104" w14:textId="77777777" w:rsidR="0022072A" w:rsidRPr="0022072A" w:rsidRDefault="0022072A" w:rsidP="002730C2">
            <w:pPr>
              <w:jc w:val="center"/>
              <w:rPr>
                <w:rFonts w:ascii="Calibri" w:hAnsi="Calibri"/>
              </w:rPr>
            </w:pPr>
            <w:r>
              <w:rPr>
                <w:rFonts w:ascii="Calibri" w:hAnsi="Calibri"/>
                <w:color w:val="000000"/>
              </w:rPr>
              <w:t>OC</w:t>
            </w:r>
          </w:p>
        </w:tc>
        <w:tc>
          <w:tcPr>
            <w:tcW w:w="5386" w:type="dxa"/>
            <w:shd w:val="clear" w:color="auto" w:fill="auto"/>
            <w:vAlign w:val="center"/>
          </w:tcPr>
          <w:p w14:paraId="27338730" w14:textId="77777777" w:rsidR="0022072A" w:rsidRPr="0022072A" w:rsidRDefault="0022072A" w:rsidP="002730C2">
            <w:pPr>
              <w:rPr>
                <w:rFonts w:ascii="Calibri" w:hAnsi="Calibri"/>
              </w:rPr>
            </w:pPr>
            <w:r>
              <w:rPr>
                <w:rFonts w:ascii="Calibri" w:hAnsi="Calibri"/>
                <w:color w:val="000000"/>
              </w:rPr>
              <w:t>Universidad Politécnica de Madrid</w:t>
            </w:r>
          </w:p>
        </w:tc>
      </w:tr>
      <w:tr w:rsidR="0022072A" w:rsidRPr="00921265" w14:paraId="2B442398" w14:textId="77777777" w:rsidTr="00873011">
        <w:tc>
          <w:tcPr>
            <w:tcW w:w="3369" w:type="dxa"/>
            <w:shd w:val="clear" w:color="auto" w:fill="auto"/>
            <w:vAlign w:val="center"/>
          </w:tcPr>
          <w:p w14:paraId="733EB4B3" w14:textId="77777777" w:rsidR="0022072A" w:rsidRPr="0022072A" w:rsidRDefault="0022072A" w:rsidP="002730C2">
            <w:pPr>
              <w:rPr>
                <w:rFonts w:ascii="Calibri" w:hAnsi="Calibri"/>
              </w:rPr>
            </w:pPr>
            <w:r>
              <w:rPr>
                <w:rFonts w:ascii="Calibri" w:hAnsi="Calibri"/>
                <w:color w:val="000000"/>
              </w:rPr>
              <w:t>Manuela CRUZ</w:t>
            </w:r>
          </w:p>
        </w:tc>
        <w:tc>
          <w:tcPr>
            <w:tcW w:w="1134" w:type="dxa"/>
            <w:shd w:val="clear" w:color="auto" w:fill="auto"/>
            <w:vAlign w:val="center"/>
          </w:tcPr>
          <w:p w14:paraId="47A727CB" w14:textId="77777777" w:rsidR="0022072A" w:rsidRPr="0022072A" w:rsidRDefault="0022072A" w:rsidP="002730C2">
            <w:pPr>
              <w:jc w:val="center"/>
              <w:rPr>
                <w:rFonts w:ascii="Calibri" w:hAnsi="Calibri"/>
              </w:rPr>
            </w:pPr>
            <w:r>
              <w:rPr>
                <w:rFonts w:ascii="Calibri" w:hAnsi="Calibri"/>
                <w:color w:val="000000"/>
              </w:rPr>
              <w:t>MC</w:t>
            </w:r>
          </w:p>
        </w:tc>
        <w:tc>
          <w:tcPr>
            <w:tcW w:w="5386" w:type="dxa"/>
            <w:shd w:val="clear" w:color="auto" w:fill="auto"/>
            <w:vAlign w:val="center"/>
          </w:tcPr>
          <w:p w14:paraId="72AE7ED2" w14:textId="77777777" w:rsidR="0022072A" w:rsidRPr="0022072A" w:rsidRDefault="0022072A" w:rsidP="002730C2">
            <w:pPr>
              <w:rPr>
                <w:rFonts w:ascii="Calibri" w:hAnsi="Calibri"/>
              </w:rPr>
            </w:pPr>
            <w:r>
              <w:rPr>
                <w:rFonts w:ascii="Calibri" w:hAnsi="Calibri"/>
                <w:color w:val="000000"/>
              </w:rPr>
              <w:t>OP</w:t>
            </w:r>
          </w:p>
        </w:tc>
      </w:tr>
      <w:tr w:rsidR="0022072A" w:rsidRPr="00921265" w14:paraId="7B620018" w14:textId="77777777" w:rsidTr="00873011">
        <w:tc>
          <w:tcPr>
            <w:tcW w:w="3369" w:type="dxa"/>
            <w:shd w:val="clear" w:color="auto" w:fill="auto"/>
            <w:vAlign w:val="center"/>
          </w:tcPr>
          <w:p w14:paraId="701647DF" w14:textId="77777777" w:rsidR="0022072A" w:rsidRPr="0022072A" w:rsidRDefault="0022072A" w:rsidP="002730C2">
            <w:pPr>
              <w:rPr>
                <w:rFonts w:ascii="Calibri" w:hAnsi="Calibri"/>
              </w:rPr>
            </w:pPr>
            <w:r>
              <w:rPr>
                <w:rFonts w:ascii="Calibri" w:hAnsi="Calibri"/>
                <w:color w:val="000000"/>
              </w:rPr>
              <w:t>Tim DAVIES</w:t>
            </w:r>
          </w:p>
        </w:tc>
        <w:tc>
          <w:tcPr>
            <w:tcW w:w="1134" w:type="dxa"/>
            <w:shd w:val="clear" w:color="auto" w:fill="auto"/>
            <w:vAlign w:val="center"/>
          </w:tcPr>
          <w:p w14:paraId="21D0250F" w14:textId="77777777" w:rsidR="0022072A" w:rsidRPr="0022072A" w:rsidRDefault="0022072A" w:rsidP="002730C2">
            <w:pPr>
              <w:jc w:val="center"/>
              <w:rPr>
                <w:rFonts w:ascii="Calibri" w:hAnsi="Calibri"/>
              </w:rPr>
            </w:pPr>
            <w:r>
              <w:rPr>
                <w:rFonts w:ascii="Calibri" w:hAnsi="Calibri"/>
                <w:color w:val="000000"/>
              </w:rPr>
              <w:t>TD</w:t>
            </w:r>
          </w:p>
        </w:tc>
        <w:tc>
          <w:tcPr>
            <w:tcW w:w="5386" w:type="dxa"/>
            <w:shd w:val="clear" w:color="auto" w:fill="auto"/>
            <w:vAlign w:val="center"/>
          </w:tcPr>
          <w:p w14:paraId="492A6B45" w14:textId="77777777" w:rsidR="0022072A" w:rsidRPr="0022072A" w:rsidRDefault="0022072A" w:rsidP="002730C2">
            <w:pPr>
              <w:rPr>
                <w:rFonts w:ascii="Calibri" w:hAnsi="Calibri"/>
              </w:rPr>
            </w:pPr>
            <w:r>
              <w:rPr>
                <w:rFonts w:ascii="Calibri" w:hAnsi="Calibri"/>
                <w:color w:val="000000"/>
              </w:rPr>
              <w:t>OCDS</w:t>
            </w:r>
          </w:p>
        </w:tc>
      </w:tr>
      <w:tr w:rsidR="0022072A" w:rsidRPr="00921265" w14:paraId="78816A01" w14:textId="77777777" w:rsidTr="00873011">
        <w:tc>
          <w:tcPr>
            <w:tcW w:w="3369" w:type="dxa"/>
            <w:shd w:val="clear" w:color="auto" w:fill="auto"/>
            <w:vAlign w:val="center"/>
          </w:tcPr>
          <w:p w14:paraId="79AA843D" w14:textId="77777777" w:rsidR="0022072A" w:rsidRPr="0022072A" w:rsidRDefault="0022072A" w:rsidP="002730C2">
            <w:pPr>
              <w:rPr>
                <w:rFonts w:ascii="Calibri" w:hAnsi="Calibri"/>
              </w:rPr>
            </w:pPr>
            <w:r>
              <w:rPr>
                <w:rFonts w:ascii="Calibri" w:hAnsi="Calibri"/>
                <w:color w:val="000000"/>
              </w:rPr>
              <w:t>Kornelis DRIJFHOUT</w:t>
            </w:r>
          </w:p>
        </w:tc>
        <w:tc>
          <w:tcPr>
            <w:tcW w:w="1134" w:type="dxa"/>
            <w:shd w:val="clear" w:color="auto" w:fill="auto"/>
            <w:vAlign w:val="center"/>
          </w:tcPr>
          <w:p w14:paraId="1DA00B2D" w14:textId="77777777" w:rsidR="0022072A" w:rsidRPr="0022072A" w:rsidRDefault="0022072A" w:rsidP="002730C2">
            <w:pPr>
              <w:jc w:val="center"/>
              <w:rPr>
                <w:rFonts w:ascii="Calibri" w:hAnsi="Calibri"/>
              </w:rPr>
            </w:pPr>
            <w:r>
              <w:rPr>
                <w:rFonts w:ascii="Calibri" w:hAnsi="Calibri"/>
                <w:color w:val="000000"/>
              </w:rPr>
              <w:t>KD</w:t>
            </w:r>
          </w:p>
        </w:tc>
        <w:tc>
          <w:tcPr>
            <w:tcW w:w="5386" w:type="dxa"/>
            <w:shd w:val="clear" w:color="auto" w:fill="auto"/>
            <w:vAlign w:val="center"/>
          </w:tcPr>
          <w:p w14:paraId="1FD9904C" w14:textId="77777777" w:rsidR="0022072A" w:rsidRPr="0022072A" w:rsidRDefault="0022072A" w:rsidP="002730C2">
            <w:pPr>
              <w:rPr>
                <w:rFonts w:ascii="Calibri" w:hAnsi="Calibri"/>
              </w:rPr>
            </w:pPr>
            <w:r>
              <w:rPr>
                <w:rFonts w:ascii="Calibri" w:hAnsi="Calibri"/>
                <w:color w:val="000000"/>
              </w:rPr>
              <w:t>NL TenderNet</w:t>
            </w:r>
          </w:p>
        </w:tc>
      </w:tr>
      <w:tr w:rsidR="0022072A" w:rsidRPr="00921265" w14:paraId="00FA8AF2" w14:textId="77777777" w:rsidTr="00873011">
        <w:tc>
          <w:tcPr>
            <w:tcW w:w="3369" w:type="dxa"/>
            <w:shd w:val="clear" w:color="auto" w:fill="auto"/>
            <w:vAlign w:val="center"/>
          </w:tcPr>
          <w:p w14:paraId="17CCA3A0" w14:textId="77777777" w:rsidR="0022072A" w:rsidRPr="0022072A" w:rsidRDefault="0022072A" w:rsidP="002730C2">
            <w:pPr>
              <w:rPr>
                <w:rFonts w:ascii="Calibri" w:hAnsi="Calibri"/>
              </w:rPr>
            </w:pPr>
            <w:r>
              <w:rPr>
                <w:rFonts w:ascii="Calibri" w:hAnsi="Calibri"/>
                <w:color w:val="000000"/>
              </w:rPr>
              <w:t>Maria FONT</w:t>
            </w:r>
          </w:p>
        </w:tc>
        <w:tc>
          <w:tcPr>
            <w:tcW w:w="1134" w:type="dxa"/>
            <w:shd w:val="clear" w:color="auto" w:fill="auto"/>
            <w:vAlign w:val="center"/>
          </w:tcPr>
          <w:p w14:paraId="20ADDCF6" w14:textId="77777777" w:rsidR="0022072A" w:rsidRPr="0022072A" w:rsidRDefault="0022072A" w:rsidP="002730C2">
            <w:pPr>
              <w:jc w:val="center"/>
              <w:rPr>
                <w:rFonts w:ascii="Calibri" w:hAnsi="Calibri"/>
              </w:rPr>
            </w:pPr>
            <w:r>
              <w:rPr>
                <w:rFonts w:ascii="Calibri" w:hAnsi="Calibri"/>
                <w:color w:val="000000"/>
              </w:rPr>
              <w:t>MF</w:t>
            </w:r>
          </w:p>
        </w:tc>
        <w:tc>
          <w:tcPr>
            <w:tcW w:w="5386" w:type="dxa"/>
            <w:shd w:val="clear" w:color="auto" w:fill="auto"/>
            <w:vAlign w:val="center"/>
          </w:tcPr>
          <w:p w14:paraId="490286CF" w14:textId="77777777" w:rsidR="0022072A" w:rsidRPr="0022072A" w:rsidRDefault="0022072A" w:rsidP="002730C2">
            <w:pPr>
              <w:rPr>
                <w:rFonts w:ascii="Calibri" w:hAnsi="Calibri"/>
              </w:rPr>
            </w:pPr>
            <w:r>
              <w:rPr>
                <w:rFonts w:ascii="Calibri" w:hAnsi="Calibri"/>
                <w:color w:val="000000"/>
              </w:rPr>
              <w:t>everis</w:t>
            </w:r>
          </w:p>
        </w:tc>
      </w:tr>
      <w:tr w:rsidR="0022072A" w:rsidRPr="00921265" w14:paraId="1A0227B8" w14:textId="77777777" w:rsidTr="00873011">
        <w:tc>
          <w:tcPr>
            <w:tcW w:w="3369" w:type="dxa"/>
            <w:shd w:val="clear" w:color="auto" w:fill="auto"/>
            <w:vAlign w:val="center"/>
          </w:tcPr>
          <w:p w14:paraId="26B10DED" w14:textId="77777777" w:rsidR="0022072A" w:rsidRPr="0022072A" w:rsidRDefault="0022072A" w:rsidP="002730C2">
            <w:pPr>
              <w:rPr>
                <w:rFonts w:ascii="Calibri" w:hAnsi="Calibri"/>
              </w:rPr>
            </w:pPr>
            <w:r>
              <w:rPr>
                <w:rFonts w:ascii="Calibri" w:hAnsi="Calibri"/>
                <w:color w:val="000000"/>
              </w:rPr>
              <w:t>Enrico FRANCESCONI</w:t>
            </w:r>
          </w:p>
        </w:tc>
        <w:tc>
          <w:tcPr>
            <w:tcW w:w="1134" w:type="dxa"/>
            <w:shd w:val="clear" w:color="auto" w:fill="auto"/>
            <w:vAlign w:val="center"/>
          </w:tcPr>
          <w:p w14:paraId="717016C9" w14:textId="77777777" w:rsidR="0022072A" w:rsidRPr="0022072A" w:rsidRDefault="0022072A" w:rsidP="002730C2">
            <w:pPr>
              <w:jc w:val="center"/>
              <w:rPr>
                <w:rFonts w:ascii="Calibri" w:hAnsi="Calibri"/>
              </w:rPr>
            </w:pPr>
            <w:r>
              <w:rPr>
                <w:rFonts w:ascii="Calibri" w:hAnsi="Calibri"/>
                <w:color w:val="000000"/>
              </w:rPr>
              <w:t>EF</w:t>
            </w:r>
          </w:p>
        </w:tc>
        <w:tc>
          <w:tcPr>
            <w:tcW w:w="5386" w:type="dxa"/>
            <w:shd w:val="clear" w:color="auto" w:fill="auto"/>
            <w:vAlign w:val="center"/>
          </w:tcPr>
          <w:p w14:paraId="7427129E" w14:textId="77777777" w:rsidR="0022072A" w:rsidRPr="0022072A" w:rsidRDefault="0022072A" w:rsidP="002730C2">
            <w:pPr>
              <w:rPr>
                <w:rFonts w:ascii="Calibri" w:hAnsi="Calibri"/>
              </w:rPr>
            </w:pPr>
            <w:r>
              <w:rPr>
                <w:rFonts w:ascii="Calibri" w:hAnsi="Calibri"/>
                <w:color w:val="000000"/>
              </w:rPr>
              <w:t>OP</w:t>
            </w:r>
          </w:p>
        </w:tc>
      </w:tr>
      <w:tr w:rsidR="0022072A" w:rsidRPr="00921265" w14:paraId="76DC9F66" w14:textId="77777777" w:rsidTr="00873011">
        <w:tc>
          <w:tcPr>
            <w:tcW w:w="3369" w:type="dxa"/>
            <w:shd w:val="clear" w:color="auto" w:fill="auto"/>
            <w:vAlign w:val="center"/>
          </w:tcPr>
          <w:p w14:paraId="5FBA7C1C" w14:textId="77777777" w:rsidR="0022072A" w:rsidRPr="0022072A" w:rsidRDefault="0022072A" w:rsidP="002730C2">
            <w:pPr>
              <w:rPr>
                <w:rFonts w:ascii="Calibri" w:hAnsi="Calibri"/>
              </w:rPr>
            </w:pPr>
            <w:r>
              <w:rPr>
                <w:rFonts w:ascii="Calibri" w:hAnsi="Calibri"/>
                <w:color w:val="000000"/>
              </w:rPr>
              <w:t>Virginia GOMARIZ</w:t>
            </w:r>
          </w:p>
        </w:tc>
        <w:tc>
          <w:tcPr>
            <w:tcW w:w="1134" w:type="dxa"/>
            <w:shd w:val="clear" w:color="auto" w:fill="auto"/>
            <w:vAlign w:val="center"/>
          </w:tcPr>
          <w:p w14:paraId="103815D7" w14:textId="77777777" w:rsidR="0022072A" w:rsidRPr="0022072A" w:rsidRDefault="0022072A" w:rsidP="002730C2">
            <w:pPr>
              <w:jc w:val="center"/>
              <w:rPr>
                <w:rFonts w:ascii="Calibri" w:hAnsi="Calibri"/>
              </w:rPr>
            </w:pPr>
            <w:r>
              <w:rPr>
                <w:rFonts w:ascii="Calibri" w:hAnsi="Calibri"/>
                <w:color w:val="000000"/>
              </w:rPr>
              <w:t>VG</w:t>
            </w:r>
          </w:p>
        </w:tc>
        <w:tc>
          <w:tcPr>
            <w:tcW w:w="5386" w:type="dxa"/>
            <w:shd w:val="clear" w:color="auto" w:fill="auto"/>
            <w:vAlign w:val="center"/>
          </w:tcPr>
          <w:p w14:paraId="52AAA083" w14:textId="77777777" w:rsidR="0022072A" w:rsidRPr="0022072A" w:rsidRDefault="0022072A" w:rsidP="002730C2">
            <w:pPr>
              <w:rPr>
                <w:rFonts w:ascii="Calibri" w:hAnsi="Calibri"/>
              </w:rPr>
            </w:pPr>
            <w:r>
              <w:rPr>
                <w:rFonts w:ascii="Calibri" w:hAnsi="Calibri"/>
                <w:color w:val="000000"/>
              </w:rPr>
              <w:t>everis</w:t>
            </w:r>
          </w:p>
        </w:tc>
      </w:tr>
      <w:tr w:rsidR="0022072A" w:rsidRPr="00921265" w14:paraId="2F4B75F4" w14:textId="77777777" w:rsidTr="00873011">
        <w:tc>
          <w:tcPr>
            <w:tcW w:w="3369" w:type="dxa"/>
            <w:shd w:val="clear" w:color="auto" w:fill="auto"/>
            <w:vAlign w:val="center"/>
          </w:tcPr>
          <w:p w14:paraId="08DBF5C8" w14:textId="77777777" w:rsidR="0022072A" w:rsidRDefault="0022072A" w:rsidP="002730C2">
            <w:pPr>
              <w:rPr>
                <w:rFonts w:ascii="Calibri" w:hAnsi="Calibri"/>
                <w:color w:val="000000"/>
              </w:rPr>
            </w:pPr>
            <w:r>
              <w:rPr>
                <w:rFonts w:ascii="Calibri" w:hAnsi="Calibri"/>
                <w:color w:val="000000"/>
              </w:rPr>
              <w:t>Olga GALUSCHKA</w:t>
            </w:r>
          </w:p>
        </w:tc>
        <w:tc>
          <w:tcPr>
            <w:tcW w:w="1134" w:type="dxa"/>
            <w:shd w:val="clear" w:color="auto" w:fill="auto"/>
            <w:vAlign w:val="center"/>
          </w:tcPr>
          <w:p w14:paraId="7970B885" w14:textId="77777777" w:rsidR="0022072A" w:rsidRDefault="0022072A" w:rsidP="002730C2">
            <w:pPr>
              <w:jc w:val="center"/>
              <w:rPr>
                <w:rFonts w:ascii="Calibri" w:hAnsi="Calibri"/>
                <w:color w:val="000000"/>
              </w:rPr>
            </w:pPr>
            <w:r>
              <w:rPr>
                <w:rFonts w:ascii="Calibri" w:hAnsi="Calibri"/>
                <w:color w:val="000000"/>
              </w:rPr>
              <w:t>OG</w:t>
            </w:r>
          </w:p>
        </w:tc>
        <w:tc>
          <w:tcPr>
            <w:tcW w:w="5386" w:type="dxa"/>
            <w:shd w:val="clear" w:color="auto" w:fill="auto"/>
            <w:vAlign w:val="center"/>
          </w:tcPr>
          <w:p w14:paraId="7463AF5D" w14:textId="77777777" w:rsidR="0022072A" w:rsidRDefault="00EE4F2F" w:rsidP="002730C2">
            <w:pPr>
              <w:rPr>
                <w:rFonts w:ascii="Calibri" w:hAnsi="Calibri"/>
                <w:color w:val="000000"/>
              </w:rPr>
            </w:pPr>
            <w:r w:rsidRPr="002D3425">
              <w:rPr>
                <w:rFonts w:ascii="Calibri" w:hAnsi="Calibri"/>
                <w:color w:val="000000"/>
              </w:rPr>
              <w:t>Transparency International Ukraine</w:t>
            </w:r>
          </w:p>
        </w:tc>
      </w:tr>
      <w:tr w:rsidR="0022072A" w:rsidRPr="00921265" w14:paraId="36C7F852" w14:textId="77777777" w:rsidTr="00873011">
        <w:tc>
          <w:tcPr>
            <w:tcW w:w="3369" w:type="dxa"/>
            <w:shd w:val="clear" w:color="auto" w:fill="auto"/>
            <w:vAlign w:val="center"/>
          </w:tcPr>
          <w:p w14:paraId="7CF8CC28" w14:textId="77777777" w:rsidR="0022072A" w:rsidRPr="0022072A" w:rsidRDefault="0022072A" w:rsidP="002730C2">
            <w:pPr>
              <w:rPr>
                <w:rFonts w:ascii="Calibri" w:hAnsi="Calibri"/>
              </w:rPr>
            </w:pPr>
            <w:r>
              <w:rPr>
                <w:rFonts w:ascii="Calibri" w:hAnsi="Calibri"/>
                <w:color w:val="000000"/>
              </w:rPr>
              <w:t>Cécile GUASCH</w:t>
            </w:r>
          </w:p>
        </w:tc>
        <w:tc>
          <w:tcPr>
            <w:tcW w:w="1134" w:type="dxa"/>
            <w:shd w:val="clear" w:color="auto" w:fill="auto"/>
            <w:vAlign w:val="center"/>
          </w:tcPr>
          <w:p w14:paraId="6FBD1569" w14:textId="77777777" w:rsidR="0022072A" w:rsidRPr="0022072A" w:rsidRDefault="0022072A" w:rsidP="002730C2">
            <w:pPr>
              <w:jc w:val="center"/>
              <w:rPr>
                <w:rFonts w:ascii="Calibri" w:hAnsi="Calibri"/>
              </w:rPr>
            </w:pPr>
            <w:r>
              <w:rPr>
                <w:rFonts w:ascii="Calibri" w:hAnsi="Calibri"/>
                <w:color w:val="000000"/>
              </w:rPr>
              <w:t>CG</w:t>
            </w:r>
          </w:p>
        </w:tc>
        <w:tc>
          <w:tcPr>
            <w:tcW w:w="5386" w:type="dxa"/>
            <w:shd w:val="clear" w:color="auto" w:fill="auto"/>
            <w:vAlign w:val="center"/>
          </w:tcPr>
          <w:p w14:paraId="43EB5927" w14:textId="77777777" w:rsidR="0022072A" w:rsidRPr="0022072A" w:rsidRDefault="0022072A" w:rsidP="002730C2">
            <w:pPr>
              <w:rPr>
                <w:rFonts w:ascii="Calibri" w:hAnsi="Calibri"/>
              </w:rPr>
            </w:pPr>
            <w:r>
              <w:rPr>
                <w:rFonts w:ascii="Calibri" w:hAnsi="Calibri"/>
                <w:color w:val="000000"/>
              </w:rPr>
              <w:t>ISA</w:t>
            </w:r>
            <w:r>
              <w:rPr>
                <w:rFonts w:ascii="Calibri" w:hAnsi="Calibri"/>
                <w:color w:val="000000"/>
                <w:vertAlign w:val="superscript"/>
              </w:rPr>
              <w:t xml:space="preserve">2 </w:t>
            </w:r>
            <w:r>
              <w:rPr>
                <w:rFonts w:ascii="Calibri" w:hAnsi="Calibri"/>
                <w:color w:val="000000"/>
              </w:rPr>
              <w:t>Contractor</w:t>
            </w:r>
          </w:p>
        </w:tc>
      </w:tr>
      <w:tr w:rsidR="0022072A" w:rsidRPr="00921265" w14:paraId="528EF102" w14:textId="77777777" w:rsidTr="00873011">
        <w:tc>
          <w:tcPr>
            <w:tcW w:w="3369" w:type="dxa"/>
            <w:shd w:val="clear" w:color="auto" w:fill="auto"/>
            <w:vAlign w:val="center"/>
          </w:tcPr>
          <w:p w14:paraId="308E42BF" w14:textId="77777777" w:rsidR="0022072A" w:rsidRPr="0022072A" w:rsidRDefault="0022072A" w:rsidP="002730C2">
            <w:pPr>
              <w:rPr>
                <w:rFonts w:ascii="Calibri" w:hAnsi="Calibri"/>
              </w:rPr>
            </w:pPr>
            <w:r>
              <w:rPr>
                <w:rFonts w:ascii="Calibri" w:hAnsi="Calibri"/>
                <w:color w:val="000000"/>
              </w:rPr>
              <w:t>Jáchym HERCHER</w:t>
            </w:r>
          </w:p>
        </w:tc>
        <w:tc>
          <w:tcPr>
            <w:tcW w:w="1134" w:type="dxa"/>
            <w:shd w:val="clear" w:color="auto" w:fill="auto"/>
            <w:vAlign w:val="center"/>
          </w:tcPr>
          <w:p w14:paraId="5CA374DF" w14:textId="77777777" w:rsidR="0022072A" w:rsidRPr="0022072A" w:rsidRDefault="0022072A" w:rsidP="002730C2">
            <w:pPr>
              <w:jc w:val="center"/>
              <w:rPr>
                <w:rFonts w:ascii="Calibri" w:hAnsi="Calibri"/>
              </w:rPr>
            </w:pPr>
            <w:r>
              <w:rPr>
                <w:rFonts w:ascii="Calibri" w:hAnsi="Calibri"/>
                <w:color w:val="000000"/>
              </w:rPr>
              <w:t>JH</w:t>
            </w:r>
          </w:p>
        </w:tc>
        <w:tc>
          <w:tcPr>
            <w:tcW w:w="5386" w:type="dxa"/>
            <w:shd w:val="clear" w:color="auto" w:fill="auto"/>
            <w:vAlign w:val="center"/>
          </w:tcPr>
          <w:p w14:paraId="05C786E7" w14:textId="77777777" w:rsidR="0022072A" w:rsidRPr="0022072A" w:rsidRDefault="0022072A" w:rsidP="002730C2">
            <w:pPr>
              <w:rPr>
                <w:rFonts w:ascii="Calibri" w:hAnsi="Calibri"/>
              </w:rPr>
            </w:pPr>
            <w:r>
              <w:rPr>
                <w:rFonts w:ascii="Calibri" w:hAnsi="Calibri"/>
                <w:color w:val="000000"/>
              </w:rPr>
              <w:t>DG GROW</w:t>
            </w:r>
          </w:p>
        </w:tc>
      </w:tr>
      <w:tr w:rsidR="0022072A" w:rsidRPr="00921265" w14:paraId="2E52EC4F" w14:textId="77777777" w:rsidTr="00873011">
        <w:tc>
          <w:tcPr>
            <w:tcW w:w="3369" w:type="dxa"/>
            <w:shd w:val="clear" w:color="auto" w:fill="auto"/>
            <w:vAlign w:val="center"/>
          </w:tcPr>
          <w:p w14:paraId="50C0B031" w14:textId="77777777" w:rsidR="0022072A" w:rsidRPr="0022072A" w:rsidRDefault="0022072A" w:rsidP="002730C2">
            <w:pPr>
              <w:rPr>
                <w:rFonts w:ascii="Calibri" w:hAnsi="Calibri"/>
              </w:rPr>
            </w:pPr>
            <w:r>
              <w:rPr>
                <w:rFonts w:ascii="Calibri" w:hAnsi="Calibri"/>
                <w:color w:val="000000"/>
              </w:rPr>
              <w:t>Natalie MURIC</w:t>
            </w:r>
          </w:p>
        </w:tc>
        <w:tc>
          <w:tcPr>
            <w:tcW w:w="1134" w:type="dxa"/>
            <w:shd w:val="clear" w:color="auto" w:fill="auto"/>
            <w:vAlign w:val="center"/>
          </w:tcPr>
          <w:p w14:paraId="0B34392C" w14:textId="77777777" w:rsidR="0022072A" w:rsidRPr="0022072A" w:rsidRDefault="0022072A" w:rsidP="002730C2">
            <w:pPr>
              <w:jc w:val="center"/>
              <w:rPr>
                <w:rFonts w:ascii="Calibri" w:hAnsi="Calibri"/>
              </w:rPr>
            </w:pPr>
            <w:r>
              <w:rPr>
                <w:rFonts w:ascii="Calibri" w:hAnsi="Calibri"/>
                <w:color w:val="000000"/>
              </w:rPr>
              <w:t>NM</w:t>
            </w:r>
          </w:p>
        </w:tc>
        <w:tc>
          <w:tcPr>
            <w:tcW w:w="5386" w:type="dxa"/>
            <w:shd w:val="clear" w:color="auto" w:fill="auto"/>
            <w:vAlign w:val="center"/>
          </w:tcPr>
          <w:p w14:paraId="6D81F9A4" w14:textId="77777777" w:rsidR="0022072A" w:rsidRPr="0022072A" w:rsidRDefault="0022072A" w:rsidP="002730C2">
            <w:pPr>
              <w:rPr>
                <w:rFonts w:ascii="Calibri" w:hAnsi="Calibri"/>
              </w:rPr>
            </w:pPr>
            <w:r>
              <w:rPr>
                <w:rFonts w:ascii="Calibri" w:hAnsi="Calibri"/>
                <w:color w:val="000000"/>
              </w:rPr>
              <w:t>OP</w:t>
            </w:r>
          </w:p>
        </w:tc>
      </w:tr>
      <w:tr w:rsidR="0022072A" w:rsidRPr="00921265" w14:paraId="443391F7" w14:textId="77777777" w:rsidTr="00873011">
        <w:tc>
          <w:tcPr>
            <w:tcW w:w="3369" w:type="dxa"/>
            <w:shd w:val="clear" w:color="auto" w:fill="auto"/>
            <w:vAlign w:val="center"/>
          </w:tcPr>
          <w:p w14:paraId="3E40638C" w14:textId="77777777" w:rsidR="0022072A" w:rsidRPr="0022072A" w:rsidRDefault="0022072A" w:rsidP="002730C2">
            <w:pPr>
              <w:rPr>
                <w:rFonts w:ascii="Calibri" w:hAnsi="Calibri"/>
              </w:rPr>
            </w:pPr>
            <w:r>
              <w:rPr>
                <w:rFonts w:ascii="Calibri" w:hAnsi="Calibri"/>
                <w:color w:val="000000"/>
              </w:rPr>
              <w:t>Eliza NIEWIADOMSKA</w:t>
            </w:r>
          </w:p>
        </w:tc>
        <w:tc>
          <w:tcPr>
            <w:tcW w:w="1134" w:type="dxa"/>
            <w:shd w:val="clear" w:color="auto" w:fill="auto"/>
            <w:vAlign w:val="center"/>
          </w:tcPr>
          <w:p w14:paraId="4737CB53" w14:textId="77777777" w:rsidR="0022072A" w:rsidRPr="0022072A" w:rsidRDefault="0022072A" w:rsidP="002730C2">
            <w:pPr>
              <w:jc w:val="center"/>
              <w:rPr>
                <w:rFonts w:ascii="Calibri" w:hAnsi="Calibri"/>
              </w:rPr>
            </w:pPr>
            <w:r>
              <w:rPr>
                <w:rFonts w:ascii="Calibri" w:hAnsi="Calibri"/>
                <w:color w:val="000000"/>
              </w:rPr>
              <w:t>EN</w:t>
            </w:r>
          </w:p>
        </w:tc>
        <w:tc>
          <w:tcPr>
            <w:tcW w:w="5386" w:type="dxa"/>
            <w:shd w:val="clear" w:color="auto" w:fill="auto"/>
            <w:vAlign w:val="center"/>
          </w:tcPr>
          <w:p w14:paraId="42800459" w14:textId="77777777" w:rsidR="0022072A" w:rsidRPr="0022072A" w:rsidRDefault="0022072A" w:rsidP="002730C2">
            <w:pPr>
              <w:rPr>
                <w:rFonts w:ascii="Calibri" w:hAnsi="Calibri"/>
              </w:rPr>
            </w:pPr>
            <w:r>
              <w:rPr>
                <w:rFonts w:ascii="Calibri" w:hAnsi="Calibri"/>
                <w:color w:val="000000"/>
              </w:rPr>
              <w:t>EBRD</w:t>
            </w:r>
          </w:p>
        </w:tc>
      </w:tr>
      <w:tr w:rsidR="0022072A" w:rsidRPr="00921265" w14:paraId="065E9BF5" w14:textId="77777777" w:rsidTr="00873011">
        <w:tc>
          <w:tcPr>
            <w:tcW w:w="3369" w:type="dxa"/>
            <w:shd w:val="clear" w:color="auto" w:fill="auto"/>
            <w:vAlign w:val="center"/>
          </w:tcPr>
          <w:p w14:paraId="09737D16" w14:textId="77777777" w:rsidR="0022072A" w:rsidRPr="0022072A" w:rsidRDefault="0022072A" w:rsidP="002730C2">
            <w:pPr>
              <w:rPr>
                <w:rFonts w:ascii="Calibri" w:hAnsi="Calibri"/>
              </w:rPr>
            </w:pPr>
            <w:r>
              <w:rPr>
                <w:rFonts w:ascii="Calibri" w:hAnsi="Calibri"/>
                <w:color w:val="000000"/>
              </w:rPr>
              <w:t>Dmitry PALAMARCHUK</w:t>
            </w:r>
          </w:p>
        </w:tc>
        <w:tc>
          <w:tcPr>
            <w:tcW w:w="1134" w:type="dxa"/>
            <w:shd w:val="clear" w:color="auto" w:fill="auto"/>
            <w:vAlign w:val="center"/>
          </w:tcPr>
          <w:p w14:paraId="2E926BFE" w14:textId="77777777" w:rsidR="0022072A" w:rsidRPr="0022072A" w:rsidRDefault="0022072A" w:rsidP="002730C2">
            <w:pPr>
              <w:jc w:val="center"/>
              <w:rPr>
                <w:rFonts w:ascii="Calibri" w:hAnsi="Calibri"/>
              </w:rPr>
            </w:pPr>
            <w:r>
              <w:rPr>
                <w:rFonts w:ascii="Calibri" w:hAnsi="Calibri"/>
                <w:color w:val="000000"/>
              </w:rPr>
              <w:t>DP</w:t>
            </w:r>
          </w:p>
        </w:tc>
        <w:tc>
          <w:tcPr>
            <w:tcW w:w="5386" w:type="dxa"/>
            <w:shd w:val="clear" w:color="auto" w:fill="auto"/>
            <w:vAlign w:val="center"/>
          </w:tcPr>
          <w:p w14:paraId="4245AF30" w14:textId="77777777" w:rsidR="0022072A" w:rsidRPr="0022072A" w:rsidRDefault="00EE4F2F" w:rsidP="002730C2">
            <w:pPr>
              <w:rPr>
                <w:rFonts w:ascii="Calibri" w:hAnsi="Calibri"/>
              </w:rPr>
            </w:pPr>
            <w:r w:rsidRPr="002D3425">
              <w:rPr>
                <w:rFonts w:ascii="Calibri" w:hAnsi="Calibri"/>
                <w:color w:val="000000"/>
              </w:rPr>
              <w:t>Transparency International Ukraine</w:t>
            </w:r>
          </w:p>
        </w:tc>
      </w:tr>
      <w:tr w:rsidR="0022072A" w:rsidRPr="00921265" w14:paraId="2C28033A" w14:textId="77777777" w:rsidTr="00873011">
        <w:tc>
          <w:tcPr>
            <w:tcW w:w="3369" w:type="dxa"/>
            <w:shd w:val="clear" w:color="auto" w:fill="auto"/>
            <w:vAlign w:val="center"/>
          </w:tcPr>
          <w:p w14:paraId="7691BF79" w14:textId="77777777" w:rsidR="0022072A" w:rsidRPr="0022072A" w:rsidRDefault="0022072A" w:rsidP="002730C2">
            <w:pPr>
              <w:rPr>
                <w:rFonts w:ascii="Calibri" w:hAnsi="Calibri"/>
              </w:rPr>
            </w:pPr>
            <w:r>
              <w:rPr>
                <w:rFonts w:ascii="Calibri" w:hAnsi="Calibri"/>
                <w:color w:val="000000"/>
              </w:rPr>
              <w:t>Andrew ROBINSON</w:t>
            </w:r>
          </w:p>
        </w:tc>
        <w:tc>
          <w:tcPr>
            <w:tcW w:w="1134" w:type="dxa"/>
            <w:shd w:val="clear" w:color="auto" w:fill="auto"/>
            <w:vAlign w:val="center"/>
          </w:tcPr>
          <w:p w14:paraId="506B6B02" w14:textId="77777777" w:rsidR="0022072A" w:rsidRPr="0022072A" w:rsidRDefault="0022072A" w:rsidP="002730C2">
            <w:pPr>
              <w:jc w:val="center"/>
              <w:rPr>
                <w:rFonts w:ascii="Calibri" w:hAnsi="Calibri"/>
              </w:rPr>
            </w:pPr>
            <w:r>
              <w:rPr>
                <w:rFonts w:ascii="Calibri" w:hAnsi="Calibri"/>
                <w:color w:val="000000"/>
              </w:rPr>
              <w:t>AR</w:t>
            </w:r>
          </w:p>
        </w:tc>
        <w:tc>
          <w:tcPr>
            <w:tcW w:w="5386" w:type="dxa"/>
            <w:shd w:val="clear" w:color="auto" w:fill="auto"/>
            <w:vAlign w:val="center"/>
          </w:tcPr>
          <w:p w14:paraId="43F514B4" w14:textId="77777777" w:rsidR="0022072A" w:rsidRPr="0022072A" w:rsidRDefault="0022072A" w:rsidP="002730C2">
            <w:pPr>
              <w:rPr>
                <w:rFonts w:ascii="Calibri" w:hAnsi="Calibri"/>
              </w:rPr>
            </w:pPr>
            <w:r>
              <w:rPr>
                <w:rFonts w:ascii="Calibri" w:hAnsi="Calibri"/>
                <w:color w:val="000000"/>
              </w:rPr>
              <w:t>OP Contractor</w:t>
            </w:r>
          </w:p>
        </w:tc>
      </w:tr>
      <w:tr w:rsidR="0022072A" w:rsidRPr="00921265" w14:paraId="71876357" w14:textId="77777777" w:rsidTr="00873011">
        <w:tc>
          <w:tcPr>
            <w:tcW w:w="3369" w:type="dxa"/>
            <w:shd w:val="clear" w:color="auto" w:fill="auto"/>
            <w:vAlign w:val="center"/>
          </w:tcPr>
          <w:p w14:paraId="161086A3" w14:textId="77777777" w:rsidR="0022072A" w:rsidRPr="0022072A" w:rsidRDefault="0022072A" w:rsidP="002730C2">
            <w:pPr>
              <w:rPr>
                <w:rFonts w:ascii="Calibri" w:hAnsi="Calibri"/>
              </w:rPr>
            </w:pPr>
            <w:r>
              <w:rPr>
                <w:rFonts w:ascii="Calibri" w:hAnsi="Calibri"/>
                <w:color w:val="000000"/>
              </w:rPr>
              <w:t>Claude SCHMIT</w:t>
            </w:r>
          </w:p>
        </w:tc>
        <w:tc>
          <w:tcPr>
            <w:tcW w:w="1134" w:type="dxa"/>
            <w:shd w:val="clear" w:color="auto" w:fill="auto"/>
            <w:vAlign w:val="center"/>
          </w:tcPr>
          <w:p w14:paraId="1309E865" w14:textId="77777777" w:rsidR="0022072A" w:rsidRPr="0022072A" w:rsidRDefault="0022072A" w:rsidP="002730C2">
            <w:pPr>
              <w:jc w:val="center"/>
              <w:rPr>
                <w:rFonts w:ascii="Calibri" w:hAnsi="Calibri"/>
              </w:rPr>
            </w:pPr>
            <w:r>
              <w:rPr>
                <w:rFonts w:ascii="Calibri" w:hAnsi="Calibri"/>
                <w:color w:val="000000"/>
              </w:rPr>
              <w:t>CS</w:t>
            </w:r>
          </w:p>
        </w:tc>
        <w:tc>
          <w:tcPr>
            <w:tcW w:w="5386" w:type="dxa"/>
            <w:shd w:val="clear" w:color="auto" w:fill="auto"/>
            <w:vAlign w:val="center"/>
          </w:tcPr>
          <w:p w14:paraId="7E25219C" w14:textId="77777777" w:rsidR="0022072A" w:rsidRPr="0022072A" w:rsidRDefault="0022072A" w:rsidP="002730C2">
            <w:pPr>
              <w:rPr>
                <w:rFonts w:ascii="Calibri" w:hAnsi="Calibri"/>
              </w:rPr>
            </w:pPr>
            <w:r>
              <w:rPr>
                <w:rFonts w:ascii="Calibri" w:hAnsi="Calibri"/>
                <w:color w:val="000000"/>
              </w:rPr>
              <w:t>OP</w:t>
            </w:r>
          </w:p>
        </w:tc>
      </w:tr>
      <w:tr w:rsidR="0022072A" w:rsidRPr="00921265" w14:paraId="44C3C645" w14:textId="77777777" w:rsidTr="00873011">
        <w:tc>
          <w:tcPr>
            <w:tcW w:w="3369" w:type="dxa"/>
            <w:shd w:val="clear" w:color="auto" w:fill="auto"/>
            <w:vAlign w:val="center"/>
          </w:tcPr>
          <w:p w14:paraId="71FB029A" w14:textId="77777777" w:rsidR="0022072A" w:rsidRPr="0022072A" w:rsidRDefault="0022072A" w:rsidP="002730C2">
            <w:pPr>
              <w:rPr>
                <w:rFonts w:ascii="Calibri" w:hAnsi="Calibri"/>
              </w:rPr>
            </w:pPr>
            <w:r>
              <w:rPr>
                <w:rFonts w:ascii="Calibri" w:hAnsi="Calibri"/>
                <w:color w:val="000000"/>
              </w:rPr>
              <w:t>Enric STAROMIEJSKI</w:t>
            </w:r>
          </w:p>
        </w:tc>
        <w:tc>
          <w:tcPr>
            <w:tcW w:w="1134" w:type="dxa"/>
            <w:shd w:val="clear" w:color="auto" w:fill="auto"/>
            <w:vAlign w:val="center"/>
          </w:tcPr>
          <w:p w14:paraId="459FD3D8" w14:textId="77777777" w:rsidR="0022072A" w:rsidRPr="0022072A" w:rsidRDefault="0022072A" w:rsidP="002730C2">
            <w:pPr>
              <w:jc w:val="center"/>
              <w:rPr>
                <w:rFonts w:ascii="Calibri" w:hAnsi="Calibri"/>
              </w:rPr>
            </w:pPr>
            <w:r>
              <w:rPr>
                <w:rFonts w:ascii="Calibri" w:hAnsi="Calibri"/>
                <w:color w:val="000000"/>
              </w:rPr>
              <w:t>ES</w:t>
            </w:r>
          </w:p>
        </w:tc>
        <w:tc>
          <w:tcPr>
            <w:tcW w:w="5386" w:type="dxa"/>
            <w:shd w:val="clear" w:color="auto" w:fill="auto"/>
            <w:vAlign w:val="center"/>
          </w:tcPr>
          <w:p w14:paraId="1F8ECFBA" w14:textId="77777777" w:rsidR="0022072A" w:rsidRPr="0022072A" w:rsidRDefault="0022072A" w:rsidP="002730C2">
            <w:pPr>
              <w:rPr>
                <w:rFonts w:ascii="Calibri" w:hAnsi="Calibri"/>
              </w:rPr>
            </w:pPr>
            <w:r>
              <w:rPr>
                <w:rFonts w:ascii="Calibri" w:hAnsi="Calibri"/>
                <w:color w:val="000000"/>
              </w:rPr>
              <w:t>everis</w:t>
            </w:r>
          </w:p>
        </w:tc>
      </w:tr>
      <w:tr w:rsidR="0022072A" w:rsidRPr="00921265" w14:paraId="043A589B" w14:textId="77777777" w:rsidTr="00873011">
        <w:tc>
          <w:tcPr>
            <w:tcW w:w="3369" w:type="dxa"/>
            <w:shd w:val="clear" w:color="auto" w:fill="auto"/>
            <w:vAlign w:val="center"/>
          </w:tcPr>
          <w:p w14:paraId="259A2BA5" w14:textId="77777777" w:rsidR="0022072A" w:rsidRPr="0022072A" w:rsidRDefault="0022072A" w:rsidP="002730C2">
            <w:pPr>
              <w:rPr>
                <w:rFonts w:ascii="Calibri" w:hAnsi="Calibri"/>
              </w:rPr>
            </w:pPr>
            <w:r>
              <w:rPr>
                <w:rFonts w:ascii="Calibri" w:hAnsi="Calibri"/>
                <w:color w:val="000000"/>
              </w:rPr>
              <w:t>Oleksii YURCHENKO</w:t>
            </w:r>
          </w:p>
        </w:tc>
        <w:tc>
          <w:tcPr>
            <w:tcW w:w="1134" w:type="dxa"/>
            <w:shd w:val="clear" w:color="auto" w:fill="auto"/>
            <w:vAlign w:val="center"/>
          </w:tcPr>
          <w:p w14:paraId="268925F8" w14:textId="77777777" w:rsidR="0022072A" w:rsidRPr="0022072A" w:rsidRDefault="0022072A" w:rsidP="002730C2">
            <w:pPr>
              <w:jc w:val="center"/>
              <w:rPr>
                <w:rFonts w:ascii="Calibri" w:hAnsi="Calibri"/>
              </w:rPr>
            </w:pPr>
            <w:r>
              <w:rPr>
                <w:rFonts w:ascii="Calibri" w:hAnsi="Calibri"/>
                <w:color w:val="000000"/>
              </w:rPr>
              <w:t>OY</w:t>
            </w:r>
          </w:p>
        </w:tc>
        <w:tc>
          <w:tcPr>
            <w:tcW w:w="5386" w:type="dxa"/>
            <w:shd w:val="clear" w:color="auto" w:fill="auto"/>
            <w:vAlign w:val="center"/>
          </w:tcPr>
          <w:p w14:paraId="76826A71" w14:textId="77777777" w:rsidR="0022072A" w:rsidRPr="0022072A" w:rsidRDefault="0022072A" w:rsidP="002730C2">
            <w:pPr>
              <w:rPr>
                <w:rFonts w:ascii="Calibri" w:hAnsi="Calibri"/>
              </w:rPr>
            </w:pPr>
            <w:r>
              <w:rPr>
                <w:rFonts w:ascii="Calibri" w:hAnsi="Calibri"/>
                <w:color w:val="000000"/>
              </w:rPr>
              <w:t> </w:t>
            </w:r>
            <w:r w:rsidR="00EE4F2F" w:rsidRPr="002D3425">
              <w:rPr>
                <w:rFonts w:ascii="Calibri" w:hAnsi="Calibri"/>
                <w:color w:val="000000"/>
              </w:rPr>
              <w:t>Transparency International Ukraine</w:t>
            </w:r>
          </w:p>
        </w:tc>
      </w:tr>
    </w:tbl>
    <w:p w14:paraId="4D65E6D5" w14:textId="77777777" w:rsidR="0022072A" w:rsidRPr="0022072A" w:rsidRDefault="0022072A" w:rsidP="0022072A">
      <w:pPr>
        <w:rPr>
          <w:rFonts w:ascii="Calibri" w:hAnsi="Calibri"/>
        </w:rPr>
      </w:pPr>
    </w:p>
    <w:p w14:paraId="59555FE1" w14:textId="77777777" w:rsidR="0022072A" w:rsidRPr="0022072A" w:rsidRDefault="0022072A" w:rsidP="0022072A">
      <w:pPr>
        <w:jc w:val="center"/>
        <w:rPr>
          <w:rFonts w:ascii="Calibri" w:hAnsi="Calibri"/>
          <w:b/>
          <w:color w:val="000000"/>
          <w:lang w:val="en-US"/>
        </w:rPr>
      </w:pPr>
    </w:p>
    <w:tbl>
      <w:tblPr>
        <w:tblW w:w="10159" w:type="dxa"/>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63"/>
        <w:gridCol w:w="6096"/>
        <w:gridCol w:w="1417"/>
        <w:gridCol w:w="1465"/>
        <w:gridCol w:w="18"/>
      </w:tblGrid>
      <w:tr w:rsidR="0022072A" w:rsidRPr="00921265" w14:paraId="7387235D" w14:textId="77777777" w:rsidTr="0022072A">
        <w:trPr>
          <w:trHeight w:val="634"/>
        </w:trPr>
        <w:tc>
          <w:tcPr>
            <w:tcW w:w="10159"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tcPr>
          <w:p w14:paraId="3B4C2729" w14:textId="77777777" w:rsidR="0022072A" w:rsidRPr="0022072A" w:rsidRDefault="0022072A" w:rsidP="002730C2">
            <w:pPr>
              <w:rPr>
                <w:rFonts w:ascii="Calibri" w:hAnsi="Calibri"/>
              </w:rPr>
            </w:pPr>
            <w:r w:rsidRPr="0022072A">
              <w:rPr>
                <w:rFonts w:ascii="Calibri" w:hAnsi="Calibri"/>
                <w:b/>
              </w:rPr>
              <w:lastRenderedPageBreak/>
              <w:t xml:space="preserve">Summary of Meeting </w:t>
            </w:r>
          </w:p>
        </w:tc>
      </w:tr>
      <w:tr w:rsidR="0022072A" w:rsidRPr="00745B68" w14:paraId="1BFC773E" w14:textId="77777777" w:rsidTr="002730C2">
        <w:trPr>
          <w:trHeight w:val="1011"/>
        </w:trPr>
        <w:tc>
          <w:tcPr>
            <w:tcW w:w="10159" w:type="dxa"/>
            <w:gridSpan w:val="5"/>
            <w:tcBorders>
              <w:top w:val="single" w:sz="4" w:space="0" w:color="auto"/>
              <w:left w:val="single" w:sz="4" w:space="0" w:color="auto"/>
              <w:bottom w:val="single" w:sz="4" w:space="0" w:color="auto"/>
              <w:right w:val="single" w:sz="4" w:space="0" w:color="auto"/>
            </w:tcBorders>
            <w:shd w:val="clear" w:color="auto" w:fill="auto"/>
          </w:tcPr>
          <w:p w14:paraId="22648DF7" w14:textId="27F20B8B" w:rsidR="0022072A" w:rsidRPr="00602735" w:rsidRDefault="00873011" w:rsidP="002730C2">
            <w:pPr>
              <w:textAlignment w:val="center"/>
              <w:rPr>
                <w:rFonts w:ascii="Calibri" w:hAnsi="Calibri"/>
                <w:b/>
                <w:bCs/>
                <w:color w:val="000000"/>
                <w:u w:val="single"/>
                <w:lang w:val="en-US" w:eastAsia="es-ES"/>
              </w:rPr>
            </w:pPr>
            <w:r w:rsidRPr="00602735">
              <w:rPr>
                <w:rFonts w:ascii="Calibri" w:hAnsi="Calibri"/>
                <w:b/>
                <w:bCs/>
                <w:color w:val="000000"/>
                <w:u w:val="single"/>
                <w:lang w:val="en-US" w:eastAsia="es-ES"/>
              </w:rPr>
              <w:t>Presentation of the Participants</w:t>
            </w:r>
          </w:p>
          <w:p w14:paraId="06A6F4DB" w14:textId="6FD44F49" w:rsidR="00873011" w:rsidRPr="00873011" w:rsidRDefault="00873011" w:rsidP="002730C2">
            <w:pPr>
              <w:textAlignment w:val="center"/>
              <w:rPr>
                <w:rFonts w:ascii="Calibri" w:hAnsi="Calibri"/>
                <w:bCs/>
                <w:color w:val="000000"/>
                <w:lang w:val="en-US" w:eastAsia="es-ES"/>
              </w:rPr>
            </w:pPr>
            <w:r w:rsidRPr="00873011">
              <w:rPr>
                <w:rFonts w:ascii="Calibri" w:hAnsi="Calibri"/>
                <w:bCs/>
                <w:color w:val="000000"/>
                <w:lang w:val="en-US" w:eastAsia="es-ES"/>
              </w:rPr>
              <w:t>The particpants of the meeting presented themselves (see list of participants –</w:t>
            </w:r>
            <w:r w:rsidR="0073072D">
              <w:rPr>
                <w:rFonts w:ascii="Calibri" w:hAnsi="Calibri"/>
                <w:bCs/>
                <w:color w:val="000000"/>
                <w:lang w:val="en-US" w:eastAsia="es-ES"/>
              </w:rPr>
              <w:t xml:space="preserve"> </w:t>
            </w:r>
            <w:r w:rsidRPr="00873011">
              <w:rPr>
                <w:rFonts w:ascii="Calibri" w:hAnsi="Calibri"/>
                <w:bCs/>
                <w:color w:val="000000"/>
                <w:lang w:val="en-US" w:eastAsia="es-ES"/>
              </w:rPr>
              <w:t>in alphabetical order</w:t>
            </w:r>
            <w:r w:rsidR="008D43E2">
              <w:rPr>
                <w:rFonts w:ascii="Calibri" w:hAnsi="Calibri"/>
                <w:bCs/>
                <w:color w:val="000000"/>
                <w:lang w:val="en-US" w:eastAsia="es-ES"/>
              </w:rPr>
              <w:t>)</w:t>
            </w:r>
            <w:r w:rsidRPr="00873011">
              <w:rPr>
                <w:rFonts w:ascii="Calibri" w:hAnsi="Calibri"/>
                <w:bCs/>
                <w:color w:val="000000"/>
                <w:lang w:val="en-US" w:eastAsia="es-ES"/>
              </w:rPr>
              <w:t>.</w:t>
            </w:r>
          </w:p>
          <w:p w14:paraId="4E0C2AE8" w14:textId="77777777" w:rsidR="00873011" w:rsidRDefault="008E6371" w:rsidP="002730C2">
            <w:pPr>
              <w:textAlignment w:val="center"/>
              <w:rPr>
                <w:rFonts w:ascii="Calibri" w:hAnsi="Calibri"/>
                <w:b/>
                <w:bCs/>
                <w:color w:val="000000"/>
                <w:u w:val="single"/>
                <w:lang w:val="en-US" w:eastAsia="es-ES"/>
              </w:rPr>
            </w:pPr>
            <w:r>
              <w:rPr>
                <w:rFonts w:ascii="Calibri" w:hAnsi="Calibri"/>
                <w:b/>
                <w:bCs/>
                <w:color w:val="000000"/>
                <w:u w:val="single"/>
                <w:lang w:val="en-US" w:eastAsia="es-ES"/>
              </w:rPr>
              <w:t>Introduction</w:t>
            </w:r>
          </w:p>
          <w:p w14:paraId="43D6ECB5" w14:textId="77777777" w:rsidR="008E6371" w:rsidRDefault="008E6371" w:rsidP="002730C2">
            <w:pPr>
              <w:textAlignment w:val="center"/>
              <w:rPr>
                <w:rFonts w:ascii="Calibri" w:hAnsi="Calibri"/>
                <w:bCs/>
                <w:color w:val="000000"/>
                <w:lang w:val="en-US" w:eastAsia="es-ES"/>
              </w:rPr>
            </w:pPr>
            <w:r>
              <w:rPr>
                <w:rFonts w:ascii="Calibri" w:hAnsi="Calibri"/>
                <w:bCs/>
                <w:color w:val="000000"/>
                <w:lang w:val="en-US" w:eastAsia="es-ES"/>
              </w:rPr>
              <w:t>During the introduction it was explained that for various reasons meetings had not taken place for sometime.  However work had continued and the purpose of this meeting was to have an approval  on the glossary and an agreement on the work foreseen for the future.</w:t>
            </w:r>
          </w:p>
          <w:p w14:paraId="2743C135" w14:textId="77777777" w:rsidR="00602735" w:rsidRDefault="008E6371" w:rsidP="002730C2">
            <w:pPr>
              <w:textAlignment w:val="center"/>
              <w:rPr>
                <w:rFonts w:ascii="Calibri" w:hAnsi="Calibri"/>
                <w:b/>
                <w:bCs/>
                <w:color w:val="000000"/>
                <w:u w:val="single"/>
                <w:lang w:val="en-US" w:eastAsia="es-ES"/>
              </w:rPr>
            </w:pPr>
            <w:r>
              <w:rPr>
                <w:rFonts w:ascii="Calibri" w:hAnsi="Calibri"/>
                <w:b/>
                <w:bCs/>
                <w:color w:val="000000"/>
                <w:u w:val="single"/>
                <w:lang w:val="en-US" w:eastAsia="es-ES"/>
              </w:rPr>
              <w:t>Current status of work</w:t>
            </w:r>
          </w:p>
          <w:p w14:paraId="6D57E5D8" w14:textId="77777777" w:rsidR="008E6371" w:rsidRPr="008E6371" w:rsidRDefault="008E6371" w:rsidP="002730C2">
            <w:pPr>
              <w:textAlignment w:val="center"/>
              <w:rPr>
                <w:rFonts w:ascii="Calibri" w:hAnsi="Calibri"/>
                <w:bCs/>
                <w:color w:val="000000"/>
                <w:lang w:val="en-US" w:eastAsia="es-ES"/>
              </w:rPr>
            </w:pPr>
            <w:r w:rsidRPr="008E6371">
              <w:rPr>
                <w:rFonts w:ascii="Calibri" w:hAnsi="Calibri"/>
                <w:bCs/>
                <w:color w:val="000000"/>
                <w:lang w:val="en-US" w:eastAsia="es-ES"/>
              </w:rPr>
              <w:t>Work previously carried out by the working group</w:t>
            </w:r>
            <w:r>
              <w:rPr>
                <w:rFonts w:ascii="Calibri" w:hAnsi="Calibri"/>
                <w:bCs/>
                <w:color w:val="000000"/>
                <w:lang w:val="en-US" w:eastAsia="es-ES"/>
              </w:rPr>
              <w:t xml:space="preserve"> meetings</w:t>
            </w:r>
            <w:r w:rsidRPr="008E6371">
              <w:rPr>
                <w:rFonts w:ascii="Calibri" w:hAnsi="Calibri"/>
                <w:bCs/>
                <w:color w:val="000000"/>
                <w:lang w:val="en-US" w:eastAsia="es-ES"/>
              </w:rPr>
              <w:t xml:space="preserve"> </w:t>
            </w:r>
            <w:r w:rsidR="00602735">
              <w:rPr>
                <w:rFonts w:ascii="Calibri" w:hAnsi="Calibri"/>
                <w:bCs/>
                <w:color w:val="000000"/>
                <w:lang w:val="en-US" w:eastAsia="es-ES"/>
              </w:rPr>
              <w:t>was described</w:t>
            </w:r>
            <w:r w:rsidRPr="008E6371">
              <w:rPr>
                <w:rFonts w:ascii="Calibri" w:hAnsi="Calibri"/>
                <w:bCs/>
                <w:color w:val="000000"/>
                <w:lang w:val="en-US" w:eastAsia="es-ES"/>
              </w:rPr>
              <w:t>:</w:t>
            </w:r>
          </w:p>
          <w:p w14:paraId="60197645" w14:textId="77777777" w:rsidR="008E6371" w:rsidRPr="00602735" w:rsidRDefault="008E6371" w:rsidP="008E6371">
            <w:pPr>
              <w:pStyle w:val="Prrafodelista"/>
              <w:numPr>
                <w:ilvl w:val="0"/>
                <w:numId w:val="26"/>
              </w:numPr>
              <w:textAlignment w:val="center"/>
              <w:rPr>
                <w:rFonts w:ascii="Calibri" w:eastAsia="SimSun" w:hAnsi="Calibri"/>
                <w:bCs/>
                <w:color w:val="000000"/>
                <w:sz w:val="24"/>
                <w:lang w:val="en-US" w:eastAsia="es-ES"/>
              </w:rPr>
            </w:pPr>
            <w:r w:rsidRPr="00602735">
              <w:rPr>
                <w:rFonts w:ascii="Calibri" w:eastAsia="SimSun" w:hAnsi="Calibri"/>
                <w:bCs/>
                <w:color w:val="000000"/>
                <w:sz w:val="24"/>
                <w:lang w:val="en-US" w:eastAsia="es-ES"/>
              </w:rPr>
              <w:t>Specifications &amp; Methodology</w:t>
            </w:r>
          </w:p>
          <w:p w14:paraId="4BDB16FF" w14:textId="77777777" w:rsidR="008E6371" w:rsidRPr="00602735" w:rsidRDefault="008E6371" w:rsidP="008E6371">
            <w:pPr>
              <w:pStyle w:val="Prrafodelista"/>
              <w:numPr>
                <w:ilvl w:val="0"/>
                <w:numId w:val="26"/>
              </w:numPr>
              <w:textAlignment w:val="center"/>
              <w:rPr>
                <w:rFonts w:ascii="Calibri" w:eastAsia="SimSun" w:hAnsi="Calibri"/>
                <w:bCs/>
                <w:color w:val="000000"/>
                <w:sz w:val="24"/>
                <w:lang w:val="en-US" w:eastAsia="es-ES"/>
              </w:rPr>
            </w:pPr>
            <w:r w:rsidRPr="00602735">
              <w:rPr>
                <w:rFonts w:ascii="Calibri" w:eastAsia="SimSun" w:hAnsi="Calibri"/>
                <w:bCs/>
                <w:color w:val="000000"/>
                <w:sz w:val="24"/>
                <w:lang w:val="en-US" w:eastAsia="es-ES"/>
              </w:rPr>
              <w:t>3 draft use cases</w:t>
            </w:r>
          </w:p>
          <w:p w14:paraId="2F0E1DFD" w14:textId="77777777" w:rsidR="008E6371" w:rsidRPr="00602735" w:rsidRDefault="008E6371" w:rsidP="008E6371">
            <w:pPr>
              <w:pStyle w:val="Prrafodelista"/>
              <w:numPr>
                <w:ilvl w:val="0"/>
                <w:numId w:val="26"/>
              </w:numPr>
              <w:textAlignment w:val="center"/>
              <w:rPr>
                <w:rFonts w:ascii="Calibri" w:eastAsia="SimSun" w:hAnsi="Calibri"/>
                <w:bCs/>
                <w:color w:val="000000"/>
                <w:sz w:val="24"/>
                <w:lang w:val="en-US" w:eastAsia="es-ES"/>
              </w:rPr>
            </w:pPr>
            <w:r w:rsidRPr="00602735">
              <w:rPr>
                <w:rFonts w:ascii="Calibri" w:eastAsia="SimSun" w:hAnsi="Calibri"/>
                <w:bCs/>
                <w:color w:val="000000"/>
                <w:sz w:val="24"/>
                <w:lang w:val="en-US" w:eastAsia="es-ES"/>
              </w:rPr>
              <w:t>Basic illustrative: Conceptual model &amp; OWL file</w:t>
            </w:r>
          </w:p>
          <w:p w14:paraId="4BA13539" w14:textId="77777777" w:rsidR="008E6371" w:rsidRDefault="008E6371" w:rsidP="008E6371">
            <w:pPr>
              <w:pStyle w:val="Prrafodelista"/>
              <w:textAlignment w:val="center"/>
              <w:rPr>
                <w:rFonts w:ascii="Calibri" w:hAnsi="Calibri"/>
                <w:bCs/>
                <w:color w:val="000000"/>
                <w:lang w:val="en-US" w:eastAsia="es-ES"/>
              </w:rPr>
            </w:pPr>
          </w:p>
          <w:p w14:paraId="02839C09" w14:textId="6F9AE565" w:rsidR="008E6371" w:rsidRDefault="00602735" w:rsidP="008E6371">
            <w:pPr>
              <w:textAlignment w:val="center"/>
              <w:rPr>
                <w:rFonts w:ascii="Calibri" w:hAnsi="Calibri"/>
                <w:bCs/>
                <w:color w:val="000000"/>
                <w:lang w:val="en-US" w:eastAsia="es-ES"/>
              </w:rPr>
            </w:pPr>
            <w:r>
              <w:rPr>
                <w:rFonts w:ascii="Calibri" w:hAnsi="Calibri"/>
                <w:bCs/>
                <w:color w:val="000000"/>
                <w:lang w:val="en-US" w:eastAsia="es-ES"/>
              </w:rPr>
              <w:t>The working group was informed that work carried out between the working</w:t>
            </w:r>
            <w:r w:rsidR="008E6371" w:rsidRPr="008E6371">
              <w:rPr>
                <w:rFonts w:ascii="Calibri" w:hAnsi="Calibri"/>
                <w:bCs/>
                <w:color w:val="000000"/>
                <w:lang w:val="en-US" w:eastAsia="es-ES"/>
              </w:rPr>
              <w:t xml:space="preserve"> group </w:t>
            </w:r>
            <w:r w:rsidR="008E6371">
              <w:rPr>
                <w:rFonts w:ascii="Calibri" w:hAnsi="Calibri"/>
                <w:bCs/>
                <w:color w:val="000000"/>
                <w:lang w:val="en-US" w:eastAsia="es-ES"/>
              </w:rPr>
              <w:t>meeting</w:t>
            </w:r>
            <w:r>
              <w:rPr>
                <w:rFonts w:ascii="Calibri" w:hAnsi="Calibri"/>
                <w:bCs/>
                <w:color w:val="000000"/>
                <w:lang w:val="en-US" w:eastAsia="es-ES"/>
              </w:rPr>
              <w:t>s concentrated on the eNotification phase namely</w:t>
            </w:r>
            <w:r w:rsidR="008E6371" w:rsidRPr="008E6371">
              <w:rPr>
                <w:rFonts w:ascii="Calibri" w:hAnsi="Calibri"/>
                <w:bCs/>
                <w:color w:val="000000"/>
                <w:lang w:val="en-US" w:eastAsia="es-ES"/>
              </w:rPr>
              <w:t>:</w:t>
            </w:r>
          </w:p>
          <w:p w14:paraId="0E05ADF5" w14:textId="77777777" w:rsidR="008E6371" w:rsidRPr="00602735" w:rsidRDefault="008E6371" w:rsidP="00602735">
            <w:pPr>
              <w:pStyle w:val="Prrafodelista"/>
              <w:numPr>
                <w:ilvl w:val="0"/>
                <w:numId w:val="27"/>
              </w:numPr>
              <w:textAlignment w:val="center"/>
              <w:rPr>
                <w:rFonts w:ascii="Calibri" w:eastAsia="SimSun" w:hAnsi="Calibri"/>
                <w:bCs/>
                <w:color w:val="000000"/>
                <w:sz w:val="24"/>
                <w:lang w:val="en-US" w:eastAsia="es-ES"/>
              </w:rPr>
            </w:pPr>
            <w:r w:rsidRPr="00602735">
              <w:rPr>
                <w:rFonts w:ascii="Calibri" w:eastAsia="SimSun" w:hAnsi="Calibri"/>
                <w:bCs/>
                <w:color w:val="000000"/>
                <w:sz w:val="24"/>
                <w:lang w:val="en-US" w:eastAsia="es-ES"/>
              </w:rPr>
              <w:t>Glossary</w:t>
            </w:r>
          </w:p>
          <w:p w14:paraId="0AEF5BB0" w14:textId="77777777" w:rsidR="008E6371" w:rsidRPr="00602735" w:rsidRDefault="008E6371" w:rsidP="00602735">
            <w:pPr>
              <w:pStyle w:val="Prrafodelista"/>
              <w:numPr>
                <w:ilvl w:val="0"/>
                <w:numId w:val="27"/>
              </w:numPr>
              <w:textAlignment w:val="center"/>
              <w:rPr>
                <w:rFonts w:ascii="Calibri" w:eastAsia="SimSun" w:hAnsi="Calibri"/>
                <w:bCs/>
                <w:color w:val="000000"/>
                <w:sz w:val="24"/>
                <w:lang w:val="en-US" w:eastAsia="es-ES"/>
              </w:rPr>
            </w:pPr>
            <w:r w:rsidRPr="00602735">
              <w:rPr>
                <w:rFonts w:ascii="Calibri" w:eastAsia="SimSun" w:hAnsi="Calibri"/>
                <w:bCs/>
                <w:color w:val="000000"/>
                <w:sz w:val="24"/>
                <w:lang w:val="en-US" w:eastAsia="es-ES"/>
              </w:rPr>
              <w:t>Data definition dictionary (DED)</w:t>
            </w:r>
          </w:p>
          <w:p w14:paraId="1B9D2497" w14:textId="77777777" w:rsidR="00602735" w:rsidRDefault="00602735" w:rsidP="00602735">
            <w:pPr>
              <w:pStyle w:val="Prrafodelista"/>
              <w:textAlignment w:val="center"/>
              <w:rPr>
                <w:rFonts w:ascii="Calibri" w:hAnsi="Calibri"/>
                <w:bCs/>
                <w:color w:val="000000"/>
                <w:lang w:val="en-US" w:eastAsia="es-ES"/>
              </w:rPr>
            </w:pPr>
          </w:p>
          <w:p w14:paraId="76916A6D" w14:textId="77777777" w:rsidR="00602735" w:rsidRDefault="00602735" w:rsidP="008E6371">
            <w:pPr>
              <w:textAlignment w:val="center"/>
              <w:rPr>
                <w:rFonts w:ascii="Calibri" w:hAnsi="Calibri"/>
                <w:bCs/>
                <w:color w:val="000000"/>
                <w:lang w:val="en-US" w:eastAsia="es-ES"/>
              </w:rPr>
            </w:pPr>
            <w:r>
              <w:rPr>
                <w:rFonts w:ascii="Calibri" w:hAnsi="Calibri"/>
                <w:bCs/>
                <w:color w:val="000000"/>
                <w:lang w:val="en-US" w:eastAsia="es-ES"/>
              </w:rPr>
              <w:t>The work foreseen to be carried out until June 2018 should cover the eNotification and eAccess areas of public procurement.  The deliverables foreseen and to be presented in the meeting are:</w:t>
            </w:r>
          </w:p>
          <w:p w14:paraId="43ACD2EE" w14:textId="77777777" w:rsidR="00602735" w:rsidRPr="00602735" w:rsidRDefault="00602735" w:rsidP="00602735">
            <w:pPr>
              <w:pStyle w:val="Prrafodelista"/>
              <w:numPr>
                <w:ilvl w:val="0"/>
                <w:numId w:val="29"/>
              </w:numPr>
              <w:textAlignment w:val="center"/>
              <w:rPr>
                <w:rFonts w:ascii="Calibri" w:eastAsia="SimSun" w:hAnsi="Calibri"/>
                <w:bCs/>
                <w:color w:val="000000"/>
                <w:sz w:val="24"/>
                <w:lang w:val="en-US" w:eastAsia="es-ES"/>
              </w:rPr>
            </w:pPr>
            <w:r w:rsidRPr="00602735">
              <w:rPr>
                <w:rFonts w:ascii="Calibri" w:eastAsia="SimSun" w:hAnsi="Calibri"/>
                <w:bCs/>
                <w:color w:val="000000"/>
                <w:sz w:val="24"/>
                <w:lang w:val="en-US" w:eastAsia="es-ES"/>
              </w:rPr>
              <w:t>Data definition dictionary (DED)</w:t>
            </w:r>
          </w:p>
          <w:p w14:paraId="5824CD8D" w14:textId="77777777" w:rsidR="00602735" w:rsidRPr="00602735" w:rsidRDefault="00602735" w:rsidP="00602735">
            <w:pPr>
              <w:pStyle w:val="Prrafodelista"/>
              <w:numPr>
                <w:ilvl w:val="0"/>
                <w:numId w:val="29"/>
              </w:numPr>
              <w:textAlignment w:val="center"/>
              <w:rPr>
                <w:rFonts w:ascii="Calibri" w:eastAsia="SimSun" w:hAnsi="Calibri"/>
                <w:bCs/>
                <w:color w:val="000000"/>
                <w:sz w:val="24"/>
                <w:lang w:val="en-US" w:eastAsia="es-ES"/>
              </w:rPr>
            </w:pPr>
            <w:r w:rsidRPr="00602735">
              <w:rPr>
                <w:rFonts w:ascii="Calibri" w:eastAsia="SimSun" w:hAnsi="Calibri"/>
                <w:bCs/>
                <w:color w:val="000000"/>
                <w:sz w:val="24"/>
                <w:lang w:val="en-US" w:eastAsia="es-ES"/>
              </w:rPr>
              <w:t>Conceptual model</w:t>
            </w:r>
          </w:p>
          <w:p w14:paraId="16EE72F1" w14:textId="77777777" w:rsidR="00602735" w:rsidRPr="00602735" w:rsidRDefault="00602735" w:rsidP="00602735">
            <w:pPr>
              <w:pStyle w:val="Prrafodelista"/>
              <w:numPr>
                <w:ilvl w:val="0"/>
                <w:numId w:val="29"/>
              </w:numPr>
              <w:textAlignment w:val="center"/>
              <w:rPr>
                <w:rFonts w:ascii="Calibri" w:eastAsia="SimSun" w:hAnsi="Calibri"/>
                <w:bCs/>
                <w:color w:val="000000"/>
                <w:sz w:val="24"/>
                <w:lang w:val="en-US" w:eastAsia="es-ES"/>
              </w:rPr>
            </w:pPr>
            <w:r w:rsidRPr="00602735">
              <w:rPr>
                <w:rFonts w:ascii="Calibri" w:eastAsia="SimSun" w:hAnsi="Calibri"/>
                <w:bCs/>
                <w:color w:val="000000"/>
                <w:sz w:val="24"/>
                <w:lang w:val="en-US" w:eastAsia="es-ES"/>
              </w:rPr>
              <w:t xml:space="preserve">Proof of Concept </w:t>
            </w:r>
          </w:p>
          <w:p w14:paraId="54BC3D6C" w14:textId="77777777" w:rsidR="00602735" w:rsidRPr="00602735" w:rsidRDefault="00602735" w:rsidP="00602735">
            <w:pPr>
              <w:pStyle w:val="Prrafodelista"/>
              <w:numPr>
                <w:ilvl w:val="0"/>
                <w:numId w:val="29"/>
              </w:numPr>
              <w:textAlignment w:val="center"/>
              <w:rPr>
                <w:rFonts w:ascii="Calibri" w:eastAsia="SimSun" w:hAnsi="Calibri"/>
                <w:bCs/>
                <w:color w:val="000000"/>
                <w:sz w:val="24"/>
                <w:lang w:val="en-US" w:eastAsia="es-ES"/>
              </w:rPr>
            </w:pPr>
            <w:r w:rsidRPr="00602735">
              <w:rPr>
                <w:rFonts w:ascii="Calibri" w:eastAsia="SimSun" w:hAnsi="Calibri"/>
                <w:bCs/>
                <w:color w:val="000000"/>
                <w:sz w:val="24"/>
                <w:lang w:val="en-US" w:eastAsia="es-ES"/>
              </w:rPr>
              <w:t>Use case testing</w:t>
            </w:r>
          </w:p>
          <w:p w14:paraId="548D4913" w14:textId="77777777" w:rsidR="00602735" w:rsidRPr="00602735" w:rsidRDefault="00602735" w:rsidP="00602735">
            <w:pPr>
              <w:pStyle w:val="Prrafodelista"/>
              <w:numPr>
                <w:ilvl w:val="0"/>
                <w:numId w:val="29"/>
              </w:numPr>
              <w:textAlignment w:val="center"/>
              <w:rPr>
                <w:rFonts w:ascii="Calibri" w:eastAsia="SimSun" w:hAnsi="Calibri"/>
                <w:bCs/>
                <w:color w:val="000000"/>
                <w:sz w:val="24"/>
                <w:lang w:val="en-US" w:eastAsia="es-ES"/>
              </w:rPr>
            </w:pPr>
            <w:r w:rsidRPr="00602735">
              <w:rPr>
                <w:rFonts w:ascii="Calibri" w:eastAsia="SimSun" w:hAnsi="Calibri"/>
                <w:bCs/>
                <w:color w:val="000000"/>
                <w:sz w:val="24"/>
                <w:lang w:val="en-US" w:eastAsia="es-ES"/>
              </w:rPr>
              <w:t>OWL file</w:t>
            </w:r>
          </w:p>
          <w:p w14:paraId="4B394CDF" w14:textId="77777777" w:rsidR="00602735" w:rsidRPr="00602735" w:rsidRDefault="00602735" w:rsidP="00602735">
            <w:pPr>
              <w:pStyle w:val="Prrafodelista"/>
              <w:textAlignment w:val="center"/>
              <w:rPr>
                <w:rFonts w:ascii="Calibri" w:eastAsia="SimSun" w:hAnsi="Calibri"/>
                <w:bCs/>
                <w:color w:val="000000"/>
                <w:sz w:val="24"/>
                <w:lang w:val="en-US" w:eastAsia="es-ES"/>
              </w:rPr>
            </w:pPr>
          </w:p>
          <w:p w14:paraId="6A3B3C38" w14:textId="77777777" w:rsidR="008E6371" w:rsidRDefault="00602735" w:rsidP="00602735">
            <w:pPr>
              <w:textAlignment w:val="center"/>
              <w:rPr>
                <w:rFonts w:ascii="Calibri" w:hAnsi="Calibri"/>
                <w:b/>
                <w:bCs/>
                <w:color w:val="000000"/>
                <w:u w:val="single"/>
                <w:lang w:val="en-US" w:eastAsia="es-ES"/>
              </w:rPr>
            </w:pPr>
            <w:r w:rsidRPr="00602735">
              <w:rPr>
                <w:rFonts w:ascii="Calibri" w:hAnsi="Calibri"/>
                <w:b/>
                <w:bCs/>
                <w:color w:val="000000"/>
                <w:u w:val="single"/>
                <w:lang w:val="en-US" w:eastAsia="es-ES"/>
              </w:rPr>
              <w:t>Glossary</w:t>
            </w:r>
          </w:p>
          <w:p w14:paraId="7D821B90" w14:textId="5D29B923" w:rsidR="00602735" w:rsidRDefault="00602735" w:rsidP="00602735">
            <w:pPr>
              <w:textAlignment w:val="center"/>
              <w:rPr>
                <w:rFonts w:ascii="Calibri" w:hAnsi="Calibri"/>
                <w:bCs/>
                <w:color w:val="000000"/>
                <w:lang w:val="en-US" w:eastAsia="es-ES"/>
              </w:rPr>
            </w:pPr>
            <w:r w:rsidRPr="0053765E">
              <w:rPr>
                <w:rFonts w:ascii="Calibri" w:hAnsi="Calibri"/>
                <w:bCs/>
                <w:color w:val="000000"/>
                <w:lang w:val="en-US" w:eastAsia="es-ES"/>
              </w:rPr>
              <w:t xml:space="preserve">How the glossary was created in synergy with the business terms of </w:t>
            </w:r>
            <w:r w:rsidR="0053765E" w:rsidRPr="0053765E">
              <w:rPr>
                <w:rFonts w:ascii="Calibri" w:hAnsi="Calibri"/>
                <w:bCs/>
                <w:color w:val="000000"/>
                <w:lang w:val="en-US" w:eastAsia="es-ES"/>
              </w:rPr>
              <w:t>the future eForms was presented</w:t>
            </w:r>
            <w:r w:rsidR="00CF7812">
              <w:rPr>
                <w:rFonts w:ascii="Calibri" w:hAnsi="Calibri"/>
                <w:bCs/>
                <w:color w:val="000000"/>
                <w:lang w:val="en-US" w:eastAsia="es-ES"/>
              </w:rPr>
              <w:t>.  An</w:t>
            </w:r>
            <w:r w:rsidR="0053765E">
              <w:rPr>
                <w:rFonts w:ascii="Calibri" w:hAnsi="Calibri"/>
                <w:bCs/>
                <w:color w:val="000000"/>
                <w:lang w:val="en-US" w:eastAsia="es-ES"/>
              </w:rPr>
              <w:t xml:space="preserve"> overall presentation of the glossary</w:t>
            </w:r>
            <w:r w:rsidR="00CF7812">
              <w:rPr>
                <w:rFonts w:ascii="Calibri" w:hAnsi="Calibri"/>
                <w:bCs/>
                <w:color w:val="000000"/>
                <w:lang w:val="en-US" w:eastAsia="es-ES"/>
              </w:rPr>
              <w:t xml:space="preserve"> was made the glossary</w:t>
            </w:r>
            <w:r w:rsidR="0073072D">
              <w:rPr>
                <w:rFonts w:ascii="Calibri" w:hAnsi="Calibri"/>
                <w:bCs/>
                <w:color w:val="000000"/>
                <w:lang w:val="en-US" w:eastAsia="es-ES"/>
              </w:rPr>
              <w:t>.  The glossary</w:t>
            </w:r>
            <w:r w:rsidR="00CF7812">
              <w:rPr>
                <w:rFonts w:ascii="Calibri" w:hAnsi="Calibri"/>
                <w:bCs/>
                <w:color w:val="000000"/>
                <w:lang w:val="en-US" w:eastAsia="es-ES"/>
              </w:rPr>
              <w:t xml:space="preserve"> can be found at:</w:t>
            </w:r>
          </w:p>
          <w:p w14:paraId="036860BF" w14:textId="77777777" w:rsidR="0053765E" w:rsidRDefault="00BF2CB9" w:rsidP="00602735">
            <w:pPr>
              <w:textAlignment w:val="center"/>
              <w:rPr>
                <w:rFonts w:ascii="Calibri" w:hAnsi="Calibri"/>
                <w:bCs/>
                <w:color w:val="000000"/>
                <w:lang w:val="en-US" w:eastAsia="es-ES"/>
              </w:rPr>
            </w:pPr>
            <w:hyperlink r:id="rId12" w:history="1">
              <w:r w:rsidR="0053765E" w:rsidRPr="00C172F9">
                <w:rPr>
                  <w:rStyle w:val="Hipervnculo"/>
                  <w:rFonts w:ascii="Calibri" w:hAnsi="Calibri"/>
                  <w:bCs/>
                  <w:lang w:val="en-US" w:eastAsia="es-ES"/>
                </w:rPr>
                <w:t>https://github.com/eprocurementontology/eprocurementontology/wiki/eProcurement-Glossary</w:t>
              </w:r>
            </w:hyperlink>
          </w:p>
          <w:p w14:paraId="56543569" w14:textId="7FD90D15" w:rsidR="0053765E" w:rsidRDefault="0053765E" w:rsidP="00602735">
            <w:pPr>
              <w:textAlignment w:val="center"/>
              <w:rPr>
                <w:rFonts w:ascii="Calibri" w:hAnsi="Calibri"/>
                <w:bCs/>
                <w:color w:val="000000"/>
                <w:lang w:val="en-US" w:eastAsia="es-ES"/>
              </w:rPr>
            </w:pPr>
            <w:r>
              <w:rPr>
                <w:rFonts w:ascii="Calibri" w:hAnsi="Calibri"/>
                <w:bCs/>
                <w:color w:val="000000"/>
                <w:lang w:val="en-US" w:eastAsia="es-ES"/>
              </w:rPr>
              <w:t>The working group requested more time to approve</w:t>
            </w:r>
            <w:r w:rsidR="00CF7812">
              <w:rPr>
                <w:rFonts w:ascii="Calibri" w:hAnsi="Calibri"/>
                <w:bCs/>
                <w:color w:val="000000"/>
                <w:lang w:val="en-US" w:eastAsia="es-ES"/>
              </w:rPr>
              <w:t xml:space="preserve"> the glossary, an extension for receiving comments was made until 9 March 2018</w:t>
            </w:r>
            <w:r>
              <w:rPr>
                <w:rFonts w:ascii="Calibri" w:hAnsi="Calibri"/>
                <w:bCs/>
                <w:color w:val="000000"/>
                <w:lang w:val="en-US" w:eastAsia="es-ES"/>
              </w:rPr>
              <w:t xml:space="preserve">.  </w:t>
            </w:r>
            <w:r w:rsidR="00CF7812">
              <w:rPr>
                <w:rFonts w:ascii="Calibri" w:hAnsi="Calibri"/>
                <w:bCs/>
                <w:color w:val="000000"/>
                <w:lang w:val="en-US" w:eastAsia="es-ES"/>
              </w:rPr>
              <w:t>Some participants felt they could not do a deep review during this period. It was pointed out that even if the glossary was approved f</w:t>
            </w:r>
            <w:r w:rsidR="0073072D">
              <w:rPr>
                <w:rFonts w:ascii="Calibri" w:hAnsi="Calibri"/>
                <w:bCs/>
                <w:color w:val="000000"/>
                <w:lang w:val="en-US" w:eastAsia="es-ES"/>
              </w:rPr>
              <w:t>uture</w:t>
            </w:r>
            <w:r w:rsidR="00CF7812">
              <w:rPr>
                <w:rFonts w:ascii="Calibri" w:hAnsi="Calibri"/>
                <w:bCs/>
                <w:color w:val="000000"/>
                <w:lang w:val="en-US" w:eastAsia="es-ES"/>
              </w:rPr>
              <w:t xml:space="preserve"> updates of concepts </w:t>
            </w:r>
            <w:r w:rsidR="0073072D">
              <w:rPr>
                <w:rFonts w:ascii="Calibri" w:hAnsi="Calibri"/>
                <w:bCs/>
                <w:color w:val="000000"/>
                <w:lang w:val="en-US" w:eastAsia="es-ES"/>
              </w:rPr>
              <w:t>would be possible</w:t>
            </w:r>
            <w:r w:rsidR="00CF7812">
              <w:rPr>
                <w:rFonts w:ascii="Calibri" w:hAnsi="Calibri"/>
                <w:bCs/>
                <w:color w:val="000000"/>
                <w:lang w:val="en-US" w:eastAsia="es-ES"/>
              </w:rPr>
              <w:t xml:space="preserve"> so as to enrich the ontology and to fully cover other use cases and evolutions.  Working group members were also welcomed to provide any input on concepts and definitions </w:t>
            </w:r>
            <w:r w:rsidR="0073072D">
              <w:rPr>
                <w:rFonts w:ascii="Calibri" w:hAnsi="Calibri"/>
                <w:bCs/>
                <w:color w:val="000000"/>
                <w:lang w:val="en-US" w:eastAsia="es-ES"/>
              </w:rPr>
              <w:t>that they felt were lacking</w:t>
            </w:r>
            <w:r w:rsidR="00CF7812">
              <w:rPr>
                <w:rFonts w:ascii="Calibri" w:hAnsi="Calibri"/>
                <w:bCs/>
                <w:color w:val="000000"/>
                <w:lang w:val="en-US" w:eastAsia="es-ES"/>
              </w:rPr>
              <w:t>.</w:t>
            </w:r>
          </w:p>
          <w:p w14:paraId="2B1872DA" w14:textId="620BB2E1" w:rsidR="004904C6" w:rsidRPr="00AC6C83" w:rsidRDefault="004904C6" w:rsidP="00602735">
            <w:pPr>
              <w:textAlignment w:val="center"/>
              <w:rPr>
                <w:rFonts w:asciiTheme="minorHAnsi" w:hAnsiTheme="minorHAnsi"/>
                <w:b/>
                <w:u w:val="single"/>
                <w:lang w:val="en-US"/>
              </w:rPr>
            </w:pPr>
            <w:r w:rsidRPr="00AC6C83">
              <w:rPr>
                <w:rFonts w:asciiTheme="minorHAnsi" w:hAnsiTheme="minorHAnsi"/>
                <w:b/>
                <w:u w:val="single"/>
                <w:lang w:val="en-US"/>
              </w:rPr>
              <w:lastRenderedPageBreak/>
              <w:t>Wiki Content Management</w:t>
            </w:r>
          </w:p>
          <w:p w14:paraId="009B54AA" w14:textId="0515BF11" w:rsidR="004904C6" w:rsidRPr="004904C6" w:rsidRDefault="004904C6" w:rsidP="00602735">
            <w:pPr>
              <w:textAlignment w:val="center"/>
              <w:rPr>
                <w:rFonts w:ascii="Calibri" w:hAnsi="Calibri"/>
                <w:b/>
                <w:bCs/>
                <w:color w:val="000000"/>
                <w:u w:val="single"/>
                <w:lang w:val="en-US" w:eastAsia="es-ES"/>
              </w:rPr>
            </w:pPr>
            <w:r w:rsidRPr="004904C6">
              <w:rPr>
                <w:rFonts w:asciiTheme="minorHAnsi" w:hAnsiTheme="minorHAnsi"/>
                <w:lang w:val="en-US"/>
              </w:rPr>
              <w:t xml:space="preserve">A new way of </w:t>
            </w:r>
            <w:r>
              <w:rPr>
                <w:rFonts w:asciiTheme="minorHAnsi" w:hAnsiTheme="minorHAnsi"/>
                <w:lang w:val="en-US"/>
              </w:rPr>
              <w:t>presen</w:t>
            </w:r>
            <w:r w:rsidR="0073072D">
              <w:rPr>
                <w:rFonts w:asciiTheme="minorHAnsi" w:hAnsiTheme="minorHAnsi"/>
                <w:lang w:val="en-US"/>
              </w:rPr>
              <w:t>t</w:t>
            </w:r>
            <w:r>
              <w:rPr>
                <w:rFonts w:asciiTheme="minorHAnsi" w:hAnsiTheme="minorHAnsi"/>
                <w:lang w:val="en-US"/>
              </w:rPr>
              <w:t>ing</w:t>
            </w:r>
            <w:r w:rsidR="0073072D">
              <w:rPr>
                <w:rFonts w:asciiTheme="minorHAnsi" w:hAnsiTheme="minorHAnsi"/>
                <w:lang w:val="en-US"/>
              </w:rPr>
              <w:t xml:space="preserve"> the glossary</w:t>
            </w:r>
            <w:r>
              <w:rPr>
                <w:rFonts w:asciiTheme="minorHAnsi" w:hAnsiTheme="minorHAnsi"/>
                <w:lang w:val="en-US"/>
              </w:rPr>
              <w:t xml:space="preserve"> in excel and </w:t>
            </w:r>
            <w:r w:rsidRPr="004904C6">
              <w:rPr>
                <w:rFonts w:asciiTheme="minorHAnsi" w:hAnsiTheme="minorHAnsi"/>
                <w:lang w:val="en-US"/>
              </w:rPr>
              <w:t xml:space="preserve">commenting </w:t>
            </w:r>
            <w:r w:rsidR="0073072D">
              <w:rPr>
                <w:rFonts w:asciiTheme="minorHAnsi" w:hAnsiTheme="minorHAnsi"/>
                <w:lang w:val="en-US"/>
              </w:rPr>
              <w:t>via</w:t>
            </w:r>
            <w:r>
              <w:rPr>
                <w:rFonts w:asciiTheme="minorHAnsi" w:hAnsiTheme="minorHAnsi"/>
                <w:lang w:val="en-US"/>
              </w:rPr>
              <w:t xml:space="preserve"> the issues in github</w:t>
            </w:r>
            <w:r w:rsidR="0073072D">
              <w:rPr>
                <w:rFonts w:asciiTheme="minorHAnsi" w:hAnsiTheme="minorHAnsi"/>
                <w:lang w:val="en-US"/>
              </w:rPr>
              <w:t xml:space="preserve"> was presented.  The </w:t>
            </w:r>
            <w:r>
              <w:rPr>
                <w:rFonts w:asciiTheme="minorHAnsi" w:hAnsiTheme="minorHAnsi"/>
                <w:lang w:val="en-US"/>
              </w:rPr>
              <w:t xml:space="preserve">naming convention </w:t>
            </w:r>
            <w:r w:rsidR="0073072D">
              <w:rPr>
                <w:rFonts w:asciiTheme="minorHAnsi" w:hAnsiTheme="minorHAnsi"/>
                <w:lang w:val="en-US"/>
              </w:rPr>
              <w:t xml:space="preserve">for issues </w:t>
            </w:r>
            <w:r>
              <w:rPr>
                <w:rFonts w:asciiTheme="minorHAnsi" w:hAnsiTheme="minorHAnsi"/>
                <w:lang w:val="en-US"/>
              </w:rPr>
              <w:t xml:space="preserve">could be followed for other parts of the wiki.  </w:t>
            </w:r>
          </w:p>
          <w:p w14:paraId="1EF49220" w14:textId="61BB0CB8" w:rsidR="0022072A" w:rsidRPr="004904C6" w:rsidRDefault="004904C6" w:rsidP="004904C6">
            <w:pPr>
              <w:textAlignment w:val="center"/>
              <w:rPr>
                <w:rFonts w:ascii="Calibri" w:hAnsi="Calibri"/>
                <w:bCs/>
                <w:color w:val="000000"/>
                <w:lang w:val="en-US" w:eastAsia="es-ES"/>
              </w:rPr>
            </w:pPr>
            <w:r w:rsidRPr="004904C6">
              <w:rPr>
                <w:lang w:val="en-US" w:eastAsia="es-ES"/>
              </w:rPr>
              <w:t xml:space="preserve">It was </w:t>
            </w:r>
            <w:r w:rsidR="0073072D">
              <w:rPr>
                <w:rFonts w:ascii="Calibri" w:hAnsi="Calibri"/>
                <w:bCs/>
                <w:color w:val="000000"/>
                <w:lang w:val="en-US" w:eastAsia="es-ES"/>
              </w:rPr>
              <w:t>suggested that it would be a good practise</w:t>
            </w:r>
            <w:r w:rsidR="0022072A" w:rsidRPr="004904C6">
              <w:rPr>
                <w:rFonts w:ascii="Calibri" w:hAnsi="Calibri"/>
                <w:bCs/>
                <w:color w:val="000000"/>
                <w:lang w:val="en-US" w:eastAsia="es-ES"/>
              </w:rPr>
              <w:t xml:space="preserve"> to populate automatically the google spreadsheet from the GitHub issues (see org-id.guide platform: </w:t>
            </w:r>
            <w:hyperlink r:id="rId13" w:history="1">
              <w:r w:rsidR="0022072A" w:rsidRPr="004904C6">
                <w:rPr>
                  <w:rStyle w:val="Hipervnculo"/>
                  <w:rFonts w:ascii="Calibri" w:hAnsi="Calibri"/>
                  <w:bCs/>
                  <w:lang w:val="en-US" w:eastAsia="es-ES"/>
                </w:rPr>
                <w:t>http://docs.org-id.guide/en/latest/contribute/</w:t>
              </w:r>
            </w:hyperlink>
            <w:r w:rsidR="0022072A" w:rsidRPr="004904C6">
              <w:rPr>
                <w:rStyle w:val="Hipervnculo"/>
                <w:rFonts w:ascii="Calibri" w:hAnsi="Calibri"/>
                <w:bCs/>
                <w:lang w:val="en-US" w:eastAsia="es-ES"/>
              </w:rPr>
              <w:t>);</w:t>
            </w:r>
          </w:p>
          <w:p w14:paraId="2ED60366" w14:textId="3627A002" w:rsidR="004904C6" w:rsidRDefault="004904C6" w:rsidP="004904C6">
            <w:pPr>
              <w:textAlignment w:val="center"/>
              <w:rPr>
                <w:rFonts w:ascii="Calibri" w:hAnsi="Calibri"/>
                <w:bCs/>
                <w:color w:val="000000"/>
                <w:lang w:val="en-US" w:eastAsia="es-ES"/>
              </w:rPr>
            </w:pPr>
            <w:r w:rsidRPr="004904C6">
              <w:rPr>
                <w:rFonts w:ascii="Calibri" w:hAnsi="Calibri"/>
                <w:bCs/>
                <w:color w:val="000000"/>
                <w:lang w:val="en-US" w:eastAsia="es-ES"/>
              </w:rPr>
              <w:t>However</w:t>
            </w:r>
            <w:r w:rsidR="0073072D">
              <w:rPr>
                <w:rFonts w:ascii="Calibri" w:hAnsi="Calibri"/>
                <w:bCs/>
                <w:color w:val="000000"/>
                <w:lang w:val="en-US" w:eastAsia="es-ES"/>
              </w:rPr>
              <w:t xml:space="preserve">, within this project </w:t>
            </w:r>
            <w:r w:rsidRPr="004904C6">
              <w:rPr>
                <w:rFonts w:ascii="Calibri" w:hAnsi="Calibri"/>
                <w:bCs/>
                <w:color w:val="000000"/>
                <w:lang w:val="en-US" w:eastAsia="es-ES"/>
              </w:rPr>
              <w:t>it was</w:t>
            </w:r>
            <w:r w:rsidR="0022072A" w:rsidRPr="004904C6">
              <w:rPr>
                <w:rFonts w:ascii="Calibri" w:hAnsi="Calibri"/>
                <w:bCs/>
                <w:color w:val="000000"/>
                <w:lang w:val="en-US" w:eastAsia="es-ES"/>
              </w:rPr>
              <w:t xml:space="preserve"> not </w:t>
            </w:r>
            <w:r w:rsidRPr="004904C6">
              <w:rPr>
                <w:rFonts w:ascii="Calibri" w:hAnsi="Calibri"/>
                <w:bCs/>
                <w:color w:val="000000"/>
                <w:lang w:val="en-US" w:eastAsia="es-ES"/>
              </w:rPr>
              <w:t xml:space="preserve">thought to </w:t>
            </w:r>
            <w:r w:rsidR="0022072A" w:rsidRPr="004904C6">
              <w:rPr>
                <w:rFonts w:ascii="Calibri" w:hAnsi="Calibri"/>
                <w:bCs/>
                <w:color w:val="000000"/>
                <w:lang w:val="en-US" w:eastAsia="es-ES"/>
              </w:rPr>
              <w:t xml:space="preserve">be a good solution as </w:t>
            </w:r>
          </w:p>
          <w:p w14:paraId="1B23C439" w14:textId="77777777" w:rsidR="004904C6" w:rsidRPr="00974A71" w:rsidRDefault="0022072A" w:rsidP="004904C6">
            <w:pPr>
              <w:pStyle w:val="Prrafodelista"/>
              <w:numPr>
                <w:ilvl w:val="1"/>
                <w:numId w:val="27"/>
              </w:numPr>
              <w:textAlignment w:val="center"/>
              <w:rPr>
                <w:rFonts w:ascii="Calibri" w:eastAsia="SimSun" w:hAnsi="Calibri"/>
                <w:bCs/>
                <w:color w:val="000000"/>
                <w:sz w:val="24"/>
                <w:lang w:val="en-US" w:eastAsia="es-ES"/>
              </w:rPr>
            </w:pPr>
            <w:r w:rsidRPr="00974A71">
              <w:rPr>
                <w:rFonts w:ascii="Calibri" w:eastAsia="SimSun" w:hAnsi="Calibri"/>
                <w:bCs/>
                <w:color w:val="000000"/>
                <w:sz w:val="24"/>
                <w:lang w:val="en-US" w:eastAsia="es-ES"/>
              </w:rPr>
              <w:t>there is the need of linking the glossary to the DED, and</w:t>
            </w:r>
          </w:p>
          <w:p w14:paraId="211C8154" w14:textId="71DCD7B7" w:rsidR="00974A71" w:rsidRDefault="0022072A" w:rsidP="00974A71">
            <w:pPr>
              <w:pStyle w:val="Prrafodelista"/>
              <w:numPr>
                <w:ilvl w:val="1"/>
                <w:numId w:val="27"/>
              </w:numPr>
              <w:spacing w:after="120"/>
              <w:ind w:left="1797"/>
              <w:textAlignment w:val="center"/>
              <w:rPr>
                <w:rFonts w:ascii="Calibri" w:hAnsi="Calibri"/>
                <w:bCs/>
                <w:color w:val="000000"/>
                <w:lang w:val="en-US" w:eastAsia="es-ES"/>
              </w:rPr>
            </w:pPr>
            <w:r w:rsidRPr="00974A71">
              <w:rPr>
                <w:rFonts w:ascii="Calibri" w:eastAsia="SimSun" w:hAnsi="Calibri"/>
                <w:bCs/>
                <w:color w:val="000000"/>
                <w:sz w:val="24"/>
                <w:lang w:val="en-US" w:eastAsia="es-ES"/>
              </w:rPr>
              <w:t>the proposal is using the GitHub issues workspace to debate about the Glossary entries and definitions before adopting a final decision and transposing this decision into a structured artefact</w:t>
            </w:r>
            <w:r w:rsidRPr="004904C6">
              <w:rPr>
                <w:rFonts w:ascii="Calibri" w:hAnsi="Calibri"/>
                <w:bCs/>
                <w:color w:val="000000"/>
                <w:lang w:val="en-US" w:eastAsia="es-ES"/>
              </w:rPr>
              <w:t>.</w:t>
            </w:r>
          </w:p>
          <w:p w14:paraId="76FD6371" w14:textId="46B1C25E" w:rsidR="00974A71" w:rsidRDefault="0073072D" w:rsidP="00974A71">
            <w:pPr>
              <w:textAlignment w:val="center"/>
              <w:rPr>
                <w:rFonts w:ascii="Calibri" w:hAnsi="Calibri"/>
                <w:bCs/>
                <w:color w:val="000000"/>
                <w:lang w:val="en-US" w:eastAsia="es-ES"/>
              </w:rPr>
            </w:pPr>
            <w:r>
              <w:rPr>
                <w:rFonts w:ascii="Calibri" w:hAnsi="Calibri"/>
                <w:bCs/>
                <w:color w:val="000000"/>
                <w:lang w:val="en-US" w:eastAsia="es-ES"/>
              </w:rPr>
              <w:t xml:space="preserve">A call to look into github good practices is to be arranged between the contractor and OCDS. </w:t>
            </w:r>
          </w:p>
          <w:p w14:paraId="16AC9EAE" w14:textId="482BC9B0" w:rsidR="00974A71" w:rsidRPr="00974A71" w:rsidRDefault="00974A71" w:rsidP="00974A71">
            <w:pPr>
              <w:textAlignment w:val="center"/>
              <w:rPr>
                <w:rFonts w:ascii="Calibri" w:hAnsi="Calibri"/>
                <w:bCs/>
                <w:color w:val="000000"/>
                <w:lang w:val="en-US" w:eastAsia="es-ES"/>
              </w:rPr>
            </w:pPr>
            <w:r>
              <w:rPr>
                <w:rFonts w:ascii="Calibri" w:hAnsi="Calibri"/>
                <w:bCs/>
                <w:color w:val="000000"/>
                <w:lang w:val="en-US" w:eastAsia="es-ES"/>
              </w:rPr>
              <w:t>It was explained that the github being presented would be uploaded onto the current github if the working group agreed to this way of working.  There were no objections.</w:t>
            </w:r>
          </w:p>
          <w:p w14:paraId="40CDE255" w14:textId="3E3C32E5" w:rsidR="0022072A" w:rsidRDefault="00974A71" w:rsidP="00974A71">
            <w:pPr>
              <w:textAlignment w:val="center"/>
              <w:rPr>
                <w:rFonts w:ascii="Calibri" w:hAnsi="Calibri"/>
                <w:b/>
                <w:bCs/>
                <w:color w:val="000000"/>
                <w:u w:val="single"/>
                <w:lang w:val="en-US" w:eastAsia="es-ES"/>
              </w:rPr>
            </w:pPr>
            <w:r>
              <w:rPr>
                <w:rFonts w:ascii="Calibri" w:hAnsi="Calibri"/>
                <w:b/>
                <w:bCs/>
                <w:color w:val="000000"/>
                <w:u w:val="single"/>
                <w:lang w:val="en-US" w:eastAsia="es-ES"/>
              </w:rPr>
              <w:t>Code Lists</w:t>
            </w:r>
          </w:p>
          <w:p w14:paraId="328BF4D4" w14:textId="68676A55" w:rsidR="00974A71" w:rsidRDefault="00974A71" w:rsidP="00974A71">
            <w:pPr>
              <w:textAlignment w:val="center"/>
              <w:rPr>
                <w:rFonts w:ascii="Calibri" w:hAnsi="Calibri"/>
                <w:bCs/>
                <w:color w:val="000000"/>
                <w:lang w:val="en-US" w:eastAsia="es-ES"/>
              </w:rPr>
            </w:pPr>
            <w:r>
              <w:rPr>
                <w:rFonts w:ascii="Calibri" w:hAnsi="Calibri"/>
                <w:bCs/>
                <w:color w:val="000000"/>
                <w:lang w:val="en-US" w:eastAsia="es-ES"/>
              </w:rPr>
              <w:t xml:space="preserve">Work carried out by the Publications Office </w:t>
            </w:r>
            <w:r w:rsidR="00B97059">
              <w:rPr>
                <w:rFonts w:ascii="Calibri" w:hAnsi="Calibri"/>
                <w:bCs/>
                <w:color w:val="000000"/>
                <w:lang w:val="en-US" w:eastAsia="es-ES"/>
              </w:rPr>
              <w:t>within the same ISA2 action covering code lists</w:t>
            </w:r>
            <w:r>
              <w:rPr>
                <w:rFonts w:ascii="Calibri" w:hAnsi="Calibri"/>
                <w:bCs/>
                <w:color w:val="000000"/>
                <w:lang w:val="en-US" w:eastAsia="es-ES"/>
              </w:rPr>
              <w:t xml:space="preserve"> to be referenced in the ontology was presented.  </w:t>
            </w:r>
            <w:r w:rsidR="00B97059">
              <w:rPr>
                <w:rFonts w:ascii="Calibri" w:hAnsi="Calibri"/>
                <w:bCs/>
                <w:color w:val="000000"/>
                <w:lang w:val="en-US" w:eastAsia="es-ES"/>
              </w:rPr>
              <w:t>This presentation was given as a source of information</w:t>
            </w:r>
            <w:r w:rsidR="0073072D">
              <w:rPr>
                <w:rFonts w:ascii="Calibri" w:hAnsi="Calibri"/>
                <w:bCs/>
                <w:color w:val="000000"/>
                <w:lang w:val="en-US" w:eastAsia="es-ES"/>
              </w:rPr>
              <w:t>,</w:t>
            </w:r>
            <w:r w:rsidR="00B97059">
              <w:rPr>
                <w:rFonts w:ascii="Calibri" w:hAnsi="Calibri"/>
                <w:bCs/>
                <w:color w:val="000000"/>
                <w:lang w:val="en-US" w:eastAsia="es-ES"/>
              </w:rPr>
              <w:t xml:space="preserve"> the governance of this work being different to that of the ontology, however any requirement for code list content or format would be most welcomed.  The working group will be kept up-to-date  on this work.</w:t>
            </w:r>
          </w:p>
          <w:p w14:paraId="622611AC" w14:textId="26C3860A" w:rsidR="00B97059" w:rsidRDefault="00B97059" w:rsidP="00B97059">
            <w:pPr>
              <w:textAlignment w:val="center"/>
              <w:rPr>
                <w:rFonts w:ascii="Calibri" w:hAnsi="Calibri"/>
                <w:b/>
                <w:bCs/>
                <w:color w:val="000000"/>
                <w:u w:val="single"/>
                <w:lang w:val="en-US" w:eastAsia="es-ES"/>
              </w:rPr>
            </w:pPr>
            <w:r>
              <w:rPr>
                <w:rFonts w:ascii="Calibri" w:hAnsi="Calibri"/>
                <w:b/>
                <w:bCs/>
                <w:color w:val="000000"/>
                <w:u w:val="single"/>
                <w:lang w:val="en-US" w:eastAsia="es-ES"/>
              </w:rPr>
              <w:t>Conceptual data model</w:t>
            </w:r>
          </w:p>
          <w:p w14:paraId="65F27DFF" w14:textId="3989E592" w:rsidR="0022072A" w:rsidRDefault="00B97059" w:rsidP="00B97059">
            <w:pPr>
              <w:textAlignment w:val="center"/>
              <w:rPr>
                <w:rFonts w:ascii="Calibri" w:hAnsi="Calibri"/>
                <w:bCs/>
                <w:color w:val="000000"/>
                <w:lang w:val="en-US" w:eastAsia="es-ES"/>
              </w:rPr>
            </w:pPr>
            <w:r>
              <w:rPr>
                <w:rFonts w:ascii="Calibri" w:hAnsi="Calibri"/>
                <w:bCs/>
                <w:color w:val="000000"/>
                <w:lang w:val="en-US" w:eastAsia="es-ES"/>
              </w:rPr>
              <w:t>The</w:t>
            </w:r>
            <w:r w:rsidR="0022072A" w:rsidRPr="00B97059">
              <w:rPr>
                <w:rFonts w:ascii="Calibri" w:hAnsi="Calibri"/>
                <w:bCs/>
                <w:color w:val="000000"/>
                <w:lang w:val="en-US" w:eastAsia="es-ES"/>
              </w:rPr>
              <w:t xml:space="preserve"> DED</w:t>
            </w:r>
            <w:r>
              <w:rPr>
                <w:rFonts w:ascii="Calibri" w:hAnsi="Calibri"/>
                <w:bCs/>
                <w:color w:val="000000"/>
                <w:lang w:val="en-US" w:eastAsia="es-ES"/>
              </w:rPr>
              <w:t xml:space="preserve"> and the conceptual data model were presented.  The DED </w:t>
            </w:r>
            <w:r w:rsidR="0022072A" w:rsidRPr="00B97059">
              <w:rPr>
                <w:rFonts w:ascii="Calibri" w:hAnsi="Calibri"/>
                <w:bCs/>
                <w:color w:val="000000"/>
                <w:lang w:val="en-US" w:eastAsia="es-ES"/>
              </w:rPr>
              <w:t xml:space="preserve">is an excel file used to identify the classes, attributes, relations and the cardinality of the Business Terms. </w:t>
            </w:r>
            <w:r>
              <w:rPr>
                <w:rFonts w:ascii="Calibri" w:hAnsi="Calibri"/>
                <w:bCs/>
                <w:color w:val="000000"/>
                <w:lang w:val="en-US" w:eastAsia="es-ES"/>
              </w:rPr>
              <w:t xml:space="preserve"> </w:t>
            </w:r>
            <w:r w:rsidR="0022072A" w:rsidRPr="00B97059">
              <w:rPr>
                <w:rFonts w:ascii="Calibri" w:hAnsi="Calibri"/>
                <w:bCs/>
                <w:color w:val="000000"/>
                <w:lang w:val="en-US" w:eastAsia="es-ES"/>
              </w:rPr>
              <w:t>Enterprise Architect (EA) tool is currently used to produce a graphic representation of the conceptual model, based on the DED;</w:t>
            </w:r>
          </w:p>
          <w:p w14:paraId="4CEF7AFA" w14:textId="32E1DCC8" w:rsidR="00B97059" w:rsidRPr="00B97059" w:rsidRDefault="0022072A" w:rsidP="00B97059">
            <w:pPr>
              <w:textAlignment w:val="center"/>
              <w:rPr>
                <w:rFonts w:ascii="Calibri" w:hAnsi="Calibri"/>
                <w:bCs/>
                <w:color w:val="000000"/>
                <w:lang w:val="en-US" w:eastAsia="es-ES"/>
              </w:rPr>
            </w:pPr>
            <w:r w:rsidRPr="00B97059">
              <w:rPr>
                <w:rFonts w:ascii="Calibri" w:hAnsi="Calibri"/>
                <w:bCs/>
                <w:color w:val="000000"/>
                <w:lang w:val="en-US" w:eastAsia="es-ES"/>
              </w:rPr>
              <w:t>Working Group members show</w:t>
            </w:r>
            <w:r w:rsidR="00B97059" w:rsidRPr="00B97059">
              <w:rPr>
                <w:rFonts w:ascii="Calibri" w:hAnsi="Calibri"/>
                <w:bCs/>
                <w:color w:val="000000"/>
                <w:lang w:val="en-US" w:eastAsia="es-ES"/>
              </w:rPr>
              <w:t>ed</w:t>
            </w:r>
            <w:r w:rsidRPr="00B97059">
              <w:rPr>
                <w:rFonts w:ascii="Calibri" w:hAnsi="Calibri"/>
                <w:bCs/>
                <w:color w:val="000000"/>
                <w:lang w:val="en-US" w:eastAsia="es-ES"/>
              </w:rPr>
              <w:t xml:space="preserve"> concerns about the use of EA to model the Conceptual Model instead of an open source software</w:t>
            </w:r>
            <w:r w:rsidR="00B97059">
              <w:rPr>
                <w:rFonts w:ascii="Calibri" w:hAnsi="Calibri"/>
                <w:bCs/>
                <w:color w:val="000000"/>
                <w:lang w:val="en-US" w:eastAsia="es-ES"/>
              </w:rPr>
              <w:t>.  The reason for using EA was that</w:t>
            </w:r>
            <w:r w:rsidRPr="00B97059">
              <w:rPr>
                <w:rFonts w:ascii="Calibri" w:hAnsi="Calibri"/>
                <w:bCs/>
                <w:color w:val="000000"/>
                <w:lang w:val="en-US" w:eastAsia="es-ES"/>
              </w:rPr>
              <w:t xml:space="preserve"> the tool </w:t>
            </w:r>
            <w:r w:rsidR="0073072D">
              <w:rPr>
                <w:rFonts w:ascii="Calibri" w:hAnsi="Calibri"/>
                <w:bCs/>
                <w:color w:val="000000"/>
                <w:lang w:val="en-US" w:eastAsia="es-ES"/>
              </w:rPr>
              <w:t xml:space="preserve">is </w:t>
            </w:r>
            <w:r w:rsidRPr="00B97059">
              <w:rPr>
                <w:rFonts w:ascii="Calibri" w:hAnsi="Calibri"/>
                <w:bCs/>
                <w:color w:val="000000"/>
                <w:lang w:val="en-US" w:eastAsia="es-ES"/>
              </w:rPr>
              <w:t xml:space="preserve">used </w:t>
            </w:r>
            <w:r w:rsidR="0073072D">
              <w:rPr>
                <w:rFonts w:ascii="Calibri" w:hAnsi="Calibri"/>
                <w:bCs/>
                <w:color w:val="000000"/>
                <w:lang w:val="en-US" w:eastAsia="es-ES"/>
              </w:rPr>
              <w:t>in other</w:t>
            </w:r>
            <w:r w:rsidRPr="00B97059">
              <w:rPr>
                <w:rFonts w:ascii="Calibri" w:hAnsi="Calibri"/>
                <w:bCs/>
                <w:color w:val="000000"/>
                <w:lang w:val="en-US" w:eastAsia="es-ES"/>
              </w:rPr>
              <w:t xml:space="preserve"> ISA</w:t>
            </w:r>
            <w:r w:rsidR="00B97059" w:rsidRPr="00B97059">
              <w:rPr>
                <w:rFonts w:ascii="Calibri" w:hAnsi="Calibri"/>
                <w:bCs/>
                <w:color w:val="000000"/>
                <w:vertAlign w:val="superscript"/>
                <w:lang w:val="en-US" w:eastAsia="es-ES"/>
              </w:rPr>
              <w:t>2</w:t>
            </w:r>
            <w:r w:rsidR="0073072D">
              <w:rPr>
                <w:rFonts w:ascii="Calibri" w:hAnsi="Calibri"/>
                <w:bCs/>
                <w:color w:val="000000"/>
                <w:vertAlign w:val="superscript"/>
                <w:lang w:val="en-US" w:eastAsia="es-ES"/>
              </w:rPr>
              <w:t xml:space="preserve"> </w:t>
            </w:r>
            <w:r w:rsidR="006009ED">
              <w:rPr>
                <w:rFonts w:ascii="Calibri" w:hAnsi="Calibri"/>
                <w:bCs/>
                <w:color w:val="000000"/>
                <w:lang w:val="en-US" w:eastAsia="es-ES"/>
              </w:rPr>
              <w:t>projects</w:t>
            </w:r>
            <w:r w:rsidRPr="00B97059">
              <w:rPr>
                <w:rFonts w:ascii="Calibri" w:hAnsi="Calibri"/>
                <w:bCs/>
                <w:color w:val="000000"/>
                <w:lang w:val="en-US" w:eastAsia="es-ES"/>
              </w:rPr>
              <w:t xml:space="preserve"> </w:t>
            </w:r>
            <w:r w:rsidR="0073072D">
              <w:rPr>
                <w:rFonts w:ascii="Calibri" w:hAnsi="Calibri"/>
                <w:bCs/>
                <w:color w:val="000000"/>
                <w:lang w:val="en-US" w:eastAsia="es-ES"/>
              </w:rPr>
              <w:t>such as</w:t>
            </w:r>
            <w:r w:rsidRPr="00B97059">
              <w:rPr>
                <w:rFonts w:ascii="Calibri" w:hAnsi="Calibri"/>
                <w:bCs/>
                <w:color w:val="000000"/>
                <w:lang w:val="en-US" w:eastAsia="es-ES"/>
              </w:rPr>
              <w:t xml:space="preserve"> the Core Vocabularies </w:t>
            </w:r>
            <w:r w:rsidR="00B97059">
              <w:rPr>
                <w:rFonts w:ascii="Calibri" w:hAnsi="Calibri"/>
                <w:bCs/>
                <w:color w:val="000000"/>
                <w:lang w:val="en-US" w:eastAsia="es-ES"/>
              </w:rPr>
              <w:t xml:space="preserve">and therefore affording </w:t>
            </w:r>
            <w:r w:rsidR="006009ED">
              <w:rPr>
                <w:rFonts w:ascii="Calibri" w:hAnsi="Calibri"/>
                <w:bCs/>
                <w:color w:val="000000"/>
                <w:lang w:val="en-US" w:eastAsia="es-ES"/>
              </w:rPr>
              <w:t>alignment</w:t>
            </w:r>
            <w:r w:rsidR="00B97059">
              <w:rPr>
                <w:rFonts w:ascii="Calibri" w:hAnsi="Calibri"/>
                <w:bCs/>
                <w:color w:val="000000"/>
                <w:lang w:val="en-US" w:eastAsia="es-ES"/>
              </w:rPr>
              <w:t xml:space="preserve"> with </w:t>
            </w:r>
            <w:r w:rsidR="006009ED">
              <w:rPr>
                <w:rFonts w:ascii="Calibri" w:hAnsi="Calibri"/>
                <w:bCs/>
                <w:color w:val="000000"/>
                <w:lang w:val="en-US" w:eastAsia="es-ES"/>
              </w:rPr>
              <w:t>these other</w:t>
            </w:r>
            <w:r w:rsidR="00B97059">
              <w:rPr>
                <w:rFonts w:ascii="Calibri" w:hAnsi="Calibri"/>
                <w:bCs/>
                <w:color w:val="000000"/>
                <w:lang w:val="en-US" w:eastAsia="es-ES"/>
              </w:rPr>
              <w:t xml:space="preserve"> projects.</w:t>
            </w:r>
            <w:r w:rsidRPr="00B97059">
              <w:rPr>
                <w:rFonts w:ascii="Calibri" w:hAnsi="Calibri"/>
                <w:bCs/>
                <w:color w:val="000000"/>
                <w:lang w:val="en-US" w:eastAsia="es-ES"/>
              </w:rPr>
              <w:t xml:space="preserve"> Additionally, EA provides interesting features, like automatic generation of the documentation and exporting to open standard formats</w:t>
            </w:r>
            <w:r w:rsidR="00B97059">
              <w:rPr>
                <w:rFonts w:ascii="Calibri" w:hAnsi="Calibri"/>
                <w:bCs/>
                <w:color w:val="000000"/>
                <w:lang w:val="en-US" w:eastAsia="es-ES"/>
              </w:rPr>
              <w:t xml:space="preserve"> such as</w:t>
            </w:r>
            <w:r w:rsidRPr="00B97059">
              <w:rPr>
                <w:rFonts w:ascii="Calibri" w:hAnsi="Calibri"/>
                <w:bCs/>
                <w:color w:val="000000"/>
                <w:lang w:val="en-US" w:eastAsia="es-ES"/>
              </w:rPr>
              <w:t xml:space="preserve"> XMI. </w:t>
            </w:r>
            <w:r w:rsidR="00B97059">
              <w:rPr>
                <w:rFonts w:ascii="Calibri" w:hAnsi="Calibri"/>
                <w:bCs/>
                <w:color w:val="000000"/>
                <w:lang w:val="en-US" w:eastAsia="es-ES"/>
              </w:rPr>
              <w:t xml:space="preserve"> </w:t>
            </w:r>
            <w:r w:rsidR="00AC6C83">
              <w:rPr>
                <w:rFonts w:ascii="Calibri" w:hAnsi="Calibri"/>
                <w:bCs/>
                <w:color w:val="000000"/>
                <w:lang w:val="en-US" w:eastAsia="es-ES"/>
              </w:rPr>
              <w:t>It was agreed that the EA model would be put on line along with an XMI version.</w:t>
            </w:r>
          </w:p>
          <w:p w14:paraId="20D62608" w14:textId="55F7611C" w:rsidR="0022072A" w:rsidRPr="00AC6C83" w:rsidRDefault="00AC6C83" w:rsidP="00B97059">
            <w:pPr>
              <w:textAlignment w:val="center"/>
              <w:rPr>
                <w:rFonts w:ascii="Calibri" w:hAnsi="Calibri"/>
                <w:bCs/>
                <w:color w:val="000000"/>
                <w:lang w:val="en-US" w:eastAsia="es-ES"/>
              </w:rPr>
            </w:pPr>
            <w:r>
              <w:rPr>
                <w:rFonts w:ascii="Calibri" w:hAnsi="Calibri"/>
                <w:bCs/>
                <w:color w:val="000000"/>
                <w:lang w:val="en-US" w:eastAsia="es-ES"/>
              </w:rPr>
              <w:t xml:space="preserve">It was </w:t>
            </w:r>
            <w:r w:rsidR="0022072A" w:rsidRPr="00B97059">
              <w:rPr>
                <w:rFonts w:ascii="Calibri" w:hAnsi="Calibri"/>
                <w:bCs/>
                <w:color w:val="000000"/>
                <w:lang w:val="en-US" w:eastAsia="es-ES"/>
              </w:rPr>
              <w:t>highlight</w:t>
            </w:r>
            <w:r>
              <w:rPr>
                <w:rFonts w:ascii="Calibri" w:hAnsi="Calibri"/>
                <w:bCs/>
                <w:color w:val="000000"/>
                <w:lang w:val="en-US" w:eastAsia="es-ES"/>
              </w:rPr>
              <w:t xml:space="preserve">ed </w:t>
            </w:r>
            <w:r w:rsidR="0022072A" w:rsidRPr="00B97059">
              <w:rPr>
                <w:rFonts w:ascii="Calibri" w:hAnsi="Calibri"/>
                <w:bCs/>
                <w:color w:val="000000"/>
                <w:lang w:val="en-US" w:eastAsia="es-ES"/>
              </w:rPr>
              <w:t xml:space="preserve">that </w:t>
            </w:r>
            <w:r>
              <w:rPr>
                <w:rFonts w:ascii="Calibri" w:hAnsi="Calibri"/>
                <w:bCs/>
                <w:color w:val="000000"/>
                <w:lang w:val="en-US" w:eastAsia="es-ES"/>
              </w:rPr>
              <w:t xml:space="preserve">the </w:t>
            </w:r>
            <w:r w:rsidR="0022072A" w:rsidRPr="00B97059">
              <w:rPr>
                <w:rFonts w:ascii="Calibri" w:hAnsi="Calibri"/>
                <w:bCs/>
                <w:color w:val="000000"/>
                <w:lang w:val="en-US" w:eastAsia="es-ES"/>
              </w:rPr>
              <w:t>DED is a useful intermediate artefact between the Glossary and the Conceptual model</w:t>
            </w:r>
            <w:r w:rsidR="006009ED">
              <w:rPr>
                <w:rFonts w:ascii="Calibri" w:hAnsi="Calibri"/>
                <w:bCs/>
                <w:color w:val="000000"/>
                <w:lang w:val="en-US" w:eastAsia="es-ES"/>
              </w:rPr>
              <w:t xml:space="preserve"> which </w:t>
            </w:r>
            <w:r w:rsidR="0022072A" w:rsidRPr="00AC6C83">
              <w:rPr>
                <w:rFonts w:ascii="Calibri" w:hAnsi="Calibri"/>
                <w:bCs/>
                <w:color w:val="000000"/>
                <w:lang w:val="en-US" w:eastAsia="es-ES"/>
              </w:rPr>
              <w:t>facilitates analysis</w:t>
            </w:r>
            <w:r w:rsidR="006009ED">
              <w:rPr>
                <w:rFonts w:ascii="Calibri" w:hAnsi="Calibri"/>
                <w:bCs/>
                <w:color w:val="000000"/>
                <w:lang w:val="en-US" w:eastAsia="es-ES"/>
              </w:rPr>
              <w:t>.</w:t>
            </w:r>
            <w:r w:rsidR="0022072A" w:rsidRPr="00AC6C83">
              <w:rPr>
                <w:rFonts w:ascii="Calibri" w:hAnsi="Calibri"/>
                <w:bCs/>
                <w:color w:val="000000"/>
                <w:lang w:val="en-US" w:eastAsia="es-ES"/>
              </w:rPr>
              <w:t xml:space="preserve"> </w:t>
            </w:r>
          </w:p>
          <w:p w14:paraId="527DB7FA" w14:textId="5E8B65A6" w:rsidR="0022072A" w:rsidRDefault="00AC6C83" w:rsidP="00AC6C83">
            <w:pPr>
              <w:textAlignment w:val="center"/>
              <w:rPr>
                <w:rFonts w:ascii="Calibri" w:hAnsi="Calibri"/>
                <w:b/>
                <w:bCs/>
                <w:color w:val="000000"/>
                <w:u w:val="single"/>
                <w:lang w:val="en-US" w:eastAsia="es-ES"/>
              </w:rPr>
            </w:pPr>
            <w:r w:rsidRPr="00AC6C83">
              <w:rPr>
                <w:rFonts w:ascii="Calibri" w:hAnsi="Calibri"/>
                <w:b/>
                <w:bCs/>
                <w:color w:val="000000"/>
                <w:u w:val="single"/>
                <w:lang w:val="en-US" w:eastAsia="es-ES"/>
              </w:rPr>
              <w:t>Technical Documentation</w:t>
            </w:r>
          </w:p>
          <w:p w14:paraId="07157DE5" w14:textId="759CF872" w:rsidR="00AC6C83" w:rsidRDefault="00AC6C83" w:rsidP="00AC6C83">
            <w:pPr>
              <w:textAlignment w:val="center"/>
              <w:rPr>
                <w:rFonts w:ascii="Calibri" w:hAnsi="Calibri"/>
                <w:bCs/>
                <w:color w:val="000000"/>
                <w:lang w:val="en-US" w:eastAsia="es-ES"/>
              </w:rPr>
            </w:pPr>
            <w:r w:rsidRPr="00AC6C83">
              <w:rPr>
                <w:rFonts w:ascii="Calibri" w:hAnsi="Calibri"/>
                <w:bCs/>
                <w:color w:val="000000"/>
                <w:lang w:val="en-US" w:eastAsia="es-ES"/>
              </w:rPr>
              <w:t xml:space="preserve">The technical documentation </w:t>
            </w:r>
            <w:r>
              <w:rPr>
                <w:rFonts w:ascii="Calibri" w:hAnsi="Calibri"/>
                <w:bCs/>
                <w:color w:val="000000"/>
                <w:lang w:val="en-US" w:eastAsia="es-ES"/>
              </w:rPr>
              <w:t xml:space="preserve">to be uploaded </w:t>
            </w:r>
            <w:r w:rsidRPr="00AC6C83">
              <w:rPr>
                <w:rFonts w:ascii="Calibri" w:hAnsi="Calibri"/>
                <w:bCs/>
                <w:color w:val="000000"/>
                <w:lang w:val="en-US" w:eastAsia="es-ES"/>
              </w:rPr>
              <w:t>on the wiki was presented</w:t>
            </w:r>
          </w:p>
          <w:p w14:paraId="5082D520" w14:textId="77C44F73" w:rsidR="0045043B" w:rsidRPr="0045043B" w:rsidRDefault="0045043B" w:rsidP="00AC6C83">
            <w:pPr>
              <w:textAlignment w:val="center"/>
              <w:rPr>
                <w:rFonts w:ascii="Calibri" w:hAnsi="Calibri"/>
                <w:b/>
                <w:bCs/>
                <w:color w:val="000000"/>
                <w:u w:val="single"/>
                <w:lang w:val="en-US" w:eastAsia="es-ES"/>
              </w:rPr>
            </w:pPr>
            <w:r w:rsidRPr="0045043B">
              <w:rPr>
                <w:rFonts w:asciiTheme="minorHAnsi" w:hAnsiTheme="minorHAnsi"/>
                <w:b/>
                <w:u w:val="single"/>
                <w:lang w:val="en-US"/>
              </w:rPr>
              <w:t>Planning of actions and tasks</w:t>
            </w:r>
          </w:p>
          <w:p w14:paraId="3C07DF11" w14:textId="1B0F1DF3" w:rsidR="008B5FC7" w:rsidRPr="006009ED" w:rsidRDefault="008B5FC7" w:rsidP="008B5FC7">
            <w:pPr>
              <w:textAlignment w:val="center"/>
              <w:rPr>
                <w:rFonts w:ascii="Calibri" w:hAnsi="Calibri"/>
                <w:color w:val="000000"/>
                <w:lang w:val="en-US" w:eastAsia="es-ES"/>
              </w:rPr>
            </w:pPr>
            <w:r w:rsidRPr="008B5FC7">
              <w:rPr>
                <w:lang w:val="en-US" w:eastAsia="es-ES"/>
              </w:rPr>
              <w:lastRenderedPageBreak/>
              <w:t xml:space="preserve">Concerns were raised as whether the work and in particular the use cases developed in </w:t>
            </w:r>
            <w:r>
              <w:rPr>
                <w:lang w:val="en-US" w:eastAsia="es-ES"/>
              </w:rPr>
              <w:t>ePO V1 would be discarded.  The working group was assured that work previously done was to be integrated into the current work and the group was encouraged to develop further the work on the use-cases and competency questions</w:t>
            </w:r>
            <w:r w:rsidR="006009ED">
              <w:rPr>
                <w:lang w:val="en-US" w:eastAsia="es-ES"/>
              </w:rPr>
              <w:t xml:space="preserve">.  Finding ways of working together with projects such as </w:t>
            </w:r>
            <w:r w:rsidR="006009ED" w:rsidRPr="006009ED">
              <w:rPr>
                <w:lang w:val="en-US" w:eastAsia="es-ES"/>
              </w:rPr>
              <w:t>TheyBuyForYou</w:t>
            </w:r>
            <w:r w:rsidR="006009ED">
              <w:rPr>
                <w:lang w:val="en-US" w:eastAsia="es-ES"/>
              </w:rPr>
              <w:t xml:space="preserve"> would be mutually beneficial and should be looked into.</w:t>
            </w:r>
          </w:p>
          <w:p w14:paraId="04196D18" w14:textId="77777777" w:rsidR="0022072A" w:rsidRDefault="008B5FC7" w:rsidP="008B5FC7">
            <w:pPr>
              <w:textAlignment w:val="center"/>
              <w:rPr>
                <w:lang w:val="en-US" w:eastAsia="es-ES"/>
              </w:rPr>
            </w:pPr>
            <w:r>
              <w:rPr>
                <w:lang w:val="en-US" w:eastAsia="es-ES"/>
              </w:rPr>
              <w:t>Future meetings are planned:</w:t>
            </w:r>
          </w:p>
          <w:p w14:paraId="17748EC4" w14:textId="77777777" w:rsidR="008B5FC7" w:rsidRDefault="008B5FC7" w:rsidP="008B5FC7">
            <w:pPr>
              <w:textAlignment w:val="center"/>
              <w:rPr>
                <w:lang w:val="en-US" w:eastAsia="es-ES"/>
              </w:rPr>
            </w:pPr>
          </w:p>
          <w:p w14:paraId="4A1D9A82" w14:textId="77777777" w:rsidR="008B5FC7" w:rsidRDefault="008B5FC7" w:rsidP="008B5FC7">
            <w:pPr>
              <w:textAlignment w:val="center"/>
              <w:rPr>
                <w:lang w:val="en-US" w:eastAsia="es-ES"/>
              </w:rPr>
            </w:pPr>
            <w:r>
              <w:rPr>
                <w:lang w:val="en-US" w:eastAsia="es-ES"/>
              </w:rPr>
              <w:t xml:space="preserve">28/03/2018 </w:t>
            </w:r>
          </w:p>
          <w:p w14:paraId="21FC06CE" w14:textId="6CBD38E7" w:rsidR="008B5FC7" w:rsidRPr="008D43E2" w:rsidRDefault="008B5FC7" w:rsidP="001D6BE4">
            <w:pPr>
              <w:pStyle w:val="Prrafodelista"/>
              <w:numPr>
                <w:ilvl w:val="0"/>
                <w:numId w:val="34"/>
              </w:numPr>
              <w:textAlignment w:val="center"/>
              <w:rPr>
                <w:rFonts w:ascii="Times New Roman" w:eastAsia="SimSun" w:hAnsi="Times New Roman"/>
                <w:sz w:val="24"/>
                <w:lang w:val="en-US" w:eastAsia="es-ES"/>
              </w:rPr>
            </w:pPr>
            <w:r w:rsidRPr="008D43E2">
              <w:rPr>
                <w:rFonts w:ascii="Times New Roman" w:eastAsia="SimSun" w:hAnsi="Times New Roman"/>
                <w:sz w:val="24"/>
                <w:lang w:val="en-US" w:eastAsia="es-ES"/>
              </w:rPr>
              <w:t xml:space="preserve">To discuss the competency questions.  </w:t>
            </w:r>
          </w:p>
          <w:p w14:paraId="2146C373" w14:textId="2F6DA214" w:rsidR="008B5FC7" w:rsidRPr="008D43E2" w:rsidRDefault="008B5FC7" w:rsidP="001D6BE4">
            <w:pPr>
              <w:pStyle w:val="Prrafodelista"/>
              <w:numPr>
                <w:ilvl w:val="0"/>
                <w:numId w:val="34"/>
              </w:numPr>
              <w:textAlignment w:val="center"/>
              <w:rPr>
                <w:rFonts w:ascii="Times New Roman" w:eastAsia="SimSun" w:hAnsi="Times New Roman"/>
                <w:sz w:val="24"/>
                <w:lang w:val="en-US" w:eastAsia="es-ES"/>
              </w:rPr>
            </w:pPr>
            <w:r w:rsidRPr="008D43E2">
              <w:rPr>
                <w:rFonts w:ascii="Times New Roman" w:eastAsia="SimSun" w:hAnsi="Times New Roman"/>
                <w:sz w:val="24"/>
                <w:lang w:val="en-US" w:eastAsia="es-ES"/>
              </w:rPr>
              <w:t>Presentation of an updated conceptual model</w:t>
            </w:r>
            <w:r w:rsidR="00994F99" w:rsidRPr="008D43E2">
              <w:rPr>
                <w:rFonts w:ascii="Times New Roman" w:eastAsia="SimSun" w:hAnsi="Times New Roman"/>
                <w:sz w:val="24"/>
                <w:lang w:val="en-US" w:eastAsia="es-ES"/>
              </w:rPr>
              <w:t xml:space="preserve"> to ensure it is being developed in the right way</w:t>
            </w:r>
          </w:p>
          <w:p w14:paraId="4B8BB7F9" w14:textId="3024E74E" w:rsidR="008B5FC7" w:rsidRPr="008D43E2" w:rsidRDefault="00994F99" w:rsidP="001D6BE4">
            <w:pPr>
              <w:pStyle w:val="Prrafodelista"/>
              <w:numPr>
                <w:ilvl w:val="0"/>
                <w:numId w:val="34"/>
              </w:numPr>
              <w:textAlignment w:val="center"/>
              <w:rPr>
                <w:rFonts w:ascii="Times New Roman" w:eastAsia="SimSun" w:hAnsi="Times New Roman"/>
                <w:sz w:val="24"/>
                <w:lang w:val="en-US" w:eastAsia="es-ES"/>
              </w:rPr>
            </w:pPr>
            <w:r w:rsidRPr="008D43E2">
              <w:rPr>
                <w:rFonts w:ascii="Times New Roman" w:eastAsia="SimSun" w:hAnsi="Times New Roman"/>
                <w:sz w:val="24"/>
                <w:lang w:val="en-US" w:eastAsia="es-ES"/>
              </w:rPr>
              <w:t>Presentation of the PoC approach, the use case and the expected results</w:t>
            </w:r>
          </w:p>
          <w:p w14:paraId="12CA5BB4" w14:textId="77777777" w:rsidR="00994F99" w:rsidRPr="008D43E2" w:rsidRDefault="00994F99" w:rsidP="00994F99">
            <w:pPr>
              <w:pStyle w:val="Prrafodelista"/>
              <w:textAlignment w:val="center"/>
              <w:rPr>
                <w:rFonts w:ascii="Times New Roman" w:eastAsia="SimSun" w:hAnsi="Times New Roman"/>
                <w:sz w:val="24"/>
                <w:lang w:val="en-US" w:eastAsia="es-ES"/>
              </w:rPr>
            </w:pPr>
          </w:p>
          <w:p w14:paraId="675B2361" w14:textId="77777777" w:rsidR="00994F99" w:rsidRDefault="00994F99" w:rsidP="00994F99">
            <w:pPr>
              <w:pStyle w:val="Prrafodelista"/>
              <w:ind w:left="0"/>
              <w:textAlignment w:val="center"/>
              <w:rPr>
                <w:lang w:val="en-US" w:eastAsia="es-ES"/>
              </w:rPr>
            </w:pPr>
            <w:r>
              <w:rPr>
                <w:lang w:val="en-US" w:eastAsia="es-ES"/>
              </w:rPr>
              <w:t>27/04/2018</w:t>
            </w:r>
          </w:p>
          <w:p w14:paraId="2E69289D" w14:textId="77777777" w:rsidR="00994F99" w:rsidRPr="008D43E2" w:rsidRDefault="001D6BE4" w:rsidP="008D43E2">
            <w:pPr>
              <w:pStyle w:val="Prrafodelista"/>
              <w:numPr>
                <w:ilvl w:val="0"/>
                <w:numId w:val="34"/>
              </w:numPr>
              <w:textAlignment w:val="center"/>
              <w:rPr>
                <w:rFonts w:ascii="Times New Roman" w:eastAsia="SimSun" w:hAnsi="Times New Roman"/>
                <w:sz w:val="24"/>
                <w:lang w:val="en-US" w:eastAsia="es-ES"/>
              </w:rPr>
            </w:pPr>
            <w:r w:rsidRPr="008D43E2">
              <w:rPr>
                <w:rFonts w:ascii="Times New Roman" w:eastAsia="SimSun" w:hAnsi="Times New Roman"/>
                <w:sz w:val="24"/>
                <w:lang w:val="en-US" w:eastAsia="es-ES"/>
              </w:rPr>
              <w:t>Revision of the ontology, conceptual model and design considerations</w:t>
            </w:r>
          </w:p>
          <w:p w14:paraId="5B475BEA" w14:textId="77777777" w:rsidR="001D6BE4" w:rsidRDefault="001D6BE4" w:rsidP="001D6BE4">
            <w:pPr>
              <w:pStyle w:val="Prrafodelista"/>
              <w:textAlignment w:val="center"/>
              <w:rPr>
                <w:lang w:val="en-US" w:eastAsia="es-ES"/>
              </w:rPr>
            </w:pPr>
          </w:p>
          <w:p w14:paraId="53CF85A8" w14:textId="3C78F8F5" w:rsidR="001D6BE4" w:rsidRDefault="001D6BE4" w:rsidP="001D6BE4">
            <w:pPr>
              <w:pStyle w:val="Prrafodelista"/>
              <w:ind w:left="0"/>
              <w:textAlignment w:val="center"/>
              <w:rPr>
                <w:lang w:val="en-US" w:eastAsia="es-ES"/>
              </w:rPr>
            </w:pPr>
            <w:r>
              <w:rPr>
                <w:lang w:val="en-US" w:eastAsia="es-ES"/>
              </w:rPr>
              <w:t>01/06/2018</w:t>
            </w:r>
          </w:p>
          <w:p w14:paraId="3C511B3B" w14:textId="77777777" w:rsidR="001D6BE4" w:rsidRPr="008D43E2" w:rsidRDefault="001D6BE4" w:rsidP="008D43E2">
            <w:pPr>
              <w:pStyle w:val="Prrafodelista"/>
              <w:numPr>
                <w:ilvl w:val="0"/>
                <w:numId w:val="34"/>
              </w:numPr>
              <w:textAlignment w:val="center"/>
              <w:rPr>
                <w:rFonts w:ascii="Times New Roman" w:eastAsia="SimSun" w:hAnsi="Times New Roman"/>
                <w:sz w:val="24"/>
                <w:lang w:val="en-US" w:eastAsia="es-ES"/>
              </w:rPr>
            </w:pPr>
            <w:r w:rsidRPr="008D43E2">
              <w:rPr>
                <w:rFonts w:ascii="Times New Roman" w:eastAsia="SimSun" w:hAnsi="Times New Roman"/>
                <w:sz w:val="24"/>
                <w:lang w:val="en-US" w:eastAsia="es-ES"/>
              </w:rPr>
              <w:t>Revision of the ontology, OWL implementation and results of the PoC</w:t>
            </w:r>
          </w:p>
          <w:p w14:paraId="07F39D9C" w14:textId="77777777" w:rsidR="001D6BE4" w:rsidRPr="008D43E2" w:rsidRDefault="001D6BE4" w:rsidP="008D43E2">
            <w:pPr>
              <w:pStyle w:val="Prrafodelista"/>
              <w:numPr>
                <w:ilvl w:val="0"/>
                <w:numId w:val="34"/>
              </w:numPr>
              <w:textAlignment w:val="center"/>
              <w:rPr>
                <w:rFonts w:ascii="Times New Roman" w:eastAsia="SimSun" w:hAnsi="Times New Roman"/>
                <w:sz w:val="24"/>
                <w:lang w:val="en-US" w:eastAsia="es-ES"/>
              </w:rPr>
            </w:pPr>
          </w:p>
          <w:p w14:paraId="07C194BE" w14:textId="336F5E95" w:rsidR="001D6BE4" w:rsidRPr="008D43E2" w:rsidRDefault="001D6BE4" w:rsidP="001D6BE4">
            <w:pPr>
              <w:pStyle w:val="Prrafodelista"/>
              <w:ind w:left="0"/>
              <w:textAlignment w:val="center"/>
              <w:rPr>
                <w:rFonts w:ascii="Times New Roman" w:eastAsia="SimSun" w:hAnsi="Times New Roman"/>
                <w:sz w:val="24"/>
                <w:lang w:val="en-US" w:eastAsia="es-ES"/>
              </w:rPr>
            </w:pPr>
            <w:r w:rsidRPr="008D43E2">
              <w:rPr>
                <w:rFonts w:ascii="Times New Roman" w:eastAsia="SimSun" w:hAnsi="Times New Roman"/>
                <w:sz w:val="24"/>
                <w:lang w:val="en-US" w:eastAsia="es-ES"/>
              </w:rPr>
              <w:t>The work to be presented in each meeting will generally be made available for the working groups’ information approximately one week before each meeting.</w:t>
            </w:r>
          </w:p>
          <w:p w14:paraId="00856B35" w14:textId="77777777" w:rsidR="001D6BE4" w:rsidRPr="008D43E2" w:rsidRDefault="001D6BE4" w:rsidP="001D6BE4">
            <w:pPr>
              <w:pStyle w:val="Prrafodelista"/>
              <w:ind w:left="0"/>
              <w:textAlignment w:val="center"/>
              <w:rPr>
                <w:rFonts w:ascii="Times New Roman" w:eastAsia="SimSun" w:hAnsi="Times New Roman"/>
                <w:sz w:val="24"/>
                <w:lang w:val="en-US" w:eastAsia="es-ES"/>
              </w:rPr>
            </w:pPr>
          </w:p>
          <w:p w14:paraId="0BB18ADF" w14:textId="3C8773B9" w:rsidR="001D6BE4" w:rsidRPr="008D43E2" w:rsidRDefault="001D6BE4" w:rsidP="001D6BE4">
            <w:pPr>
              <w:pStyle w:val="Prrafodelista"/>
              <w:ind w:left="0"/>
              <w:textAlignment w:val="center"/>
              <w:rPr>
                <w:rFonts w:ascii="Times New Roman" w:eastAsia="SimSun" w:hAnsi="Times New Roman"/>
                <w:sz w:val="24"/>
                <w:lang w:val="en-US" w:eastAsia="es-ES"/>
              </w:rPr>
            </w:pPr>
            <w:r w:rsidRPr="008D43E2">
              <w:rPr>
                <w:rFonts w:ascii="Times New Roman" w:eastAsia="SimSun" w:hAnsi="Times New Roman"/>
                <w:sz w:val="24"/>
                <w:lang w:val="en-US" w:eastAsia="es-ES"/>
              </w:rPr>
              <w:t xml:space="preserve">The action points decided for the next meeting are listed below. </w:t>
            </w:r>
          </w:p>
          <w:p w14:paraId="37F0626B" w14:textId="5C9DE46D" w:rsidR="008B5FC7" w:rsidRPr="008B5FC7" w:rsidRDefault="008B5FC7" w:rsidP="008B5FC7">
            <w:pPr>
              <w:textAlignment w:val="center"/>
              <w:rPr>
                <w:rFonts w:ascii="Calibri" w:hAnsi="Calibri"/>
                <w:bCs/>
                <w:color w:val="000000"/>
                <w:lang w:val="en-US" w:eastAsia="es-ES"/>
              </w:rPr>
            </w:pPr>
          </w:p>
        </w:tc>
      </w:tr>
      <w:tr w:rsidR="0022072A" w:rsidRPr="00745B68" w14:paraId="5EDAA3C1" w14:textId="77777777" w:rsidTr="002730C2">
        <w:trPr>
          <w:trHeight w:val="1011"/>
        </w:trPr>
        <w:tc>
          <w:tcPr>
            <w:tcW w:w="10159" w:type="dxa"/>
            <w:gridSpan w:val="5"/>
            <w:tcBorders>
              <w:top w:val="single" w:sz="4" w:space="0" w:color="auto"/>
              <w:left w:val="nil"/>
              <w:bottom w:val="nil"/>
              <w:right w:val="nil"/>
            </w:tcBorders>
            <w:shd w:val="clear" w:color="auto" w:fill="auto"/>
          </w:tcPr>
          <w:p w14:paraId="3F774D3B" w14:textId="77777777" w:rsidR="0022072A" w:rsidRPr="0022072A" w:rsidRDefault="0022072A" w:rsidP="002730C2">
            <w:pPr>
              <w:rPr>
                <w:rFonts w:ascii="Calibri" w:hAnsi="Calibri"/>
                <w:bCs/>
                <w:color w:val="000000"/>
                <w:lang w:val="en-US" w:eastAsia="es-ES"/>
              </w:rPr>
            </w:pPr>
          </w:p>
        </w:tc>
      </w:tr>
      <w:tr w:rsidR="0022072A" w:rsidRPr="001D6BE4" w14:paraId="2D85EF59" w14:textId="77777777" w:rsidTr="002730C2">
        <w:tblPrEx>
          <w:tblLook w:val="0000" w:firstRow="0" w:lastRow="0" w:firstColumn="0" w:lastColumn="0" w:noHBand="0" w:noVBand="0"/>
        </w:tblPrEx>
        <w:trPr>
          <w:gridAfter w:val="1"/>
          <w:wAfter w:w="18" w:type="dxa"/>
          <w:trHeight w:val="560"/>
        </w:trPr>
        <w:tc>
          <w:tcPr>
            <w:tcW w:w="10141" w:type="dxa"/>
            <w:gridSpan w:val="4"/>
            <w:shd w:val="clear" w:color="auto" w:fill="E6E6E6"/>
            <w:vAlign w:val="center"/>
          </w:tcPr>
          <w:p w14:paraId="04C8FC5B" w14:textId="77777777" w:rsidR="0022072A" w:rsidRPr="001D6BE4" w:rsidRDefault="0022072A" w:rsidP="002730C2">
            <w:pPr>
              <w:keepNext/>
              <w:keepLines/>
              <w:rPr>
                <w:rFonts w:ascii="Calibri" w:hAnsi="Calibri"/>
                <w:b/>
                <w:lang w:val="en-US"/>
              </w:rPr>
            </w:pPr>
            <w:r w:rsidRPr="001D6BE4">
              <w:rPr>
                <w:rFonts w:ascii="Calibri" w:hAnsi="Calibri"/>
                <w:b/>
                <w:lang w:val="en-US"/>
              </w:rPr>
              <w:t>Action Points (AP):</w:t>
            </w:r>
          </w:p>
        </w:tc>
      </w:tr>
      <w:tr w:rsidR="0022072A" w:rsidRPr="001D6BE4" w14:paraId="79FED209" w14:textId="77777777" w:rsidTr="002730C2">
        <w:tblPrEx>
          <w:tblLook w:val="0000" w:firstRow="0" w:lastRow="0" w:firstColumn="0" w:lastColumn="0" w:noHBand="0" w:noVBand="0"/>
        </w:tblPrEx>
        <w:trPr>
          <w:gridAfter w:val="1"/>
          <w:wAfter w:w="18" w:type="dxa"/>
          <w:trHeight w:val="642"/>
        </w:trPr>
        <w:tc>
          <w:tcPr>
            <w:tcW w:w="1163" w:type="dxa"/>
            <w:shd w:val="clear" w:color="auto" w:fill="E6E6E6"/>
          </w:tcPr>
          <w:p w14:paraId="063BFD55" w14:textId="77777777" w:rsidR="0022072A" w:rsidRPr="001D6BE4" w:rsidRDefault="0022072A" w:rsidP="002730C2">
            <w:pPr>
              <w:keepNext/>
              <w:keepLines/>
              <w:jc w:val="center"/>
              <w:rPr>
                <w:rFonts w:ascii="Calibri" w:hAnsi="Calibri" w:cs="Arial"/>
                <w:b/>
                <w:bCs/>
                <w:lang w:val="en-US" w:eastAsia="en-GB"/>
              </w:rPr>
            </w:pPr>
            <w:r w:rsidRPr="001D6BE4">
              <w:rPr>
                <w:rFonts w:ascii="Calibri" w:hAnsi="Calibri" w:cs="Arial"/>
                <w:b/>
                <w:bCs/>
                <w:lang w:val="en-US" w:eastAsia="en-GB"/>
              </w:rPr>
              <w:t>AP#</w:t>
            </w:r>
          </w:p>
        </w:tc>
        <w:tc>
          <w:tcPr>
            <w:tcW w:w="6096" w:type="dxa"/>
            <w:shd w:val="clear" w:color="auto" w:fill="E6E6E6"/>
          </w:tcPr>
          <w:p w14:paraId="46724ABE" w14:textId="77777777" w:rsidR="0022072A" w:rsidRPr="001D6BE4" w:rsidRDefault="0022072A" w:rsidP="002730C2">
            <w:pPr>
              <w:keepNext/>
              <w:keepLines/>
              <w:jc w:val="center"/>
              <w:rPr>
                <w:rFonts w:ascii="Calibri" w:hAnsi="Calibri" w:cs="Arial"/>
                <w:b/>
                <w:bCs/>
                <w:lang w:val="en-US" w:eastAsia="en-GB"/>
              </w:rPr>
            </w:pPr>
            <w:r w:rsidRPr="001D6BE4">
              <w:rPr>
                <w:rFonts w:ascii="Calibri" w:hAnsi="Calibri" w:cs="Arial"/>
                <w:b/>
                <w:bCs/>
                <w:lang w:val="en-US" w:eastAsia="en-GB"/>
              </w:rPr>
              <w:t>Name</w:t>
            </w:r>
          </w:p>
          <w:p w14:paraId="29AA42F3" w14:textId="77777777" w:rsidR="0022072A" w:rsidRPr="001D6BE4" w:rsidRDefault="0022072A" w:rsidP="002730C2">
            <w:pPr>
              <w:keepNext/>
              <w:keepLines/>
              <w:jc w:val="center"/>
              <w:rPr>
                <w:rFonts w:ascii="Calibri" w:hAnsi="Calibri" w:cs="Arial"/>
                <w:b/>
                <w:bCs/>
                <w:lang w:val="en-US" w:eastAsia="en-GB"/>
              </w:rPr>
            </w:pPr>
            <w:r w:rsidRPr="001D6BE4">
              <w:rPr>
                <w:rFonts w:ascii="Calibri" w:hAnsi="Calibri" w:cs="Arial"/>
                <w:b/>
                <w:bCs/>
                <w:lang w:val="en-US" w:eastAsia="en-GB"/>
              </w:rPr>
              <w:t>Description</w:t>
            </w:r>
          </w:p>
        </w:tc>
        <w:tc>
          <w:tcPr>
            <w:tcW w:w="1417" w:type="dxa"/>
            <w:shd w:val="clear" w:color="auto" w:fill="E6E6E6"/>
          </w:tcPr>
          <w:p w14:paraId="03D73BA6" w14:textId="77777777" w:rsidR="0022072A" w:rsidRPr="001D6BE4" w:rsidRDefault="0022072A" w:rsidP="002730C2">
            <w:pPr>
              <w:keepNext/>
              <w:keepLines/>
              <w:jc w:val="center"/>
              <w:rPr>
                <w:rFonts w:ascii="Calibri" w:hAnsi="Calibri" w:cs="Arial"/>
                <w:b/>
                <w:bCs/>
                <w:lang w:val="en-US" w:eastAsia="en-GB"/>
              </w:rPr>
            </w:pPr>
            <w:r w:rsidRPr="001D6BE4">
              <w:rPr>
                <w:rFonts w:ascii="Calibri" w:hAnsi="Calibri" w:cs="Arial"/>
                <w:b/>
                <w:bCs/>
                <w:lang w:val="en-US" w:eastAsia="en-GB"/>
              </w:rPr>
              <w:t>Due Date</w:t>
            </w:r>
          </w:p>
        </w:tc>
        <w:tc>
          <w:tcPr>
            <w:tcW w:w="1465" w:type="dxa"/>
            <w:shd w:val="clear" w:color="auto" w:fill="E6E6E6"/>
          </w:tcPr>
          <w:p w14:paraId="7317FAD6" w14:textId="77777777" w:rsidR="0022072A" w:rsidRPr="001D6BE4" w:rsidRDefault="0022072A" w:rsidP="002730C2">
            <w:pPr>
              <w:keepNext/>
              <w:keepLines/>
              <w:jc w:val="center"/>
              <w:rPr>
                <w:rFonts w:ascii="Calibri" w:hAnsi="Calibri" w:cs="Arial"/>
                <w:b/>
                <w:bCs/>
                <w:lang w:val="en-US" w:eastAsia="en-GB"/>
              </w:rPr>
            </w:pPr>
            <w:r w:rsidRPr="001D6BE4">
              <w:rPr>
                <w:rFonts w:ascii="Calibri" w:hAnsi="Calibri" w:cs="Arial"/>
                <w:b/>
                <w:bCs/>
                <w:lang w:val="en-US" w:eastAsia="en-GB"/>
              </w:rPr>
              <w:t>Who</w:t>
            </w:r>
          </w:p>
        </w:tc>
      </w:tr>
      <w:tr w:rsidR="0022072A" w:rsidRPr="00921265" w14:paraId="4A0A8DAF" w14:textId="77777777" w:rsidTr="002730C2">
        <w:tblPrEx>
          <w:tblLook w:val="0000" w:firstRow="0" w:lastRow="0" w:firstColumn="0" w:lastColumn="0" w:noHBand="0" w:noVBand="0"/>
        </w:tblPrEx>
        <w:trPr>
          <w:gridAfter w:val="1"/>
          <w:wAfter w:w="18" w:type="dxa"/>
          <w:trHeight w:hRule="exact" w:val="1020"/>
        </w:trPr>
        <w:tc>
          <w:tcPr>
            <w:tcW w:w="1163" w:type="dxa"/>
            <w:shd w:val="clear" w:color="auto" w:fill="auto"/>
            <w:vAlign w:val="center"/>
          </w:tcPr>
          <w:p w14:paraId="3FCC8B7F" w14:textId="77777777" w:rsidR="0022072A" w:rsidRPr="0022072A" w:rsidRDefault="0022072A" w:rsidP="002730C2">
            <w:pPr>
              <w:keepNext/>
              <w:keepLines/>
              <w:jc w:val="center"/>
              <w:rPr>
                <w:rFonts w:ascii="Calibri" w:hAnsi="Calibri" w:cs="Arial"/>
                <w:i/>
                <w:lang w:val="en-US"/>
              </w:rPr>
            </w:pPr>
            <w:r w:rsidRPr="001D6BE4">
              <w:rPr>
                <w:rFonts w:ascii="Calibri" w:hAnsi="Calibri" w:cs="Arial"/>
                <w:b/>
                <w:lang w:val="en-US"/>
              </w:rPr>
              <w:t>1</w:t>
            </w:r>
          </w:p>
        </w:tc>
        <w:tc>
          <w:tcPr>
            <w:tcW w:w="6096" w:type="dxa"/>
            <w:shd w:val="clear" w:color="auto" w:fill="auto"/>
            <w:vAlign w:val="center"/>
          </w:tcPr>
          <w:p w14:paraId="25105417" w14:textId="77777777" w:rsidR="0022072A" w:rsidRPr="0022072A" w:rsidRDefault="0022072A" w:rsidP="002730C2">
            <w:pPr>
              <w:keepNext/>
              <w:keepLines/>
              <w:autoSpaceDE w:val="0"/>
              <w:autoSpaceDN w:val="0"/>
              <w:adjustRightInd w:val="0"/>
              <w:rPr>
                <w:rFonts w:ascii="Calibri" w:hAnsi="Calibri" w:cs="Arial"/>
                <w:lang w:val="en-US"/>
              </w:rPr>
            </w:pPr>
            <w:r w:rsidRPr="0022072A">
              <w:rPr>
                <w:rFonts w:ascii="Calibri" w:hAnsi="Calibri" w:cs="Arial"/>
                <w:lang w:val="en-US"/>
              </w:rPr>
              <w:t>The wiki will be uploaded next week.</w:t>
            </w:r>
          </w:p>
        </w:tc>
        <w:tc>
          <w:tcPr>
            <w:tcW w:w="1417" w:type="dxa"/>
            <w:shd w:val="clear" w:color="auto" w:fill="auto"/>
            <w:vAlign w:val="center"/>
          </w:tcPr>
          <w:p w14:paraId="7E76BEBC" w14:textId="77777777" w:rsidR="0022072A" w:rsidRPr="0022072A" w:rsidRDefault="0022072A" w:rsidP="002730C2">
            <w:pPr>
              <w:keepNext/>
              <w:keepLines/>
              <w:rPr>
                <w:rFonts w:ascii="Calibri" w:hAnsi="Calibri" w:cs="Arial"/>
              </w:rPr>
            </w:pPr>
            <w:r w:rsidRPr="0022072A">
              <w:rPr>
                <w:rFonts w:ascii="Calibri" w:hAnsi="Calibri" w:cs="Arial"/>
              </w:rPr>
              <w:t>27-02-2018</w:t>
            </w:r>
          </w:p>
        </w:tc>
        <w:tc>
          <w:tcPr>
            <w:tcW w:w="1465" w:type="dxa"/>
            <w:shd w:val="clear" w:color="auto" w:fill="auto"/>
            <w:vAlign w:val="center"/>
          </w:tcPr>
          <w:p w14:paraId="2C801DF8" w14:textId="77777777" w:rsidR="0022072A" w:rsidRPr="0022072A" w:rsidRDefault="0022072A" w:rsidP="002730C2">
            <w:pPr>
              <w:keepNext/>
              <w:keepLines/>
              <w:rPr>
                <w:rFonts w:ascii="Calibri" w:hAnsi="Calibri" w:cs="Arial"/>
              </w:rPr>
            </w:pPr>
            <w:r w:rsidRPr="0022072A">
              <w:rPr>
                <w:rFonts w:ascii="Calibri" w:hAnsi="Calibri" w:cs="Arial"/>
              </w:rPr>
              <w:t>everis</w:t>
            </w:r>
          </w:p>
        </w:tc>
      </w:tr>
      <w:tr w:rsidR="0022072A" w:rsidRPr="00921265" w14:paraId="76108F54" w14:textId="77777777" w:rsidTr="002730C2">
        <w:tblPrEx>
          <w:tblLook w:val="0000" w:firstRow="0" w:lastRow="0" w:firstColumn="0" w:lastColumn="0" w:noHBand="0" w:noVBand="0"/>
        </w:tblPrEx>
        <w:trPr>
          <w:gridAfter w:val="1"/>
          <w:wAfter w:w="18" w:type="dxa"/>
          <w:trHeight w:hRule="exact" w:val="1020"/>
        </w:trPr>
        <w:tc>
          <w:tcPr>
            <w:tcW w:w="1163" w:type="dxa"/>
            <w:shd w:val="clear" w:color="auto" w:fill="auto"/>
            <w:vAlign w:val="center"/>
          </w:tcPr>
          <w:p w14:paraId="11EA3D35" w14:textId="77777777" w:rsidR="0022072A" w:rsidRPr="0022072A" w:rsidDel="00437FAC" w:rsidRDefault="0022072A" w:rsidP="002730C2">
            <w:pPr>
              <w:keepNext/>
              <w:keepLines/>
              <w:jc w:val="center"/>
              <w:rPr>
                <w:rFonts w:ascii="Calibri" w:hAnsi="Calibri" w:cs="Arial"/>
                <w:i/>
                <w:lang w:val="en-US"/>
              </w:rPr>
            </w:pPr>
            <w:r w:rsidRPr="0022072A">
              <w:rPr>
                <w:rFonts w:ascii="Calibri" w:hAnsi="Calibri" w:cs="Arial"/>
                <w:b/>
              </w:rPr>
              <w:t>2</w:t>
            </w:r>
          </w:p>
        </w:tc>
        <w:tc>
          <w:tcPr>
            <w:tcW w:w="6096" w:type="dxa"/>
            <w:shd w:val="clear" w:color="auto" w:fill="auto"/>
            <w:vAlign w:val="center"/>
          </w:tcPr>
          <w:p w14:paraId="623ACA6E" w14:textId="77777777" w:rsidR="0022072A" w:rsidRPr="0022072A" w:rsidRDefault="0022072A" w:rsidP="002730C2">
            <w:pPr>
              <w:keepNext/>
              <w:keepLines/>
              <w:autoSpaceDE w:val="0"/>
              <w:autoSpaceDN w:val="0"/>
              <w:adjustRightInd w:val="0"/>
              <w:rPr>
                <w:rFonts w:ascii="Calibri" w:hAnsi="Calibri" w:cs="Arial"/>
                <w:lang w:val="en-US"/>
              </w:rPr>
            </w:pPr>
            <w:r w:rsidRPr="0022072A">
              <w:rPr>
                <w:rFonts w:ascii="Calibri" w:hAnsi="Calibri" w:cs="Arial"/>
                <w:lang w:val="en-US"/>
              </w:rPr>
              <w:t>Deliver example Competency Questions for the WG to elaborate their own.</w:t>
            </w:r>
          </w:p>
        </w:tc>
        <w:tc>
          <w:tcPr>
            <w:tcW w:w="1417" w:type="dxa"/>
            <w:shd w:val="clear" w:color="auto" w:fill="auto"/>
            <w:vAlign w:val="center"/>
          </w:tcPr>
          <w:p w14:paraId="0474D64D" w14:textId="77777777" w:rsidR="0022072A" w:rsidRPr="0022072A" w:rsidDel="00437FAC" w:rsidRDefault="0022072A" w:rsidP="002730C2">
            <w:pPr>
              <w:keepNext/>
              <w:keepLines/>
              <w:rPr>
                <w:rFonts w:ascii="Calibri" w:hAnsi="Calibri" w:cs="Arial"/>
              </w:rPr>
            </w:pPr>
            <w:r w:rsidRPr="0022072A">
              <w:rPr>
                <w:rFonts w:ascii="Calibri" w:hAnsi="Calibri" w:cs="Arial"/>
              </w:rPr>
              <w:t>09-03-2018</w:t>
            </w:r>
          </w:p>
        </w:tc>
        <w:tc>
          <w:tcPr>
            <w:tcW w:w="1465" w:type="dxa"/>
            <w:shd w:val="clear" w:color="auto" w:fill="auto"/>
            <w:vAlign w:val="center"/>
          </w:tcPr>
          <w:p w14:paraId="114DF083" w14:textId="77777777" w:rsidR="0022072A" w:rsidRPr="0022072A" w:rsidDel="00437FAC" w:rsidRDefault="0022072A" w:rsidP="002730C2">
            <w:pPr>
              <w:keepNext/>
              <w:keepLines/>
              <w:rPr>
                <w:rFonts w:ascii="Calibri" w:hAnsi="Calibri" w:cs="Arial"/>
              </w:rPr>
            </w:pPr>
            <w:r w:rsidRPr="0022072A">
              <w:rPr>
                <w:rFonts w:ascii="Calibri" w:hAnsi="Calibri" w:cs="Arial"/>
              </w:rPr>
              <w:t>OP / everis</w:t>
            </w:r>
          </w:p>
        </w:tc>
      </w:tr>
      <w:tr w:rsidR="0022072A" w:rsidRPr="00921265" w14:paraId="3F3A2A05" w14:textId="77777777" w:rsidTr="002730C2">
        <w:tblPrEx>
          <w:tblLook w:val="0000" w:firstRow="0" w:lastRow="0" w:firstColumn="0" w:lastColumn="0" w:noHBand="0" w:noVBand="0"/>
        </w:tblPrEx>
        <w:trPr>
          <w:gridAfter w:val="1"/>
          <w:wAfter w:w="18" w:type="dxa"/>
          <w:trHeight w:hRule="exact" w:val="1020"/>
        </w:trPr>
        <w:tc>
          <w:tcPr>
            <w:tcW w:w="1163" w:type="dxa"/>
            <w:shd w:val="clear" w:color="auto" w:fill="auto"/>
            <w:vAlign w:val="center"/>
          </w:tcPr>
          <w:p w14:paraId="74577D21" w14:textId="77777777" w:rsidR="0022072A" w:rsidRPr="0022072A" w:rsidRDefault="0022072A" w:rsidP="002730C2">
            <w:pPr>
              <w:keepNext/>
              <w:keepLines/>
              <w:jc w:val="center"/>
              <w:rPr>
                <w:rFonts w:ascii="Calibri" w:hAnsi="Calibri" w:cs="Arial"/>
                <w:b/>
              </w:rPr>
            </w:pPr>
            <w:r w:rsidRPr="0022072A">
              <w:rPr>
                <w:rFonts w:ascii="Calibri" w:hAnsi="Calibri" w:cs="Arial"/>
                <w:b/>
              </w:rPr>
              <w:t>3</w:t>
            </w:r>
          </w:p>
        </w:tc>
        <w:tc>
          <w:tcPr>
            <w:tcW w:w="6096" w:type="dxa"/>
            <w:shd w:val="clear" w:color="auto" w:fill="auto"/>
            <w:vAlign w:val="center"/>
          </w:tcPr>
          <w:p w14:paraId="5B683F51" w14:textId="77777777" w:rsidR="0022072A" w:rsidRPr="0022072A" w:rsidRDefault="0022072A" w:rsidP="002730C2">
            <w:pPr>
              <w:keepNext/>
              <w:keepLines/>
              <w:autoSpaceDE w:val="0"/>
              <w:autoSpaceDN w:val="0"/>
              <w:adjustRightInd w:val="0"/>
              <w:rPr>
                <w:rFonts w:ascii="Calibri" w:hAnsi="Calibri" w:cs="Arial"/>
                <w:lang w:val="en-US"/>
              </w:rPr>
            </w:pPr>
            <w:r w:rsidRPr="0022072A">
              <w:rPr>
                <w:rFonts w:ascii="Calibri" w:hAnsi="Calibri"/>
                <w:bCs/>
                <w:color w:val="000000"/>
                <w:lang w:val="en-US" w:eastAsia="es-ES"/>
              </w:rPr>
              <w:t>WG Members to provide their revision of the Glossary.</w:t>
            </w:r>
          </w:p>
        </w:tc>
        <w:tc>
          <w:tcPr>
            <w:tcW w:w="1417" w:type="dxa"/>
            <w:shd w:val="clear" w:color="auto" w:fill="auto"/>
            <w:vAlign w:val="center"/>
          </w:tcPr>
          <w:p w14:paraId="4951E8A8" w14:textId="77777777" w:rsidR="0022072A" w:rsidRPr="0022072A" w:rsidRDefault="0022072A" w:rsidP="002730C2">
            <w:pPr>
              <w:keepNext/>
              <w:keepLines/>
              <w:rPr>
                <w:rFonts w:ascii="Calibri" w:hAnsi="Calibri" w:cs="Arial"/>
              </w:rPr>
            </w:pPr>
            <w:r w:rsidRPr="0022072A">
              <w:rPr>
                <w:rFonts w:ascii="Calibri" w:hAnsi="Calibri" w:cs="Arial"/>
              </w:rPr>
              <w:t>09-03-2018</w:t>
            </w:r>
          </w:p>
        </w:tc>
        <w:tc>
          <w:tcPr>
            <w:tcW w:w="1465" w:type="dxa"/>
            <w:shd w:val="clear" w:color="auto" w:fill="auto"/>
            <w:vAlign w:val="center"/>
          </w:tcPr>
          <w:p w14:paraId="665753E3" w14:textId="77777777" w:rsidR="0022072A" w:rsidRPr="0022072A" w:rsidRDefault="0022072A" w:rsidP="002730C2">
            <w:pPr>
              <w:keepNext/>
              <w:keepLines/>
              <w:rPr>
                <w:rFonts w:ascii="Calibri" w:hAnsi="Calibri" w:cs="Arial"/>
              </w:rPr>
            </w:pPr>
            <w:r w:rsidRPr="0022072A">
              <w:rPr>
                <w:rFonts w:ascii="Calibri" w:hAnsi="Calibri" w:cs="Arial"/>
              </w:rPr>
              <w:t>WG</w:t>
            </w:r>
          </w:p>
        </w:tc>
      </w:tr>
      <w:tr w:rsidR="0022072A" w:rsidRPr="00921265" w14:paraId="7EB8365E" w14:textId="77777777" w:rsidTr="002730C2">
        <w:tblPrEx>
          <w:tblLook w:val="0000" w:firstRow="0" w:lastRow="0" w:firstColumn="0" w:lastColumn="0" w:noHBand="0" w:noVBand="0"/>
        </w:tblPrEx>
        <w:trPr>
          <w:gridAfter w:val="1"/>
          <w:wAfter w:w="18" w:type="dxa"/>
          <w:trHeight w:hRule="exact" w:val="1020"/>
        </w:trPr>
        <w:tc>
          <w:tcPr>
            <w:tcW w:w="1163" w:type="dxa"/>
            <w:shd w:val="clear" w:color="auto" w:fill="auto"/>
            <w:vAlign w:val="center"/>
          </w:tcPr>
          <w:p w14:paraId="356AD3A4" w14:textId="77777777" w:rsidR="0022072A" w:rsidRPr="0022072A" w:rsidDel="00437FAC" w:rsidRDefault="0022072A" w:rsidP="002730C2">
            <w:pPr>
              <w:keepNext/>
              <w:keepLines/>
              <w:jc w:val="center"/>
              <w:rPr>
                <w:rFonts w:ascii="Calibri" w:hAnsi="Calibri" w:cs="Arial"/>
                <w:i/>
                <w:lang w:val="en-US"/>
              </w:rPr>
            </w:pPr>
            <w:r w:rsidRPr="0022072A">
              <w:rPr>
                <w:rFonts w:ascii="Calibri" w:hAnsi="Calibri" w:cs="Arial"/>
                <w:b/>
              </w:rPr>
              <w:lastRenderedPageBreak/>
              <w:t>4</w:t>
            </w:r>
          </w:p>
        </w:tc>
        <w:tc>
          <w:tcPr>
            <w:tcW w:w="6096" w:type="dxa"/>
            <w:shd w:val="clear" w:color="auto" w:fill="auto"/>
            <w:vAlign w:val="center"/>
          </w:tcPr>
          <w:p w14:paraId="5E45FB8A" w14:textId="77777777" w:rsidR="0022072A" w:rsidRPr="0022072A" w:rsidRDefault="0022072A" w:rsidP="002730C2">
            <w:pPr>
              <w:keepNext/>
              <w:keepLines/>
              <w:autoSpaceDE w:val="0"/>
              <w:autoSpaceDN w:val="0"/>
              <w:adjustRightInd w:val="0"/>
              <w:rPr>
                <w:rFonts w:ascii="Calibri" w:hAnsi="Calibri" w:cs="Arial"/>
                <w:lang w:val="en-US"/>
              </w:rPr>
            </w:pPr>
            <w:r w:rsidRPr="0022072A">
              <w:rPr>
                <w:rFonts w:ascii="Calibri" w:hAnsi="Calibri" w:cs="Arial"/>
                <w:lang w:val="en-US"/>
              </w:rPr>
              <w:t>WG Members to identify missing concepts and definitions.</w:t>
            </w:r>
          </w:p>
        </w:tc>
        <w:tc>
          <w:tcPr>
            <w:tcW w:w="1417" w:type="dxa"/>
            <w:shd w:val="clear" w:color="auto" w:fill="auto"/>
            <w:vAlign w:val="center"/>
          </w:tcPr>
          <w:p w14:paraId="3DCFC97B" w14:textId="77777777" w:rsidR="0022072A" w:rsidRPr="0022072A" w:rsidDel="00437FAC" w:rsidRDefault="0022072A" w:rsidP="002730C2">
            <w:pPr>
              <w:keepNext/>
              <w:keepLines/>
              <w:rPr>
                <w:rFonts w:ascii="Calibri" w:hAnsi="Calibri" w:cs="Arial"/>
              </w:rPr>
            </w:pPr>
            <w:r w:rsidRPr="0022072A">
              <w:rPr>
                <w:rFonts w:ascii="Calibri" w:hAnsi="Calibri" w:cs="Arial"/>
              </w:rPr>
              <w:t>09-03-2018</w:t>
            </w:r>
          </w:p>
        </w:tc>
        <w:tc>
          <w:tcPr>
            <w:tcW w:w="1465" w:type="dxa"/>
            <w:shd w:val="clear" w:color="auto" w:fill="auto"/>
            <w:vAlign w:val="center"/>
          </w:tcPr>
          <w:p w14:paraId="6771402F" w14:textId="77777777" w:rsidR="0022072A" w:rsidRPr="0022072A" w:rsidDel="00437FAC" w:rsidRDefault="0022072A" w:rsidP="002730C2">
            <w:pPr>
              <w:keepNext/>
              <w:keepLines/>
              <w:rPr>
                <w:rFonts w:ascii="Calibri" w:hAnsi="Calibri" w:cs="Arial"/>
              </w:rPr>
            </w:pPr>
            <w:r w:rsidRPr="0022072A">
              <w:rPr>
                <w:rFonts w:ascii="Calibri" w:hAnsi="Calibri" w:cs="Arial"/>
              </w:rPr>
              <w:t>WG</w:t>
            </w:r>
          </w:p>
        </w:tc>
      </w:tr>
      <w:tr w:rsidR="0022072A" w:rsidRPr="00921265" w14:paraId="40A398EF" w14:textId="77777777" w:rsidTr="002730C2">
        <w:tblPrEx>
          <w:tblLook w:val="0000" w:firstRow="0" w:lastRow="0" w:firstColumn="0" w:lastColumn="0" w:noHBand="0" w:noVBand="0"/>
        </w:tblPrEx>
        <w:trPr>
          <w:gridAfter w:val="1"/>
          <w:wAfter w:w="18" w:type="dxa"/>
          <w:trHeight w:hRule="exact" w:val="1020"/>
        </w:trPr>
        <w:tc>
          <w:tcPr>
            <w:tcW w:w="1163" w:type="dxa"/>
            <w:shd w:val="clear" w:color="auto" w:fill="auto"/>
            <w:vAlign w:val="center"/>
          </w:tcPr>
          <w:p w14:paraId="7C0AB88B" w14:textId="77777777" w:rsidR="0022072A" w:rsidRPr="0022072A" w:rsidRDefault="0022072A" w:rsidP="002730C2">
            <w:pPr>
              <w:keepNext/>
              <w:keepLines/>
              <w:jc w:val="center"/>
              <w:rPr>
                <w:rFonts w:ascii="Calibri" w:hAnsi="Calibri" w:cs="Arial"/>
                <w:i/>
                <w:lang w:val="en-US"/>
              </w:rPr>
            </w:pPr>
            <w:r w:rsidRPr="0022072A">
              <w:rPr>
                <w:rFonts w:ascii="Calibri" w:hAnsi="Calibri" w:cs="Arial"/>
                <w:b/>
              </w:rPr>
              <w:t>5</w:t>
            </w:r>
          </w:p>
        </w:tc>
        <w:tc>
          <w:tcPr>
            <w:tcW w:w="6096" w:type="dxa"/>
            <w:shd w:val="clear" w:color="auto" w:fill="auto"/>
            <w:vAlign w:val="center"/>
          </w:tcPr>
          <w:p w14:paraId="4256AB33" w14:textId="77777777" w:rsidR="0022072A" w:rsidRPr="0022072A" w:rsidRDefault="0022072A" w:rsidP="002730C2">
            <w:pPr>
              <w:keepNext/>
              <w:keepLines/>
              <w:autoSpaceDE w:val="0"/>
              <w:autoSpaceDN w:val="0"/>
              <w:adjustRightInd w:val="0"/>
              <w:rPr>
                <w:rFonts w:ascii="Calibri" w:hAnsi="Calibri" w:cs="Arial"/>
                <w:lang w:val="en-US"/>
              </w:rPr>
            </w:pPr>
            <w:r w:rsidRPr="0022072A">
              <w:rPr>
                <w:rFonts w:ascii="Calibri" w:hAnsi="Calibri" w:cs="Arial"/>
                <w:lang w:val="en-US"/>
              </w:rPr>
              <w:t>everis to meet TD ASAP to learn from OCDS experiences.</w:t>
            </w:r>
          </w:p>
        </w:tc>
        <w:tc>
          <w:tcPr>
            <w:tcW w:w="1417" w:type="dxa"/>
            <w:shd w:val="clear" w:color="auto" w:fill="auto"/>
            <w:vAlign w:val="center"/>
          </w:tcPr>
          <w:p w14:paraId="11F2A35D" w14:textId="77777777" w:rsidR="0022072A" w:rsidRPr="0022072A" w:rsidRDefault="0022072A" w:rsidP="002730C2">
            <w:pPr>
              <w:keepNext/>
              <w:keepLines/>
              <w:rPr>
                <w:rFonts w:ascii="Calibri" w:hAnsi="Calibri" w:cs="Arial"/>
              </w:rPr>
            </w:pPr>
            <w:r w:rsidRPr="0022072A">
              <w:rPr>
                <w:rFonts w:ascii="Calibri" w:hAnsi="Calibri" w:cs="Arial"/>
              </w:rPr>
              <w:t>06-03-2018</w:t>
            </w:r>
          </w:p>
        </w:tc>
        <w:tc>
          <w:tcPr>
            <w:tcW w:w="1465" w:type="dxa"/>
            <w:shd w:val="clear" w:color="auto" w:fill="auto"/>
            <w:vAlign w:val="center"/>
          </w:tcPr>
          <w:p w14:paraId="2471E67A" w14:textId="77777777" w:rsidR="0022072A" w:rsidRPr="0022072A" w:rsidRDefault="0022072A" w:rsidP="002730C2">
            <w:pPr>
              <w:keepNext/>
              <w:keepLines/>
              <w:rPr>
                <w:rFonts w:ascii="Calibri" w:hAnsi="Calibri" w:cs="Arial"/>
              </w:rPr>
            </w:pPr>
            <w:r w:rsidRPr="0022072A">
              <w:rPr>
                <w:rFonts w:ascii="Calibri" w:hAnsi="Calibri" w:cs="Arial"/>
              </w:rPr>
              <w:t>TD / everis</w:t>
            </w:r>
          </w:p>
        </w:tc>
      </w:tr>
      <w:tr w:rsidR="008B5FC7" w:rsidRPr="00921265" w14:paraId="75071B9A" w14:textId="77777777" w:rsidTr="002730C2">
        <w:tblPrEx>
          <w:tblLook w:val="0000" w:firstRow="0" w:lastRow="0" w:firstColumn="0" w:lastColumn="0" w:noHBand="0" w:noVBand="0"/>
        </w:tblPrEx>
        <w:trPr>
          <w:gridAfter w:val="1"/>
          <w:wAfter w:w="18" w:type="dxa"/>
          <w:trHeight w:hRule="exact" w:val="1020"/>
        </w:trPr>
        <w:tc>
          <w:tcPr>
            <w:tcW w:w="1163" w:type="dxa"/>
            <w:shd w:val="clear" w:color="auto" w:fill="auto"/>
            <w:vAlign w:val="center"/>
          </w:tcPr>
          <w:p w14:paraId="7AC4CB3A" w14:textId="2D9AF37D" w:rsidR="008B5FC7" w:rsidRPr="0022072A" w:rsidRDefault="008B5FC7" w:rsidP="002730C2">
            <w:pPr>
              <w:keepNext/>
              <w:keepLines/>
              <w:jc w:val="center"/>
              <w:rPr>
                <w:rFonts w:ascii="Calibri" w:hAnsi="Calibri" w:cs="Arial"/>
                <w:b/>
              </w:rPr>
            </w:pPr>
            <w:r w:rsidRPr="0022072A">
              <w:rPr>
                <w:rFonts w:ascii="Calibri" w:hAnsi="Calibri" w:cs="Arial"/>
                <w:b/>
              </w:rPr>
              <w:t>6</w:t>
            </w:r>
          </w:p>
        </w:tc>
        <w:tc>
          <w:tcPr>
            <w:tcW w:w="6096" w:type="dxa"/>
            <w:shd w:val="clear" w:color="auto" w:fill="auto"/>
            <w:vAlign w:val="center"/>
          </w:tcPr>
          <w:p w14:paraId="6AB556B8" w14:textId="04D436E2" w:rsidR="008B5FC7" w:rsidRPr="0022072A" w:rsidRDefault="008B5FC7" w:rsidP="002730C2">
            <w:pPr>
              <w:keepNext/>
              <w:keepLines/>
              <w:autoSpaceDE w:val="0"/>
              <w:autoSpaceDN w:val="0"/>
              <w:adjustRightInd w:val="0"/>
              <w:rPr>
                <w:rFonts w:ascii="Calibri" w:hAnsi="Calibri" w:cs="Arial"/>
                <w:lang w:val="en-US"/>
              </w:rPr>
            </w:pPr>
            <w:r w:rsidRPr="0022072A">
              <w:rPr>
                <w:rFonts w:ascii="Calibri" w:hAnsi="Calibri" w:cs="Arial"/>
                <w:lang w:val="en-US"/>
              </w:rPr>
              <w:t xml:space="preserve">everis to provide the Conceptual Model </w:t>
            </w:r>
            <w:r>
              <w:rPr>
                <w:rFonts w:ascii="Calibri" w:hAnsi="Calibri" w:cs="Arial"/>
                <w:lang w:val="en-US"/>
              </w:rPr>
              <w:t xml:space="preserve">as it stands </w:t>
            </w:r>
            <w:r w:rsidRPr="0022072A">
              <w:rPr>
                <w:rFonts w:ascii="Calibri" w:hAnsi="Calibri" w:cs="Arial"/>
                <w:lang w:val="en-US"/>
              </w:rPr>
              <w:t>as an XMI file on the GitHub as well as the source EA.</w:t>
            </w:r>
          </w:p>
        </w:tc>
        <w:tc>
          <w:tcPr>
            <w:tcW w:w="1417" w:type="dxa"/>
            <w:shd w:val="clear" w:color="auto" w:fill="auto"/>
            <w:vAlign w:val="center"/>
          </w:tcPr>
          <w:p w14:paraId="49CCCB5A" w14:textId="6E44E338" w:rsidR="008B5FC7" w:rsidRPr="0022072A" w:rsidRDefault="008B5FC7" w:rsidP="002730C2">
            <w:pPr>
              <w:keepNext/>
              <w:keepLines/>
              <w:rPr>
                <w:rFonts w:ascii="Calibri" w:hAnsi="Calibri" w:cs="Arial"/>
              </w:rPr>
            </w:pPr>
            <w:r w:rsidRPr="0022072A">
              <w:rPr>
                <w:rFonts w:ascii="Calibri" w:hAnsi="Calibri" w:cs="Arial"/>
              </w:rPr>
              <w:t>ASAP</w:t>
            </w:r>
          </w:p>
        </w:tc>
        <w:tc>
          <w:tcPr>
            <w:tcW w:w="1465" w:type="dxa"/>
            <w:shd w:val="clear" w:color="auto" w:fill="auto"/>
            <w:vAlign w:val="center"/>
          </w:tcPr>
          <w:p w14:paraId="50A214DC" w14:textId="5215E910" w:rsidR="008B5FC7" w:rsidRPr="0022072A" w:rsidRDefault="008B5FC7" w:rsidP="002730C2">
            <w:pPr>
              <w:keepNext/>
              <w:keepLines/>
              <w:rPr>
                <w:rFonts w:ascii="Calibri" w:hAnsi="Calibri" w:cs="Arial"/>
              </w:rPr>
            </w:pPr>
            <w:r w:rsidRPr="0022072A">
              <w:rPr>
                <w:rFonts w:ascii="Calibri" w:hAnsi="Calibri" w:cs="Arial"/>
              </w:rPr>
              <w:t>everis</w:t>
            </w:r>
          </w:p>
        </w:tc>
      </w:tr>
      <w:tr w:rsidR="008B5FC7" w:rsidRPr="00921265" w14:paraId="634D21F7" w14:textId="77777777" w:rsidTr="002730C2">
        <w:tblPrEx>
          <w:tblLook w:val="0000" w:firstRow="0" w:lastRow="0" w:firstColumn="0" w:lastColumn="0" w:noHBand="0" w:noVBand="0"/>
        </w:tblPrEx>
        <w:trPr>
          <w:gridAfter w:val="1"/>
          <w:wAfter w:w="18" w:type="dxa"/>
          <w:trHeight w:hRule="exact" w:val="1020"/>
        </w:trPr>
        <w:tc>
          <w:tcPr>
            <w:tcW w:w="1163" w:type="dxa"/>
            <w:shd w:val="clear" w:color="auto" w:fill="auto"/>
            <w:vAlign w:val="center"/>
          </w:tcPr>
          <w:p w14:paraId="5F2ECEA8" w14:textId="54F71959" w:rsidR="008B5FC7" w:rsidRPr="0022072A" w:rsidRDefault="006009ED" w:rsidP="002730C2">
            <w:pPr>
              <w:keepNext/>
              <w:keepLines/>
              <w:jc w:val="center"/>
              <w:rPr>
                <w:rFonts w:ascii="Calibri" w:hAnsi="Calibri" w:cs="Arial"/>
                <w:i/>
                <w:lang w:val="en-US"/>
              </w:rPr>
            </w:pPr>
            <w:r>
              <w:rPr>
                <w:rFonts w:ascii="Calibri" w:hAnsi="Calibri" w:cs="Arial"/>
                <w:b/>
              </w:rPr>
              <w:t>7</w:t>
            </w:r>
          </w:p>
        </w:tc>
        <w:tc>
          <w:tcPr>
            <w:tcW w:w="6096" w:type="dxa"/>
            <w:shd w:val="clear" w:color="auto" w:fill="auto"/>
            <w:vAlign w:val="center"/>
          </w:tcPr>
          <w:p w14:paraId="21BAE7F6" w14:textId="5C4A356C" w:rsidR="008B5FC7" w:rsidRPr="0022072A" w:rsidRDefault="008B5FC7" w:rsidP="008B5FC7">
            <w:pPr>
              <w:keepNext/>
              <w:keepLines/>
              <w:autoSpaceDE w:val="0"/>
              <w:autoSpaceDN w:val="0"/>
              <w:adjustRightInd w:val="0"/>
              <w:rPr>
                <w:rFonts w:ascii="Calibri" w:hAnsi="Calibri" w:cs="Arial"/>
                <w:lang w:val="en-US"/>
              </w:rPr>
            </w:pPr>
            <w:r w:rsidRPr="0022072A">
              <w:rPr>
                <w:rFonts w:ascii="Calibri" w:hAnsi="Calibri" w:cs="Arial"/>
                <w:lang w:val="en-US"/>
              </w:rPr>
              <w:t xml:space="preserve">everis to provide the </w:t>
            </w:r>
            <w:r>
              <w:rPr>
                <w:rFonts w:ascii="Calibri" w:hAnsi="Calibri" w:cs="Arial"/>
                <w:lang w:val="en-US"/>
              </w:rPr>
              <w:t xml:space="preserve">next draft of </w:t>
            </w:r>
            <w:r w:rsidRPr="0022072A">
              <w:rPr>
                <w:rFonts w:ascii="Calibri" w:hAnsi="Calibri" w:cs="Arial"/>
                <w:lang w:val="en-US"/>
              </w:rPr>
              <w:t xml:space="preserve">Conceptual Model </w:t>
            </w:r>
          </w:p>
        </w:tc>
        <w:tc>
          <w:tcPr>
            <w:tcW w:w="1417" w:type="dxa"/>
            <w:shd w:val="clear" w:color="auto" w:fill="auto"/>
            <w:vAlign w:val="center"/>
          </w:tcPr>
          <w:p w14:paraId="1A61958C" w14:textId="4108394F" w:rsidR="008B5FC7" w:rsidRPr="0022072A" w:rsidRDefault="008B5FC7" w:rsidP="002730C2">
            <w:pPr>
              <w:keepNext/>
              <w:keepLines/>
              <w:rPr>
                <w:rFonts w:ascii="Calibri" w:hAnsi="Calibri" w:cs="Arial"/>
              </w:rPr>
            </w:pPr>
            <w:r>
              <w:rPr>
                <w:rFonts w:ascii="Calibri" w:hAnsi="Calibri" w:cs="Arial"/>
              </w:rPr>
              <w:t>22/03/2017</w:t>
            </w:r>
          </w:p>
        </w:tc>
        <w:tc>
          <w:tcPr>
            <w:tcW w:w="1465" w:type="dxa"/>
            <w:shd w:val="clear" w:color="auto" w:fill="auto"/>
            <w:vAlign w:val="center"/>
          </w:tcPr>
          <w:p w14:paraId="2CB2D2C9" w14:textId="77777777" w:rsidR="008B5FC7" w:rsidRPr="0022072A" w:rsidRDefault="008B5FC7" w:rsidP="002730C2">
            <w:pPr>
              <w:keepNext/>
              <w:keepLines/>
              <w:rPr>
                <w:rFonts w:ascii="Calibri" w:hAnsi="Calibri" w:cs="Arial"/>
              </w:rPr>
            </w:pPr>
            <w:r w:rsidRPr="0022072A">
              <w:rPr>
                <w:rFonts w:ascii="Calibri" w:hAnsi="Calibri" w:cs="Arial"/>
              </w:rPr>
              <w:t>everis</w:t>
            </w:r>
          </w:p>
        </w:tc>
      </w:tr>
    </w:tbl>
    <w:p w14:paraId="211CDC5F" w14:textId="77777777" w:rsidR="0022072A" w:rsidRPr="0022072A" w:rsidRDefault="0022072A" w:rsidP="0022072A">
      <w:pPr>
        <w:keepNext/>
        <w:keepLines/>
        <w:autoSpaceDE w:val="0"/>
        <w:autoSpaceDN w:val="0"/>
        <w:adjustRightInd w:val="0"/>
        <w:rPr>
          <w:rFonts w:ascii="Calibri" w:hAnsi="Calibri"/>
        </w:rPr>
      </w:pPr>
    </w:p>
    <w:tbl>
      <w:tblPr>
        <w:tblW w:w="100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503"/>
        <w:gridCol w:w="3714"/>
        <w:gridCol w:w="1843"/>
      </w:tblGrid>
      <w:tr w:rsidR="0022072A" w:rsidRPr="00261C80" w14:paraId="0EAE35D1" w14:textId="77777777" w:rsidTr="0022072A">
        <w:trPr>
          <w:trHeight w:val="169"/>
        </w:trPr>
        <w:tc>
          <w:tcPr>
            <w:tcW w:w="4503"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6661E0E1" w14:textId="77777777" w:rsidR="0022072A" w:rsidRPr="0022072A" w:rsidRDefault="0022072A" w:rsidP="002730C2">
            <w:pPr>
              <w:rPr>
                <w:rFonts w:ascii="Calibri" w:hAnsi="Calibri" w:cs="Arial"/>
                <w:b/>
                <w:color w:val="000000"/>
                <w:lang w:val="en-US" w:eastAsia="en-GB"/>
              </w:rPr>
            </w:pPr>
            <w:r w:rsidRPr="0022072A">
              <w:rPr>
                <w:rFonts w:ascii="Calibri" w:hAnsi="Calibri" w:cs="Arial"/>
                <w:b/>
                <w:color w:val="000000"/>
                <w:lang w:val="en-US" w:eastAsia="en-GB"/>
              </w:rPr>
              <w:t>Proposed Agenda for Next Meeting:</w:t>
            </w:r>
          </w:p>
        </w:tc>
        <w:tc>
          <w:tcPr>
            <w:tcW w:w="3714"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3FD1564" w14:textId="77777777" w:rsidR="0022072A" w:rsidRPr="0022072A" w:rsidRDefault="0022072A" w:rsidP="002730C2">
            <w:pPr>
              <w:rPr>
                <w:rFonts w:ascii="Calibri" w:hAnsi="Calibri"/>
                <w:b/>
              </w:rPr>
            </w:pPr>
            <w:r w:rsidRPr="0022072A">
              <w:rPr>
                <w:rFonts w:ascii="Calibri" w:hAnsi="Calibri" w:cs="Arial"/>
                <w:b/>
                <w:color w:val="000000"/>
                <w:lang w:eastAsia="en-GB"/>
              </w:rPr>
              <w:t xml:space="preserve">Proposed </w:t>
            </w:r>
            <w:r w:rsidRPr="0022072A">
              <w:rPr>
                <w:rFonts w:ascii="Calibri" w:hAnsi="Calibri"/>
                <w:b/>
              </w:rPr>
              <w:t>Next Meeting Date:</w:t>
            </w:r>
          </w:p>
        </w:tc>
        <w:tc>
          <w:tcPr>
            <w:tcW w:w="1843"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2F2A8E9F" w14:textId="77777777" w:rsidR="0022072A" w:rsidRPr="0022072A" w:rsidRDefault="0022072A" w:rsidP="002730C2">
            <w:pPr>
              <w:jc w:val="center"/>
              <w:rPr>
                <w:rFonts w:ascii="Calibri" w:hAnsi="Calibri"/>
                <w:color w:val="1B6FB5"/>
              </w:rPr>
            </w:pPr>
            <w:r w:rsidRPr="0022072A">
              <w:rPr>
                <w:rFonts w:ascii="Calibri" w:hAnsi="Calibri"/>
              </w:rPr>
              <w:t>2018/03/28</w:t>
            </w:r>
          </w:p>
        </w:tc>
      </w:tr>
      <w:tr w:rsidR="0022072A" w:rsidRPr="00261C80" w14:paraId="58D3F543" w14:textId="77777777" w:rsidTr="002730C2">
        <w:trPr>
          <w:trHeight w:val="767"/>
        </w:trPr>
        <w:tc>
          <w:tcPr>
            <w:tcW w:w="10060" w:type="dxa"/>
            <w:gridSpan w:val="3"/>
            <w:tcBorders>
              <w:top w:val="single" w:sz="4" w:space="0" w:color="808080"/>
              <w:left w:val="single" w:sz="4" w:space="0" w:color="808080"/>
              <w:bottom w:val="single" w:sz="4" w:space="0" w:color="808080"/>
              <w:right w:val="single" w:sz="4" w:space="0" w:color="808080"/>
            </w:tcBorders>
            <w:shd w:val="clear" w:color="auto" w:fill="auto"/>
          </w:tcPr>
          <w:p w14:paraId="4C53546A" w14:textId="77777777" w:rsidR="0022072A" w:rsidRPr="0022072A" w:rsidRDefault="0022072A" w:rsidP="002730C2">
            <w:pPr>
              <w:autoSpaceDE w:val="0"/>
              <w:autoSpaceDN w:val="0"/>
              <w:adjustRightInd w:val="0"/>
              <w:rPr>
                <w:rFonts w:ascii="Calibri" w:hAnsi="Calibri"/>
                <w:i/>
                <w:color w:val="1B6FB5"/>
              </w:rPr>
            </w:pPr>
          </w:p>
          <w:p w14:paraId="33DA36E8" w14:textId="754FBB2D" w:rsidR="0022072A" w:rsidRPr="006009ED" w:rsidRDefault="0022072A" w:rsidP="0022072A">
            <w:pPr>
              <w:pStyle w:val="Prrafodelista"/>
              <w:widowControl/>
              <w:numPr>
                <w:ilvl w:val="0"/>
                <w:numId w:val="23"/>
              </w:numPr>
              <w:autoSpaceDE w:val="0"/>
              <w:autoSpaceDN w:val="0"/>
              <w:adjustRightInd w:val="0"/>
              <w:rPr>
                <w:lang w:val="en-US" w:eastAsia="es-ES"/>
              </w:rPr>
            </w:pPr>
            <w:r w:rsidRPr="006009ED">
              <w:rPr>
                <w:lang w:val="en-US" w:eastAsia="es-ES"/>
              </w:rPr>
              <w:t>Approve changes introduced</w:t>
            </w:r>
            <w:r w:rsidR="001D6BE4" w:rsidRPr="006009ED">
              <w:rPr>
                <w:lang w:val="en-US" w:eastAsia="es-ES"/>
              </w:rPr>
              <w:t xml:space="preserve"> by </w:t>
            </w:r>
            <w:r w:rsidRPr="006009ED">
              <w:rPr>
                <w:lang w:val="en-US" w:eastAsia="es-ES"/>
              </w:rPr>
              <w:t xml:space="preserve">WG </w:t>
            </w:r>
            <w:r w:rsidR="001D6BE4" w:rsidRPr="006009ED">
              <w:rPr>
                <w:lang w:val="en-US" w:eastAsia="es-ES"/>
              </w:rPr>
              <w:t xml:space="preserve">since the last </w:t>
            </w:r>
            <w:r w:rsidRPr="006009ED">
              <w:rPr>
                <w:lang w:val="en-US" w:eastAsia="es-ES"/>
              </w:rPr>
              <w:t>meeting;</w:t>
            </w:r>
          </w:p>
          <w:p w14:paraId="5579384C" w14:textId="77777777" w:rsidR="0022072A" w:rsidRPr="006009ED" w:rsidRDefault="0022072A" w:rsidP="0022072A">
            <w:pPr>
              <w:pStyle w:val="Prrafodelista"/>
              <w:widowControl/>
              <w:numPr>
                <w:ilvl w:val="0"/>
                <w:numId w:val="23"/>
              </w:numPr>
              <w:autoSpaceDE w:val="0"/>
              <w:autoSpaceDN w:val="0"/>
              <w:adjustRightInd w:val="0"/>
              <w:rPr>
                <w:lang w:val="en-US" w:eastAsia="es-ES"/>
              </w:rPr>
            </w:pPr>
            <w:r w:rsidRPr="006009ED">
              <w:rPr>
                <w:lang w:val="en-US" w:eastAsia="es-ES"/>
              </w:rPr>
              <w:t>Focus on the PoC approach / definition (competency questions);</w:t>
            </w:r>
          </w:p>
          <w:p w14:paraId="2671A988" w14:textId="738B514E" w:rsidR="0022072A" w:rsidRPr="006009ED" w:rsidRDefault="0022072A" w:rsidP="0022072A">
            <w:pPr>
              <w:pStyle w:val="Prrafodelista"/>
              <w:widowControl/>
              <w:numPr>
                <w:ilvl w:val="0"/>
                <w:numId w:val="23"/>
              </w:numPr>
              <w:autoSpaceDE w:val="0"/>
              <w:autoSpaceDN w:val="0"/>
              <w:adjustRightInd w:val="0"/>
              <w:rPr>
                <w:lang w:val="en-US" w:eastAsia="es-ES"/>
              </w:rPr>
            </w:pPr>
            <w:r w:rsidRPr="006009ED">
              <w:rPr>
                <w:lang w:val="en-US" w:eastAsia="es-ES"/>
              </w:rPr>
              <w:t>Presentation of the updated</w:t>
            </w:r>
            <w:r w:rsidR="008B5FC7" w:rsidRPr="006009ED">
              <w:rPr>
                <w:lang w:val="en-US" w:eastAsia="es-ES"/>
              </w:rPr>
              <w:t xml:space="preserve"> </w:t>
            </w:r>
            <w:r w:rsidRPr="006009ED">
              <w:rPr>
                <w:lang w:val="en-US" w:eastAsia="es-ES"/>
              </w:rPr>
              <w:t>Conceptual Model;</w:t>
            </w:r>
          </w:p>
          <w:p w14:paraId="71818BCA" w14:textId="77777777" w:rsidR="0022072A" w:rsidRPr="006009ED" w:rsidRDefault="0022072A" w:rsidP="0022072A">
            <w:pPr>
              <w:pStyle w:val="Prrafodelista"/>
              <w:widowControl/>
              <w:numPr>
                <w:ilvl w:val="0"/>
                <w:numId w:val="23"/>
              </w:numPr>
              <w:autoSpaceDE w:val="0"/>
              <w:autoSpaceDN w:val="0"/>
              <w:adjustRightInd w:val="0"/>
              <w:rPr>
                <w:lang w:val="en-US" w:eastAsia="es-ES"/>
              </w:rPr>
            </w:pPr>
            <w:r w:rsidRPr="006009ED">
              <w:rPr>
                <w:lang w:val="en-US" w:eastAsia="es-ES"/>
              </w:rPr>
              <w:t>AOB</w:t>
            </w:r>
          </w:p>
          <w:p w14:paraId="11DCA5DE" w14:textId="77777777" w:rsidR="0022072A" w:rsidRPr="0022072A" w:rsidRDefault="0022072A" w:rsidP="002730C2">
            <w:pPr>
              <w:autoSpaceDE w:val="0"/>
              <w:autoSpaceDN w:val="0"/>
              <w:adjustRightInd w:val="0"/>
              <w:rPr>
                <w:rFonts w:ascii="Calibri" w:hAnsi="Calibri" w:cs="Arial"/>
                <w:color w:val="1B6FB5"/>
                <w:lang w:eastAsia="en-GB"/>
              </w:rPr>
            </w:pPr>
          </w:p>
        </w:tc>
      </w:tr>
    </w:tbl>
    <w:p w14:paraId="5674ED58" w14:textId="77777777" w:rsidR="0022072A" w:rsidRPr="0022072A" w:rsidRDefault="0022072A" w:rsidP="0022072A">
      <w:pPr>
        <w:rPr>
          <w:rFonts w:ascii="Calibri" w:hAnsi="Calibri"/>
          <w:color w:val="000000"/>
          <w:lang w:eastAsia="es-ES"/>
        </w:rPr>
      </w:pPr>
    </w:p>
    <w:p w14:paraId="5EC23949" w14:textId="77777777" w:rsidR="0022072A" w:rsidRPr="0022072A" w:rsidRDefault="0022072A" w:rsidP="0022072A">
      <w:pPr>
        <w:rPr>
          <w:lang w:val="en-GB"/>
        </w:rPr>
      </w:pPr>
    </w:p>
    <w:sectPr w:rsidR="0022072A" w:rsidRPr="0022072A" w:rsidSect="00216F4E">
      <w:headerReference w:type="default" r:id="rId14"/>
      <w:footerReference w:type="default" r:id="rId15"/>
      <w:headerReference w:type="first" r:id="rId16"/>
      <w:footerReference w:type="first" r:id="rId17"/>
      <w:pgSz w:w="11906" w:h="16838" w:code="9"/>
      <w:pgMar w:top="1349" w:right="1418" w:bottom="1531" w:left="1418" w:header="641"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1C952" w14:textId="77777777" w:rsidR="00BF2CB9" w:rsidRDefault="00BF2CB9">
      <w:r>
        <w:separator/>
      </w:r>
    </w:p>
  </w:endnote>
  <w:endnote w:type="continuationSeparator" w:id="0">
    <w:p w14:paraId="04CA0E8C" w14:textId="77777777" w:rsidR="00BF2CB9" w:rsidRDefault="00BF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Bright-Italic">
    <w:altName w:val="Times New Roman"/>
    <w:charset w:val="00"/>
    <w:family w:val="auto"/>
    <w:pitch w:val="default"/>
  </w:font>
  <w:font w:name="TrebuchetMS-Bold">
    <w:altName w:val="Times New Roman"/>
    <w:charset w:val="00"/>
    <w:family w:val="auto"/>
    <w:pitch w:val="default"/>
  </w:font>
  <w:font w:name="TrebuchetMS">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69385" w14:textId="77777777" w:rsidR="002730C2" w:rsidRDefault="002730C2" w:rsidP="005231CA">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8D43E2">
      <w:rPr>
        <w:rStyle w:val="Nmerodepgina"/>
        <w:noProof/>
      </w:rPr>
      <w:t>5</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8D43E2">
      <w:rPr>
        <w:rStyle w:val="Nmerodepgina"/>
        <w:noProof/>
      </w:rPr>
      <w:t>6</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1042F" w14:textId="77777777" w:rsidR="002730C2" w:rsidRPr="00004B4D" w:rsidRDefault="002730C2" w:rsidP="005231CA">
    <w:pPr>
      <w:pStyle w:val="senderfooter"/>
      <w:tabs>
        <w:tab w:val="right" w:pos="9072"/>
      </w:tabs>
      <w:rPr>
        <w:lang w:val="en-GB"/>
      </w:rPr>
    </w:pPr>
    <w:r>
      <w:rPr>
        <w:noProof/>
        <w:lang w:val="es-ES" w:eastAsia="es-ES"/>
      </w:rPr>
      <w:drawing>
        <wp:anchor distT="0" distB="0" distL="114300" distR="114300" simplePos="0" relativeHeight="251657216" behindDoc="1" locked="0" layoutInCell="0" allowOverlap="1" wp14:anchorId="4D80FE8B" wp14:editId="68B1EDE4">
          <wp:simplePos x="0" y="0"/>
          <wp:positionH relativeFrom="page">
            <wp:posOffset>666115</wp:posOffset>
          </wp:positionH>
          <wp:positionV relativeFrom="page">
            <wp:posOffset>10196195</wp:posOffset>
          </wp:positionV>
          <wp:extent cx="171450" cy="285750"/>
          <wp:effectExtent l="0" t="0" r="0" b="0"/>
          <wp:wrapNone/>
          <wp:docPr id="1" name="Picture 75" descr="freccia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reccia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pic:spPr>
              </pic:pic>
            </a:graphicData>
          </a:graphic>
          <wp14:sizeRelH relativeFrom="page">
            <wp14:pctWidth>0</wp14:pctWidth>
          </wp14:sizeRelH>
          <wp14:sizeRelV relativeFrom="page">
            <wp14:pctHeight>0</wp14:pctHeight>
          </wp14:sizeRelV>
        </wp:anchor>
      </w:drawing>
    </w:r>
    <w:r w:rsidRPr="00004B4D">
      <w:rPr>
        <w:lang w:val="en-GB"/>
      </w:rPr>
      <w:t>Publi</w:t>
    </w:r>
    <w:r>
      <w:rPr>
        <w:lang w:val="en-GB"/>
      </w:rPr>
      <w:t>cations Office of the European Un</w:t>
    </w:r>
    <w:r w:rsidRPr="00004B4D">
      <w:rPr>
        <w:lang w:val="en-GB"/>
      </w:rPr>
      <w:t>ion</w:t>
    </w:r>
  </w:p>
  <w:p w14:paraId="583A3F5D" w14:textId="77777777" w:rsidR="002730C2" w:rsidRPr="0052477F" w:rsidRDefault="002730C2" w:rsidP="005231CA">
    <w:pPr>
      <w:pStyle w:val="Piedepgina"/>
      <w:rPr>
        <w:lang w:val="en-GB"/>
      </w:rPr>
    </w:pPr>
    <w:r>
      <w:t xml:space="preserve">2, rue Mercier, 2985 Luxembourg, LUXEMBOURG • </w:t>
    </w:r>
    <w:bookmarkStart w:id="6" w:name="fax"/>
    <w:bookmarkEnd w:id="6"/>
    <w:r>
      <w:t>Tel. +352 2929-44164 • Fax +352 2929-44630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FA044" w14:textId="77777777" w:rsidR="00BF2CB9" w:rsidRDefault="00BF2CB9">
      <w:r>
        <w:separator/>
      </w:r>
    </w:p>
  </w:footnote>
  <w:footnote w:type="continuationSeparator" w:id="0">
    <w:p w14:paraId="07D89981" w14:textId="77777777" w:rsidR="00BF2CB9" w:rsidRDefault="00BF2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CDA5F" w14:textId="77777777" w:rsidR="00703C8F" w:rsidRPr="002730C2" w:rsidRDefault="002730C2">
    <w:pPr>
      <w:pStyle w:val="Encabezado"/>
      <w:rPr>
        <w:sz w:val="16"/>
        <w:szCs w:val="16"/>
        <w:lang w:val="en-US"/>
      </w:rPr>
    </w:pPr>
    <w:r w:rsidRPr="002730C2">
      <w:rPr>
        <w:sz w:val="16"/>
        <w:szCs w:val="16"/>
        <w:lang w:val="en-US"/>
      </w:rPr>
      <w:t>M</w:t>
    </w:r>
    <w:r w:rsidR="00703C8F">
      <w:rPr>
        <w:sz w:val="16"/>
        <w:szCs w:val="16"/>
        <w:lang w:val="en-US"/>
      </w:rPr>
      <w:t>inutes of the 4</w:t>
    </w:r>
    <w:r w:rsidR="00703C8F" w:rsidRPr="00703C8F">
      <w:rPr>
        <w:sz w:val="16"/>
        <w:szCs w:val="16"/>
        <w:vertAlign w:val="superscript"/>
        <w:lang w:val="en-US"/>
      </w:rPr>
      <w:t>th</w:t>
    </w:r>
    <w:r w:rsidR="00703C8F">
      <w:rPr>
        <w:sz w:val="16"/>
        <w:szCs w:val="16"/>
        <w:lang w:val="en-US"/>
      </w:rPr>
      <w:t xml:space="preserve"> Working Group Meeting of the eProcurment Ontology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F5FF" w14:textId="77777777" w:rsidR="002730C2" w:rsidRPr="00160924" w:rsidRDefault="0041306C" w:rsidP="002730C2">
    <w:pPr>
      <w:pStyle w:val="direction"/>
    </w:pPr>
    <w:bookmarkStart w:id="3" w:name="direction"/>
    <w:bookmarkEnd w:id="3"/>
    <w:r>
      <w:t>Direction C – Diffusion et réutilisation</w:t>
    </w:r>
    <w:r w:rsidR="002730C2">
      <w:t>Directorate C – Dissemination and Reuse</w:t>
    </w:r>
  </w:p>
  <w:p w14:paraId="49DD0C01" w14:textId="77777777" w:rsidR="002730C2" w:rsidRDefault="002730C2" w:rsidP="002730C2">
    <w:pPr>
      <w:pStyle w:val="unit"/>
    </w:pPr>
    <w:r>
      <w:t xml:space="preserve">C.2 – EUR-Lex and TED </w:t>
    </w:r>
  </w:p>
  <w:p w14:paraId="4022706F" w14:textId="77777777" w:rsidR="002730C2" w:rsidRPr="00160924" w:rsidRDefault="002730C2" w:rsidP="002730C2">
    <w:pPr>
      <w:pStyle w:val="section"/>
    </w:pPr>
    <w:r>
      <w:t>TED Dissemination</w:t>
    </w:r>
    <w:r>
      <w:rPr>
        <w:lang w:val="es-ES" w:eastAsia="es-ES"/>
      </w:rPr>
      <w:drawing>
        <wp:anchor distT="0" distB="0" distL="114300" distR="114300" simplePos="0" relativeHeight="251658240" behindDoc="0" locked="0" layoutInCell="1" allowOverlap="1" wp14:anchorId="00FEF308" wp14:editId="4FBE2AE9">
          <wp:simplePos x="0" y="0"/>
          <wp:positionH relativeFrom="column">
            <wp:posOffset>-485775</wp:posOffset>
          </wp:positionH>
          <wp:positionV relativeFrom="page">
            <wp:posOffset>493395</wp:posOffset>
          </wp:positionV>
          <wp:extent cx="1800225" cy="685800"/>
          <wp:effectExtent l="0" t="0" r="9525" b="0"/>
          <wp:wrapNone/>
          <wp:docPr id="2" name="Picture 77" descr="EN_logo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N_logo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85800"/>
                  </a:xfrm>
                  <a:prstGeom prst="rect">
                    <a:avLst/>
                  </a:prstGeom>
                  <a:noFill/>
                </pic:spPr>
              </pic:pic>
            </a:graphicData>
          </a:graphic>
          <wp14:sizeRelH relativeFrom="page">
            <wp14:pctWidth>0</wp14:pctWidth>
          </wp14:sizeRelH>
          <wp14:sizeRelV relativeFrom="page">
            <wp14:pctHeight>0</wp14:pctHeight>
          </wp14:sizeRelV>
        </wp:anchor>
      </w:drawing>
    </w:r>
    <w:bookmarkStart w:id="4" w:name="unite"/>
    <w:bookmarkStart w:id="5" w:name="section"/>
    <w:bookmarkEnd w:id="4"/>
    <w:bookmarkEnd w:id="5"/>
    <w:r w:rsidR="0041306C">
      <w:t xml:space="preserve">C.2 – EUR-Lex and 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FF03BF6"/>
    <w:lvl w:ilvl="0">
      <w:start w:val="1"/>
      <w:numFmt w:val="decimal"/>
      <w:lvlText w:val="%1."/>
      <w:lvlJc w:val="left"/>
      <w:pPr>
        <w:tabs>
          <w:tab w:val="num" w:pos="1492"/>
        </w:tabs>
        <w:ind w:left="1492" w:hanging="360"/>
      </w:pPr>
    </w:lvl>
  </w:abstractNum>
  <w:abstractNum w:abstractNumId="1">
    <w:nsid w:val="FFFFFF7D"/>
    <w:multiLevelType w:val="singleLevel"/>
    <w:tmpl w:val="0FD24D56"/>
    <w:lvl w:ilvl="0">
      <w:start w:val="1"/>
      <w:numFmt w:val="decimal"/>
      <w:lvlText w:val="%1."/>
      <w:lvlJc w:val="left"/>
      <w:pPr>
        <w:tabs>
          <w:tab w:val="num" w:pos="1209"/>
        </w:tabs>
        <w:ind w:left="1209" w:hanging="360"/>
      </w:pPr>
    </w:lvl>
  </w:abstractNum>
  <w:abstractNum w:abstractNumId="2">
    <w:nsid w:val="FFFFFF7E"/>
    <w:multiLevelType w:val="singleLevel"/>
    <w:tmpl w:val="764C9D24"/>
    <w:lvl w:ilvl="0">
      <w:start w:val="1"/>
      <w:numFmt w:val="decimal"/>
      <w:lvlText w:val="%1."/>
      <w:lvlJc w:val="left"/>
      <w:pPr>
        <w:tabs>
          <w:tab w:val="num" w:pos="926"/>
        </w:tabs>
        <w:ind w:left="926" w:hanging="360"/>
      </w:pPr>
    </w:lvl>
  </w:abstractNum>
  <w:abstractNum w:abstractNumId="3">
    <w:nsid w:val="FFFFFF7F"/>
    <w:multiLevelType w:val="singleLevel"/>
    <w:tmpl w:val="4E766CE8"/>
    <w:lvl w:ilvl="0">
      <w:start w:val="1"/>
      <w:numFmt w:val="decimal"/>
      <w:lvlText w:val="%1."/>
      <w:lvlJc w:val="left"/>
      <w:pPr>
        <w:tabs>
          <w:tab w:val="num" w:pos="643"/>
        </w:tabs>
        <w:ind w:left="643" w:hanging="360"/>
      </w:pPr>
    </w:lvl>
  </w:abstractNum>
  <w:abstractNum w:abstractNumId="4">
    <w:nsid w:val="FFFFFF80"/>
    <w:multiLevelType w:val="singleLevel"/>
    <w:tmpl w:val="9740F9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8CDC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3EA4A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7CA780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99ED1A6"/>
    <w:lvl w:ilvl="0">
      <w:start w:val="1"/>
      <w:numFmt w:val="decimal"/>
      <w:lvlText w:val="%1."/>
      <w:lvlJc w:val="left"/>
      <w:pPr>
        <w:tabs>
          <w:tab w:val="num" w:pos="360"/>
        </w:tabs>
        <w:ind w:left="360" w:hanging="360"/>
      </w:pPr>
    </w:lvl>
  </w:abstractNum>
  <w:abstractNum w:abstractNumId="9">
    <w:nsid w:val="FFFFFF89"/>
    <w:multiLevelType w:val="singleLevel"/>
    <w:tmpl w:val="F2C615F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51E8E48"/>
    <w:lvl w:ilvl="0">
      <w:start w:val="1"/>
      <w:numFmt w:val="decimal"/>
      <w:pStyle w:val="Ttulo1"/>
      <w:lvlText w:val="%1."/>
      <w:legacy w:legacy="1" w:legacySpace="0" w:legacyIndent="482"/>
      <w:lvlJc w:val="left"/>
      <w:pPr>
        <w:ind w:left="482" w:hanging="482"/>
      </w:pPr>
    </w:lvl>
    <w:lvl w:ilvl="1">
      <w:start w:val="1"/>
      <w:numFmt w:val="decimal"/>
      <w:pStyle w:val="Ttulo2"/>
      <w:lvlText w:val="%1.%2."/>
      <w:legacy w:legacy="1" w:legacySpace="0" w:legacyIndent="595"/>
      <w:lvlJc w:val="left"/>
      <w:pPr>
        <w:ind w:left="1077" w:hanging="595"/>
      </w:pPr>
    </w:lvl>
    <w:lvl w:ilvl="2">
      <w:start w:val="1"/>
      <w:numFmt w:val="decimal"/>
      <w:pStyle w:val="Ttulo3"/>
      <w:lvlText w:val="%1.%2.%3."/>
      <w:legacy w:legacy="1" w:legacySpace="0" w:legacyIndent="839"/>
      <w:lvlJc w:val="left"/>
      <w:pPr>
        <w:ind w:left="1916" w:hanging="839"/>
      </w:pPr>
    </w:lvl>
    <w:lvl w:ilvl="3">
      <w:start w:val="1"/>
      <w:numFmt w:val="decimal"/>
      <w:pStyle w:val="Ttulo4"/>
      <w:lvlText w:val="%1.%2.%3.%4."/>
      <w:legacy w:legacy="1" w:legacySpace="0" w:legacyIndent="839"/>
      <w:lvlJc w:val="left"/>
      <w:pPr>
        <w:ind w:left="2755" w:hanging="839"/>
      </w:pPr>
    </w:lvl>
    <w:lvl w:ilvl="4">
      <w:start w:val="1"/>
      <w:numFmt w:val="decimal"/>
      <w:pStyle w:val="Ttulo5"/>
      <w:lvlText w:val="%1.%2.%3.%4.%5."/>
      <w:legacy w:legacy="1" w:legacySpace="0" w:legacyIndent="708"/>
      <w:lvlJc w:val="left"/>
      <w:pPr>
        <w:ind w:left="3463" w:hanging="708"/>
      </w:pPr>
    </w:lvl>
    <w:lvl w:ilvl="5">
      <w:start w:val="1"/>
      <w:numFmt w:val="decimal"/>
      <w:pStyle w:val="Ttulo6"/>
      <w:lvlText w:val="%1.%2.%3.%4.%5.%6."/>
      <w:legacy w:legacy="1" w:legacySpace="0" w:legacyIndent="708"/>
      <w:lvlJc w:val="left"/>
      <w:pPr>
        <w:ind w:left="4171" w:hanging="708"/>
      </w:pPr>
    </w:lvl>
    <w:lvl w:ilvl="6">
      <w:start w:val="1"/>
      <w:numFmt w:val="decimal"/>
      <w:pStyle w:val="Ttulo7"/>
      <w:lvlText w:val="%1.%2.%3.%4.%5.%6.%7."/>
      <w:legacy w:legacy="1" w:legacySpace="0" w:legacyIndent="708"/>
      <w:lvlJc w:val="left"/>
      <w:pPr>
        <w:ind w:left="4879" w:hanging="708"/>
      </w:pPr>
    </w:lvl>
    <w:lvl w:ilvl="7">
      <w:start w:val="1"/>
      <w:numFmt w:val="decimal"/>
      <w:pStyle w:val="Ttulo8"/>
      <w:lvlText w:val="%1.%2.%3.%4.%5.%6.%7.%8."/>
      <w:legacy w:legacy="1" w:legacySpace="0" w:legacyIndent="708"/>
      <w:lvlJc w:val="left"/>
      <w:pPr>
        <w:ind w:left="5587" w:hanging="708"/>
      </w:pPr>
    </w:lvl>
    <w:lvl w:ilvl="8">
      <w:start w:val="1"/>
      <w:numFmt w:val="decimal"/>
      <w:pStyle w:val="Ttulo9"/>
      <w:lvlText w:val="%1.%2.%3.%4.%5.%6.%7.%8.%9."/>
      <w:legacy w:legacy="1" w:legacySpace="0" w:legacyIndent="708"/>
      <w:lvlJc w:val="left"/>
      <w:pPr>
        <w:ind w:left="6295" w:hanging="708"/>
      </w:pPr>
    </w:lvl>
  </w:abstractNum>
  <w:abstractNum w:abstractNumId="11">
    <w:nsid w:val="03D652E4"/>
    <w:multiLevelType w:val="singleLevel"/>
    <w:tmpl w:val="00000000"/>
    <w:lvl w:ilvl="0">
      <w:start w:val="1"/>
      <w:numFmt w:val="bullet"/>
      <w:lvlText w:val="-"/>
      <w:legacy w:legacy="1" w:legacySpace="0" w:legacyIndent="595"/>
      <w:lvlJc w:val="left"/>
      <w:pPr>
        <w:ind w:left="595" w:hanging="595"/>
      </w:pPr>
      <w:rPr>
        <w:rFonts w:ascii="Symbol" w:hAnsi="Symbol" w:hint="default"/>
      </w:rPr>
    </w:lvl>
  </w:abstractNum>
  <w:abstractNum w:abstractNumId="12">
    <w:nsid w:val="04393435"/>
    <w:multiLevelType w:val="hybridMultilevel"/>
    <w:tmpl w:val="22882492"/>
    <w:lvl w:ilvl="0" w:tplc="DA046F96">
      <w:start w:val="1"/>
      <w:numFmt w:val="bullet"/>
      <w:lvlText w:val="·"/>
      <w:lvlJc w:val="left"/>
      <w:pPr>
        <w:tabs>
          <w:tab w:val="num" w:pos="482"/>
        </w:tabs>
        <w:ind w:left="709" w:hanging="227"/>
      </w:pPr>
      <w:rPr>
        <w:rFonts w:ascii="Symbol" w:hAnsi="Symbol" w:hint="default"/>
      </w:rPr>
    </w:lvl>
    <w:lvl w:ilvl="1" w:tplc="08090003" w:tentative="1">
      <w:start w:val="1"/>
      <w:numFmt w:val="bullet"/>
      <w:lvlText w:val="o"/>
      <w:lvlJc w:val="left"/>
      <w:pPr>
        <w:tabs>
          <w:tab w:val="num" w:pos="1922"/>
        </w:tabs>
        <w:ind w:left="1922" w:hanging="360"/>
      </w:pPr>
      <w:rPr>
        <w:rFonts w:ascii="Courier New" w:hAnsi="Courier New" w:cs="Courier New" w:hint="default"/>
      </w:rPr>
    </w:lvl>
    <w:lvl w:ilvl="2" w:tplc="08090005" w:tentative="1">
      <w:start w:val="1"/>
      <w:numFmt w:val="bullet"/>
      <w:lvlText w:val=""/>
      <w:lvlJc w:val="left"/>
      <w:pPr>
        <w:tabs>
          <w:tab w:val="num" w:pos="2642"/>
        </w:tabs>
        <w:ind w:left="2642" w:hanging="360"/>
      </w:pPr>
      <w:rPr>
        <w:rFonts w:ascii="Wingdings" w:hAnsi="Wingdings" w:hint="default"/>
      </w:rPr>
    </w:lvl>
    <w:lvl w:ilvl="3" w:tplc="08090001" w:tentative="1">
      <w:start w:val="1"/>
      <w:numFmt w:val="bullet"/>
      <w:lvlText w:val=""/>
      <w:lvlJc w:val="left"/>
      <w:pPr>
        <w:tabs>
          <w:tab w:val="num" w:pos="3362"/>
        </w:tabs>
        <w:ind w:left="3362" w:hanging="360"/>
      </w:pPr>
      <w:rPr>
        <w:rFonts w:ascii="Symbol" w:hAnsi="Symbol" w:hint="default"/>
      </w:rPr>
    </w:lvl>
    <w:lvl w:ilvl="4" w:tplc="08090003" w:tentative="1">
      <w:start w:val="1"/>
      <w:numFmt w:val="bullet"/>
      <w:lvlText w:val="o"/>
      <w:lvlJc w:val="left"/>
      <w:pPr>
        <w:tabs>
          <w:tab w:val="num" w:pos="4082"/>
        </w:tabs>
        <w:ind w:left="4082" w:hanging="360"/>
      </w:pPr>
      <w:rPr>
        <w:rFonts w:ascii="Courier New" w:hAnsi="Courier New" w:cs="Courier New" w:hint="default"/>
      </w:rPr>
    </w:lvl>
    <w:lvl w:ilvl="5" w:tplc="08090005" w:tentative="1">
      <w:start w:val="1"/>
      <w:numFmt w:val="bullet"/>
      <w:lvlText w:val=""/>
      <w:lvlJc w:val="left"/>
      <w:pPr>
        <w:tabs>
          <w:tab w:val="num" w:pos="4802"/>
        </w:tabs>
        <w:ind w:left="4802" w:hanging="360"/>
      </w:pPr>
      <w:rPr>
        <w:rFonts w:ascii="Wingdings" w:hAnsi="Wingdings" w:hint="default"/>
      </w:rPr>
    </w:lvl>
    <w:lvl w:ilvl="6" w:tplc="08090001" w:tentative="1">
      <w:start w:val="1"/>
      <w:numFmt w:val="bullet"/>
      <w:lvlText w:val=""/>
      <w:lvlJc w:val="left"/>
      <w:pPr>
        <w:tabs>
          <w:tab w:val="num" w:pos="5522"/>
        </w:tabs>
        <w:ind w:left="5522" w:hanging="360"/>
      </w:pPr>
      <w:rPr>
        <w:rFonts w:ascii="Symbol" w:hAnsi="Symbol" w:hint="default"/>
      </w:rPr>
    </w:lvl>
    <w:lvl w:ilvl="7" w:tplc="08090003" w:tentative="1">
      <w:start w:val="1"/>
      <w:numFmt w:val="bullet"/>
      <w:lvlText w:val="o"/>
      <w:lvlJc w:val="left"/>
      <w:pPr>
        <w:tabs>
          <w:tab w:val="num" w:pos="6242"/>
        </w:tabs>
        <w:ind w:left="6242" w:hanging="360"/>
      </w:pPr>
      <w:rPr>
        <w:rFonts w:ascii="Courier New" w:hAnsi="Courier New" w:cs="Courier New" w:hint="default"/>
      </w:rPr>
    </w:lvl>
    <w:lvl w:ilvl="8" w:tplc="08090005" w:tentative="1">
      <w:start w:val="1"/>
      <w:numFmt w:val="bullet"/>
      <w:lvlText w:val=""/>
      <w:lvlJc w:val="left"/>
      <w:pPr>
        <w:tabs>
          <w:tab w:val="num" w:pos="6962"/>
        </w:tabs>
        <w:ind w:left="6962" w:hanging="360"/>
      </w:pPr>
      <w:rPr>
        <w:rFonts w:ascii="Wingdings" w:hAnsi="Wingdings" w:hint="default"/>
      </w:rPr>
    </w:lvl>
  </w:abstractNum>
  <w:abstractNum w:abstractNumId="13">
    <w:nsid w:val="0F596F43"/>
    <w:multiLevelType w:val="hybridMultilevel"/>
    <w:tmpl w:val="C7EADB1C"/>
    <w:lvl w:ilvl="0" w:tplc="870A0A6A">
      <w:start w:val="1"/>
      <w:numFmt w:val="bullet"/>
      <w:lvlText w:val=""/>
      <w:lvlJc w:val="left"/>
      <w:pPr>
        <w:ind w:left="360" w:hanging="360"/>
      </w:pPr>
      <w:rPr>
        <w:rFonts w:ascii="Symbol" w:eastAsia="Times New Roman" w:hAnsi="Symbol" w:cs="Times New Roman" w:hint="default"/>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nsid w:val="18BD3213"/>
    <w:multiLevelType w:val="hybridMultilevel"/>
    <w:tmpl w:val="667879A0"/>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nsid w:val="1AC702DD"/>
    <w:multiLevelType w:val="hybridMultilevel"/>
    <w:tmpl w:val="EA36C340"/>
    <w:lvl w:ilvl="0" w:tplc="FEA23AE4">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1294B6B"/>
    <w:multiLevelType w:val="hybridMultilevel"/>
    <w:tmpl w:val="018487C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nsid w:val="248E1699"/>
    <w:multiLevelType w:val="hybridMultilevel"/>
    <w:tmpl w:val="50EA9070"/>
    <w:lvl w:ilvl="0" w:tplc="8856B682">
      <w:start w:val="1"/>
      <w:numFmt w:val="bullet"/>
      <w:lvlText w:val="-"/>
      <w:lvlJc w:val="left"/>
      <w:pPr>
        <w:tabs>
          <w:tab w:val="num" w:pos="1361"/>
        </w:tabs>
        <w:ind w:left="1361" w:hanging="284"/>
      </w:pPr>
      <w:rPr>
        <w:rFonts w:ascii="Symbol" w:hAnsi="Symbol" w:hint="default"/>
      </w:rPr>
    </w:lvl>
    <w:lvl w:ilvl="1" w:tplc="08090003" w:tentative="1">
      <w:start w:val="1"/>
      <w:numFmt w:val="bullet"/>
      <w:lvlText w:val="o"/>
      <w:lvlJc w:val="left"/>
      <w:pPr>
        <w:tabs>
          <w:tab w:val="num" w:pos="2517"/>
        </w:tabs>
        <w:ind w:left="2517" w:hanging="360"/>
      </w:pPr>
      <w:rPr>
        <w:rFonts w:ascii="Courier New" w:hAnsi="Courier New" w:cs="Courier New" w:hint="default"/>
      </w:rPr>
    </w:lvl>
    <w:lvl w:ilvl="2" w:tplc="08090005" w:tentative="1">
      <w:start w:val="1"/>
      <w:numFmt w:val="bullet"/>
      <w:lvlText w:val=""/>
      <w:lvlJc w:val="left"/>
      <w:pPr>
        <w:tabs>
          <w:tab w:val="num" w:pos="3237"/>
        </w:tabs>
        <w:ind w:left="3237" w:hanging="360"/>
      </w:pPr>
      <w:rPr>
        <w:rFonts w:ascii="Wingdings" w:hAnsi="Wingdings" w:hint="default"/>
      </w:rPr>
    </w:lvl>
    <w:lvl w:ilvl="3" w:tplc="08090001" w:tentative="1">
      <w:start w:val="1"/>
      <w:numFmt w:val="bullet"/>
      <w:lvlText w:val=""/>
      <w:lvlJc w:val="left"/>
      <w:pPr>
        <w:tabs>
          <w:tab w:val="num" w:pos="3957"/>
        </w:tabs>
        <w:ind w:left="3957" w:hanging="360"/>
      </w:pPr>
      <w:rPr>
        <w:rFonts w:ascii="Symbol" w:hAnsi="Symbol" w:hint="default"/>
      </w:rPr>
    </w:lvl>
    <w:lvl w:ilvl="4" w:tplc="08090003" w:tentative="1">
      <w:start w:val="1"/>
      <w:numFmt w:val="bullet"/>
      <w:lvlText w:val="o"/>
      <w:lvlJc w:val="left"/>
      <w:pPr>
        <w:tabs>
          <w:tab w:val="num" w:pos="4677"/>
        </w:tabs>
        <w:ind w:left="4677" w:hanging="360"/>
      </w:pPr>
      <w:rPr>
        <w:rFonts w:ascii="Courier New" w:hAnsi="Courier New" w:cs="Courier New" w:hint="default"/>
      </w:rPr>
    </w:lvl>
    <w:lvl w:ilvl="5" w:tplc="08090005" w:tentative="1">
      <w:start w:val="1"/>
      <w:numFmt w:val="bullet"/>
      <w:lvlText w:val=""/>
      <w:lvlJc w:val="left"/>
      <w:pPr>
        <w:tabs>
          <w:tab w:val="num" w:pos="5397"/>
        </w:tabs>
        <w:ind w:left="5397" w:hanging="360"/>
      </w:pPr>
      <w:rPr>
        <w:rFonts w:ascii="Wingdings" w:hAnsi="Wingdings" w:hint="default"/>
      </w:rPr>
    </w:lvl>
    <w:lvl w:ilvl="6" w:tplc="08090001" w:tentative="1">
      <w:start w:val="1"/>
      <w:numFmt w:val="bullet"/>
      <w:lvlText w:val=""/>
      <w:lvlJc w:val="left"/>
      <w:pPr>
        <w:tabs>
          <w:tab w:val="num" w:pos="6117"/>
        </w:tabs>
        <w:ind w:left="6117" w:hanging="360"/>
      </w:pPr>
      <w:rPr>
        <w:rFonts w:ascii="Symbol" w:hAnsi="Symbol" w:hint="default"/>
      </w:rPr>
    </w:lvl>
    <w:lvl w:ilvl="7" w:tplc="08090003" w:tentative="1">
      <w:start w:val="1"/>
      <w:numFmt w:val="bullet"/>
      <w:lvlText w:val="o"/>
      <w:lvlJc w:val="left"/>
      <w:pPr>
        <w:tabs>
          <w:tab w:val="num" w:pos="6837"/>
        </w:tabs>
        <w:ind w:left="6837" w:hanging="360"/>
      </w:pPr>
      <w:rPr>
        <w:rFonts w:ascii="Courier New" w:hAnsi="Courier New" w:cs="Courier New" w:hint="default"/>
      </w:rPr>
    </w:lvl>
    <w:lvl w:ilvl="8" w:tplc="08090005" w:tentative="1">
      <w:start w:val="1"/>
      <w:numFmt w:val="bullet"/>
      <w:lvlText w:val=""/>
      <w:lvlJc w:val="left"/>
      <w:pPr>
        <w:tabs>
          <w:tab w:val="num" w:pos="7557"/>
        </w:tabs>
        <w:ind w:left="7557" w:hanging="360"/>
      </w:pPr>
      <w:rPr>
        <w:rFonts w:ascii="Wingdings" w:hAnsi="Wingdings" w:hint="default"/>
      </w:rPr>
    </w:lvl>
  </w:abstractNum>
  <w:abstractNum w:abstractNumId="18">
    <w:nsid w:val="2E5A00AC"/>
    <w:multiLevelType w:val="singleLevel"/>
    <w:tmpl w:val="00000000"/>
    <w:lvl w:ilvl="0">
      <w:start w:val="1"/>
      <w:numFmt w:val="bullet"/>
      <w:lvlText w:val="·"/>
      <w:legacy w:legacy="1" w:legacySpace="0" w:legacyIndent="595"/>
      <w:lvlJc w:val="left"/>
      <w:pPr>
        <w:ind w:left="595" w:hanging="595"/>
      </w:pPr>
      <w:rPr>
        <w:rFonts w:ascii="Symbol" w:hAnsi="Symbol" w:hint="default"/>
      </w:rPr>
    </w:lvl>
  </w:abstractNum>
  <w:abstractNum w:abstractNumId="19">
    <w:nsid w:val="323C649A"/>
    <w:multiLevelType w:val="hybridMultilevel"/>
    <w:tmpl w:val="37DEA22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nsid w:val="3F1838EC"/>
    <w:multiLevelType w:val="hybridMultilevel"/>
    <w:tmpl w:val="B73AB3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nsid w:val="41A479B4"/>
    <w:multiLevelType w:val="hybridMultilevel"/>
    <w:tmpl w:val="C3121CC8"/>
    <w:lvl w:ilvl="0" w:tplc="9ABCBC88">
      <w:start w:val="1"/>
      <w:numFmt w:val="bullet"/>
      <w:lvlText w:val=""/>
      <w:lvlJc w:val="left"/>
      <w:pPr>
        <w:ind w:left="360" w:hanging="360"/>
      </w:pPr>
      <w:rPr>
        <w:rFonts w:ascii="Symbol" w:hAnsi="Symbol" w:hint="default"/>
        <w:lang w:val="en-US"/>
      </w:rPr>
    </w:lvl>
    <w:lvl w:ilvl="1" w:tplc="FBD23F9E">
      <w:start w:val="1"/>
      <w:numFmt w:val="bullet"/>
      <w:lvlText w:val="o"/>
      <w:lvlJc w:val="left"/>
      <w:pPr>
        <w:ind w:left="1440" w:hanging="360"/>
      </w:pPr>
      <w:rPr>
        <w:rFonts w:ascii="Courier New" w:hAnsi="Courier New" w:cs="Courier New" w:hint="default"/>
        <w:color w:val="auto"/>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43537D0"/>
    <w:multiLevelType w:val="hybridMultilevel"/>
    <w:tmpl w:val="CA4AFF5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nsid w:val="58D64F65"/>
    <w:multiLevelType w:val="hybridMultilevel"/>
    <w:tmpl w:val="46BE60A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nsid w:val="61996FC9"/>
    <w:multiLevelType w:val="hybridMultilevel"/>
    <w:tmpl w:val="75AE3222"/>
    <w:lvl w:ilvl="0" w:tplc="080C000F">
      <w:start w:val="1"/>
      <w:numFmt w:val="decimal"/>
      <w:lvlText w:val="%1."/>
      <w:lvlJc w:val="left"/>
      <w:pPr>
        <w:ind w:left="720" w:hanging="360"/>
      </w:pPr>
    </w:lvl>
    <w:lvl w:ilvl="1" w:tplc="A7B6646E">
      <w:start w:val="1"/>
      <w:numFmt w:val="lowerRoman"/>
      <w:lvlText w:val="(%2)"/>
      <w:lvlJc w:val="left"/>
      <w:pPr>
        <w:ind w:left="1800" w:hanging="720"/>
      </w:pPr>
      <w:rPr>
        <w:rFonts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nsid w:val="61C21370"/>
    <w:multiLevelType w:val="hybridMultilevel"/>
    <w:tmpl w:val="0EDC840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nsid w:val="69815AC2"/>
    <w:multiLevelType w:val="hybridMultilevel"/>
    <w:tmpl w:val="0EDC840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nsid w:val="78F82252"/>
    <w:multiLevelType w:val="hybridMultilevel"/>
    <w:tmpl w:val="0F22E856"/>
    <w:lvl w:ilvl="0" w:tplc="E5C2CE60">
      <w:start w:val="1"/>
      <w:numFmt w:val="upperRoman"/>
      <w:lvlText w:val="%1."/>
      <w:lvlJc w:val="left"/>
      <w:pPr>
        <w:ind w:left="360" w:hanging="360"/>
      </w:pPr>
      <w:rPr>
        <w:rFonts w:asciiTheme="minorHAnsi" w:eastAsia="Times New Roman" w:hAnsiTheme="minorHAnsi" w:cs="Times New Roman" w:hint="default"/>
        <w:color w:val="auto"/>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8"/>
  </w:num>
  <w:num w:numId="5">
    <w:abstractNumId w:val="3"/>
  </w:num>
  <w:num w:numId="6">
    <w:abstractNumId w:val="4"/>
  </w:num>
  <w:num w:numId="7">
    <w:abstractNumId w:val="9"/>
  </w:num>
  <w:num w:numId="8">
    <w:abstractNumId w:val="7"/>
  </w:num>
  <w:num w:numId="9">
    <w:abstractNumId w:val="6"/>
  </w:num>
  <w:num w:numId="10">
    <w:abstractNumId w:val="5"/>
  </w:num>
  <w:num w:numId="11">
    <w:abstractNumId w:val="10"/>
  </w:num>
  <w:num w:numId="12">
    <w:abstractNumId w:val="18"/>
  </w:num>
  <w:num w:numId="13">
    <w:abstractNumId w:val="11"/>
  </w:num>
  <w:num w:numId="14">
    <w:abstractNumId w:val="12"/>
  </w:num>
  <w:num w:numId="15">
    <w:abstractNumId w:val="17"/>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 w:numId="23">
    <w:abstractNumId w:val="27"/>
  </w:num>
  <w:num w:numId="24">
    <w:abstractNumId w:val="21"/>
  </w:num>
  <w:num w:numId="25">
    <w:abstractNumId w:val="15"/>
  </w:num>
  <w:num w:numId="26">
    <w:abstractNumId w:val="26"/>
  </w:num>
  <w:num w:numId="27">
    <w:abstractNumId w:val="24"/>
  </w:num>
  <w:num w:numId="28">
    <w:abstractNumId w:val="23"/>
  </w:num>
  <w:num w:numId="29">
    <w:abstractNumId w:val="25"/>
  </w:num>
  <w:num w:numId="30">
    <w:abstractNumId w:val="16"/>
  </w:num>
  <w:num w:numId="31">
    <w:abstractNumId w:val="19"/>
  </w:num>
  <w:num w:numId="32">
    <w:abstractNumId w:val="22"/>
  </w:num>
  <w:num w:numId="33">
    <w:abstractNumId w:val="2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doNotDisplayPageBoundari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06C"/>
    <w:rsid w:val="00004B4D"/>
    <w:rsid w:val="00007602"/>
    <w:rsid w:val="00007F01"/>
    <w:rsid w:val="000138A7"/>
    <w:rsid w:val="00016F20"/>
    <w:rsid w:val="00031B46"/>
    <w:rsid w:val="00034543"/>
    <w:rsid w:val="00036D9F"/>
    <w:rsid w:val="00040C48"/>
    <w:rsid w:val="00042279"/>
    <w:rsid w:val="00043E90"/>
    <w:rsid w:val="00045FC5"/>
    <w:rsid w:val="00050784"/>
    <w:rsid w:val="000515B3"/>
    <w:rsid w:val="000532FD"/>
    <w:rsid w:val="00061D55"/>
    <w:rsid w:val="00062C3F"/>
    <w:rsid w:val="00085E93"/>
    <w:rsid w:val="00087CE7"/>
    <w:rsid w:val="000928A5"/>
    <w:rsid w:val="000A2FA1"/>
    <w:rsid w:val="000A3D9A"/>
    <w:rsid w:val="000A655E"/>
    <w:rsid w:val="000A65ED"/>
    <w:rsid w:val="000B4DB9"/>
    <w:rsid w:val="000B5DB8"/>
    <w:rsid w:val="000B67BD"/>
    <w:rsid w:val="000C04BD"/>
    <w:rsid w:val="000C2461"/>
    <w:rsid w:val="000C28E7"/>
    <w:rsid w:val="000C59A6"/>
    <w:rsid w:val="000E3535"/>
    <w:rsid w:val="000F0431"/>
    <w:rsid w:val="000F0B48"/>
    <w:rsid w:val="000F167D"/>
    <w:rsid w:val="000F42CC"/>
    <w:rsid w:val="000F7868"/>
    <w:rsid w:val="00100C05"/>
    <w:rsid w:val="001062E2"/>
    <w:rsid w:val="00112BCF"/>
    <w:rsid w:val="00131615"/>
    <w:rsid w:val="00131EF2"/>
    <w:rsid w:val="0013210E"/>
    <w:rsid w:val="00132DA6"/>
    <w:rsid w:val="001401D4"/>
    <w:rsid w:val="001418B8"/>
    <w:rsid w:val="00147BF7"/>
    <w:rsid w:val="00150551"/>
    <w:rsid w:val="00161744"/>
    <w:rsid w:val="00162D19"/>
    <w:rsid w:val="001666C6"/>
    <w:rsid w:val="00170BC0"/>
    <w:rsid w:val="0017612A"/>
    <w:rsid w:val="001774DD"/>
    <w:rsid w:val="00186A73"/>
    <w:rsid w:val="00193AC4"/>
    <w:rsid w:val="00193AE6"/>
    <w:rsid w:val="00197FF9"/>
    <w:rsid w:val="001A3A7D"/>
    <w:rsid w:val="001B0848"/>
    <w:rsid w:val="001B0FF8"/>
    <w:rsid w:val="001B2417"/>
    <w:rsid w:val="001B4EA4"/>
    <w:rsid w:val="001C48FD"/>
    <w:rsid w:val="001C52FD"/>
    <w:rsid w:val="001C6017"/>
    <w:rsid w:val="001C7ABC"/>
    <w:rsid w:val="001D54C7"/>
    <w:rsid w:val="001D590B"/>
    <w:rsid w:val="001D6BE4"/>
    <w:rsid w:val="001F13AD"/>
    <w:rsid w:val="001F3D57"/>
    <w:rsid w:val="002004EB"/>
    <w:rsid w:val="00206D4B"/>
    <w:rsid w:val="00216F4E"/>
    <w:rsid w:val="0022072A"/>
    <w:rsid w:val="00220A6B"/>
    <w:rsid w:val="0022652F"/>
    <w:rsid w:val="00226D56"/>
    <w:rsid w:val="00243550"/>
    <w:rsid w:val="00244D17"/>
    <w:rsid w:val="00245D9E"/>
    <w:rsid w:val="00246741"/>
    <w:rsid w:val="002609E7"/>
    <w:rsid w:val="00260C26"/>
    <w:rsid w:val="00265E5E"/>
    <w:rsid w:val="00271295"/>
    <w:rsid w:val="002730C2"/>
    <w:rsid w:val="00283073"/>
    <w:rsid w:val="00284638"/>
    <w:rsid w:val="00291CF8"/>
    <w:rsid w:val="00295506"/>
    <w:rsid w:val="00295D64"/>
    <w:rsid w:val="00296A59"/>
    <w:rsid w:val="002A0ABB"/>
    <w:rsid w:val="002A2006"/>
    <w:rsid w:val="002A3D4C"/>
    <w:rsid w:val="002B13DF"/>
    <w:rsid w:val="002C13FA"/>
    <w:rsid w:val="002C258B"/>
    <w:rsid w:val="002C2C42"/>
    <w:rsid w:val="002C579E"/>
    <w:rsid w:val="002D3DE9"/>
    <w:rsid w:val="002E3444"/>
    <w:rsid w:val="002E344E"/>
    <w:rsid w:val="002E4A21"/>
    <w:rsid w:val="002F2107"/>
    <w:rsid w:val="002F2DD7"/>
    <w:rsid w:val="002F4527"/>
    <w:rsid w:val="002F5E3C"/>
    <w:rsid w:val="002F6838"/>
    <w:rsid w:val="003003B5"/>
    <w:rsid w:val="00302225"/>
    <w:rsid w:val="003030DF"/>
    <w:rsid w:val="0030556A"/>
    <w:rsid w:val="00305F2F"/>
    <w:rsid w:val="0030742C"/>
    <w:rsid w:val="00315C92"/>
    <w:rsid w:val="003275AA"/>
    <w:rsid w:val="00333DC1"/>
    <w:rsid w:val="00336F1B"/>
    <w:rsid w:val="00342A1A"/>
    <w:rsid w:val="00342FCE"/>
    <w:rsid w:val="00345401"/>
    <w:rsid w:val="00354E3E"/>
    <w:rsid w:val="00355C77"/>
    <w:rsid w:val="00356F3C"/>
    <w:rsid w:val="00364928"/>
    <w:rsid w:val="003930D3"/>
    <w:rsid w:val="0039640A"/>
    <w:rsid w:val="0039768F"/>
    <w:rsid w:val="003C0AFF"/>
    <w:rsid w:val="003C18BE"/>
    <w:rsid w:val="003D18A1"/>
    <w:rsid w:val="003D34F5"/>
    <w:rsid w:val="003D4885"/>
    <w:rsid w:val="003E2E27"/>
    <w:rsid w:val="003F1217"/>
    <w:rsid w:val="003F1C79"/>
    <w:rsid w:val="004026A6"/>
    <w:rsid w:val="00410165"/>
    <w:rsid w:val="00412270"/>
    <w:rsid w:val="0041306C"/>
    <w:rsid w:val="004134B3"/>
    <w:rsid w:val="004170B1"/>
    <w:rsid w:val="004231E2"/>
    <w:rsid w:val="00426990"/>
    <w:rsid w:val="0042723D"/>
    <w:rsid w:val="00442BB8"/>
    <w:rsid w:val="0045043B"/>
    <w:rsid w:val="004616F5"/>
    <w:rsid w:val="004633A3"/>
    <w:rsid w:val="00464741"/>
    <w:rsid w:val="004722DF"/>
    <w:rsid w:val="004731C6"/>
    <w:rsid w:val="00475DC6"/>
    <w:rsid w:val="00482D74"/>
    <w:rsid w:val="004851A5"/>
    <w:rsid w:val="004904C6"/>
    <w:rsid w:val="00492CF6"/>
    <w:rsid w:val="004A1E27"/>
    <w:rsid w:val="004A5EE9"/>
    <w:rsid w:val="004A6A46"/>
    <w:rsid w:val="004B19EE"/>
    <w:rsid w:val="004B3DF9"/>
    <w:rsid w:val="004B4893"/>
    <w:rsid w:val="004D3B8F"/>
    <w:rsid w:val="004D4D54"/>
    <w:rsid w:val="004F01ED"/>
    <w:rsid w:val="004F7556"/>
    <w:rsid w:val="004F7DA5"/>
    <w:rsid w:val="005117CC"/>
    <w:rsid w:val="00512E19"/>
    <w:rsid w:val="00515923"/>
    <w:rsid w:val="00517B00"/>
    <w:rsid w:val="005231CA"/>
    <w:rsid w:val="0052327E"/>
    <w:rsid w:val="00525C9B"/>
    <w:rsid w:val="00535B6F"/>
    <w:rsid w:val="0053765E"/>
    <w:rsid w:val="005504FC"/>
    <w:rsid w:val="00553132"/>
    <w:rsid w:val="0056297F"/>
    <w:rsid w:val="00570085"/>
    <w:rsid w:val="00571C4B"/>
    <w:rsid w:val="005721C1"/>
    <w:rsid w:val="00592435"/>
    <w:rsid w:val="00595DEB"/>
    <w:rsid w:val="005A3883"/>
    <w:rsid w:val="005A7A7D"/>
    <w:rsid w:val="005B29B7"/>
    <w:rsid w:val="005B51F5"/>
    <w:rsid w:val="005E2DA1"/>
    <w:rsid w:val="005F6406"/>
    <w:rsid w:val="006009ED"/>
    <w:rsid w:val="006024EE"/>
    <w:rsid w:val="00602735"/>
    <w:rsid w:val="00606F8B"/>
    <w:rsid w:val="00607907"/>
    <w:rsid w:val="00610FB6"/>
    <w:rsid w:val="00631715"/>
    <w:rsid w:val="00634112"/>
    <w:rsid w:val="006369A1"/>
    <w:rsid w:val="00650F26"/>
    <w:rsid w:val="00656191"/>
    <w:rsid w:val="00660443"/>
    <w:rsid w:val="006662EF"/>
    <w:rsid w:val="00672637"/>
    <w:rsid w:val="00675714"/>
    <w:rsid w:val="00676997"/>
    <w:rsid w:val="00677083"/>
    <w:rsid w:val="00680A11"/>
    <w:rsid w:val="00681A44"/>
    <w:rsid w:val="00692C2B"/>
    <w:rsid w:val="006957B1"/>
    <w:rsid w:val="006A67BD"/>
    <w:rsid w:val="006A6E37"/>
    <w:rsid w:val="006B18E8"/>
    <w:rsid w:val="006B2E8D"/>
    <w:rsid w:val="006D3DE3"/>
    <w:rsid w:val="006D6609"/>
    <w:rsid w:val="006D6CE4"/>
    <w:rsid w:val="006D7949"/>
    <w:rsid w:val="006E11B2"/>
    <w:rsid w:val="006F1B01"/>
    <w:rsid w:val="006F7C5B"/>
    <w:rsid w:val="00701F8A"/>
    <w:rsid w:val="00703C8F"/>
    <w:rsid w:val="00705F32"/>
    <w:rsid w:val="00712C47"/>
    <w:rsid w:val="00715197"/>
    <w:rsid w:val="00717E76"/>
    <w:rsid w:val="0072002B"/>
    <w:rsid w:val="007252CC"/>
    <w:rsid w:val="0073072D"/>
    <w:rsid w:val="00745B68"/>
    <w:rsid w:val="00746F30"/>
    <w:rsid w:val="00757DC9"/>
    <w:rsid w:val="007613D7"/>
    <w:rsid w:val="007659EC"/>
    <w:rsid w:val="00770DD2"/>
    <w:rsid w:val="007711D6"/>
    <w:rsid w:val="0077493C"/>
    <w:rsid w:val="00782A15"/>
    <w:rsid w:val="00784825"/>
    <w:rsid w:val="007863BF"/>
    <w:rsid w:val="0078785B"/>
    <w:rsid w:val="00794D07"/>
    <w:rsid w:val="007A756E"/>
    <w:rsid w:val="007A798E"/>
    <w:rsid w:val="007B168E"/>
    <w:rsid w:val="007C6235"/>
    <w:rsid w:val="007E28F1"/>
    <w:rsid w:val="007E3F5C"/>
    <w:rsid w:val="007E4522"/>
    <w:rsid w:val="007E5205"/>
    <w:rsid w:val="007F2E74"/>
    <w:rsid w:val="007F6C3A"/>
    <w:rsid w:val="007F7287"/>
    <w:rsid w:val="00801CEE"/>
    <w:rsid w:val="0081390C"/>
    <w:rsid w:val="008172EC"/>
    <w:rsid w:val="008205CD"/>
    <w:rsid w:val="00820BC2"/>
    <w:rsid w:val="00822CEE"/>
    <w:rsid w:val="00840A2D"/>
    <w:rsid w:val="008444C4"/>
    <w:rsid w:val="00851ED6"/>
    <w:rsid w:val="00852E52"/>
    <w:rsid w:val="00873011"/>
    <w:rsid w:val="008776C0"/>
    <w:rsid w:val="00877CB7"/>
    <w:rsid w:val="0088014E"/>
    <w:rsid w:val="0088316A"/>
    <w:rsid w:val="00890885"/>
    <w:rsid w:val="0089434B"/>
    <w:rsid w:val="008A2382"/>
    <w:rsid w:val="008A6988"/>
    <w:rsid w:val="008A78D1"/>
    <w:rsid w:val="008B0DB0"/>
    <w:rsid w:val="008B4131"/>
    <w:rsid w:val="008B5FC7"/>
    <w:rsid w:val="008C56D5"/>
    <w:rsid w:val="008C69F5"/>
    <w:rsid w:val="008C6E84"/>
    <w:rsid w:val="008D43E2"/>
    <w:rsid w:val="008E1199"/>
    <w:rsid w:val="008E418D"/>
    <w:rsid w:val="008E6371"/>
    <w:rsid w:val="008E6584"/>
    <w:rsid w:val="008E7BC3"/>
    <w:rsid w:val="009136F8"/>
    <w:rsid w:val="00936C77"/>
    <w:rsid w:val="00937415"/>
    <w:rsid w:val="0094282B"/>
    <w:rsid w:val="00944FA7"/>
    <w:rsid w:val="009555F6"/>
    <w:rsid w:val="009612CF"/>
    <w:rsid w:val="009659A3"/>
    <w:rsid w:val="0096722E"/>
    <w:rsid w:val="00971D53"/>
    <w:rsid w:val="0097327B"/>
    <w:rsid w:val="00974A71"/>
    <w:rsid w:val="0098738B"/>
    <w:rsid w:val="00990AAA"/>
    <w:rsid w:val="009919AF"/>
    <w:rsid w:val="00994F99"/>
    <w:rsid w:val="009959D4"/>
    <w:rsid w:val="009C3855"/>
    <w:rsid w:val="009C6AB0"/>
    <w:rsid w:val="009C756D"/>
    <w:rsid w:val="009D19D5"/>
    <w:rsid w:val="009D28AA"/>
    <w:rsid w:val="009D64B2"/>
    <w:rsid w:val="009D6704"/>
    <w:rsid w:val="009E48D0"/>
    <w:rsid w:val="009F2CBB"/>
    <w:rsid w:val="00A15CB8"/>
    <w:rsid w:val="00A179BD"/>
    <w:rsid w:val="00A22AE8"/>
    <w:rsid w:val="00A27935"/>
    <w:rsid w:val="00A414F4"/>
    <w:rsid w:val="00A45A98"/>
    <w:rsid w:val="00A5446D"/>
    <w:rsid w:val="00A56527"/>
    <w:rsid w:val="00A722D1"/>
    <w:rsid w:val="00A80D6C"/>
    <w:rsid w:val="00A90571"/>
    <w:rsid w:val="00A91E41"/>
    <w:rsid w:val="00A934B1"/>
    <w:rsid w:val="00A9527D"/>
    <w:rsid w:val="00AA1349"/>
    <w:rsid w:val="00AB3276"/>
    <w:rsid w:val="00AB3C58"/>
    <w:rsid w:val="00AB5A60"/>
    <w:rsid w:val="00AB7602"/>
    <w:rsid w:val="00AC1F0C"/>
    <w:rsid w:val="00AC6C83"/>
    <w:rsid w:val="00AD308C"/>
    <w:rsid w:val="00AD3B89"/>
    <w:rsid w:val="00AE41BE"/>
    <w:rsid w:val="00AE5525"/>
    <w:rsid w:val="00AE618D"/>
    <w:rsid w:val="00AF4F22"/>
    <w:rsid w:val="00AF5481"/>
    <w:rsid w:val="00B05FFF"/>
    <w:rsid w:val="00B10978"/>
    <w:rsid w:val="00B139C5"/>
    <w:rsid w:val="00B1732F"/>
    <w:rsid w:val="00B20720"/>
    <w:rsid w:val="00B20AC7"/>
    <w:rsid w:val="00B2513A"/>
    <w:rsid w:val="00B2537F"/>
    <w:rsid w:val="00B27C6F"/>
    <w:rsid w:val="00B31CDE"/>
    <w:rsid w:val="00B34675"/>
    <w:rsid w:val="00B36294"/>
    <w:rsid w:val="00B522C7"/>
    <w:rsid w:val="00B72DBC"/>
    <w:rsid w:val="00B750E8"/>
    <w:rsid w:val="00B81D4C"/>
    <w:rsid w:val="00B83E83"/>
    <w:rsid w:val="00B86019"/>
    <w:rsid w:val="00B867C6"/>
    <w:rsid w:val="00B86EF7"/>
    <w:rsid w:val="00B8713A"/>
    <w:rsid w:val="00B91F04"/>
    <w:rsid w:val="00B97059"/>
    <w:rsid w:val="00BA76F5"/>
    <w:rsid w:val="00BA7B44"/>
    <w:rsid w:val="00BB0F5D"/>
    <w:rsid w:val="00BC68BB"/>
    <w:rsid w:val="00BC774F"/>
    <w:rsid w:val="00BE085A"/>
    <w:rsid w:val="00BE226B"/>
    <w:rsid w:val="00BF1B46"/>
    <w:rsid w:val="00BF2CB9"/>
    <w:rsid w:val="00BF3486"/>
    <w:rsid w:val="00BF4595"/>
    <w:rsid w:val="00BF7FA6"/>
    <w:rsid w:val="00C07367"/>
    <w:rsid w:val="00C11833"/>
    <w:rsid w:val="00C20860"/>
    <w:rsid w:val="00C22242"/>
    <w:rsid w:val="00C26940"/>
    <w:rsid w:val="00C31258"/>
    <w:rsid w:val="00C32205"/>
    <w:rsid w:val="00C36910"/>
    <w:rsid w:val="00C41A57"/>
    <w:rsid w:val="00C453CF"/>
    <w:rsid w:val="00C5609F"/>
    <w:rsid w:val="00C6154F"/>
    <w:rsid w:val="00C659B7"/>
    <w:rsid w:val="00C73740"/>
    <w:rsid w:val="00C75025"/>
    <w:rsid w:val="00C77753"/>
    <w:rsid w:val="00C81303"/>
    <w:rsid w:val="00C81C82"/>
    <w:rsid w:val="00C82F81"/>
    <w:rsid w:val="00C86DA0"/>
    <w:rsid w:val="00C9582E"/>
    <w:rsid w:val="00CA1CC9"/>
    <w:rsid w:val="00CA3A30"/>
    <w:rsid w:val="00CA5D0F"/>
    <w:rsid w:val="00CC2391"/>
    <w:rsid w:val="00CD4709"/>
    <w:rsid w:val="00CD78A0"/>
    <w:rsid w:val="00CE6E3C"/>
    <w:rsid w:val="00CF1B81"/>
    <w:rsid w:val="00CF6619"/>
    <w:rsid w:val="00CF7812"/>
    <w:rsid w:val="00D025B3"/>
    <w:rsid w:val="00D02FBB"/>
    <w:rsid w:val="00D10730"/>
    <w:rsid w:val="00D15B7E"/>
    <w:rsid w:val="00D15B93"/>
    <w:rsid w:val="00D2175D"/>
    <w:rsid w:val="00D21F75"/>
    <w:rsid w:val="00D366FA"/>
    <w:rsid w:val="00D37463"/>
    <w:rsid w:val="00D42E46"/>
    <w:rsid w:val="00D439D5"/>
    <w:rsid w:val="00D56B0F"/>
    <w:rsid w:val="00D6209F"/>
    <w:rsid w:val="00D6399B"/>
    <w:rsid w:val="00D65BD8"/>
    <w:rsid w:val="00D70770"/>
    <w:rsid w:val="00D7478E"/>
    <w:rsid w:val="00D75BF4"/>
    <w:rsid w:val="00D813CC"/>
    <w:rsid w:val="00D85993"/>
    <w:rsid w:val="00D9092E"/>
    <w:rsid w:val="00D937FB"/>
    <w:rsid w:val="00D96F81"/>
    <w:rsid w:val="00DA1D24"/>
    <w:rsid w:val="00DA3563"/>
    <w:rsid w:val="00DA4EF0"/>
    <w:rsid w:val="00DB1262"/>
    <w:rsid w:val="00DB21DC"/>
    <w:rsid w:val="00DB65EB"/>
    <w:rsid w:val="00DD6627"/>
    <w:rsid w:val="00DD7102"/>
    <w:rsid w:val="00DF1E46"/>
    <w:rsid w:val="00DF4124"/>
    <w:rsid w:val="00DF7749"/>
    <w:rsid w:val="00E01435"/>
    <w:rsid w:val="00E031E4"/>
    <w:rsid w:val="00E04318"/>
    <w:rsid w:val="00E07A7E"/>
    <w:rsid w:val="00E104B2"/>
    <w:rsid w:val="00E17266"/>
    <w:rsid w:val="00E20523"/>
    <w:rsid w:val="00E21E1F"/>
    <w:rsid w:val="00E24537"/>
    <w:rsid w:val="00E27141"/>
    <w:rsid w:val="00E315CB"/>
    <w:rsid w:val="00E31F14"/>
    <w:rsid w:val="00E369C3"/>
    <w:rsid w:val="00E416D1"/>
    <w:rsid w:val="00E42CDC"/>
    <w:rsid w:val="00E5283E"/>
    <w:rsid w:val="00E55B68"/>
    <w:rsid w:val="00E663F7"/>
    <w:rsid w:val="00E730C2"/>
    <w:rsid w:val="00E73D1A"/>
    <w:rsid w:val="00E748BB"/>
    <w:rsid w:val="00E810A4"/>
    <w:rsid w:val="00E83D3A"/>
    <w:rsid w:val="00E9383E"/>
    <w:rsid w:val="00E964FE"/>
    <w:rsid w:val="00E96E4F"/>
    <w:rsid w:val="00EA3B7C"/>
    <w:rsid w:val="00EA647C"/>
    <w:rsid w:val="00EB013D"/>
    <w:rsid w:val="00EB1B9C"/>
    <w:rsid w:val="00ED1A8C"/>
    <w:rsid w:val="00ED1D5D"/>
    <w:rsid w:val="00ED5686"/>
    <w:rsid w:val="00EE0C76"/>
    <w:rsid w:val="00EE4F2F"/>
    <w:rsid w:val="00EE6C63"/>
    <w:rsid w:val="00EE7493"/>
    <w:rsid w:val="00EF6FB6"/>
    <w:rsid w:val="00EF798E"/>
    <w:rsid w:val="00EF7EF3"/>
    <w:rsid w:val="00F102D7"/>
    <w:rsid w:val="00F11299"/>
    <w:rsid w:val="00F1165B"/>
    <w:rsid w:val="00F166D6"/>
    <w:rsid w:val="00F169C9"/>
    <w:rsid w:val="00F22ED2"/>
    <w:rsid w:val="00F2741A"/>
    <w:rsid w:val="00F34810"/>
    <w:rsid w:val="00F36451"/>
    <w:rsid w:val="00F418A2"/>
    <w:rsid w:val="00F51316"/>
    <w:rsid w:val="00F53281"/>
    <w:rsid w:val="00F5610F"/>
    <w:rsid w:val="00F579BF"/>
    <w:rsid w:val="00F607E7"/>
    <w:rsid w:val="00F64E62"/>
    <w:rsid w:val="00F767C1"/>
    <w:rsid w:val="00F90BE8"/>
    <w:rsid w:val="00F9651F"/>
    <w:rsid w:val="00FA243C"/>
    <w:rsid w:val="00FA4AC5"/>
    <w:rsid w:val="00FA6542"/>
    <w:rsid w:val="00FB6DFE"/>
    <w:rsid w:val="00FC7C9D"/>
    <w:rsid w:val="00FD15C1"/>
    <w:rsid w:val="00FD2F1E"/>
    <w:rsid w:val="00FD7478"/>
    <w:rsid w:val="00FD7491"/>
    <w:rsid w:val="00FD7C5E"/>
    <w:rsid w:val="00FE18E9"/>
    <w:rsid w:val="00FF1F8F"/>
    <w:rsid w:val="00FF3135"/>
    <w:rsid w:val="00FF3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73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431"/>
    <w:pPr>
      <w:snapToGrid w:val="0"/>
      <w:spacing w:after="240"/>
      <w:jc w:val="both"/>
    </w:pPr>
    <w:rPr>
      <w:rFonts w:eastAsia="SimSun"/>
      <w:sz w:val="24"/>
      <w:lang w:val="fr-BE" w:eastAsia="zh-CN"/>
    </w:rPr>
  </w:style>
  <w:style w:type="paragraph" w:styleId="Ttulo1">
    <w:name w:val="heading 1"/>
    <w:basedOn w:val="Normal"/>
    <w:next w:val="Normal"/>
    <w:qFormat/>
    <w:rsid w:val="00244D17"/>
    <w:pPr>
      <w:keepNext/>
      <w:numPr>
        <w:numId w:val="21"/>
      </w:numPr>
      <w:spacing w:after="0"/>
      <w:outlineLvl w:val="0"/>
    </w:pPr>
    <w:rPr>
      <w:b/>
      <w:bCs/>
      <w:kern w:val="32"/>
      <w:szCs w:val="24"/>
      <w:lang w:val="fr-FR" w:eastAsia="en-US"/>
    </w:rPr>
  </w:style>
  <w:style w:type="paragraph" w:styleId="Ttulo2">
    <w:name w:val="heading 2"/>
    <w:basedOn w:val="Normal"/>
    <w:next w:val="Normal"/>
    <w:qFormat/>
    <w:rsid w:val="005231CA"/>
    <w:pPr>
      <w:keepNext/>
      <w:numPr>
        <w:ilvl w:val="1"/>
        <w:numId w:val="21"/>
      </w:numPr>
      <w:outlineLvl w:val="1"/>
    </w:pPr>
    <w:rPr>
      <w:b/>
      <w:szCs w:val="24"/>
    </w:rPr>
  </w:style>
  <w:style w:type="paragraph" w:styleId="Ttulo3">
    <w:name w:val="heading 3"/>
    <w:basedOn w:val="Normal"/>
    <w:next w:val="Normal"/>
    <w:qFormat/>
    <w:rsid w:val="005231CA"/>
    <w:pPr>
      <w:keepNext/>
      <w:numPr>
        <w:ilvl w:val="2"/>
        <w:numId w:val="21"/>
      </w:numPr>
      <w:outlineLvl w:val="2"/>
    </w:pPr>
    <w:rPr>
      <w:i/>
      <w:szCs w:val="24"/>
    </w:rPr>
  </w:style>
  <w:style w:type="paragraph" w:styleId="Ttulo4">
    <w:name w:val="heading 4"/>
    <w:basedOn w:val="Normal"/>
    <w:next w:val="Normal"/>
    <w:qFormat/>
    <w:rsid w:val="005231CA"/>
    <w:pPr>
      <w:keepNext/>
      <w:numPr>
        <w:ilvl w:val="3"/>
        <w:numId w:val="21"/>
      </w:numPr>
      <w:outlineLvl w:val="3"/>
    </w:pPr>
    <w:rPr>
      <w:rFonts w:ascii="Trebuchet MS" w:hAnsi="Trebuchet MS"/>
    </w:rPr>
  </w:style>
  <w:style w:type="paragraph" w:styleId="Ttulo5">
    <w:name w:val="heading 5"/>
    <w:basedOn w:val="Normal"/>
    <w:next w:val="Normal"/>
    <w:qFormat/>
    <w:rsid w:val="005231CA"/>
    <w:pPr>
      <w:numPr>
        <w:ilvl w:val="4"/>
        <w:numId w:val="21"/>
      </w:numPr>
      <w:spacing w:before="240" w:after="60"/>
      <w:outlineLvl w:val="4"/>
    </w:pPr>
    <w:rPr>
      <w:rFonts w:ascii="Arial" w:hAnsi="Arial"/>
    </w:rPr>
  </w:style>
  <w:style w:type="paragraph" w:styleId="Ttulo6">
    <w:name w:val="heading 6"/>
    <w:basedOn w:val="Normal"/>
    <w:next w:val="Normal"/>
    <w:qFormat/>
    <w:rsid w:val="005231CA"/>
    <w:pPr>
      <w:numPr>
        <w:ilvl w:val="5"/>
        <w:numId w:val="21"/>
      </w:numPr>
      <w:spacing w:before="240" w:after="60"/>
      <w:outlineLvl w:val="5"/>
    </w:pPr>
    <w:rPr>
      <w:rFonts w:ascii="Arial" w:hAnsi="Arial"/>
      <w:i/>
    </w:rPr>
  </w:style>
  <w:style w:type="paragraph" w:styleId="Ttulo7">
    <w:name w:val="heading 7"/>
    <w:basedOn w:val="Normal"/>
    <w:next w:val="Normal"/>
    <w:qFormat/>
    <w:rsid w:val="00851ED6"/>
    <w:pPr>
      <w:numPr>
        <w:ilvl w:val="6"/>
        <w:numId w:val="21"/>
      </w:numPr>
      <w:spacing w:before="240" w:after="60"/>
      <w:outlineLvl w:val="6"/>
    </w:pPr>
    <w:rPr>
      <w:rFonts w:ascii="Arial" w:hAnsi="Arial"/>
      <w:sz w:val="20"/>
    </w:rPr>
  </w:style>
  <w:style w:type="paragraph" w:styleId="Ttulo8">
    <w:name w:val="heading 8"/>
    <w:basedOn w:val="Normal"/>
    <w:next w:val="Normal"/>
    <w:qFormat/>
    <w:rsid w:val="00851ED6"/>
    <w:pPr>
      <w:numPr>
        <w:ilvl w:val="7"/>
        <w:numId w:val="21"/>
      </w:numPr>
      <w:spacing w:before="240" w:after="60"/>
      <w:outlineLvl w:val="7"/>
    </w:pPr>
    <w:rPr>
      <w:rFonts w:ascii="Arial" w:hAnsi="Arial"/>
      <w:i/>
      <w:sz w:val="20"/>
    </w:rPr>
  </w:style>
  <w:style w:type="paragraph" w:styleId="Ttulo9">
    <w:name w:val="heading 9"/>
    <w:basedOn w:val="Normal"/>
    <w:next w:val="Normal"/>
    <w:qFormat/>
    <w:rsid w:val="00851ED6"/>
    <w:pPr>
      <w:numPr>
        <w:ilvl w:val="8"/>
        <w:numId w:val="2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dressletter">
    <w:name w:val="Address_letter"/>
    <w:basedOn w:val="Normal"/>
    <w:next w:val="Normal"/>
    <w:rsid w:val="005231CA"/>
    <w:pPr>
      <w:ind w:left="5103"/>
    </w:pPr>
    <w:rPr>
      <w:lang w:val="fr-FR"/>
    </w:rPr>
  </w:style>
  <w:style w:type="paragraph" w:customStyle="1" w:styleId="copyannex">
    <w:name w:val="copy/annex"/>
    <w:basedOn w:val="Normal"/>
    <w:rsid w:val="00B36294"/>
    <w:pPr>
      <w:tabs>
        <w:tab w:val="left" w:pos="1134"/>
      </w:tabs>
      <w:autoSpaceDE w:val="0"/>
      <w:autoSpaceDN w:val="0"/>
      <w:spacing w:after="0" w:line="260" w:lineRule="atLeast"/>
      <w:ind w:left="1134" w:hanging="1134"/>
      <w:jc w:val="left"/>
    </w:pPr>
    <w:rPr>
      <w:rFonts w:cs="LucidaBright-Italic"/>
      <w:iCs/>
      <w:color w:val="000000"/>
      <w:sz w:val="22"/>
      <w:lang w:val="fr-FR" w:eastAsia="en-US"/>
    </w:rPr>
  </w:style>
  <w:style w:type="paragraph" w:styleId="Fecha">
    <w:name w:val="Date"/>
    <w:basedOn w:val="Normal"/>
    <w:next w:val="Normal"/>
    <w:rsid w:val="005231CA"/>
    <w:pPr>
      <w:spacing w:after="120"/>
      <w:ind w:left="5103"/>
    </w:pPr>
    <w:rPr>
      <w:lang w:val="fr-FR"/>
    </w:rPr>
  </w:style>
  <w:style w:type="paragraph" w:customStyle="1" w:styleId="direction">
    <w:name w:val="direction"/>
    <w:basedOn w:val="Normal"/>
    <w:rsid w:val="00D025B3"/>
    <w:pPr>
      <w:autoSpaceDE w:val="0"/>
      <w:autoSpaceDN w:val="0"/>
      <w:spacing w:before="1600" w:after="20" w:line="264" w:lineRule="auto"/>
      <w:ind w:left="28"/>
      <w:jc w:val="left"/>
    </w:pPr>
    <w:rPr>
      <w:rFonts w:ascii="Trebuchet MS" w:eastAsia="Times New Roman" w:hAnsi="Trebuchet MS" w:cs="TrebuchetMS-Bold"/>
      <w:b/>
      <w:bCs/>
      <w:noProof/>
      <w:color w:val="000000"/>
      <w:sz w:val="18"/>
      <w:szCs w:val="18"/>
      <w:lang w:val="fr-FR" w:eastAsia="en-US"/>
    </w:rPr>
  </w:style>
  <w:style w:type="paragraph" w:customStyle="1" w:styleId="fonction">
    <w:name w:val="fonction"/>
    <w:basedOn w:val="Normal"/>
    <w:rsid w:val="00692C2B"/>
    <w:pPr>
      <w:autoSpaceDE w:val="0"/>
      <w:autoSpaceDN w:val="0"/>
      <w:spacing w:after="480"/>
      <w:ind w:left="5103"/>
      <w:jc w:val="left"/>
    </w:pPr>
    <w:rPr>
      <w:color w:val="000000"/>
      <w:szCs w:val="24"/>
      <w:lang w:val="pt-PT" w:eastAsia="en-US"/>
    </w:rPr>
  </w:style>
  <w:style w:type="paragraph" w:styleId="Piedepgina">
    <w:name w:val="footer"/>
    <w:basedOn w:val="Normal"/>
    <w:rsid w:val="005231CA"/>
    <w:pPr>
      <w:tabs>
        <w:tab w:val="center" w:pos="4153"/>
        <w:tab w:val="right" w:pos="8306"/>
      </w:tabs>
      <w:spacing w:after="0"/>
    </w:pPr>
    <w:rPr>
      <w:rFonts w:ascii="Trebuchet MS" w:hAnsi="Trebuchet MS" w:cs="TrebuchetMS"/>
      <w:color w:val="000000"/>
      <w:sz w:val="16"/>
      <w:szCs w:val="16"/>
      <w:lang w:val="fr-FR" w:eastAsia="en-US"/>
    </w:rPr>
  </w:style>
  <w:style w:type="paragraph" w:styleId="Encabezado">
    <w:name w:val="header"/>
    <w:basedOn w:val="Normal"/>
    <w:rsid w:val="005231CA"/>
    <w:pPr>
      <w:tabs>
        <w:tab w:val="center" w:pos="4153"/>
        <w:tab w:val="right" w:pos="8306"/>
      </w:tabs>
    </w:pPr>
  </w:style>
  <w:style w:type="paragraph" w:customStyle="1" w:styleId="notehead">
    <w:name w:val="note_head"/>
    <w:basedOn w:val="Normal"/>
    <w:next w:val="Normal"/>
    <w:rsid w:val="005231CA"/>
    <w:pPr>
      <w:adjustRightInd w:val="0"/>
      <w:spacing w:before="720" w:after="720"/>
      <w:jc w:val="center"/>
    </w:pPr>
    <w:rPr>
      <w:b/>
      <w:smallCaps/>
      <w:lang w:val="fr-FR"/>
    </w:rPr>
  </w:style>
  <w:style w:type="paragraph" w:customStyle="1" w:styleId="opfooter">
    <w:name w:val="op footer"/>
    <w:basedOn w:val="Normal"/>
    <w:rsid w:val="005231CA"/>
    <w:pPr>
      <w:tabs>
        <w:tab w:val="right" w:pos="9072"/>
      </w:tabs>
      <w:autoSpaceDE w:val="0"/>
      <w:autoSpaceDN w:val="0"/>
      <w:spacing w:after="0" w:line="180" w:lineRule="atLeast"/>
    </w:pPr>
    <w:rPr>
      <w:rFonts w:ascii="Trebuchet MS" w:eastAsia="Times New Roman" w:hAnsi="Trebuchet MS" w:cs="TrebuchetMS"/>
      <w:color w:val="000000"/>
      <w:sz w:val="16"/>
      <w:szCs w:val="16"/>
      <w:lang w:val="fr-FR" w:eastAsia="en-US"/>
    </w:rPr>
  </w:style>
  <w:style w:type="paragraph" w:customStyle="1" w:styleId="opref">
    <w:name w:val="op_ref"/>
    <w:basedOn w:val="Normal"/>
    <w:rsid w:val="004851A5"/>
    <w:pPr>
      <w:autoSpaceDE w:val="0"/>
      <w:autoSpaceDN w:val="0"/>
      <w:spacing w:after="0" w:line="160" w:lineRule="atLeast"/>
      <w:ind w:left="5103"/>
    </w:pPr>
    <w:rPr>
      <w:rFonts w:eastAsia="Times New Roman"/>
      <w:color w:val="000000"/>
      <w:sz w:val="18"/>
      <w:szCs w:val="14"/>
      <w:lang w:val="fr-FR" w:eastAsia="en-US"/>
    </w:rPr>
  </w:style>
  <w:style w:type="character" w:styleId="Nmerodepgina">
    <w:name w:val="page number"/>
    <w:basedOn w:val="Fuentedeprrafopredeter"/>
    <w:rsid w:val="005231CA"/>
  </w:style>
  <w:style w:type="paragraph" w:customStyle="1" w:styleId="senderfooter">
    <w:name w:val="sender footer"/>
    <w:rsid w:val="005231CA"/>
    <w:pPr>
      <w:autoSpaceDE w:val="0"/>
      <w:autoSpaceDN w:val="0"/>
      <w:spacing w:line="180" w:lineRule="atLeast"/>
    </w:pPr>
    <w:rPr>
      <w:rFonts w:ascii="Trebuchet MS" w:hAnsi="Trebuchet MS" w:cs="TrebuchetMS"/>
      <w:color w:val="000000"/>
      <w:sz w:val="16"/>
      <w:szCs w:val="16"/>
      <w:lang w:val="en-US" w:eastAsia="en-US"/>
    </w:rPr>
  </w:style>
  <w:style w:type="paragraph" w:styleId="Firma">
    <w:name w:val="Signature"/>
    <w:basedOn w:val="Normal"/>
    <w:next w:val="fonction"/>
    <w:rsid w:val="005231CA"/>
    <w:pPr>
      <w:spacing w:before="480" w:after="0"/>
      <w:ind w:left="5103"/>
    </w:pPr>
    <w:rPr>
      <w:rFonts w:eastAsia="Times New Roman"/>
      <w:color w:val="000000"/>
      <w:szCs w:val="24"/>
      <w:lang w:val="pt-PT" w:eastAsia="en-US"/>
    </w:rPr>
  </w:style>
  <w:style w:type="paragraph" w:customStyle="1" w:styleId="subject">
    <w:name w:val="subject"/>
    <w:basedOn w:val="Normal"/>
    <w:next w:val="Normal"/>
    <w:rsid w:val="005231CA"/>
    <w:pPr>
      <w:tabs>
        <w:tab w:val="left" w:pos="993"/>
      </w:tabs>
      <w:ind w:left="993" w:hanging="993"/>
    </w:pPr>
    <w:rPr>
      <w:b/>
    </w:rPr>
  </w:style>
  <w:style w:type="paragraph" w:customStyle="1" w:styleId="Text1">
    <w:name w:val="Text 1"/>
    <w:basedOn w:val="Normal"/>
    <w:rsid w:val="005231CA"/>
    <w:pPr>
      <w:snapToGrid/>
      <w:ind w:left="482"/>
    </w:pPr>
    <w:rPr>
      <w:rFonts w:eastAsia="Times New Roman"/>
      <w:noProof/>
      <w:szCs w:val="24"/>
      <w:lang w:val="en-GB" w:eastAsia="en-GB"/>
    </w:rPr>
  </w:style>
  <w:style w:type="paragraph" w:customStyle="1" w:styleId="Text2">
    <w:name w:val="Text 2"/>
    <w:basedOn w:val="Normal"/>
    <w:rsid w:val="005231CA"/>
    <w:pPr>
      <w:tabs>
        <w:tab w:val="left" w:pos="2161"/>
      </w:tabs>
      <w:snapToGrid/>
      <w:ind w:left="1077"/>
    </w:pPr>
    <w:rPr>
      <w:rFonts w:eastAsia="Times New Roman"/>
      <w:szCs w:val="24"/>
      <w:lang w:val="en-GB" w:eastAsia="en-GB"/>
    </w:rPr>
  </w:style>
  <w:style w:type="paragraph" w:customStyle="1" w:styleId="unit">
    <w:name w:val="unit"/>
    <w:basedOn w:val="Normal"/>
    <w:rsid w:val="00D025B3"/>
    <w:pPr>
      <w:autoSpaceDE w:val="0"/>
      <w:autoSpaceDN w:val="0"/>
      <w:spacing w:after="0" w:line="264" w:lineRule="auto"/>
      <w:ind w:left="28"/>
      <w:jc w:val="left"/>
    </w:pPr>
    <w:rPr>
      <w:rFonts w:ascii="Trebuchet MS" w:eastAsia="Times New Roman" w:hAnsi="Trebuchet MS" w:cs="TrebuchetMS"/>
      <w:noProof/>
      <w:color w:val="000000"/>
      <w:sz w:val="18"/>
      <w:szCs w:val="18"/>
      <w:lang w:val="en-US" w:eastAsia="en-US"/>
    </w:rPr>
  </w:style>
  <w:style w:type="paragraph" w:customStyle="1" w:styleId="vref">
    <w:name w:val="v/ref"/>
    <w:basedOn w:val="Normal"/>
    <w:next w:val="Normal"/>
    <w:rsid w:val="005231CA"/>
    <w:pPr>
      <w:tabs>
        <w:tab w:val="left" w:pos="851"/>
      </w:tabs>
      <w:ind w:left="851" w:hanging="851"/>
    </w:pPr>
  </w:style>
  <w:style w:type="paragraph" w:customStyle="1" w:styleId="Participants">
    <w:name w:val="Participants"/>
    <w:basedOn w:val="Normal"/>
    <w:link w:val="ParticipantsChar"/>
    <w:rsid w:val="005231CA"/>
    <w:pPr>
      <w:spacing w:after="20"/>
      <w:ind w:left="743" w:hanging="743"/>
    </w:pPr>
    <w:rPr>
      <w:lang w:val="fr-FR"/>
    </w:rPr>
  </w:style>
  <w:style w:type="character" w:customStyle="1" w:styleId="ParticipantsChar">
    <w:name w:val="Participants Char"/>
    <w:link w:val="Participants"/>
    <w:rsid w:val="005231CA"/>
    <w:rPr>
      <w:rFonts w:eastAsia="SimSun"/>
      <w:sz w:val="24"/>
      <w:lang w:val="fr-FR" w:eastAsia="zh-CN" w:bidi="ar-SA"/>
    </w:rPr>
  </w:style>
  <w:style w:type="paragraph" w:customStyle="1" w:styleId="echresp">
    <w:name w:val="ech_resp"/>
    <w:basedOn w:val="Normal"/>
    <w:rsid w:val="005231CA"/>
    <w:pPr>
      <w:spacing w:before="60" w:after="60"/>
      <w:jc w:val="center"/>
    </w:pPr>
    <w:rPr>
      <w:lang w:val="fr-FR"/>
    </w:rPr>
  </w:style>
  <w:style w:type="paragraph" w:customStyle="1" w:styleId="section">
    <w:name w:val="section"/>
    <w:basedOn w:val="unit"/>
    <w:rsid w:val="006024EE"/>
  </w:style>
  <w:style w:type="paragraph" w:customStyle="1" w:styleId="oprefhead2">
    <w:name w:val="op_ref_head2"/>
    <w:basedOn w:val="opref"/>
    <w:rsid w:val="002609E7"/>
    <w:pPr>
      <w:ind w:left="0"/>
    </w:pPr>
  </w:style>
  <w:style w:type="paragraph" w:customStyle="1" w:styleId="Normaltableau">
    <w:name w:val="Normal_tableau"/>
    <w:basedOn w:val="Normal"/>
    <w:rsid w:val="000F0431"/>
    <w:pPr>
      <w:spacing w:after="60"/>
    </w:pPr>
    <w:rPr>
      <w:lang w:val="fr-FR"/>
    </w:rPr>
  </w:style>
  <w:style w:type="paragraph" w:customStyle="1" w:styleId="Normalentete">
    <w:name w:val="Normal_entete"/>
    <w:basedOn w:val="Normal"/>
    <w:rsid w:val="000F0431"/>
    <w:pPr>
      <w:spacing w:after="20"/>
    </w:pPr>
    <w:rPr>
      <w:b/>
      <w:color w:val="FFFFFF"/>
      <w:sz w:val="18"/>
      <w:szCs w:val="18"/>
      <w:lang w:val="fr-FR"/>
    </w:rPr>
  </w:style>
  <w:style w:type="character" w:styleId="Hipervnculo">
    <w:name w:val="Hyperlink"/>
    <w:rsid w:val="0022072A"/>
    <w:rPr>
      <w:color w:val="0000FF"/>
      <w:u w:val="single"/>
    </w:rPr>
  </w:style>
  <w:style w:type="character" w:styleId="Textodelmarcadordeposicin">
    <w:name w:val="Placeholder Text"/>
    <w:uiPriority w:val="99"/>
    <w:semiHidden/>
    <w:rsid w:val="0022072A"/>
  </w:style>
  <w:style w:type="paragraph" w:styleId="Prrafodelista">
    <w:name w:val="List Paragraph"/>
    <w:aliases w:val="List Paragraph_Sections"/>
    <w:basedOn w:val="Normal"/>
    <w:link w:val="PrrafodelistaCar"/>
    <w:uiPriority w:val="34"/>
    <w:qFormat/>
    <w:rsid w:val="0022072A"/>
    <w:pPr>
      <w:widowControl w:val="0"/>
      <w:snapToGrid/>
      <w:spacing w:after="0"/>
      <w:ind w:left="720"/>
      <w:contextualSpacing/>
      <w:jc w:val="left"/>
    </w:pPr>
    <w:rPr>
      <w:rFonts w:ascii="Arial" w:eastAsia="Times New Roman" w:hAnsi="Arial"/>
      <w:sz w:val="20"/>
      <w:lang w:val="en-GB" w:eastAsia="en-US"/>
    </w:rPr>
  </w:style>
  <w:style w:type="character" w:customStyle="1" w:styleId="PrrafodelistaCar">
    <w:name w:val="Párrafo de lista Car"/>
    <w:aliases w:val="List Paragraph_Sections Car"/>
    <w:link w:val="Prrafodelista"/>
    <w:uiPriority w:val="34"/>
    <w:rsid w:val="0022072A"/>
    <w:rPr>
      <w:rFonts w:ascii="Arial" w:hAnsi="Arial"/>
      <w:lang w:eastAsia="en-US"/>
    </w:rPr>
  </w:style>
  <w:style w:type="paragraph" w:styleId="Textodeglobo">
    <w:name w:val="Balloon Text"/>
    <w:basedOn w:val="Normal"/>
    <w:link w:val="TextodegloboCar"/>
    <w:rsid w:val="002730C2"/>
    <w:pPr>
      <w:spacing w:after="0"/>
    </w:pPr>
    <w:rPr>
      <w:rFonts w:ascii="Tahoma" w:hAnsi="Tahoma" w:cs="Tahoma"/>
      <w:sz w:val="16"/>
      <w:szCs w:val="16"/>
    </w:rPr>
  </w:style>
  <w:style w:type="character" w:customStyle="1" w:styleId="TextodegloboCar">
    <w:name w:val="Texto de globo Car"/>
    <w:basedOn w:val="Fuentedeprrafopredeter"/>
    <w:link w:val="Textodeglobo"/>
    <w:rsid w:val="002730C2"/>
    <w:rPr>
      <w:rFonts w:ascii="Tahoma" w:eastAsia="SimSun" w:hAnsi="Tahoma" w:cs="Tahoma"/>
      <w:sz w:val="16"/>
      <w:szCs w:val="16"/>
      <w:lang w:val="fr-B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360569">
      <w:bodyDiv w:val="1"/>
      <w:marLeft w:val="0"/>
      <w:marRight w:val="0"/>
      <w:marTop w:val="0"/>
      <w:marBottom w:val="0"/>
      <w:divBdr>
        <w:top w:val="none" w:sz="0" w:space="0" w:color="auto"/>
        <w:left w:val="none" w:sz="0" w:space="0" w:color="auto"/>
        <w:bottom w:val="none" w:sz="0" w:space="0" w:color="auto"/>
        <w:right w:val="none" w:sz="0" w:space="0" w:color="auto"/>
      </w:divBdr>
    </w:div>
    <w:div w:id="782000853">
      <w:bodyDiv w:val="1"/>
      <w:marLeft w:val="0"/>
      <w:marRight w:val="0"/>
      <w:marTop w:val="0"/>
      <w:marBottom w:val="0"/>
      <w:divBdr>
        <w:top w:val="none" w:sz="0" w:space="0" w:color="auto"/>
        <w:left w:val="none" w:sz="0" w:space="0" w:color="auto"/>
        <w:bottom w:val="none" w:sz="0" w:space="0" w:color="auto"/>
        <w:right w:val="none" w:sz="0" w:space="0" w:color="auto"/>
      </w:divBdr>
    </w:div>
    <w:div w:id="98751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g-id.guide/en/latest/contribut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procurementontology/eprocurementontology/wiki/eProcurement-Glossar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sip:848392954@ecwacs.webex.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c2ecfd70-f0a7-4227-9d3f-c0584232298e" ContentTypeId="0x010100AAE994419BC24CED8BF9A98B0A371F99" PreviousValue="false"/>
</file>

<file path=customXml/item2.xml><?xml version="1.0" encoding="utf-8"?>
<p:properties xmlns:p="http://schemas.microsoft.com/office/2006/metadata/properties" xmlns:xsi="http://www.w3.org/2001/XMLSchema-instance" xmlns:pc="http://schemas.microsoft.com/office/infopath/2007/PartnerControls">
  <documentManagement>
    <UnitDir xmlns="http://schemas.microsoft.com/sharepoint/v3" xsi:nil="true"/>
    <AresNumber xmlns="http://schemas.microsoft.com/sharepoint/v3">
      <Url xsi:nil="true"/>
      <Description xsi:nil="true"/>
    </AresNumber>
    <Document_x0020_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OP Document" ma:contentTypeID="0x010100AAE994419BC24CED8BF9A98B0A371F990017A88DF331AD644593F8539DE8063C57" ma:contentTypeVersion="60" ma:contentTypeDescription="Create in this document library a blank document" ma:contentTypeScope="" ma:versionID="68be786a43c8395b12ded200762de37e">
  <xsd:schema xmlns:xsd="http://www.w3.org/2001/XMLSchema" xmlns:xs="http://www.w3.org/2001/XMLSchema" xmlns:p="http://schemas.microsoft.com/office/2006/metadata/properties" xmlns:ns1="http://schemas.microsoft.com/sharepoint/v3" targetNamespace="http://schemas.microsoft.com/office/2006/metadata/properties" ma:root="true" ma:fieldsID="ef01a13a4135229ab12ed9eccc16b5b6" ns1:_="">
    <xsd:import namespace="http://schemas.microsoft.com/sharepoint/v3"/>
    <xsd:element name="properties">
      <xsd:complexType>
        <xsd:sequence>
          <xsd:element name="documentManagement">
            <xsd:complexType>
              <xsd:all>
                <xsd:element ref="ns1:AresNumber" minOccurs="0"/>
                <xsd:element ref="ns1:Document_x0020_Description" minOccurs="0"/>
                <xsd:element ref="ns1:UnitDi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esNumber" ma:index="8" nillable="true" ma:displayName="Ares number" ma:description="The number of this document in ARES" ma:format="Hyperlink" ma:internalName="AresNumber">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Description" ma:index="9" nillable="true" ma:displayName="Doc. description" ma:description="A general description about the current document" ma:internalName="DocDescription">
      <xsd:simpleType>
        <xsd:restriction base="dms:Text">
          <xsd:maxLength value="255"/>
        </xsd:restriction>
      </xsd:simpleType>
    </xsd:element>
    <xsd:element name="UnitDir" ma:index="11" nillable="true" ma:displayName="Unit Dir" ma:description="The Unit Directorate" ma:format="Dropdown" ma:internalName="UnitDir">
      <xsd:simpleType>
        <xsd:restriction base="dms:Choice">
          <xsd:enumeration value="All"/>
          <xsd:enumeration value="Direction générale"/>
          <xsd:enumeration value="01 - Contrôle interne et évaluation"/>
          <xsd:enumeration value="A - Core Business Services"/>
          <xsd:enumeration value="A.1 - Architecture d'entreprise, méthodes et formats"/>
          <xsd:enumeration value="A.2 - Réception post-production, validation et gestion Cellar"/>
          <xsd:enumeration value="A.3 - Projets informatiques"/>
          <xsd:enumeration value="A.4 - Infrastructure et sécurité Informatiques"/>
          <xsd:enumeration value="B - Production des journaux officiels et des publications"/>
          <xsd:enumeration value="B.1 - Journaux officiels et jurisprudence"/>
          <xsd:enumeration value="B.2 - Publications"/>
          <xsd:enumeration value="B.3 - Coordination et contrôle Qualité A"/>
          <xsd:enumeration value="B.4 - Contrôle Qualité B"/>
          <xsd:enumeration value="B.5 - Contrôle Qualité C"/>
          <xsd:enumeration value="Comité de direction"/>
          <xsd:enumeration value="Cellule budgétaire B1"/>
          <xsd:enumeration value="Cellule budgétaire B2/B3"/>
          <xsd:enumeration value="Cellule budgétaire R"/>
          <xsd:enumeration value="Cellule budgétaire A/C"/>
          <xsd:enumeration value="C - Diffusion et réutilisation"/>
          <xsd:enumeration value="C.1 - Portail commun et Portail des données publiques"/>
          <xsd:enumeration value="C.2 - Eur-Lex et TED"/>
          <xsd:enumeration value="C.3 - EU BookShop et CORDIS"/>
          <xsd:enumeration value="C.4 - Gestion Documentaire et métadonnées"/>
          <xsd:enumeration value="R - Ressources et Logistique"/>
          <xsd:enumeration value="R.1 - Ressources humaines et administration"/>
          <xsd:enumeration value="R.2 - Appels d'offres, contrats et copyright"/>
          <xsd:enumeration value="R.3 - Finances"/>
          <xsd:enumeration value="R.4 - Distribu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E339E4-9CAB-4E98-8F8F-062F4DDD3985}">
  <ds:schemaRefs>
    <ds:schemaRef ds:uri="Microsoft.SharePoint.Taxonomy.ContentTypeSync"/>
  </ds:schemaRefs>
</ds:datastoreItem>
</file>

<file path=customXml/itemProps2.xml><?xml version="1.0" encoding="utf-8"?>
<ds:datastoreItem xmlns:ds="http://schemas.openxmlformats.org/officeDocument/2006/customXml" ds:itemID="{CFCDEE93-3F44-4F89-AF2A-4CC5FCD257D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BAE1472-1C72-43DD-9561-F3305DA396FE}">
  <ds:schemaRefs>
    <ds:schemaRef ds:uri="http://schemas.microsoft.com/sharepoint/v3/contenttype/forms"/>
  </ds:schemaRefs>
</ds:datastoreItem>
</file>

<file path=customXml/itemProps4.xml><?xml version="1.0" encoding="utf-8"?>
<ds:datastoreItem xmlns:ds="http://schemas.openxmlformats.org/officeDocument/2006/customXml" ds:itemID="{C4E1827A-9BFA-467D-BC04-1A43C5190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1229</Words>
  <Characters>6763</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for minutes</vt:lpstr>
      <vt:lpstr>Template for minutes</vt:lpstr>
    </vt:vector>
  </TitlesOfParts>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minutes</dc:title>
  <dc:creator/>
  <cp:keywords>template; modèle; minutes</cp:keywords>
  <cp:lastModifiedBy/>
  <cp:revision>1</cp:revision>
  <dcterms:created xsi:type="dcterms:W3CDTF">2018-03-09T16:22:00Z</dcterms:created>
  <dcterms:modified xsi:type="dcterms:W3CDTF">2018-03-09T16:22:00Z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dure number">
    <vt:lpwstr/>
  </property>
  <property fmtid="{D5CDD505-2E9C-101B-9397-08002B2CF9AE}" pid="3" name="URL">
    <vt:lpwstr/>
  </property>
  <property fmtid="{D5CDD505-2E9C-101B-9397-08002B2CF9AE}" pid="4" name="ares classification">
    <vt:lpwstr/>
  </property>
  <property fmtid="{D5CDD505-2E9C-101B-9397-08002B2CF9AE}" pid="5" name="Presentation Date">
    <vt:lpwstr/>
  </property>
  <property fmtid="{D5CDD505-2E9C-101B-9397-08002B2CF9AE}" pid="6" name="Project name">
    <vt:lpwstr/>
  </property>
  <property fmtid="{D5CDD505-2E9C-101B-9397-08002B2CF9AE}" pid="7" name="File Modified">
    <vt:filetime>2018-03-09T13:03:33Z</vt:filetime>
  </property>
  <property fmtid="{D5CDD505-2E9C-101B-9397-08002B2CF9AE}" pid="8" name="JustUploaded">
    <vt:lpwstr>False</vt:lpwstr>
  </property>
  <property fmtid="{D5CDD505-2E9C-101B-9397-08002B2CF9AE}" pid="9" name="ContentTypeId">
    <vt:lpwstr>0x010100AAE994419BC24CED8BF9A98B0A371F990017A88DF331AD644593F8539DE8063C57</vt:lpwstr>
  </property>
  <property fmtid="{D5CDD505-2E9C-101B-9397-08002B2CF9AE}" pid="10" name="Meeting Date">
    <vt:lpwstr/>
  </property>
  <property fmtid="{D5CDD505-2E9C-101B-9397-08002B2CF9AE}" pid="11" name="ares number0">
    <vt:lpwstr/>
  </property>
</Properties>
</file>