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97CBBB" w14:textId="77777777" w:rsidR="00265181" w:rsidRPr="004D7768" w:rsidRDefault="00265181" w:rsidP="00B31214">
      <w:pPr>
        <w:tabs>
          <w:tab w:val="right" w:pos="8280"/>
        </w:tabs>
        <w:ind w:right="-22"/>
        <w:jc w:val="left"/>
        <w:rPr>
          <w:rFonts w:ascii="Verdana" w:hAnsi="Verdana"/>
          <w:caps/>
          <w:sz w:val="20"/>
        </w:rPr>
      </w:pPr>
    </w:p>
    <w:p w14:paraId="696FB70C" w14:textId="77777777" w:rsidR="00265181" w:rsidRPr="004D7768" w:rsidRDefault="00265181" w:rsidP="00B31214">
      <w:pPr>
        <w:pStyle w:val="Header"/>
        <w:tabs>
          <w:tab w:val="left" w:pos="3420"/>
          <w:tab w:val="right" w:pos="9000"/>
        </w:tabs>
        <w:jc w:val="left"/>
        <w:rPr>
          <w:rFonts w:ascii="Verdana" w:hAnsi="Verdana"/>
          <w:color w:val="333333"/>
          <w:sz w:val="20"/>
          <w:lang w:val="en-GB"/>
        </w:rPr>
      </w:pPr>
    </w:p>
    <w:p w14:paraId="7DCE39B2" w14:textId="77777777" w:rsidR="00265181" w:rsidRPr="004D7768" w:rsidRDefault="00265181" w:rsidP="00B31214">
      <w:pPr>
        <w:pStyle w:val="Header"/>
        <w:tabs>
          <w:tab w:val="left" w:pos="3420"/>
          <w:tab w:val="right" w:pos="9000"/>
        </w:tabs>
        <w:jc w:val="left"/>
        <w:rPr>
          <w:rFonts w:ascii="Verdana" w:hAnsi="Verdana"/>
          <w:color w:val="333333"/>
          <w:sz w:val="20"/>
          <w:lang w:val="en-GB"/>
        </w:rPr>
      </w:pPr>
    </w:p>
    <w:p w14:paraId="6B8868E8" w14:textId="77777777" w:rsidR="00265181" w:rsidRPr="004D7768" w:rsidRDefault="00265181" w:rsidP="00B31214">
      <w:pPr>
        <w:pStyle w:val="Header"/>
        <w:tabs>
          <w:tab w:val="left" w:pos="3420"/>
          <w:tab w:val="right" w:pos="9000"/>
        </w:tabs>
        <w:jc w:val="left"/>
        <w:rPr>
          <w:rFonts w:ascii="Verdana" w:hAnsi="Verdana"/>
          <w:color w:val="333333"/>
          <w:sz w:val="20"/>
          <w:lang w:val="en-GB"/>
        </w:rPr>
      </w:pPr>
    </w:p>
    <w:p w14:paraId="6B2D873C" w14:textId="77777777" w:rsidR="00265181" w:rsidRPr="004D7768" w:rsidRDefault="00265181" w:rsidP="00B31214">
      <w:pPr>
        <w:pStyle w:val="Header"/>
        <w:tabs>
          <w:tab w:val="left" w:pos="3420"/>
          <w:tab w:val="right" w:pos="9000"/>
        </w:tabs>
        <w:jc w:val="left"/>
        <w:rPr>
          <w:rFonts w:ascii="Verdana" w:hAnsi="Verdana"/>
          <w:color w:val="333333"/>
          <w:sz w:val="20"/>
          <w:lang w:val="en-GB"/>
        </w:rPr>
      </w:pPr>
    </w:p>
    <w:p w14:paraId="4CAA0BD9" w14:textId="77777777" w:rsidR="00265181" w:rsidRPr="004D7768" w:rsidRDefault="00265181" w:rsidP="00B31214">
      <w:pPr>
        <w:pStyle w:val="Header"/>
        <w:tabs>
          <w:tab w:val="left" w:pos="3420"/>
          <w:tab w:val="right" w:pos="9000"/>
        </w:tabs>
        <w:jc w:val="left"/>
        <w:rPr>
          <w:rFonts w:ascii="Verdana" w:hAnsi="Verdana"/>
          <w:color w:val="333333"/>
          <w:sz w:val="20"/>
          <w:lang w:val="en-GB"/>
        </w:rPr>
      </w:pPr>
    </w:p>
    <w:p w14:paraId="329551D5" w14:textId="77777777" w:rsidR="00265181" w:rsidRPr="004D7768" w:rsidRDefault="00265181" w:rsidP="00B31214">
      <w:pPr>
        <w:pStyle w:val="Header"/>
        <w:tabs>
          <w:tab w:val="left" w:pos="3420"/>
          <w:tab w:val="right" w:pos="9000"/>
        </w:tabs>
        <w:jc w:val="left"/>
        <w:rPr>
          <w:rFonts w:ascii="Verdana" w:hAnsi="Verdana"/>
          <w:color w:val="333333"/>
          <w:sz w:val="20"/>
          <w:lang w:val="en-GB"/>
        </w:rPr>
      </w:pPr>
    </w:p>
    <w:p w14:paraId="25713597" w14:textId="77777777" w:rsidR="00265181" w:rsidRPr="004D7768" w:rsidRDefault="00265181" w:rsidP="00B31214">
      <w:pPr>
        <w:pStyle w:val="Header"/>
        <w:tabs>
          <w:tab w:val="left" w:pos="3420"/>
          <w:tab w:val="right" w:pos="9000"/>
        </w:tabs>
        <w:jc w:val="left"/>
        <w:rPr>
          <w:rFonts w:ascii="Verdana" w:hAnsi="Verdana"/>
          <w:color w:val="333333"/>
          <w:sz w:val="20"/>
          <w:lang w:val="en-GB"/>
        </w:rPr>
      </w:pPr>
    </w:p>
    <w:p w14:paraId="0321BA33" w14:textId="77777777" w:rsidR="00265181" w:rsidRPr="004D7768" w:rsidRDefault="00265181" w:rsidP="00B31214">
      <w:pPr>
        <w:pStyle w:val="Header"/>
        <w:tabs>
          <w:tab w:val="left" w:pos="3420"/>
          <w:tab w:val="right" w:pos="9000"/>
        </w:tabs>
        <w:jc w:val="left"/>
        <w:rPr>
          <w:rFonts w:ascii="Verdana" w:hAnsi="Verdana"/>
          <w:color w:val="333333"/>
          <w:sz w:val="20"/>
          <w:lang w:val="en-GB"/>
        </w:rPr>
      </w:pPr>
    </w:p>
    <w:p w14:paraId="3FF0EFEC" w14:textId="77777777" w:rsidR="00265181" w:rsidRPr="004D7768" w:rsidRDefault="00265181" w:rsidP="0073068D">
      <w:pPr>
        <w:pStyle w:val="DocumentTitle"/>
        <w:spacing w:after="360"/>
        <w:rPr>
          <w:b w:val="0"/>
          <w:i/>
          <w:sz w:val="20"/>
          <w:szCs w:val="24"/>
          <w:lang w:val="en-GB"/>
        </w:rPr>
      </w:pPr>
    </w:p>
    <w:p w14:paraId="19310FD3" w14:textId="77777777" w:rsidR="00265181" w:rsidRPr="004D7768" w:rsidRDefault="00265181" w:rsidP="0073068D">
      <w:pPr>
        <w:pStyle w:val="DocumentTitle"/>
        <w:spacing w:after="360"/>
        <w:rPr>
          <w:b w:val="0"/>
          <w:i/>
          <w:sz w:val="20"/>
          <w:szCs w:val="24"/>
          <w:lang w:val="en-GB"/>
        </w:rPr>
      </w:pPr>
    </w:p>
    <w:p w14:paraId="0A38C907" w14:textId="77777777" w:rsidR="00265181" w:rsidRPr="004D7768" w:rsidRDefault="00051C42" w:rsidP="0073068D">
      <w:pPr>
        <w:pStyle w:val="DocumentTitle"/>
        <w:spacing w:after="360"/>
        <w:rPr>
          <w:b w:val="0"/>
          <w:i/>
          <w:sz w:val="20"/>
          <w:szCs w:val="24"/>
          <w:lang w:val="en-GB"/>
        </w:rPr>
      </w:pPr>
      <w:r w:rsidRPr="00051C42">
        <w:rPr>
          <w:b w:val="0"/>
          <w:i/>
          <w:sz w:val="20"/>
          <w:lang w:val="en-GB"/>
        </w:rPr>
        <w:t>SC245DI07171</w:t>
      </w:r>
    </w:p>
    <w:p w14:paraId="3F84CDEF" w14:textId="77777777" w:rsidR="000173D5" w:rsidRPr="00051C42" w:rsidRDefault="001D1399" w:rsidP="00051C42">
      <w:pPr>
        <w:pStyle w:val="DocumentTitle"/>
        <w:spacing w:after="360"/>
        <w:rPr>
          <w:lang w:val="en-GB"/>
        </w:rPr>
      </w:pPr>
      <w:r w:rsidRPr="004D7768">
        <w:rPr>
          <w:lang w:val="en-GB"/>
        </w:rPr>
        <w:t>D0</w:t>
      </w:r>
      <w:r w:rsidR="000173D5" w:rsidRPr="004D7768">
        <w:rPr>
          <w:lang w:val="en-GB"/>
        </w:rPr>
        <w:t>4.07 Report on policy support for e</w:t>
      </w:r>
      <w:r w:rsidR="00AC3F8C" w:rsidRPr="004D7768">
        <w:rPr>
          <w:lang w:val="en-GB"/>
        </w:rPr>
        <w:t>-</w:t>
      </w:r>
      <w:r w:rsidR="000173D5" w:rsidRPr="004D7768">
        <w:rPr>
          <w:lang w:val="en-GB"/>
        </w:rPr>
        <w:t xml:space="preserve">Procurement </w:t>
      </w:r>
      <w:r w:rsidR="00051C42">
        <w:rPr>
          <w:lang w:val="en-GB"/>
        </w:rPr>
        <w:br/>
      </w:r>
      <w:r w:rsidR="00EB1BBF" w:rsidRPr="004D7768">
        <w:rPr>
          <w:b w:val="0"/>
          <w:i/>
          <w:lang w:val="en-GB"/>
        </w:rPr>
        <w:t>e</w:t>
      </w:r>
      <w:r w:rsidR="00383688" w:rsidRPr="004D7768">
        <w:rPr>
          <w:b w:val="0"/>
          <w:i/>
          <w:lang w:val="en-GB"/>
        </w:rPr>
        <w:t>-Procurement</w:t>
      </w:r>
      <w:r w:rsidR="000173D5" w:rsidRPr="004D7768">
        <w:rPr>
          <w:b w:val="0"/>
          <w:i/>
          <w:lang w:val="en-GB"/>
        </w:rPr>
        <w:t xml:space="preserve"> ontology</w:t>
      </w:r>
    </w:p>
    <w:p w14:paraId="64DD3319" w14:textId="77777777" w:rsidR="00265181" w:rsidRPr="004D7768" w:rsidRDefault="00265181" w:rsidP="000F3B4B"/>
    <w:p w14:paraId="14FE27CB" w14:textId="77777777" w:rsidR="00265181" w:rsidRPr="004D7768" w:rsidRDefault="00265181" w:rsidP="000F3B4B"/>
    <w:p w14:paraId="754944D3" w14:textId="77777777" w:rsidR="00265181" w:rsidRPr="004D7768" w:rsidRDefault="00265181" w:rsidP="000F3B4B"/>
    <w:p w14:paraId="16E247B1" w14:textId="77777777" w:rsidR="00265181" w:rsidRPr="004D7768" w:rsidRDefault="00265181" w:rsidP="000F3B4B"/>
    <w:p w14:paraId="01E520A7" w14:textId="77777777" w:rsidR="00265181" w:rsidRPr="004D7768" w:rsidRDefault="00265181" w:rsidP="000F3B4B"/>
    <w:p w14:paraId="4E2267DB" w14:textId="77777777" w:rsidR="00265181" w:rsidRPr="004D7768" w:rsidRDefault="00265181" w:rsidP="000F3B4B"/>
    <w:p w14:paraId="18F71774" w14:textId="77777777" w:rsidR="00265181" w:rsidRPr="004D7768" w:rsidRDefault="00265181" w:rsidP="000F3B4B"/>
    <w:p w14:paraId="5A4B6DEB" w14:textId="77777777" w:rsidR="00265181" w:rsidRPr="004D7768" w:rsidRDefault="00265181" w:rsidP="000F3B4B"/>
    <w:p w14:paraId="1AC4B3BB" w14:textId="77777777" w:rsidR="00265181" w:rsidRPr="004D7768" w:rsidRDefault="00265181" w:rsidP="000F3B4B">
      <w:pPr>
        <w:tabs>
          <w:tab w:val="left" w:pos="7128"/>
        </w:tabs>
      </w:pPr>
      <w:r w:rsidRPr="004D7768">
        <w:tab/>
      </w:r>
    </w:p>
    <w:p w14:paraId="73BCBBFF" w14:textId="77777777" w:rsidR="00265181" w:rsidRPr="004D7768" w:rsidRDefault="00265181" w:rsidP="000F3B4B">
      <w:pPr>
        <w:tabs>
          <w:tab w:val="left" w:pos="7128"/>
        </w:tabs>
        <w:sectPr w:rsidR="00265181" w:rsidRPr="004D7768" w:rsidSect="00097276">
          <w:headerReference w:type="default" r:id="rId12"/>
          <w:footerReference w:type="default" r:id="rId13"/>
          <w:headerReference w:type="first" r:id="rId14"/>
          <w:footerReference w:type="first" r:id="rId15"/>
          <w:pgSz w:w="11907" w:h="16839" w:code="9"/>
          <w:pgMar w:top="1134" w:right="1701" w:bottom="1134" w:left="1701" w:header="567" w:footer="567" w:gutter="0"/>
          <w:cols w:space="720"/>
          <w:titlePg/>
          <w:docGrid w:linePitch="326"/>
        </w:sectPr>
      </w:pPr>
      <w:r w:rsidRPr="004D7768">
        <w:tab/>
      </w:r>
    </w:p>
    <w:p w14:paraId="2A850B17" w14:textId="77777777" w:rsidR="00265181" w:rsidRPr="004D7768" w:rsidRDefault="00265181" w:rsidP="0073068D">
      <w:pPr>
        <w:pStyle w:val="DocumentTitle"/>
        <w:spacing w:after="360"/>
        <w:rPr>
          <w:lang w:val="en-GB"/>
        </w:rPr>
      </w:pPr>
      <w:r w:rsidRPr="004D7768">
        <w:rPr>
          <w:lang w:val="en-GB"/>
        </w:rPr>
        <w:lastRenderedPageBreak/>
        <w:t>Document Metadata</w:t>
      </w:r>
    </w:p>
    <w:tbl>
      <w:tblPr>
        <w:tblW w:w="4888"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85" w:type="dxa"/>
          <w:bottom w:w="85" w:type="dxa"/>
        </w:tblCellMar>
        <w:tblLook w:val="00A0" w:firstRow="1" w:lastRow="0" w:firstColumn="1" w:lastColumn="0" w:noHBand="0" w:noVBand="0"/>
      </w:tblPr>
      <w:tblGrid>
        <w:gridCol w:w="2028"/>
        <w:gridCol w:w="6277"/>
      </w:tblGrid>
      <w:tr w:rsidR="00265181" w:rsidRPr="004D7768" w14:paraId="37ACEC32" w14:textId="77777777" w:rsidTr="00917BF5">
        <w:trPr>
          <w:trHeight w:val="444"/>
        </w:trPr>
        <w:tc>
          <w:tcPr>
            <w:tcW w:w="1221" w:type="pct"/>
            <w:shd w:val="clear" w:color="auto" w:fill="002395"/>
            <w:vAlign w:val="center"/>
          </w:tcPr>
          <w:p w14:paraId="4D074919" w14:textId="77777777" w:rsidR="00265181" w:rsidRPr="004D7768" w:rsidRDefault="00265181" w:rsidP="00917BF5">
            <w:pPr>
              <w:pStyle w:val="Body"/>
              <w:spacing w:before="120"/>
              <w:rPr>
                <w:b/>
              </w:rPr>
            </w:pPr>
            <w:r w:rsidRPr="004D7768">
              <w:rPr>
                <w:b/>
              </w:rPr>
              <w:t>Property</w:t>
            </w:r>
          </w:p>
        </w:tc>
        <w:tc>
          <w:tcPr>
            <w:tcW w:w="3779" w:type="pct"/>
            <w:shd w:val="clear" w:color="auto" w:fill="002395"/>
            <w:vAlign w:val="center"/>
          </w:tcPr>
          <w:p w14:paraId="2B8C1275" w14:textId="77777777" w:rsidR="00265181" w:rsidRPr="004D7768" w:rsidRDefault="00265181" w:rsidP="00917BF5">
            <w:pPr>
              <w:pStyle w:val="Body"/>
              <w:spacing w:before="120"/>
              <w:rPr>
                <w:b/>
              </w:rPr>
            </w:pPr>
            <w:r w:rsidRPr="004D7768">
              <w:rPr>
                <w:b/>
              </w:rPr>
              <w:t>Value</w:t>
            </w:r>
          </w:p>
        </w:tc>
      </w:tr>
      <w:tr w:rsidR="00265181" w:rsidRPr="004D7768" w14:paraId="6B21F8FC" w14:textId="77777777" w:rsidTr="00917BF5">
        <w:trPr>
          <w:trHeight w:val="444"/>
        </w:trPr>
        <w:tc>
          <w:tcPr>
            <w:tcW w:w="1221" w:type="pct"/>
            <w:shd w:val="clear" w:color="auto" w:fill="F2F2F2"/>
            <w:vAlign w:val="center"/>
          </w:tcPr>
          <w:p w14:paraId="7FEDFDE5" w14:textId="77777777" w:rsidR="00265181" w:rsidRPr="004D7768" w:rsidRDefault="00265181" w:rsidP="00917BF5">
            <w:pPr>
              <w:pStyle w:val="Body"/>
              <w:spacing w:before="120"/>
            </w:pPr>
            <w:r w:rsidRPr="004D7768">
              <w:t>Date</w:t>
            </w:r>
          </w:p>
        </w:tc>
        <w:tc>
          <w:tcPr>
            <w:tcW w:w="3779" w:type="pct"/>
            <w:shd w:val="clear" w:color="auto" w:fill="F2F2F2"/>
            <w:vAlign w:val="center"/>
          </w:tcPr>
          <w:p w14:paraId="6832422F" w14:textId="2E448C25" w:rsidR="00265181" w:rsidRPr="004D7768" w:rsidRDefault="000173D5" w:rsidP="00FD5E5D">
            <w:pPr>
              <w:pStyle w:val="Body"/>
              <w:spacing w:before="120"/>
            </w:pPr>
            <w:r w:rsidRPr="004D7768">
              <w:t>2016-</w:t>
            </w:r>
            <w:r w:rsidR="003C7A51">
              <w:t>09-20</w:t>
            </w:r>
          </w:p>
        </w:tc>
      </w:tr>
      <w:tr w:rsidR="00265181" w:rsidRPr="004D7768" w14:paraId="129E2C7A" w14:textId="77777777" w:rsidTr="00917BF5">
        <w:trPr>
          <w:trHeight w:val="444"/>
        </w:trPr>
        <w:tc>
          <w:tcPr>
            <w:tcW w:w="1221" w:type="pct"/>
            <w:shd w:val="clear" w:color="auto" w:fill="F2F2F2"/>
            <w:vAlign w:val="center"/>
          </w:tcPr>
          <w:p w14:paraId="1159DBAD" w14:textId="77777777" w:rsidR="00265181" w:rsidRPr="004D7768" w:rsidRDefault="00265181" w:rsidP="00917BF5">
            <w:pPr>
              <w:pStyle w:val="Body"/>
              <w:spacing w:before="120"/>
            </w:pPr>
            <w:r w:rsidRPr="004D7768">
              <w:t>Status</w:t>
            </w:r>
          </w:p>
        </w:tc>
        <w:tc>
          <w:tcPr>
            <w:tcW w:w="3779" w:type="pct"/>
            <w:shd w:val="clear" w:color="auto" w:fill="F2F2F2"/>
            <w:vAlign w:val="center"/>
          </w:tcPr>
          <w:p w14:paraId="3F4D46B4" w14:textId="3C71EFA9" w:rsidR="00265181" w:rsidRPr="004D7768" w:rsidRDefault="008E0493" w:rsidP="00917BF5">
            <w:pPr>
              <w:pStyle w:val="Body"/>
              <w:spacing w:before="120"/>
            </w:pPr>
            <w:r>
              <w:t>Accepted</w:t>
            </w:r>
          </w:p>
        </w:tc>
      </w:tr>
      <w:tr w:rsidR="00265181" w:rsidRPr="004D7768" w14:paraId="4C48D196" w14:textId="77777777" w:rsidTr="00917BF5">
        <w:trPr>
          <w:trHeight w:val="444"/>
        </w:trPr>
        <w:tc>
          <w:tcPr>
            <w:tcW w:w="1221" w:type="pct"/>
            <w:shd w:val="clear" w:color="auto" w:fill="F2F2F2"/>
            <w:vAlign w:val="center"/>
          </w:tcPr>
          <w:p w14:paraId="591D09ED" w14:textId="77777777" w:rsidR="00265181" w:rsidRPr="004D7768" w:rsidRDefault="00265181" w:rsidP="00917BF5">
            <w:pPr>
              <w:pStyle w:val="Body"/>
              <w:spacing w:before="120"/>
            </w:pPr>
            <w:r w:rsidRPr="004D7768">
              <w:t>Version</w:t>
            </w:r>
          </w:p>
        </w:tc>
        <w:tc>
          <w:tcPr>
            <w:tcW w:w="3779" w:type="pct"/>
            <w:shd w:val="clear" w:color="auto" w:fill="F2F2F2"/>
            <w:vAlign w:val="center"/>
          </w:tcPr>
          <w:p w14:paraId="4A12BF7C" w14:textId="261E516F" w:rsidR="00953176" w:rsidRPr="004D7768" w:rsidRDefault="008E0493" w:rsidP="00917BF5">
            <w:pPr>
              <w:pStyle w:val="Body"/>
              <w:spacing w:before="120"/>
            </w:pPr>
            <w:r>
              <w:t>1.00</w:t>
            </w:r>
          </w:p>
        </w:tc>
      </w:tr>
      <w:tr w:rsidR="00265181" w:rsidRPr="00BF7F3D" w14:paraId="4C13F6CC" w14:textId="77777777" w:rsidTr="00917BF5">
        <w:trPr>
          <w:trHeight w:val="444"/>
        </w:trPr>
        <w:tc>
          <w:tcPr>
            <w:tcW w:w="1221" w:type="pct"/>
            <w:shd w:val="clear" w:color="auto" w:fill="F2F2F2"/>
            <w:vAlign w:val="center"/>
          </w:tcPr>
          <w:p w14:paraId="209D43A8" w14:textId="77777777" w:rsidR="00265181" w:rsidRPr="004D7768" w:rsidRDefault="00265181" w:rsidP="00917BF5">
            <w:pPr>
              <w:pStyle w:val="Body"/>
              <w:spacing w:before="120"/>
            </w:pPr>
            <w:r w:rsidRPr="004D7768">
              <w:t>Authors</w:t>
            </w:r>
          </w:p>
        </w:tc>
        <w:tc>
          <w:tcPr>
            <w:tcW w:w="3779" w:type="pct"/>
            <w:shd w:val="clear" w:color="auto" w:fill="F2F2F2"/>
            <w:vAlign w:val="center"/>
          </w:tcPr>
          <w:p w14:paraId="4C39478B" w14:textId="77777777" w:rsidR="00265181" w:rsidRPr="008E0493" w:rsidRDefault="00265181" w:rsidP="00917BF5">
            <w:pPr>
              <w:pStyle w:val="Body"/>
              <w:spacing w:before="120"/>
              <w:rPr>
                <w:lang w:val="fr-BE"/>
              </w:rPr>
            </w:pPr>
            <w:r w:rsidRPr="008E0493">
              <w:rPr>
                <w:lang w:val="fr-BE"/>
              </w:rPr>
              <w:t>Nikolaos Loutas – PwC EU Services</w:t>
            </w:r>
          </w:p>
          <w:p w14:paraId="4C7A6C39" w14:textId="77777777" w:rsidR="00DA5A28" w:rsidRPr="008E0493" w:rsidRDefault="00DA5A28" w:rsidP="00917BF5">
            <w:pPr>
              <w:pStyle w:val="Body"/>
              <w:spacing w:before="120"/>
              <w:rPr>
                <w:lang w:val="fr-BE"/>
              </w:rPr>
            </w:pPr>
            <w:r w:rsidRPr="008E0493">
              <w:rPr>
                <w:lang w:val="fr-BE"/>
              </w:rPr>
              <w:t>Brecht Wyns – PwC EU Services</w:t>
            </w:r>
          </w:p>
          <w:p w14:paraId="0F96A08D" w14:textId="77777777" w:rsidR="00DA5A28" w:rsidRPr="008E0493" w:rsidRDefault="00DA5A28" w:rsidP="00DA5A28">
            <w:pPr>
              <w:pStyle w:val="Body"/>
              <w:spacing w:before="120"/>
              <w:rPr>
                <w:lang w:val="fr-BE"/>
              </w:rPr>
            </w:pPr>
            <w:r w:rsidRPr="008E0493">
              <w:rPr>
                <w:lang w:val="fr-BE"/>
              </w:rPr>
              <w:t>Stefanos Kotoglou – PwC EU Services</w:t>
            </w:r>
          </w:p>
          <w:p w14:paraId="2099EC89" w14:textId="77777777" w:rsidR="004D7768" w:rsidRPr="00DA5A28" w:rsidRDefault="004D7768" w:rsidP="00DA5A28">
            <w:pPr>
              <w:pStyle w:val="Body"/>
              <w:spacing w:before="120"/>
              <w:rPr>
                <w:lang w:val="pt-PT"/>
              </w:rPr>
            </w:pPr>
            <w:r w:rsidRPr="00CF6B0E">
              <w:rPr>
                <w:lang w:val="pt-PT"/>
              </w:rPr>
              <w:t>Dimitrios Hytiroglou – PwC EU Services</w:t>
            </w:r>
          </w:p>
        </w:tc>
      </w:tr>
      <w:tr w:rsidR="00265181" w:rsidRPr="00BB30B7" w14:paraId="7474B040" w14:textId="77777777" w:rsidTr="00917BF5">
        <w:trPr>
          <w:trHeight w:val="444"/>
        </w:trPr>
        <w:tc>
          <w:tcPr>
            <w:tcW w:w="1221" w:type="pct"/>
            <w:shd w:val="clear" w:color="auto" w:fill="F2F2F2"/>
            <w:vAlign w:val="center"/>
          </w:tcPr>
          <w:p w14:paraId="34EFBE56" w14:textId="77777777" w:rsidR="00265181" w:rsidRPr="004D7768" w:rsidRDefault="00265181" w:rsidP="00917BF5">
            <w:pPr>
              <w:pStyle w:val="Body"/>
              <w:spacing w:before="120"/>
            </w:pPr>
            <w:r w:rsidRPr="004D7768">
              <w:t>Reviewed by</w:t>
            </w:r>
          </w:p>
        </w:tc>
        <w:tc>
          <w:tcPr>
            <w:tcW w:w="3779" w:type="pct"/>
            <w:shd w:val="clear" w:color="auto" w:fill="F2F2F2"/>
            <w:vAlign w:val="center"/>
          </w:tcPr>
          <w:p w14:paraId="6C65B4FE" w14:textId="77777777" w:rsidR="00265181" w:rsidRPr="00CF6B0E" w:rsidRDefault="00265181" w:rsidP="00917BF5">
            <w:pPr>
              <w:pStyle w:val="Body"/>
              <w:spacing w:before="120"/>
              <w:rPr>
                <w:lang w:val="fr-BE"/>
              </w:rPr>
            </w:pPr>
            <w:r w:rsidRPr="00CF6B0E">
              <w:rPr>
                <w:lang w:val="fr-BE"/>
              </w:rPr>
              <w:t>Pieter Breyne  – PwC EU Services</w:t>
            </w:r>
          </w:p>
          <w:p w14:paraId="14DD669E" w14:textId="77777777" w:rsidR="00AC67DB" w:rsidRPr="00CF6B0E" w:rsidRDefault="00AC67DB" w:rsidP="00917BF5">
            <w:pPr>
              <w:pStyle w:val="Body"/>
              <w:spacing w:before="120"/>
              <w:rPr>
                <w:lang w:val="fr-BE"/>
              </w:rPr>
            </w:pPr>
            <w:r w:rsidRPr="00CF6B0E">
              <w:rPr>
                <w:lang w:val="fr-BE"/>
              </w:rPr>
              <w:t xml:space="preserve">Natalie Muric – Publications Office </w:t>
            </w:r>
          </w:p>
          <w:p w14:paraId="0CB67612" w14:textId="77777777" w:rsidR="00025495" w:rsidRPr="00AB496B" w:rsidRDefault="00025495" w:rsidP="00917BF5">
            <w:pPr>
              <w:pStyle w:val="Body"/>
              <w:spacing w:before="120"/>
              <w:rPr>
                <w:lang w:val="it-IT"/>
              </w:rPr>
            </w:pPr>
            <w:r w:rsidRPr="00AB496B">
              <w:rPr>
                <w:lang w:val="it-IT"/>
              </w:rPr>
              <w:t xml:space="preserve">Cecile Guasch – </w:t>
            </w:r>
            <w:r w:rsidR="00212D7B" w:rsidRPr="00AB496B">
              <w:rPr>
                <w:lang w:val="it-IT"/>
              </w:rPr>
              <w:t xml:space="preserve">European Commission, </w:t>
            </w:r>
            <w:r w:rsidRPr="00AB496B">
              <w:rPr>
                <w:lang w:val="it-IT"/>
              </w:rPr>
              <w:t>DG DIGIT</w:t>
            </w:r>
          </w:p>
          <w:p w14:paraId="4EDC4CA2" w14:textId="77777777" w:rsidR="00DB513A" w:rsidRPr="00AB496B" w:rsidRDefault="00DB513A" w:rsidP="00227E6B">
            <w:pPr>
              <w:pStyle w:val="Body"/>
              <w:spacing w:before="120"/>
              <w:rPr>
                <w:lang w:val="it-IT"/>
              </w:rPr>
            </w:pPr>
            <w:r w:rsidRPr="00AB496B">
              <w:rPr>
                <w:lang w:val="it-IT"/>
              </w:rPr>
              <w:t xml:space="preserve">Vassilios Peristeras – </w:t>
            </w:r>
            <w:r w:rsidR="003B6920" w:rsidRPr="00AB496B">
              <w:rPr>
                <w:lang w:val="it-IT"/>
              </w:rPr>
              <w:t>European Commission, ISA Programme</w:t>
            </w:r>
          </w:p>
        </w:tc>
      </w:tr>
      <w:tr w:rsidR="00265181" w:rsidRPr="004D7768" w14:paraId="7E463165" w14:textId="77777777" w:rsidTr="00917BF5">
        <w:trPr>
          <w:trHeight w:val="444"/>
        </w:trPr>
        <w:tc>
          <w:tcPr>
            <w:tcW w:w="1221" w:type="pct"/>
            <w:shd w:val="clear" w:color="auto" w:fill="F2F2F2"/>
            <w:vAlign w:val="center"/>
          </w:tcPr>
          <w:p w14:paraId="3B9A7971" w14:textId="77777777" w:rsidR="00265181" w:rsidRPr="004D7768" w:rsidRDefault="00265181" w:rsidP="00917BF5">
            <w:pPr>
              <w:pStyle w:val="Body"/>
              <w:spacing w:before="120"/>
            </w:pPr>
            <w:r w:rsidRPr="004D7768">
              <w:t>Approved by</w:t>
            </w:r>
          </w:p>
        </w:tc>
        <w:tc>
          <w:tcPr>
            <w:tcW w:w="3779" w:type="pct"/>
            <w:shd w:val="clear" w:color="auto" w:fill="F2F2F2"/>
            <w:vAlign w:val="center"/>
          </w:tcPr>
          <w:p w14:paraId="3031B6FF" w14:textId="77777777" w:rsidR="00265181" w:rsidRPr="004D7768" w:rsidRDefault="00AF4D3E" w:rsidP="00917BF5">
            <w:pPr>
              <w:pStyle w:val="Body"/>
              <w:spacing w:before="120"/>
            </w:pPr>
            <w:r w:rsidRPr="00AF4D3E">
              <w:t>Natalie Muric – Publications Office</w:t>
            </w:r>
          </w:p>
        </w:tc>
      </w:tr>
    </w:tbl>
    <w:p w14:paraId="65E1EAF2" w14:textId="77777777" w:rsidR="00265181" w:rsidRPr="004D7768" w:rsidRDefault="00265181" w:rsidP="00B328E6">
      <w:pPr>
        <w:pStyle w:val="Heading"/>
        <w:rPr>
          <w:caps/>
          <w:lang w:val="en-GB"/>
        </w:rPr>
      </w:pPr>
      <w:bookmarkStart w:id="0" w:name="_Toc303255753"/>
      <w:bookmarkStart w:id="1" w:name="_Toc304810033"/>
    </w:p>
    <w:p w14:paraId="26FF3E7A" w14:textId="77777777" w:rsidR="00265181" w:rsidRPr="004D7768" w:rsidRDefault="00265181" w:rsidP="00B328E6">
      <w:pPr>
        <w:pStyle w:val="Heading"/>
        <w:rPr>
          <w:caps/>
          <w:lang w:val="en-GB"/>
        </w:rPr>
      </w:pPr>
    </w:p>
    <w:p w14:paraId="290C8BC3" w14:textId="77777777" w:rsidR="00265181" w:rsidRPr="004D7768" w:rsidRDefault="00265181" w:rsidP="00912858">
      <w:pPr>
        <w:rPr>
          <w:rFonts w:ascii="Verdana" w:hAnsi="Verdana"/>
          <w:b/>
          <w:sz w:val="20"/>
        </w:rPr>
      </w:pPr>
      <w:r w:rsidRPr="004D7768">
        <w:rPr>
          <w:rFonts w:ascii="Verdana" w:hAnsi="Verdana"/>
          <w:b/>
          <w:sz w:val="20"/>
        </w:rPr>
        <w:t>This study was prepared for the ISA Programme by:</w:t>
      </w:r>
    </w:p>
    <w:p w14:paraId="615A8F94" w14:textId="77777777" w:rsidR="00265181" w:rsidRPr="004D7768" w:rsidRDefault="00265181" w:rsidP="00912858">
      <w:pPr>
        <w:rPr>
          <w:rFonts w:ascii="Verdana" w:hAnsi="Verdana"/>
          <w:i/>
          <w:sz w:val="20"/>
          <w:lang w:eastAsia="en-GB"/>
        </w:rPr>
      </w:pPr>
      <w:r w:rsidRPr="004D7768">
        <w:rPr>
          <w:rFonts w:ascii="Verdana" w:hAnsi="Verdana"/>
          <w:i/>
          <w:sz w:val="20"/>
          <w:lang w:eastAsia="en-GB"/>
        </w:rPr>
        <w:t>PwC EU Services</w:t>
      </w:r>
    </w:p>
    <w:p w14:paraId="6A431580" w14:textId="77777777" w:rsidR="00265181" w:rsidRPr="004D7768" w:rsidRDefault="00265181" w:rsidP="00912858">
      <w:pPr>
        <w:rPr>
          <w:rFonts w:ascii="Verdana" w:hAnsi="Verdana"/>
          <w:b/>
          <w:sz w:val="20"/>
        </w:rPr>
      </w:pPr>
      <w:r w:rsidRPr="004D7768">
        <w:rPr>
          <w:rFonts w:ascii="Verdana" w:hAnsi="Verdana"/>
          <w:b/>
          <w:sz w:val="20"/>
        </w:rPr>
        <w:t>Disclaimer: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5"/>
      </w:tblGrid>
      <w:tr w:rsidR="00265181" w:rsidRPr="004D7768" w14:paraId="25299DEA" w14:textId="77777777" w:rsidTr="00912858">
        <w:trPr>
          <w:jc w:val="center"/>
        </w:trPr>
        <w:tc>
          <w:tcPr>
            <w:tcW w:w="8720" w:type="dxa"/>
            <w:tcMar>
              <w:top w:w="108" w:type="dxa"/>
              <w:bottom w:w="108" w:type="dxa"/>
            </w:tcMar>
          </w:tcPr>
          <w:p w14:paraId="2A9CCF8E" w14:textId="77777777" w:rsidR="00265181" w:rsidRPr="004D7768" w:rsidRDefault="00265181" w:rsidP="00912858">
            <w:pPr>
              <w:spacing w:before="40"/>
              <w:rPr>
                <w:rFonts w:ascii="Verdana" w:hAnsi="Verdana" w:cs="Arial"/>
                <w:sz w:val="20"/>
              </w:rPr>
            </w:pPr>
            <w:r w:rsidRPr="004D7768">
              <w:rPr>
                <w:rFonts w:ascii="Verdana" w:hAnsi="Verdana" w:cs="Arial"/>
                <w:sz w:val="20"/>
              </w:rPr>
              <w:t>The views expressed in this report are purely those of the authors and may not, in any circumstances, be interpreted as stating an official position of the European Commission.</w:t>
            </w:r>
          </w:p>
          <w:p w14:paraId="5CD33E52" w14:textId="77777777" w:rsidR="00265181" w:rsidRPr="004D7768" w:rsidRDefault="00265181" w:rsidP="00912858">
            <w:pPr>
              <w:spacing w:before="40"/>
              <w:rPr>
                <w:rFonts w:ascii="Verdana" w:hAnsi="Verdana" w:cs="Arial"/>
                <w:sz w:val="20"/>
              </w:rPr>
            </w:pPr>
            <w:r w:rsidRPr="004D7768">
              <w:rPr>
                <w:rFonts w:ascii="Verdana" w:hAnsi="Verdana" w:cs="Arial"/>
                <w:sz w:val="20"/>
              </w:rPr>
              <w:t>The European Commission does not guarantee the accuracy of the information included in this study, nor does it accept any responsibility for any use thereof.</w:t>
            </w:r>
          </w:p>
          <w:p w14:paraId="2F0AB16C" w14:textId="77777777" w:rsidR="00265181" w:rsidRPr="004D7768" w:rsidRDefault="00265181" w:rsidP="00912858">
            <w:pPr>
              <w:spacing w:before="40"/>
              <w:rPr>
                <w:rFonts w:ascii="Verdana" w:hAnsi="Verdana" w:cs="Arial"/>
                <w:sz w:val="20"/>
              </w:rPr>
            </w:pPr>
            <w:r w:rsidRPr="004D7768">
              <w:rPr>
                <w:rFonts w:ascii="Verdana" w:hAnsi="Verdana" w:cs="Arial"/>
                <w:sz w:val="20"/>
              </w:rPr>
              <w:t>Reference herein to any specific products, specifications, process, or service by trade name, trademark, manufacturer, or otherwise, does not necessarily constitute or imply its endorsement, recommendation, or favouring by the European Commission.</w:t>
            </w:r>
          </w:p>
          <w:p w14:paraId="484549B6" w14:textId="77777777" w:rsidR="00265181" w:rsidRPr="004D7768" w:rsidRDefault="00265181" w:rsidP="00912858">
            <w:pPr>
              <w:spacing w:before="40"/>
              <w:rPr>
                <w:rFonts w:ascii="Verdana" w:hAnsi="Verdana" w:cs="Arial"/>
                <w:sz w:val="20"/>
              </w:rPr>
            </w:pPr>
            <w:r w:rsidRPr="004D7768">
              <w:rPr>
                <w:rFonts w:ascii="Verdana" w:hAnsi="Verdana" w:cs="Arial"/>
                <w:sz w:val="20"/>
              </w:rPr>
              <w:t>All care has been taken by the author to ensure that s/he has obtained, where necessary, permission to use any parts of manuscripts including illustrations, maps, and graphs, on which intellectual property rights already exist from the titular holder(s) of such rights or from her/his or their legal representative.</w:t>
            </w:r>
          </w:p>
        </w:tc>
      </w:tr>
      <w:bookmarkEnd w:id="0"/>
      <w:bookmarkEnd w:id="1"/>
    </w:tbl>
    <w:p w14:paraId="17B92D3A" w14:textId="77777777" w:rsidR="00BF7F3D" w:rsidRDefault="00BF7F3D" w:rsidP="00DA5A28">
      <w:pPr>
        <w:pStyle w:val="DocumentTitle"/>
        <w:spacing w:after="360"/>
        <w:rPr>
          <w:lang w:val="en-GB"/>
        </w:rPr>
      </w:pPr>
    </w:p>
    <w:p w14:paraId="489BE8D5" w14:textId="77777777" w:rsidR="00265181" w:rsidRPr="004D7768" w:rsidRDefault="00265181" w:rsidP="00DA5A28">
      <w:pPr>
        <w:pStyle w:val="DocumentTitle"/>
        <w:spacing w:after="360"/>
        <w:rPr>
          <w:lang w:val="en-GB"/>
        </w:rPr>
      </w:pPr>
      <w:bookmarkStart w:id="2" w:name="_GoBack"/>
      <w:bookmarkEnd w:id="2"/>
      <w:r w:rsidRPr="004D7768">
        <w:rPr>
          <w:lang w:val="en-GB"/>
        </w:rPr>
        <w:lastRenderedPageBreak/>
        <w:t>Contents</w:t>
      </w:r>
    </w:p>
    <w:p w14:paraId="00203830" w14:textId="77777777" w:rsidR="006134BC" w:rsidRDefault="00265181">
      <w:pPr>
        <w:pStyle w:val="TOC1"/>
        <w:rPr>
          <w:rFonts w:asciiTheme="minorHAnsi" w:eastAsiaTheme="minorEastAsia" w:hAnsiTheme="minorHAnsi" w:cstheme="minorBidi"/>
          <w:b w:val="0"/>
          <w:bCs w:val="0"/>
          <w:caps w:val="0"/>
          <w:noProof/>
          <w:sz w:val="22"/>
          <w:szCs w:val="22"/>
          <w:lang w:val="en-GB" w:eastAsia="en-GB"/>
        </w:rPr>
      </w:pPr>
      <w:r w:rsidRPr="004D7768">
        <w:rPr>
          <w:lang w:val="en-GB"/>
        </w:rPr>
        <w:fldChar w:fldCharType="begin"/>
      </w:r>
      <w:r w:rsidRPr="004D7768">
        <w:rPr>
          <w:lang w:val="en-GB"/>
        </w:rPr>
        <w:instrText xml:space="preserve"> TOC \o "1-3" \h \z \u </w:instrText>
      </w:r>
      <w:r w:rsidRPr="004D7768">
        <w:rPr>
          <w:lang w:val="en-GB"/>
        </w:rPr>
        <w:fldChar w:fldCharType="separate"/>
      </w:r>
      <w:hyperlink w:anchor="_Toc462142475" w:history="1">
        <w:r w:rsidR="006134BC" w:rsidRPr="00883BA5">
          <w:rPr>
            <w:rStyle w:val="Hyperlink"/>
            <w:noProof/>
            <w:lang w:val="en-GB"/>
          </w:rPr>
          <w:t>1.</w:t>
        </w:r>
        <w:r w:rsidR="006134BC">
          <w:rPr>
            <w:rFonts w:asciiTheme="minorHAnsi" w:eastAsiaTheme="minorEastAsia" w:hAnsiTheme="minorHAnsi" w:cstheme="minorBidi"/>
            <w:b w:val="0"/>
            <w:bCs w:val="0"/>
            <w:caps w:val="0"/>
            <w:noProof/>
            <w:sz w:val="22"/>
            <w:szCs w:val="22"/>
            <w:lang w:val="en-GB" w:eastAsia="en-GB"/>
          </w:rPr>
          <w:tab/>
        </w:r>
        <w:r w:rsidR="006134BC" w:rsidRPr="00883BA5">
          <w:rPr>
            <w:rStyle w:val="Hyperlink"/>
            <w:noProof/>
            <w:lang w:val="en-GB"/>
          </w:rPr>
          <w:t>Introduction</w:t>
        </w:r>
        <w:r w:rsidR="006134BC">
          <w:rPr>
            <w:noProof/>
            <w:webHidden/>
          </w:rPr>
          <w:tab/>
        </w:r>
        <w:r w:rsidR="006134BC">
          <w:rPr>
            <w:noProof/>
            <w:webHidden/>
          </w:rPr>
          <w:fldChar w:fldCharType="begin"/>
        </w:r>
        <w:r w:rsidR="006134BC">
          <w:rPr>
            <w:noProof/>
            <w:webHidden/>
          </w:rPr>
          <w:instrText xml:space="preserve"> PAGEREF _Toc462142475 \h </w:instrText>
        </w:r>
        <w:r w:rsidR="006134BC">
          <w:rPr>
            <w:noProof/>
            <w:webHidden/>
          </w:rPr>
        </w:r>
        <w:r w:rsidR="006134BC">
          <w:rPr>
            <w:noProof/>
            <w:webHidden/>
          </w:rPr>
          <w:fldChar w:fldCharType="separate"/>
        </w:r>
        <w:r w:rsidR="00ED2334">
          <w:rPr>
            <w:noProof/>
            <w:webHidden/>
          </w:rPr>
          <w:t>1</w:t>
        </w:r>
        <w:r w:rsidR="006134BC">
          <w:rPr>
            <w:noProof/>
            <w:webHidden/>
          </w:rPr>
          <w:fldChar w:fldCharType="end"/>
        </w:r>
      </w:hyperlink>
    </w:p>
    <w:p w14:paraId="6F183618" w14:textId="77777777" w:rsidR="006134BC" w:rsidRDefault="00991E28">
      <w:pPr>
        <w:pStyle w:val="TOC2"/>
        <w:tabs>
          <w:tab w:val="left" w:pos="1202"/>
          <w:tab w:val="right" w:pos="8495"/>
        </w:tabs>
        <w:rPr>
          <w:rFonts w:asciiTheme="minorHAnsi" w:eastAsiaTheme="minorEastAsia" w:hAnsiTheme="minorHAnsi" w:cstheme="minorBidi"/>
          <w:smallCaps w:val="0"/>
          <w:noProof/>
          <w:sz w:val="22"/>
          <w:szCs w:val="22"/>
          <w:lang w:eastAsia="en-GB"/>
        </w:rPr>
      </w:pPr>
      <w:hyperlink w:anchor="_Toc462142476" w:history="1">
        <w:r w:rsidR="006134BC" w:rsidRPr="00883BA5">
          <w:rPr>
            <w:rStyle w:val="Hyperlink"/>
            <w:noProof/>
          </w:rPr>
          <w:t>1.1.</w:t>
        </w:r>
        <w:r w:rsidR="006134BC">
          <w:rPr>
            <w:rFonts w:asciiTheme="minorHAnsi" w:eastAsiaTheme="minorEastAsia" w:hAnsiTheme="minorHAnsi" w:cstheme="minorBidi"/>
            <w:smallCaps w:val="0"/>
            <w:noProof/>
            <w:sz w:val="22"/>
            <w:szCs w:val="22"/>
            <w:lang w:eastAsia="en-GB"/>
          </w:rPr>
          <w:tab/>
        </w:r>
        <w:r w:rsidR="006134BC" w:rsidRPr="00883BA5">
          <w:rPr>
            <w:rStyle w:val="Hyperlink"/>
            <w:noProof/>
          </w:rPr>
          <w:t>Context</w:t>
        </w:r>
        <w:r w:rsidR="006134BC">
          <w:rPr>
            <w:noProof/>
            <w:webHidden/>
          </w:rPr>
          <w:tab/>
        </w:r>
        <w:r w:rsidR="006134BC">
          <w:rPr>
            <w:noProof/>
            <w:webHidden/>
          </w:rPr>
          <w:fldChar w:fldCharType="begin"/>
        </w:r>
        <w:r w:rsidR="006134BC">
          <w:rPr>
            <w:noProof/>
            <w:webHidden/>
          </w:rPr>
          <w:instrText xml:space="preserve"> PAGEREF _Toc462142476 \h </w:instrText>
        </w:r>
        <w:r w:rsidR="006134BC">
          <w:rPr>
            <w:noProof/>
            <w:webHidden/>
          </w:rPr>
        </w:r>
        <w:r w:rsidR="006134BC">
          <w:rPr>
            <w:noProof/>
            <w:webHidden/>
          </w:rPr>
          <w:fldChar w:fldCharType="separate"/>
        </w:r>
        <w:r w:rsidR="00ED2334">
          <w:rPr>
            <w:noProof/>
            <w:webHidden/>
          </w:rPr>
          <w:t>1</w:t>
        </w:r>
        <w:r w:rsidR="006134BC">
          <w:rPr>
            <w:noProof/>
            <w:webHidden/>
          </w:rPr>
          <w:fldChar w:fldCharType="end"/>
        </w:r>
      </w:hyperlink>
    </w:p>
    <w:p w14:paraId="0EE01A74" w14:textId="77777777" w:rsidR="006134BC" w:rsidRDefault="00991E28">
      <w:pPr>
        <w:pStyle w:val="TOC2"/>
        <w:tabs>
          <w:tab w:val="left" w:pos="1202"/>
          <w:tab w:val="right" w:pos="8495"/>
        </w:tabs>
        <w:rPr>
          <w:rFonts w:asciiTheme="minorHAnsi" w:eastAsiaTheme="minorEastAsia" w:hAnsiTheme="minorHAnsi" w:cstheme="minorBidi"/>
          <w:smallCaps w:val="0"/>
          <w:noProof/>
          <w:sz w:val="22"/>
          <w:szCs w:val="22"/>
          <w:lang w:eastAsia="en-GB"/>
        </w:rPr>
      </w:pPr>
      <w:hyperlink w:anchor="_Toc462142477" w:history="1">
        <w:r w:rsidR="006134BC" w:rsidRPr="00883BA5">
          <w:rPr>
            <w:rStyle w:val="Hyperlink"/>
            <w:noProof/>
          </w:rPr>
          <w:t>1.2.</w:t>
        </w:r>
        <w:r w:rsidR="006134BC">
          <w:rPr>
            <w:rFonts w:asciiTheme="minorHAnsi" w:eastAsiaTheme="minorEastAsia" w:hAnsiTheme="minorHAnsi" w:cstheme="minorBidi"/>
            <w:smallCaps w:val="0"/>
            <w:noProof/>
            <w:sz w:val="22"/>
            <w:szCs w:val="22"/>
            <w:lang w:eastAsia="en-GB"/>
          </w:rPr>
          <w:tab/>
        </w:r>
        <w:r w:rsidR="006134BC" w:rsidRPr="00883BA5">
          <w:rPr>
            <w:rStyle w:val="Hyperlink"/>
            <w:noProof/>
          </w:rPr>
          <w:t>Proposed solution</w:t>
        </w:r>
        <w:r w:rsidR="006134BC">
          <w:rPr>
            <w:noProof/>
            <w:webHidden/>
          </w:rPr>
          <w:tab/>
        </w:r>
        <w:r w:rsidR="006134BC">
          <w:rPr>
            <w:noProof/>
            <w:webHidden/>
          </w:rPr>
          <w:fldChar w:fldCharType="begin"/>
        </w:r>
        <w:r w:rsidR="006134BC">
          <w:rPr>
            <w:noProof/>
            <w:webHidden/>
          </w:rPr>
          <w:instrText xml:space="preserve"> PAGEREF _Toc462142477 \h </w:instrText>
        </w:r>
        <w:r w:rsidR="006134BC">
          <w:rPr>
            <w:noProof/>
            <w:webHidden/>
          </w:rPr>
        </w:r>
        <w:r w:rsidR="006134BC">
          <w:rPr>
            <w:noProof/>
            <w:webHidden/>
          </w:rPr>
          <w:fldChar w:fldCharType="separate"/>
        </w:r>
        <w:r w:rsidR="00ED2334">
          <w:rPr>
            <w:noProof/>
            <w:webHidden/>
          </w:rPr>
          <w:t>2</w:t>
        </w:r>
        <w:r w:rsidR="006134BC">
          <w:rPr>
            <w:noProof/>
            <w:webHidden/>
          </w:rPr>
          <w:fldChar w:fldCharType="end"/>
        </w:r>
      </w:hyperlink>
    </w:p>
    <w:p w14:paraId="46638D03" w14:textId="77777777" w:rsidR="006134BC" w:rsidRDefault="00991E28">
      <w:pPr>
        <w:pStyle w:val="TOC2"/>
        <w:tabs>
          <w:tab w:val="left" w:pos="1202"/>
          <w:tab w:val="right" w:pos="8495"/>
        </w:tabs>
        <w:rPr>
          <w:rFonts w:asciiTheme="minorHAnsi" w:eastAsiaTheme="minorEastAsia" w:hAnsiTheme="minorHAnsi" w:cstheme="minorBidi"/>
          <w:smallCaps w:val="0"/>
          <w:noProof/>
          <w:sz w:val="22"/>
          <w:szCs w:val="22"/>
          <w:lang w:eastAsia="en-GB"/>
        </w:rPr>
      </w:pPr>
      <w:hyperlink w:anchor="_Toc462142478" w:history="1">
        <w:r w:rsidR="006134BC" w:rsidRPr="00883BA5">
          <w:rPr>
            <w:rStyle w:val="Hyperlink"/>
            <w:noProof/>
          </w:rPr>
          <w:t>1.3.</w:t>
        </w:r>
        <w:r w:rsidR="006134BC">
          <w:rPr>
            <w:rFonts w:asciiTheme="minorHAnsi" w:eastAsiaTheme="minorEastAsia" w:hAnsiTheme="minorHAnsi" w:cstheme="minorBidi"/>
            <w:smallCaps w:val="0"/>
            <w:noProof/>
            <w:sz w:val="22"/>
            <w:szCs w:val="22"/>
            <w:lang w:eastAsia="en-GB"/>
          </w:rPr>
          <w:tab/>
        </w:r>
        <w:r w:rsidR="006134BC" w:rsidRPr="00883BA5">
          <w:rPr>
            <w:rStyle w:val="Hyperlink"/>
            <w:noProof/>
          </w:rPr>
          <w:t>Scope</w:t>
        </w:r>
        <w:r w:rsidR="006134BC">
          <w:rPr>
            <w:noProof/>
            <w:webHidden/>
          </w:rPr>
          <w:tab/>
        </w:r>
        <w:r w:rsidR="006134BC">
          <w:rPr>
            <w:noProof/>
            <w:webHidden/>
          </w:rPr>
          <w:fldChar w:fldCharType="begin"/>
        </w:r>
        <w:r w:rsidR="006134BC">
          <w:rPr>
            <w:noProof/>
            <w:webHidden/>
          </w:rPr>
          <w:instrText xml:space="preserve"> PAGEREF _Toc462142478 \h </w:instrText>
        </w:r>
        <w:r w:rsidR="006134BC">
          <w:rPr>
            <w:noProof/>
            <w:webHidden/>
          </w:rPr>
        </w:r>
        <w:r w:rsidR="006134BC">
          <w:rPr>
            <w:noProof/>
            <w:webHidden/>
          </w:rPr>
          <w:fldChar w:fldCharType="separate"/>
        </w:r>
        <w:r w:rsidR="00ED2334">
          <w:rPr>
            <w:noProof/>
            <w:webHidden/>
          </w:rPr>
          <w:t>3</w:t>
        </w:r>
        <w:r w:rsidR="006134BC">
          <w:rPr>
            <w:noProof/>
            <w:webHidden/>
          </w:rPr>
          <w:fldChar w:fldCharType="end"/>
        </w:r>
      </w:hyperlink>
    </w:p>
    <w:p w14:paraId="742580C2" w14:textId="77777777" w:rsidR="006134BC" w:rsidRDefault="00991E28">
      <w:pPr>
        <w:pStyle w:val="TOC2"/>
        <w:tabs>
          <w:tab w:val="left" w:pos="1202"/>
          <w:tab w:val="right" w:pos="8495"/>
        </w:tabs>
        <w:rPr>
          <w:rFonts w:asciiTheme="minorHAnsi" w:eastAsiaTheme="minorEastAsia" w:hAnsiTheme="minorHAnsi" w:cstheme="minorBidi"/>
          <w:smallCaps w:val="0"/>
          <w:noProof/>
          <w:sz w:val="22"/>
          <w:szCs w:val="22"/>
          <w:lang w:eastAsia="en-GB"/>
        </w:rPr>
      </w:pPr>
      <w:hyperlink w:anchor="_Toc462142479" w:history="1">
        <w:r w:rsidR="006134BC" w:rsidRPr="00883BA5">
          <w:rPr>
            <w:rStyle w:val="Hyperlink"/>
            <w:noProof/>
          </w:rPr>
          <w:t>1.4.</w:t>
        </w:r>
        <w:r w:rsidR="006134BC">
          <w:rPr>
            <w:rFonts w:asciiTheme="minorHAnsi" w:eastAsiaTheme="minorEastAsia" w:hAnsiTheme="minorHAnsi" w:cstheme="minorBidi"/>
            <w:smallCaps w:val="0"/>
            <w:noProof/>
            <w:sz w:val="22"/>
            <w:szCs w:val="22"/>
            <w:lang w:eastAsia="en-GB"/>
          </w:rPr>
          <w:tab/>
        </w:r>
        <w:r w:rsidR="006134BC" w:rsidRPr="00883BA5">
          <w:rPr>
            <w:rStyle w:val="Hyperlink"/>
            <w:noProof/>
          </w:rPr>
          <w:t>Structure of this document</w:t>
        </w:r>
        <w:r w:rsidR="006134BC">
          <w:rPr>
            <w:noProof/>
            <w:webHidden/>
          </w:rPr>
          <w:tab/>
        </w:r>
        <w:r w:rsidR="006134BC">
          <w:rPr>
            <w:noProof/>
            <w:webHidden/>
          </w:rPr>
          <w:fldChar w:fldCharType="begin"/>
        </w:r>
        <w:r w:rsidR="006134BC">
          <w:rPr>
            <w:noProof/>
            <w:webHidden/>
          </w:rPr>
          <w:instrText xml:space="preserve"> PAGEREF _Toc462142479 \h </w:instrText>
        </w:r>
        <w:r w:rsidR="006134BC">
          <w:rPr>
            <w:noProof/>
            <w:webHidden/>
          </w:rPr>
        </w:r>
        <w:r w:rsidR="006134BC">
          <w:rPr>
            <w:noProof/>
            <w:webHidden/>
          </w:rPr>
          <w:fldChar w:fldCharType="separate"/>
        </w:r>
        <w:r w:rsidR="00ED2334">
          <w:rPr>
            <w:noProof/>
            <w:webHidden/>
          </w:rPr>
          <w:t>3</w:t>
        </w:r>
        <w:r w:rsidR="006134BC">
          <w:rPr>
            <w:noProof/>
            <w:webHidden/>
          </w:rPr>
          <w:fldChar w:fldCharType="end"/>
        </w:r>
      </w:hyperlink>
    </w:p>
    <w:p w14:paraId="5DC9760E" w14:textId="77777777" w:rsidR="006134BC" w:rsidRDefault="00991E28">
      <w:pPr>
        <w:pStyle w:val="TOC2"/>
        <w:tabs>
          <w:tab w:val="left" w:pos="1202"/>
          <w:tab w:val="right" w:pos="8495"/>
        </w:tabs>
        <w:rPr>
          <w:rFonts w:asciiTheme="minorHAnsi" w:eastAsiaTheme="minorEastAsia" w:hAnsiTheme="minorHAnsi" w:cstheme="minorBidi"/>
          <w:smallCaps w:val="0"/>
          <w:noProof/>
          <w:sz w:val="22"/>
          <w:szCs w:val="22"/>
          <w:lang w:eastAsia="en-GB"/>
        </w:rPr>
      </w:pPr>
      <w:hyperlink w:anchor="_Toc462142480" w:history="1">
        <w:r w:rsidR="006134BC" w:rsidRPr="00883BA5">
          <w:rPr>
            <w:rStyle w:val="Hyperlink"/>
            <w:noProof/>
          </w:rPr>
          <w:t>1.5.</w:t>
        </w:r>
        <w:r w:rsidR="006134BC">
          <w:rPr>
            <w:rFonts w:asciiTheme="minorHAnsi" w:eastAsiaTheme="minorEastAsia" w:hAnsiTheme="minorHAnsi" w:cstheme="minorBidi"/>
            <w:smallCaps w:val="0"/>
            <w:noProof/>
            <w:sz w:val="22"/>
            <w:szCs w:val="22"/>
            <w:lang w:eastAsia="en-GB"/>
          </w:rPr>
          <w:tab/>
        </w:r>
        <w:r w:rsidR="006134BC" w:rsidRPr="00883BA5">
          <w:rPr>
            <w:rStyle w:val="Hyperlink"/>
            <w:noProof/>
          </w:rPr>
          <w:t>Common working terminology</w:t>
        </w:r>
        <w:r w:rsidR="006134BC">
          <w:rPr>
            <w:noProof/>
            <w:webHidden/>
          </w:rPr>
          <w:tab/>
        </w:r>
        <w:r w:rsidR="006134BC">
          <w:rPr>
            <w:noProof/>
            <w:webHidden/>
          </w:rPr>
          <w:fldChar w:fldCharType="begin"/>
        </w:r>
        <w:r w:rsidR="006134BC">
          <w:rPr>
            <w:noProof/>
            <w:webHidden/>
          </w:rPr>
          <w:instrText xml:space="preserve"> PAGEREF _Toc462142480 \h </w:instrText>
        </w:r>
        <w:r w:rsidR="006134BC">
          <w:rPr>
            <w:noProof/>
            <w:webHidden/>
          </w:rPr>
        </w:r>
        <w:r w:rsidR="006134BC">
          <w:rPr>
            <w:noProof/>
            <w:webHidden/>
          </w:rPr>
          <w:fldChar w:fldCharType="separate"/>
        </w:r>
        <w:r w:rsidR="00ED2334">
          <w:rPr>
            <w:noProof/>
            <w:webHidden/>
          </w:rPr>
          <w:t>3</w:t>
        </w:r>
        <w:r w:rsidR="006134BC">
          <w:rPr>
            <w:noProof/>
            <w:webHidden/>
          </w:rPr>
          <w:fldChar w:fldCharType="end"/>
        </w:r>
      </w:hyperlink>
    </w:p>
    <w:p w14:paraId="14C2E05D" w14:textId="77777777" w:rsidR="006134BC" w:rsidRDefault="00991E28">
      <w:pPr>
        <w:pStyle w:val="TOC1"/>
        <w:rPr>
          <w:rFonts w:asciiTheme="minorHAnsi" w:eastAsiaTheme="minorEastAsia" w:hAnsiTheme="minorHAnsi" w:cstheme="minorBidi"/>
          <w:b w:val="0"/>
          <w:bCs w:val="0"/>
          <w:caps w:val="0"/>
          <w:noProof/>
          <w:sz w:val="22"/>
          <w:szCs w:val="22"/>
          <w:lang w:val="en-GB" w:eastAsia="en-GB"/>
        </w:rPr>
      </w:pPr>
      <w:hyperlink w:anchor="_Toc462142481" w:history="1">
        <w:r w:rsidR="006134BC" w:rsidRPr="00883BA5">
          <w:rPr>
            <w:rStyle w:val="Hyperlink"/>
            <w:noProof/>
            <w:lang w:val="en-GB"/>
          </w:rPr>
          <w:t>2.</w:t>
        </w:r>
        <w:r w:rsidR="006134BC">
          <w:rPr>
            <w:rFonts w:asciiTheme="minorHAnsi" w:eastAsiaTheme="minorEastAsia" w:hAnsiTheme="minorHAnsi" w:cstheme="minorBidi"/>
            <w:b w:val="0"/>
            <w:bCs w:val="0"/>
            <w:caps w:val="0"/>
            <w:noProof/>
            <w:sz w:val="22"/>
            <w:szCs w:val="22"/>
            <w:lang w:val="en-GB" w:eastAsia="en-GB"/>
          </w:rPr>
          <w:tab/>
        </w:r>
        <w:r w:rsidR="006134BC" w:rsidRPr="00883BA5">
          <w:rPr>
            <w:rStyle w:val="Hyperlink"/>
            <w:noProof/>
            <w:lang w:val="en-GB"/>
          </w:rPr>
          <w:t>Process</w:t>
        </w:r>
        <w:r w:rsidR="006134BC" w:rsidRPr="00883BA5">
          <w:rPr>
            <w:rStyle w:val="Hyperlink"/>
            <w:rFonts w:asciiTheme="majorHAnsi" w:hAnsiTheme="majorHAnsi"/>
            <w:noProof/>
            <w:lang w:val="en-GB"/>
          </w:rPr>
          <w:t>,</w:t>
        </w:r>
        <w:r w:rsidR="006134BC" w:rsidRPr="00883BA5">
          <w:rPr>
            <w:rStyle w:val="Hyperlink"/>
            <w:noProof/>
            <w:lang w:val="en-GB"/>
          </w:rPr>
          <w:t xml:space="preserve"> Methodology and Technology</w:t>
        </w:r>
        <w:r w:rsidR="006134BC">
          <w:rPr>
            <w:noProof/>
            <w:webHidden/>
          </w:rPr>
          <w:tab/>
        </w:r>
        <w:r w:rsidR="006134BC">
          <w:rPr>
            <w:noProof/>
            <w:webHidden/>
          </w:rPr>
          <w:fldChar w:fldCharType="begin"/>
        </w:r>
        <w:r w:rsidR="006134BC">
          <w:rPr>
            <w:noProof/>
            <w:webHidden/>
          </w:rPr>
          <w:instrText xml:space="preserve"> PAGEREF _Toc462142481 \h </w:instrText>
        </w:r>
        <w:r w:rsidR="006134BC">
          <w:rPr>
            <w:noProof/>
            <w:webHidden/>
          </w:rPr>
        </w:r>
        <w:r w:rsidR="006134BC">
          <w:rPr>
            <w:noProof/>
            <w:webHidden/>
          </w:rPr>
          <w:fldChar w:fldCharType="separate"/>
        </w:r>
        <w:r w:rsidR="00ED2334">
          <w:rPr>
            <w:noProof/>
            <w:webHidden/>
          </w:rPr>
          <w:t>5</w:t>
        </w:r>
        <w:r w:rsidR="006134BC">
          <w:rPr>
            <w:noProof/>
            <w:webHidden/>
          </w:rPr>
          <w:fldChar w:fldCharType="end"/>
        </w:r>
      </w:hyperlink>
    </w:p>
    <w:p w14:paraId="13260B22" w14:textId="77777777" w:rsidR="006134BC" w:rsidRDefault="00991E28">
      <w:pPr>
        <w:pStyle w:val="TOC1"/>
        <w:rPr>
          <w:rFonts w:asciiTheme="minorHAnsi" w:eastAsiaTheme="minorEastAsia" w:hAnsiTheme="minorHAnsi" w:cstheme="minorBidi"/>
          <w:b w:val="0"/>
          <w:bCs w:val="0"/>
          <w:caps w:val="0"/>
          <w:noProof/>
          <w:sz w:val="22"/>
          <w:szCs w:val="22"/>
          <w:lang w:val="en-GB" w:eastAsia="en-GB"/>
        </w:rPr>
      </w:pPr>
      <w:hyperlink w:anchor="_Toc462142482" w:history="1">
        <w:r w:rsidR="006134BC" w:rsidRPr="00883BA5">
          <w:rPr>
            <w:rStyle w:val="Hyperlink"/>
            <w:noProof/>
            <w:lang w:val="en-GB"/>
          </w:rPr>
          <w:t>3.</w:t>
        </w:r>
        <w:r w:rsidR="006134BC">
          <w:rPr>
            <w:rFonts w:asciiTheme="minorHAnsi" w:eastAsiaTheme="minorEastAsia" w:hAnsiTheme="minorHAnsi" w:cstheme="minorBidi"/>
            <w:b w:val="0"/>
            <w:bCs w:val="0"/>
            <w:caps w:val="0"/>
            <w:noProof/>
            <w:sz w:val="22"/>
            <w:szCs w:val="22"/>
            <w:lang w:val="en-GB" w:eastAsia="en-GB"/>
          </w:rPr>
          <w:tab/>
        </w:r>
        <w:r w:rsidR="006134BC" w:rsidRPr="00883BA5">
          <w:rPr>
            <w:rStyle w:val="Hyperlink"/>
            <w:noProof/>
            <w:lang w:val="en-GB"/>
          </w:rPr>
          <w:t>Target Audience &amp; Use Cases</w:t>
        </w:r>
        <w:r w:rsidR="006134BC">
          <w:rPr>
            <w:noProof/>
            <w:webHidden/>
          </w:rPr>
          <w:tab/>
        </w:r>
        <w:r w:rsidR="006134BC">
          <w:rPr>
            <w:noProof/>
            <w:webHidden/>
          </w:rPr>
          <w:fldChar w:fldCharType="begin"/>
        </w:r>
        <w:r w:rsidR="006134BC">
          <w:rPr>
            <w:noProof/>
            <w:webHidden/>
          </w:rPr>
          <w:instrText xml:space="preserve"> PAGEREF _Toc462142482 \h </w:instrText>
        </w:r>
        <w:r w:rsidR="006134BC">
          <w:rPr>
            <w:noProof/>
            <w:webHidden/>
          </w:rPr>
        </w:r>
        <w:r w:rsidR="006134BC">
          <w:rPr>
            <w:noProof/>
            <w:webHidden/>
          </w:rPr>
          <w:fldChar w:fldCharType="separate"/>
        </w:r>
        <w:r w:rsidR="00ED2334">
          <w:rPr>
            <w:noProof/>
            <w:webHidden/>
          </w:rPr>
          <w:t>9</w:t>
        </w:r>
        <w:r w:rsidR="006134BC">
          <w:rPr>
            <w:noProof/>
            <w:webHidden/>
          </w:rPr>
          <w:fldChar w:fldCharType="end"/>
        </w:r>
      </w:hyperlink>
    </w:p>
    <w:p w14:paraId="3585C56F" w14:textId="77777777" w:rsidR="006134BC" w:rsidRDefault="00991E28">
      <w:pPr>
        <w:pStyle w:val="TOC2"/>
        <w:tabs>
          <w:tab w:val="left" w:pos="1202"/>
          <w:tab w:val="right" w:pos="8495"/>
        </w:tabs>
        <w:rPr>
          <w:rFonts w:asciiTheme="minorHAnsi" w:eastAsiaTheme="minorEastAsia" w:hAnsiTheme="minorHAnsi" w:cstheme="minorBidi"/>
          <w:smallCaps w:val="0"/>
          <w:noProof/>
          <w:sz w:val="22"/>
          <w:szCs w:val="22"/>
          <w:lang w:eastAsia="en-GB"/>
        </w:rPr>
      </w:pPr>
      <w:hyperlink w:anchor="_Toc462142483" w:history="1">
        <w:r w:rsidR="006134BC" w:rsidRPr="00883BA5">
          <w:rPr>
            <w:rStyle w:val="Hyperlink"/>
            <w:noProof/>
          </w:rPr>
          <w:t>3.1.</w:t>
        </w:r>
        <w:r w:rsidR="006134BC">
          <w:rPr>
            <w:rFonts w:asciiTheme="minorHAnsi" w:eastAsiaTheme="minorEastAsia" w:hAnsiTheme="minorHAnsi" w:cstheme="minorBidi"/>
            <w:smallCaps w:val="0"/>
            <w:noProof/>
            <w:sz w:val="22"/>
            <w:szCs w:val="22"/>
            <w:lang w:eastAsia="en-GB"/>
          </w:rPr>
          <w:tab/>
        </w:r>
        <w:r w:rsidR="006134BC" w:rsidRPr="00883BA5">
          <w:rPr>
            <w:rStyle w:val="Hyperlink"/>
            <w:noProof/>
          </w:rPr>
          <w:t>Target audience</w:t>
        </w:r>
        <w:r w:rsidR="006134BC">
          <w:rPr>
            <w:noProof/>
            <w:webHidden/>
          </w:rPr>
          <w:tab/>
        </w:r>
        <w:r w:rsidR="006134BC">
          <w:rPr>
            <w:noProof/>
            <w:webHidden/>
          </w:rPr>
          <w:fldChar w:fldCharType="begin"/>
        </w:r>
        <w:r w:rsidR="006134BC">
          <w:rPr>
            <w:noProof/>
            <w:webHidden/>
          </w:rPr>
          <w:instrText xml:space="preserve"> PAGEREF _Toc462142483 \h </w:instrText>
        </w:r>
        <w:r w:rsidR="006134BC">
          <w:rPr>
            <w:noProof/>
            <w:webHidden/>
          </w:rPr>
        </w:r>
        <w:r w:rsidR="006134BC">
          <w:rPr>
            <w:noProof/>
            <w:webHidden/>
          </w:rPr>
          <w:fldChar w:fldCharType="separate"/>
        </w:r>
        <w:r w:rsidR="00ED2334">
          <w:rPr>
            <w:noProof/>
            <w:webHidden/>
          </w:rPr>
          <w:t>9</w:t>
        </w:r>
        <w:r w:rsidR="006134BC">
          <w:rPr>
            <w:noProof/>
            <w:webHidden/>
          </w:rPr>
          <w:fldChar w:fldCharType="end"/>
        </w:r>
      </w:hyperlink>
    </w:p>
    <w:p w14:paraId="67F401FF" w14:textId="77777777" w:rsidR="006134BC" w:rsidRDefault="00991E28">
      <w:pPr>
        <w:pStyle w:val="TOC2"/>
        <w:tabs>
          <w:tab w:val="left" w:pos="1202"/>
          <w:tab w:val="right" w:pos="8495"/>
        </w:tabs>
        <w:rPr>
          <w:rFonts w:asciiTheme="minorHAnsi" w:eastAsiaTheme="minorEastAsia" w:hAnsiTheme="minorHAnsi" w:cstheme="minorBidi"/>
          <w:smallCaps w:val="0"/>
          <w:noProof/>
          <w:sz w:val="22"/>
          <w:szCs w:val="22"/>
          <w:lang w:eastAsia="en-GB"/>
        </w:rPr>
      </w:pPr>
      <w:hyperlink w:anchor="_Toc462142484" w:history="1">
        <w:r w:rsidR="006134BC" w:rsidRPr="00883BA5">
          <w:rPr>
            <w:rStyle w:val="Hyperlink"/>
            <w:noProof/>
          </w:rPr>
          <w:t>3.2.</w:t>
        </w:r>
        <w:r w:rsidR="006134BC">
          <w:rPr>
            <w:rFonts w:asciiTheme="minorHAnsi" w:eastAsiaTheme="minorEastAsia" w:hAnsiTheme="minorHAnsi" w:cstheme="minorBidi"/>
            <w:smallCaps w:val="0"/>
            <w:noProof/>
            <w:sz w:val="22"/>
            <w:szCs w:val="22"/>
            <w:lang w:eastAsia="en-GB"/>
          </w:rPr>
          <w:tab/>
        </w:r>
        <w:r w:rsidR="006134BC" w:rsidRPr="00883BA5">
          <w:rPr>
            <w:rStyle w:val="Hyperlink"/>
            <w:noProof/>
          </w:rPr>
          <w:t>Use cases</w:t>
        </w:r>
        <w:r w:rsidR="006134BC">
          <w:rPr>
            <w:noProof/>
            <w:webHidden/>
          </w:rPr>
          <w:tab/>
        </w:r>
        <w:r w:rsidR="006134BC">
          <w:rPr>
            <w:noProof/>
            <w:webHidden/>
          </w:rPr>
          <w:fldChar w:fldCharType="begin"/>
        </w:r>
        <w:r w:rsidR="006134BC">
          <w:rPr>
            <w:noProof/>
            <w:webHidden/>
          </w:rPr>
          <w:instrText xml:space="preserve"> PAGEREF _Toc462142484 \h </w:instrText>
        </w:r>
        <w:r w:rsidR="006134BC">
          <w:rPr>
            <w:noProof/>
            <w:webHidden/>
          </w:rPr>
        </w:r>
        <w:r w:rsidR="006134BC">
          <w:rPr>
            <w:noProof/>
            <w:webHidden/>
          </w:rPr>
          <w:fldChar w:fldCharType="separate"/>
        </w:r>
        <w:r w:rsidR="00ED2334">
          <w:rPr>
            <w:noProof/>
            <w:webHidden/>
          </w:rPr>
          <w:t>9</w:t>
        </w:r>
        <w:r w:rsidR="006134BC">
          <w:rPr>
            <w:noProof/>
            <w:webHidden/>
          </w:rPr>
          <w:fldChar w:fldCharType="end"/>
        </w:r>
      </w:hyperlink>
    </w:p>
    <w:p w14:paraId="16FD8934" w14:textId="77777777" w:rsidR="006134BC" w:rsidRDefault="00991E28">
      <w:pPr>
        <w:pStyle w:val="TOC1"/>
        <w:rPr>
          <w:rFonts w:asciiTheme="minorHAnsi" w:eastAsiaTheme="minorEastAsia" w:hAnsiTheme="minorHAnsi" w:cstheme="minorBidi"/>
          <w:b w:val="0"/>
          <w:bCs w:val="0"/>
          <w:caps w:val="0"/>
          <w:noProof/>
          <w:sz w:val="22"/>
          <w:szCs w:val="22"/>
          <w:lang w:val="en-GB" w:eastAsia="en-GB"/>
        </w:rPr>
      </w:pPr>
      <w:hyperlink w:anchor="_Toc462142485" w:history="1">
        <w:r w:rsidR="006134BC" w:rsidRPr="00883BA5">
          <w:rPr>
            <w:rStyle w:val="Hyperlink"/>
            <w:noProof/>
            <w:lang w:val="en-GB"/>
          </w:rPr>
          <w:t>4.</w:t>
        </w:r>
        <w:r w:rsidR="006134BC">
          <w:rPr>
            <w:rFonts w:asciiTheme="minorHAnsi" w:eastAsiaTheme="minorEastAsia" w:hAnsiTheme="minorHAnsi" w:cstheme="minorBidi"/>
            <w:b w:val="0"/>
            <w:bCs w:val="0"/>
            <w:caps w:val="0"/>
            <w:noProof/>
            <w:sz w:val="22"/>
            <w:szCs w:val="22"/>
            <w:lang w:val="en-GB" w:eastAsia="en-GB"/>
          </w:rPr>
          <w:tab/>
        </w:r>
        <w:r w:rsidR="006134BC" w:rsidRPr="00883BA5">
          <w:rPr>
            <w:rStyle w:val="Hyperlink"/>
            <w:noProof/>
            <w:lang w:val="en-GB"/>
          </w:rPr>
          <w:t>Related Ontologies/Vocabularies and Projects</w:t>
        </w:r>
        <w:r w:rsidR="006134BC">
          <w:rPr>
            <w:noProof/>
            <w:webHidden/>
          </w:rPr>
          <w:tab/>
        </w:r>
        <w:r w:rsidR="006134BC">
          <w:rPr>
            <w:noProof/>
            <w:webHidden/>
          </w:rPr>
          <w:fldChar w:fldCharType="begin"/>
        </w:r>
        <w:r w:rsidR="006134BC">
          <w:rPr>
            <w:noProof/>
            <w:webHidden/>
          </w:rPr>
          <w:instrText xml:space="preserve"> PAGEREF _Toc462142485 \h </w:instrText>
        </w:r>
        <w:r w:rsidR="006134BC">
          <w:rPr>
            <w:noProof/>
            <w:webHidden/>
          </w:rPr>
        </w:r>
        <w:r w:rsidR="006134BC">
          <w:rPr>
            <w:noProof/>
            <w:webHidden/>
          </w:rPr>
          <w:fldChar w:fldCharType="separate"/>
        </w:r>
        <w:r w:rsidR="00ED2334">
          <w:rPr>
            <w:noProof/>
            <w:webHidden/>
          </w:rPr>
          <w:t>20</w:t>
        </w:r>
        <w:r w:rsidR="006134BC">
          <w:rPr>
            <w:noProof/>
            <w:webHidden/>
          </w:rPr>
          <w:fldChar w:fldCharType="end"/>
        </w:r>
      </w:hyperlink>
    </w:p>
    <w:p w14:paraId="17854325" w14:textId="77777777" w:rsidR="006134BC" w:rsidRDefault="00991E28">
      <w:pPr>
        <w:pStyle w:val="TOC2"/>
        <w:tabs>
          <w:tab w:val="left" w:pos="1202"/>
          <w:tab w:val="right" w:pos="8495"/>
        </w:tabs>
        <w:rPr>
          <w:rFonts w:asciiTheme="minorHAnsi" w:eastAsiaTheme="minorEastAsia" w:hAnsiTheme="minorHAnsi" w:cstheme="minorBidi"/>
          <w:smallCaps w:val="0"/>
          <w:noProof/>
          <w:sz w:val="22"/>
          <w:szCs w:val="22"/>
          <w:lang w:eastAsia="en-GB"/>
        </w:rPr>
      </w:pPr>
      <w:hyperlink w:anchor="_Toc462142486" w:history="1">
        <w:r w:rsidR="006134BC" w:rsidRPr="00883BA5">
          <w:rPr>
            <w:rStyle w:val="Hyperlink"/>
            <w:noProof/>
          </w:rPr>
          <w:t>4.1.</w:t>
        </w:r>
        <w:r w:rsidR="006134BC">
          <w:rPr>
            <w:rFonts w:asciiTheme="minorHAnsi" w:eastAsiaTheme="minorEastAsia" w:hAnsiTheme="minorHAnsi" w:cstheme="minorBidi"/>
            <w:smallCaps w:val="0"/>
            <w:noProof/>
            <w:sz w:val="22"/>
            <w:szCs w:val="22"/>
            <w:lang w:eastAsia="en-GB"/>
          </w:rPr>
          <w:tab/>
        </w:r>
        <w:r w:rsidR="006134BC" w:rsidRPr="00883BA5">
          <w:rPr>
            <w:rStyle w:val="Hyperlink"/>
            <w:noProof/>
          </w:rPr>
          <w:t>Data models and ontologies</w:t>
        </w:r>
        <w:r w:rsidR="006134BC">
          <w:rPr>
            <w:noProof/>
            <w:webHidden/>
          </w:rPr>
          <w:tab/>
        </w:r>
        <w:r w:rsidR="006134BC">
          <w:rPr>
            <w:noProof/>
            <w:webHidden/>
          </w:rPr>
          <w:fldChar w:fldCharType="begin"/>
        </w:r>
        <w:r w:rsidR="006134BC">
          <w:rPr>
            <w:noProof/>
            <w:webHidden/>
          </w:rPr>
          <w:instrText xml:space="preserve"> PAGEREF _Toc462142486 \h </w:instrText>
        </w:r>
        <w:r w:rsidR="006134BC">
          <w:rPr>
            <w:noProof/>
            <w:webHidden/>
          </w:rPr>
        </w:r>
        <w:r w:rsidR="006134BC">
          <w:rPr>
            <w:noProof/>
            <w:webHidden/>
          </w:rPr>
          <w:fldChar w:fldCharType="separate"/>
        </w:r>
        <w:r w:rsidR="00ED2334">
          <w:rPr>
            <w:noProof/>
            <w:webHidden/>
          </w:rPr>
          <w:t>20</w:t>
        </w:r>
        <w:r w:rsidR="006134BC">
          <w:rPr>
            <w:noProof/>
            <w:webHidden/>
          </w:rPr>
          <w:fldChar w:fldCharType="end"/>
        </w:r>
      </w:hyperlink>
    </w:p>
    <w:p w14:paraId="6E6D9F35" w14:textId="77777777" w:rsidR="006134BC" w:rsidRDefault="00991E28">
      <w:pPr>
        <w:pStyle w:val="TOC3"/>
        <w:tabs>
          <w:tab w:val="left" w:pos="1202"/>
          <w:tab w:val="right" w:pos="8495"/>
        </w:tabs>
        <w:rPr>
          <w:rFonts w:asciiTheme="minorHAnsi" w:eastAsiaTheme="minorEastAsia" w:hAnsiTheme="minorHAnsi" w:cstheme="minorBidi"/>
          <w:i w:val="0"/>
          <w:iCs w:val="0"/>
          <w:noProof/>
          <w:sz w:val="22"/>
          <w:szCs w:val="22"/>
          <w:lang w:eastAsia="en-GB"/>
        </w:rPr>
      </w:pPr>
      <w:hyperlink w:anchor="_Toc462142487" w:history="1">
        <w:r w:rsidR="006134BC" w:rsidRPr="00883BA5">
          <w:rPr>
            <w:rStyle w:val="Hyperlink"/>
            <w:noProof/>
          </w:rPr>
          <w:t>4.1.1.</w:t>
        </w:r>
        <w:r w:rsidR="006134BC">
          <w:rPr>
            <w:rFonts w:asciiTheme="minorHAnsi" w:eastAsiaTheme="minorEastAsia" w:hAnsiTheme="minorHAnsi" w:cstheme="minorBidi"/>
            <w:i w:val="0"/>
            <w:iCs w:val="0"/>
            <w:noProof/>
            <w:sz w:val="22"/>
            <w:szCs w:val="22"/>
            <w:lang w:eastAsia="en-GB"/>
          </w:rPr>
          <w:tab/>
        </w:r>
        <w:r w:rsidR="006134BC" w:rsidRPr="00883BA5">
          <w:rPr>
            <w:rStyle w:val="Hyperlink"/>
            <w:noProof/>
          </w:rPr>
          <w:t>CEN WS/BII business term vocabulary and semantic models</w:t>
        </w:r>
        <w:r w:rsidR="006134BC">
          <w:rPr>
            <w:noProof/>
            <w:webHidden/>
          </w:rPr>
          <w:tab/>
        </w:r>
        <w:r w:rsidR="006134BC">
          <w:rPr>
            <w:noProof/>
            <w:webHidden/>
          </w:rPr>
          <w:fldChar w:fldCharType="begin"/>
        </w:r>
        <w:r w:rsidR="006134BC">
          <w:rPr>
            <w:noProof/>
            <w:webHidden/>
          </w:rPr>
          <w:instrText xml:space="preserve"> PAGEREF _Toc462142487 \h </w:instrText>
        </w:r>
        <w:r w:rsidR="006134BC">
          <w:rPr>
            <w:noProof/>
            <w:webHidden/>
          </w:rPr>
        </w:r>
        <w:r w:rsidR="006134BC">
          <w:rPr>
            <w:noProof/>
            <w:webHidden/>
          </w:rPr>
          <w:fldChar w:fldCharType="separate"/>
        </w:r>
        <w:r w:rsidR="00ED2334">
          <w:rPr>
            <w:noProof/>
            <w:webHidden/>
          </w:rPr>
          <w:t>20</w:t>
        </w:r>
        <w:r w:rsidR="006134BC">
          <w:rPr>
            <w:noProof/>
            <w:webHidden/>
          </w:rPr>
          <w:fldChar w:fldCharType="end"/>
        </w:r>
      </w:hyperlink>
    </w:p>
    <w:p w14:paraId="7E819A01" w14:textId="77777777" w:rsidR="006134BC" w:rsidRDefault="00991E28">
      <w:pPr>
        <w:pStyle w:val="TOC3"/>
        <w:tabs>
          <w:tab w:val="left" w:pos="1202"/>
          <w:tab w:val="right" w:pos="8495"/>
        </w:tabs>
        <w:rPr>
          <w:rFonts w:asciiTheme="minorHAnsi" w:eastAsiaTheme="minorEastAsia" w:hAnsiTheme="minorHAnsi" w:cstheme="minorBidi"/>
          <w:i w:val="0"/>
          <w:iCs w:val="0"/>
          <w:noProof/>
          <w:sz w:val="22"/>
          <w:szCs w:val="22"/>
          <w:lang w:eastAsia="en-GB"/>
        </w:rPr>
      </w:pPr>
      <w:hyperlink w:anchor="_Toc462142488" w:history="1">
        <w:r w:rsidR="006134BC" w:rsidRPr="00883BA5">
          <w:rPr>
            <w:rStyle w:val="Hyperlink"/>
            <w:noProof/>
          </w:rPr>
          <w:t>4.1.2.</w:t>
        </w:r>
        <w:r w:rsidR="006134BC">
          <w:rPr>
            <w:rFonts w:asciiTheme="minorHAnsi" w:eastAsiaTheme="minorEastAsia" w:hAnsiTheme="minorHAnsi" w:cstheme="minorBidi"/>
            <w:i w:val="0"/>
            <w:iCs w:val="0"/>
            <w:noProof/>
            <w:sz w:val="22"/>
            <w:szCs w:val="22"/>
            <w:lang w:eastAsia="en-GB"/>
          </w:rPr>
          <w:tab/>
        </w:r>
        <w:r w:rsidR="006134BC" w:rsidRPr="00883BA5">
          <w:rPr>
            <w:rStyle w:val="Hyperlink"/>
            <w:noProof/>
          </w:rPr>
          <w:t>Open Contracting Data Standard</w:t>
        </w:r>
        <w:r w:rsidR="006134BC">
          <w:rPr>
            <w:noProof/>
            <w:webHidden/>
          </w:rPr>
          <w:tab/>
        </w:r>
        <w:r w:rsidR="006134BC">
          <w:rPr>
            <w:noProof/>
            <w:webHidden/>
          </w:rPr>
          <w:fldChar w:fldCharType="begin"/>
        </w:r>
        <w:r w:rsidR="006134BC">
          <w:rPr>
            <w:noProof/>
            <w:webHidden/>
          </w:rPr>
          <w:instrText xml:space="preserve"> PAGEREF _Toc462142488 \h </w:instrText>
        </w:r>
        <w:r w:rsidR="006134BC">
          <w:rPr>
            <w:noProof/>
            <w:webHidden/>
          </w:rPr>
        </w:r>
        <w:r w:rsidR="006134BC">
          <w:rPr>
            <w:noProof/>
            <w:webHidden/>
          </w:rPr>
          <w:fldChar w:fldCharType="separate"/>
        </w:r>
        <w:r w:rsidR="00ED2334">
          <w:rPr>
            <w:noProof/>
            <w:webHidden/>
          </w:rPr>
          <w:t>21</w:t>
        </w:r>
        <w:r w:rsidR="006134BC">
          <w:rPr>
            <w:noProof/>
            <w:webHidden/>
          </w:rPr>
          <w:fldChar w:fldCharType="end"/>
        </w:r>
      </w:hyperlink>
    </w:p>
    <w:p w14:paraId="4CFE0BFA" w14:textId="77777777" w:rsidR="006134BC" w:rsidRDefault="00991E28">
      <w:pPr>
        <w:pStyle w:val="TOC3"/>
        <w:tabs>
          <w:tab w:val="left" w:pos="1202"/>
          <w:tab w:val="right" w:pos="8495"/>
        </w:tabs>
        <w:rPr>
          <w:rFonts w:asciiTheme="minorHAnsi" w:eastAsiaTheme="minorEastAsia" w:hAnsiTheme="minorHAnsi" w:cstheme="minorBidi"/>
          <w:i w:val="0"/>
          <w:iCs w:val="0"/>
          <w:noProof/>
          <w:sz w:val="22"/>
          <w:szCs w:val="22"/>
          <w:lang w:eastAsia="en-GB"/>
        </w:rPr>
      </w:pPr>
      <w:hyperlink w:anchor="_Toc462142489" w:history="1">
        <w:r w:rsidR="006134BC" w:rsidRPr="00883BA5">
          <w:rPr>
            <w:rStyle w:val="Hyperlink"/>
            <w:noProof/>
          </w:rPr>
          <w:t>4.1.3.</w:t>
        </w:r>
        <w:r w:rsidR="006134BC">
          <w:rPr>
            <w:rFonts w:asciiTheme="minorHAnsi" w:eastAsiaTheme="minorEastAsia" w:hAnsiTheme="minorHAnsi" w:cstheme="minorBidi"/>
            <w:i w:val="0"/>
            <w:iCs w:val="0"/>
            <w:noProof/>
            <w:sz w:val="22"/>
            <w:szCs w:val="22"/>
            <w:lang w:eastAsia="en-GB"/>
          </w:rPr>
          <w:tab/>
        </w:r>
        <w:r w:rsidR="006134BC" w:rsidRPr="00883BA5">
          <w:rPr>
            <w:rStyle w:val="Hyperlink"/>
            <w:noProof/>
          </w:rPr>
          <w:t>Universal Business Language</w:t>
        </w:r>
        <w:r w:rsidR="006134BC">
          <w:rPr>
            <w:noProof/>
            <w:webHidden/>
          </w:rPr>
          <w:tab/>
        </w:r>
        <w:r w:rsidR="006134BC">
          <w:rPr>
            <w:noProof/>
            <w:webHidden/>
          </w:rPr>
          <w:fldChar w:fldCharType="begin"/>
        </w:r>
        <w:r w:rsidR="006134BC">
          <w:rPr>
            <w:noProof/>
            <w:webHidden/>
          </w:rPr>
          <w:instrText xml:space="preserve"> PAGEREF _Toc462142489 \h </w:instrText>
        </w:r>
        <w:r w:rsidR="006134BC">
          <w:rPr>
            <w:noProof/>
            <w:webHidden/>
          </w:rPr>
        </w:r>
        <w:r w:rsidR="006134BC">
          <w:rPr>
            <w:noProof/>
            <w:webHidden/>
          </w:rPr>
          <w:fldChar w:fldCharType="separate"/>
        </w:r>
        <w:r w:rsidR="00ED2334">
          <w:rPr>
            <w:noProof/>
            <w:webHidden/>
          </w:rPr>
          <w:t>25</w:t>
        </w:r>
        <w:r w:rsidR="006134BC">
          <w:rPr>
            <w:noProof/>
            <w:webHidden/>
          </w:rPr>
          <w:fldChar w:fldCharType="end"/>
        </w:r>
      </w:hyperlink>
    </w:p>
    <w:p w14:paraId="491E5A26" w14:textId="77777777" w:rsidR="006134BC" w:rsidRDefault="00991E28">
      <w:pPr>
        <w:pStyle w:val="TOC3"/>
        <w:tabs>
          <w:tab w:val="left" w:pos="1202"/>
          <w:tab w:val="right" w:pos="8495"/>
        </w:tabs>
        <w:rPr>
          <w:rFonts w:asciiTheme="minorHAnsi" w:eastAsiaTheme="minorEastAsia" w:hAnsiTheme="minorHAnsi" w:cstheme="minorBidi"/>
          <w:i w:val="0"/>
          <w:iCs w:val="0"/>
          <w:noProof/>
          <w:sz w:val="22"/>
          <w:szCs w:val="22"/>
          <w:lang w:eastAsia="en-GB"/>
        </w:rPr>
      </w:pPr>
      <w:hyperlink w:anchor="_Toc462142490" w:history="1">
        <w:r w:rsidR="006134BC" w:rsidRPr="00883BA5">
          <w:rPr>
            <w:rStyle w:val="Hyperlink"/>
            <w:noProof/>
          </w:rPr>
          <w:t>4.1.4.</w:t>
        </w:r>
        <w:r w:rsidR="006134BC">
          <w:rPr>
            <w:rFonts w:asciiTheme="minorHAnsi" w:eastAsiaTheme="minorEastAsia" w:hAnsiTheme="minorHAnsi" w:cstheme="minorBidi"/>
            <w:i w:val="0"/>
            <w:iCs w:val="0"/>
            <w:noProof/>
            <w:sz w:val="22"/>
            <w:szCs w:val="22"/>
            <w:lang w:eastAsia="en-GB"/>
          </w:rPr>
          <w:tab/>
        </w:r>
        <w:r w:rsidR="006134BC" w:rsidRPr="00883BA5">
          <w:rPr>
            <w:rStyle w:val="Hyperlink"/>
            <w:noProof/>
          </w:rPr>
          <w:t>The European Single Procurement Document</w:t>
        </w:r>
        <w:r w:rsidR="006134BC">
          <w:rPr>
            <w:noProof/>
            <w:webHidden/>
          </w:rPr>
          <w:tab/>
        </w:r>
        <w:r w:rsidR="006134BC">
          <w:rPr>
            <w:noProof/>
            <w:webHidden/>
          </w:rPr>
          <w:fldChar w:fldCharType="begin"/>
        </w:r>
        <w:r w:rsidR="006134BC">
          <w:rPr>
            <w:noProof/>
            <w:webHidden/>
          </w:rPr>
          <w:instrText xml:space="preserve"> PAGEREF _Toc462142490 \h </w:instrText>
        </w:r>
        <w:r w:rsidR="006134BC">
          <w:rPr>
            <w:noProof/>
            <w:webHidden/>
          </w:rPr>
        </w:r>
        <w:r w:rsidR="006134BC">
          <w:rPr>
            <w:noProof/>
            <w:webHidden/>
          </w:rPr>
          <w:fldChar w:fldCharType="separate"/>
        </w:r>
        <w:r w:rsidR="00ED2334">
          <w:rPr>
            <w:noProof/>
            <w:webHidden/>
          </w:rPr>
          <w:t>27</w:t>
        </w:r>
        <w:r w:rsidR="006134BC">
          <w:rPr>
            <w:noProof/>
            <w:webHidden/>
          </w:rPr>
          <w:fldChar w:fldCharType="end"/>
        </w:r>
      </w:hyperlink>
    </w:p>
    <w:p w14:paraId="2C7545F6" w14:textId="77777777" w:rsidR="006134BC" w:rsidRDefault="00991E28">
      <w:pPr>
        <w:pStyle w:val="TOC3"/>
        <w:tabs>
          <w:tab w:val="left" w:pos="1202"/>
          <w:tab w:val="right" w:pos="8495"/>
        </w:tabs>
        <w:rPr>
          <w:rFonts w:asciiTheme="minorHAnsi" w:eastAsiaTheme="minorEastAsia" w:hAnsiTheme="minorHAnsi" w:cstheme="minorBidi"/>
          <w:i w:val="0"/>
          <w:iCs w:val="0"/>
          <w:noProof/>
          <w:sz w:val="22"/>
          <w:szCs w:val="22"/>
          <w:lang w:eastAsia="en-GB"/>
        </w:rPr>
      </w:pPr>
      <w:hyperlink w:anchor="_Toc462142491" w:history="1">
        <w:r w:rsidR="006134BC" w:rsidRPr="00883BA5">
          <w:rPr>
            <w:rStyle w:val="Hyperlink"/>
            <w:noProof/>
          </w:rPr>
          <w:t>4.1.5.</w:t>
        </w:r>
        <w:r w:rsidR="006134BC">
          <w:rPr>
            <w:rFonts w:asciiTheme="minorHAnsi" w:eastAsiaTheme="minorEastAsia" w:hAnsiTheme="minorHAnsi" w:cstheme="minorBidi"/>
            <w:i w:val="0"/>
            <w:iCs w:val="0"/>
            <w:noProof/>
            <w:sz w:val="22"/>
            <w:szCs w:val="22"/>
            <w:lang w:eastAsia="en-GB"/>
          </w:rPr>
          <w:tab/>
        </w:r>
        <w:r w:rsidR="006134BC" w:rsidRPr="00883BA5">
          <w:rPr>
            <w:rStyle w:val="Hyperlink"/>
            <w:noProof/>
          </w:rPr>
          <w:t>CEN Core Invoice</w:t>
        </w:r>
        <w:r w:rsidR="006134BC">
          <w:rPr>
            <w:noProof/>
            <w:webHidden/>
          </w:rPr>
          <w:tab/>
        </w:r>
        <w:r w:rsidR="006134BC">
          <w:rPr>
            <w:noProof/>
            <w:webHidden/>
          </w:rPr>
          <w:fldChar w:fldCharType="begin"/>
        </w:r>
        <w:r w:rsidR="006134BC">
          <w:rPr>
            <w:noProof/>
            <w:webHidden/>
          </w:rPr>
          <w:instrText xml:space="preserve"> PAGEREF _Toc462142491 \h </w:instrText>
        </w:r>
        <w:r w:rsidR="006134BC">
          <w:rPr>
            <w:noProof/>
            <w:webHidden/>
          </w:rPr>
        </w:r>
        <w:r w:rsidR="006134BC">
          <w:rPr>
            <w:noProof/>
            <w:webHidden/>
          </w:rPr>
          <w:fldChar w:fldCharType="separate"/>
        </w:r>
        <w:r w:rsidR="00ED2334">
          <w:rPr>
            <w:noProof/>
            <w:webHidden/>
          </w:rPr>
          <w:t>29</w:t>
        </w:r>
        <w:r w:rsidR="006134BC">
          <w:rPr>
            <w:noProof/>
            <w:webHidden/>
          </w:rPr>
          <w:fldChar w:fldCharType="end"/>
        </w:r>
      </w:hyperlink>
    </w:p>
    <w:p w14:paraId="2A09C642" w14:textId="77777777" w:rsidR="006134BC" w:rsidRDefault="00991E28">
      <w:pPr>
        <w:pStyle w:val="TOC3"/>
        <w:tabs>
          <w:tab w:val="left" w:pos="1202"/>
          <w:tab w:val="right" w:pos="8495"/>
        </w:tabs>
        <w:rPr>
          <w:rFonts w:asciiTheme="minorHAnsi" w:eastAsiaTheme="minorEastAsia" w:hAnsiTheme="minorHAnsi" w:cstheme="minorBidi"/>
          <w:i w:val="0"/>
          <w:iCs w:val="0"/>
          <w:noProof/>
          <w:sz w:val="22"/>
          <w:szCs w:val="22"/>
          <w:lang w:eastAsia="en-GB"/>
        </w:rPr>
      </w:pPr>
      <w:hyperlink w:anchor="_Toc462142492" w:history="1">
        <w:r w:rsidR="006134BC" w:rsidRPr="00883BA5">
          <w:rPr>
            <w:rStyle w:val="Hyperlink"/>
            <w:noProof/>
          </w:rPr>
          <w:t>4.1.6.</w:t>
        </w:r>
        <w:r w:rsidR="006134BC">
          <w:rPr>
            <w:rFonts w:asciiTheme="minorHAnsi" w:eastAsiaTheme="minorEastAsia" w:hAnsiTheme="minorHAnsi" w:cstheme="minorBidi"/>
            <w:i w:val="0"/>
            <w:iCs w:val="0"/>
            <w:noProof/>
            <w:sz w:val="22"/>
            <w:szCs w:val="22"/>
            <w:lang w:eastAsia="en-GB"/>
          </w:rPr>
          <w:tab/>
        </w:r>
        <w:r w:rsidR="006134BC" w:rsidRPr="00883BA5">
          <w:rPr>
            <w:rStyle w:val="Hyperlink"/>
            <w:noProof/>
          </w:rPr>
          <w:t>e-Certis data model</w:t>
        </w:r>
        <w:r w:rsidR="006134BC">
          <w:rPr>
            <w:noProof/>
            <w:webHidden/>
          </w:rPr>
          <w:tab/>
        </w:r>
        <w:r w:rsidR="006134BC">
          <w:rPr>
            <w:noProof/>
            <w:webHidden/>
          </w:rPr>
          <w:fldChar w:fldCharType="begin"/>
        </w:r>
        <w:r w:rsidR="006134BC">
          <w:rPr>
            <w:noProof/>
            <w:webHidden/>
          </w:rPr>
          <w:instrText xml:space="preserve"> PAGEREF _Toc462142492 \h </w:instrText>
        </w:r>
        <w:r w:rsidR="006134BC">
          <w:rPr>
            <w:noProof/>
            <w:webHidden/>
          </w:rPr>
        </w:r>
        <w:r w:rsidR="006134BC">
          <w:rPr>
            <w:noProof/>
            <w:webHidden/>
          </w:rPr>
          <w:fldChar w:fldCharType="separate"/>
        </w:r>
        <w:r w:rsidR="00ED2334">
          <w:rPr>
            <w:noProof/>
            <w:webHidden/>
          </w:rPr>
          <w:t>29</w:t>
        </w:r>
        <w:r w:rsidR="006134BC">
          <w:rPr>
            <w:noProof/>
            <w:webHidden/>
          </w:rPr>
          <w:fldChar w:fldCharType="end"/>
        </w:r>
      </w:hyperlink>
    </w:p>
    <w:p w14:paraId="5407AE4A" w14:textId="77777777" w:rsidR="006134BC" w:rsidRDefault="00991E28">
      <w:pPr>
        <w:pStyle w:val="TOC3"/>
        <w:tabs>
          <w:tab w:val="left" w:pos="1202"/>
          <w:tab w:val="right" w:pos="8495"/>
        </w:tabs>
        <w:rPr>
          <w:rFonts w:asciiTheme="minorHAnsi" w:eastAsiaTheme="minorEastAsia" w:hAnsiTheme="minorHAnsi" w:cstheme="minorBidi"/>
          <w:i w:val="0"/>
          <w:iCs w:val="0"/>
          <w:noProof/>
          <w:sz w:val="22"/>
          <w:szCs w:val="22"/>
          <w:lang w:eastAsia="en-GB"/>
        </w:rPr>
      </w:pPr>
      <w:hyperlink w:anchor="_Toc462142493" w:history="1">
        <w:r w:rsidR="006134BC" w:rsidRPr="00883BA5">
          <w:rPr>
            <w:rStyle w:val="Hyperlink"/>
            <w:noProof/>
          </w:rPr>
          <w:t>4.1.7.</w:t>
        </w:r>
        <w:r w:rsidR="006134BC">
          <w:rPr>
            <w:rFonts w:asciiTheme="minorHAnsi" w:eastAsiaTheme="minorEastAsia" w:hAnsiTheme="minorHAnsi" w:cstheme="minorBidi"/>
            <w:i w:val="0"/>
            <w:iCs w:val="0"/>
            <w:noProof/>
            <w:sz w:val="22"/>
            <w:szCs w:val="22"/>
            <w:lang w:eastAsia="en-GB"/>
          </w:rPr>
          <w:tab/>
        </w:r>
        <w:r w:rsidR="006134BC" w:rsidRPr="00883BA5">
          <w:rPr>
            <w:rStyle w:val="Hyperlink"/>
            <w:noProof/>
          </w:rPr>
          <w:t>ISA Core Vocabularies</w:t>
        </w:r>
        <w:r w:rsidR="006134BC">
          <w:rPr>
            <w:noProof/>
            <w:webHidden/>
          </w:rPr>
          <w:tab/>
        </w:r>
        <w:r w:rsidR="006134BC">
          <w:rPr>
            <w:noProof/>
            <w:webHidden/>
          </w:rPr>
          <w:fldChar w:fldCharType="begin"/>
        </w:r>
        <w:r w:rsidR="006134BC">
          <w:rPr>
            <w:noProof/>
            <w:webHidden/>
          </w:rPr>
          <w:instrText xml:space="preserve"> PAGEREF _Toc462142493 \h </w:instrText>
        </w:r>
        <w:r w:rsidR="006134BC">
          <w:rPr>
            <w:noProof/>
            <w:webHidden/>
          </w:rPr>
        </w:r>
        <w:r w:rsidR="006134BC">
          <w:rPr>
            <w:noProof/>
            <w:webHidden/>
          </w:rPr>
          <w:fldChar w:fldCharType="separate"/>
        </w:r>
        <w:r w:rsidR="00ED2334">
          <w:rPr>
            <w:noProof/>
            <w:webHidden/>
          </w:rPr>
          <w:t>30</w:t>
        </w:r>
        <w:r w:rsidR="006134BC">
          <w:rPr>
            <w:noProof/>
            <w:webHidden/>
          </w:rPr>
          <w:fldChar w:fldCharType="end"/>
        </w:r>
      </w:hyperlink>
    </w:p>
    <w:p w14:paraId="45B61E54" w14:textId="77777777" w:rsidR="006134BC" w:rsidRDefault="00991E28">
      <w:pPr>
        <w:pStyle w:val="TOC3"/>
        <w:tabs>
          <w:tab w:val="left" w:pos="1202"/>
          <w:tab w:val="right" w:pos="8495"/>
        </w:tabs>
        <w:rPr>
          <w:rFonts w:asciiTheme="minorHAnsi" w:eastAsiaTheme="minorEastAsia" w:hAnsiTheme="minorHAnsi" w:cstheme="minorBidi"/>
          <w:i w:val="0"/>
          <w:iCs w:val="0"/>
          <w:noProof/>
          <w:sz w:val="22"/>
          <w:szCs w:val="22"/>
          <w:lang w:eastAsia="en-GB"/>
        </w:rPr>
      </w:pPr>
      <w:hyperlink w:anchor="_Toc462142494" w:history="1">
        <w:r w:rsidR="006134BC" w:rsidRPr="00883BA5">
          <w:rPr>
            <w:rStyle w:val="Hyperlink"/>
            <w:noProof/>
          </w:rPr>
          <w:t>4.1.8.</w:t>
        </w:r>
        <w:r w:rsidR="006134BC">
          <w:rPr>
            <w:rFonts w:asciiTheme="minorHAnsi" w:eastAsiaTheme="minorEastAsia" w:hAnsiTheme="minorHAnsi" w:cstheme="minorBidi"/>
            <w:i w:val="0"/>
            <w:iCs w:val="0"/>
            <w:noProof/>
            <w:sz w:val="22"/>
            <w:szCs w:val="22"/>
            <w:lang w:eastAsia="en-GB"/>
          </w:rPr>
          <w:tab/>
        </w:r>
        <w:r w:rsidR="006134BC" w:rsidRPr="00883BA5">
          <w:rPr>
            <w:rStyle w:val="Hyperlink"/>
            <w:noProof/>
          </w:rPr>
          <w:t>The Public Procurement Ontology</w:t>
        </w:r>
        <w:r w:rsidR="006134BC">
          <w:rPr>
            <w:noProof/>
            <w:webHidden/>
          </w:rPr>
          <w:tab/>
        </w:r>
        <w:r w:rsidR="006134BC">
          <w:rPr>
            <w:noProof/>
            <w:webHidden/>
          </w:rPr>
          <w:fldChar w:fldCharType="begin"/>
        </w:r>
        <w:r w:rsidR="006134BC">
          <w:rPr>
            <w:noProof/>
            <w:webHidden/>
          </w:rPr>
          <w:instrText xml:space="preserve"> PAGEREF _Toc462142494 \h </w:instrText>
        </w:r>
        <w:r w:rsidR="006134BC">
          <w:rPr>
            <w:noProof/>
            <w:webHidden/>
          </w:rPr>
        </w:r>
        <w:r w:rsidR="006134BC">
          <w:rPr>
            <w:noProof/>
            <w:webHidden/>
          </w:rPr>
          <w:fldChar w:fldCharType="separate"/>
        </w:r>
        <w:r w:rsidR="00ED2334">
          <w:rPr>
            <w:noProof/>
            <w:webHidden/>
          </w:rPr>
          <w:t>32</w:t>
        </w:r>
        <w:r w:rsidR="006134BC">
          <w:rPr>
            <w:noProof/>
            <w:webHidden/>
          </w:rPr>
          <w:fldChar w:fldCharType="end"/>
        </w:r>
      </w:hyperlink>
    </w:p>
    <w:p w14:paraId="76B6675C" w14:textId="77777777" w:rsidR="006134BC" w:rsidRDefault="00991E28">
      <w:pPr>
        <w:pStyle w:val="TOC3"/>
        <w:tabs>
          <w:tab w:val="left" w:pos="1202"/>
          <w:tab w:val="right" w:pos="8495"/>
        </w:tabs>
        <w:rPr>
          <w:rFonts w:asciiTheme="minorHAnsi" w:eastAsiaTheme="minorEastAsia" w:hAnsiTheme="minorHAnsi" w:cstheme="minorBidi"/>
          <w:i w:val="0"/>
          <w:iCs w:val="0"/>
          <w:noProof/>
          <w:sz w:val="22"/>
          <w:szCs w:val="22"/>
          <w:lang w:eastAsia="en-GB"/>
        </w:rPr>
      </w:pPr>
      <w:hyperlink w:anchor="_Toc462142495" w:history="1">
        <w:r w:rsidR="006134BC" w:rsidRPr="00883BA5">
          <w:rPr>
            <w:rStyle w:val="Hyperlink"/>
            <w:noProof/>
          </w:rPr>
          <w:t>4.1.9.</w:t>
        </w:r>
        <w:r w:rsidR="006134BC">
          <w:rPr>
            <w:rFonts w:asciiTheme="minorHAnsi" w:eastAsiaTheme="minorEastAsia" w:hAnsiTheme="minorHAnsi" w:cstheme="minorBidi"/>
            <w:i w:val="0"/>
            <w:iCs w:val="0"/>
            <w:noProof/>
            <w:sz w:val="22"/>
            <w:szCs w:val="22"/>
            <w:lang w:eastAsia="en-GB"/>
          </w:rPr>
          <w:tab/>
        </w:r>
        <w:r w:rsidR="006134BC" w:rsidRPr="00883BA5">
          <w:rPr>
            <w:rStyle w:val="Hyperlink"/>
            <w:noProof/>
          </w:rPr>
          <w:t>LOTED2</w:t>
        </w:r>
        <w:r w:rsidR="006134BC">
          <w:rPr>
            <w:noProof/>
            <w:webHidden/>
          </w:rPr>
          <w:tab/>
        </w:r>
        <w:r w:rsidR="006134BC">
          <w:rPr>
            <w:noProof/>
            <w:webHidden/>
          </w:rPr>
          <w:fldChar w:fldCharType="begin"/>
        </w:r>
        <w:r w:rsidR="006134BC">
          <w:rPr>
            <w:noProof/>
            <w:webHidden/>
          </w:rPr>
          <w:instrText xml:space="preserve"> PAGEREF _Toc462142495 \h </w:instrText>
        </w:r>
        <w:r w:rsidR="006134BC">
          <w:rPr>
            <w:noProof/>
            <w:webHidden/>
          </w:rPr>
        </w:r>
        <w:r w:rsidR="006134BC">
          <w:rPr>
            <w:noProof/>
            <w:webHidden/>
          </w:rPr>
          <w:fldChar w:fldCharType="separate"/>
        </w:r>
        <w:r w:rsidR="00ED2334">
          <w:rPr>
            <w:noProof/>
            <w:webHidden/>
          </w:rPr>
          <w:t>34</w:t>
        </w:r>
        <w:r w:rsidR="006134BC">
          <w:rPr>
            <w:noProof/>
            <w:webHidden/>
          </w:rPr>
          <w:fldChar w:fldCharType="end"/>
        </w:r>
      </w:hyperlink>
    </w:p>
    <w:p w14:paraId="4EA8355F" w14:textId="77777777" w:rsidR="006134BC" w:rsidRDefault="00991E28">
      <w:pPr>
        <w:pStyle w:val="TOC3"/>
        <w:tabs>
          <w:tab w:val="left" w:pos="1440"/>
          <w:tab w:val="right" w:pos="8495"/>
        </w:tabs>
        <w:rPr>
          <w:rFonts w:asciiTheme="minorHAnsi" w:eastAsiaTheme="minorEastAsia" w:hAnsiTheme="minorHAnsi" w:cstheme="minorBidi"/>
          <w:i w:val="0"/>
          <w:iCs w:val="0"/>
          <w:noProof/>
          <w:sz w:val="22"/>
          <w:szCs w:val="22"/>
          <w:lang w:eastAsia="en-GB"/>
        </w:rPr>
      </w:pPr>
      <w:hyperlink w:anchor="_Toc462142496" w:history="1">
        <w:r w:rsidR="006134BC" w:rsidRPr="00883BA5">
          <w:rPr>
            <w:rStyle w:val="Hyperlink"/>
            <w:noProof/>
          </w:rPr>
          <w:t>4.1.10.</w:t>
        </w:r>
        <w:r w:rsidR="006134BC">
          <w:rPr>
            <w:rFonts w:asciiTheme="minorHAnsi" w:eastAsiaTheme="minorEastAsia" w:hAnsiTheme="minorHAnsi" w:cstheme="minorBidi"/>
            <w:i w:val="0"/>
            <w:iCs w:val="0"/>
            <w:noProof/>
            <w:sz w:val="22"/>
            <w:szCs w:val="22"/>
            <w:lang w:eastAsia="en-GB"/>
          </w:rPr>
          <w:tab/>
        </w:r>
        <w:r w:rsidR="006134BC" w:rsidRPr="00883BA5">
          <w:rPr>
            <w:rStyle w:val="Hyperlink"/>
            <w:noProof/>
          </w:rPr>
          <w:t>The Linked Open Economy ontology</w:t>
        </w:r>
        <w:r w:rsidR="006134BC">
          <w:rPr>
            <w:noProof/>
            <w:webHidden/>
          </w:rPr>
          <w:tab/>
        </w:r>
        <w:r w:rsidR="006134BC">
          <w:rPr>
            <w:noProof/>
            <w:webHidden/>
          </w:rPr>
          <w:fldChar w:fldCharType="begin"/>
        </w:r>
        <w:r w:rsidR="006134BC">
          <w:rPr>
            <w:noProof/>
            <w:webHidden/>
          </w:rPr>
          <w:instrText xml:space="preserve"> PAGEREF _Toc462142496 \h </w:instrText>
        </w:r>
        <w:r w:rsidR="006134BC">
          <w:rPr>
            <w:noProof/>
            <w:webHidden/>
          </w:rPr>
        </w:r>
        <w:r w:rsidR="006134BC">
          <w:rPr>
            <w:noProof/>
            <w:webHidden/>
          </w:rPr>
          <w:fldChar w:fldCharType="separate"/>
        </w:r>
        <w:r w:rsidR="00ED2334">
          <w:rPr>
            <w:noProof/>
            <w:webHidden/>
          </w:rPr>
          <w:t>36</w:t>
        </w:r>
        <w:r w:rsidR="006134BC">
          <w:rPr>
            <w:noProof/>
            <w:webHidden/>
          </w:rPr>
          <w:fldChar w:fldCharType="end"/>
        </w:r>
      </w:hyperlink>
    </w:p>
    <w:p w14:paraId="26146E95" w14:textId="77777777" w:rsidR="006134BC" w:rsidRDefault="00991E28">
      <w:pPr>
        <w:pStyle w:val="TOC3"/>
        <w:tabs>
          <w:tab w:val="left" w:pos="1440"/>
          <w:tab w:val="right" w:pos="8495"/>
        </w:tabs>
        <w:rPr>
          <w:rFonts w:asciiTheme="minorHAnsi" w:eastAsiaTheme="minorEastAsia" w:hAnsiTheme="minorHAnsi" w:cstheme="minorBidi"/>
          <w:i w:val="0"/>
          <w:iCs w:val="0"/>
          <w:noProof/>
          <w:sz w:val="22"/>
          <w:szCs w:val="22"/>
          <w:lang w:eastAsia="en-GB"/>
        </w:rPr>
      </w:pPr>
      <w:hyperlink w:anchor="_Toc462142497" w:history="1">
        <w:r w:rsidR="006134BC" w:rsidRPr="00883BA5">
          <w:rPr>
            <w:rStyle w:val="Hyperlink"/>
            <w:noProof/>
          </w:rPr>
          <w:t>4.1.11.</w:t>
        </w:r>
        <w:r w:rsidR="006134BC">
          <w:rPr>
            <w:rFonts w:asciiTheme="minorHAnsi" w:eastAsiaTheme="minorEastAsia" w:hAnsiTheme="minorHAnsi" w:cstheme="minorBidi"/>
            <w:i w:val="0"/>
            <w:iCs w:val="0"/>
            <w:noProof/>
            <w:sz w:val="22"/>
            <w:szCs w:val="22"/>
            <w:lang w:eastAsia="en-GB"/>
          </w:rPr>
          <w:tab/>
        </w:r>
        <w:r w:rsidR="006134BC" w:rsidRPr="00883BA5">
          <w:rPr>
            <w:rStyle w:val="Hyperlink"/>
            <w:noProof/>
          </w:rPr>
          <w:t>Payments ontology</w:t>
        </w:r>
        <w:r w:rsidR="006134BC">
          <w:rPr>
            <w:noProof/>
            <w:webHidden/>
          </w:rPr>
          <w:tab/>
        </w:r>
        <w:r w:rsidR="006134BC">
          <w:rPr>
            <w:noProof/>
            <w:webHidden/>
          </w:rPr>
          <w:fldChar w:fldCharType="begin"/>
        </w:r>
        <w:r w:rsidR="006134BC">
          <w:rPr>
            <w:noProof/>
            <w:webHidden/>
          </w:rPr>
          <w:instrText xml:space="preserve"> PAGEREF _Toc462142497 \h </w:instrText>
        </w:r>
        <w:r w:rsidR="006134BC">
          <w:rPr>
            <w:noProof/>
            <w:webHidden/>
          </w:rPr>
        </w:r>
        <w:r w:rsidR="006134BC">
          <w:rPr>
            <w:noProof/>
            <w:webHidden/>
          </w:rPr>
          <w:fldChar w:fldCharType="separate"/>
        </w:r>
        <w:r w:rsidR="00ED2334">
          <w:rPr>
            <w:noProof/>
            <w:webHidden/>
          </w:rPr>
          <w:t>36</w:t>
        </w:r>
        <w:r w:rsidR="006134BC">
          <w:rPr>
            <w:noProof/>
            <w:webHidden/>
          </w:rPr>
          <w:fldChar w:fldCharType="end"/>
        </w:r>
      </w:hyperlink>
    </w:p>
    <w:p w14:paraId="78E30146" w14:textId="77777777" w:rsidR="006134BC" w:rsidRDefault="00991E28">
      <w:pPr>
        <w:pStyle w:val="TOC3"/>
        <w:tabs>
          <w:tab w:val="left" w:pos="1440"/>
          <w:tab w:val="right" w:pos="8495"/>
        </w:tabs>
        <w:rPr>
          <w:rFonts w:asciiTheme="minorHAnsi" w:eastAsiaTheme="minorEastAsia" w:hAnsiTheme="minorHAnsi" w:cstheme="minorBidi"/>
          <w:i w:val="0"/>
          <w:iCs w:val="0"/>
          <w:noProof/>
          <w:sz w:val="22"/>
          <w:szCs w:val="22"/>
          <w:lang w:eastAsia="en-GB"/>
        </w:rPr>
      </w:pPr>
      <w:hyperlink w:anchor="_Toc462142498" w:history="1">
        <w:r w:rsidR="006134BC" w:rsidRPr="00883BA5">
          <w:rPr>
            <w:rStyle w:val="Hyperlink"/>
            <w:noProof/>
          </w:rPr>
          <w:t>4.1.12.</w:t>
        </w:r>
        <w:r w:rsidR="006134BC">
          <w:rPr>
            <w:rFonts w:asciiTheme="minorHAnsi" w:eastAsiaTheme="minorEastAsia" w:hAnsiTheme="minorHAnsi" w:cstheme="minorBidi"/>
            <w:i w:val="0"/>
            <w:iCs w:val="0"/>
            <w:noProof/>
            <w:sz w:val="22"/>
            <w:szCs w:val="22"/>
            <w:lang w:eastAsia="en-GB"/>
          </w:rPr>
          <w:tab/>
        </w:r>
        <w:r w:rsidR="006134BC" w:rsidRPr="00883BA5">
          <w:rPr>
            <w:rStyle w:val="Hyperlink"/>
            <w:noProof/>
          </w:rPr>
          <w:t>Paraguayan procurement ontology</w:t>
        </w:r>
        <w:r w:rsidR="006134BC">
          <w:rPr>
            <w:noProof/>
            <w:webHidden/>
          </w:rPr>
          <w:tab/>
        </w:r>
        <w:r w:rsidR="006134BC">
          <w:rPr>
            <w:noProof/>
            <w:webHidden/>
          </w:rPr>
          <w:fldChar w:fldCharType="begin"/>
        </w:r>
        <w:r w:rsidR="006134BC">
          <w:rPr>
            <w:noProof/>
            <w:webHidden/>
          </w:rPr>
          <w:instrText xml:space="preserve"> PAGEREF _Toc462142498 \h </w:instrText>
        </w:r>
        <w:r w:rsidR="006134BC">
          <w:rPr>
            <w:noProof/>
            <w:webHidden/>
          </w:rPr>
        </w:r>
        <w:r w:rsidR="006134BC">
          <w:rPr>
            <w:noProof/>
            <w:webHidden/>
          </w:rPr>
          <w:fldChar w:fldCharType="separate"/>
        </w:r>
        <w:r w:rsidR="00ED2334">
          <w:rPr>
            <w:noProof/>
            <w:webHidden/>
          </w:rPr>
          <w:t>37</w:t>
        </w:r>
        <w:r w:rsidR="006134BC">
          <w:rPr>
            <w:noProof/>
            <w:webHidden/>
          </w:rPr>
          <w:fldChar w:fldCharType="end"/>
        </w:r>
      </w:hyperlink>
    </w:p>
    <w:p w14:paraId="37B4CEA5" w14:textId="77777777" w:rsidR="006134BC" w:rsidRDefault="00991E28">
      <w:pPr>
        <w:pStyle w:val="TOC3"/>
        <w:tabs>
          <w:tab w:val="left" w:pos="1440"/>
          <w:tab w:val="right" w:pos="8495"/>
        </w:tabs>
        <w:rPr>
          <w:rFonts w:asciiTheme="minorHAnsi" w:eastAsiaTheme="minorEastAsia" w:hAnsiTheme="minorHAnsi" w:cstheme="minorBidi"/>
          <w:i w:val="0"/>
          <w:iCs w:val="0"/>
          <w:noProof/>
          <w:sz w:val="22"/>
          <w:szCs w:val="22"/>
          <w:lang w:eastAsia="en-GB"/>
        </w:rPr>
      </w:pPr>
      <w:hyperlink w:anchor="_Toc462142499" w:history="1">
        <w:r w:rsidR="006134BC" w:rsidRPr="00883BA5">
          <w:rPr>
            <w:rStyle w:val="Hyperlink"/>
            <w:noProof/>
          </w:rPr>
          <w:t>4.1.13.</w:t>
        </w:r>
        <w:r w:rsidR="006134BC">
          <w:rPr>
            <w:rFonts w:asciiTheme="minorHAnsi" w:eastAsiaTheme="minorEastAsia" w:hAnsiTheme="minorHAnsi" w:cstheme="minorBidi"/>
            <w:i w:val="0"/>
            <w:iCs w:val="0"/>
            <w:noProof/>
            <w:sz w:val="22"/>
            <w:szCs w:val="22"/>
            <w:lang w:eastAsia="en-GB"/>
          </w:rPr>
          <w:tab/>
        </w:r>
        <w:r w:rsidR="006134BC" w:rsidRPr="00883BA5">
          <w:rPr>
            <w:rStyle w:val="Hyperlink"/>
            <w:noProof/>
          </w:rPr>
          <w:t>SEDIA</w:t>
        </w:r>
        <w:r w:rsidR="006134BC">
          <w:rPr>
            <w:noProof/>
            <w:webHidden/>
          </w:rPr>
          <w:tab/>
        </w:r>
        <w:r w:rsidR="006134BC">
          <w:rPr>
            <w:noProof/>
            <w:webHidden/>
          </w:rPr>
          <w:fldChar w:fldCharType="begin"/>
        </w:r>
        <w:r w:rsidR="006134BC">
          <w:rPr>
            <w:noProof/>
            <w:webHidden/>
          </w:rPr>
          <w:instrText xml:space="preserve"> PAGEREF _Toc462142499 \h </w:instrText>
        </w:r>
        <w:r w:rsidR="006134BC">
          <w:rPr>
            <w:noProof/>
            <w:webHidden/>
          </w:rPr>
        </w:r>
        <w:r w:rsidR="006134BC">
          <w:rPr>
            <w:noProof/>
            <w:webHidden/>
          </w:rPr>
          <w:fldChar w:fldCharType="separate"/>
        </w:r>
        <w:r w:rsidR="00ED2334">
          <w:rPr>
            <w:noProof/>
            <w:webHidden/>
          </w:rPr>
          <w:t>38</w:t>
        </w:r>
        <w:r w:rsidR="006134BC">
          <w:rPr>
            <w:noProof/>
            <w:webHidden/>
          </w:rPr>
          <w:fldChar w:fldCharType="end"/>
        </w:r>
      </w:hyperlink>
    </w:p>
    <w:p w14:paraId="2E685F4B" w14:textId="77777777" w:rsidR="006134BC" w:rsidRDefault="00991E28">
      <w:pPr>
        <w:pStyle w:val="TOC3"/>
        <w:tabs>
          <w:tab w:val="left" w:pos="1202"/>
          <w:tab w:val="right" w:pos="8495"/>
        </w:tabs>
        <w:rPr>
          <w:rFonts w:asciiTheme="minorHAnsi" w:eastAsiaTheme="minorEastAsia" w:hAnsiTheme="minorHAnsi" w:cstheme="minorBidi"/>
          <w:i w:val="0"/>
          <w:iCs w:val="0"/>
          <w:noProof/>
          <w:sz w:val="22"/>
          <w:szCs w:val="22"/>
          <w:lang w:eastAsia="en-GB"/>
        </w:rPr>
      </w:pPr>
      <w:hyperlink w:anchor="_Toc462142500" w:history="1">
        <w:r w:rsidR="006134BC" w:rsidRPr="00883BA5">
          <w:rPr>
            <w:rStyle w:val="Hyperlink"/>
            <w:noProof/>
          </w:rPr>
          <w:t>4.1.1.</w:t>
        </w:r>
        <w:r w:rsidR="006134BC">
          <w:rPr>
            <w:rFonts w:asciiTheme="minorHAnsi" w:eastAsiaTheme="minorEastAsia" w:hAnsiTheme="minorHAnsi" w:cstheme="minorBidi"/>
            <w:i w:val="0"/>
            <w:iCs w:val="0"/>
            <w:noProof/>
            <w:sz w:val="22"/>
            <w:szCs w:val="22"/>
            <w:lang w:eastAsia="en-GB"/>
          </w:rPr>
          <w:tab/>
        </w:r>
        <w:r w:rsidR="006134BC" w:rsidRPr="00883BA5">
          <w:rPr>
            <w:rStyle w:val="Hyperlink"/>
            <w:noProof/>
          </w:rPr>
          <w:t>Common Data Model (CDM) of the Publications Office</w:t>
        </w:r>
        <w:r w:rsidR="006134BC">
          <w:rPr>
            <w:noProof/>
            <w:webHidden/>
          </w:rPr>
          <w:tab/>
        </w:r>
        <w:r w:rsidR="006134BC">
          <w:rPr>
            <w:noProof/>
            <w:webHidden/>
          </w:rPr>
          <w:fldChar w:fldCharType="begin"/>
        </w:r>
        <w:r w:rsidR="006134BC">
          <w:rPr>
            <w:noProof/>
            <w:webHidden/>
          </w:rPr>
          <w:instrText xml:space="preserve"> PAGEREF _Toc462142500 \h </w:instrText>
        </w:r>
        <w:r w:rsidR="006134BC">
          <w:rPr>
            <w:noProof/>
            <w:webHidden/>
          </w:rPr>
        </w:r>
        <w:r w:rsidR="006134BC">
          <w:rPr>
            <w:noProof/>
            <w:webHidden/>
          </w:rPr>
          <w:fldChar w:fldCharType="separate"/>
        </w:r>
        <w:r w:rsidR="00ED2334">
          <w:rPr>
            <w:noProof/>
            <w:webHidden/>
          </w:rPr>
          <w:t>38</w:t>
        </w:r>
        <w:r w:rsidR="006134BC">
          <w:rPr>
            <w:noProof/>
            <w:webHidden/>
          </w:rPr>
          <w:fldChar w:fldCharType="end"/>
        </w:r>
      </w:hyperlink>
    </w:p>
    <w:p w14:paraId="751C816E" w14:textId="77777777" w:rsidR="006134BC" w:rsidRDefault="00991E28">
      <w:pPr>
        <w:pStyle w:val="TOC3"/>
        <w:tabs>
          <w:tab w:val="left" w:pos="1202"/>
          <w:tab w:val="right" w:pos="8495"/>
        </w:tabs>
        <w:rPr>
          <w:rFonts w:asciiTheme="minorHAnsi" w:eastAsiaTheme="minorEastAsia" w:hAnsiTheme="minorHAnsi" w:cstheme="minorBidi"/>
          <w:i w:val="0"/>
          <w:iCs w:val="0"/>
          <w:noProof/>
          <w:sz w:val="22"/>
          <w:szCs w:val="22"/>
          <w:lang w:eastAsia="en-GB"/>
        </w:rPr>
      </w:pPr>
      <w:hyperlink w:anchor="_Toc462142501" w:history="1">
        <w:r w:rsidR="006134BC" w:rsidRPr="00883BA5">
          <w:rPr>
            <w:rStyle w:val="Hyperlink"/>
            <w:noProof/>
          </w:rPr>
          <w:t>4.1.2.</w:t>
        </w:r>
        <w:r w:rsidR="006134BC">
          <w:rPr>
            <w:rFonts w:asciiTheme="minorHAnsi" w:eastAsiaTheme="minorEastAsia" w:hAnsiTheme="minorHAnsi" w:cstheme="minorBidi"/>
            <w:i w:val="0"/>
            <w:iCs w:val="0"/>
            <w:noProof/>
            <w:sz w:val="22"/>
            <w:szCs w:val="22"/>
            <w:lang w:eastAsia="en-GB"/>
          </w:rPr>
          <w:tab/>
        </w:r>
        <w:r w:rsidR="006134BC" w:rsidRPr="00883BA5">
          <w:rPr>
            <w:rStyle w:val="Hyperlink"/>
            <w:noProof/>
          </w:rPr>
          <w:t>Standard forms for public procurement (TED)</w:t>
        </w:r>
        <w:r w:rsidR="006134BC">
          <w:rPr>
            <w:noProof/>
            <w:webHidden/>
          </w:rPr>
          <w:tab/>
        </w:r>
        <w:r w:rsidR="006134BC">
          <w:rPr>
            <w:noProof/>
            <w:webHidden/>
          </w:rPr>
          <w:fldChar w:fldCharType="begin"/>
        </w:r>
        <w:r w:rsidR="006134BC">
          <w:rPr>
            <w:noProof/>
            <w:webHidden/>
          </w:rPr>
          <w:instrText xml:space="preserve"> PAGEREF _Toc462142501 \h </w:instrText>
        </w:r>
        <w:r w:rsidR="006134BC">
          <w:rPr>
            <w:noProof/>
            <w:webHidden/>
          </w:rPr>
        </w:r>
        <w:r w:rsidR="006134BC">
          <w:rPr>
            <w:noProof/>
            <w:webHidden/>
          </w:rPr>
          <w:fldChar w:fldCharType="separate"/>
        </w:r>
        <w:r w:rsidR="00ED2334">
          <w:rPr>
            <w:noProof/>
            <w:webHidden/>
          </w:rPr>
          <w:t>39</w:t>
        </w:r>
        <w:r w:rsidR="006134BC">
          <w:rPr>
            <w:noProof/>
            <w:webHidden/>
          </w:rPr>
          <w:fldChar w:fldCharType="end"/>
        </w:r>
      </w:hyperlink>
    </w:p>
    <w:p w14:paraId="619E5A36" w14:textId="77777777" w:rsidR="006134BC" w:rsidRDefault="00991E28">
      <w:pPr>
        <w:pStyle w:val="TOC3"/>
        <w:tabs>
          <w:tab w:val="left" w:pos="1202"/>
          <w:tab w:val="right" w:pos="8495"/>
        </w:tabs>
        <w:rPr>
          <w:rFonts w:asciiTheme="minorHAnsi" w:eastAsiaTheme="minorEastAsia" w:hAnsiTheme="minorHAnsi" w:cstheme="minorBidi"/>
          <w:i w:val="0"/>
          <w:iCs w:val="0"/>
          <w:noProof/>
          <w:sz w:val="22"/>
          <w:szCs w:val="22"/>
          <w:lang w:eastAsia="en-GB"/>
        </w:rPr>
      </w:pPr>
      <w:hyperlink w:anchor="_Toc462142502" w:history="1">
        <w:r w:rsidR="006134BC" w:rsidRPr="00883BA5">
          <w:rPr>
            <w:rStyle w:val="Hyperlink"/>
            <w:noProof/>
          </w:rPr>
          <w:t>4.1.3.</w:t>
        </w:r>
        <w:r w:rsidR="006134BC">
          <w:rPr>
            <w:rFonts w:asciiTheme="minorHAnsi" w:eastAsiaTheme="minorEastAsia" w:hAnsiTheme="minorHAnsi" w:cstheme="minorBidi"/>
            <w:i w:val="0"/>
            <w:iCs w:val="0"/>
            <w:noProof/>
            <w:sz w:val="22"/>
            <w:szCs w:val="22"/>
            <w:lang w:eastAsia="en-GB"/>
          </w:rPr>
          <w:tab/>
        </w:r>
        <w:r w:rsidR="006134BC" w:rsidRPr="00883BA5">
          <w:rPr>
            <w:rStyle w:val="Hyperlink"/>
            <w:noProof/>
          </w:rPr>
          <w:t>Other generic vocabularies that should be taken into consideration</w:t>
        </w:r>
        <w:r w:rsidR="006134BC">
          <w:rPr>
            <w:noProof/>
            <w:webHidden/>
          </w:rPr>
          <w:tab/>
        </w:r>
        <w:r w:rsidR="006134BC">
          <w:rPr>
            <w:noProof/>
            <w:webHidden/>
          </w:rPr>
          <w:fldChar w:fldCharType="begin"/>
        </w:r>
        <w:r w:rsidR="006134BC">
          <w:rPr>
            <w:noProof/>
            <w:webHidden/>
          </w:rPr>
          <w:instrText xml:space="preserve"> PAGEREF _Toc462142502 \h </w:instrText>
        </w:r>
        <w:r w:rsidR="006134BC">
          <w:rPr>
            <w:noProof/>
            <w:webHidden/>
          </w:rPr>
        </w:r>
        <w:r w:rsidR="006134BC">
          <w:rPr>
            <w:noProof/>
            <w:webHidden/>
          </w:rPr>
          <w:fldChar w:fldCharType="separate"/>
        </w:r>
        <w:r w:rsidR="00ED2334">
          <w:rPr>
            <w:noProof/>
            <w:webHidden/>
          </w:rPr>
          <w:t>40</w:t>
        </w:r>
        <w:r w:rsidR="006134BC">
          <w:rPr>
            <w:noProof/>
            <w:webHidden/>
          </w:rPr>
          <w:fldChar w:fldCharType="end"/>
        </w:r>
      </w:hyperlink>
    </w:p>
    <w:p w14:paraId="12F7B032" w14:textId="77777777" w:rsidR="006134BC" w:rsidRDefault="00991E28">
      <w:pPr>
        <w:pStyle w:val="TOC2"/>
        <w:tabs>
          <w:tab w:val="left" w:pos="1202"/>
          <w:tab w:val="right" w:pos="8495"/>
        </w:tabs>
        <w:rPr>
          <w:rFonts w:asciiTheme="minorHAnsi" w:eastAsiaTheme="minorEastAsia" w:hAnsiTheme="minorHAnsi" w:cstheme="minorBidi"/>
          <w:smallCaps w:val="0"/>
          <w:noProof/>
          <w:sz w:val="22"/>
          <w:szCs w:val="22"/>
          <w:lang w:eastAsia="en-GB"/>
        </w:rPr>
      </w:pPr>
      <w:hyperlink w:anchor="_Toc462142503" w:history="1">
        <w:r w:rsidR="006134BC" w:rsidRPr="00883BA5">
          <w:rPr>
            <w:rStyle w:val="Hyperlink"/>
            <w:noProof/>
          </w:rPr>
          <w:t>4.2.</w:t>
        </w:r>
        <w:r w:rsidR="006134BC">
          <w:rPr>
            <w:rFonts w:asciiTheme="minorHAnsi" w:eastAsiaTheme="minorEastAsia" w:hAnsiTheme="minorHAnsi" w:cstheme="minorBidi"/>
            <w:smallCaps w:val="0"/>
            <w:noProof/>
            <w:sz w:val="22"/>
            <w:szCs w:val="22"/>
            <w:lang w:eastAsia="en-GB"/>
          </w:rPr>
          <w:tab/>
        </w:r>
        <w:r w:rsidR="006134BC" w:rsidRPr="00883BA5">
          <w:rPr>
            <w:rStyle w:val="Hyperlink"/>
            <w:noProof/>
          </w:rPr>
          <w:t>Reference data and codelists</w:t>
        </w:r>
        <w:r w:rsidR="006134BC">
          <w:rPr>
            <w:noProof/>
            <w:webHidden/>
          </w:rPr>
          <w:tab/>
        </w:r>
        <w:r w:rsidR="006134BC">
          <w:rPr>
            <w:noProof/>
            <w:webHidden/>
          </w:rPr>
          <w:fldChar w:fldCharType="begin"/>
        </w:r>
        <w:r w:rsidR="006134BC">
          <w:rPr>
            <w:noProof/>
            <w:webHidden/>
          </w:rPr>
          <w:instrText xml:space="preserve"> PAGEREF _Toc462142503 \h </w:instrText>
        </w:r>
        <w:r w:rsidR="006134BC">
          <w:rPr>
            <w:noProof/>
            <w:webHidden/>
          </w:rPr>
        </w:r>
        <w:r w:rsidR="006134BC">
          <w:rPr>
            <w:noProof/>
            <w:webHidden/>
          </w:rPr>
          <w:fldChar w:fldCharType="separate"/>
        </w:r>
        <w:r w:rsidR="00ED2334">
          <w:rPr>
            <w:noProof/>
            <w:webHidden/>
          </w:rPr>
          <w:t>40</w:t>
        </w:r>
        <w:r w:rsidR="006134BC">
          <w:rPr>
            <w:noProof/>
            <w:webHidden/>
          </w:rPr>
          <w:fldChar w:fldCharType="end"/>
        </w:r>
      </w:hyperlink>
    </w:p>
    <w:p w14:paraId="432F3B31" w14:textId="77777777" w:rsidR="006134BC" w:rsidRDefault="00991E28">
      <w:pPr>
        <w:pStyle w:val="TOC3"/>
        <w:tabs>
          <w:tab w:val="left" w:pos="1202"/>
          <w:tab w:val="right" w:pos="8495"/>
        </w:tabs>
        <w:rPr>
          <w:rFonts w:asciiTheme="minorHAnsi" w:eastAsiaTheme="minorEastAsia" w:hAnsiTheme="minorHAnsi" w:cstheme="minorBidi"/>
          <w:i w:val="0"/>
          <w:iCs w:val="0"/>
          <w:noProof/>
          <w:sz w:val="22"/>
          <w:szCs w:val="22"/>
          <w:lang w:eastAsia="en-GB"/>
        </w:rPr>
      </w:pPr>
      <w:hyperlink w:anchor="_Toc462142504" w:history="1">
        <w:r w:rsidR="006134BC" w:rsidRPr="00883BA5">
          <w:rPr>
            <w:rStyle w:val="Hyperlink"/>
            <w:noProof/>
          </w:rPr>
          <w:t>4.2.1.</w:t>
        </w:r>
        <w:r w:rsidR="006134BC">
          <w:rPr>
            <w:rFonts w:asciiTheme="minorHAnsi" w:eastAsiaTheme="minorEastAsia" w:hAnsiTheme="minorHAnsi" w:cstheme="minorBidi"/>
            <w:i w:val="0"/>
            <w:iCs w:val="0"/>
            <w:noProof/>
            <w:sz w:val="22"/>
            <w:szCs w:val="22"/>
            <w:lang w:eastAsia="en-GB"/>
          </w:rPr>
          <w:tab/>
        </w:r>
        <w:r w:rsidR="006134BC" w:rsidRPr="00883BA5">
          <w:rPr>
            <w:rStyle w:val="Hyperlink"/>
            <w:noProof/>
          </w:rPr>
          <w:t>The Common Procurement Vocabulary</w:t>
        </w:r>
        <w:r w:rsidR="006134BC">
          <w:rPr>
            <w:noProof/>
            <w:webHidden/>
          </w:rPr>
          <w:tab/>
        </w:r>
        <w:r w:rsidR="006134BC">
          <w:rPr>
            <w:noProof/>
            <w:webHidden/>
          </w:rPr>
          <w:fldChar w:fldCharType="begin"/>
        </w:r>
        <w:r w:rsidR="006134BC">
          <w:rPr>
            <w:noProof/>
            <w:webHidden/>
          </w:rPr>
          <w:instrText xml:space="preserve"> PAGEREF _Toc462142504 \h </w:instrText>
        </w:r>
        <w:r w:rsidR="006134BC">
          <w:rPr>
            <w:noProof/>
            <w:webHidden/>
          </w:rPr>
        </w:r>
        <w:r w:rsidR="006134BC">
          <w:rPr>
            <w:noProof/>
            <w:webHidden/>
          </w:rPr>
          <w:fldChar w:fldCharType="separate"/>
        </w:r>
        <w:r w:rsidR="00ED2334">
          <w:rPr>
            <w:noProof/>
            <w:webHidden/>
          </w:rPr>
          <w:t>40</w:t>
        </w:r>
        <w:r w:rsidR="006134BC">
          <w:rPr>
            <w:noProof/>
            <w:webHidden/>
          </w:rPr>
          <w:fldChar w:fldCharType="end"/>
        </w:r>
      </w:hyperlink>
    </w:p>
    <w:p w14:paraId="05FE9627" w14:textId="77777777" w:rsidR="006134BC" w:rsidRDefault="00991E28">
      <w:pPr>
        <w:pStyle w:val="TOC3"/>
        <w:tabs>
          <w:tab w:val="left" w:pos="1202"/>
          <w:tab w:val="right" w:pos="8495"/>
        </w:tabs>
        <w:rPr>
          <w:rFonts w:asciiTheme="minorHAnsi" w:eastAsiaTheme="minorEastAsia" w:hAnsiTheme="minorHAnsi" w:cstheme="minorBidi"/>
          <w:i w:val="0"/>
          <w:iCs w:val="0"/>
          <w:noProof/>
          <w:sz w:val="22"/>
          <w:szCs w:val="22"/>
          <w:lang w:eastAsia="en-GB"/>
        </w:rPr>
      </w:pPr>
      <w:hyperlink w:anchor="_Toc462142505" w:history="1">
        <w:r w:rsidR="006134BC" w:rsidRPr="00883BA5">
          <w:rPr>
            <w:rStyle w:val="Hyperlink"/>
            <w:noProof/>
          </w:rPr>
          <w:t>4.2.2.</w:t>
        </w:r>
        <w:r w:rsidR="006134BC">
          <w:rPr>
            <w:rFonts w:asciiTheme="minorHAnsi" w:eastAsiaTheme="minorEastAsia" w:hAnsiTheme="minorHAnsi" w:cstheme="minorBidi"/>
            <w:i w:val="0"/>
            <w:iCs w:val="0"/>
            <w:noProof/>
            <w:sz w:val="22"/>
            <w:szCs w:val="22"/>
            <w:lang w:eastAsia="en-GB"/>
          </w:rPr>
          <w:tab/>
        </w:r>
        <w:r w:rsidR="006134BC" w:rsidRPr="00883BA5">
          <w:rPr>
            <w:rStyle w:val="Hyperlink"/>
            <w:noProof/>
          </w:rPr>
          <w:t>The Named Authority Lists of the Publications Office</w:t>
        </w:r>
        <w:r w:rsidR="006134BC">
          <w:rPr>
            <w:noProof/>
            <w:webHidden/>
          </w:rPr>
          <w:tab/>
        </w:r>
        <w:r w:rsidR="006134BC">
          <w:rPr>
            <w:noProof/>
            <w:webHidden/>
          </w:rPr>
          <w:fldChar w:fldCharType="begin"/>
        </w:r>
        <w:r w:rsidR="006134BC">
          <w:rPr>
            <w:noProof/>
            <w:webHidden/>
          </w:rPr>
          <w:instrText xml:space="preserve"> PAGEREF _Toc462142505 \h </w:instrText>
        </w:r>
        <w:r w:rsidR="006134BC">
          <w:rPr>
            <w:noProof/>
            <w:webHidden/>
          </w:rPr>
        </w:r>
        <w:r w:rsidR="006134BC">
          <w:rPr>
            <w:noProof/>
            <w:webHidden/>
          </w:rPr>
          <w:fldChar w:fldCharType="separate"/>
        </w:r>
        <w:r w:rsidR="00ED2334">
          <w:rPr>
            <w:noProof/>
            <w:webHidden/>
          </w:rPr>
          <w:t>41</w:t>
        </w:r>
        <w:r w:rsidR="006134BC">
          <w:rPr>
            <w:noProof/>
            <w:webHidden/>
          </w:rPr>
          <w:fldChar w:fldCharType="end"/>
        </w:r>
      </w:hyperlink>
    </w:p>
    <w:p w14:paraId="12D3175C" w14:textId="77777777" w:rsidR="006134BC" w:rsidRDefault="00991E28">
      <w:pPr>
        <w:pStyle w:val="TOC3"/>
        <w:tabs>
          <w:tab w:val="left" w:pos="1202"/>
          <w:tab w:val="right" w:pos="8495"/>
        </w:tabs>
        <w:rPr>
          <w:rFonts w:asciiTheme="minorHAnsi" w:eastAsiaTheme="minorEastAsia" w:hAnsiTheme="minorHAnsi" w:cstheme="minorBidi"/>
          <w:i w:val="0"/>
          <w:iCs w:val="0"/>
          <w:noProof/>
          <w:sz w:val="22"/>
          <w:szCs w:val="22"/>
          <w:lang w:eastAsia="en-GB"/>
        </w:rPr>
      </w:pPr>
      <w:hyperlink w:anchor="_Toc462142506" w:history="1">
        <w:r w:rsidR="006134BC" w:rsidRPr="00883BA5">
          <w:rPr>
            <w:rStyle w:val="Hyperlink"/>
            <w:noProof/>
            <w:lang w:eastAsia="zh-CN"/>
          </w:rPr>
          <w:t>4.2.3.</w:t>
        </w:r>
        <w:r w:rsidR="006134BC">
          <w:rPr>
            <w:rFonts w:asciiTheme="minorHAnsi" w:eastAsiaTheme="minorEastAsia" w:hAnsiTheme="minorHAnsi" w:cstheme="minorBidi"/>
            <w:i w:val="0"/>
            <w:iCs w:val="0"/>
            <w:noProof/>
            <w:sz w:val="22"/>
            <w:szCs w:val="22"/>
            <w:lang w:eastAsia="en-GB"/>
          </w:rPr>
          <w:tab/>
        </w:r>
        <w:r w:rsidR="006134BC" w:rsidRPr="00883BA5">
          <w:rPr>
            <w:rStyle w:val="Hyperlink"/>
            <w:noProof/>
          </w:rPr>
          <w:t>Nomenclature of Territorial Units for Statistics</w:t>
        </w:r>
        <w:r w:rsidR="006134BC">
          <w:rPr>
            <w:noProof/>
            <w:webHidden/>
          </w:rPr>
          <w:tab/>
        </w:r>
        <w:r w:rsidR="006134BC">
          <w:rPr>
            <w:noProof/>
            <w:webHidden/>
          </w:rPr>
          <w:fldChar w:fldCharType="begin"/>
        </w:r>
        <w:r w:rsidR="006134BC">
          <w:rPr>
            <w:noProof/>
            <w:webHidden/>
          </w:rPr>
          <w:instrText xml:space="preserve"> PAGEREF _Toc462142506 \h </w:instrText>
        </w:r>
        <w:r w:rsidR="006134BC">
          <w:rPr>
            <w:noProof/>
            <w:webHidden/>
          </w:rPr>
        </w:r>
        <w:r w:rsidR="006134BC">
          <w:rPr>
            <w:noProof/>
            <w:webHidden/>
          </w:rPr>
          <w:fldChar w:fldCharType="separate"/>
        </w:r>
        <w:r w:rsidR="00ED2334">
          <w:rPr>
            <w:noProof/>
            <w:webHidden/>
          </w:rPr>
          <w:t>42</w:t>
        </w:r>
        <w:r w:rsidR="006134BC">
          <w:rPr>
            <w:noProof/>
            <w:webHidden/>
          </w:rPr>
          <w:fldChar w:fldCharType="end"/>
        </w:r>
      </w:hyperlink>
    </w:p>
    <w:p w14:paraId="4733D8F2" w14:textId="77777777" w:rsidR="006134BC" w:rsidRDefault="00991E28">
      <w:pPr>
        <w:pStyle w:val="TOC2"/>
        <w:tabs>
          <w:tab w:val="left" w:pos="1202"/>
          <w:tab w:val="right" w:pos="8495"/>
        </w:tabs>
        <w:rPr>
          <w:rFonts w:asciiTheme="minorHAnsi" w:eastAsiaTheme="minorEastAsia" w:hAnsiTheme="minorHAnsi" w:cstheme="minorBidi"/>
          <w:smallCaps w:val="0"/>
          <w:noProof/>
          <w:sz w:val="22"/>
          <w:szCs w:val="22"/>
          <w:lang w:eastAsia="en-GB"/>
        </w:rPr>
      </w:pPr>
      <w:hyperlink w:anchor="_Toc462142507" w:history="1">
        <w:r w:rsidR="006134BC" w:rsidRPr="00883BA5">
          <w:rPr>
            <w:rStyle w:val="Hyperlink"/>
            <w:noProof/>
          </w:rPr>
          <w:t>4.3.</w:t>
        </w:r>
        <w:r w:rsidR="006134BC">
          <w:rPr>
            <w:rFonts w:asciiTheme="minorHAnsi" w:eastAsiaTheme="minorEastAsia" w:hAnsiTheme="minorHAnsi" w:cstheme="minorBidi"/>
            <w:smallCaps w:val="0"/>
            <w:noProof/>
            <w:sz w:val="22"/>
            <w:szCs w:val="22"/>
            <w:lang w:eastAsia="en-GB"/>
          </w:rPr>
          <w:tab/>
        </w:r>
        <w:r w:rsidR="006134BC" w:rsidRPr="00883BA5">
          <w:rPr>
            <w:rStyle w:val="Hyperlink"/>
            <w:noProof/>
          </w:rPr>
          <w:t>Identification of reusable concepts</w:t>
        </w:r>
        <w:r w:rsidR="006134BC">
          <w:rPr>
            <w:noProof/>
            <w:webHidden/>
          </w:rPr>
          <w:tab/>
        </w:r>
        <w:r w:rsidR="006134BC">
          <w:rPr>
            <w:noProof/>
            <w:webHidden/>
          </w:rPr>
          <w:fldChar w:fldCharType="begin"/>
        </w:r>
        <w:r w:rsidR="006134BC">
          <w:rPr>
            <w:noProof/>
            <w:webHidden/>
          </w:rPr>
          <w:instrText xml:space="preserve"> PAGEREF _Toc462142507 \h </w:instrText>
        </w:r>
        <w:r w:rsidR="006134BC">
          <w:rPr>
            <w:noProof/>
            <w:webHidden/>
          </w:rPr>
        </w:r>
        <w:r w:rsidR="006134BC">
          <w:rPr>
            <w:noProof/>
            <w:webHidden/>
          </w:rPr>
          <w:fldChar w:fldCharType="separate"/>
        </w:r>
        <w:r w:rsidR="00ED2334">
          <w:rPr>
            <w:noProof/>
            <w:webHidden/>
          </w:rPr>
          <w:t>43</w:t>
        </w:r>
        <w:r w:rsidR="006134BC">
          <w:rPr>
            <w:noProof/>
            <w:webHidden/>
          </w:rPr>
          <w:fldChar w:fldCharType="end"/>
        </w:r>
      </w:hyperlink>
    </w:p>
    <w:p w14:paraId="2B16A26B" w14:textId="77777777" w:rsidR="006134BC" w:rsidRDefault="00991E28">
      <w:pPr>
        <w:pStyle w:val="TOC1"/>
        <w:rPr>
          <w:rFonts w:asciiTheme="minorHAnsi" w:eastAsiaTheme="minorEastAsia" w:hAnsiTheme="minorHAnsi" w:cstheme="minorBidi"/>
          <w:b w:val="0"/>
          <w:bCs w:val="0"/>
          <w:caps w:val="0"/>
          <w:noProof/>
          <w:sz w:val="22"/>
          <w:szCs w:val="22"/>
          <w:lang w:val="en-GB" w:eastAsia="en-GB"/>
        </w:rPr>
      </w:pPr>
      <w:hyperlink w:anchor="_Toc462142508" w:history="1">
        <w:r w:rsidR="006134BC" w:rsidRPr="00883BA5">
          <w:rPr>
            <w:rStyle w:val="Hyperlink"/>
            <w:noProof/>
            <w:lang w:val="en-GB"/>
          </w:rPr>
          <w:t>5.</w:t>
        </w:r>
        <w:r w:rsidR="006134BC">
          <w:rPr>
            <w:rFonts w:asciiTheme="minorHAnsi" w:eastAsiaTheme="minorEastAsia" w:hAnsiTheme="minorHAnsi" w:cstheme="minorBidi"/>
            <w:b w:val="0"/>
            <w:bCs w:val="0"/>
            <w:caps w:val="0"/>
            <w:noProof/>
            <w:sz w:val="22"/>
            <w:szCs w:val="22"/>
            <w:lang w:val="en-GB" w:eastAsia="en-GB"/>
          </w:rPr>
          <w:tab/>
        </w:r>
        <w:r w:rsidR="006134BC" w:rsidRPr="00883BA5">
          <w:rPr>
            <w:rStyle w:val="Hyperlink"/>
            <w:noProof/>
            <w:lang w:val="en-GB"/>
          </w:rPr>
          <w:t>Conclusion and Next Steps</w:t>
        </w:r>
        <w:r w:rsidR="006134BC">
          <w:rPr>
            <w:noProof/>
            <w:webHidden/>
          </w:rPr>
          <w:tab/>
        </w:r>
        <w:r w:rsidR="006134BC">
          <w:rPr>
            <w:noProof/>
            <w:webHidden/>
          </w:rPr>
          <w:fldChar w:fldCharType="begin"/>
        </w:r>
        <w:r w:rsidR="006134BC">
          <w:rPr>
            <w:noProof/>
            <w:webHidden/>
          </w:rPr>
          <w:instrText xml:space="preserve"> PAGEREF _Toc462142508 \h </w:instrText>
        </w:r>
        <w:r w:rsidR="006134BC">
          <w:rPr>
            <w:noProof/>
            <w:webHidden/>
          </w:rPr>
        </w:r>
        <w:r w:rsidR="006134BC">
          <w:rPr>
            <w:noProof/>
            <w:webHidden/>
          </w:rPr>
          <w:fldChar w:fldCharType="separate"/>
        </w:r>
        <w:r w:rsidR="00ED2334">
          <w:rPr>
            <w:noProof/>
            <w:webHidden/>
          </w:rPr>
          <w:t>44</w:t>
        </w:r>
        <w:r w:rsidR="006134BC">
          <w:rPr>
            <w:noProof/>
            <w:webHidden/>
          </w:rPr>
          <w:fldChar w:fldCharType="end"/>
        </w:r>
      </w:hyperlink>
    </w:p>
    <w:p w14:paraId="1E61A8EE" w14:textId="77777777" w:rsidR="006134BC" w:rsidRDefault="00991E28">
      <w:pPr>
        <w:pStyle w:val="TOC1"/>
        <w:rPr>
          <w:rFonts w:asciiTheme="minorHAnsi" w:eastAsiaTheme="minorEastAsia" w:hAnsiTheme="minorHAnsi" w:cstheme="minorBidi"/>
          <w:b w:val="0"/>
          <w:bCs w:val="0"/>
          <w:caps w:val="0"/>
          <w:noProof/>
          <w:sz w:val="22"/>
          <w:szCs w:val="22"/>
          <w:lang w:val="en-GB" w:eastAsia="en-GB"/>
        </w:rPr>
      </w:pPr>
      <w:hyperlink w:anchor="_Toc462142509" w:history="1">
        <w:r w:rsidR="006134BC" w:rsidRPr="00883BA5">
          <w:rPr>
            <w:rStyle w:val="Hyperlink"/>
            <w:noProof/>
          </w:rPr>
          <w:t>6.</w:t>
        </w:r>
        <w:r w:rsidR="006134BC">
          <w:rPr>
            <w:rFonts w:asciiTheme="minorHAnsi" w:eastAsiaTheme="minorEastAsia" w:hAnsiTheme="minorHAnsi" w:cstheme="minorBidi"/>
            <w:b w:val="0"/>
            <w:bCs w:val="0"/>
            <w:caps w:val="0"/>
            <w:noProof/>
            <w:sz w:val="22"/>
            <w:szCs w:val="22"/>
            <w:lang w:val="en-GB" w:eastAsia="en-GB"/>
          </w:rPr>
          <w:tab/>
        </w:r>
        <w:r w:rsidR="006134BC" w:rsidRPr="00883BA5">
          <w:rPr>
            <w:rStyle w:val="Hyperlink"/>
            <w:noProof/>
          </w:rPr>
          <w:t>References</w:t>
        </w:r>
        <w:r w:rsidR="006134BC">
          <w:rPr>
            <w:noProof/>
            <w:webHidden/>
          </w:rPr>
          <w:tab/>
        </w:r>
        <w:r w:rsidR="006134BC">
          <w:rPr>
            <w:noProof/>
            <w:webHidden/>
          </w:rPr>
          <w:fldChar w:fldCharType="begin"/>
        </w:r>
        <w:r w:rsidR="006134BC">
          <w:rPr>
            <w:noProof/>
            <w:webHidden/>
          </w:rPr>
          <w:instrText xml:space="preserve"> PAGEREF _Toc462142509 \h </w:instrText>
        </w:r>
        <w:r w:rsidR="006134BC">
          <w:rPr>
            <w:noProof/>
            <w:webHidden/>
          </w:rPr>
        </w:r>
        <w:r w:rsidR="006134BC">
          <w:rPr>
            <w:noProof/>
            <w:webHidden/>
          </w:rPr>
          <w:fldChar w:fldCharType="separate"/>
        </w:r>
        <w:r w:rsidR="00ED2334">
          <w:rPr>
            <w:noProof/>
            <w:webHidden/>
          </w:rPr>
          <w:t>45</w:t>
        </w:r>
        <w:r w:rsidR="006134BC">
          <w:rPr>
            <w:noProof/>
            <w:webHidden/>
          </w:rPr>
          <w:fldChar w:fldCharType="end"/>
        </w:r>
      </w:hyperlink>
    </w:p>
    <w:p w14:paraId="239A85EF" w14:textId="77777777" w:rsidR="006134BC" w:rsidRDefault="00991E28">
      <w:pPr>
        <w:pStyle w:val="TOC1"/>
        <w:rPr>
          <w:rFonts w:asciiTheme="minorHAnsi" w:eastAsiaTheme="minorEastAsia" w:hAnsiTheme="minorHAnsi" w:cstheme="minorBidi"/>
          <w:b w:val="0"/>
          <w:bCs w:val="0"/>
          <w:caps w:val="0"/>
          <w:noProof/>
          <w:sz w:val="22"/>
          <w:szCs w:val="22"/>
          <w:lang w:val="en-GB" w:eastAsia="en-GB"/>
        </w:rPr>
      </w:pPr>
      <w:hyperlink w:anchor="_Toc462142510" w:history="1">
        <w:r w:rsidR="006134BC" w:rsidRPr="00883BA5">
          <w:rPr>
            <w:rStyle w:val="Hyperlink"/>
            <w:noProof/>
          </w:rPr>
          <w:t>7.</w:t>
        </w:r>
        <w:r w:rsidR="006134BC">
          <w:rPr>
            <w:rFonts w:asciiTheme="minorHAnsi" w:eastAsiaTheme="minorEastAsia" w:hAnsiTheme="minorHAnsi" w:cstheme="minorBidi"/>
            <w:b w:val="0"/>
            <w:bCs w:val="0"/>
            <w:caps w:val="0"/>
            <w:noProof/>
            <w:sz w:val="22"/>
            <w:szCs w:val="22"/>
            <w:lang w:val="en-GB" w:eastAsia="en-GB"/>
          </w:rPr>
          <w:tab/>
        </w:r>
        <w:r w:rsidR="006134BC" w:rsidRPr="00883BA5">
          <w:rPr>
            <w:rStyle w:val="Hyperlink"/>
            <w:noProof/>
          </w:rPr>
          <w:t>Annexes</w:t>
        </w:r>
        <w:r w:rsidR="006134BC">
          <w:rPr>
            <w:noProof/>
            <w:webHidden/>
          </w:rPr>
          <w:tab/>
        </w:r>
        <w:r w:rsidR="006134BC">
          <w:rPr>
            <w:noProof/>
            <w:webHidden/>
          </w:rPr>
          <w:fldChar w:fldCharType="begin"/>
        </w:r>
        <w:r w:rsidR="006134BC">
          <w:rPr>
            <w:noProof/>
            <w:webHidden/>
          </w:rPr>
          <w:instrText xml:space="preserve"> PAGEREF _Toc462142510 \h </w:instrText>
        </w:r>
        <w:r w:rsidR="006134BC">
          <w:rPr>
            <w:noProof/>
            <w:webHidden/>
          </w:rPr>
        </w:r>
        <w:r w:rsidR="006134BC">
          <w:rPr>
            <w:noProof/>
            <w:webHidden/>
          </w:rPr>
          <w:fldChar w:fldCharType="separate"/>
        </w:r>
        <w:r w:rsidR="00ED2334">
          <w:rPr>
            <w:noProof/>
            <w:webHidden/>
          </w:rPr>
          <w:t>49</w:t>
        </w:r>
        <w:r w:rsidR="006134BC">
          <w:rPr>
            <w:noProof/>
            <w:webHidden/>
          </w:rPr>
          <w:fldChar w:fldCharType="end"/>
        </w:r>
      </w:hyperlink>
    </w:p>
    <w:p w14:paraId="7A10E2A2" w14:textId="77777777" w:rsidR="006134BC" w:rsidRDefault="00991E28">
      <w:pPr>
        <w:pStyle w:val="TOC2"/>
        <w:tabs>
          <w:tab w:val="left" w:pos="1202"/>
          <w:tab w:val="right" w:pos="8495"/>
        </w:tabs>
        <w:rPr>
          <w:rFonts w:asciiTheme="minorHAnsi" w:eastAsiaTheme="minorEastAsia" w:hAnsiTheme="minorHAnsi" w:cstheme="minorBidi"/>
          <w:smallCaps w:val="0"/>
          <w:noProof/>
          <w:sz w:val="22"/>
          <w:szCs w:val="22"/>
          <w:lang w:eastAsia="en-GB"/>
        </w:rPr>
      </w:pPr>
      <w:hyperlink w:anchor="_Toc462142511" w:history="1">
        <w:r w:rsidR="006134BC" w:rsidRPr="00883BA5">
          <w:rPr>
            <w:rStyle w:val="Hyperlink"/>
            <w:noProof/>
          </w:rPr>
          <w:t>7.1.</w:t>
        </w:r>
        <w:r w:rsidR="006134BC">
          <w:rPr>
            <w:rFonts w:asciiTheme="minorHAnsi" w:eastAsiaTheme="minorEastAsia" w:hAnsiTheme="minorHAnsi" w:cstheme="minorBidi"/>
            <w:smallCaps w:val="0"/>
            <w:noProof/>
            <w:sz w:val="22"/>
            <w:szCs w:val="22"/>
            <w:lang w:eastAsia="en-GB"/>
          </w:rPr>
          <w:tab/>
        </w:r>
        <w:r w:rsidR="006134BC" w:rsidRPr="00883BA5">
          <w:rPr>
            <w:rStyle w:val="Hyperlink"/>
            <w:noProof/>
          </w:rPr>
          <w:t>Annex I: Classes of the LOE ontology</w:t>
        </w:r>
        <w:r w:rsidR="006134BC">
          <w:rPr>
            <w:noProof/>
            <w:webHidden/>
          </w:rPr>
          <w:tab/>
        </w:r>
        <w:r w:rsidR="006134BC">
          <w:rPr>
            <w:noProof/>
            <w:webHidden/>
          </w:rPr>
          <w:fldChar w:fldCharType="begin"/>
        </w:r>
        <w:r w:rsidR="006134BC">
          <w:rPr>
            <w:noProof/>
            <w:webHidden/>
          </w:rPr>
          <w:instrText xml:space="preserve"> PAGEREF _Toc462142511 \h </w:instrText>
        </w:r>
        <w:r w:rsidR="006134BC">
          <w:rPr>
            <w:noProof/>
            <w:webHidden/>
          </w:rPr>
        </w:r>
        <w:r w:rsidR="006134BC">
          <w:rPr>
            <w:noProof/>
            <w:webHidden/>
          </w:rPr>
          <w:fldChar w:fldCharType="separate"/>
        </w:r>
        <w:r w:rsidR="00ED2334">
          <w:rPr>
            <w:noProof/>
            <w:webHidden/>
          </w:rPr>
          <w:t>49</w:t>
        </w:r>
        <w:r w:rsidR="006134BC">
          <w:rPr>
            <w:noProof/>
            <w:webHidden/>
          </w:rPr>
          <w:fldChar w:fldCharType="end"/>
        </w:r>
      </w:hyperlink>
    </w:p>
    <w:p w14:paraId="74D3659F" w14:textId="77777777" w:rsidR="006134BC" w:rsidRDefault="00991E28">
      <w:pPr>
        <w:pStyle w:val="TOC2"/>
        <w:tabs>
          <w:tab w:val="left" w:pos="1202"/>
          <w:tab w:val="right" w:pos="8495"/>
        </w:tabs>
        <w:rPr>
          <w:rFonts w:asciiTheme="minorHAnsi" w:eastAsiaTheme="minorEastAsia" w:hAnsiTheme="minorHAnsi" w:cstheme="minorBidi"/>
          <w:smallCaps w:val="0"/>
          <w:noProof/>
          <w:sz w:val="22"/>
          <w:szCs w:val="22"/>
          <w:lang w:eastAsia="en-GB"/>
        </w:rPr>
      </w:pPr>
      <w:hyperlink w:anchor="_Toc462142512" w:history="1">
        <w:r w:rsidR="006134BC" w:rsidRPr="00883BA5">
          <w:rPr>
            <w:rStyle w:val="Hyperlink"/>
            <w:noProof/>
          </w:rPr>
          <w:t>7.2.</w:t>
        </w:r>
        <w:r w:rsidR="006134BC">
          <w:rPr>
            <w:rFonts w:asciiTheme="minorHAnsi" w:eastAsiaTheme="minorEastAsia" w:hAnsiTheme="minorHAnsi" w:cstheme="minorBidi"/>
            <w:smallCaps w:val="0"/>
            <w:noProof/>
            <w:sz w:val="22"/>
            <w:szCs w:val="22"/>
            <w:lang w:eastAsia="en-GB"/>
          </w:rPr>
          <w:tab/>
        </w:r>
        <w:r w:rsidR="006134BC" w:rsidRPr="00883BA5">
          <w:rPr>
            <w:rStyle w:val="Hyperlink"/>
            <w:noProof/>
          </w:rPr>
          <w:t>Annex II: Example of classes in the Paraguayan procurement</w:t>
        </w:r>
        <w:r w:rsidR="006134BC">
          <w:rPr>
            <w:noProof/>
            <w:webHidden/>
          </w:rPr>
          <w:tab/>
        </w:r>
        <w:r w:rsidR="006134BC">
          <w:rPr>
            <w:noProof/>
            <w:webHidden/>
          </w:rPr>
          <w:fldChar w:fldCharType="begin"/>
        </w:r>
        <w:r w:rsidR="006134BC">
          <w:rPr>
            <w:noProof/>
            <w:webHidden/>
          </w:rPr>
          <w:instrText xml:space="preserve"> PAGEREF _Toc462142512 \h </w:instrText>
        </w:r>
        <w:r w:rsidR="006134BC">
          <w:rPr>
            <w:noProof/>
            <w:webHidden/>
          </w:rPr>
        </w:r>
        <w:r w:rsidR="006134BC">
          <w:rPr>
            <w:noProof/>
            <w:webHidden/>
          </w:rPr>
          <w:fldChar w:fldCharType="separate"/>
        </w:r>
        <w:r w:rsidR="00ED2334">
          <w:rPr>
            <w:noProof/>
            <w:webHidden/>
          </w:rPr>
          <w:t>51</w:t>
        </w:r>
        <w:r w:rsidR="006134BC">
          <w:rPr>
            <w:noProof/>
            <w:webHidden/>
          </w:rPr>
          <w:fldChar w:fldCharType="end"/>
        </w:r>
      </w:hyperlink>
    </w:p>
    <w:p w14:paraId="63FDEFB4" w14:textId="77777777" w:rsidR="00265181" w:rsidRPr="004D7768" w:rsidRDefault="00265181" w:rsidP="00836420">
      <w:pPr>
        <w:rPr>
          <w:rFonts w:ascii="Verdana" w:hAnsi="Verdana"/>
          <w:b/>
          <w:sz w:val="28"/>
        </w:rPr>
      </w:pPr>
      <w:r w:rsidRPr="004D7768">
        <w:fldChar w:fldCharType="end"/>
      </w:r>
    </w:p>
    <w:p w14:paraId="1FE1C327" w14:textId="77777777" w:rsidR="0049273F" w:rsidRPr="004D7768" w:rsidRDefault="0049273F">
      <w:pPr>
        <w:spacing w:after="0"/>
        <w:jc w:val="left"/>
        <w:rPr>
          <w:rFonts w:ascii="Verdana" w:hAnsi="Verdana"/>
          <w:b/>
          <w:sz w:val="28"/>
        </w:rPr>
      </w:pPr>
      <w:r w:rsidRPr="004D7768">
        <w:br w:type="page"/>
      </w:r>
    </w:p>
    <w:p w14:paraId="33088530" w14:textId="77777777" w:rsidR="00265181" w:rsidRPr="004D7768" w:rsidRDefault="00265181" w:rsidP="00CD10A6">
      <w:pPr>
        <w:pStyle w:val="TOCHeading"/>
        <w:rPr>
          <w:lang w:val="en-GB"/>
        </w:rPr>
      </w:pPr>
      <w:r w:rsidRPr="004D7768">
        <w:rPr>
          <w:lang w:val="en-GB"/>
        </w:rPr>
        <w:lastRenderedPageBreak/>
        <w:t>List of Figures</w:t>
      </w:r>
    </w:p>
    <w:p w14:paraId="0F4EDA51" w14:textId="77777777" w:rsidR="006134BC" w:rsidRPr="006134BC" w:rsidRDefault="00265181">
      <w:pPr>
        <w:pStyle w:val="TableofFigures"/>
        <w:tabs>
          <w:tab w:val="right" w:leader="dot" w:pos="8495"/>
        </w:tabs>
        <w:rPr>
          <w:rFonts w:asciiTheme="minorHAnsi" w:eastAsiaTheme="minorEastAsia" w:hAnsiTheme="minorHAnsi" w:cstheme="minorBidi"/>
          <w:noProof/>
          <w:sz w:val="22"/>
          <w:szCs w:val="22"/>
          <w:lang w:eastAsia="en-GB"/>
        </w:rPr>
      </w:pPr>
      <w:r w:rsidRPr="004D7768">
        <w:rPr>
          <w:sz w:val="18"/>
          <w:szCs w:val="18"/>
        </w:rPr>
        <w:fldChar w:fldCharType="begin"/>
      </w:r>
      <w:r w:rsidRPr="004D7768">
        <w:rPr>
          <w:sz w:val="18"/>
          <w:szCs w:val="18"/>
        </w:rPr>
        <w:instrText xml:space="preserve"> TOC \h \z \c "Figure" </w:instrText>
      </w:r>
      <w:r w:rsidRPr="004D7768">
        <w:rPr>
          <w:sz w:val="18"/>
          <w:szCs w:val="18"/>
        </w:rPr>
        <w:fldChar w:fldCharType="separate"/>
      </w:r>
      <w:hyperlink w:anchor="_Toc462142513" w:history="1">
        <w:r w:rsidR="006134BC" w:rsidRPr="006134BC">
          <w:rPr>
            <w:rStyle w:val="Hyperlink"/>
            <w:rFonts w:eastAsia="SimSun"/>
            <w:noProof/>
          </w:rPr>
          <w:t>Figure 1: UBL "Invitation to Tender" process</w:t>
        </w:r>
        <w:r w:rsidR="006134BC" w:rsidRPr="006134BC">
          <w:rPr>
            <w:noProof/>
            <w:webHidden/>
          </w:rPr>
          <w:tab/>
        </w:r>
        <w:r w:rsidR="006134BC" w:rsidRPr="006134BC">
          <w:rPr>
            <w:noProof/>
            <w:webHidden/>
          </w:rPr>
          <w:fldChar w:fldCharType="begin"/>
        </w:r>
        <w:r w:rsidR="006134BC" w:rsidRPr="006134BC">
          <w:rPr>
            <w:noProof/>
            <w:webHidden/>
          </w:rPr>
          <w:instrText xml:space="preserve"> PAGEREF _Toc462142513 \h </w:instrText>
        </w:r>
        <w:r w:rsidR="006134BC" w:rsidRPr="006134BC">
          <w:rPr>
            <w:noProof/>
            <w:webHidden/>
          </w:rPr>
        </w:r>
        <w:r w:rsidR="006134BC" w:rsidRPr="006134BC">
          <w:rPr>
            <w:noProof/>
            <w:webHidden/>
          </w:rPr>
          <w:fldChar w:fldCharType="separate"/>
        </w:r>
        <w:r w:rsidR="00ED2334">
          <w:rPr>
            <w:noProof/>
            <w:webHidden/>
          </w:rPr>
          <w:t>26</w:t>
        </w:r>
        <w:r w:rsidR="006134BC" w:rsidRPr="006134BC">
          <w:rPr>
            <w:noProof/>
            <w:webHidden/>
          </w:rPr>
          <w:fldChar w:fldCharType="end"/>
        </w:r>
      </w:hyperlink>
    </w:p>
    <w:p w14:paraId="5F1A18B6" w14:textId="77777777" w:rsidR="006134BC" w:rsidRPr="006134BC" w:rsidRDefault="00991E28">
      <w:pPr>
        <w:pStyle w:val="TableofFigures"/>
        <w:tabs>
          <w:tab w:val="right" w:leader="dot" w:pos="8495"/>
        </w:tabs>
        <w:rPr>
          <w:rFonts w:asciiTheme="minorHAnsi" w:eastAsiaTheme="minorEastAsia" w:hAnsiTheme="minorHAnsi" w:cstheme="minorBidi"/>
          <w:noProof/>
          <w:sz w:val="22"/>
          <w:szCs w:val="22"/>
          <w:lang w:eastAsia="en-GB"/>
        </w:rPr>
      </w:pPr>
      <w:hyperlink w:anchor="_Toc462142514" w:history="1">
        <w:r w:rsidR="006134BC" w:rsidRPr="006134BC">
          <w:rPr>
            <w:rStyle w:val="Hyperlink"/>
            <w:rFonts w:eastAsia="SimSun"/>
            <w:noProof/>
          </w:rPr>
          <w:t xml:space="preserve">Figure 2: ESPD Data Model </w:t>
        </w:r>
        <w:r w:rsidR="006134BC" w:rsidRPr="006134BC">
          <w:rPr>
            <w:rStyle w:val="Hyperlink"/>
            <w:rFonts w:eastAsia="SimSun"/>
            <w:noProof/>
            <w:lang w:eastAsia="en-GB"/>
          </w:rPr>
          <w:t>[16]</w:t>
        </w:r>
        <w:r w:rsidR="006134BC" w:rsidRPr="006134BC">
          <w:rPr>
            <w:noProof/>
            <w:webHidden/>
          </w:rPr>
          <w:tab/>
        </w:r>
        <w:r w:rsidR="006134BC" w:rsidRPr="006134BC">
          <w:rPr>
            <w:noProof/>
            <w:webHidden/>
          </w:rPr>
          <w:fldChar w:fldCharType="begin"/>
        </w:r>
        <w:r w:rsidR="006134BC" w:rsidRPr="006134BC">
          <w:rPr>
            <w:noProof/>
            <w:webHidden/>
          </w:rPr>
          <w:instrText xml:space="preserve"> PAGEREF _Toc462142514 \h </w:instrText>
        </w:r>
        <w:r w:rsidR="006134BC" w:rsidRPr="006134BC">
          <w:rPr>
            <w:noProof/>
            <w:webHidden/>
          </w:rPr>
        </w:r>
        <w:r w:rsidR="006134BC" w:rsidRPr="006134BC">
          <w:rPr>
            <w:noProof/>
            <w:webHidden/>
          </w:rPr>
          <w:fldChar w:fldCharType="separate"/>
        </w:r>
        <w:r w:rsidR="00ED2334">
          <w:rPr>
            <w:noProof/>
            <w:webHidden/>
          </w:rPr>
          <w:t>28</w:t>
        </w:r>
        <w:r w:rsidR="006134BC" w:rsidRPr="006134BC">
          <w:rPr>
            <w:noProof/>
            <w:webHidden/>
          </w:rPr>
          <w:fldChar w:fldCharType="end"/>
        </w:r>
      </w:hyperlink>
    </w:p>
    <w:p w14:paraId="0732DC4E" w14:textId="77777777" w:rsidR="006134BC" w:rsidRDefault="00991E28">
      <w:pPr>
        <w:pStyle w:val="TableofFigures"/>
        <w:tabs>
          <w:tab w:val="right" w:leader="dot" w:pos="8495"/>
        </w:tabs>
        <w:rPr>
          <w:rFonts w:asciiTheme="minorHAnsi" w:eastAsiaTheme="minorEastAsia" w:hAnsiTheme="minorHAnsi" w:cstheme="minorBidi"/>
          <w:noProof/>
          <w:sz w:val="22"/>
          <w:szCs w:val="22"/>
          <w:lang w:eastAsia="en-GB"/>
        </w:rPr>
      </w:pPr>
      <w:hyperlink w:anchor="_Toc462142515" w:history="1">
        <w:r w:rsidR="006134BC" w:rsidRPr="006134BC">
          <w:rPr>
            <w:rStyle w:val="Hyperlink"/>
            <w:rFonts w:eastAsia="SimSun"/>
            <w:noProof/>
            <w:lang w:eastAsia="zh-CN"/>
          </w:rPr>
          <w:t>Figure 3: Contract Class and subclasses</w:t>
        </w:r>
        <w:r w:rsidR="006134BC" w:rsidRPr="006134BC">
          <w:rPr>
            <w:rStyle w:val="Hyperlink"/>
            <w:rFonts w:eastAsia="SimSun"/>
            <w:iCs/>
            <w:noProof/>
            <w:lang w:eastAsia="zh-CN"/>
          </w:rPr>
          <w:t xml:space="preserve"> </w:t>
        </w:r>
        <w:r w:rsidR="006134BC" w:rsidRPr="006134BC">
          <w:rPr>
            <w:rStyle w:val="Hyperlink"/>
            <w:rFonts w:eastAsia="SimSun"/>
            <w:noProof/>
            <w:lang w:eastAsia="zh-CN"/>
          </w:rPr>
          <w:t>[21]</w:t>
        </w:r>
        <w:r w:rsidR="006134BC" w:rsidRPr="006134BC">
          <w:rPr>
            <w:noProof/>
            <w:webHidden/>
          </w:rPr>
          <w:tab/>
        </w:r>
        <w:r w:rsidR="006134BC" w:rsidRPr="006134BC">
          <w:rPr>
            <w:noProof/>
            <w:webHidden/>
          </w:rPr>
          <w:fldChar w:fldCharType="begin"/>
        </w:r>
        <w:r w:rsidR="006134BC" w:rsidRPr="006134BC">
          <w:rPr>
            <w:noProof/>
            <w:webHidden/>
          </w:rPr>
          <w:instrText xml:space="preserve"> PAGEREF _Toc462142515 \h </w:instrText>
        </w:r>
        <w:r w:rsidR="006134BC" w:rsidRPr="006134BC">
          <w:rPr>
            <w:noProof/>
            <w:webHidden/>
          </w:rPr>
        </w:r>
        <w:r w:rsidR="006134BC" w:rsidRPr="006134BC">
          <w:rPr>
            <w:noProof/>
            <w:webHidden/>
          </w:rPr>
          <w:fldChar w:fldCharType="separate"/>
        </w:r>
        <w:r w:rsidR="00ED2334">
          <w:rPr>
            <w:noProof/>
            <w:webHidden/>
          </w:rPr>
          <w:t>32</w:t>
        </w:r>
        <w:r w:rsidR="006134BC" w:rsidRPr="006134BC">
          <w:rPr>
            <w:noProof/>
            <w:webHidden/>
          </w:rPr>
          <w:fldChar w:fldCharType="end"/>
        </w:r>
      </w:hyperlink>
    </w:p>
    <w:p w14:paraId="453A5C2D" w14:textId="77777777" w:rsidR="006134BC" w:rsidRDefault="00991E28">
      <w:pPr>
        <w:pStyle w:val="TableofFigures"/>
        <w:tabs>
          <w:tab w:val="right" w:leader="dot" w:pos="8495"/>
        </w:tabs>
        <w:rPr>
          <w:rFonts w:asciiTheme="minorHAnsi" w:eastAsiaTheme="minorEastAsia" w:hAnsiTheme="minorHAnsi" w:cstheme="minorBidi"/>
          <w:noProof/>
          <w:sz w:val="22"/>
          <w:szCs w:val="22"/>
          <w:lang w:eastAsia="en-GB"/>
        </w:rPr>
      </w:pPr>
      <w:hyperlink w:anchor="_Toc462142516" w:history="1">
        <w:r w:rsidR="006134BC" w:rsidRPr="00DC084F">
          <w:rPr>
            <w:rStyle w:val="Hyperlink"/>
            <w:rFonts w:eastAsia="SimSun"/>
            <w:noProof/>
          </w:rPr>
          <w:t xml:space="preserve">Figure 4: core classes of PPROC </w:t>
        </w:r>
        <w:r w:rsidR="006134BC" w:rsidRPr="00DC084F">
          <w:rPr>
            <w:rStyle w:val="Hyperlink"/>
            <w:rFonts w:eastAsia="SimSun"/>
            <w:noProof/>
            <w:lang w:eastAsia="zh-CN"/>
          </w:rPr>
          <w:t>[21]</w:t>
        </w:r>
        <w:r w:rsidR="006134BC">
          <w:rPr>
            <w:noProof/>
            <w:webHidden/>
          </w:rPr>
          <w:tab/>
        </w:r>
        <w:r w:rsidR="006134BC">
          <w:rPr>
            <w:noProof/>
            <w:webHidden/>
          </w:rPr>
          <w:fldChar w:fldCharType="begin"/>
        </w:r>
        <w:r w:rsidR="006134BC">
          <w:rPr>
            <w:noProof/>
            <w:webHidden/>
          </w:rPr>
          <w:instrText xml:space="preserve"> PAGEREF _Toc462142516 \h </w:instrText>
        </w:r>
        <w:r w:rsidR="006134BC">
          <w:rPr>
            <w:noProof/>
            <w:webHidden/>
          </w:rPr>
        </w:r>
        <w:r w:rsidR="006134BC">
          <w:rPr>
            <w:noProof/>
            <w:webHidden/>
          </w:rPr>
          <w:fldChar w:fldCharType="separate"/>
        </w:r>
        <w:r w:rsidR="00ED2334">
          <w:rPr>
            <w:noProof/>
            <w:webHidden/>
          </w:rPr>
          <w:t>33</w:t>
        </w:r>
        <w:r w:rsidR="006134BC">
          <w:rPr>
            <w:noProof/>
            <w:webHidden/>
          </w:rPr>
          <w:fldChar w:fldCharType="end"/>
        </w:r>
      </w:hyperlink>
    </w:p>
    <w:p w14:paraId="6AEEFAE5" w14:textId="77777777" w:rsidR="006134BC" w:rsidRDefault="00991E28">
      <w:pPr>
        <w:pStyle w:val="TableofFigures"/>
        <w:tabs>
          <w:tab w:val="right" w:leader="dot" w:pos="8495"/>
        </w:tabs>
        <w:rPr>
          <w:rFonts w:asciiTheme="minorHAnsi" w:eastAsiaTheme="minorEastAsia" w:hAnsiTheme="minorHAnsi" w:cstheme="minorBidi"/>
          <w:noProof/>
          <w:sz w:val="22"/>
          <w:szCs w:val="22"/>
          <w:lang w:eastAsia="en-GB"/>
        </w:rPr>
      </w:pPr>
      <w:hyperlink w:anchor="_Toc462142517" w:history="1">
        <w:r w:rsidR="006134BC" w:rsidRPr="00DC084F">
          <w:rPr>
            <w:rStyle w:val="Hyperlink"/>
            <w:rFonts w:eastAsia="SimSun"/>
            <w:noProof/>
          </w:rPr>
          <w:t>Figure 5 Semi-Structured data extracted from TED</w:t>
        </w:r>
        <w:r w:rsidR="006134BC">
          <w:rPr>
            <w:noProof/>
            <w:webHidden/>
          </w:rPr>
          <w:tab/>
        </w:r>
        <w:r w:rsidR="006134BC">
          <w:rPr>
            <w:noProof/>
            <w:webHidden/>
          </w:rPr>
          <w:fldChar w:fldCharType="begin"/>
        </w:r>
        <w:r w:rsidR="006134BC">
          <w:rPr>
            <w:noProof/>
            <w:webHidden/>
          </w:rPr>
          <w:instrText xml:space="preserve"> PAGEREF _Toc462142517 \h </w:instrText>
        </w:r>
        <w:r w:rsidR="006134BC">
          <w:rPr>
            <w:noProof/>
            <w:webHidden/>
          </w:rPr>
        </w:r>
        <w:r w:rsidR="006134BC">
          <w:rPr>
            <w:noProof/>
            <w:webHidden/>
          </w:rPr>
          <w:fldChar w:fldCharType="separate"/>
        </w:r>
        <w:r w:rsidR="00ED2334">
          <w:rPr>
            <w:noProof/>
            <w:webHidden/>
          </w:rPr>
          <w:t>35</w:t>
        </w:r>
        <w:r w:rsidR="006134BC">
          <w:rPr>
            <w:noProof/>
            <w:webHidden/>
          </w:rPr>
          <w:fldChar w:fldCharType="end"/>
        </w:r>
      </w:hyperlink>
    </w:p>
    <w:p w14:paraId="6D1C0725" w14:textId="77777777" w:rsidR="006134BC" w:rsidRDefault="00991E28">
      <w:pPr>
        <w:pStyle w:val="TableofFigures"/>
        <w:tabs>
          <w:tab w:val="right" w:leader="dot" w:pos="8495"/>
        </w:tabs>
        <w:rPr>
          <w:rFonts w:asciiTheme="minorHAnsi" w:eastAsiaTheme="minorEastAsia" w:hAnsiTheme="minorHAnsi" w:cstheme="minorBidi"/>
          <w:noProof/>
          <w:sz w:val="22"/>
          <w:szCs w:val="22"/>
          <w:lang w:eastAsia="en-GB"/>
        </w:rPr>
      </w:pPr>
      <w:hyperlink w:anchor="_Toc462142518" w:history="1">
        <w:r w:rsidR="006134BC" w:rsidRPr="00DC084F">
          <w:rPr>
            <w:rStyle w:val="Hyperlink"/>
            <w:rFonts w:eastAsia="SimSun"/>
            <w:noProof/>
          </w:rPr>
          <w:t>Figure 7: The three different levels of NUTS</w:t>
        </w:r>
        <w:r w:rsidR="006134BC" w:rsidRPr="00DC084F">
          <w:rPr>
            <w:rStyle w:val="Hyperlink"/>
            <w:rFonts w:eastAsia="SimSun" w:cs="Arial"/>
            <w:noProof/>
          </w:rPr>
          <w:t xml:space="preserve"> [27]</w:t>
        </w:r>
        <w:r w:rsidR="006134BC">
          <w:rPr>
            <w:noProof/>
            <w:webHidden/>
          </w:rPr>
          <w:tab/>
        </w:r>
        <w:r w:rsidR="006134BC">
          <w:rPr>
            <w:noProof/>
            <w:webHidden/>
          </w:rPr>
          <w:fldChar w:fldCharType="begin"/>
        </w:r>
        <w:r w:rsidR="006134BC">
          <w:rPr>
            <w:noProof/>
            <w:webHidden/>
          </w:rPr>
          <w:instrText xml:space="preserve"> PAGEREF _Toc462142518 \h </w:instrText>
        </w:r>
        <w:r w:rsidR="006134BC">
          <w:rPr>
            <w:noProof/>
            <w:webHidden/>
          </w:rPr>
        </w:r>
        <w:r w:rsidR="006134BC">
          <w:rPr>
            <w:noProof/>
            <w:webHidden/>
          </w:rPr>
          <w:fldChar w:fldCharType="separate"/>
        </w:r>
        <w:r w:rsidR="00ED2334">
          <w:rPr>
            <w:noProof/>
            <w:webHidden/>
          </w:rPr>
          <w:t>42</w:t>
        </w:r>
        <w:r w:rsidR="006134BC">
          <w:rPr>
            <w:noProof/>
            <w:webHidden/>
          </w:rPr>
          <w:fldChar w:fldCharType="end"/>
        </w:r>
      </w:hyperlink>
    </w:p>
    <w:p w14:paraId="0E17E5B3" w14:textId="77777777" w:rsidR="00265181" w:rsidRPr="004D7768" w:rsidRDefault="00265181" w:rsidP="0075664C">
      <w:pPr>
        <w:pStyle w:val="TableofFigures"/>
        <w:tabs>
          <w:tab w:val="right" w:leader="dot" w:pos="8495"/>
        </w:tabs>
        <w:spacing w:after="0"/>
        <w:jc w:val="left"/>
      </w:pPr>
      <w:r w:rsidRPr="004D7768">
        <w:rPr>
          <w:sz w:val="18"/>
          <w:szCs w:val="18"/>
        </w:rPr>
        <w:fldChar w:fldCharType="end"/>
      </w:r>
    </w:p>
    <w:p w14:paraId="45D3AE5D" w14:textId="77777777" w:rsidR="00265181" w:rsidRPr="004D7768" w:rsidRDefault="00265181" w:rsidP="00CD10A6">
      <w:pPr>
        <w:pStyle w:val="TOCHeading"/>
        <w:rPr>
          <w:lang w:val="en-GB"/>
        </w:rPr>
      </w:pPr>
      <w:r w:rsidRPr="004D7768">
        <w:rPr>
          <w:lang w:val="en-GB"/>
        </w:rPr>
        <w:t>List of Tables</w:t>
      </w:r>
    </w:p>
    <w:p w14:paraId="563D42FD" w14:textId="77777777" w:rsidR="006134BC" w:rsidRDefault="00265181">
      <w:pPr>
        <w:pStyle w:val="TableofFigures"/>
        <w:tabs>
          <w:tab w:val="right" w:leader="dot" w:pos="8495"/>
        </w:tabs>
        <w:rPr>
          <w:rFonts w:asciiTheme="minorHAnsi" w:eastAsiaTheme="minorEastAsia" w:hAnsiTheme="minorHAnsi" w:cstheme="minorBidi"/>
          <w:noProof/>
          <w:sz w:val="22"/>
          <w:szCs w:val="22"/>
          <w:lang w:eastAsia="en-GB"/>
        </w:rPr>
      </w:pPr>
      <w:r w:rsidRPr="004D7768">
        <w:rPr>
          <w:rStyle w:val="Hyperlink"/>
          <w:sz w:val="18"/>
        </w:rPr>
        <w:fldChar w:fldCharType="begin"/>
      </w:r>
      <w:r w:rsidRPr="004D7768">
        <w:rPr>
          <w:rStyle w:val="Hyperlink"/>
          <w:sz w:val="18"/>
        </w:rPr>
        <w:instrText xml:space="preserve"> TOC \h \z \c "Table" </w:instrText>
      </w:r>
      <w:r w:rsidRPr="004D7768">
        <w:rPr>
          <w:rStyle w:val="Hyperlink"/>
          <w:sz w:val="18"/>
        </w:rPr>
        <w:fldChar w:fldCharType="separate"/>
      </w:r>
      <w:hyperlink w:anchor="_Toc462142519" w:history="1">
        <w:r w:rsidR="006134BC" w:rsidRPr="00CC4FAC">
          <w:rPr>
            <w:rStyle w:val="Hyperlink"/>
            <w:rFonts w:eastAsia="SimSun"/>
            <w:noProof/>
          </w:rPr>
          <w:t>Table 1: Actors &amp; roles</w:t>
        </w:r>
        <w:r w:rsidR="006134BC">
          <w:rPr>
            <w:noProof/>
            <w:webHidden/>
          </w:rPr>
          <w:tab/>
        </w:r>
        <w:r w:rsidR="006134BC">
          <w:rPr>
            <w:noProof/>
            <w:webHidden/>
          </w:rPr>
          <w:fldChar w:fldCharType="begin"/>
        </w:r>
        <w:r w:rsidR="006134BC">
          <w:rPr>
            <w:noProof/>
            <w:webHidden/>
          </w:rPr>
          <w:instrText xml:space="preserve"> PAGEREF _Toc462142519 \h </w:instrText>
        </w:r>
        <w:r w:rsidR="006134BC">
          <w:rPr>
            <w:noProof/>
            <w:webHidden/>
          </w:rPr>
        </w:r>
        <w:r w:rsidR="006134BC">
          <w:rPr>
            <w:noProof/>
            <w:webHidden/>
          </w:rPr>
          <w:fldChar w:fldCharType="separate"/>
        </w:r>
        <w:r w:rsidR="00ED2334">
          <w:rPr>
            <w:noProof/>
            <w:webHidden/>
          </w:rPr>
          <w:t>5</w:t>
        </w:r>
        <w:r w:rsidR="006134BC">
          <w:rPr>
            <w:noProof/>
            <w:webHidden/>
          </w:rPr>
          <w:fldChar w:fldCharType="end"/>
        </w:r>
      </w:hyperlink>
    </w:p>
    <w:p w14:paraId="073FB5A9" w14:textId="77777777" w:rsidR="006134BC" w:rsidRDefault="00991E28">
      <w:pPr>
        <w:pStyle w:val="TableofFigures"/>
        <w:tabs>
          <w:tab w:val="right" w:leader="dot" w:pos="8495"/>
        </w:tabs>
        <w:rPr>
          <w:rFonts w:asciiTheme="minorHAnsi" w:eastAsiaTheme="minorEastAsia" w:hAnsiTheme="minorHAnsi" w:cstheme="minorBidi"/>
          <w:noProof/>
          <w:sz w:val="22"/>
          <w:szCs w:val="22"/>
          <w:lang w:eastAsia="en-GB"/>
        </w:rPr>
      </w:pPr>
      <w:hyperlink w:anchor="_Toc462142520" w:history="1">
        <w:r w:rsidR="006134BC" w:rsidRPr="00CC4FAC">
          <w:rPr>
            <w:rStyle w:val="Hyperlink"/>
            <w:rFonts w:eastAsia="SimSun"/>
            <w:noProof/>
          </w:rPr>
          <w:t>Table 2: Process Overview</w:t>
        </w:r>
        <w:r w:rsidR="006134BC">
          <w:rPr>
            <w:noProof/>
            <w:webHidden/>
          </w:rPr>
          <w:tab/>
        </w:r>
        <w:r w:rsidR="006134BC">
          <w:rPr>
            <w:noProof/>
            <w:webHidden/>
          </w:rPr>
          <w:fldChar w:fldCharType="begin"/>
        </w:r>
        <w:r w:rsidR="006134BC">
          <w:rPr>
            <w:noProof/>
            <w:webHidden/>
          </w:rPr>
          <w:instrText xml:space="preserve"> PAGEREF _Toc462142520 \h </w:instrText>
        </w:r>
        <w:r w:rsidR="006134BC">
          <w:rPr>
            <w:noProof/>
            <w:webHidden/>
          </w:rPr>
        </w:r>
        <w:r w:rsidR="006134BC">
          <w:rPr>
            <w:noProof/>
            <w:webHidden/>
          </w:rPr>
          <w:fldChar w:fldCharType="separate"/>
        </w:r>
        <w:r w:rsidR="00ED2334">
          <w:rPr>
            <w:noProof/>
            <w:webHidden/>
          </w:rPr>
          <w:t>6</w:t>
        </w:r>
        <w:r w:rsidR="006134BC">
          <w:rPr>
            <w:noProof/>
            <w:webHidden/>
          </w:rPr>
          <w:fldChar w:fldCharType="end"/>
        </w:r>
      </w:hyperlink>
    </w:p>
    <w:p w14:paraId="3228CE64" w14:textId="77777777" w:rsidR="006134BC" w:rsidRDefault="00991E28">
      <w:pPr>
        <w:pStyle w:val="TableofFigures"/>
        <w:tabs>
          <w:tab w:val="right" w:leader="dot" w:pos="8495"/>
        </w:tabs>
        <w:rPr>
          <w:rFonts w:asciiTheme="minorHAnsi" w:eastAsiaTheme="minorEastAsia" w:hAnsiTheme="minorHAnsi" w:cstheme="minorBidi"/>
          <w:noProof/>
          <w:sz w:val="22"/>
          <w:szCs w:val="22"/>
          <w:lang w:eastAsia="en-GB"/>
        </w:rPr>
      </w:pPr>
      <w:hyperlink w:anchor="_Toc462142521" w:history="1">
        <w:r w:rsidR="006134BC" w:rsidRPr="00CC4FAC">
          <w:rPr>
            <w:rStyle w:val="Hyperlink"/>
            <w:rFonts w:eastAsia="SimSun"/>
            <w:noProof/>
          </w:rPr>
          <w:t>Table 3: Methodology overview</w:t>
        </w:r>
        <w:r w:rsidR="006134BC">
          <w:rPr>
            <w:noProof/>
            <w:webHidden/>
          </w:rPr>
          <w:tab/>
        </w:r>
        <w:r w:rsidR="006134BC">
          <w:rPr>
            <w:noProof/>
            <w:webHidden/>
          </w:rPr>
          <w:fldChar w:fldCharType="begin"/>
        </w:r>
        <w:r w:rsidR="006134BC">
          <w:rPr>
            <w:noProof/>
            <w:webHidden/>
          </w:rPr>
          <w:instrText xml:space="preserve"> PAGEREF _Toc462142521 \h </w:instrText>
        </w:r>
        <w:r w:rsidR="006134BC">
          <w:rPr>
            <w:noProof/>
            <w:webHidden/>
          </w:rPr>
        </w:r>
        <w:r w:rsidR="006134BC">
          <w:rPr>
            <w:noProof/>
            <w:webHidden/>
          </w:rPr>
          <w:fldChar w:fldCharType="separate"/>
        </w:r>
        <w:r w:rsidR="00ED2334">
          <w:rPr>
            <w:noProof/>
            <w:webHidden/>
          </w:rPr>
          <w:t>7</w:t>
        </w:r>
        <w:r w:rsidR="006134BC">
          <w:rPr>
            <w:noProof/>
            <w:webHidden/>
          </w:rPr>
          <w:fldChar w:fldCharType="end"/>
        </w:r>
      </w:hyperlink>
    </w:p>
    <w:p w14:paraId="62829C6E" w14:textId="77777777" w:rsidR="006134BC" w:rsidRDefault="00991E28">
      <w:pPr>
        <w:pStyle w:val="TableofFigures"/>
        <w:tabs>
          <w:tab w:val="right" w:leader="dot" w:pos="8495"/>
        </w:tabs>
        <w:rPr>
          <w:rFonts w:asciiTheme="minorHAnsi" w:eastAsiaTheme="minorEastAsia" w:hAnsiTheme="minorHAnsi" w:cstheme="minorBidi"/>
          <w:noProof/>
          <w:sz w:val="22"/>
          <w:szCs w:val="22"/>
          <w:lang w:eastAsia="en-GB"/>
        </w:rPr>
      </w:pPr>
      <w:hyperlink w:anchor="_Toc462142522" w:history="1">
        <w:r w:rsidR="006134BC" w:rsidRPr="00CC4FAC">
          <w:rPr>
            <w:rStyle w:val="Hyperlink"/>
            <w:rFonts w:eastAsia="SimSun"/>
            <w:noProof/>
          </w:rPr>
          <w:t>Table 4 Overview of technology to be used</w:t>
        </w:r>
        <w:r w:rsidR="006134BC">
          <w:rPr>
            <w:noProof/>
            <w:webHidden/>
          </w:rPr>
          <w:tab/>
        </w:r>
        <w:r w:rsidR="006134BC">
          <w:rPr>
            <w:noProof/>
            <w:webHidden/>
          </w:rPr>
          <w:fldChar w:fldCharType="begin"/>
        </w:r>
        <w:r w:rsidR="006134BC">
          <w:rPr>
            <w:noProof/>
            <w:webHidden/>
          </w:rPr>
          <w:instrText xml:space="preserve"> PAGEREF _Toc462142522 \h </w:instrText>
        </w:r>
        <w:r w:rsidR="006134BC">
          <w:rPr>
            <w:noProof/>
            <w:webHidden/>
          </w:rPr>
        </w:r>
        <w:r w:rsidR="006134BC">
          <w:rPr>
            <w:noProof/>
            <w:webHidden/>
          </w:rPr>
          <w:fldChar w:fldCharType="separate"/>
        </w:r>
        <w:r w:rsidR="00ED2334">
          <w:rPr>
            <w:noProof/>
            <w:webHidden/>
          </w:rPr>
          <w:t>7</w:t>
        </w:r>
        <w:r w:rsidR="006134BC">
          <w:rPr>
            <w:noProof/>
            <w:webHidden/>
          </w:rPr>
          <w:fldChar w:fldCharType="end"/>
        </w:r>
      </w:hyperlink>
    </w:p>
    <w:p w14:paraId="47B81A74" w14:textId="77777777" w:rsidR="006134BC" w:rsidRDefault="00991E28">
      <w:pPr>
        <w:pStyle w:val="TableofFigures"/>
        <w:tabs>
          <w:tab w:val="right" w:leader="dot" w:pos="8495"/>
        </w:tabs>
        <w:rPr>
          <w:rFonts w:asciiTheme="minorHAnsi" w:eastAsiaTheme="minorEastAsia" w:hAnsiTheme="minorHAnsi" w:cstheme="minorBidi"/>
          <w:noProof/>
          <w:sz w:val="22"/>
          <w:szCs w:val="22"/>
          <w:lang w:eastAsia="en-GB"/>
        </w:rPr>
      </w:pPr>
      <w:hyperlink w:anchor="_Toc462142523" w:history="1">
        <w:r w:rsidR="006134BC" w:rsidRPr="00CC4FAC">
          <w:rPr>
            <w:rStyle w:val="Hyperlink"/>
            <w:rFonts w:eastAsia="SimSun"/>
            <w:noProof/>
          </w:rPr>
          <w:t>Table 5 Relevant actors for each use case</w:t>
        </w:r>
        <w:r w:rsidR="006134BC">
          <w:rPr>
            <w:noProof/>
            <w:webHidden/>
          </w:rPr>
          <w:tab/>
        </w:r>
        <w:r w:rsidR="006134BC">
          <w:rPr>
            <w:noProof/>
            <w:webHidden/>
          </w:rPr>
          <w:fldChar w:fldCharType="begin"/>
        </w:r>
        <w:r w:rsidR="006134BC">
          <w:rPr>
            <w:noProof/>
            <w:webHidden/>
          </w:rPr>
          <w:instrText xml:space="preserve"> PAGEREF _Toc462142523 \h </w:instrText>
        </w:r>
        <w:r w:rsidR="006134BC">
          <w:rPr>
            <w:noProof/>
            <w:webHidden/>
          </w:rPr>
        </w:r>
        <w:r w:rsidR="006134BC">
          <w:rPr>
            <w:noProof/>
            <w:webHidden/>
          </w:rPr>
          <w:fldChar w:fldCharType="separate"/>
        </w:r>
        <w:r w:rsidR="00ED2334">
          <w:rPr>
            <w:noProof/>
            <w:webHidden/>
          </w:rPr>
          <w:t>18</w:t>
        </w:r>
        <w:r w:rsidR="006134BC">
          <w:rPr>
            <w:noProof/>
            <w:webHidden/>
          </w:rPr>
          <w:fldChar w:fldCharType="end"/>
        </w:r>
      </w:hyperlink>
    </w:p>
    <w:p w14:paraId="7CDB9C98" w14:textId="77777777" w:rsidR="006134BC" w:rsidRDefault="00991E28">
      <w:pPr>
        <w:pStyle w:val="TableofFigures"/>
        <w:tabs>
          <w:tab w:val="right" w:leader="dot" w:pos="8495"/>
        </w:tabs>
        <w:rPr>
          <w:rFonts w:asciiTheme="minorHAnsi" w:eastAsiaTheme="minorEastAsia" w:hAnsiTheme="minorHAnsi" w:cstheme="minorBidi"/>
          <w:noProof/>
          <w:sz w:val="22"/>
          <w:szCs w:val="22"/>
          <w:lang w:eastAsia="en-GB"/>
        </w:rPr>
      </w:pPr>
      <w:hyperlink w:anchor="_Toc462142524" w:history="1">
        <w:r w:rsidR="006134BC" w:rsidRPr="00CC4FAC">
          <w:rPr>
            <w:rStyle w:val="Hyperlink"/>
            <w:rFonts w:eastAsia="SimSun"/>
            <w:noProof/>
          </w:rPr>
          <w:t>Table 6 Examples of CEN BII Profiles</w:t>
        </w:r>
        <w:r w:rsidR="006134BC">
          <w:rPr>
            <w:noProof/>
            <w:webHidden/>
          </w:rPr>
          <w:tab/>
        </w:r>
        <w:r w:rsidR="006134BC">
          <w:rPr>
            <w:noProof/>
            <w:webHidden/>
          </w:rPr>
          <w:fldChar w:fldCharType="begin"/>
        </w:r>
        <w:r w:rsidR="006134BC">
          <w:rPr>
            <w:noProof/>
            <w:webHidden/>
          </w:rPr>
          <w:instrText xml:space="preserve"> PAGEREF _Toc462142524 \h </w:instrText>
        </w:r>
        <w:r w:rsidR="006134BC">
          <w:rPr>
            <w:noProof/>
            <w:webHidden/>
          </w:rPr>
        </w:r>
        <w:r w:rsidR="006134BC">
          <w:rPr>
            <w:noProof/>
            <w:webHidden/>
          </w:rPr>
          <w:fldChar w:fldCharType="separate"/>
        </w:r>
        <w:r w:rsidR="00ED2334">
          <w:rPr>
            <w:noProof/>
            <w:webHidden/>
          </w:rPr>
          <w:t>20</w:t>
        </w:r>
        <w:r w:rsidR="006134BC">
          <w:rPr>
            <w:noProof/>
            <w:webHidden/>
          </w:rPr>
          <w:fldChar w:fldCharType="end"/>
        </w:r>
      </w:hyperlink>
    </w:p>
    <w:p w14:paraId="101365DD" w14:textId="77777777" w:rsidR="006134BC" w:rsidRDefault="00991E28">
      <w:pPr>
        <w:pStyle w:val="TableofFigures"/>
        <w:tabs>
          <w:tab w:val="right" w:leader="dot" w:pos="8495"/>
        </w:tabs>
        <w:rPr>
          <w:rFonts w:asciiTheme="minorHAnsi" w:eastAsiaTheme="minorEastAsia" w:hAnsiTheme="minorHAnsi" w:cstheme="minorBidi"/>
          <w:noProof/>
          <w:sz w:val="22"/>
          <w:szCs w:val="22"/>
          <w:lang w:eastAsia="en-GB"/>
        </w:rPr>
      </w:pPr>
      <w:hyperlink w:anchor="_Toc462142525" w:history="1">
        <w:r w:rsidR="006134BC" w:rsidRPr="00CC4FAC">
          <w:rPr>
            <w:rStyle w:val="Hyperlink"/>
            <w:rFonts w:eastAsia="SimSun"/>
            <w:noProof/>
          </w:rPr>
          <w:t>Table 7 Main sections and objects in OCDS [11]</w:t>
        </w:r>
        <w:r w:rsidR="006134BC">
          <w:rPr>
            <w:noProof/>
            <w:webHidden/>
          </w:rPr>
          <w:tab/>
        </w:r>
        <w:r w:rsidR="006134BC">
          <w:rPr>
            <w:noProof/>
            <w:webHidden/>
          </w:rPr>
          <w:fldChar w:fldCharType="begin"/>
        </w:r>
        <w:r w:rsidR="006134BC">
          <w:rPr>
            <w:noProof/>
            <w:webHidden/>
          </w:rPr>
          <w:instrText xml:space="preserve"> PAGEREF _Toc462142525 \h </w:instrText>
        </w:r>
        <w:r w:rsidR="006134BC">
          <w:rPr>
            <w:noProof/>
            <w:webHidden/>
          </w:rPr>
        </w:r>
        <w:r w:rsidR="006134BC">
          <w:rPr>
            <w:noProof/>
            <w:webHidden/>
          </w:rPr>
          <w:fldChar w:fldCharType="separate"/>
        </w:r>
        <w:r w:rsidR="00ED2334">
          <w:rPr>
            <w:noProof/>
            <w:webHidden/>
          </w:rPr>
          <w:t>21</w:t>
        </w:r>
        <w:r w:rsidR="006134BC">
          <w:rPr>
            <w:noProof/>
            <w:webHidden/>
          </w:rPr>
          <w:fldChar w:fldCharType="end"/>
        </w:r>
      </w:hyperlink>
    </w:p>
    <w:p w14:paraId="53377F77" w14:textId="77777777" w:rsidR="006134BC" w:rsidRDefault="00991E28">
      <w:pPr>
        <w:pStyle w:val="TableofFigures"/>
        <w:tabs>
          <w:tab w:val="right" w:leader="dot" w:pos="8495"/>
        </w:tabs>
        <w:rPr>
          <w:rFonts w:asciiTheme="minorHAnsi" w:eastAsiaTheme="minorEastAsia" w:hAnsiTheme="minorHAnsi" w:cstheme="minorBidi"/>
          <w:noProof/>
          <w:sz w:val="22"/>
          <w:szCs w:val="22"/>
          <w:lang w:eastAsia="en-GB"/>
        </w:rPr>
      </w:pPr>
      <w:hyperlink w:anchor="_Toc462142526" w:history="1">
        <w:r w:rsidR="006134BC" w:rsidRPr="00CC4FAC">
          <w:rPr>
            <w:rStyle w:val="Hyperlink"/>
            <w:rFonts w:eastAsia="SimSun"/>
            <w:noProof/>
          </w:rPr>
          <w:t>Table 8: UBL "Call for Tenders" Document Schema</w:t>
        </w:r>
        <w:r w:rsidR="006134BC">
          <w:rPr>
            <w:noProof/>
            <w:webHidden/>
          </w:rPr>
          <w:tab/>
        </w:r>
        <w:r w:rsidR="006134BC">
          <w:rPr>
            <w:noProof/>
            <w:webHidden/>
          </w:rPr>
          <w:fldChar w:fldCharType="begin"/>
        </w:r>
        <w:r w:rsidR="006134BC">
          <w:rPr>
            <w:noProof/>
            <w:webHidden/>
          </w:rPr>
          <w:instrText xml:space="preserve"> PAGEREF _Toc462142526 \h </w:instrText>
        </w:r>
        <w:r w:rsidR="006134BC">
          <w:rPr>
            <w:noProof/>
            <w:webHidden/>
          </w:rPr>
        </w:r>
        <w:r w:rsidR="006134BC">
          <w:rPr>
            <w:noProof/>
            <w:webHidden/>
          </w:rPr>
          <w:fldChar w:fldCharType="separate"/>
        </w:r>
        <w:r w:rsidR="00ED2334">
          <w:rPr>
            <w:noProof/>
            <w:webHidden/>
          </w:rPr>
          <w:t>27</w:t>
        </w:r>
        <w:r w:rsidR="006134BC">
          <w:rPr>
            <w:noProof/>
            <w:webHidden/>
          </w:rPr>
          <w:fldChar w:fldCharType="end"/>
        </w:r>
      </w:hyperlink>
    </w:p>
    <w:p w14:paraId="1321CA35" w14:textId="77777777" w:rsidR="006134BC" w:rsidRDefault="00991E28">
      <w:pPr>
        <w:pStyle w:val="TableofFigures"/>
        <w:tabs>
          <w:tab w:val="right" w:leader="dot" w:pos="8495"/>
        </w:tabs>
        <w:rPr>
          <w:rFonts w:asciiTheme="minorHAnsi" w:eastAsiaTheme="minorEastAsia" w:hAnsiTheme="minorHAnsi" w:cstheme="minorBidi"/>
          <w:noProof/>
          <w:sz w:val="22"/>
          <w:szCs w:val="22"/>
          <w:lang w:eastAsia="en-GB"/>
        </w:rPr>
      </w:pPr>
      <w:hyperlink w:anchor="_Toc462142527" w:history="1">
        <w:r w:rsidR="006134BC" w:rsidRPr="00CC4FAC">
          <w:rPr>
            <w:rStyle w:val="Hyperlink"/>
            <w:rFonts w:eastAsia="SimSun"/>
            <w:noProof/>
          </w:rPr>
          <w:t>Table 9 Example elements described in the Core Invoice data model</w:t>
        </w:r>
        <w:r w:rsidR="006134BC">
          <w:rPr>
            <w:noProof/>
            <w:webHidden/>
          </w:rPr>
          <w:tab/>
        </w:r>
        <w:r w:rsidR="006134BC">
          <w:rPr>
            <w:noProof/>
            <w:webHidden/>
          </w:rPr>
          <w:fldChar w:fldCharType="begin"/>
        </w:r>
        <w:r w:rsidR="006134BC">
          <w:rPr>
            <w:noProof/>
            <w:webHidden/>
          </w:rPr>
          <w:instrText xml:space="preserve"> PAGEREF _Toc462142527 \h </w:instrText>
        </w:r>
        <w:r w:rsidR="006134BC">
          <w:rPr>
            <w:noProof/>
            <w:webHidden/>
          </w:rPr>
        </w:r>
        <w:r w:rsidR="006134BC">
          <w:rPr>
            <w:noProof/>
            <w:webHidden/>
          </w:rPr>
          <w:fldChar w:fldCharType="separate"/>
        </w:r>
        <w:r w:rsidR="00ED2334">
          <w:rPr>
            <w:noProof/>
            <w:webHidden/>
          </w:rPr>
          <w:t>29</w:t>
        </w:r>
        <w:r w:rsidR="006134BC">
          <w:rPr>
            <w:noProof/>
            <w:webHidden/>
          </w:rPr>
          <w:fldChar w:fldCharType="end"/>
        </w:r>
      </w:hyperlink>
    </w:p>
    <w:p w14:paraId="1256FBCB" w14:textId="77777777" w:rsidR="006134BC" w:rsidRDefault="00991E28">
      <w:pPr>
        <w:pStyle w:val="TableofFigures"/>
        <w:tabs>
          <w:tab w:val="right" w:leader="dot" w:pos="8495"/>
        </w:tabs>
        <w:rPr>
          <w:rFonts w:asciiTheme="minorHAnsi" w:eastAsiaTheme="minorEastAsia" w:hAnsiTheme="minorHAnsi" w:cstheme="minorBidi"/>
          <w:noProof/>
          <w:sz w:val="22"/>
          <w:szCs w:val="22"/>
          <w:lang w:eastAsia="en-GB"/>
        </w:rPr>
      </w:pPr>
      <w:hyperlink w:anchor="_Toc462142528" w:history="1">
        <w:r w:rsidR="006134BC" w:rsidRPr="00CC4FAC">
          <w:rPr>
            <w:rStyle w:val="Hyperlink"/>
            <w:rFonts w:eastAsia="SimSun"/>
            <w:noProof/>
          </w:rPr>
          <w:t>Table 10 Example Classes form the ISA Core vocabularies</w:t>
        </w:r>
        <w:r w:rsidR="006134BC">
          <w:rPr>
            <w:noProof/>
            <w:webHidden/>
          </w:rPr>
          <w:tab/>
        </w:r>
        <w:r w:rsidR="006134BC">
          <w:rPr>
            <w:noProof/>
            <w:webHidden/>
          </w:rPr>
          <w:fldChar w:fldCharType="begin"/>
        </w:r>
        <w:r w:rsidR="006134BC">
          <w:rPr>
            <w:noProof/>
            <w:webHidden/>
          </w:rPr>
          <w:instrText xml:space="preserve"> PAGEREF _Toc462142528 \h </w:instrText>
        </w:r>
        <w:r w:rsidR="006134BC">
          <w:rPr>
            <w:noProof/>
            <w:webHidden/>
          </w:rPr>
        </w:r>
        <w:r w:rsidR="006134BC">
          <w:rPr>
            <w:noProof/>
            <w:webHidden/>
          </w:rPr>
          <w:fldChar w:fldCharType="separate"/>
        </w:r>
        <w:r w:rsidR="00ED2334">
          <w:rPr>
            <w:noProof/>
            <w:webHidden/>
          </w:rPr>
          <w:t>31</w:t>
        </w:r>
        <w:r w:rsidR="006134BC">
          <w:rPr>
            <w:noProof/>
            <w:webHidden/>
          </w:rPr>
          <w:fldChar w:fldCharType="end"/>
        </w:r>
      </w:hyperlink>
    </w:p>
    <w:p w14:paraId="2E06587D" w14:textId="77777777" w:rsidR="006134BC" w:rsidRDefault="00991E28">
      <w:pPr>
        <w:pStyle w:val="TableofFigures"/>
        <w:tabs>
          <w:tab w:val="right" w:leader="dot" w:pos="8495"/>
        </w:tabs>
        <w:rPr>
          <w:rFonts w:asciiTheme="minorHAnsi" w:eastAsiaTheme="minorEastAsia" w:hAnsiTheme="minorHAnsi" w:cstheme="minorBidi"/>
          <w:noProof/>
          <w:sz w:val="22"/>
          <w:szCs w:val="22"/>
          <w:lang w:eastAsia="en-GB"/>
        </w:rPr>
      </w:pPr>
      <w:hyperlink w:anchor="_Toc462142529" w:history="1">
        <w:r w:rsidR="006134BC" w:rsidRPr="00CC4FAC">
          <w:rPr>
            <w:rStyle w:val="Hyperlink"/>
            <w:rFonts w:eastAsia="SimSun"/>
            <w:noProof/>
          </w:rPr>
          <w:t>Table 11: Classes of LOE ontology</w:t>
        </w:r>
        <w:r w:rsidR="006134BC">
          <w:rPr>
            <w:noProof/>
            <w:webHidden/>
          </w:rPr>
          <w:tab/>
        </w:r>
        <w:r w:rsidR="006134BC">
          <w:rPr>
            <w:noProof/>
            <w:webHidden/>
          </w:rPr>
          <w:fldChar w:fldCharType="begin"/>
        </w:r>
        <w:r w:rsidR="006134BC">
          <w:rPr>
            <w:noProof/>
            <w:webHidden/>
          </w:rPr>
          <w:instrText xml:space="preserve"> PAGEREF _Toc462142529 \h </w:instrText>
        </w:r>
        <w:r w:rsidR="006134BC">
          <w:rPr>
            <w:noProof/>
            <w:webHidden/>
          </w:rPr>
        </w:r>
        <w:r w:rsidR="006134BC">
          <w:rPr>
            <w:noProof/>
            <w:webHidden/>
          </w:rPr>
          <w:fldChar w:fldCharType="separate"/>
        </w:r>
        <w:r w:rsidR="00ED2334">
          <w:rPr>
            <w:noProof/>
            <w:webHidden/>
          </w:rPr>
          <w:t>49</w:t>
        </w:r>
        <w:r w:rsidR="006134BC">
          <w:rPr>
            <w:noProof/>
            <w:webHidden/>
          </w:rPr>
          <w:fldChar w:fldCharType="end"/>
        </w:r>
      </w:hyperlink>
    </w:p>
    <w:p w14:paraId="447D80A9" w14:textId="77777777" w:rsidR="006134BC" w:rsidRDefault="00991E28">
      <w:pPr>
        <w:pStyle w:val="TableofFigures"/>
        <w:tabs>
          <w:tab w:val="right" w:leader="dot" w:pos="8495"/>
        </w:tabs>
        <w:rPr>
          <w:rFonts w:asciiTheme="minorHAnsi" w:eastAsiaTheme="minorEastAsia" w:hAnsiTheme="minorHAnsi" w:cstheme="minorBidi"/>
          <w:noProof/>
          <w:sz w:val="22"/>
          <w:szCs w:val="22"/>
          <w:lang w:eastAsia="en-GB"/>
        </w:rPr>
      </w:pPr>
      <w:hyperlink w:anchor="_Toc462142530" w:history="1">
        <w:r w:rsidR="006134BC" w:rsidRPr="00CC4FAC">
          <w:rPr>
            <w:rStyle w:val="Hyperlink"/>
            <w:rFonts w:eastAsia="SimSun"/>
            <w:noProof/>
          </w:rPr>
          <w:t>Table 12: Example of classes in the Paraguayan procurement</w:t>
        </w:r>
        <w:r w:rsidR="006134BC">
          <w:rPr>
            <w:noProof/>
            <w:webHidden/>
          </w:rPr>
          <w:tab/>
        </w:r>
        <w:r w:rsidR="006134BC">
          <w:rPr>
            <w:noProof/>
            <w:webHidden/>
          </w:rPr>
          <w:fldChar w:fldCharType="begin"/>
        </w:r>
        <w:r w:rsidR="006134BC">
          <w:rPr>
            <w:noProof/>
            <w:webHidden/>
          </w:rPr>
          <w:instrText xml:space="preserve"> PAGEREF _Toc462142530 \h </w:instrText>
        </w:r>
        <w:r w:rsidR="006134BC">
          <w:rPr>
            <w:noProof/>
            <w:webHidden/>
          </w:rPr>
        </w:r>
        <w:r w:rsidR="006134BC">
          <w:rPr>
            <w:noProof/>
            <w:webHidden/>
          </w:rPr>
          <w:fldChar w:fldCharType="separate"/>
        </w:r>
        <w:r w:rsidR="00ED2334">
          <w:rPr>
            <w:noProof/>
            <w:webHidden/>
          </w:rPr>
          <w:t>51</w:t>
        </w:r>
        <w:r w:rsidR="006134BC">
          <w:rPr>
            <w:noProof/>
            <w:webHidden/>
          </w:rPr>
          <w:fldChar w:fldCharType="end"/>
        </w:r>
      </w:hyperlink>
    </w:p>
    <w:p w14:paraId="1CBB3B08" w14:textId="77777777" w:rsidR="00265181" w:rsidRPr="004D7768" w:rsidRDefault="00265181" w:rsidP="000506D3">
      <w:pPr>
        <w:pStyle w:val="TableofFigures"/>
        <w:tabs>
          <w:tab w:val="right" w:leader="dot" w:pos="8495"/>
        </w:tabs>
        <w:ind w:left="0" w:firstLine="0"/>
        <w:rPr>
          <w:rStyle w:val="Hyperlink"/>
          <w:sz w:val="18"/>
        </w:rPr>
      </w:pPr>
      <w:r w:rsidRPr="004D7768">
        <w:rPr>
          <w:rStyle w:val="Hyperlink"/>
          <w:sz w:val="18"/>
        </w:rPr>
        <w:fldChar w:fldCharType="end"/>
      </w:r>
    </w:p>
    <w:p w14:paraId="227811A5" w14:textId="77777777" w:rsidR="00265181" w:rsidRPr="004D7768" w:rsidRDefault="00265181" w:rsidP="00061AB9">
      <w:pPr>
        <w:spacing w:after="0"/>
        <w:jc w:val="left"/>
        <w:sectPr w:rsidR="00265181" w:rsidRPr="004D7768" w:rsidSect="003B6F1D">
          <w:headerReference w:type="default" r:id="rId16"/>
          <w:headerReference w:type="first" r:id="rId17"/>
          <w:footerReference w:type="first" r:id="rId18"/>
          <w:pgSz w:w="11907" w:h="16839" w:code="9"/>
          <w:pgMar w:top="1134" w:right="1701" w:bottom="1134" w:left="1701" w:header="567" w:footer="567" w:gutter="0"/>
          <w:pgNumType w:fmt="lowerRoman" w:start="1"/>
          <w:cols w:space="720"/>
          <w:docGrid w:linePitch="326"/>
        </w:sectPr>
      </w:pPr>
    </w:p>
    <w:p w14:paraId="7349AAE6" w14:textId="77777777" w:rsidR="00265181" w:rsidRPr="004D7768" w:rsidRDefault="00265181" w:rsidP="00882551">
      <w:pPr>
        <w:pStyle w:val="Heading1"/>
        <w:rPr>
          <w:lang w:val="en-GB"/>
        </w:rPr>
      </w:pPr>
      <w:bookmarkStart w:id="3" w:name="_Toc447209718"/>
      <w:bookmarkStart w:id="4" w:name="_Toc447211159"/>
      <w:bookmarkStart w:id="5" w:name="_Toc449627540"/>
      <w:bookmarkStart w:id="6" w:name="_Toc449695096"/>
      <w:bookmarkStart w:id="7" w:name="_Ref449701147"/>
      <w:bookmarkStart w:id="8" w:name="_Toc449702182"/>
      <w:bookmarkStart w:id="9" w:name="_Toc452740367"/>
      <w:bookmarkStart w:id="10" w:name="_Toc462142475"/>
      <w:r w:rsidRPr="004D7768">
        <w:rPr>
          <w:lang w:val="en-GB"/>
        </w:rPr>
        <w:lastRenderedPageBreak/>
        <w:t>Introduction</w:t>
      </w:r>
      <w:bookmarkEnd w:id="3"/>
      <w:bookmarkEnd w:id="4"/>
      <w:bookmarkEnd w:id="5"/>
      <w:bookmarkEnd w:id="6"/>
      <w:bookmarkEnd w:id="7"/>
      <w:bookmarkEnd w:id="8"/>
      <w:bookmarkEnd w:id="9"/>
      <w:bookmarkEnd w:id="10"/>
    </w:p>
    <w:p w14:paraId="6C2E3017" w14:textId="77777777" w:rsidR="00265181" w:rsidRPr="004D7768" w:rsidRDefault="00265181" w:rsidP="008971DC">
      <w:pPr>
        <w:pStyle w:val="Heading2"/>
        <w:rPr>
          <w:lang w:val="en-GB"/>
        </w:rPr>
      </w:pPr>
      <w:bookmarkStart w:id="11" w:name="_Toc447209719"/>
      <w:bookmarkStart w:id="12" w:name="_Toc447211160"/>
      <w:bookmarkStart w:id="13" w:name="_Toc449627541"/>
      <w:bookmarkStart w:id="14" w:name="_Toc449695097"/>
      <w:bookmarkStart w:id="15" w:name="_Toc449702183"/>
      <w:bookmarkStart w:id="16" w:name="_Toc452740368"/>
      <w:bookmarkStart w:id="17" w:name="_Toc462142476"/>
      <w:r w:rsidRPr="004D7768">
        <w:rPr>
          <w:lang w:val="en-GB"/>
        </w:rPr>
        <w:t>Context</w:t>
      </w:r>
      <w:bookmarkEnd w:id="11"/>
      <w:bookmarkEnd w:id="12"/>
      <w:bookmarkEnd w:id="13"/>
      <w:bookmarkEnd w:id="14"/>
      <w:bookmarkEnd w:id="15"/>
      <w:bookmarkEnd w:id="16"/>
      <w:bookmarkEnd w:id="17"/>
    </w:p>
    <w:p w14:paraId="42F7C9FB" w14:textId="77777777" w:rsidR="00AC67DB" w:rsidRPr="004D7768" w:rsidRDefault="00534063" w:rsidP="00534063">
      <w:pPr>
        <w:pStyle w:val="Body"/>
      </w:pPr>
      <w:r w:rsidRPr="004D7768">
        <w:t xml:space="preserve">Public procurement </w:t>
      </w:r>
      <w:r w:rsidR="00616CCF" w:rsidRPr="004D7768">
        <w:t xml:space="preserve">represents </w:t>
      </w:r>
      <w:r w:rsidR="00046443" w:rsidRPr="004D7768">
        <w:t>around the</w:t>
      </w:r>
      <w:r w:rsidR="00616CCF" w:rsidRPr="004D7768">
        <w:t xml:space="preserve"> 20% of GDP </w:t>
      </w:r>
      <w:r w:rsidR="00046443" w:rsidRPr="004D7768">
        <w:t>in Europe</w:t>
      </w:r>
      <w:r w:rsidR="00616CCF" w:rsidRPr="004D7768">
        <w:t xml:space="preserve">. This big buying volume offers a high economic potential to enhance efficiency of European </w:t>
      </w:r>
      <w:r w:rsidR="00AC67DB" w:rsidRPr="004D7768">
        <w:t>p</w:t>
      </w:r>
      <w:r w:rsidR="00616CCF" w:rsidRPr="004D7768">
        <w:t xml:space="preserve">rocurement. </w:t>
      </w:r>
    </w:p>
    <w:p w14:paraId="370C841E" w14:textId="77777777" w:rsidR="00AC67DB" w:rsidRPr="004D7768" w:rsidRDefault="00AC67DB" w:rsidP="00534063">
      <w:pPr>
        <w:pStyle w:val="Body"/>
      </w:pPr>
    </w:p>
    <w:p w14:paraId="763535E2" w14:textId="77777777" w:rsidR="0060245D" w:rsidRPr="004D7768" w:rsidRDefault="0060245D" w:rsidP="00DB513A">
      <w:pPr>
        <w:pStyle w:val="Body"/>
      </w:pPr>
      <w:r w:rsidRPr="004D7768">
        <w:t>The EU is investing significantly on the digitalisation of the public procurement process</w:t>
      </w:r>
      <w:r w:rsidR="00AC3F8C" w:rsidRPr="004D7768">
        <w:t xml:space="preserve"> (referred to as </w:t>
      </w:r>
      <w:r w:rsidR="00DB294F" w:rsidRPr="004D7768">
        <w:t>e-Procurement</w:t>
      </w:r>
      <w:r w:rsidR="00AC3F8C" w:rsidRPr="004D7768">
        <w:t>)</w:t>
      </w:r>
      <w:r w:rsidRPr="004D7768">
        <w:t>. This goes beyond simply moving to electronic tools; it rethinks various pre-award and post-award phases with the aim to make them simpler for businesses to participate in and for the public sector to manage. It also allows for the integration of data-based approaches at various stages of the procurement process</w:t>
      </w:r>
      <w:r w:rsidR="00AC3F8C" w:rsidRPr="004D7768">
        <w:rPr>
          <w:rStyle w:val="FootnoteReference"/>
        </w:rPr>
        <w:footnoteReference w:id="2"/>
      </w:r>
      <w:r w:rsidRPr="004D7768">
        <w:t>.</w:t>
      </w:r>
    </w:p>
    <w:p w14:paraId="7709B564" w14:textId="77777777" w:rsidR="00AC3F8C" w:rsidRPr="004D7768" w:rsidRDefault="00AC3F8C" w:rsidP="00DB513A">
      <w:pPr>
        <w:pStyle w:val="Body"/>
      </w:pPr>
    </w:p>
    <w:p w14:paraId="4A80B237" w14:textId="77777777" w:rsidR="0060245D" w:rsidRPr="004D7768" w:rsidRDefault="00022624" w:rsidP="00DB513A">
      <w:pPr>
        <w:pStyle w:val="Body"/>
      </w:pPr>
      <w:r>
        <w:t>W</w:t>
      </w:r>
      <w:r w:rsidR="0060245D" w:rsidRPr="004D7768">
        <w:t xml:space="preserve">ith </w:t>
      </w:r>
      <w:r w:rsidR="00DB294F" w:rsidRPr="004D7768">
        <w:t>e-Procurement</w:t>
      </w:r>
      <w:r w:rsidR="0060245D" w:rsidRPr="004D7768">
        <w:t xml:space="preserve">, public spending should become more transparent, evidence-oriented, optimised, streamlined and integrated with market conditions. </w:t>
      </w:r>
      <w:r w:rsidR="00AC3F8C" w:rsidRPr="004D7768">
        <w:t xml:space="preserve">More specifically, </w:t>
      </w:r>
      <w:r w:rsidR="00DB294F" w:rsidRPr="004D7768">
        <w:t>e-Procurement</w:t>
      </w:r>
      <w:r w:rsidR="0060245D" w:rsidRPr="004D7768">
        <w:t xml:space="preserve"> offers a range of benefits such as:</w:t>
      </w:r>
    </w:p>
    <w:p w14:paraId="4641CF9B" w14:textId="77777777" w:rsidR="00D37754" w:rsidRPr="004D7768" w:rsidRDefault="00D37754" w:rsidP="00DB513A">
      <w:pPr>
        <w:pStyle w:val="Body"/>
      </w:pPr>
    </w:p>
    <w:p w14:paraId="65C64F2A" w14:textId="77777777" w:rsidR="0060245D" w:rsidRPr="004D7768" w:rsidRDefault="0060245D" w:rsidP="000217DE">
      <w:pPr>
        <w:pStyle w:val="Body"/>
        <w:numPr>
          <w:ilvl w:val="0"/>
          <w:numId w:val="28"/>
        </w:numPr>
      </w:pPr>
      <w:r w:rsidRPr="004D7768">
        <w:t>significant savings for all parties</w:t>
      </w:r>
      <w:r w:rsidR="00AC3F8C" w:rsidRPr="004D7768">
        <w:t>, both businesses and the public sector</w:t>
      </w:r>
      <w:r w:rsidRPr="004D7768">
        <w:t>;</w:t>
      </w:r>
    </w:p>
    <w:p w14:paraId="03D7E0A5" w14:textId="77777777" w:rsidR="0060245D" w:rsidRPr="004D7768" w:rsidRDefault="0060245D" w:rsidP="000217DE">
      <w:pPr>
        <w:pStyle w:val="Body"/>
        <w:numPr>
          <w:ilvl w:val="0"/>
          <w:numId w:val="28"/>
        </w:numPr>
      </w:pPr>
      <w:r w:rsidRPr="004D7768">
        <w:t>simplified and shortened processes;</w:t>
      </w:r>
    </w:p>
    <w:p w14:paraId="0BD1BA04" w14:textId="77777777" w:rsidR="0060245D" w:rsidRPr="004D7768" w:rsidRDefault="0060245D" w:rsidP="000217DE">
      <w:pPr>
        <w:pStyle w:val="Body"/>
        <w:numPr>
          <w:ilvl w:val="0"/>
          <w:numId w:val="28"/>
        </w:numPr>
      </w:pPr>
      <w:r w:rsidRPr="004D7768">
        <w:t>reductions in red-tape and administrative burdens;</w:t>
      </w:r>
    </w:p>
    <w:p w14:paraId="07D9D50B" w14:textId="77777777" w:rsidR="0060245D" w:rsidRPr="004D7768" w:rsidRDefault="0060245D" w:rsidP="000217DE">
      <w:pPr>
        <w:pStyle w:val="Body"/>
        <w:numPr>
          <w:ilvl w:val="0"/>
          <w:numId w:val="28"/>
        </w:numPr>
      </w:pPr>
      <w:r w:rsidRPr="004D7768">
        <w:t>increased transparency;</w:t>
      </w:r>
    </w:p>
    <w:p w14:paraId="4ACEB334" w14:textId="77777777" w:rsidR="0060245D" w:rsidRPr="004D7768" w:rsidRDefault="0060245D" w:rsidP="000217DE">
      <w:pPr>
        <w:pStyle w:val="Body"/>
        <w:numPr>
          <w:ilvl w:val="0"/>
          <w:numId w:val="28"/>
        </w:numPr>
      </w:pPr>
      <w:r w:rsidRPr="004D7768">
        <w:t>greater innovation;</w:t>
      </w:r>
    </w:p>
    <w:p w14:paraId="76BDB22C" w14:textId="77777777" w:rsidR="0060245D" w:rsidRPr="004D7768" w:rsidRDefault="0060245D" w:rsidP="000217DE">
      <w:pPr>
        <w:pStyle w:val="Body"/>
        <w:numPr>
          <w:ilvl w:val="0"/>
          <w:numId w:val="28"/>
        </w:numPr>
      </w:pPr>
      <w:r w:rsidRPr="004D7768">
        <w:t>new business opportunities by improving the access of enterprises, including small and medium-sized enterprises (SMEs) to public procurement markets.</w:t>
      </w:r>
    </w:p>
    <w:p w14:paraId="66692B7B" w14:textId="77777777" w:rsidR="00AC3F8C" w:rsidRPr="004D7768" w:rsidRDefault="00AC3F8C" w:rsidP="00DB513A">
      <w:pPr>
        <w:pStyle w:val="Body"/>
      </w:pPr>
    </w:p>
    <w:p w14:paraId="6BB6044B" w14:textId="77777777" w:rsidR="00AC3F8C" w:rsidRPr="004D7768" w:rsidRDefault="00AC3F8C" w:rsidP="00DB513A">
      <w:pPr>
        <w:pStyle w:val="Body"/>
      </w:pPr>
      <w:r w:rsidRPr="004D7768">
        <w:t xml:space="preserve">To deliver the aforementioned benefits, </w:t>
      </w:r>
      <w:r w:rsidR="00DB294F" w:rsidRPr="004D7768">
        <w:t>e-Procurement</w:t>
      </w:r>
      <w:r w:rsidRPr="004D7768">
        <w:t xml:space="preserve"> is heavily based on the exchange of data between different systems supporting the procurement processes</w:t>
      </w:r>
      <w:r w:rsidR="00DC2975" w:rsidRPr="004D7768">
        <w:t xml:space="preserve"> (i.e. achieving end-to-end interoperability of </w:t>
      </w:r>
      <w:r w:rsidR="00A94232" w:rsidRPr="004D7768">
        <w:t xml:space="preserve">public </w:t>
      </w:r>
      <w:r w:rsidR="00DC2975" w:rsidRPr="004D7768">
        <w:t>procurement processes and underlying systems)</w:t>
      </w:r>
      <w:r w:rsidRPr="004D7768">
        <w:t xml:space="preserve"> and on the availability and dissemination of procurement data to the wider public</w:t>
      </w:r>
      <w:r w:rsidR="00DC2975" w:rsidRPr="004D7768">
        <w:t xml:space="preserve"> (i.e. improving transparency and stimulating innovation and new business opportunities)</w:t>
      </w:r>
      <w:r w:rsidRPr="004D7768">
        <w:t xml:space="preserve">. </w:t>
      </w:r>
    </w:p>
    <w:p w14:paraId="40CF9FB1" w14:textId="77777777" w:rsidR="00AC3F8C" w:rsidRDefault="00AC3F8C" w:rsidP="00DB513A">
      <w:pPr>
        <w:pStyle w:val="Body"/>
      </w:pPr>
    </w:p>
    <w:p w14:paraId="782E193F" w14:textId="762670B9" w:rsidR="0080058C" w:rsidRDefault="00CD1A82" w:rsidP="00DB513A">
      <w:pPr>
        <w:pStyle w:val="Body"/>
      </w:pPr>
      <w:r>
        <w:t>As stated in the Commission Implementing Regulation (EU) 2015/1986</w:t>
      </w:r>
      <w:r>
        <w:rPr>
          <w:rStyle w:val="FootnoteReference"/>
        </w:rPr>
        <w:footnoteReference w:id="3"/>
      </w:r>
      <w:r>
        <w:t>, contracting authorities in the EU are legally required to publish notices above certain thresholds. Article 6 of that Regulation states that either the eNotices online application or the TED eSender systems should be used to electronically transmit notices to the Publications Office</w:t>
      </w:r>
      <w:r w:rsidR="00C87829">
        <w:t xml:space="preserve"> of the European Union</w:t>
      </w:r>
      <w:r>
        <w:t xml:space="preserve">. </w:t>
      </w:r>
      <w:r w:rsidR="0080058C">
        <w:t>From a different angle, the implementation of revised PSI directive</w:t>
      </w:r>
      <w:r w:rsidR="007258A0">
        <w:rPr>
          <w:rStyle w:val="FootnoteReference"/>
        </w:rPr>
        <w:footnoteReference w:id="4"/>
      </w:r>
      <w:r w:rsidR="0080058C">
        <w:t xml:space="preserve"> across the EU is calling for open, unobstructed access to public data in order to improve transparency and to boost innovation via the reuse of public data. Procurement data </w:t>
      </w:r>
      <w:r w:rsidR="00736766">
        <w:t xml:space="preserve">has </w:t>
      </w:r>
      <w:r w:rsidR="0080058C">
        <w:t xml:space="preserve">been </w:t>
      </w:r>
      <w:r w:rsidR="00736766">
        <w:t xml:space="preserve">identified </w:t>
      </w:r>
      <w:r w:rsidR="0080058C">
        <w:t xml:space="preserve">as data with a high-reuse </w:t>
      </w:r>
      <w:r w:rsidR="0080058C">
        <w:lastRenderedPageBreak/>
        <w:t>potential</w:t>
      </w:r>
      <w:r w:rsidR="0080058C">
        <w:rPr>
          <w:rStyle w:val="FootnoteReference"/>
        </w:rPr>
        <w:footnoteReference w:id="5"/>
      </w:r>
      <w:r w:rsidR="0080058C">
        <w:t xml:space="preserve">. Therefore, making this data available in machine-readable formats, following the data as a service paradigm, is required in order to maximise its reuse. </w:t>
      </w:r>
    </w:p>
    <w:p w14:paraId="6D24511C" w14:textId="77777777" w:rsidR="0080058C" w:rsidRPr="004D7768" w:rsidRDefault="0080058C" w:rsidP="00DB513A">
      <w:pPr>
        <w:pStyle w:val="Body"/>
      </w:pPr>
    </w:p>
    <w:p w14:paraId="1FC8DBCD" w14:textId="77777777" w:rsidR="001F167D" w:rsidRDefault="00DC2975" w:rsidP="001F167D">
      <w:pPr>
        <w:pStyle w:val="Body"/>
      </w:pPr>
      <w:r w:rsidRPr="004D7768">
        <w:t xml:space="preserve">We hence </w:t>
      </w:r>
      <w:r w:rsidR="00A94232" w:rsidRPr="004D7768">
        <w:t>see</w:t>
      </w:r>
      <w:r w:rsidRPr="004D7768">
        <w:t xml:space="preserve"> that data </w:t>
      </w:r>
      <w:r w:rsidR="00A94232" w:rsidRPr="004D7768">
        <w:t>exchange</w:t>
      </w:r>
      <w:r w:rsidR="0080058C">
        <w:t>,</w:t>
      </w:r>
      <w:r w:rsidR="00A94232" w:rsidRPr="004D7768">
        <w:t xml:space="preserve"> </w:t>
      </w:r>
      <w:r w:rsidR="0080058C">
        <w:t xml:space="preserve">access </w:t>
      </w:r>
      <w:r w:rsidR="00A94232" w:rsidRPr="004D7768">
        <w:t xml:space="preserve">and </w:t>
      </w:r>
      <w:r w:rsidR="0080058C">
        <w:t>reuse</w:t>
      </w:r>
      <w:r w:rsidR="00A94232" w:rsidRPr="004D7768">
        <w:t xml:space="preserve"> become</w:t>
      </w:r>
      <w:r w:rsidRPr="004D7768">
        <w:t xml:space="preserve"> </w:t>
      </w:r>
      <w:r w:rsidR="00A94232" w:rsidRPr="004D7768">
        <w:t>key requirements for efficient and transparent end-to-end public procurement.</w:t>
      </w:r>
      <w:r w:rsidR="001F167D">
        <w:t xml:space="preserve"> </w:t>
      </w:r>
      <w:r w:rsidR="00A94232" w:rsidRPr="004D7768">
        <w:t xml:space="preserve"> It is because of this, that we observe a focus shift</w:t>
      </w:r>
      <w:r w:rsidR="00AC3F8C" w:rsidRPr="004D7768">
        <w:t xml:space="preserve"> from the </w:t>
      </w:r>
      <w:r w:rsidRPr="004D7768">
        <w:t xml:space="preserve">definition </w:t>
      </w:r>
      <w:r w:rsidR="00AC3F8C" w:rsidRPr="004D7768">
        <w:t>of procurement process</w:t>
      </w:r>
      <w:r w:rsidR="002D7F44" w:rsidRPr="004D7768">
        <w:t xml:space="preserve"> standards</w:t>
      </w:r>
      <w:r w:rsidRPr="004D7768">
        <w:t xml:space="preserve"> </w:t>
      </w:r>
      <w:r w:rsidR="005436A3">
        <w:t>for system-to-system exchange</w:t>
      </w:r>
      <w:r w:rsidR="00747DC3" w:rsidRPr="004D7768">
        <w:t>, which ha</w:t>
      </w:r>
      <w:r w:rsidRPr="004D7768">
        <w:t>ve</w:t>
      </w:r>
      <w:r w:rsidR="00747DC3" w:rsidRPr="004D7768">
        <w:t xml:space="preserve"> already gone a long way,</w:t>
      </w:r>
      <w:r w:rsidR="00AC3F8C" w:rsidRPr="004D7768">
        <w:t xml:space="preserve"> to the development of data standards for </w:t>
      </w:r>
      <w:r w:rsidR="005436A3">
        <w:t xml:space="preserve">publishing </w:t>
      </w:r>
      <w:r w:rsidR="00DB294F" w:rsidRPr="004D7768">
        <w:t>e-Procurement</w:t>
      </w:r>
      <w:r w:rsidR="00AC3F8C" w:rsidRPr="004D7768">
        <w:t xml:space="preserve"> </w:t>
      </w:r>
      <w:r w:rsidR="005436A3">
        <w:t xml:space="preserve">data in open, machine-readable formats </w:t>
      </w:r>
      <w:r w:rsidR="00AC3F8C" w:rsidRPr="004D7768">
        <w:t>(</w:t>
      </w:r>
      <w:r w:rsidR="005436A3">
        <w:t xml:space="preserve">see Chapter 4 </w:t>
      </w:r>
      <w:r w:rsidR="004554DC">
        <w:fldChar w:fldCharType="begin"/>
      </w:r>
      <w:r w:rsidR="004554DC">
        <w:instrText xml:space="preserve"> REF _Ref447003640 \h </w:instrText>
      </w:r>
      <w:r w:rsidR="004554DC">
        <w:fldChar w:fldCharType="separate"/>
      </w:r>
      <w:r w:rsidR="00ED2334">
        <w:t>Related Ontologies/Vocabularies and Projects</w:t>
      </w:r>
      <w:r w:rsidR="004554DC">
        <w:fldChar w:fldCharType="end"/>
      </w:r>
      <w:r w:rsidR="00AC3F8C" w:rsidRPr="004D7768">
        <w:t xml:space="preserve">). </w:t>
      </w:r>
    </w:p>
    <w:p w14:paraId="12F942E3" w14:textId="77777777" w:rsidR="001F167D" w:rsidRDefault="001F167D" w:rsidP="001F167D">
      <w:pPr>
        <w:pStyle w:val="Body"/>
      </w:pPr>
    </w:p>
    <w:p w14:paraId="3FD55A48" w14:textId="1A48DB1F" w:rsidR="001F167D" w:rsidRDefault="001F167D" w:rsidP="001F167D">
      <w:pPr>
        <w:pStyle w:val="Body"/>
      </w:pPr>
      <w:r>
        <w:t>The key problem is that procurement data is available in different systems across the European Union while</w:t>
      </w:r>
    </w:p>
    <w:p w14:paraId="76F54C1A" w14:textId="00A9B312" w:rsidR="001F167D" w:rsidRDefault="001F167D" w:rsidP="001F167D">
      <w:pPr>
        <w:pStyle w:val="Body"/>
        <w:numPr>
          <w:ilvl w:val="0"/>
          <w:numId w:val="66"/>
        </w:numPr>
      </w:pPr>
      <w:r>
        <w:t>the relations between the different concepts in the procurement chain and data flow are not fully documented, therefore data and data relationships cannot be reused directly in a flexible and comparable manner;</w:t>
      </w:r>
    </w:p>
    <w:p w14:paraId="3B757A61" w14:textId="111D476F" w:rsidR="001F167D" w:rsidRDefault="001F167D" w:rsidP="001F167D">
      <w:pPr>
        <w:pStyle w:val="Body"/>
        <w:numPr>
          <w:ilvl w:val="0"/>
          <w:numId w:val="66"/>
        </w:numPr>
      </w:pPr>
      <w:r>
        <w:t>some data available has inherited formats from its paper origins leading to illogical business processes and incorrect conceptual models;</w:t>
      </w:r>
    </w:p>
    <w:p w14:paraId="70FA25DC" w14:textId="4B18D944" w:rsidR="001F167D" w:rsidRDefault="001F167D" w:rsidP="001F167D">
      <w:pPr>
        <w:pStyle w:val="Body"/>
        <w:numPr>
          <w:ilvl w:val="0"/>
          <w:numId w:val="66"/>
        </w:numPr>
      </w:pPr>
      <w:r>
        <w:t>different systems use different data formats therefore reuse of information is not always efficient; and</w:t>
      </w:r>
    </w:p>
    <w:p w14:paraId="1A112253" w14:textId="1353D4FB" w:rsidR="001F167D" w:rsidRPr="004D7768" w:rsidRDefault="001F167D" w:rsidP="001F167D">
      <w:pPr>
        <w:pStyle w:val="Body"/>
        <w:numPr>
          <w:ilvl w:val="0"/>
          <w:numId w:val="66"/>
        </w:numPr>
      </w:pPr>
      <w:r>
        <w:t>taxonomies like CPV are often not correctly used which creates severe problems like making it very difficult for SMEs to find correct business opportunities.</w:t>
      </w:r>
    </w:p>
    <w:p w14:paraId="3BDE8816" w14:textId="77777777" w:rsidR="00A94232" w:rsidRPr="004D7768" w:rsidRDefault="00A94232" w:rsidP="00DB513A">
      <w:pPr>
        <w:pStyle w:val="Body"/>
      </w:pPr>
    </w:p>
    <w:p w14:paraId="63179B2B" w14:textId="77777777" w:rsidR="00EB0966" w:rsidRPr="004D7768" w:rsidRDefault="005A36C7" w:rsidP="00EB0966">
      <w:pPr>
        <w:pStyle w:val="Body"/>
      </w:pPr>
      <w:r w:rsidRPr="004D7768">
        <w:t xml:space="preserve">Given the increasing importance of data standards for </w:t>
      </w:r>
      <w:r w:rsidR="00DB294F" w:rsidRPr="004D7768">
        <w:t>e-Procurement</w:t>
      </w:r>
      <w:r w:rsidRPr="004D7768">
        <w:t>, a number of initiatives driven by the public sector, th</w:t>
      </w:r>
      <w:r w:rsidR="00647DA9" w:rsidRPr="004D7768">
        <w:t>e industry and academia have</w:t>
      </w:r>
      <w:r w:rsidR="00254FED">
        <w:t xml:space="preserve"> been</w:t>
      </w:r>
      <w:r w:rsidR="00647DA9" w:rsidRPr="004D7768">
        <w:t xml:space="preserve"> </w:t>
      </w:r>
      <w:r w:rsidR="00254FED">
        <w:t>kick started</w:t>
      </w:r>
      <w:r w:rsidR="00647DA9" w:rsidRPr="004D7768">
        <w:t xml:space="preserve"> in the recent years. S</w:t>
      </w:r>
      <w:r w:rsidR="00C87729" w:rsidRPr="004D7768">
        <w:t>ome have grown organically, while</w:t>
      </w:r>
      <w:r w:rsidR="00647DA9" w:rsidRPr="004D7768">
        <w:t xml:space="preserve"> others are the result of standardisation work. The vocabularies and the semantics that they are introducing, the phases of public procurement that they are covering, and the technologies that they are using all differ. </w:t>
      </w:r>
      <w:r w:rsidR="00326CDB" w:rsidRPr="004D7768">
        <w:t>Th</w:t>
      </w:r>
      <w:r w:rsidR="00621868" w:rsidRPr="004D7768">
        <w:t>e</w:t>
      </w:r>
      <w:r w:rsidR="00326CDB" w:rsidRPr="004D7768">
        <w:t>se difference</w:t>
      </w:r>
      <w:r w:rsidR="00CF0819" w:rsidRPr="004D7768">
        <w:t>s</w:t>
      </w:r>
      <w:r w:rsidR="00326CDB" w:rsidRPr="004D7768">
        <w:t xml:space="preserve"> hamper </w:t>
      </w:r>
      <w:r w:rsidR="00254FED">
        <w:t>data interoperability</w:t>
      </w:r>
      <w:r w:rsidR="00621868" w:rsidRPr="004D7768">
        <w:t xml:space="preserve"> and thus its reuse by them or by the wider public.</w:t>
      </w:r>
      <w:r w:rsidR="00326CDB" w:rsidRPr="004D7768">
        <w:t xml:space="preserve"> </w:t>
      </w:r>
      <w:r w:rsidR="00EB0966" w:rsidRPr="004D7768">
        <w:t xml:space="preserve">This creates the need for a </w:t>
      </w:r>
      <w:r w:rsidR="00621868" w:rsidRPr="004D7768">
        <w:t xml:space="preserve">common </w:t>
      </w:r>
      <w:r w:rsidR="00EB0966" w:rsidRPr="004D7768">
        <w:t>data standard</w:t>
      </w:r>
      <w:r w:rsidR="00621868" w:rsidRPr="004D7768">
        <w:t xml:space="preserve"> for publishing </w:t>
      </w:r>
      <w:r w:rsidR="00456A41" w:rsidRPr="004D7768">
        <w:t>procurement data, hence allowing data from different sources to be easily</w:t>
      </w:r>
      <w:r w:rsidR="00B8506A" w:rsidRPr="004D7768">
        <w:t xml:space="preserve"> accessed and</w:t>
      </w:r>
      <w:r w:rsidR="00456A41" w:rsidRPr="004D7768">
        <w:t xml:space="preserve"> linked</w:t>
      </w:r>
      <w:r w:rsidR="00B8506A" w:rsidRPr="004D7768">
        <w:t>,</w:t>
      </w:r>
      <w:r w:rsidR="00456A41" w:rsidRPr="004D7768">
        <w:t xml:space="preserve"> and consequently</w:t>
      </w:r>
      <w:r w:rsidR="00AC0E93" w:rsidRPr="004D7768">
        <w:t xml:space="preserve"> reused</w:t>
      </w:r>
      <w:r w:rsidR="00456A41" w:rsidRPr="004D7768">
        <w:t>.</w:t>
      </w:r>
      <w:r w:rsidR="00EB0966" w:rsidRPr="004D7768">
        <w:t xml:space="preserve"> The </w:t>
      </w:r>
      <w:r w:rsidR="00DB294F" w:rsidRPr="004D7768">
        <w:t>e-Procurement</w:t>
      </w:r>
      <w:r w:rsidR="00EB0966" w:rsidRPr="004D7768">
        <w:t xml:space="preserve"> ontology (henceforth referred to as</w:t>
      </w:r>
      <w:r w:rsidR="00456A41" w:rsidRPr="004D7768">
        <w:t xml:space="preserve"> the</w:t>
      </w:r>
      <w:r w:rsidR="00EB0966" w:rsidRPr="004D7768">
        <w:t xml:space="preserve"> ePO) introduced by this study aspires to play this role. </w:t>
      </w:r>
    </w:p>
    <w:p w14:paraId="1BA89F09" w14:textId="77777777" w:rsidR="00265181" w:rsidRPr="004D7768" w:rsidRDefault="00265181" w:rsidP="008971DC">
      <w:pPr>
        <w:pStyle w:val="Heading2"/>
        <w:rPr>
          <w:lang w:val="en-GB"/>
        </w:rPr>
      </w:pPr>
      <w:bookmarkStart w:id="18" w:name="_Toc447209720"/>
      <w:bookmarkStart w:id="19" w:name="_Toc447211161"/>
      <w:bookmarkStart w:id="20" w:name="_Toc449627542"/>
      <w:bookmarkStart w:id="21" w:name="_Toc449695098"/>
      <w:bookmarkStart w:id="22" w:name="_Toc449702184"/>
      <w:bookmarkStart w:id="23" w:name="_Toc452740369"/>
      <w:bookmarkStart w:id="24" w:name="_Toc462142477"/>
      <w:r w:rsidRPr="004D7768">
        <w:rPr>
          <w:lang w:val="en-GB"/>
        </w:rPr>
        <w:t>Proposed solution</w:t>
      </w:r>
      <w:bookmarkEnd w:id="18"/>
      <w:bookmarkEnd w:id="19"/>
      <w:bookmarkEnd w:id="20"/>
      <w:bookmarkEnd w:id="21"/>
      <w:bookmarkEnd w:id="22"/>
      <w:bookmarkEnd w:id="23"/>
      <w:bookmarkEnd w:id="24"/>
    </w:p>
    <w:p w14:paraId="2EE9CAA7" w14:textId="77777777" w:rsidR="00F3354B" w:rsidRPr="004D7768" w:rsidRDefault="00F3354B" w:rsidP="000F495D">
      <w:pPr>
        <w:pStyle w:val="Body"/>
      </w:pPr>
      <w:r w:rsidRPr="004D7768">
        <w:t>The ultimate objective of the ePO is to put forth a</w:t>
      </w:r>
      <w:r w:rsidR="00131473" w:rsidRPr="004D7768">
        <w:t xml:space="preserve"> commonly agreed OWL ontology that will </w:t>
      </w:r>
      <w:r w:rsidR="00022624">
        <w:t>conceptualis</w:t>
      </w:r>
      <w:r w:rsidR="00131473" w:rsidRPr="004D7768">
        <w:t>e</w:t>
      </w:r>
      <w:r w:rsidR="00254FED">
        <w:t>,</w:t>
      </w:r>
      <w:r w:rsidR="00131473" w:rsidRPr="004D7768">
        <w:t xml:space="preserve"> formally encode</w:t>
      </w:r>
      <w:r w:rsidR="00254FED">
        <w:t xml:space="preserve"> and make available</w:t>
      </w:r>
      <w:r w:rsidR="00131473" w:rsidRPr="004D7768">
        <w:t xml:space="preserve"> in a</w:t>
      </w:r>
      <w:r w:rsidR="00254FED">
        <w:t>n open,</w:t>
      </w:r>
      <w:r w:rsidR="00131473" w:rsidRPr="004D7768">
        <w:t xml:space="preserve"> structured and machine</w:t>
      </w:r>
      <w:r w:rsidR="00022624">
        <w:t>-</w:t>
      </w:r>
      <w:r w:rsidR="00131473" w:rsidRPr="004D7768">
        <w:t xml:space="preserve">readable format </w:t>
      </w:r>
      <w:r w:rsidR="00254FED">
        <w:t>data about</w:t>
      </w:r>
      <w:r w:rsidR="00131473" w:rsidRPr="004D7768">
        <w:t xml:space="preserve"> public procurement, covering it from end to end, i.e. from notification, th</w:t>
      </w:r>
      <w:r w:rsidR="00A54322" w:rsidRPr="004D7768">
        <w:t>r</w:t>
      </w:r>
      <w:r w:rsidR="00131473" w:rsidRPr="004D7768">
        <w:t>ough tendering to awarding</w:t>
      </w:r>
      <w:r w:rsidR="001C62A1">
        <w:t xml:space="preserve">, </w:t>
      </w:r>
      <w:r w:rsidR="00131473" w:rsidRPr="004D7768">
        <w:t>ordering</w:t>
      </w:r>
      <w:r w:rsidR="00F67123">
        <w:t>, invoicing and payment</w:t>
      </w:r>
      <w:r w:rsidR="00131473" w:rsidRPr="004D7768">
        <w:t>.</w:t>
      </w:r>
    </w:p>
    <w:p w14:paraId="5A102CDA" w14:textId="77777777" w:rsidR="00966D73" w:rsidRPr="004D7768" w:rsidRDefault="00966D73" w:rsidP="000F495D">
      <w:pPr>
        <w:pStyle w:val="Body"/>
      </w:pPr>
    </w:p>
    <w:p w14:paraId="39958C46" w14:textId="77777777" w:rsidR="00131473" w:rsidRPr="004D7768" w:rsidRDefault="00131473" w:rsidP="000F495D">
      <w:pPr>
        <w:pStyle w:val="Body"/>
      </w:pPr>
      <w:r w:rsidRPr="004D7768">
        <w:t>It is not the intention of the ePO to reinvent the wheel by redefining existing terms or processes, but rather to unify all existing practices, thus facilitating seamless exchange, access and reuse of data</w:t>
      </w:r>
      <w:r w:rsidR="009602F1" w:rsidRPr="004D7768">
        <w:t>.</w:t>
      </w:r>
    </w:p>
    <w:p w14:paraId="3933348B" w14:textId="77777777" w:rsidR="00BB6CA4" w:rsidRPr="004D7768" w:rsidRDefault="00BB6CA4" w:rsidP="000F495D">
      <w:pPr>
        <w:pStyle w:val="Body"/>
      </w:pPr>
    </w:p>
    <w:p w14:paraId="7C738D89" w14:textId="77777777" w:rsidR="00BB6CA4" w:rsidRPr="004D7768" w:rsidRDefault="007258A0" w:rsidP="000F495D">
      <w:pPr>
        <w:pStyle w:val="Body"/>
      </w:pPr>
      <w:r>
        <w:lastRenderedPageBreak/>
        <w:fldChar w:fldCharType="begin"/>
      </w:r>
      <w:r>
        <w:instrText xml:space="preserve"> REF _Ref449602748 \h </w:instrText>
      </w:r>
      <w:r>
        <w:fldChar w:fldCharType="separate"/>
      </w:r>
      <w:r w:rsidR="00ED2334" w:rsidRPr="004D7768">
        <w:t>Process</w:t>
      </w:r>
      <w:r w:rsidR="00ED2334">
        <w:rPr>
          <w:rStyle w:val="CommentReference"/>
        </w:rPr>
        <w:t>,</w:t>
      </w:r>
      <w:r w:rsidR="00ED2334">
        <w:t xml:space="preserve"> M</w:t>
      </w:r>
      <w:r w:rsidR="00ED2334" w:rsidRPr="004D7768">
        <w:t>ethodology</w:t>
      </w:r>
      <w:r w:rsidR="00ED2334">
        <w:t xml:space="preserve"> and Technology</w:t>
      </w:r>
      <w:r>
        <w:fldChar w:fldCharType="end"/>
      </w:r>
      <w:r w:rsidR="0066378B">
        <w:t xml:space="preserve"> </w:t>
      </w:r>
      <w:r w:rsidR="00BB6CA4" w:rsidRPr="004D7768">
        <w:t xml:space="preserve">discusses in detail the open process and methodology that will be followed for developing the ePO. </w:t>
      </w:r>
    </w:p>
    <w:p w14:paraId="7809C730" w14:textId="77777777" w:rsidR="00EB0966" w:rsidRPr="004D7768" w:rsidRDefault="00EB0966" w:rsidP="00DB513A">
      <w:pPr>
        <w:pStyle w:val="Heading2"/>
        <w:ind w:left="709" w:hanging="709"/>
        <w:rPr>
          <w:lang w:val="en-GB"/>
        </w:rPr>
      </w:pPr>
      <w:bookmarkStart w:id="25" w:name="_Toc447209721"/>
      <w:bookmarkStart w:id="26" w:name="_Toc447211162"/>
      <w:bookmarkStart w:id="27" w:name="_Toc449627543"/>
      <w:bookmarkStart w:id="28" w:name="_Toc449695099"/>
      <w:bookmarkStart w:id="29" w:name="_Toc449702185"/>
      <w:bookmarkStart w:id="30" w:name="_Toc452740370"/>
      <w:bookmarkStart w:id="31" w:name="_Toc462142478"/>
      <w:r w:rsidRPr="004D7768">
        <w:rPr>
          <w:lang w:val="en-GB"/>
        </w:rPr>
        <w:t>Scope</w:t>
      </w:r>
      <w:bookmarkEnd w:id="25"/>
      <w:bookmarkEnd w:id="26"/>
      <w:bookmarkEnd w:id="27"/>
      <w:bookmarkEnd w:id="28"/>
      <w:bookmarkEnd w:id="29"/>
      <w:bookmarkEnd w:id="30"/>
      <w:bookmarkEnd w:id="31"/>
    </w:p>
    <w:p w14:paraId="2A2B778C" w14:textId="77777777" w:rsidR="008A7527" w:rsidRPr="004D7768" w:rsidRDefault="008A7527" w:rsidP="00235798">
      <w:pPr>
        <w:pStyle w:val="Body"/>
        <w:rPr>
          <w:lang w:eastAsia="zh-CN"/>
        </w:rPr>
      </w:pPr>
      <w:r w:rsidRPr="004D7768">
        <w:rPr>
          <w:lang w:eastAsia="zh-CN"/>
        </w:rPr>
        <w:t xml:space="preserve">This report is not focusing on creating the specifications of the ePO neither in the form of a conceptual data model nor as an OWL ontology. </w:t>
      </w:r>
    </w:p>
    <w:p w14:paraId="6095FA1E" w14:textId="77777777" w:rsidR="008A7527" w:rsidRPr="004D7768" w:rsidRDefault="008A7527" w:rsidP="00235798">
      <w:pPr>
        <w:pStyle w:val="Body"/>
        <w:rPr>
          <w:lang w:eastAsia="zh-CN"/>
        </w:rPr>
      </w:pPr>
    </w:p>
    <w:p w14:paraId="74A93CF1" w14:textId="5D77669E" w:rsidR="008A7527" w:rsidRPr="004D7768" w:rsidRDefault="008A7527" w:rsidP="00235798">
      <w:pPr>
        <w:pStyle w:val="Body"/>
        <w:rPr>
          <w:lang w:eastAsia="zh-CN"/>
        </w:rPr>
      </w:pPr>
      <w:r w:rsidRPr="004D7768">
        <w:rPr>
          <w:lang w:eastAsia="zh-CN"/>
        </w:rPr>
        <w:t xml:space="preserve">The scope of this report is </w:t>
      </w:r>
      <w:r w:rsidR="00CF0819" w:rsidRPr="004D7768">
        <w:rPr>
          <w:lang w:eastAsia="zh-CN"/>
        </w:rPr>
        <w:t xml:space="preserve">to </w:t>
      </w:r>
      <w:r w:rsidRPr="004D7768">
        <w:rPr>
          <w:lang w:eastAsia="zh-CN"/>
        </w:rPr>
        <w:t>put together the necessary information for being able to proceed with the specification of the ePO</w:t>
      </w:r>
      <w:r w:rsidR="009E3713">
        <w:rPr>
          <w:lang w:eastAsia="zh-CN"/>
        </w:rPr>
        <w:t>, including a process and methodology to be followed for the development of the ePO</w:t>
      </w:r>
      <w:r w:rsidRPr="004D7768">
        <w:rPr>
          <w:lang w:eastAsia="zh-CN"/>
        </w:rPr>
        <w:t xml:space="preserve">. As such, the following activities are in scope of this work: </w:t>
      </w:r>
    </w:p>
    <w:p w14:paraId="1B93E6E9" w14:textId="77777777" w:rsidR="00CF0819" w:rsidRPr="004D7768" w:rsidRDefault="00CF0819" w:rsidP="00235798">
      <w:pPr>
        <w:pStyle w:val="Body"/>
        <w:rPr>
          <w:lang w:eastAsia="zh-CN"/>
        </w:rPr>
      </w:pPr>
    </w:p>
    <w:p w14:paraId="140E27C7" w14:textId="77777777" w:rsidR="008A7527" w:rsidRPr="004D7768" w:rsidRDefault="00022624" w:rsidP="005418FD">
      <w:pPr>
        <w:pStyle w:val="Body"/>
        <w:numPr>
          <w:ilvl w:val="0"/>
          <w:numId w:val="30"/>
        </w:numPr>
        <w:rPr>
          <w:lang w:eastAsia="zh-CN"/>
        </w:rPr>
      </w:pPr>
      <w:r>
        <w:rPr>
          <w:lang w:eastAsia="zh-CN"/>
        </w:rPr>
        <w:t>Identify</w:t>
      </w:r>
      <w:r w:rsidR="0018479F" w:rsidRPr="004D7768">
        <w:rPr>
          <w:lang w:eastAsia="zh-CN"/>
        </w:rPr>
        <w:t xml:space="preserve"> </w:t>
      </w:r>
      <w:r w:rsidR="008A7527" w:rsidRPr="004D7768">
        <w:rPr>
          <w:lang w:eastAsia="zh-CN"/>
        </w:rPr>
        <w:t xml:space="preserve">the target audience and the key </w:t>
      </w:r>
      <w:r w:rsidR="0018479F" w:rsidRPr="004D7768">
        <w:rPr>
          <w:lang w:eastAsia="zh-CN"/>
        </w:rPr>
        <w:t xml:space="preserve">use cases </w:t>
      </w:r>
      <w:r w:rsidR="008A7527" w:rsidRPr="004D7768">
        <w:rPr>
          <w:lang w:eastAsia="zh-CN"/>
        </w:rPr>
        <w:t xml:space="preserve">for the ePO; </w:t>
      </w:r>
    </w:p>
    <w:p w14:paraId="7E18BA6E" w14:textId="77777777" w:rsidR="008A7527" w:rsidRPr="004D7768" w:rsidRDefault="008A7527" w:rsidP="005418FD">
      <w:pPr>
        <w:pStyle w:val="Body"/>
        <w:numPr>
          <w:ilvl w:val="0"/>
          <w:numId w:val="30"/>
        </w:numPr>
        <w:rPr>
          <w:lang w:eastAsia="zh-CN"/>
        </w:rPr>
      </w:pPr>
      <w:r w:rsidRPr="004D7768">
        <w:rPr>
          <w:lang w:eastAsia="zh-CN"/>
        </w:rPr>
        <w:t>Document and analys</w:t>
      </w:r>
      <w:r w:rsidR="00022624">
        <w:rPr>
          <w:lang w:eastAsia="zh-CN"/>
        </w:rPr>
        <w:t>e</w:t>
      </w:r>
      <w:r w:rsidRPr="004D7768">
        <w:rPr>
          <w:lang w:eastAsia="zh-CN"/>
        </w:rPr>
        <w:t xml:space="preserve"> existing initiatives to discover overlaps and gaps, and  identify which ones to reuse and with which ones to align; </w:t>
      </w:r>
      <w:r w:rsidR="007258A0">
        <w:rPr>
          <w:lang w:eastAsia="zh-CN"/>
        </w:rPr>
        <w:t>and</w:t>
      </w:r>
    </w:p>
    <w:p w14:paraId="15B5168F" w14:textId="77777777" w:rsidR="000A26F8" w:rsidRPr="004D7768" w:rsidRDefault="000A26F8" w:rsidP="005418FD">
      <w:pPr>
        <w:pStyle w:val="Body"/>
        <w:numPr>
          <w:ilvl w:val="0"/>
          <w:numId w:val="30"/>
        </w:numPr>
        <w:rPr>
          <w:lang w:eastAsia="zh-CN"/>
        </w:rPr>
      </w:pPr>
      <w:r>
        <w:rPr>
          <w:lang w:eastAsia="zh-CN"/>
        </w:rPr>
        <w:t>Identify reference data and code lists that can be referenced to by the ePO</w:t>
      </w:r>
      <w:r w:rsidR="007258A0">
        <w:rPr>
          <w:lang w:eastAsia="zh-CN"/>
        </w:rPr>
        <w:t>.</w:t>
      </w:r>
    </w:p>
    <w:p w14:paraId="5F2F2485" w14:textId="77777777" w:rsidR="00265181" w:rsidRPr="004D7768" w:rsidRDefault="00265181" w:rsidP="008971DC">
      <w:pPr>
        <w:pStyle w:val="Heading2"/>
        <w:rPr>
          <w:lang w:val="en-GB"/>
        </w:rPr>
      </w:pPr>
      <w:bookmarkStart w:id="32" w:name="_Toc447209722"/>
      <w:bookmarkStart w:id="33" w:name="_Toc447211163"/>
      <w:bookmarkStart w:id="34" w:name="_Toc449627544"/>
      <w:bookmarkStart w:id="35" w:name="_Toc449695100"/>
      <w:bookmarkStart w:id="36" w:name="_Toc449702186"/>
      <w:bookmarkStart w:id="37" w:name="_Toc452740371"/>
      <w:bookmarkStart w:id="38" w:name="_Toc462142479"/>
      <w:r w:rsidRPr="004D7768">
        <w:rPr>
          <w:lang w:val="en-GB"/>
        </w:rPr>
        <w:t>Structure of this document</w:t>
      </w:r>
      <w:bookmarkEnd w:id="32"/>
      <w:bookmarkEnd w:id="33"/>
      <w:bookmarkEnd w:id="34"/>
      <w:bookmarkEnd w:id="35"/>
      <w:bookmarkEnd w:id="36"/>
      <w:bookmarkEnd w:id="37"/>
      <w:bookmarkEnd w:id="38"/>
    </w:p>
    <w:p w14:paraId="2E98E17A" w14:textId="77777777" w:rsidR="00270219" w:rsidRPr="004D7768" w:rsidRDefault="00C220E1" w:rsidP="00C220E1">
      <w:pPr>
        <w:pStyle w:val="Body"/>
      </w:pPr>
      <w:bookmarkStart w:id="39" w:name="_Toc447209723"/>
      <w:bookmarkStart w:id="40" w:name="_Toc447211164"/>
      <w:bookmarkStart w:id="41" w:name="_Toc449627545"/>
      <w:bookmarkStart w:id="42" w:name="_Ref442972670"/>
      <w:r>
        <w:t xml:space="preserve">This document </w:t>
      </w:r>
      <w:r w:rsidR="002166D4">
        <w:t xml:space="preserve">is structured in </w:t>
      </w:r>
      <w:r>
        <w:t>several sections.</w:t>
      </w:r>
      <w:r w:rsidR="002166D4">
        <w:t xml:space="preserve"> After describing the context, scope and the proposed solution presented by this work in section </w:t>
      </w:r>
      <w:r w:rsidR="002166D4">
        <w:fldChar w:fldCharType="begin"/>
      </w:r>
      <w:r w:rsidR="002166D4">
        <w:instrText xml:space="preserve"> REF _Ref449701147 \r \h </w:instrText>
      </w:r>
      <w:r w:rsidR="002166D4">
        <w:fldChar w:fldCharType="separate"/>
      </w:r>
      <w:r w:rsidR="00ED2334">
        <w:t>1</w:t>
      </w:r>
      <w:r w:rsidR="002166D4">
        <w:fldChar w:fldCharType="end"/>
      </w:r>
      <w:r w:rsidR="002166D4">
        <w:t>, s</w:t>
      </w:r>
      <w:r>
        <w:t xml:space="preserve">ection </w:t>
      </w:r>
      <w:r>
        <w:fldChar w:fldCharType="begin"/>
      </w:r>
      <w:r>
        <w:instrText xml:space="preserve"> REF _Ref449602748 \r \h </w:instrText>
      </w:r>
      <w:r>
        <w:fldChar w:fldCharType="separate"/>
      </w:r>
      <w:r w:rsidR="00ED2334">
        <w:t>2</w:t>
      </w:r>
      <w:r>
        <w:fldChar w:fldCharType="end"/>
      </w:r>
      <w:r>
        <w:t xml:space="preserve"> proposes a </w:t>
      </w:r>
      <w:r w:rsidR="00D11848">
        <w:t xml:space="preserve">process and methodology </w:t>
      </w:r>
      <w:r>
        <w:t>to be followed a</w:t>
      </w:r>
      <w:r w:rsidR="00D11848">
        <w:t>nd the technology to be used</w:t>
      </w:r>
      <w:r>
        <w:t xml:space="preserve"> for the development of an e-Procurement Ontology</w:t>
      </w:r>
      <w:r w:rsidR="00D11848">
        <w:t>.</w:t>
      </w:r>
      <w:r>
        <w:t xml:space="preserve"> Section </w:t>
      </w:r>
      <w:r>
        <w:fldChar w:fldCharType="begin"/>
      </w:r>
      <w:r>
        <w:instrText xml:space="preserve"> REF _Ref447004796 \r \h </w:instrText>
      </w:r>
      <w:r>
        <w:fldChar w:fldCharType="separate"/>
      </w:r>
      <w:r w:rsidR="00ED2334">
        <w:t>3</w:t>
      </w:r>
      <w:r>
        <w:fldChar w:fldCharType="end"/>
      </w:r>
      <w:r>
        <w:t xml:space="preserve"> identifies t</w:t>
      </w:r>
      <w:r w:rsidR="00270219">
        <w:t xml:space="preserve">he </w:t>
      </w:r>
      <w:r>
        <w:t xml:space="preserve">main </w:t>
      </w:r>
      <w:r w:rsidR="00270219">
        <w:t xml:space="preserve">stakeholders </w:t>
      </w:r>
      <w:r>
        <w:t xml:space="preserve">that are impacted by the ePO or that should be involved in its development. Moreover, it describes </w:t>
      </w:r>
      <w:r w:rsidR="003C4B73">
        <w:t xml:space="preserve">the </w:t>
      </w:r>
      <w:r>
        <w:t xml:space="preserve">possible use cases that the ePO aims to address. In section </w:t>
      </w:r>
      <w:r>
        <w:fldChar w:fldCharType="begin"/>
      </w:r>
      <w:r>
        <w:instrText xml:space="preserve"> REF _Ref447003640 \r \h </w:instrText>
      </w:r>
      <w:r>
        <w:fldChar w:fldCharType="separate"/>
      </w:r>
      <w:r w:rsidR="00ED2334">
        <w:t>4</w:t>
      </w:r>
      <w:r>
        <w:fldChar w:fldCharType="end"/>
      </w:r>
      <w:r>
        <w:t xml:space="preserve">, </w:t>
      </w:r>
      <w:r w:rsidR="00AF7308">
        <w:t xml:space="preserve">relevant </w:t>
      </w:r>
      <w:r>
        <w:t xml:space="preserve">existing data models </w:t>
      </w:r>
      <w:r w:rsidR="00270219">
        <w:t>and code</w:t>
      </w:r>
      <w:r w:rsidR="00AE58B8">
        <w:t xml:space="preserve"> </w:t>
      </w:r>
      <w:r w:rsidR="00270219">
        <w:t>lis</w:t>
      </w:r>
      <w:r>
        <w:t xml:space="preserve">ts are identified and analysed. This section aims to assess the extent to which existing works could be reused in the ePO. Section </w:t>
      </w:r>
      <w:r>
        <w:fldChar w:fldCharType="begin"/>
      </w:r>
      <w:r>
        <w:instrText xml:space="preserve"> REF _Ref449701013 \r \h </w:instrText>
      </w:r>
      <w:r>
        <w:fldChar w:fldCharType="separate"/>
      </w:r>
      <w:r w:rsidR="00ED2334">
        <w:t>5</w:t>
      </w:r>
      <w:r>
        <w:fldChar w:fldCharType="end"/>
      </w:r>
      <w:r>
        <w:t xml:space="preserve"> concludes on the work and identifies the next steps that have to be taken for the further development of the e-Procurement Ontology.</w:t>
      </w:r>
      <w:r w:rsidR="00AF7308">
        <w:t xml:space="preserve">   </w:t>
      </w:r>
    </w:p>
    <w:p w14:paraId="6A4B06C7" w14:textId="77777777" w:rsidR="00D37D70" w:rsidRPr="004D7768" w:rsidRDefault="00D37D70" w:rsidP="00D37D70">
      <w:pPr>
        <w:pStyle w:val="Heading2"/>
        <w:rPr>
          <w:lang w:val="en-GB"/>
        </w:rPr>
      </w:pPr>
      <w:bookmarkStart w:id="43" w:name="_Toc449695101"/>
      <w:bookmarkStart w:id="44" w:name="_Toc449702187"/>
      <w:bookmarkStart w:id="45" w:name="_Toc452740372"/>
      <w:bookmarkStart w:id="46" w:name="_Toc462142480"/>
      <w:r w:rsidRPr="004D7768">
        <w:rPr>
          <w:lang w:val="en-GB"/>
        </w:rPr>
        <w:t>Common working terminology</w:t>
      </w:r>
      <w:bookmarkEnd w:id="39"/>
      <w:bookmarkEnd w:id="40"/>
      <w:bookmarkEnd w:id="41"/>
      <w:bookmarkEnd w:id="43"/>
      <w:bookmarkEnd w:id="44"/>
      <w:bookmarkEnd w:id="45"/>
      <w:bookmarkEnd w:id="46"/>
      <w:r w:rsidRPr="004D7768">
        <w:rPr>
          <w:lang w:val="en-GB"/>
        </w:rPr>
        <w:t xml:space="preserve"> </w:t>
      </w:r>
    </w:p>
    <w:tbl>
      <w:tblPr>
        <w:tblStyle w:val="TableGrid"/>
        <w:tblW w:w="0" w:type="auto"/>
        <w:tblLook w:val="04A0" w:firstRow="1" w:lastRow="0" w:firstColumn="1" w:lastColumn="0" w:noHBand="0" w:noVBand="1"/>
      </w:tblPr>
      <w:tblGrid>
        <w:gridCol w:w="2972"/>
        <w:gridCol w:w="5523"/>
      </w:tblGrid>
      <w:tr w:rsidR="00D37D70" w:rsidRPr="004D7768" w14:paraId="4F2A531E" w14:textId="77777777" w:rsidTr="009A646D">
        <w:trPr>
          <w:cnfStyle w:val="100000000000" w:firstRow="1" w:lastRow="0" w:firstColumn="0" w:lastColumn="0" w:oddVBand="0" w:evenVBand="0" w:oddHBand="0" w:evenHBand="0" w:firstRowFirstColumn="0" w:firstRowLastColumn="0" w:lastRowFirstColumn="0" w:lastRowLastColumn="0"/>
        </w:trPr>
        <w:tc>
          <w:tcPr>
            <w:tcW w:w="2972" w:type="dxa"/>
          </w:tcPr>
          <w:p w14:paraId="5B4FDE8D" w14:textId="77777777" w:rsidR="00D37D70" w:rsidRPr="004D7768" w:rsidRDefault="00D37D70" w:rsidP="00D37D70">
            <w:pPr>
              <w:pStyle w:val="Body"/>
              <w:rPr>
                <w:lang w:eastAsia="zh-CN"/>
              </w:rPr>
            </w:pPr>
            <w:r w:rsidRPr="004D7768">
              <w:rPr>
                <w:lang w:eastAsia="zh-CN"/>
              </w:rPr>
              <w:t>Term</w:t>
            </w:r>
          </w:p>
        </w:tc>
        <w:tc>
          <w:tcPr>
            <w:tcW w:w="5523" w:type="dxa"/>
          </w:tcPr>
          <w:p w14:paraId="2219B465" w14:textId="77777777" w:rsidR="00D37D70" w:rsidRPr="004D7768" w:rsidRDefault="00D37D70" w:rsidP="00D37D70">
            <w:pPr>
              <w:pStyle w:val="Body"/>
              <w:rPr>
                <w:lang w:eastAsia="zh-CN"/>
              </w:rPr>
            </w:pPr>
            <w:r w:rsidRPr="004D7768">
              <w:rPr>
                <w:lang w:eastAsia="zh-CN"/>
              </w:rPr>
              <w:t>Definition</w:t>
            </w:r>
          </w:p>
        </w:tc>
      </w:tr>
      <w:tr w:rsidR="00D37D70" w:rsidRPr="004D7768" w14:paraId="1F2749F7" w14:textId="77777777" w:rsidTr="009A646D">
        <w:tc>
          <w:tcPr>
            <w:tcW w:w="2972" w:type="dxa"/>
          </w:tcPr>
          <w:p w14:paraId="25C38A3B" w14:textId="77777777" w:rsidR="00D37D70" w:rsidRPr="004D7768" w:rsidRDefault="00D37D70" w:rsidP="00064989">
            <w:pPr>
              <w:pStyle w:val="Body"/>
              <w:rPr>
                <w:lang w:eastAsia="zh-CN"/>
              </w:rPr>
            </w:pPr>
            <w:r w:rsidRPr="004D7768">
              <w:rPr>
                <w:lang w:eastAsia="zh-CN"/>
              </w:rPr>
              <w:t>Public procurement</w:t>
            </w:r>
          </w:p>
        </w:tc>
        <w:tc>
          <w:tcPr>
            <w:tcW w:w="5523" w:type="dxa"/>
          </w:tcPr>
          <w:p w14:paraId="599AB53A" w14:textId="77777777" w:rsidR="00D37D70" w:rsidRPr="004D7768" w:rsidRDefault="000E0416" w:rsidP="00055D50">
            <w:pPr>
              <w:pStyle w:val="Body"/>
              <w:rPr>
                <w:lang w:eastAsia="zh-CN"/>
              </w:rPr>
            </w:pPr>
            <w:r>
              <w:rPr>
                <w:lang w:eastAsia="zh-CN"/>
              </w:rPr>
              <w:t>T</w:t>
            </w:r>
            <w:r w:rsidRPr="000E0416">
              <w:rPr>
                <w:lang w:eastAsia="zh-CN"/>
              </w:rPr>
              <w:t>he process by which public authorities, such as government departments or local authorities, purchase work, goods or services from companie</w:t>
            </w:r>
            <w:r w:rsidR="008B54AC">
              <w:rPr>
                <w:lang w:eastAsia="zh-CN"/>
              </w:rPr>
              <w:t>s</w:t>
            </w:r>
            <w:sdt>
              <w:sdtPr>
                <w:rPr>
                  <w:lang w:eastAsia="zh-CN"/>
                </w:rPr>
                <w:id w:val="1692569944"/>
                <w:citation/>
              </w:sdtPr>
              <w:sdtEndPr/>
              <w:sdtContent>
                <w:r w:rsidR="0062504B">
                  <w:rPr>
                    <w:lang w:eastAsia="zh-CN"/>
                  </w:rPr>
                  <w:fldChar w:fldCharType="begin"/>
                </w:r>
                <w:r w:rsidR="0062504B">
                  <w:rPr>
                    <w:lang w:eastAsia="zh-CN"/>
                  </w:rPr>
                  <w:instrText xml:space="preserve"> CITATION htt3 \l 2057 </w:instrText>
                </w:r>
                <w:r w:rsidR="0062504B">
                  <w:rPr>
                    <w:lang w:eastAsia="zh-CN"/>
                  </w:rPr>
                  <w:fldChar w:fldCharType="separate"/>
                </w:r>
                <w:r w:rsidR="009C45EC">
                  <w:rPr>
                    <w:noProof/>
                    <w:lang w:eastAsia="zh-CN"/>
                  </w:rPr>
                  <w:t xml:space="preserve"> [1]</w:t>
                </w:r>
                <w:r w:rsidR="0062504B">
                  <w:rPr>
                    <w:lang w:eastAsia="zh-CN"/>
                  </w:rPr>
                  <w:fldChar w:fldCharType="end"/>
                </w:r>
              </w:sdtContent>
            </w:sdt>
            <w:r w:rsidR="00055D50">
              <w:rPr>
                <w:lang w:eastAsia="zh-CN"/>
              </w:rPr>
              <w:t>.</w:t>
            </w:r>
          </w:p>
        </w:tc>
      </w:tr>
      <w:tr w:rsidR="00D37D70" w:rsidRPr="004D7768" w14:paraId="4C8A99E1" w14:textId="77777777" w:rsidTr="009A646D">
        <w:tc>
          <w:tcPr>
            <w:tcW w:w="2972" w:type="dxa"/>
          </w:tcPr>
          <w:p w14:paraId="414D3EAE" w14:textId="77777777" w:rsidR="00D37D70" w:rsidRPr="004D7768" w:rsidRDefault="00DB294F" w:rsidP="0062504B">
            <w:pPr>
              <w:pStyle w:val="Body"/>
              <w:rPr>
                <w:lang w:eastAsia="zh-CN"/>
              </w:rPr>
            </w:pPr>
            <w:r w:rsidRPr="004D7768">
              <w:rPr>
                <w:lang w:eastAsia="zh-CN"/>
              </w:rPr>
              <w:t>e-Procurement</w:t>
            </w:r>
          </w:p>
        </w:tc>
        <w:tc>
          <w:tcPr>
            <w:tcW w:w="5523" w:type="dxa"/>
          </w:tcPr>
          <w:p w14:paraId="4B6A6AA8" w14:textId="77777777" w:rsidR="00D37D70" w:rsidRPr="004D7768" w:rsidRDefault="009A646D" w:rsidP="00055D50">
            <w:pPr>
              <w:pStyle w:val="Body"/>
              <w:rPr>
                <w:lang w:eastAsia="zh-CN"/>
              </w:rPr>
            </w:pPr>
            <w:r>
              <w:rPr>
                <w:lang w:eastAsia="zh-CN"/>
              </w:rPr>
              <w:t>e-Procurement i</w:t>
            </w:r>
            <w:r w:rsidR="00F03EF5">
              <w:rPr>
                <w:lang w:eastAsia="zh-CN"/>
              </w:rPr>
              <w:t>s the conduction</w:t>
            </w:r>
            <w:r w:rsidR="001903B2">
              <w:rPr>
                <w:lang w:eastAsia="zh-CN"/>
              </w:rPr>
              <w:t xml:space="preserve"> of the procurement process </w:t>
            </w:r>
            <w:r w:rsidR="005A5CF3">
              <w:rPr>
                <w:lang w:eastAsia="zh-CN"/>
              </w:rPr>
              <w:t>by means enabled by t</w:t>
            </w:r>
            <w:r w:rsidR="001903B2">
              <w:rPr>
                <w:lang w:eastAsia="zh-CN"/>
              </w:rPr>
              <w:t>he internet</w:t>
            </w:r>
            <w:sdt>
              <w:sdtPr>
                <w:rPr>
                  <w:lang w:eastAsia="zh-CN"/>
                </w:rPr>
                <w:id w:val="-1147282038"/>
                <w:citation/>
              </w:sdtPr>
              <w:sdtEndPr/>
              <w:sdtContent>
                <w:r w:rsidR="0062504B">
                  <w:rPr>
                    <w:lang w:eastAsia="zh-CN"/>
                  </w:rPr>
                  <w:fldChar w:fldCharType="begin"/>
                </w:r>
                <w:r w:rsidR="0062504B">
                  <w:rPr>
                    <w:lang w:eastAsia="zh-CN"/>
                  </w:rPr>
                  <w:instrText xml:space="preserve"> CITATION htt1 \l 2057 </w:instrText>
                </w:r>
                <w:r w:rsidR="0062504B">
                  <w:rPr>
                    <w:lang w:eastAsia="zh-CN"/>
                  </w:rPr>
                  <w:fldChar w:fldCharType="separate"/>
                </w:r>
                <w:r w:rsidR="009C45EC">
                  <w:rPr>
                    <w:noProof/>
                    <w:lang w:eastAsia="zh-CN"/>
                  </w:rPr>
                  <w:t xml:space="preserve"> [2]</w:t>
                </w:r>
                <w:r w:rsidR="0062504B">
                  <w:rPr>
                    <w:lang w:eastAsia="zh-CN"/>
                  </w:rPr>
                  <w:fldChar w:fldCharType="end"/>
                </w:r>
              </w:sdtContent>
            </w:sdt>
            <w:r w:rsidR="00055D50">
              <w:rPr>
                <w:lang w:eastAsia="zh-CN"/>
              </w:rPr>
              <w:t>.</w:t>
            </w:r>
          </w:p>
        </w:tc>
      </w:tr>
      <w:tr w:rsidR="00D22BA5" w:rsidRPr="004D7768" w14:paraId="40483DFC" w14:textId="77777777" w:rsidTr="009A646D">
        <w:tc>
          <w:tcPr>
            <w:tcW w:w="2972" w:type="dxa"/>
          </w:tcPr>
          <w:p w14:paraId="7C3E2753" w14:textId="77777777" w:rsidR="00D22BA5" w:rsidRPr="004D7768" w:rsidRDefault="00D22BA5" w:rsidP="00064989">
            <w:pPr>
              <w:pStyle w:val="Body"/>
              <w:rPr>
                <w:lang w:eastAsia="zh-CN"/>
              </w:rPr>
            </w:pPr>
            <w:r>
              <w:rPr>
                <w:lang w:eastAsia="zh-CN"/>
              </w:rPr>
              <w:t>Call for Tenders</w:t>
            </w:r>
          </w:p>
        </w:tc>
        <w:tc>
          <w:tcPr>
            <w:tcW w:w="5523" w:type="dxa"/>
          </w:tcPr>
          <w:p w14:paraId="77778C24" w14:textId="77777777" w:rsidR="00D22BA5" w:rsidRDefault="00D22BA5" w:rsidP="00945736">
            <w:pPr>
              <w:pStyle w:val="Body"/>
              <w:rPr>
                <w:lang w:eastAsia="zh-CN"/>
              </w:rPr>
            </w:pPr>
            <w:r>
              <w:rPr>
                <w:lang w:eastAsia="zh-CN"/>
              </w:rPr>
              <w:t xml:space="preserve">Procedure </w:t>
            </w:r>
            <w:r w:rsidR="00945736">
              <w:rPr>
                <w:lang w:eastAsia="zh-CN"/>
              </w:rPr>
              <w:t>of asking for bids to be submitted for the awarding of a contract</w:t>
            </w:r>
            <w:r>
              <w:rPr>
                <w:lang w:eastAsia="zh-CN"/>
              </w:rPr>
              <w:t xml:space="preserve"> </w:t>
            </w:r>
            <w:sdt>
              <w:sdtPr>
                <w:rPr>
                  <w:lang w:eastAsia="zh-CN"/>
                </w:rPr>
                <w:id w:val="820161505"/>
                <w:citation/>
              </w:sdtPr>
              <w:sdtEndPr/>
              <w:sdtContent>
                <w:r w:rsidR="0062504B">
                  <w:rPr>
                    <w:lang w:eastAsia="zh-CN"/>
                  </w:rPr>
                  <w:fldChar w:fldCharType="begin"/>
                </w:r>
                <w:r w:rsidR="0062504B">
                  <w:rPr>
                    <w:lang w:eastAsia="zh-CN"/>
                  </w:rPr>
                  <w:instrText xml:space="preserve"> CITATION htt2 \l 2057 </w:instrText>
                </w:r>
                <w:r w:rsidR="0062504B">
                  <w:rPr>
                    <w:lang w:eastAsia="zh-CN"/>
                  </w:rPr>
                  <w:fldChar w:fldCharType="separate"/>
                </w:r>
                <w:r w:rsidR="009C45EC">
                  <w:rPr>
                    <w:noProof/>
                    <w:lang w:eastAsia="zh-CN"/>
                  </w:rPr>
                  <w:t>[3]</w:t>
                </w:r>
                <w:r w:rsidR="0062504B">
                  <w:rPr>
                    <w:lang w:eastAsia="zh-CN"/>
                  </w:rPr>
                  <w:fldChar w:fldCharType="end"/>
                </w:r>
              </w:sdtContent>
            </w:sdt>
            <w:r w:rsidR="00055D50">
              <w:rPr>
                <w:lang w:eastAsia="zh-CN"/>
              </w:rPr>
              <w:t>.</w:t>
            </w:r>
          </w:p>
        </w:tc>
      </w:tr>
      <w:tr w:rsidR="00D37D70" w:rsidRPr="004D7768" w14:paraId="161762FA" w14:textId="77777777" w:rsidTr="009A646D">
        <w:tc>
          <w:tcPr>
            <w:tcW w:w="2972" w:type="dxa"/>
          </w:tcPr>
          <w:p w14:paraId="2E7EBE98" w14:textId="77777777" w:rsidR="00D37D70" w:rsidRPr="004D7768" w:rsidRDefault="00D37D70" w:rsidP="00DE2C09">
            <w:pPr>
              <w:pStyle w:val="Body"/>
              <w:rPr>
                <w:lang w:eastAsia="zh-CN"/>
              </w:rPr>
            </w:pPr>
            <w:r w:rsidRPr="004D7768">
              <w:rPr>
                <w:lang w:eastAsia="zh-CN"/>
              </w:rPr>
              <w:t>Pre-award phase</w:t>
            </w:r>
          </w:p>
        </w:tc>
        <w:tc>
          <w:tcPr>
            <w:tcW w:w="5523" w:type="dxa"/>
          </w:tcPr>
          <w:p w14:paraId="4F62A316" w14:textId="77777777" w:rsidR="00D37D70" w:rsidRPr="004D7768" w:rsidRDefault="0044523A">
            <w:pPr>
              <w:pStyle w:val="Body"/>
              <w:rPr>
                <w:lang w:eastAsia="zh-CN"/>
              </w:rPr>
            </w:pPr>
            <w:r>
              <w:rPr>
                <w:lang w:eastAsia="zh-CN"/>
              </w:rPr>
              <w:t xml:space="preserve">e-Procurement process phases occurring </w:t>
            </w:r>
            <w:r w:rsidR="00AE58B8">
              <w:rPr>
                <w:lang w:eastAsia="zh-CN"/>
              </w:rPr>
              <w:t xml:space="preserve">up-until  </w:t>
            </w:r>
            <w:r>
              <w:rPr>
                <w:lang w:eastAsia="zh-CN"/>
              </w:rPr>
              <w:t>the award of the contract (e-Notification, e-Access, e-Submission, e-Evaluation, e-Awarding)</w:t>
            </w:r>
            <w:sdt>
              <w:sdtPr>
                <w:rPr>
                  <w:lang w:eastAsia="zh-CN"/>
                </w:rPr>
                <w:id w:val="-367063614"/>
                <w:citation/>
              </w:sdtPr>
              <w:sdtEndPr/>
              <w:sdtContent>
                <w:r w:rsidR="00816656">
                  <w:rPr>
                    <w:lang w:eastAsia="zh-CN"/>
                  </w:rPr>
                  <w:fldChar w:fldCharType="begin"/>
                </w:r>
                <w:r w:rsidR="00816656">
                  <w:rPr>
                    <w:lang w:eastAsia="zh-CN"/>
                  </w:rPr>
                  <w:instrText xml:space="preserve"> CITATION Bau13 \l 2057 </w:instrText>
                </w:r>
                <w:r w:rsidR="00816656">
                  <w:rPr>
                    <w:lang w:eastAsia="zh-CN"/>
                  </w:rPr>
                  <w:fldChar w:fldCharType="separate"/>
                </w:r>
                <w:r w:rsidR="009C45EC">
                  <w:rPr>
                    <w:noProof/>
                    <w:lang w:eastAsia="zh-CN"/>
                  </w:rPr>
                  <w:t xml:space="preserve"> [4]</w:t>
                </w:r>
                <w:r w:rsidR="00816656">
                  <w:rPr>
                    <w:lang w:eastAsia="zh-CN"/>
                  </w:rPr>
                  <w:fldChar w:fldCharType="end"/>
                </w:r>
              </w:sdtContent>
            </w:sdt>
            <w:r>
              <w:rPr>
                <w:lang w:eastAsia="zh-CN"/>
              </w:rPr>
              <w:t>.</w:t>
            </w:r>
          </w:p>
        </w:tc>
      </w:tr>
      <w:tr w:rsidR="00D37D70" w:rsidRPr="004D7768" w14:paraId="13292464" w14:textId="77777777" w:rsidTr="009A646D">
        <w:tc>
          <w:tcPr>
            <w:tcW w:w="2972" w:type="dxa"/>
          </w:tcPr>
          <w:p w14:paraId="1A3CDE73" w14:textId="77777777" w:rsidR="00D37D70" w:rsidRPr="004D7768" w:rsidRDefault="00D37D70" w:rsidP="00DE2C09">
            <w:pPr>
              <w:pStyle w:val="Body"/>
              <w:rPr>
                <w:lang w:eastAsia="zh-CN"/>
              </w:rPr>
            </w:pPr>
            <w:r w:rsidRPr="004D7768">
              <w:rPr>
                <w:lang w:eastAsia="zh-CN"/>
              </w:rPr>
              <w:lastRenderedPageBreak/>
              <w:t>Post-award phase</w:t>
            </w:r>
          </w:p>
        </w:tc>
        <w:tc>
          <w:tcPr>
            <w:tcW w:w="5523" w:type="dxa"/>
          </w:tcPr>
          <w:p w14:paraId="2C2E9C26" w14:textId="77777777" w:rsidR="00D37D70" w:rsidRPr="004D7768" w:rsidRDefault="00816656" w:rsidP="00D37D70">
            <w:pPr>
              <w:pStyle w:val="Body"/>
              <w:rPr>
                <w:lang w:eastAsia="zh-CN"/>
              </w:rPr>
            </w:pPr>
            <w:r>
              <w:rPr>
                <w:lang w:eastAsia="zh-CN"/>
              </w:rPr>
              <w:t>e-Procurement process phases occurring after the award of the contract (e-Ordering, e-Invoicing, e-Payment)</w:t>
            </w:r>
            <w:r w:rsidR="002B2EFB">
              <w:rPr>
                <w:lang w:eastAsia="zh-CN"/>
              </w:rPr>
              <w:t xml:space="preserve"> </w:t>
            </w:r>
            <w:sdt>
              <w:sdtPr>
                <w:rPr>
                  <w:lang w:eastAsia="zh-CN"/>
                </w:rPr>
                <w:id w:val="-1996718014"/>
                <w:citation/>
              </w:sdtPr>
              <w:sdtEndPr/>
              <w:sdtContent>
                <w:r w:rsidR="002B2EFB">
                  <w:rPr>
                    <w:lang w:eastAsia="zh-CN"/>
                  </w:rPr>
                  <w:fldChar w:fldCharType="begin"/>
                </w:r>
                <w:r w:rsidR="002B2EFB">
                  <w:rPr>
                    <w:lang w:eastAsia="zh-CN"/>
                  </w:rPr>
                  <w:instrText xml:space="preserve"> CITATION Bau13 \l 2057 </w:instrText>
                </w:r>
                <w:r w:rsidR="002B2EFB">
                  <w:rPr>
                    <w:lang w:eastAsia="zh-CN"/>
                  </w:rPr>
                  <w:fldChar w:fldCharType="separate"/>
                </w:r>
                <w:r w:rsidR="009C45EC">
                  <w:rPr>
                    <w:noProof/>
                    <w:lang w:eastAsia="zh-CN"/>
                  </w:rPr>
                  <w:t>[4]</w:t>
                </w:r>
                <w:r w:rsidR="002B2EFB">
                  <w:rPr>
                    <w:lang w:eastAsia="zh-CN"/>
                  </w:rPr>
                  <w:fldChar w:fldCharType="end"/>
                </w:r>
              </w:sdtContent>
            </w:sdt>
            <w:r>
              <w:rPr>
                <w:lang w:eastAsia="zh-CN"/>
              </w:rPr>
              <w:t>.</w:t>
            </w:r>
          </w:p>
        </w:tc>
      </w:tr>
      <w:tr w:rsidR="00D37D70" w:rsidRPr="004D7768" w14:paraId="32D6B5B7" w14:textId="77777777" w:rsidTr="009A646D">
        <w:tc>
          <w:tcPr>
            <w:tcW w:w="2972" w:type="dxa"/>
          </w:tcPr>
          <w:p w14:paraId="2C65C7DA" w14:textId="77777777" w:rsidR="00D37D70" w:rsidRPr="004D7768" w:rsidRDefault="00D37D70" w:rsidP="00D37D70">
            <w:pPr>
              <w:pStyle w:val="Body"/>
              <w:rPr>
                <w:lang w:eastAsia="zh-CN"/>
              </w:rPr>
            </w:pPr>
            <w:r w:rsidRPr="004D7768">
              <w:rPr>
                <w:lang w:eastAsia="zh-CN"/>
              </w:rPr>
              <w:t>Data standard</w:t>
            </w:r>
          </w:p>
        </w:tc>
        <w:tc>
          <w:tcPr>
            <w:tcW w:w="5523" w:type="dxa"/>
          </w:tcPr>
          <w:p w14:paraId="57B0C086" w14:textId="77777777" w:rsidR="00D37D70" w:rsidRPr="004D7768" w:rsidRDefault="000F4D25" w:rsidP="001323A5">
            <w:pPr>
              <w:pStyle w:val="Body"/>
              <w:rPr>
                <w:lang w:eastAsia="zh-CN"/>
              </w:rPr>
            </w:pPr>
            <w:r>
              <w:t>A</w:t>
            </w:r>
            <w:r w:rsidRPr="004D7768">
              <w:t xml:space="preserve"> structural metadata specification that describes or defines other data [ISO111179]. Structural metadata indicates how compound objects are put together [NISO]. It can consist of among others data models, referen</w:t>
            </w:r>
            <w:r>
              <w:t>ce data, and identifier schemas</w:t>
            </w:r>
            <w:r w:rsidR="00F0343B">
              <w:t xml:space="preserve"> </w:t>
            </w:r>
            <w:sdt>
              <w:sdtPr>
                <w:id w:val="-390188573"/>
                <w:citation/>
              </w:sdtPr>
              <w:sdtEndPr/>
              <w:sdtContent>
                <w:r w:rsidR="00F0343B">
                  <w:fldChar w:fldCharType="begin"/>
                </w:r>
                <w:r w:rsidR="00F0343B">
                  <w:instrText xml:space="preserve"> CITATION ISA1 \l 2057 </w:instrText>
                </w:r>
                <w:r w:rsidR="00F0343B">
                  <w:fldChar w:fldCharType="separate"/>
                </w:r>
                <w:r w:rsidR="009C45EC">
                  <w:rPr>
                    <w:noProof/>
                  </w:rPr>
                  <w:t>[5]</w:t>
                </w:r>
                <w:r w:rsidR="00F0343B">
                  <w:fldChar w:fldCharType="end"/>
                </w:r>
              </w:sdtContent>
            </w:sdt>
            <w:r w:rsidR="001323A5">
              <w:t>.</w:t>
            </w:r>
          </w:p>
        </w:tc>
      </w:tr>
      <w:tr w:rsidR="004C6F5A" w:rsidRPr="004D7768" w14:paraId="5CF39FBD" w14:textId="77777777" w:rsidTr="009A646D">
        <w:tc>
          <w:tcPr>
            <w:tcW w:w="2972" w:type="dxa"/>
          </w:tcPr>
          <w:p w14:paraId="7205E992" w14:textId="77777777" w:rsidR="004C6F5A" w:rsidRPr="004D7768" w:rsidRDefault="004C6F5A" w:rsidP="00D37D70">
            <w:pPr>
              <w:pStyle w:val="Body"/>
              <w:rPr>
                <w:lang w:eastAsia="zh-CN"/>
              </w:rPr>
            </w:pPr>
            <w:r>
              <w:rPr>
                <w:lang w:eastAsia="zh-CN"/>
              </w:rPr>
              <w:t>Data Model</w:t>
            </w:r>
          </w:p>
        </w:tc>
        <w:tc>
          <w:tcPr>
            <w:tcW w:w="5523" w:type="dxa"/>
          </w:tcPr>
          <w:p w14:paraId="67DE79CD" w14:textId="77777777" w:rsidR="004C6F5A" w:rsidRPr="006234A0" w:rsidRDefault="009E65A7" w:rsidP="001323A5">
            <w:pPr>
              <w:pStyle w:val="Body"/>
              <w:rPr>
                <w:lang w:eastAsia="zh-CN"/>
              </w:rPr>
            </w:pPr>
            <w:r w:rsidRPr="009E65A7">
              <w:rPr>
                <w:lang w:eastAsia="zh-CN"/>
              </w:rPr>
              <w:t>A data model documents and organizes data, how it is stored and accessed, and the relationships among different types of data. The model may be abstract or concrete</w:t>
            </w:r>
            <w:sdt>
              <w:sdtPr>
                <w:rPr>
                  <w:lang w:eastAsia="zh-CN"/>
                </w:rPr>
                <w:id w:val="-57397984"/>
                <w:citation/>
              </w:sdtPr>
              <w:sdtEndPr/>
              <w:sdtContent>
                <w:r>
                  <w:rPr>
                    <w:lang w:eastAsia="zh-CN"/>
                  </w:rPr>
                  <w:fldChar w:fldCharType="begin"/>
                </w:r>
                <w:r>
                  <w:rPr>
                    <w:lang w:eastAsia="zh-CN"/>
                  </w:rPr>
                  <w:instrText xml:space="preserve"> CITATION Dat \l 2057 </w:instrText>
                </w:r>
                <w:r>
                  <w:rPr>
                    <w:lang w:eastAsia="zh-CN"/>
                  </w:rPr>
                  <w:fldChar w:fldCharType="separate"/>
                </w:r>
                <w:r w:rsidR="009C45EC">
                  <w:rPr>
                    <w:noProof/>
                    <w:lang w:eastAsia="zh-CN"/>
                  </w:rPr>
                  <w:t xml:space="preserve"> [6]</w:t>
                </w:r>
                <w:r>
                  <w:rPr>
                    <w:lang w:eastAsia="zh-CN"/>
                  </w:rPr>
                  <w:fldChar w:fldCharType="end"/>
                </w:r>
              </w:sdtContent>
            </w:sdt>
            <w:r w:rsidR="001323A5">
              <w:rPr>
                <w:lang w:eastAsia="zh-CN"/>
              </w:rPr>
              <w:t>.</w:t>
            </w:r>
          </w:p>
        </w:tc>
      </w:tr>
      <w:tr w:rsidR="00D37D70" w:rsidRPr="004D7768" w14:paraId="0169394F" w14:textId="77777777" w:rsidTr="009A646D">
        <w:tc>
          <w:tcPr>
            <w:tcW w:w="2972" w:type="dxa"/>
          </w:tcPr>
          <w:p w14:paraId="0943EF94" w14:textId="77777777" w:rsidR="00D37D70" w:rsidRPr="004D7768" w:rsidRDefault="00D37D70" w:rsidP="009E65A7">
            <w:pPr>
              <w:pStyle w:val="Body"/>
              <w:rPr>
                <w:lang w:eastAsia="zh-CN"/>
              </w:rPr>
            </w:pPr>
            <w:r w:rsidRPr="004D7768">
              <w:rPr>
                <w:lang w:eastAsia="zh-CN"/>
              </w:rPr>
              <w:t>Conceptual data model</w:t>
            </w:r>
          </w:p>
        </w:tc>
        <w:tc>
          <w:tcPr>
            <w:tcW w:w="5523" w:type="dxa"/>
          </w:tcPr>
          <w:p w14:paraId="0E4AB30C" w14:textId="77777777" w:rsidR="00D37D70" w:rsidRPr="004D7768" w:rsidRDefault="00B62571" w:rsidP="001323A5">
            <w:pPr>
              <w:pStyle w:val="Body"/>
              <w:rPr>
                <w:lang w:eastAsia="zh-CN"/>
              </w:rPr>
            </w:pPr>
            <w:r>
              <w:t xml:space="preserve">The conceptual model enables to understand the meaning of the data model. Generally, the conceptual data model is the most important. </w:t>
            </w:r>
            <w:r w:rsidRPr="00586F7F">
              <w:t>The conceptual model does not specify how properties and associations are technically represented</w:t>
            </w:r>
            <w:r w:rsidR="009E65A7">
              <w:rPr>
                <w:rStyle w:val="FootnoteReference"/>
                <w:lang w:eastAsia="zh-CN"/>
              </w:rPr>
              <w:footnoteReference w:id="6"/>
            </w:r>
            <w:r w:rsidR="001323A5">
              <w:t>.</w:t>
            </w:r>
          </w:p>
        </w:tc>
      </w:tr>
      <w:tr w:rsidR="00D37D70" w:rsidRPr="004D7768" w14:paraId="57CA92FE" w14:textId="77777777" w:rsidTr="009A646D">
        <w:tc>
          <w:tcPr>
            <w:tcW w:w="2972" w:type="dxa"/>
          </w:tcPr>
          <w:p w14:paraId="3CC82D91" w14:textId="77777777" w:rsidR="00D37D70" w:rsidRPr="004D7768" w:rsidRDefault="00D37D70" w:rsidP="00D37D70">
            <w:pPr>
              <w:pStyle w:val="Body"/>
              <w:rPr>
                <w:lang w:eastAsia="zh-CN"/>
              </w:rPr>
            </w:pPr>
            <w:r w:rsidRPr="004D7768">
              <w:rPr>
                <w:lang w:eastAsia="zh-CN"/>
              </w:rPr>
              <w:t>Ontology</w:t>
            </w:r>
            <w:r w:rsidR="005A5CF3">
              <w:rPr>
                <w:rStyle w:val="FootnoteReference"/>
                <w:lang w:eastAsia="zh-CN"/>
              </w:rPr>
              <w:footnoteReference w:id="7"/>
            </w:r>
            <w:r w:rsidRPr="004D7768">
              <w:rPr>
                <w:lang w:eastAsia="zh-CN"/>
              </w:rPr>
              <w:t xml:space="preserve"> </w:t>
            </w:r>
          </w:p>
        </w:tc>
        <w:tc>
          <w:tcPr>
            <w:tcW w:w="5523" w:type="dxa"/>
          </w:tcPr>
          <w:p w14:paraId="2032CC0B" w14:textId="7366C834" w:rsidR="00D37D70" w:rsidRPr="004D7768" w:rsidRDefault="00F86949" w:rsidP="00F86949">
            <w:pPr>
              <w:pStyle w:val="Body"/>
              <w:rPr>
                <w:lang w:eastAsia="zh-CN"/>
              </w:rPr>
            </w:pPr>
            <w:r>
              <w:rPr>
                <w:lang w:eastAsia="zh-CN"/>
              </w:rPr>
              <w:t>A</w:t>
            </w:r>
            <w:r w:rsidRPr="00F86949">
              <w:rPr>
                <w:lang w:eastAsia="zh-CN"/>
              </w:rPr>
              <w:t xml:space="preserve"> formal naming and definition of the types, properties, and interrelationships of the entities that exist for </w:t>
            </w:r>
            <w:r>
              <w:rPr>
                <w:lang w:eastAsia="zh-CN"/>
              </w:rPr>
              <w:t>a particular domain.</w:t>
            </w:r>
            <w:r w:rsidR="00097A18">
              <w:rPr>
                <w:lang w:eastAsia="zh-CN"/>
              </w:rPr>
              <w:t xml:space="preserve"> In the context of this report, an ontology should be expressed in OWL</w:t>
            </w:r>
            <w:r w:rsidR="009E3713">
              <w:rPr>
                <w:lang w:eastAsia="zh-CN"/>
              </w:rPr>
              <w:t xml:space="preserve"> as this is</w:t>
            </w:r>
            <w:r w:rsidR="0075224A">
              <w:rPr>
                <w:lang w:eastAsia="zh-CN"/>
              </w:rPr>
              <w:t xml:space="preserve"> the format used by the Common D</w:t>
            </w:r>
            <w:r w:rsidR="009E3713">
              <w:rPr>
                <w:lang w:eastAsia="zh-CN"/>
              </w:rPr>
              <w:t>ata</w:t>
            </w:r>
            <w:r w:rsidR="0075224A">
              <w:rPr>
                <w:lang w:eastAsia="zh-CN"/>
              </w:rPr>
              <w:t xml:space="preserve"> Model of the CELLAR, in which the ePO will be implemented.</w:t>
            </w:r>
          </w:p>
        </w:tc>
      </w:tr>
    </w:tbl>
    <w:p w14:paraId="117601AD" w14:textId="77777777" w:rsidR="00D37D70" w:rsidRPr="004D7768" w:rsidRDefault="00D37D70" w:rsidP="00D37D70">
      <w:pPr>
        <w:pStyle w:val="Body"/>
        <w:rPr>
          <w:lang w:eastAsia="zh-CN"/>
        </w:rPr>
      </w:pPr>
    </w:p>
    <w:p w14:paraId="772B16CC" w14:textId="77777777" w:rsidR="006C1E9D" w:rsidRPr="004D7768" w:rsidRDefault="006C1E9D" w:rsidP="006C1E9D">
      <w:pPr>
        <w:pStyle w:val="Heading1"/>
        <w:rPr>
          <w:lang w:val="en-GB"/>
        </w:rPr>
      </w:pPr>
      <w:bookmarkStart w:id="47" w:name="_Ref442972846"/>
      <w:bookmarkStart w:id="48" w:name="_Toc447209724"/>
      <w:bookmarkStart w:id="49" w:name="_Toc447211165"/>
      <w:bookmarkStart w:id="50" w:name="_Ref449602748"/>
      <w:bookmarkStart w:id="51" w:name="_Toc449627546"/>
      <w:bookmarkStart w:id="52" w:name="_Toc449695102"/>
      <w:bookmarkStart w:id="53" w:name="_Toc449702188"/>
      <w:bookmarkStart w:id="54" w:name="_Toc452740373"/>
      <w:bookmarkStart w:id="55" w:name="_Toc462142481"/>
      <w:r w:rsidRPr="004D7768">
        <w:rPr>
          <w:lang w:val="en-GB"/>
        </w:rPr>
        <w:lastRenderedPageBreak/>
        <w:t>Process</w:t>
      </w:r>
      <w:r w:rsidR="00A1781F">
        <w:rPr>
          <w:rStyle w:val="CommentReference"/>
          <w:b w:val="0"/>
          <w:smallCaps w:val="0"/>
          <w:lang w:val="en-GB"/>
        </w:rPr>
        <w:t>,</w:t>
      </w:r>
      <w:r w:rsidR="00B50D21">
        <w:rPr>
          <w:lang w:val="en-GB"/>
        </w:rPr>
        <w:t xml:space="preserve"> M</w:t>
      </w:r>
      <w:r w:rsidRPr="004D7768">
        <w:rPr>
          <w:lang w:val="en-GB"/>
        </w:rPr>
        <w:t>ethodology</w:t>
      </w:r>
      <w:bookmarkEnd w:id="47"/>
      <w:bookmarkEnd w:id="48"/>
      <w:bookmarkEnd w:id="49"/>
      <w:r w:rsidR="00B50D21">
        <w:rPr>
          <w:lang w:val="en-GB"/>
        </w:rPr>
        <w:t xml:space="preserve"> and T</w:t>
      </w:r>
      <w:r w:rsidR="00A1781F">
        <w:rPr>
          <w:lang w:val="en-GB"/>
        </w:rPr>
        <w:t>echnology</w:t>
      </w:r>
      <w:bookmarkEnd w:id="50"/>
      <w:bookmarkEnd w:id="51"/>
      <w:bookmarkEnd w:id="52"/>
      <w:bookmarkEnd w:id="53"/>
      <w:bookmarkEnd w:id="54"/>
      <w:bookmarkEnd w:id="55"/>
    </w:p>
    <w:p w14:paraId="4B167EDA" w14:textId="77777777" w:rsidR="006C1E9D" w:rsidRPr="004D7768" w:rsidRDefault="006C1E9D" w:rsidP="006C1E9D">
      <w:pPr>
        <w:pStyle w:val="Body"/>
      </w:pPr>
      <w:r w:rsidRPr="004D7768">
        <w:t>The ePO will be developed following the ISA process and methodology for developing semantic agreements</w:t>
      </w:r>
      <w:r w:rsidR="00F21106">
        <w:t xml:space="preserve"> </w:t>
      </w:r>
      <w:sdt>
        <w:sdtPr>
          <w:id w:val="586733180"/>
          <w:citation/>
        </w:sdtPr>
        <w:sdtEndPr/>
        <w:sdtContent>
          <w:r w:rsidR="00F21106">
            <w:fldChar w:fldCharType="begin"/>
          </w:r>
          <w:r w:rsidR="00F21106">
            <w:instrText xml:space="preserve"> CITATION ISA13 \l 2057 </w:instrText>
          </w:r>
          <w:r w:rsidR="00F21106">
            <w:fldChar w:fldCharType="separate"/>
          </w:r>
          <w:r w:rsidR="009C45EC">
            <w:rPr>
              <w:noProof/>
            </w:rPr>
            <w:t>[7]</w:t>
          </w:r>
          <w:r w:rsidR="00F21106">
            <w:fldChar w:fldCharType="end"/>
          </w:r>
        </w:sdtContent>
      </w:sdt>
      <w:r w:rsidR="00022624">
        <w:t>, which is an open consensus building process which engages a working group of experts</w:t>
      </w:r>
      <w:r w:rsidRPr="004D7768">
        <w:t>. The process outlines the roles that the different actors in this process play</w:t>
      </w:r>
      <w:r w:rsidR="002C457F">
        <w:t>, as summarised in</w:t>
      </w:r>
      <w:r w:rsidR="000D1453" w:rsidRPr="004D7768">
        <w:t xml:space="preserve"> </w:t>
      </w:r>
      <w:r w:rsidR="000D1453" w:rsidRPr="004D7768">
        <w:fldChar w:fldCharType="begin"/>
      </w:r>
      <w:r w:rsidR="000D1453" w:rsidRPr="004D7768">
        <w:instrText xml:space="preserve"> REF _Ref447002533 \h </w:instrText>
      </w:r>
      <w:r w:rsidR="000D1453" w:rsidRPr="004D7768">
        <w:fldChar w:fldCharType="separate"/>
      </w:r>
      <w:r w:rsidR="00ED2334" w:rsidRPr="004D7768">
        <w:t xml:space="preserve">Table </w:t>
      </w:r>
      <w:r w:rsidR="00ED2334">
        <w:rPr>
          <w:noProof/>
        </w:rPr>
        <w:t>1</w:t>
      </w:r>
      <w:r w:rsidR="000D1453" w:rsidRPr="004D7768">
        <w:fldChar w:fldCharType="end"/>
      </w:r>
      <w:r w:rsidRPr="004D7768">
        <w:t>, and the process steps that need to be taken</w:t>
      </w:r>
      <w:r w:rsidR="008E7B8A">
        <w:t xml:space="preserve"> in order to set up the working group environment</w:t>
      </w:r>
      <w:r w:rsidRPr="004D7768">
        <w:t xml:space="preserve">. </w:t>
      </w:r>
      <w:r w:rsidRPr="004D7768">
        <w:fldChar w:fldCharType="begin"/>
      </w:r>
      <w:r w:rsidRPr="004D7768">
        <w:instrText xml:space="preserve"> REF _Ref435193517 \h </w:instrText>
      </w:r>
      <w:r w:rsidRPr="004D7768">
        <w:fldChar w:fldCharType="separate"/>
      </w:r>
      <w:r w:rsidR="00ED2334" w:rsidRPr="004D7768">
        <w:t xml:space="preserve">Table </w:t>
      </w:r>
      <w:r w:rsidR="00ED2334">
        <w:rPr>
          <w:noProof/>
        </w:rPr>
        <w:t>2</w:t>
      </w:r>
      <w:r w:rsidRPr="004D7768">
        <w:fldChar w:fldCharType="end"/>
      </w:r>
      <w:r w:rsidRPr="004D7768">
        <w:t xml:space="preserve"> </w:t>
      </w:r>
      <w:r w:rsidR="002C457F">
        <w:t>outlines</w:t>
      </w:r>
      <w:r w:rsidR="002C457F" w:rsidRPr="004D7768">
        <w:t xml:space="preserve"> </w:t>
      </w:r>
      <w:r w:rsidRPr="004D7768">
        <w:t>the consensus building process</w:t>
      </w:r>
      <w:r w:rsidR="008E7B8A">
        <w:t xml:space="preserve"> itself, which will deliver in the end the ePO</w:t>
      </w:r>
      <w:r w:rsidRPr="004D7768">
        <w:t xml:space="preserve">. </w:t>
      </w:r>
    </w:p>
    <w:p w14:paraId="390D5D05" w14:textId="77777777" w:rsidR="000D1453" w:rsidRPr="004D7768" w:rsidRDefault="000D1453" w:rsidP="006C1E9D">
      <w:pPr>
        <w:pStyle w:val="Body"/>
      </w:pPr>
    </w:p>
    <w:p w14:paraId="50B64AE7" w14:textId="77777777" w:rsidR="000D1453" w:rsidRPr="004D7768" w:rsidRDefault="000D1453" w:rsidP="000D1453">
      <w:pPr>
        <w:pStyle w:val="Caption"/>
        <w:jc w:val="left"/>
      </w:pPr>
      <w:bookmarkStart w:id="56" w:name="_Ref447002533"/>
      <w:bookmarkStart w:id="57" w:name="_Toc447209706"/>
      <w:bookmarkStart w:id="58" w:name="_Toc447211147"/>
      <w:bookmarkStart w:id="59" w:name="_Toc449627523"/>
      <w:bookmarkStart w:id="60" w:name="_Toc449695079"/>
      <w:bookmarkStart w:id="61" w:name="_Toc449702165"/>
      <w:bookmarkStart w:id="62" w:name="_Toc452740349"/>
      <w:bookmarkStart w:id="63" w:name="_Toc462142519"/>
      <w:r w:rsidRPr="004D7768">
        <w:t xml:space="preserve">Table </w:t>
      </w:r>
      <w:r w:rsidRPr="004D7768">
        <w:fldChar w:fldCharType="begin"/>
      </w:r>
      <w:r w:rsidRPr="004D7768">
        <w:instrText xml:space="preserve"> SEQ Table \* ARABIC </w:instrText>
      </w:r>
      <w:r w:rsidRPr="004D7768">
        <w:fldChar w:fldCharType="separate"/>
      </w:r>
      <w:r w:rsidR="00ED2334">
        <w:rPr>
          <w:noProof/>
        </w:rPr>
        <w:t>1</w:t>
      </w:r>
      <w:r w:rsidRPr="004D7768">
        <w:fldChar w:fldCharType="end"/>
      </w:r>
      <w:bookmarkEnd w:id="56"/>
      <w:r w:rsidRPr="004D7768">
        <w:t>: Actors &amp; roles</w:t>
      </w:r>
      <w:bookmarkEnd w:id="57"/>
      <w:bookmarkEnd w:id="58"/>
      <w:bookmarkEnd w:id="59"/>
      <w:bookmarkEnd w:id="60"/>
      <w:bookmarkEnd w:id="61"/>
      <w:bookmarkEnd w:id="62"/>
      <w:bookmarkEnd w:id="63"/>
    </w:p>
    <w:tbl>
      <w:tblPr>
        <w:tblW w:w="850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85" w:type="dxa"/>
          <w:bottom w:w="85" w:type="dxa"/>
        </w:tblCellMar>
        <w:tblLook w:val="00A0" w:firstRow="1" w:lastRow="0" w:firstColumn="1" w:lastColumn="0" w:noHBand="0" w:noVBand="0"/>
      </w:tblPr>
      <w:tblGrid>
        <w:gridCol w:w="8500"/>
      </w:tblGrid>
      <w:tr w:rsidR="000D1453" w:rsidRPr="004D7768" w14:paraId="3204EB71" w14:textId="77777777" w:rsidTr="001517E2">
        <w:tc>
          <w:tcPr>
            <w:tcW w:w="8500" w:type="dxa"/>
            <w:shd w:val="clear" w:color="auto" w:fill="002395"/>
            <w:vAlign w:val="center"/>
          </w:tcPr>
          <w:p w14:paraId="7C6461B2" w14:textId="77777777" w:rsidR="000D1453" w:rsidRPr="004D7768" w:rsidRDefault="00E65E8C" w:rsidP="002C34C8">
            <w:pPr>
              <w:pStyle w:val="Body"/>
              <w:jc w:val="left"/>
              <w:rPr>
                <w:b/>
                <w:i/>
              </w:rPr>
            </w:pPr>
            <w:r w:rsidRPr="004D7768">
              <w:rPr>
                <w:b/>
              </w:rPr>
              <w:t>Actors &amp; Roles</w:t>
            </w:r>
            <w:r w:rsidR="000D1453" w:rsidRPr="004D7768">
              <w:rPr>
                <w:b/>
              </w:rPr>
              <w:br/>
            </w:r>
            <w:r w:rsidR="000D1453" w:rsidRPr="004D7768">
              <w:rPr>
                <w:i/>
              </w:rPr>
              <w:t>Reaching consensus</w:t>
            </w:r>
          </w:p>
        </w:tc>
      </w:tr>
      <w:tr w:rsidR="000D1453" w:rsidRPr="004D7768" w14:paraId="6CEE8740" w14:textId="77777777" w:rsidTr="001517E2">
        <w:tc>
          <w:tcPr>
            <w:tcW w:w="8500" w:type="dxa"/>
            <w:shd w:val="clear" w:color="auto" w:fill="F2F2F2"/>
            <w:vAlign w:val="center"/>
          </w:tcPr>
          <w:p w14:paraId="01C9189C" w14:textId="77777777" w:rsidR="000D1453" w:rsidRPr="004D7768" w:rsidRDefault="000D1453" w:rsidP="000D1453">
            <w:pPr>
              <w:pStyle w:val="Body"/>
              <w:rPr>
                <w:b/>
              </w:rPr>
            </w:pPr>
            <w:r w:rsidRPr="004D7768">
              <w:rPr>
                <w:b/>
              </w:rPr>
              <w:t>Working Group</w:t>
            </w:r>
          </w:p>
          <w:p w14:paraId="1AC1C1E3" w14:textId="77777777" w:rsidR="000D1453" w:rsidRPr="004D7768" w:rsidRDefault="00882766" w:rsidP="000D1453">
            <w:pPr>
              <w:pStyle w:val="Body"/>
              <w:rPr>
                <w:lang w:eastAsia="zh-CN"/>
              </w:rPr>
            </w:pPr>
            <w:r w:rsidRPr="004D7768">
              <w:rPr>
                <w:lang w:eastAsia="zh-CN"/>
              </w:rPr>
              <w:t>The Working G</w:t>
            </w:r>
            <w:r w:rsidR="000D1453" w:rsidRPr="004D7768">
              <w:rPr>
                <w:lang w:eastAsia="zh-CN"/>
              </w:rPr>
              <w:t xml:space="preserve">roup for building consensus on the eProcurement ontology comprises the following actors: </w:t>
            </w:r>
          </w:p>
          <w:p w14:paraId="1637D133" w14:textId="77777777" w:rsidR="000D1453" w:rsidRPr="004D7768" w:rsidRDefault="000D1453" w:rsidP="000D1453">
            <w:pPr>
              <w:pStyle w:val="Body"/>
              <w:numPr>
                <w:ilvl w:val="0"/>
                <w:numId w:val="27"/>
              </w:numPr>
              <w:rPr>
                <w:lang w:eastAsia="zh-CN"/>
              </w:rPr>
            </w:pPr>
            <w:r w:rsidRPr="004D7768">
              <w:rPr>
                <w:lang w:eastAsia="zh-CN"/>
              </w:rPr>
              <w:t>Chair(s):</w:t>
            </w:r>
            <w:r w:rsidR="005A0B93">
              <w:rPr>
                <w:lang w:eastAsia="zh-CN"/>
              </w:rPr>
              <w:t xml:space="preserve"> </w:t>
            </w:r>
            <w:r w:rsidR="00D85A08">
              <w:rPr>
                <w:lang w:eastAsia="zh-CN"/>
              </w:rPr>
              <w:t xml:space="preserve">the </w:t>
            </w:r>
            <w:r w:rsidR="00AE58B8">
              <w:rPr>
                <w:lang w:eastAsia="zh-CN"/>
              </w:rPr>
              <w:t>Publications Office</w:t>
            </w:r>
            <w:r w:rsidR="00D85A08">
              <w:rPr>
                <w:lang w:eastAsia="zh-CN"/>
              </w:rPr>
              <w:t xml:space="preserve"> will</w:t>
            </w:r>
            <w:r w:rsidR="005A0B93">
              <w:rPr>
                <w:lang w:eastAsia="zh-CN"/>
              </w:rPr>
              <w:t xml:space="preserve"> appoint one or several, usually not more than two, chairs</w:t>
            </w:r>
            <w:r w:rsidRPr="004D7768">
              <w:rPr>
                <w:lang w:eastAsia="zh-CN"/>
              </w:rPr>
              <w:t xml:space="preserve"> who are responsible for </w:t>
            </w:r>
            <w:r w:rsidR="005A0B93">
              <w:rPr>
                <w:lang w:eastAsia="zh-CN"/>
              </w:rPr>
              <w:t>leading</w:t>
            </w:r>
            <w:r w:rsidRPr="004D7768">
              <w:rPr>
                <w:lang w:eastAsia="zh-CN"/>
              </w:rPr>
              <w:t xml:space="preserve"> th</w:t>
            </w:r>
            <w:r w:rsidR="005A0B93">
              <w:rPr>
                <w:lang w:eastAsia="zh-CN"/>
              </w:rPr>
              <w:t xml:space="preserve">e meetings of the working group, </w:t>
            </w:r>
            <w:r w:rsidRPr="004D7768">
              <w:rPr>
                <w:lang w:eastAsia="zh-CN"/>
              </w:rPr>
              <w:t>for ensuring that the process and methodology specifications are followed</w:t>
            </w:r>
            <w:r w:rsidR="00DB294F" w:rsidRPr="004D7768">
              <w:rPr>
                <w:lang w:eastAsia="zh-CN"/>
              </w:rPr>
              <w:t xml:space="preserve"> and that consensus is reached within the working group</w:t>
            </w:r>
            <w:r w:rsidR="00281B44">
              <w:rPr>
                <w:lang w:eastAsia="zh-CN"/>
              </w:rPr>
              <w:t>.</w:t>
            </w:r>
          </w:p>
          <w:p w14:paraId="766150B0" w14:textId="77777777" w:rsidR="000D1453" w:rsidRPr="004D7768" w:rsidRDefault="000D1453" w:rsidP="000D1453">
            <w:pPr>
              <w:pStyle w:val="Body"/>
              <w:numPr>
                <w:ilvl w:val="0"/>
                <w:numId w:val="27"/>
              </w:numPr>
              <w:rPr>
                <w:lang w:eastAsia="zh-CN"/>
              </w:rPr>
            </w:pPr>
            <w:r w:rsidRPr="004D7768">
              <w:rPr>
                <w:lang w:eastAsia="zh-CN"/>
              </w:rPr>
              <w:t xml:space="preserve">Editor(s): </w:t>
            </w:r>
            <w:r w:rsidR="005A0B93">
              <w:rPr>
                <w:lang w:eastAsia="zh-CN"/>
              </w:rPr>
              <w:t xml:space="preserve">one or several, usually not more than two, editors </w:t>
            </w:r>
            <w:r w:rsidR="00D85A08">
              <w:rPr>
                <w:lang w:eastAsia="zh-CN"/>
              </w:rPr>
              <w:t xml:space="preserve">will be appointed, </w:t>
            </w:r>
            <w:r w:rsidR="005A0B93">
              <w:rPr>
                <w:lang w:eastAsia="zh-CN"/>
              </w:rPr>
              <w:t xml:space="preserve">who are </w:t>
            </w:r>
            <w:r w:rsidRPr="004D7768">
              <w:rPr>
                <w:lang w:eastAsia="zh-CN"/>
              </w:rPr>
              <w:t>responsible for the operational work of defining and documenting the ePO.</w:t>
            </w:r>
          </w:p>
          <w:p w14:paraId="0E6174DD" w14:textId="77777777" w:rsidR="000D1453" w:rsidRPr="004D7768" w:rsidRDefault="000D1453" w:rsidP="000D1453">
            <w:pPr>
              <w:pStyle w:val="Body"/>
              <w:numPr>
                <w:ilvl w:val="0"/>
                <w:numId w:val="27"/>
              </w:numPr>
              <w:rPr>
                <w:lang w:eastAsia="zh-CN"/>
              </w:rPr>
            </w:pPr>
            <w:r w:rsidRPr="004D7768">
              <w:rPr>
                <w:lang w:eastAsia="zh-CN"/>
              </w:rPr>
              <w:t xml:space="preserve">Working group experts: </w:t>
            </w:r>
            <w:r w:rsidR="00B52FA2">
              <w:rPr>
                <w:lang w:eastAsia="zh-CN"/>
              </w:rPr>
              <w:t xml:space="preserve">besides the chairs and editors, the working group will mainly consist of experts </w:t>
            </w:r>
            <w:r w:rsidR="00241B01" w:rsidRPr="004D7768">
              <w:rPr>
                <w:lang w:eastAsia="zh-CN"/>
              </w:rPr>
              <w:t xml:space="preserve">who are contributing knowledge and expertise required for the specification of the </w:t>
            </w:r>
            <w:r w:rsidR="00DB294F" w:rsidRPr="004D7768">
              <w:rPr>
                <w:lang w:eastAsia="zh-CN"/>
              </w:rPr>
              <w:t xml:space="preserve">ePO. Members of the following groups and communities will be invited to join the working group as experts: </w:t>
            </w:r>
          </w:p>
          <w:p w14:paraId="4BCCFEC0" w14:textId="77777777" w:rsidR="00DB294F" w:rsidRPr="004D7768" w:rsidRDefault="00DB294F" w:rsidP="00DB294F">
            <w:pPr>
              <w:pStyle w:val="Body"/>
              <w:numPr>
                <w:ilvl w:val="1"/>
                <w:numId w:val="27"/>
              </w:numPr>
              <w:rPr>
                <w:lang w:eastAsia="zh-CN"/>
              </w:rPr>
            </w:pPr>
            <w:r w:rsidRPr="004D7768">
              <w:rPr>
                <w:lang w:eastAsia="zh-CN"/>
              </w:rPr>
              <w:t>Members of the multi-stakeholder expert group on eProcurement</w:t>
            </w:r>
            <w:r w:rsidRPr="004D7768">
              <w:rPr>
                <w:rStyle w:val="FootnoteReference"/>
                <w:lang w:eastAsia="zh-CN"/>
              </w:rPr>
              <w:footnoteReference w:id="8"/>
            </w:r>
            <w:r w:rsidRPr="004D7768">
              <w:rPr>
                <w:lang w:eastAsia="zh-CN"/>
              </w:rPr>
              <w:t xml:space="preserve"> of DG GROW;</w:t>
            </w:r>
          </w:p>
          <w:p w14:paraId="07B11CDD" w14:textId="77777777" w:rsidR="00DB294F" w:rsidRPr="004D7768" w:rsidRDefault="00DB294F" w:rsidP="00DB294F">
            <w:pPr>
              <w:pStyle w:val="Body"/>
              <w:numPr>
                <w:ilvl w:val="1"/>
                <w:numId w:val="27"/>
              </w:numPr>
              <w:rPr>
                <w:lang w:eastAsia="zh-CN"/>
              </w:rPr>
            </w:pPr>
            <w:r w:rsidRPr="004D7768">
              <w:rPr>
                <w:lang w:eastAsia="zh-CN"/>
              </w:rPr>
              <w:t>Staff working on eProcurement from national, regional and local administrations in the EU Member States;</w:t>
            </w:r>
          </w:p>
          <w:p w14:paraId="30ACF8BE" w14:textId="77777777" w:rsidR="00DB294F" w:rsidRPr="004D7768" w:rsidRDefault="00DB294F" w:rsidP="00DB294F">
            <w:pPr>
              <w:pStyle w:val="Body"/>
              <w:numPr>
                <w:ilvl w:val="1"/>
                <w:numId w:val="27"/>
              </w:numPr>
              <w:rPr>
                <w:lang w:eastAsia="zh-CN"/>
              </w:rPr>
            </w:pPr>
            <w:r w:rsidRPr="004D7768">
              <w:rPr>
                <w:lang w:eastAsia="zh-CN"/>
              </w:rPr>
              <w:t>Staff working on eProcurement from the EU institutions</w:t>
            </w:r>
            <w:r w:rsidR="008E7B8A">
              <w:rPr>
                <w:lang w:eastAsia="zh-CN"/>
              </w:rPr>
              <w:t>, including representatives of CEF Telecom</w:t>
            </w:r>
            <w:r w:rsidR="007B4D50">
              <w:rPr>
                <w:lang w:eastAsia="zh-CN"/>
              </w:rPr>
              <w:t xml:space="preserve"> and the Open Data Portal</w:t>
            </w:r>
            <w:r w:rsidRPr="004D7768">
              <w:rPr>
                <w:lang w:eastAsia="zh-CN"/>
              </w:rPr>
              <w:t xml:space="preserve">; </w:t>
            </w:r>
          </w:p>
          <w:p w14:paraId="76CF5C2C" w14:textId="77777777" w:rsidR="00DB294F" w:rsidRPr="00757F99" w:rsidRDefault="00DB294F" w:rsidP="00DB294F">
            <w:pPr>
              <w:pStyle w:val="Body"/>
              <w:numPr>
                <w:ilvl w:val="1"/>
                <w:numId w:val="27"/>
              </w:numPr>
              <w:rPr>
                <w:lang w:eastAsia="zh-CN"/>
              </w:rPr>
            </w:pPr>
            <w:r w:rsidRPr="00757F99">
              <w:rPr>
                <w:lang w:eastAsia="zh-CN"/>
              </w:rPr>
              <w:t xml:space="preserve">Members of the CEN </w:t>
            </w:r>
            <w:r w:rsidR="00E65E8C" w:rsidRPr="00757F99">
              <w:rPr>
                <w:lang w:eastAsia="zh-CN"/>
              </w:rPr>
              <w:t>TC 440</w:t>
            </w:r>
            <w:r w:rsidR="006F417C" w:rsidRPr="008E7B8A">
              <w:rPr>
                <w:vertAlign w:val="superscript"/>
              </w:rPr>
              <w:footnoteReference w:id="9"/>
            </w:r>
            <w:r w:rsidR="006F417C" w:rsidRPr="00757F99">
              <w:rPr>
                <w:lang w:eastAsia="zh-CN"/>
              </w:rPr>
              <w:t xml:space="preserve"> (Technical Committee on Electronic Public Procurement)</w:t>
            </w:r>
            <w:r w:rsidR="00E65E8C" w:rsidRPr="00757F99">
              <w:rPr>
                <w:lang w:eastAsia="zh-CN"/>
              </w:rPr>
              <w:t xml:space="preserve"> and the CEN TC 434</w:t>
            </w:r>
            <w:r w:rsidR="006F417C" w:rsidRPr="008E7B8A">
              <w:rPr>
                <w:vertAlign w:val="superscript"/>
              </w:rPr>
              <w:footnoteReference w:id="10"/>
            </w:r>
            <w:r w:rsidR="006F417C" w:rsidRPr="00757F99">
              <w:rPr>
                <w:lang w:eastAsia="zh-CN"/>
              </w:rPr>
              <w:t xml:space="preserve"> (Technical Committee on Electronic Invoicing)</w:t>
            </w:r>
            <w:r w:rsidRPr="00757F99">
              <w:rPr>
                <w:lang w:eastAsia="zh-CN"/>
              </w:rPr>
              <w:t xml:space="preserve">; </w:t>
            </w:r>
          </w:p>
          <w:p w14:paraId="1D7651EB" w14:textId="77777777" w:rsidR="002C583B" w:rsidRPr="004D7768" w:rsidRDefault="002C583B" w:rsidP="00DB294F">
            <w:pPr>
              <w:pStyle w:val="Body"/>
              <w:numPr>
                <w:ilvl w:val="1"/>
                <w:numId w:val="27"/>
              </w:numPr>
              <w:rPr>
                <w:lang w:eastAsia="zh-CN"/>
              </w:rPr>
            </w:pPr>
            <w:r w:rsidRPr="004D7768">
              <w:rPr>
                <w:lang w:eastAsia="zh-CN"/>
              </w:rPr>
              <w:t xml:space="preserve">Members of the Core Vocabularies working groups; </w:t>
            </w:r>
          </w:p>
          <w:p w14:paraId="5F316795" w14:textId="77777777" w:rsidR="00DB294F" w:rsidRPr="004D7768" w:rsidRDefault="00DB294F" w:rsidP="00DB294F">
            <w:pPr>
              <w:pStyle w:val="Body"/>
              <w:numPr>
                <w:ilvl w:val="1"/>
                <w:numId w:val="27"/>
              </w:numPr>
              <w:rPr>
                <w:lang w:eastAsia="zh-CN"/>
              </w:rPr>
            </w:pPr>
            <w:r w:rsidRPr="004D7768">
              <w:rPr>
                <w:lang w:eastAsia="zh-CN"/>
              </w:rPr>
              <w:t>Members of the OpenSpending network,</w:t>
            </w:r>
            <w:r w:rsidR="002C457F">
              <w:rPr>
                <w:lang w:eastAsia="zh-CN"/>
              </w:rPr>
              <w:t xml:space="preserve"> </w:t>
            </w:r>
            <w:r w:rsidRPr="004D7768">
              <w:rPr>
                <w:lang w:eastAsia="zh-CN"/>
              </w:rPr>
              <w:t>publicspending.net</w:t>
            </w:r>
            <w:r w:rsidR="008E7B8A">
              <w:rPr>
                <w:lang w:eastAsia="zh-CN"/>
              </w:rPr>
              <w:t>, the Open Contracting Partnership</w:t>
            </w:r>
            <w:r w:rsidRPr="004D7768">
              <w:rPr>
                <w:lang w:eastAsia="zh-CN"/>
              </w:rPr>
              <w:t xml:space="preserve"> and related initiatives; </w:t>
            </w:r>
          </w:p>
          <w:p w14:paraId="055F9659" w14:textId="77777777" w:rsidR="00DB294F" w:rsidRPr="004D7768" w:rsidRDefault="00DB294F" w:rsidP="00DB294F">
            <w:pPr>
              <w:pStyle w:val="Body"/>
              <w:numPr>
                <w:ilvl w:val="1"/>
                <w:numId w:val="27"/>
              </w:numPr>
              <w:rPr>
                <w:lang w:eastAsia="zh-CN"/>
              </w:rPr>
            </w:pPr>
            <w:r w:rsidRPr="004D7768">
              <w:rPr>
                <w:lang w:eastAsia="zh-CN"/>
              </w:rPr>
              <w:lastRenderedPageBreak/>
              <w:t>Research and academia working on related initiatives (</w:t>
            </w:r>
            <w:r w:rsidR="002C457F">
              <w:rPr>
                <w:lang w:eastAsia="zh-CN"/>
              </w:rPr>
              <w:t>refer to</w:t>
            </w:r>
            <w:r w:rsidRPr="004D7768">
              <w:rPr>
                <w:lang w:eastAsia="zh-CN"/>
              </w:rPr>
              <w:t xml:space="preserve"> Chapter </w:t>
            </w:r>
            <w:r w:rsidRPr="004D7768">
              <w:rPr>
                <w:lang w:eastAsia="zh-CN"/>
              </w:rPr>
              <w:fldChar w:fldCharType="begin"/>
            </w:r>
            <w:r w:rsidRPr="004D7768">
              <w:rPr>
                <w:lang w:eastAsia="zh-CN"/>
              </w:rPr>
              <w:instrText xml:space="preserve"> REF _Ref447003640 \r \h </w:instrText>
            </w:r>
            <w:r w:rsidRPr="004D7768">
              <w:rPr>
                <w:lang w:eastAsia="zh-CN"/>
              </w:rPr>
            </w:r>
            <w:r w:rsidRPr="004D7768">
              <w:rPr>
                <w:lang w:eastAsia="zh-CN"/>
              </w:rPr>
              <w:fldChar w:fldCharType="separate"/>
            </w:r>
            <w:r w:rsidR="00ED2334">
              <w:rPr>
                <w:lang w:eastAsia="zh-CN"/>
              </w:rPr>
              <w:t>4</w:t>
            </w:r>
            <w:r w:rsidRPr="004D7768">
              <w:rPr>
                <w:lang w:eastAsia="zh-CN"/>
              </w:rPr>
              <w:fldChar w:fldCharType="end"/>
            </w:r>
            <w:r w:rsidRPr="004D7768">
              <w:rPr>
                <w:lang w:eastAsia="zh-CN"/>
              </w:rPr>
              <w:t xml:space="preserve"> </w:t>
            </w:r>
            <w:r w:rsidR="002C457F">
              <w:rPr>
                <w:lang w:eastAsia="zh-CN"/>
              </w:rPr>
              <w:t>for an overview of related activities</w:t>
            </w:r>
            <w:r w:rsidRPr="004D7768">
              <w:rPr>
                <w:lang w:eastAsia="zh-CN"/>
              </w:rPr>
              <w:t>).</w:t>
            </w:r>
          </w:p>
          <w:p w14:paraId="3F17984B" w14:textId="77777777" w:rsidR="000D1453" w:rsidRPr="004D7768" w:rsidRDefault="000D1453" w:rsidP="000D1453">
            <w:pPr>
              <w:pStyle w:val="Body"/>
              <w:rPr>
                <w:b/>
              </w:rPr>
            </w:pPr>
          </w:p>
          <w:p w14:paraId="073A456C" w14:textId="77777777" w:rsidR="000D1453" w:rsidRPr="004D7768" w:rsidRDefault="000D1453" w:rsidP="000D1453">
            <w:pPr>
              <w:pStyle w:val="Body"/>
              <w:rPr>
                <w:b/>
              </w:rPr>
            </w:pPr>
            <w:r w:rsidRPr="004D7768">
              <w:rPr>
                <w:b/>
              </w:rPr>
              <w:t>Review Group</w:t>
            </w:r>
          </w:p>
          <w:p w14:paraId="61860158" w14:textId="77777777" w:rsidR="000D1453" w:rsidRPr="004D7768" w:rsidRDefault="00D658F3" w:rsidP="0070280F">
            <w:pPr>
              <w:pStyle w:val="Body"/>
              <w:rPr>
                <w:lang w:eastAsia="zh-CN"/>
              </w:rPr>
            </w:pPr>
            <w:r>
              <w:rPr>
                <w:lang w:eastAsia="zh-CN"/>
              </w:rPr>
              <w:t>A</w:t>
            </w:r>
            <w:r w:rsidR="002C583B" w:rsidRPr="004D7768">
              <w:rPr>
                <w:lang w:eastAsia="zh-CN"/>
              </w:rPr>
              <w:t xml:space="preserve"> </w:t>
            </w:r>
            <w:r w:rsidR="00882766" w:rsidRPr="004D7768">
              <w:rPr>
                <w:lang w:eastAsia="zh-CN"/>
              </w:rPr>
              <w:t>R</w:t>
            </w:r>
            <w:r w:rsidR="002C583B" w:rsidRPr="004D7768">
              <w:rPr>
                <w:lang w:eastAsia="zh-CN"/>
              </w:rPr>
              <w:t>eview</w:t>
            </w:r>
            <w:r w:rsidR="00882766" w:rsidRPr="004D7768">
              <w:rPr>
                <w:lang w:eastAsia="zh-CN"/>
              </w:rPr>
              <w:t xml:space="preserve"> G</w:t>
            </w:r>
            <w:r w:rsidR="002C583B" w:rsidRPr="004D7768">
              <w:rPr>
                <w:lang w:eastAsia="zh-CN"/>
              </w:rPr>
              <w:t>roup</w:t>
            </w:r>
            <w:r>
              <w:rPr>
                <w:lang w:eastAsia="zh-CN"/>
              </w:rPr>
              <w:t xml:space="preserve"> should</w:t>
            </w:r>
            <w:r w:rsidR="00B50D21">
              <w:rPr>
                <w:lang w:eastAsia="zh-CN"/>
              </w:rPr>
              <w:t xml:space="preserve"> </w:t>
            </w:r>
            <w:r w:rsidR="00882766" w:rsidRPr="004D7768">
              <w:rPr>
                <w:lang w:eastAsia="zh-CN"/>
              </w:rPr>
              <w:t xml:space="preserve">be invited to provide an independent external review on the first full draft of the ePO. This will be done as part of the public comment period. </w:t>
            </w:r>
            <w:r w:rsidR="0070280F" w:rsidRPr="004D7768">
              <w:rPr>
                <w:lang w:eastAsia="zh-CN"/>
              </w:rPr>
              <w:t xml:space="preserve">The members of the Review Group will come from the same groups and communities as the members of the Working Group. Ideally, a member of the Working Group should not also be part of the Review Group. </w:t>
            </w:r>
          </w:p>
        </w:tc>
      </w:tr>
    </w:tbl>
    <w:p w14:paraId="15C78CE0" w14:textId="77777777" w:rsidR="000D1453" w:rsidRPr="004D7768" w:rsidRDefault="000D1453" w:rsidP="006C1E9D">
      <w:pPr>
        <w:pStyle w:val="Body"/>
      </w:pPr>
    </w:p>
    <w:p w14:paraId="23743323" w14:textId="77777777" w:rsidR="006C1E9D" w:rsidRPr="004D7768" w:rsidRDefault="006C1E9D" w:rsidP="006C1E9D">
      <w:pPr>
        <w:pStyle w:val="Caption"/>
        <w:jc w:val="left"/>
      </w:pPr>
      <w:bookmarkStart w:id="64" w:name="_Ref435193517"/>
      <w:bookmarkStart w:id="65" w:name="_Toc447209707"/>
      <w:bookmarkStart w:id="66" w:name="_Toc447211148"/>
      <w:bookmarkStart w:id="67" w:name="_Toc449627524"/>
      <w:bookmarkStart w:id="68" w:name="_Toc449695080"/>
      <w:bookmarkStart w:id="69" w:name="_Toc449702166"/>
      <w:bookmarkStart w:id="70" w:name="_Toc452740350"/>
      <w:bookmarkStart w:id="71" w:name="_Toc462142520"/>
      <w:r w:rsidRPr="004D7768">
        <w:t xml:space="preserve">Table </w:t>
      </w:r>
      <w:r w:rsidRPr="004D7768">
        <w:fldChar w:fldCharType="begin"/>
      </w:r>
      <w:r w:rsidRPr="004D7768">
        <w:instrText xml:space="preserve"> SEQ Table \* ARABIC </w:instrText>
      </w:r>
      <w:r w:rsidRPr="004D7768">
        <w:fldChar w:fldCharType="separate"/>
      </w:r>
      <w:r w:rsidR="00ED2334">
        <w:rPr>
          <w:noProof/>
        </w:rPr>
        <w:t>2</w:t>
      </w:r>
      <w:r w:rsidRPr="004D7768">
        <w:fldChar w:fldCharType="end"/>
      </w:r>
      <w:bookmarkEnd w:id="64"/>
      <w:r w:rsidRPr="004D7768">
        <w:t>: Process Overview</w:t>
      </w:r>
      <w:bookmarkEnd w:id="65"/>
      <w:bookmarkEnd w:id="66"/>
      <w:bookmarkEnd w:id="67"/>
      <w:bookmarkEnd w:id="68"/>
      <w:bookmarkEnd w:id="69"/>
      <w:bookmarkEnd w:id="70"/>
      <w:bookmarkEnd w:id="71"/>
    </w:p>
    <w:tbl>
      <w:tblPr>
        <w:tblW w:w="850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85" w:type="dxa"/>
          <w:bottom w:w="85" w:type="dxa"/>
        </w:tblCellMar>
        <w:tblLook w:val="00A0" w:firstRow="1" w:lastRow="0" w:firstColumn="1" w:lastColumn="0" w:noHBand="0" w:noVBand="0"/>
      </w:tblPr>
      <w:tblGrid>
        <w:gridCol w:w="8500"/>
      </w:tblGrid>
      <w:tr w:rsidR="006C1E9D" w:rsidRPr="004D7768" w14:paraId="4806375C" w14:textId="77777777" w:rsidTr="00966D73">
        <w:tc>
          <w:tcPr>
            <w:tcW w:w="8500" w:type="dxa"/>
            <w:shd w:val="clear" w:color="auto" w:fill="002395"/>
            <w:vAlign w:val="center"/>
          </w:tcPr>
          <w:p w14:paraId="3BDA7D50" w14:textId="77777777" w:rsidR="006C1E9D" w:rsidRPr="004D7768" w:rsidRDefault="006C1E9D" w:rsidP="00966D73">
            <w:pPr>
              <w:pStyle w:val="Body"/>
              <w:rPr>
                <w:b/>
                <w:i/>
              </w:rPr>
            </w:pPr>
            <w:r w:rsidRPr="004D7768">
              <w:rPr>
                <w:b/>
              </w:rPr>
              <w:t>Process</w:t>
            </w:r>
            <w:r w:rsidRPr="004D7768">
              <w:rPr>
                <w:b/>
              </w:rPr>
              <w:br/>
            </w:r>
            <w:r w:rsidRPr="004D7768">
              <w:rPr>
                <w:i/>
              </w:rPr>
              <w:t>Reaching consensus</w:t>
            </w:r>
          </w:p>
        </w:tc>
      </w:tr>
      <w:tr w:rsidR="006C1E9D" w:rsidRPr="004D7768" w14:paraId="54C345D9" w14:textId="77777777" w:rsidTr="00966D73">
        <w:tc>
          <w:tcPr>
            <w:tcW w:w="8500" w:type="dxa"/>
            <w:shd w:val="clear" w:color="auto" w:fill="F2F2F2"/>
            <w:vAlign w:val="center"/>
          </w:tcPr>
          <w:p w14:paraId="3186A156" w14:textId="77777777" w:rsidR="006C1E9D" w:rsidRPr="004D7768" w:rsidRDefault="006C1E9D" w:rsidP="00966D73">
            <w:pPr>
              <w:pStyle w:val="Body"/>
              <w:numPr>
                <w:ilvl w:val="0"/>
                <w:numId w:val="23"/>
              </w:numPr>
              <w:tabs>
                <w:tab w:val="clear" w:pos="1134"/>
              </w:tabs>
              <w:ind w:left="596" w:hanging="491"/>
              <w:jc w:val="left"/>
              <w:rPr>
                <w:lang w:eastAsia="zh-CN"/>
              </w:rPr>
            </w:pPr>
            <w:r w:rsidRPr="004D7768">
              <w:rPr>
                <w:lang w:eastAsia="zh-CN"/>
              </w:rPr>
              <w:t>Identify stakeholders</w:t>
            </w:r>
            <w:r w:rsidR="002748C5" w:rsidRPr="004D7768">
              <w:rPr>
                <w:lang w:eastAsia="zh-CN"/>
              </w:rPr>
              <w:t xml:space="preserve"> </w:t>
            </w:r>
            <w:r w:rsidR="002748C5" w:rsidRPr="004D7768">
              <w:rPr>
                <w:i/>
                <w:lang w:eastAsia="zh-CN"/>
              </w:rPr>
              <w:t>(</w:t>
            </w:r>
            <w:r w:rsidR="007B4D50">
              <w:rPr>
                <w:i/>
                <w:lang w:eastAsia="zh-CN"/>
              </w:rPr>
              <w:t xml:space="preserve">The Publications Office </w:t>
            </w:r>
            <w:r w:rsidR="002748C5" w:rsidRPr="004D7768">
              <w:rPr>
                <w:i/>
                <w:lang w:eastAsia="zh-CN"/>
              </w:rPr>
              <w:t xml:space="preserve">and </w:t>
            </w:r>
            <w:r w:rsidR="00D658F3">
              <w:rPr>
                <w:i/>
                <w:lang w:eastAsia="zh-CN"/>
              </w:rPr>
              <w:t xml:space="preserve">a </w:t>
            </w:r>
            <w:r w:rsidR="002748C5" w:rsidRPr="004D7768">
              <w:rPr>
                <w:i/>
                <w:lang w:eastAsia="zh-CN"/>
              </w:rPr>
              <w:t>contractor)</w:t>
            </w:r>
          </w:p>
          <w:p w14:paraId="14E81CB6" w14:textId="77777777" w:rsidR="002748C5" w:rsidRPr="004D7768" w:rsidRDefault="006C1E9D" w:rsidP="002748C5">
            <w:pPr>
              <w:pStyle w:val="Body"/>
              <w:numPr>
                <w:ilvl w:val="0"/>
                <w:numId w:val="23"/>
              </w:numPr>
              <w:tabs>
                <w:tab w:val="clear" w:pos="1134"/>
              </w:tabs>
              <w:ind w:left="596" w:hanging="491"/>
              <w:jc w:val="left"/>
              <w:rPr>
                <w:lang w:eastAsia="zh-CN"/>
              </w:rPr>
            </w:pPr>
            <w:r w:rsidRPr="004D7768">
              <w:rPr>
                <w:lang w:eastAsia="zh-CN"/>
              </w:rPr>
              <w:t>Form working group</w:t>
            </w:r>
            <w:r w:rsidR="002748C5" w:rsidRPr="004D7768">
              <w:rPr>
                <w:lang w:eastAsia="zh-CN"/>
              </w:rPr>
              <w:t xml:space="preserve"> </w:t>
            </w:r>
            <w:r w:rsidR="002748C5" w:rsidRPr="004D7768">
              <w:rPr>
                <w:i/>
                <w:lang w:eastAsia="zh-CN"/>
              </w:rPr>
              <w:t>(</w:t>
            </w:r>
            <w:r w:rsidR="007B4D50">
              <w:rPr>
                <w:i/>
                <w:lang w:eastAsia="zh-CN"/>
              </w:rPr>
              <w:t>The contractor in agreement with the Publications Office</w:t>
            </w:r>
            <w:r w:rsidR="002748C5" w:rsidRPr="004D7768">
              <w:rPr>
                <w:i/>
                <w:lang w:eastAsia="zh-CN"/>
              </w:rPr>
              <w:t>)</w:t>
            </w:r>
          </w:p>
          <w:p w14:paraId="27A23C00" w14:textId="77777777" w:rsidR="006C1E9D" w:rsidRPr="004D7768" w:rsidRDefault="006C1E9D" w:rsidP="00966D73">
            <w:pPr>
              <w:pStyle w:val="Body"/>
              <w:numPr>
                <w:ilvl w:val="0"/>
                <w:numId w:val="23"/>
              </w:numPr>
              <w:tabs>
                <w:tab w:val="clear" w:pos="1134"/>
              </w:tabs>
              <w:ind w:left="596" w:hanging="491"/>
              <w:jc w:val="left"/>
              <w:rPr>
                <w:lang w:eastAsia="zh-CN"/>
              </w:rPr>
            </w:pPr>
            <w:r w:rsidRPr="004D7768">
              <w:rPr>
                <w:lang w:eastAsia="zh-CN"/>
              </w:rPr>
              <w:t>Identify chair</w:t>
            </w:r>
            <w:r w:rsidR="00CE2022" w:rsidRPr="004D7768">
              <w:rPr>
                <w:lang w:eastAsia="zh-CN"/>
              </w:rPr>
              <w:t>(s)</w:t>
            </w:r>
            <w:r w:rsidRPr="004D7768">
              <w:rPr>
                <w:lang w:eastAsia="zh-CN"/>
              </w:rPr>
              <w:t xml:space="preserve"> </w:t>
            </w:r>
            <w:r w:rsidR="00CE2022" w:rsidRPr="004D7768">
              <w:rPr>
                <w:i/>
                <w:lang w:eastAsia="zh-CN"/>
              </w:rPr>
              <w:t>(</w:t>
            </w:r>
            <w:r w:rsidR="007B4D50">
              <w:rPr>
                <w:i/>
                <w:lang w:eastAsia="zh-CN"/>
              </w:rPr>
              <w:t xml:space="preserve">The Publications Office </w:t>
            </w:r>
            <w:r w:rsidR="00D658F3">
              <w:rPr>
                <w:i/>
                <w:lang w:eastAsia="zh-CN"/>
              </w:rPr>
              <w:t xml:space="preserve">with input from a </w:t>
            </w:r>
            <w:r w:rsidR="007B4D50">
              <w:rPr>
                <w:i/>
                <w:lang w:eastAsia="zh-CN"/>
              </w:rPr>
              <w:t xml:space="preserve"> </w:t>
            </w:r>
            <w:r w:rsidR="00CE2022" w:rsidRPr="004D7768">
              <w:rPr>
                <w:i/>
                <w:lang w:eastAsia="zh-CN"/>
              </w:rPr>
              <w:t xml:space="preserve"> contractor)</w:t>
            </w:r>
          </w:p>
          <w:p w14:paraId="15E4833A" w14:textId="77777777" w:rsidR="006C1E9D" w:rsidRPr="004D7768" w:rsidRDefault="006C1E9D" w:rsidP="00966D73">
            <w:pPr>
              <w:pStyle w:val="Body"/>
              <w:numPr>
                <w:ilvl w:val="0"/>
                <w:numId w:val="23"/>
              </w:numPr>
              <w:tabs>
                <w:tab w:val="clear" w:pos="1134"/>
              </w:tabs>
              <w:ind w:left="596" w:hanging="491"/>
              <w:jc w:val="left"/>
              <w:rPr>
                <w:lang w:eastAsia="zh-CN"/>
              </w:rPr>
            </w:pPr>
            <w:r w:rsidRPr="004D7768">
              <w:rPr>
                <w:lang w:eastAsia="zh-CN"/>
              </w:rPr>
              <w:t>Identify editor</w:t>
            </w:r>
            <w:r w:rsidR="00CE2022" w:rsidRPr="004D7768">
              <w:rPr>
                <w:lang w:eastAsia="zh-CN"/>
              </w:rPr>
              <w:t>(</w:t>
            </w:r>
            <w:r w:rsidRPr="004D7768">
              <w:rPr>
                <w:lang w:eastAsia="zh-CN"/>
              </w:rPr>
              <w:t>s</w:t>
            </w:r>
            <w:r w:rsidR="00CE2022" w:rsidRPr="004D7768">
              <w:rPr>
                <w:lang w:eastAsia="zh-CN"/>
              </w:rPr>
              <w:t xml:space="preserve">) </w:t>
            </w:r>
            <w:r w:rsidR="00CE2022" w:rsidRPr="004D7768">
              <w:rPr>
                <w:i/>
                <w:lang w:eastAsia="zh-CN"/>
              </w:rPr>
              <w:t>(</w:t>
            </w:r>
            <w:r w:rsidR="007B4D50">
              <w:rPr>
                <w:i/>
                <w:lang w:eastAsia="zh-CN"/>
              </w:rPr>
              <w:t>The Publica</w:t>
            </w:r>
            <w:r w:rsidR="003A25C2">
              <w:rPr>
                <w:i/>
                <w:lang w:eastAsia="zh-CN"/>
              </w:rPr>
              <w:t>t</w:t>
            </w:r>
            <w:r w:rsidR="007B4D50">
              <w:rPr>
                <w:i/>
                <w:lang w:eastAsia="zh-CN"/>
              </w:rPr>
              <w:t>ions Office</w:t>
            </w:r>
            <w:r w:rsidR="00D85A08">
              <w:rPr>
                <w:i/>
                <w:lang w:eastAsia="zh-CN"/>
              </w:rPr>
              <w:t xml:space="preserve">). </w:t>
            </w:r>
          </w:p>
          <w:p w14:paraId="7A8AF686" w14:textId="77777777" w:rsidR="006C1E9D" w:rsidRPr="004D7768" w:rsidRDefault="00D658F3" w:rsidP="00966D73">
            <w:pPr>
              <w:pStyle w:val="Body"/>
              <w:numPr>
                <w:ilvl w:val="0"/>
                <w:numId w:val="23"/>
              </w:numPr>
              <w:tabs>
                <w:tab w:val="clear" w:pos="1134"/>
              </w:tabs>
              <w:ind w:left="596" w:hanging="491"/>
              <w:jc w:val="left"/>
              <w:rPr>
                <w:i/>
                <w:lang w:eastAsia="zh-CN"/>
              </w:rPr>
            </w:pPr>
            <w:r>
              <w:rPr>
                <w:lang w:eastAsia="zh-CN"/>
              </w:rPr>
              <w:t>Identify</w:t>
            </w:r>
            <w:r w:rsidRPr="004D7768">
              <w:rPr>
                <w:lang w:eastAsia="zh-CN"/>
              </w:rPr>
              <w:t xml:space="preserve"> </w:t>
            </w:r>
            <w:r w:rsidR="006C1E9D" w:rsidRPr="004D7768">
              <w:rPr>
                <w:lang w:eastAsia="zh-CN"/>
              </w:rPr>
              <w:t>review group</w:t>
            </w:r>
            <w:r w:rsidR="00CE2022" w:rsidRPr="004D7768">
              <w:rPr>
                <w:lang w:eastAsia="zh-CN"/>
              </w:rPr>
              <w:t xml:space="preserve"> </w:t>
            </w:r>
            <w:r w:rsidR="00CE2022" w:rsidRPr="004D7768">
              <w:rPr>
                <w:i/>
                <w:lang w:eastAsia="zh-CN"/>
              </w:rPr>
              <w:t>(Chair(s) and Editor(s))</w:t>
            </w:r>
          </w:p>
          <w:p w14:paraId="40206432" w14:textId="77777777" w:rsidR="006C1E9D" w:rsidRPr="004D7768" w:rsidRDefault="00757D25" w:rsidP="00966D73">
            <w:pPr>
              <w:pStyle w:val="Body"/>
              <w:numPr>
                <w:ilvl w:val="0"/>
                <w:numId w:val="23"/>
              </w:numPr>
              <w:tabs>
                <w:tab w:val="clear" w:pos="1134"/>
              </w:tabs>
              <w:ind w:left="596" w:hanging="491"/>
              <w:jc w:val="left"/>
              <w:rPr>
                <w:lang w:eastAsia="zh-CN"/>
              </w:rPr>
            </w:pPr>
            <w:r>
              <w:rPr>
                <w:lang w:eastAsia="zh-CN"/>
              </w:rPr>
              <w:t>Verify</w:t>
            </w:r>
            <w:r w:rsidRPr="004D7768">
              <w:rPr>
                <w:lang w:eastAsia="zh-CN"/>
              </w:rPr>
              <w:t xml:space="preserve"> </w:t>
            </w:r>
            <w:r>
              <w:rPr>
                <w:lang w:eastAsia="zh-CN"/>
              </w:rPr>
              <w:t xml:space="preserve">and secure </w:t>
            </w:r>
            <w:r w:rsidR="006C1E9D" w:rsidRPr="004D7768">
              <w:rPr>
                <w:lang w:eastAsia="zh-CN"/>
              </w:rPr>
              <w:t>IPR</w:t>
            </w:r>
            <w:r w:rsidR="009275BB" w:rsidRPr="004D7768">
              <w:rPr>
                <w:rStyle w:val="FootnoteReference"/>
                <w:lang w:eastAsia="zh-CN"/>
              </w:rPr>
              <w:footnoteReference w:id="11"/>
            </w:r>
            <w:r w:rsidR="006C1E9D" w:rsidRPr="004D7768">
              <w:rPr>
                <w:lang w:eastAsia="zh-CN"/>
              </w:rPr>
              <w:t xml:space="preserve"> (Intellectual property rights)</w:t>
            </w:r>
            <w:r w:rsidR="00CE2022" w:rsidRPr="004D7768">
              <w:rPr>
                <w:lang w:eastAsia="zh-CN"/>
              </w:rPr>
              <w:t xml:space="preserve"> </w:t>
            </w:r>
            <w:r w:rsidR="00CE2022" w:rsidRPr="004D7768">
              <w:rPr>
                <w:i/>
                <w:lang w:eastAsia="zh-CN"/>
              </w:rPr>
              <w:t>(</w:t>
            </w:r>
            <w:r w:rsidR="003A25C2">
              <w:rPr>
                <w:i/>
                <w:lang w:eastAsia="zh-CN"/>
              </w:rPr>
              <w:t>The Publications Office and the contractor as necessary</w:t>
            </w:r>
            <w:r w:rsidR="00CE2022" w:rsidRPr="004D7768">
              <w:rPr>
                <w:i/>
                <w:lang w:eastAsia="zh-CN"/>
              </w:rPr>
              <w:t>)</w:t>
            </w:r>
          </w:p>
          <w:p w14:paraId="56D7679E" w14:textId="77777777" w:rsidR="006C1E9D" w:rsidRPr="004D7768" w:rsidRDefault="006C1E9D" w:rsidP="00966D73">
            <w:pPr>
              <w:pStyle w:val="Body"/>
              <w:numPr>
                <w:ilvl w:val="0"/>
                <w:numId w:val="23"/>
              </w:numPr>
              <w:tabs>
                <w:tab w:val="clear" w:pos="1134"/>
              </w:tabs>
              <w:ind w:left="596" w:hanging="491"/>
              <w:jc w:val="left"/>
              <w:rPr>
                <w:lang w:eastAsia="zh-CN"/>
              </w:rPr>
            </w:pPr>
            <w:r w:rsidRPr="004D7768">
              <w:rPr>
                <w:lang w:eastAsia="zh-CN"/>
              </w:rPr>
              <w:t>Establish working environment and culture</w:t>
            </w:r>
            <w:r w:rsidR="00CE2022" w:rsidRPr="004D7768">
              <w:rPr>
                <w:lang w:eastAsia="zh-CN"/>
              </w:rPr>
              <w:t xml:space="preserve"> </w:t>
            </w:r>
            <w:r w:rsidR="00CE2022" w:rsidRPr="004D7768">
              <w:rPr>
                <w:i/>
                <w:lang w:eastAsia="zh-CN"/>
              </w:rPr>
              <w:t>(Chair(s) and Editor(s))</w:t>
            </w:r>
          </w:p>
          <w:p w14:paraId="20AF0C2A" w14:textId="77777777" w:rsidR="006C1E9D" w:rsidRPr="004D7768" w:rsidRDefault="006C1E9D" w:rsidP="00966D73">
            <w:pPr>
              <w:pStyle w:val="Body"/>
              <w:numPr>
                <w:ilvl w:val="0"/>
                <w:numId w:val="23"/>
              </w:numPr>
              <w:tabs>
                <w:tab w:val="clear" w:pos="1134"/>
              </w:tabs>
              <w:ind w:left="596" w:hanging="491"/>
              <w:jc w:val="left"/>
              <w:rPr>
                <w:lang w:eastAsia="zh-CN"/>
              </w:rPr>
            </w:pPr>
            <w:r w:rsidRPr="004D7768">
              <w:rPr>
                <w:lang w:eastAsia="zh-CN"/>
              </w:rPr>
              <w:t>Publish drafts</w:t>
            </w:r>
            <w:r w:rsidR="00CE2022" w:rsidRPr="004D7768">
              <w:rPr>
                <w:lang w:eastAsia="zh-CN"/>
              </w:rPr>
              <w:t xml:space="preserve"> </w:t>
            </w:r>
            <w:r w:rsidR="00CE2022" w:rsidRPr="004D7768">
              <w:rPr>
                <w:i/>
                <w:lang w:eastAsia="zh-CN"/>
              </w:rPr>
              <w:t>(Chair(s) and Editor(s))</w:t>
            </w:r>
          </w:p>
          <w:p w14:paraId="76727315" w14:textId="77777777" w:rsidR="006C1E9D" w:rsidRPr="004D7768" w:rsidRDefault="006C1E9D" w:rsidP="00966D73">
            <w:pPr>
              <w:pStyle w:val="Body"/>
              <w:numPr>
                <w:ilvl w:val="0"/>
                <w:numId w:val="23"/>
              </w:numPr>
              <w:tabs>
                <w:tab w:val="clear" w:pos="1134"/>
              </w:tabs>
              <w:ind w:left="596" w:hanging="491"/>
              <w:jc w:val="left"/>
              <w:rPr>
                <w:lang w:eastAsia="zh-CN"/>
              </w:rPr>
            </w:pPr>
            <w:r w:rsidRPr="004D7768">
              <w:rPr>
                <w:lang w:eastAsia="zh-CN"/>
              </w:rPr>
              <w:t>Review drafts</w:t>
            </w:r>
            <w:r w:rsidR="00CE2022" w:rsidRPr="004D7768">
              <w:rPr>
                <w:lang w:eastAsia="zh-CN"/>
              </w:rPr>
              <w:t xml:space="preserve"> </w:t>
            </w:r>
            <w:r w:rsidR="00CE2022" w:rsidRPr="004D7768">
              <w:rPr>
                <w:i/>
                <w:lang w:eastAsia="zh-CN"/>
              </w:rPr>
              <w:t>(Working Group</w:t>
            </w:r>
            <w:r w:rsidR="00F24EC9">
              <w:rPr>
                <w:i/>
                <w:lang w:eastAsia="zh-CN"/>
              </w:rPr>
              <w:t xml:space="preserve"> experts</w:t>
            </w:r>
            <w:r w:rsidR="00CE2022" w:rsidRPr="004D7768">
              <w:rPr>
                <w:i/>
                <w:lang w:eastAsia="zh-CN"/>
              </w:rPr>
              <w:t>)</w:t>
            </w:r>
          </w:p>
          <w:p w14:paraId="1FB5E5F1" w14:textId="77777777" w:rsidR="006C1E9D" w:rsidRPr="004D7768" w:rsidRDefault="006C1E9D" w:rsidP="00966D73">
            <w:pPr>
              <w:pStyle w:val="Body"/>
              <w:numPr>
                <w:ilvl w:val="0"/>
                <w:numId w:val="23"/>
              </w:numPr>
              <w:tabs>
                <w:tab w:val="clear" w:pos="1134"/>
              </w:tabs>
              <w:ind w:left="596" w:hanging="491"/>
              <w:jc w:val="left"/>
              <w:rPr>
                <w:lang w:eastAsia="zh-CN"/>
              </w:rPr>
            </w:pPr>
            <w:r w:rsidRPr="004D7768">
              <w:rPr>
                <w:lang w:eastAsia="zh-CN"/>
              </w:rPr>
              <w:t>Publish last call working draft</w:t>
            </w:r>
            <w:r w:rsidR="00CE2022" w:rsidRPr="004D7768">
              <w:rPr>
                <w:lang w:eastAsia="zh-CN"/>
              </w:rPr>
              <w:t xml:space="preserve"> </w:t>
            </w:r>
            <w:r w:rsidR="00CE2022" w:rsidRPr="004D7768">
              <w:rPr>
                <w:i/>
                <w:lang w:eastAsia="zh-CN"/>
              </w:rPr>
              <w:t>(Chair(s) and Editor(s))</w:t>
            </w:r>
          </w:p>
          <w:p w14:paraId="20430507" w14:textId="77777777" w:rsidR="006C1E9D" w:rsidRPr="004D7768" w:rsidRDefault="006C1E9D" w:rsidP="00966D73">
            <w:pPr>
              <w:pStyle w:val="Body"/>
              <w:numPr>
                <w:ilvl w:val="0"/>
                <w:numId w:val="23"/>
              </w:numPr>
              <w:tabs>
                <w:tab w:val="clear" w:pos="1134"/>
              </w:tabs>
              <w:ind w:left="596" w:hanging="491"/>
              <w:jc w:val="left"/>
              <w:rPr>
                <w:lang w:eastAsia="zh-CN"/>
              </w:rPr>
            </w:pPr>
            <w:r w:rsidRPr="004D7768">
              <w:rPr>
                <w:lang w:eastAsia="zh-CN"/>
              </w:rPr>
              <w:t>Review last call working draft</w:t>
            </w:r>
            <w:r w:rsidR="00CE2022" w:rsidRPr="004D7768">
              <w:rPr>
                <w:lang w:eastAsia="zh-CN"/>
              </w:rPr>
              <w:t xml:space="preserve"> </w:t>
            </w:r>
            <w:r w:rsidR="00CE2022" w:rsidRPr="004D7768">
              <w:rPr>
                <w:i/>
                <w:lang w:eastAsia="zh-CN"/>
              </w:rPr>
              <w:t>(Review Group)</w:t>
            </w:r>
          </w:p>
          <w:p w14:paraId="4624930B" w14:textId="77777777" w:rsidR="006C1E9D" w:rsidRPr="004D7768" w:rsidRDefault="006C1E9D" w:rsidP="00966D73">
            <w:pPr>
              <w:pStyle w:val="Body"/>
              <w:numPr>
                <w:ilvl w:val="0"/>
                <w:numId w:val="23"/>
              </w:numPr>
              <w:tabs>
                <w:tab w:val="clear" w:pos="1134"/>
              </w:tabs>
              <w:ind w:left="596" w:hanging="491"/>
              <w:jc w:val="left"/>
              <w:rPr>
                <w:lang w:eastAsia="zh-CN"/>
              </w:rPr>
            </w:pPr>
            <w:r w:rsidRPr="004D7768">
              <w:rPr>
                <w:lang w:eastAsia="zh-CN"/>
              </w:rPr>
              <w:t>Gather evidence of acceptance</w:t>
            </w:r>
            <w:r w:rsidR="00CE2022" w:rsidRPr="004D7768">
              <w:rPr>
                <w:lang w:eastAsia="zh-CN"/>
              </w:rPr>
              <w:t xml:space="preserve"> </w:t>
            </w:r>
            <w:r w:rsidR="00CE2022" w:rsidRPr="004D7768">
              <w:rPr>
                <w:i/>
                <w:lang w:eastAsia="zh-CN"/>
              </w:rPr>
              <w:t>(Chair(s) and Editor(s))</w:t>
            </w:r>
          </w:p>
          <w:p w14:paraId="0429DB00" w14:textId="77777777" w:rsidR="006C1E9D" w:rsidRPr="004D7768" w:rsidRDefault="006C1E9D" w:rsidP="00B50D21">
            <w:pPr>
              <w:pStyle w:val="Body"/>
              <w:numPr>
                <w:ilvl w:val="0"/>
                <w:numId w:val="23"/>
              </w:numPr>
              <w:tabs>
                <w:tab w:val="clear" w:pos="1134"/>
              </w:tabs>
              <w:ind w:left="596" w:hanging="491"/>
              <w:jc w:val="left"/>
              <w:rPr>
                <w:lang w:eastAsia="zh-CN"/>
              </w:rPr>
            </w:pPr>
            <w:r w:rsidRPr="004D7768">
              <w:rPr>
                <w:lang w:eastAsia="zh-CN"/>
              </w:rPr>
              <w:t>Submit for endorsement</w:t>
            </w:r>
            <w:r w:rsidR="00CE2022" w:rsidRPr="004D7768">
              <w:rPr>
                <w:lang w:eastAsia="zh-CN"/>
              </w:rPr>
              <w:t xml:space="preserve"> </w:t>
            </w:r>
            <w:r w:rsidR="00CE2022" w:rsidRPr="004D7768">
              <w:rPr>
                <w:i/>
                <w:lang w:eastAsia="zh-CN"/>
              </w:rPr>
              <w:t>(</w:t>
            </w:r>
            <w:r w:rsidR="003A25C2">
              <w:rPr>
                <w:i/>
                <w:lang w:eastAsia="zh-CN"/>
              </w:rPr>
              <w:t>The Publications Office</w:t>
            </w:r>
            <w:r w:rsidR="00CE2022" w:rsidRPr="004D7768">
              <w:rPr>
                <w:i/>
                <w:lang w:eastAsia="zh-CN"/>
              </w:rPr>
              <w:t>)</w:t>
            </w:r>
          </w:p>
        </w:tc>
      </w:tr>
    </w:tbl>
    <w:p w14:paraId="625B6E2C" w14:textId="77777777" w:rsidR="007347E2" w:rsidRDefault="007347E2" w:rsidP="000C076D">
      <w:pPr>
        <w:pStyle w:val="BodyText"/>
        <w:rPr>
          <w:lang w:val="en-GB"/>
        </w:rPr>
      </w:pPr>
    </w:p>
    <w:p w14:paraId="689E6DBE" w14:textId="77777777" w:rsidR="002151F2" w:rsidRDefault="00457407" w:rsidP="00B251AB">
      <w:pPr>
        <w:pStyle w:val="BodyText"/>
        <w:rPr>
          <w:lang w:val="en-GB"/>
        </w:rPr>
      </w:pPr>
      <w:r>
        <w:rPr>
          <w:lang w:val="en-GB"/>
        </w:rPr>
        <w:t xml:space="preserve">Once steps 1 to 7 </w:t>
      </w:r>
      <w:r w:rsidR="00AA290E">
        <w:rPr>
          <w:lang w:val="en-GB"/>
        </w:rPr>
        <w:t xml:space="preserve">of the process listed above </w:t>
      </w:r>
      <w:r>
        <w:rPr>
          <w:lang w:val="en-GB"/>
        </w:rPr>
        <w:t xml:space="preserve">are conducted, the Working Group can start its operational activities. </w:t>
      </w:r>
      <w:r w:rsidR="00B251AB">
        <w:rPr>
          <w:lang w:val="en-GB"/>
        </w:rPr>
        <w:t xml:space="preserve">Steps 8 and 9 in the process above – creating and reviewing drafts – are repeated to iteratively create the ePO specification. </w:t>
      </w:r>
      <w:r>
        <w:rPr>
          <w:lang w:val="en-GB"/>
        </w:rPr>
        <w:t xml:space="preserve">The technical </w:t>
      </w:r>
      <w:r w:rsidR="00B251AB">
        <w:rPr>
          <w:lang w:val="en-GB"/>
        </w:rPr>
        <w:t>methodology</w:t>
      </w:r>
      <w:r>
        <w:rPr>
          <w:lang w:val="en-GB"/>
        </w:rPr>
        <w:t>, describing the steps that must be u</w:t>
      </w:r>
      <w:r w:rsidR="00B251AB">
        <w:rPr>
          <w:lang w:val="en-GB"/>
        </w:rPr>
        <w:t>ndertaken in the development of a specification</w:t>
      </w:r>
      <w:r>
        <w:rPr>
          <w:lang w:val="en-GB"/>
        </w:rPr>
        <w:t xml:space="preserve">, </w:t>
      </w:r>
      <w:r w:rsidR="00B251AB">
        <w:rPr>
          <w:lang w:val="en-GB"/>
        </w:rPr>
        <w:t>is</w:t>
      </w:r>
      <w:r>
        <w:rPr>
          <w:lang w:val="en-GB"/>
        </w:rPr>
        <w:t xml:space="preserve"> described</w:t>
      </w:r>
      <w:r w:rsidR="006C1E9D" w:rsidRPr="004D7768">
        <w:rPr>
          <w:lang w:val="en-GB"/>
        </w:rPr>
        <w:t xml:space="preserve"> in </w:t>
      </w:r>
      <w:r w:rsidR="00010604">
        <w:rPr>
          <w:lang w:val="en-GB"/>
        </w:rPr>
        <w:fldChar w:fldCharType="begin"/>
      </w:r>
      <w:r w:rsidR="00010604">
        <w:rPr>
          <w:lang w:val="en-GB"/>
        </w:rPr>
        <w:instrText xml:space="preserve"> REF _Ref449620973 \h </w:instrText>
      </w:r>
      <w:r w:rsidR="00010604">
        <w:rPr>
          <w:lang w:val="en-GB"/>
        </w:rPr>
      </w:r>
      <w:r w:rsidR="00010604">
        <w:rPr>
          <w:lang w:val="en-GB"/>
        </w:rPr>
        <w:fldChar w:fldCharType="separate"/>
      </w:r>
      <w:r w:rsidR="00ED2334">
        <w:t xml:space="preserve">Table </w:t>
      </w:r>
      <w:r w:rsidR="00ED2334">
        <w:rPr>
          <w:noProof/>
        </w:rPr>
        <w:t>3</w:t>
      </w:r>
      <w:r w:rsidR="00010604">
        <w:rPr>
          <w:lang w:val="en-GB"/>
        </w:rPr>
        <w:fldChar w:fldCharType="end"/>
      </w:r>
      <w:r w:rsidR="006C1E9D" w:rsidRPr="004D7768">
        <w:rPr>
          <w:lang w:val="en-GB"/>
        </w:rPr>
        <w:t xml:space="preserve"> below.</w:t>
      </w:r>
      <w:r>
        <w:rPr>
          <w:lang w:val="en-GB"/>
        </w:rPr>
        <w:t xml:space="preserve"> </w:t>
      </w:r>
      <w:r w:rsidR="00B251AB">
        <w:rPr>
          <w:lang w:val="en-GB"/>
        </w:rPr>
        <w:t>Especially steps 5 and 6 in the methodology below, i.e. the creation of a conceptual data model, might require several iterations</w:t>
      </w:r>
      <w:r w:rsidR="00CC61D9">
        <w:rPr>
          <w:lang w:val="en-GB"/>
        </w:rPr>
        <w:t xml:space="preserve"> and drafts </w:t>
      </w:r>
      <w:r w:rsidR="00B251AB">
        <w:rPr>
          <w:lang w:val="en-GB"/>
        </w:rPr>
        <w:t>before consensus in the Working Group is reached.</w:t>
      </w:r>
      <w:r w:rsidR="003A25C2">
        <w:rPr>
          <w:lang w:val="en-GB"/>
        </w:rPr>
        <w:t xml:space="preserve">  For the Chairs, editors and Working group to have a starting point</w:t>
      </w:r>
      <w:r w:rsidR="00E5664D">
        <w:rPr>
          <w:lang w:val="en-GB"/>
        </w:rPr>
        <w:t xml:space="preserve"> (for points 1-3 below)</w:t>
      </w:r>
      <w:r w:rsidR="003A25C2">
        <w:rPr>
          <w:lang w:val="en-GB"/>
        </w:rPr>
        <w:t xml:space="preserve"> the contractor</w:t>
      </w:r>
      <w:r w:rsidR="00E5664D">
        <w:rPr>
          <w:lang w:val="en-GB"/>
        </w:rPr>
        <w:t xml:space="preserve"> will present a project charter, a further developed analysis based on this report of the methodology to be used</w:t>
      </w:r>
      <w:r w:rsidR="002151F2">
        <w:rPr>
          <w:lang w:val="en-GB"/>
        </w:rPr>
        <w:t>.  This will include</w:t>
      </w:r>
      <w:r w:rsidR="00E5664D">
        <w:rPr>
          <w:lang w:val="en-GB"/>
        </w:rPr>
        <w:t xml:space="preserve">: </w:t>
      </w:r>
    </w:p>
    <w:p w14:paraId="20E4F11C" w14:textId="77777777" w:rsidR="002151F2" w:rsidRDefault="00E5664D" w:rsidP="00B50D21">
      <w:pPr>
        <w:pStyle w:val="BodyText"/>
        <w:numPr>
          <w:ilvl w:val="0"/>
          <w:numId w:val="56"/>
        </w:numPr>
        <w:rPr>
          <w:lang w:val="en-GB"/>
        </w:rPr>
      </w:pPr>
      <w:r>
        <w:rPr>
          <w:lang w:val="en-GB"/>
        </w:rPr>
        <w:t>how to reach the formal OWL ontology,</w:t>
      </w:r>
    </w:p>
    <w:p w14:paraId="0A0285E8" w14:textId="77777777" w:rsidR="002151F2" w:rsidRDefault="00E5664D" w:rsidP="00B50D21">
      <w:pPr>
        <w:pStyle w:val="BodyText"/>
        <w:numPr>
          <w:ilvl w:val="0"/>
          <w:numId w:val="56"/>
        </w:numPr>
        <w:rPr>
          <w:lang w:val="en-GB"/>
        </w:rPr>
      </w:pPr>
      <w:r w:rsidRPr="002151F2">
        <w:rPr>
          <w:lang w:val="en-GB"/>
        </w:rPr>
        <w:t xml:space="preserve"> produce the conceptual model and information requirements</w:t>
      </w:r>
    </w:p>
    <w:p w14:paraId="1DD7DABE" w14:textId="77777777" w:rsidR="002151F2" w:rsidRDefault="00E5664D" w:rsidP="002151F2">
      <w:pPr>
        <w:pStyle w:val="BodyText"/>
        <w:rPr>
          <w:lang w:val="en-GB"/>
        </w:rPr>
      </w:pPr>
      <w:r w:rsidRPr="002151F2">
        <w:rPr>
          <w:lang w:val="en-GB"/>
        </w:rPr>
        <w:t>from the suggested use cases</w:t>
      </w:r>
      <w:r w:rsidR="00D40F18" w:rsidRPr="002151F2">
        <w:rPr>
          <w:lang w:val="en-GB"/>
        </w:rPr>
        <w:t xml:space="preserve"> via</w:t>
      </w:r>
    </w:p>
    <w:p w14:paraId="7CEF6D1B" w14:textId="77777777" w:rsidR="002151F2" w:rsidRDefault="00D40F18" w:rsidP="00B50D21">
      <w:pPr>
        <w:pStyle w:val="BodyText"/>
        <w:numPr>
          <w:ilvl w:val="0"/>
          <w:numId w:val="57"/>
        </w:numPr>
        <w:rPr>
          <w:lang w:val="en-GB"/>
        </w:rPr>
      </w:pPr>
      <w:r w:rsidRPr="002151F2">
        <w:rPr>
          <w:lang w:val="en-GB"/>
        </w:rPr>
        <w:lastRenderedPageBreak/>
        <w:t>the reuse of existing data and services</w:t>
      </w:r>
    </w:p>
    <w:p w14:paraId="0839ACF5" w14:textId="77777777" w:rsidR="002151F2" w:rsidRDefault="00D40F18" w:rsidP="00B50D21">
      <w:pPr>
        <w:pStyle w:val="BodyText"/>
        <w:numPr>
          <w:ilvl w:val="0"/>
          <w:numId w:val="57"/>
        </w:numPr>
        <w:rPr>
          <w:lang w:val="en-GB"/>
        </w:rPr>
      </w:pPr>
      <w:r w:rsidRPr="002151F2">
        <w:rPr>
          <w:lang w:val="en-GB"/>
        </w:rPr>
        <w:t>suggesting synergies with other working groups in the domain of open data and/or public procurement</w:t>
      </w:r>
      <w:r w:rsidR="00E5664D" w:rsidRPr="002151F2">
        <w:rPr>
          <w:lang w:val="en-GB"/>
        </w:rPr>
        <w:t xml:space="preserve">.  </w:t>
      </w:r>
    </w:p>
    <w:p w14:paraId="27ACE821" w14:textId="77777777" w:rsidR="006C1E9D" w:rsidRPr="002151F2" w:rsidRDefault="00E5664D" w:rsidP="002151F2">
      <w:pPr>
        <w:pStyle w:val="BodyText"/>
        <w:rPr>
          <w:lang w:val="en-GB"/>
        </w:rPr>
      </w:pPr>
      <w:r w:rsidRPr="002151F2">
        <w:rPr>
          <w:lang w:val="en-GB"/>
        </w:rPr>
        <w:t xml:space="preserve">The working group will </w:t>
      </w:r>
      <w:r w:rsidR="002151F2">
        <w:rPr>
          <w:lang w:val="en-GB"/>
        </w:rPr>
        <w:t>agree on</w:t>
      </w:r>
      <w:r w:rsidRPr="002151F2">
        <w:rPr>
          <w:lang w:val="en-GB"/>
        </w:rPr>
        <w:t xml:space="preserve"> the methodology to produce the deliverables, adding and removing use cases as necessary whilst adapting the methodology as it finds fit.</w:t>
      </w:r>
    </w:p>
    <w:p w14:paraId="2F520B83" w14:textId="77777777" w:rsidR="002904F7" w:rsidRDefault="002904F7" w:rsidP="002904F7">
      <w:pPr>
        <w:pStyle w:val="Caption"/>
        <w:jc w:val="left"/>
      </w:pPr>
      <w:bookmarkStart w:id="72" w:name="_Ref449620973"/>
      <w:bookmarkStart w:id="73" w:name="_Toc449627525"/>
      <w:bookmarkStart w:id="74" w:name="_Toc449695081"/>
      <w:bookmarkStart w:id="75" w:name="_Toc449702167"/>
      <w:bookmarkStart w:id="76" w:name="_Toc452740351"/>
      <w:bookmarkStart w:id="77" w:name="_Toc462142521"/>
      <w:r>
        <w:t xml:space="preserve">Table </w:t>
      </w:r>
      <w:r>
        <w:fldChar w:fldCharType="begin"/>
      </w:r>
      <w:r>
        <w:instrText xml:space="preserve"> SEQ Table \* ARABIC </w:instrText>
      </w:r>
      <w:r>
        <w:fldChar w:fldCharType="separate"/>
      </w:r>
      <w:r w:rsidR="00ED2334">
        <w:rPr>
          <w:noProof/>
        </w:rPr>
        <w:t>3</w:t>
      </w:r>
      <w:r>
        <w:fldChar w:fldCharType="end"/>
      </w:r>
      <w:bookmarkEnd w:id="72"/>
      <w:r>
        <w:t>:</w:t>
      </w:r>
      <w:r w:rsidRPr="000C6ED7">
        <w:t xml:space="preserve"> Methodology overview</w:t>
      </w:r>
      <w:bookmarkEnd w:id="73"/>
      <w:bookmarkEnd w:id="74"/>
      <w:bookmarkEnd w:id="75"/>
      <w:bookmarkEnd w:id="76"/>
      <w:bookmarkEnd w:id="77"/>
    </w:p>
    <w:tbl>
      <w:tblPr>
        <w:tblpPr w:leftFromText="180" w:rightFromText="180" w:vertAnchor="text" w:horzAnchor="margin" w:tblpY="139"/>
        <w:tblW w:w="850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85" w:type="dxa"/>
          <w:bottom w:w="85" w:type="dxa"/>
        </w:tblCellMar>
        <w:tblLook w:val="00A0" w:firstRow="1" w:lastRow="0" w:firstColumn="1" w:lastColumn="0" w:noHBand="0" w:noVBand="0"/>
      </w:tblPr>
      <w:tblGrid>
        <w:gridCol w:w="8500"/>
      </w:tblGrid>
      <w:tr w:rsidR="002904F7" w:rsidRPr="004D7768" w14:paraId="3BEA7862" w14:textId="77777777" w:rsidTr="002904F7">
        <w:tc>
          <w:tcPr>
            <w:tcW w:w="8500" w:type="dxa"/>
            <w:shd w:val="clear" w:color="auto" w:fill="002395"/>
            <w:vAlign w:val="center"/>
          </w:tcPr>
          <w:p w14:paraId="79906C0A" w14:textId="77777777" w:rsidR="002904F7" w:rsidRPr="004D7768" w:rsidRDefault="002904F7" w:rsidP="002904F7">
            <w:pPr>
              <w:pStyle w:val="Body"/>
              <w:rPr>
                <w:b/>
              </w:rPr>
            </w:pPr>
            <w:r w:rsidRPr="004D7768">
              <w:rPr>
                <w:b/>
              </w:rPr>
              <w:t>Methodology</w:t>
            </w:r>
          </w:p>
          <w:p w14:paraId="348DB877" w14:textId="77777777" w:rsidR="002904F7" w:rsidRPr="004D7768" w:rsidRDefault="002904F7" w:rsidP="002904F7">
            <w:pPr>
              <w:pStyle w:val="Body"/>
              <w:rPr>
                <w:b/>
                <w:i/>
              </w:rPr>
            </w:pPr>
            <w:r w:rsidRPr="004D7768">
              <w:rPr>
                <w:i/>
              </w:rPr>
              <w:t>Developing a specification</w:t>
            </w:r>
          </w:p>
        </w:tc>
      </w:tr>
      <w:tr w:rsidR="002904F7" w:rsidRPr="004D7768" w14:paraId="3FF14CA6" w14:textId="77777777" w:rsidTr="002904F7">
        <w:tc>
          <w:tcPr>
            <w:tcW w:w="8500" w:type="dxa"/>
            <w:shd w:val="clear" w:color="auto" w:fill="F2F2F2"/>
            <w:vAlign w:val="center"/>
          </w:tcPr>
          <w:p w14:paraId="2D19288F" w14:textId="77777777" w:rsidR="002904F7" w:rsidRPr="004D7768" w:rsidRDefault="00E5664D" w:rsidP="002904F7">
            <w:pPr>
              <w:pStyle w:val="Body"/>
              <w:numPr>
                <w:ilvl w:val="0"/>
                <w:numId w:val="24"/>
              </w:numPr>
              <w:tabs>
                <w:tab w:val="clear" w:pos="1134"/>
              </w:tabs>
              <w:ind w:left="460" w:hanging="425"/>
              <w:jc w:val="left"/>
              <w:rPr>
                <w:lang w:eastAsia="zh-CN"/>
              </w:rPr>
            </w:pPr>
            <w:r>
              <w:rPr>
                <w:lang w:eastAsia="zh-CN"/>
              </w:rPr>
              <w:t xml:space="preserve">Review analysis of </w:t>
            </w:r>
            <w:r w:rsidR="002904F7" w:rsidRPr="004D7768">
              <w:rPr>
                <w:lang w:eastAsia="zh-CN"/>
              </w:rPr>
              <w:t>existing solutions (</w:t>
            </w:r>
            <w:r w:rsidR="00D40F18">
              <w:rPr>
                <w:lang w:eastAsia="zh-CN"/>
              </w:rPr>
              <w:t xml:space="preserve">based on </w:t>
            </w:r>
            <w:r w:rsidR="002904F7" w:rsidRPr="004D7768">
              <w:rPr>
                <w:lang w:eastAsia="zh-CN"/>
              </w:rPr>
              <w:t xml:space="preserve">Chapter </w:t>
            </w:r>
            <w:r w:rsidR="002904F7" w:rsidRPr="004D7768">
              <w:rPr>
                <w:lang w:eastAsia="zh-CN"/>
              </w:rPr>
              <w:fldChar w:fldCharType="begin"/>
            </w:r>
            <w:r w:rsidR="002904F7" w:rsidRPr="004D7768">
              <w:rPr>
                <w:lang w:eastAsia="zh-CN"/>
              </w:rPr>
              <w:instrText xml:space="preserve"> REF _Ref447003640 \r \h </w:instrText>
            </w:r>
            <w:r w:rsidR="002904F7" w:rsidRPr="004D7768">
              <w:rPr>
                <w:lang w:eastAsia="zh-CN"/>
              </w:rPr>
            </w:r>
            <w:r w:rsidR="002904F7" w:rsidRPr="004D7768">
              <w:rPr>
                <w:lang w:eastAsia="zh-CN"/>
              </w:rPr>
              <w:fldChar w:fldCharType="separate"/>
            </w:r>
            <w:r w:rsidR="00ED2334">
              <w:rPr>
                <w:lang w:eastAsia="zh-CN"/>
              </w:rPr>
              <w:t>4</w:t>
            </w:r>
            <w:r w:rsidR="002904F7" w:rsidRPr="004D7768">
              <w:rPr>
                <w:lang w:eastAsia="zh-CN"/>
              </w:rPr>
              <w:fldChar w:fldCharType="end"/>
            </w:r>
            <w:r w:rsidR="00D658F3">
              <w:rPr>
                <w:lang w:eastAsia="zh-CN"/>
              </w:rPr>
              <w:t xml:space="preserve"> of this report </w:t>
            </w:r>
            <w:r w:rsidR="00D40F18">
              <w:rPr>
                <w:lang w:eastAsia="zh-CN"/>
              </w:rPr>
              <w:t>and analysis mentioned in paragraph above)</w:t>
            </w:r>
            <w:r w:rsidR="002904F7" w:rsidRPr="004D7768">
              <w:rPr>
                <w:lang w:eastAsia="zh-CN"/>
              </w:rPr>
              <w:t xml:space="preserve"> </w:t>
            </w:r>
            <w:r w:rsidR="002904F7" w:rsidRPr="004D7768">
              <w:rPr>
                <w:i/>
                <w:lang w:eastAsia="zh-CN"/>
              </w:rPr>
              <w:t>(Editor(s) and Working Group)</w:t>
            </w:r>
          </w:p>
          <w:p w14:paraId="3935D170" w14:textId="77777777" w:rsidR="002904F7" w:rsidRPr="004D7768" w:rsidRDefault="00E5664D" w:rsidP="002904F7">
            <w:pPr>
              <w:pStyle w:val="Body"/>
              <w:numPr>
                <w:ilvl w:val="0"/>
                <w:numId w:val="24"/>
              </w:numPr>
              <w:tabs>
                <w:tab w:val="clear" w:pos="1134"/>
              </w:tabs>
              <w:ind w:left="460" w:hanging="425"/>
              <w:jc w:val="left"/>
              <w:rPr>
                <w:lang w:eastAsia="zh-CN"/>
              </w:rPr>
            </w:pPr>
            <w:r>
              <w:rPr>
                <w:lang w:eastAsia="zh-CN"/>
              </w:rPr>
              <w:t>Review analysis of</w:t>
            </w:r>
            <w:r w:rsidR="002904F7" w:rsidRPr="004D7768">
              <w:rPr>
                <w:lang w:eastAsia="zh-CN"/>
              </w:rPr>
              <w:t xml:space="preserve"> existing data and services </w:t>
            </w:r>
            <w:r w:rsidR="002904F7" w:rsidRPr="004D7768">
              <w:rPr>
                <w:i/>
                <w:lang w:eastAsia="zh-CN"/>
              </w:rPr>
              <w:t>(Editor(s) and Working Group)</w:t>
            </w:r>
          </w:p>
          <w:p w14:paraId="60B08735" w14:textId="77777777" w:rsidR="00E5664D" w:rsidRPr="00B50D21" w:rsidRDefault="002904F7" w:rsidP="00AF30EB">
            <w:pPr>
              <w:pStyle w:val="Body"/>
              <w:numPr>
                <w:ilvl w:val="0"/>
                <w:numId w:val="24"/>
              </w:numPr>
              <w:tabs>
                <w:tab w:val="clear" w:pos="1134"/>
              </w:tabs>
              <w:ind w:left="460" w:hanging="425"/>
              <w:jc w:val="left"/>
              <w:rPr>
                <w:lang w:eastAsia="zh-CN"/>
              </w:rPr>
            </w:pPr>
            <w:r w:rsidRPr="004D7768">
              <w:rPr>
                <w:lang w:eastAsia="zh-CN"/>
              </w:rPr>
              <w:t>Define and agree on use cases (</w:t>
            </w:r>
            <w:r w:rsidR="00D40F18">
              <w:rPr>
                <w:lang w:eastAsia="zh-CN"/>
              </w:rPr>
              <w:t>based on</w:t>
            </w:r>
            <w:r w:rsidRPr="004D7768">
              <w:rPr>
                <w:lang w:eastAsia="zh-CN"/>
              </w:rPr>
              <w:t xml:space="preserve"> Chapter </w:t>
            </w:r>
            <w:r w:rsidRPr="004D7768">
              <w:rPr>
                <w:lang w:eastAsia="zh-CN"/>
              </w:rPr>
              <w:fldChar w:fldCharType="begin"/>
            </w:r>
            <w:r w:rsidRPr="004D7768">
              <w:rPr>
                <w:lang w:eastAsia="zh-CN"/>
              </w:rPr>
              <w:instrText xml:space="preserve"> REF _Ref447004799 \r \h </w:instrText>
            </w:r>
            <w:r w:rsidRPr="004D7768">
              <w:rPr>
                <w:lang w:eastAsia="zh-CN"/>
              </w:rPr>
            </w:r>
            <w:r w:rsidRPr="004D7768">
              <w:rPr>
                <w:lang w:eastAsia="zh-CN"/>
              </w:rPr>
              <w:fldChar w:fldCharType="separate"/>
            </w:r>
            <w:r w:rsidR="00ED2334">
              <w:rPr>
                <w:lang w:eastAsia="zh-CN"/>
              </w:rPr>
              <w:t>3</w:t>
            </w:r>
            <w:r w:rsidRPr="004D7768">
              <w:rPr>
                <w:lang w:eastAsia="zh-CN"/>
              </w:rPr>
              <w:fldChar w:fldCharType="end"/>
            </w:r>
            <w:r w:rsidR="00D40F18">
              <w:rPr>
                <w:lang w:eastAsia="zh-CN"/>
              </w:rPr>
              <w:t xml:space="preserve"> and analysis mentioned in paragraph above</w:t>
            </w:r>
            <w:r w:rsidRPr="004D7768">
              <w:rPr>
                <w:lang w:eastAsia="zh-CN"/>
              </w:rPr>
              <w:t xml:space="preserve">) </w:t>
            </w:r>
            <w:r w:rsidRPr="004D7768">
              <w:rPr>
                <w:i/>
                <w:lang w:eastAsia="zh-CN"/>
              </w:rPr>
              <w:t>(Editor(s) and Working Group)</w:t>
            </w:r>
          </w:p>
          <w:p w14:paraId="6F3FEE11" w14:textId="77777777" w:rsidR="00D40F18" w:rsidRPr="004D7768" w:rsidRDefault="00D40F18" w:rsidP="005C2300">
            <w:pPr>
              <w:pStyle w:val="Body"/>
              <w:numPr>
                <w:ilvl w:val="0"/>
                <w:numId w:val="24"/>
              </w:numPr>
              <w:tabs>
                <w:tab w:val="clear" w:pos="1134"/>
              </w:tabs>
              <w:ind w:left="460" w:hanging="425"/>
              <w:jc w:val="left"/>
              <w:rPr>
                <w:lang w:eastAsia="zh-CN"/>
              </w:rPr>
            </w:pPr>
            <w:r>
              <w:rPr>
                <w:i/>
                <w:lang w:eastAsia="zh-CN"/>
              </w:rPr>
              <w:t xml:space="preserve">Define methodology to be used (see analysis mentioned </w:t>
            </w:r>
            <w:r>
              <w:rPr>
                <w:lang w:eastAsia="zh-CN"/>
              </w:rPr>
              <w:t xml:space="preserve"> in paragraph above</w:t>
            </w:r>
            <w:r w:rsidRPr="004D7768">
              <w:rPr>
                <w:lang w:eastAsia="zh-CN"/>
              </w:rPr>
              <w:t>)</w:t>
            </w:r>
          </w:p>
          <w:p w14:paraId="029CFF03" w14:textId="77777777" w:rsidR="002904F7" w:rsidRPr="004D7768" w:rsidRDefault="002904F7" w:rsidP="002904F7">
            <w:pPr>
              <w:pStyle w:val="Body"/>
              <w:numPr>
                <w:ilvl w:val="0"/>
                <w:numId w:val="24"/>
              </w:numPr>
              <w:tabs>
                <w:tab w:val="clear" w:pos="1134"/>
              </w:tabs>
              <w:ind w:left="460" w:hanging="425"/>
              <w:jc w:val="left"/>
              <w:rPr>
                <w:lang w:eastAsia="zh-CN"/>
              </w:rPr>
            </w:pPr>
            <w:r w:rsidRPr="004D7768">
              <w:rPr>
                <w:lang w:eastAsia="zh-CN"/>
              </w:rPr>
              <w:t xml:space="preserve">Identify information requirements </w:t>
            </w:r>
            <w:r w:rsidRPr="004D7768">
              <w:rPr>
                <w:i/>
                <w:lang w:eastAsia="zh-CN"/>
              </w:rPr>
              <w:t>(Editor(s) and Working Group)</w:t>
            </w:r>
          </w:p>
          <w:p w14:paraId="5BEFBAE1" w14:textId="77777777" w:rsidR="002904F7" w:rsidRPr="004D7768" w:rsidRDefault="002904F7" w:rsidP="002904F7">
            <w:pPr>
              <w:pStyle w:val="Body"/>
              <w:numPr>
                <w:ilvl w:val="0"/>
                <w:numId w:val="24"/>
              </w:numPr>
              <w:tabs>
                <w:tab w:val="clear" w:pos="1134"/>
              </w:tabs>
              <w:ind w:left="460" w:hanging="425"/>
              <w:jc w:val="left"/>
              <w:rPr>
                <w:lang w:eastAsia="zh-CN"/>
              </w:rPr>
            </w:pPr>
            <w:r w:rsidRPr="004D7768">
              <w:rPr>
                <w:lang w:eastAsia="zh-CN"/>
              </w:rPr>
              <w:t xml:space="preserve">Identify a meaningful set of Core Concepts </w:t>
            </w:r>
            <w:r w:rsidRPr="004D7768">
              <w:rPr>
                <w:i/>
                <w:lang w:eastAsia="zh-CN"/>
              </w:rPr>
              <w:t>(Editor(s) and Working Group)</w:t>
            </w:r>
          </w:p>
          <w:p w14:paraId="16E12AB3" w14:textId="77777777" w:rsidR="002904F7" w:rsidRPr="004D7768" w:rsidRDefault="002904F7" w:rsidP="002904F7">
            <w:pPr>
              <w:pStyle w:val="Body"/>
              <w:numPr>
                <w:ilvl w:val="0"/>
                <w:numId w:val="24"/>
              </w:numPr>
              <w:tabs>
                <w:tab w:val="clear" w:pos="1134"/>
              </w:tabs>
              <w:ind w:left="460" w:hanging="425"/>
              <w:jc w:val="left"/>
              <w:rPr>
                <w:lang w:eastAsia="zh-CN"/>
              </w:rPr>
            </w:pPr>
            <w:r w:rsidRPr="004D7768">
              <w:rPr>
                <w:lang w:eastAsia="zh-CN"/>
              </w:rPr>
              <w:t xml:space="preserve">Define and agree on terminology and </w:t>
            </w:r>
            <w:r w:rsidR="00E268E7">
              <w:rPr>
                <w:lang w:eastAsia="zh-CN"/>
              </w:rPr>
              <w:t xml:space="preserve">create a </w:t>
            </w:r>
            <w:r w:rsidRPr="004D7768">
              <w:rPr>
                <w:lang w:eastAsia="zh-CN"/>
              </w:rPr>
              <w:t xml:space="preserve">conceptual data model </w:t>
            </w:r>
            <w:r w:rsidRPr="004D7768">
              <w:rPr>
                <w:i/>
                <w:lang w:eastAsia="zh-CN"/>
              </w:rPr>
              <w:t>(Editor(s) and Working Group)</w:t>
            </w:r>
          </w:p>
          <w:p w14:paraId="572FE127" w14:textId="77777777" w:rsidR="002904F7" w:rsidRPr="004D7768" w:rsidRDefault="002904F7" w:rsidP="002904F7">
            <w:pPr>
              <w:pStyle w:val="Body"/>
              <w:numPr>
                <w:ilvl w:val="0"/>
                <w:numId w:val="24"/>
              </w:numPr>
              <w:tabs>
                <w:tab w:val="clear" w:pos="1134"/>
              </w:tabs>
              <w:ind w:left="460" w:hanging="425"/>
              <w:jc w:val="left"/>
              <w:rPr>
                <w:lang w:eastAsia="zh-CN"/>
              </w:rPr>
            </w:pPr>
            <w:r w:rsidRPr="004D7768">
              <w:rPr>
                <w:lang w:eastAsia="zh-CN"/>
              </w:rPr>
              <w:t xml:space="preserve">Define naming conventions </w:t>
            </w:r>
            <w:r w:rsidRPr="004D7768">
              <w:rPr>
                <w:i/>
                <w:lang w:eastAsia="zh-CN"/>
              </w:rPr>
              <w:t>(Editor(s) and Working Group)</w:t>
            </w:r>
          </w:p>
          <w:p w14:paraId="62DD83FC" w14:textId="77777777" w:rsidR="002904F7" w:rsidRPr="004D7768" w:rsidRDefault="002904F7" w:rsidP="002904F7">
            <w:pPr>
              <w:pStyle w:val="Body"/>
              <w:numPr>
                <w:ilvl w:val="0"/>
                <w:numId w:val="24"/>
              </w:numPr>
              <w:tabs>
                <w:tab w:val="clear" w:pos="1134"/>
              </w:tabs>
              <w:ind w:left="460" w:hanging="425"/>
              <w:jc w:val="left"/>
              <w:rPr>
                <w:lang w:eastAsia="zh-CN"/>
              </w:rPr>
            </w:pPr>
            <w:r w:rsidRPr="004D7768">
              <w:rPr>
                <w:lang w:eastAsia="zh-CN"/>
              </w:rPr>
              <w:t xml:space="preserve">Define identifier conventions </w:t>
            </w:r>
            <w:r w:rsidRPr="004D7768">
              <w:rPr>
                <w:i/>
                <w:lang w:eastAsia="zh-CN"/>
              </w:rPr>
              <w:t>(Editor(s) and Working Group)</w:t>
            </w:r>
          </w:p>
          <w:p w14:paraId="671D4D2F" w14:textId="77777777" w:rsidR="002904F7" w:rsidRPr="004D7768" w:rsidRDefault="002904F7" w:rsidP="002904F7">
            <w:pPr>
              <w:pStyle w:val="Body"/>
              <w:numPr>
                <w:ilvl w:val="0"/>
                <w:numId w:val="24"/>
              </w:numPr>
              <w:tabs>
                <w:tab w:val="clear" w:pos="1134"/>
              </w:tabs>
              <w:ind w:left="460" w:hanging="425"/>
              <w:jc w:val="left"/>
              <w:rPr>
                <w:lang w:eastAsia="zh-CN"/>
              </w:rPr>
            </w:pPr>
            <w:r w:rsidRPr="004D7768">
              <w:rPr>
                <w:lang w:eastAsia="zh-CN"/>
              </w:rPr>
              <w:t xml:space="preserve">Draft the namespace document </w:t>
            </w:r>
            <w:r w:rsidRPr="004D7768">
              <w:rPr>
                <w:i/>
                <w:lang w:eastAsia="zh-CN"/>
              </w:rPr>
              <w:t>(Editor(s))</w:t>
            </w:r>
          </w:p>
          <w:p w14:paraId="6A2700D4" w14:textId="77777777" w:rsidR="002904F7" w:rsidRPr="004D7768" w:rsidRDefault="002904F7" w:rsidP="002904F7">
            <w:pPr>
              <w:pStyle w:val="Body"/>
              <w:numPr>
                <w:ilvl w:val="0"/>
                <w:numId w:val="24"/>
              </w:numPr>
              <w:tabs>
                <w:tab w:val="clear" w:pos="1134"/>
              </w:tabs>
              <w:ind w:left="460" w:hanging="425"/>
              <w:jc w:val="left"/>
              <w:rPr>
                <w:lang w:eastAsia="zh-CN"/>
              </w:rPr>
            </w:pPr>
            <w:r w:rsidRPr="004D7768">
              <w:rPr>
                <w:lang w:eastAsia="zh-CN"/>
              </w:rPr>
              <w:t xml:space="preserve">Specify conformance criteria </w:t>
            </w:r>
            <w:r w:rsidRPr="004D7768">
              <w:rPr>
                <w:i/>
                <w:lang w:eastAsia="zh-CN"/>
              </w:rPr>
              <w:t>(Chair(s) and Editor(s))</w:t>
            </w:r>
            <w:r w:rsidRPr="004D7768">
              <w:rPr>
                <w:lang w:eastAsia="zh-CN"/>
              </w:rPr>
              <w:t xml:space="preserve"> </w:t>
            </w:r>
          </w:p>
          <w:p w14:paraId="7557AF69" w14:textId="77777777" w:rsidR="002904F7" w:rsidRPr="004D7768" w:rsidRDefault="002904F7" w:rsidP="002904F7">
            <w:pPr>
              <w:pStyle w:val="Body"/>
              <w:numPr>
                <w:ilvl w:val="0"/>
                <w:numId w:val="24"/>
              </w:numPr>
              <w:tabs>
                <w:tab w:val="clear" w:pos="1134"/>
              </w:tabs>
              <w:ind w:left="460" w:hanging="425"/>
              <w:jc w:val="left"/>
              <w:rPr>
                <w:lang w:eastAsia="zh-CN"/>
              </w:rPr>
            </w:pPr>
            <w:r w:rsidRPr="004D7768">
              <w:rPr>
                <w:lang w:eastAsia="zh-CN"/>
              </w:rPr>
              <w:t xml:space="preserve">Perform quality assurance </w:t>
            </w:r>
            <w:r w:rsidRPr="004D7768">
              <w:rPr>
                <w:i/>
                <w:lang w:eastAsia="zh-CN"/>
              </w:rPr>
              <w:t>(Chair(s))</w:t>
            </w:r>
          </w:p>
        </w:tc>
      </w:tr>
    </w:tbl>
    <w:p w14:paraId="27165FBD" w14:textId="77777777" w:rsidR="00133216" w:rsidRDefault="00133216" w:rsidP="000C076D">
      <w:pPr>
        <w:pStyle w:val="BodyText"/>
        <w:rPr>
          <w:lang w:val="en-GB"/>
        </w:rPr>
      </w:pPr>
    </w:p>
    <w:p w14:paraId="20638A90" w14:textId="77777777" w:rsidR="002904F7" w:rsidRDefault="00CB74CC" w:rsidP="000C076D">
      <w:pPr>
        <w:pStyle w:val="BodyText"/>
        <w:rPr>
          <w:lang w:val="en-GB"/>
        </w:rPr>
      </w:pPr>
      <w:r>
        <w:rPr>
          <w:lang w:val="en-GB"/>
        </w:rPr>
        <w:t xml:space="preserve">There will be a number of technologies </w:t>
      </w:r>
      <w:r w:rsidR="00133216">
        <w:rPr>
          <w:lang w:val="en-GB"/>
        </w:rPr>
        <w:t>and tools</w:t>
      </w:r>
      <w:r>
        <w:rPr>
          <w:lang w:val="en-GB"/>
        </w:rPr>
        <w:t xml:space="preserve"> used to create and underpin the ePO, the main of which</w:t>
      </w:r>
      <w:r w:rsidR="009A2EEC">
        <w:rPr>
          <w:lang w:val="en-GB"/>
        </w:rPr>
        <w:t xml:space="preserve"> are</w:t>
      </w:r>
      <w:r>
        <w:rPr>
          <w:lang w:val="en-GB"/>
        </w:rPr>
        <w:t xml:space="preserve"> listed in </w:t>
      </w:r>
      <w:r w:rsidR="008B0CCA">
        <w:rPr>
          <w:lang w:val="en-GB"/>
        </w:rPr>
        <w:fldChar w:fldCharType="begin"/>
      </w:r>
      <w:r w:rsidR="008B0CCA">
        <w:rPr>
          <w:lang w:val="en-GB"/>
        </w:rPr>
        <w:instrText xml:space="preserve"> REF _Ref449537235 \h </w:instrText>
      </w:r>
      <w:r w:rsidR="008B0CCA">
        <w:rPr>
          <w:lang w:val="en-GB"/>
        </w:rPr>
      </w:r>
      <w:r w:rsidR="008B0CCA">
        <w:rPr>
          <w:lang w:val="en-GB"/>
        </w:rPr>
        <w:fldChar w:fldCharType="separate"/>
      </w:r>
      <w:r w:rsidR="00ED2334">
        <w:t xml:space="preserve">Table </w:t>
      </w:r>
      <w:r w:rsidR="00ED2334">
        <w:rPr>
          <w:noProof/>
        </w:rPr>
        <w:t>4</w:t>
      </w:r>
      <w:r w:rsidR="00ED2334">
        <w:t xml:space="preserve"> Overview of technology to be used</w:t>
      </w:r>
      <w:r w:rsidR="008B0CCA">
        <w:rPr>
          <w:lang w:val="en-GB"/>
        </w:rPr>
        <w:fldChar w:fldCharType="end"/>
      </w:r>
      <w:r>
        <w:rPr>
          <w:lang w:val="en-GB"/>
        </w:rPr>
        <w:t xml:space="preserve"> below:</w:t>
      </w:r>
    </w:p>
    <w:p w14:paraId="25C772EE" w14:textId="77777777" w:rsidR="002904F7" w:rsidRDefault="002904F7" w:rsidP="009A646D">
      <w:pPr>
        <w:pStyle w:val="Caption"/>
        <w:jc w:val="left"/>
      </w:pPr>
      <w:bookmarkStart w:id="78" w:name="_Ref449537235"/>
      <w:bookmarkStart w:id="79" w:name="_Toc449627526"/>
      <w:bookmarkStart w:id="80" w:name="_Toc449695082"/>
      <w:bookmarkStart w:id="81" w:name="_Toc449702168"/>
      <w:bookmarkStart w:id="82" w:name="_Toc452740352"/>
      <w:bookmarkStart w:id="83" w:name="_Toc462142522"/>
      <w:r>
        <w:t xml:space="preserve">Table </w:t>
      </w:r>
      <w:r>
        <w:fldChar w:fldCharType="begin"/>
      </w:r>
      <w:r>
        <w:instrText xml:space="preserve"> SEQ Table \* ARABIC </w:instrText>
      </w:r>
      <w:r>
        <w:fldChar w:fldCharType="separate"/>
      </w:r>
      <w:r w:rsidR="00ED2334">
        <w:rPr>
          <w:noProof/>
        </w:rPr>
        <w:t>4</w:t>
      </w:r>
      <w:r>
        <w:fldChar w:fldCharType="end"/>
      </w:r>
      <w:r>
        <w:t xml:space="preserve"> Overview of technology </w:t>
      </w:r>
      <w:r w:rsidR="00CB74CC">
        <w:t xml:space="preserve">to be </w:t>
      </w:r>
      <w:r>
        <w:t>used</w:t>
      </w:r>
      <w:bookmarkEnd w:id="78"/>
      <w:bookmarkEnd w:id="79"/>
      <w:bookmarkEnd w:id="80"/>
      <w:bookmarkEnd w:id="81"/>
      <w:bookmarkEnd w:id="82"/>
      <w:bookmarkEnd w:id="83"/>
    </w:p>
    <w:tbl>
      <w:tblPr>
        <w:tblW w:w="850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85" w:type="dxa"/>
          <w:bottom w:w="85" w:type="dxa"/>
        </w:tblCellMar>
        <w:tblLook w:val="00A0" w:firstRow="1" w:lastRow="0" w:firstColumn="1" w:lastColumn="0" w:noHBand="0" w:noVBand="0"/>
      </w:tblPr>
      <w:tblGrid>
        <w:gridCol w:w="8500"/>
      </w:tblGrid>
      <w:tr w:rsidR="00EF6B24" w:rsidRPr="004D7768" w14:paraId="25C53523" w14:textId="77777777" w:rsidTr="002904F7">
        <w:tc>
          <w:tcPr>
            <w:tcW w:w="8500" w:type="dxa"/>
            <w:shd w:val="clear" w:color="auto" w:fill="002395"/>
            <w:vAlign w:val="center"/>
          </w:tcPr>
          <w:p w14:paraId="6F90EC46" w14:textId="77777777" w:rsidR="00EF6B24" w:rsidRPr="004D7768" w:rsidRDefault="00EF6B24" w:rsidP="00EF6B24">
            <w:pPr>
              <w:pStyle w:val="Body"/>
              <w:jc w:val="left"/>
              <w:rPr>
                <w:b/>
                <w:i/>
              </w:rPr>
            </w:pPr>
            <w:r>
              <w:rPr>
                <w:b/>
              </w:rPr>
              <w:t>Technology &amp; Tools</w:t>
            </w:r>
            <w:r w:rsidRPr="004D7768">
              <w:rPr>
                <w:b/>
              </w:rPr>
              <w:br/>
            </w:r>
            <w:r>
              <w:rPr>
                <w:i/>
              </w:rPr>
              <w:t>Creating a model</w:t>
            </w:r>
          </w:p>
        </w:tc>
      </w:tr>
      <w:tr w:rsidR="00EF6B24" w:rsidRPr="004D7768" w14:paraId="3E476AFA" w14:textId="77777777" w:rsidTr="002904F7">
        <w:tc>
          <w:tcPr>
            <w:tcW w:w="8500" w:type="dxa"/>
            <w:shd w:val="clear" w:color="auto" w:fill="F2F2F2"/>
            <w:vAlign w:val="center"/>
          </w:tcPr>
          <w:p w14:paraId="1994555C" w14:textId="77777777" w:rsidR="00EF6B24" w:rsidRDefault="00EF6B24" w:rsidP="002904F7">
            <w:pPr>
              <w:pStyle w:val="Body"/>
              <w:rPr>
                <w:b/>
                <w:lang w:eastAsia="zh-CN"/>
              </w:rPr>
            </w:pPr>
            <w:r w:rsidRPr="009A646D">
              <w:rPr>
                <w:b/>
                <w:lang w:eastAsia="zh-CN"/>
              </w:rPr>
              <w:t>OWL</w:t>
            </w:r>
            <w:r w:rsidR="004875B8">
              <w:rPr>
                <w:b/>
                <w:lang w:eastAsia="zh-CN"/>
              </w:rPr>
              <w:t xml:space="preserve"> DL</w:t>
            </w:r>
          </w:p>
          <w:p w14:paraId="68F7897D" w14:textId="76907B8F" w:rsidR="00EF6B24" w:rsidRPr="009A646D" w:rsidRDefault="00EF6B24" w:rsidP="002904F7">
            <w:pPr>
              <w:pStyle w:val="Body"/>
              <w:rPr>
                <w:lang w:eastAsia="zh-CN"/>
              </w:rPr>
            </w:pPr>
            <w:r>
              <w:rPr>
                <w:lang w:eastAsia="zh-CN"/>
              </w:rPr>
              <w:t xml:space="preserve">The OWL language is built upon the RDF standard. It is an ontology modelling language for describing RDF data. </w:t>
            </w:r>
            <w:r w:rsidR="00CE2618">
              <w:rPr>
                <w:lang w:eastAsia="zh-CN"/>
              </w:rPr>
              <w:t>It allows for the strict definition of concepts and the complex relationships between them</w:t>
            </w:r>
            <w:r w:rsidR="000F4D25">
              <w:rPr>
                <w:rStyle w:val="FootnoteReference"/>
                <w:lang w:eastAsia="zh-CN"/>
              </w:rPr>
              <w:footnoteReference w:id="12"/>
            </w:r>
            <w:r w:rsidR="00970F1F">
              <w:rPr>
                <w:lang w:eastAsia="zh-CN"/>
              </w:rPr>
              <w:t>.</w:t>
            </w:r>
            <w:r w:rsidR="003A1E13">
              <w:rPr>
                <w:lang w:eastAsia="zh-CN"/>
              </w:rPr>
              <w:t xml:space="preserve"> The eProcurement Ontology should be expressed in OWL since the Common Data Model of the CELLAR</w:t>
            </w:r>
            <w:r w:rsidR="003A1E13">
              <w:rPr>
                <w:rStyle w:val="FootnoteReference"/>
                <w:lang w:eastAsia="zh-CN"/>
              </w:rPr>
              <w:footnoteReference w:id="13"/>
            </w:r>
            <w:r w:rsidR="003A1E13">
              <w:rPr>
                <w:lang w:eastAsia="zh-CN"/>
              </w:rPr>
              <w:t xml:space="preserve"> – in which the ePO will be implemented – is expressed in OWL.</w:t>
            </w:r>
          </w:p>
          <w:p w14:paraId="080A70F8" w14:textId="77777777" w:rsidR="009A2EEC" w:rsidRDefault="009A2EEC" w:rsidP="002904F7">
            <w:pPr>
              <w:pStyle w:val="Body"/>
              <w:rPr>
                <w:b/>
                <w:lang w:eastAsia="zh-CN"/>
              </w:rPr>
            </w:pPr>
          </w:p>
          <w:p w14:paraId="139C82C8" w14:textId="77777777" w:rsidR="00CE2618" w:rsidRDefault="00CE2618" w:rsidP="002904F7">
            <w:pPr>
              <w:pStyle w:val="Body"/>
              <w:rPr>
                <w:b/>
                <w:lang w:eastAsia="zh-CN"/>
              </w:rPr>
            </w:pPr>
            <w:r>
              <w:rPr>
                <w:b/>
                <w:lang w:eastAsia="zh-CN"/>
              </w:rPr>
              <w:t>SPARQL</w:t>
            </w:r>
          </w:p>
          <w:p w14:paraId="7651FE55" w14:textId="77777777" w:rsidR="00CE2618" w:rsidRPr="009A646D" w:rsidRDefault="00CE2618" w:rsidP="002904F7">
            <w:pPr>
              <w:pStyle w:val="Body"/>
              <w:rPr>
                <w:lang w:eastAsia="zh-CN"/>
              </w:rPr>
            </w:pPr>
            <w:r>
              <w:rPr>
                <w:lang w:eastAsia="zh-CN"/>
              </w:rPr>
              <w:lastRenderedPageBreak/>
              <w:t>SPAQL is a semantic query language. It is used to retrieve and manipulate data stored in RDF format</w:t>
            </w:r>
            <w:r w:rsidR="000F4D25">
              <w:rPr>
                <w:rStyle w:val="FootnoteReference"/>
                <w:lang w:eastAsia="zh-CN"/>
              </w:rPr>
              <w:footnoteReference w:id="14"/>
            </w:r>
            <w:r w:rsidR="00970F1F">
              <w:rPr>
                <w:lang w:eastAsia="zh-CN"/>
              </w:rPr>
              <w:t>.</w:t>
            </w:r>
          </w:p>
          <w:p w14:paraId="333EF254" w14:textId="77777777" w:rsidR="009A2EEC" w:rsidRDefault="009A2EEC" w:rsidP="002904F7">
            <w:pPr>
              <w:pStyle w:val="Body"/>
              <w:rPr>
                <w:b/>
                <w:lang w:eastAsia="zh-CN"/>
              </w:rPr>
            </w:pPr>
          </w:p>
          <w:p w14:paraId="10E35BA2" w14:textId="77777777" w:rsidR="00EF6B24" w:rsidRDefault="00EF6B24" w:rsidP="002904F7">
            <w:pPr>
              <w:pStyle w:val="Body"/>
              <w:rPr>
                <w:b/>
                <w:lang w:eastAsia="zh-CN"/>
              </w:rPr>
            </w:pPr>
            <w:r>
              <w:rPr>
                <w:b/>
                <w:lang w:eastAsia="zh-CN"/>
              </w:rPr>
              <w:t>PROTÉGÉ</w:t>
            </w:r>
          </w:p>
          <w:p w14:paraId="7D3F0487" w14:textId="77777777" w:rsidR="00EF6B24" w:rsidRPr="00CE2618" w:rsidRDefault="00CE2618" w:rsidP="002904F7">
            <w:pPr>
              <w:pStyle w:val="Body"/>
              <w:rPr>
                <w:lang w:eastAsia="zh-CN"/>
              </w:rPr>
            </w:pPr>
            <w:r>
              <w:rPr>
                <w:lang w:eastAsia="zh-CN"/>
              </w:rPr>
              <w:t>Protégé is an open source ontology editor developed and maintained by Stanford University</w:t>
            </w:r>
            <w:r w:rsidR="000F4D25">
              <w:rPr>
                <w:rStyle w:val="FootnoteReference"/>
                <w:lang w:eastAsia="zh-CN"/>
              </w:rPr>
              <w:footnoteReference w:id="15"/>
            </w:r>
            <w:r w:rsidR="00970F1F">
              <w:rPr>
                <w:lang w:eastAsia="zh-CN"/>
              </w:rPr>
              <w:t>.</w:t>
            </w:r>
          </w:p>
        </w:tc>
      </w:tr>
    </w:tbl>
    <w:p w14:paraId="54DFBD14" w14:textId="77777777" w:rsidR="00EF6B24" w:rsidRDefault="00EF6B24" w:rsidP="000C076D">
      <w:pPr>
        <w:pStyle w:val="BodyText"/>
        <w:rPr>
          <w:lang w:val="en-GB"/>
        </w:rPr>
      </w:pPr>
    </w:p>
    <w:p w14:paraId="26659450" w14:textId="77777777" w:rsidR="0060475C" w:rsidRPr="004D7768" w:rsidRDefault="0060475C" w:rsidP="0060475C">
      <w:pPr>
        <w:pStyle w:val="Heading1"/>
        <w:rPr>
          <w:lang w:val="en-GB"/>
        </w:rPr>
      </w:pPr>
      <w:bookmarkStart w:id="84" w:name="_Ref447004796"/>
      <w:bookmarkStart w:id="85" w:name="_Ref447004799"/>
      <w:bookmarkStart w:id="86" w:name="_Toc447209725"/>
      <w:bookmarkStart w:id="87" w:name="_Toc447211166"/>
      <w:bookmarkStart w:id="88" w:name="_Toc449627547"/>
      <w:bookmarkStart w:id="89" w:name="_Toc449695103"/>
      <w:bookmarkStart w:id="90" w:name="_Toc449702189"/>
      <w:bookmarkStart w:id="91" w:name="_Toc452740374"/>
      <w:bookmarkStart w:id="92" w:name="_Toc462142482"/>
      <w:r w:rsidRPr="004D7768">
        <w:rPr>
          <w:lang w:val="en-GB"/>
        </w:rPr>
        <w:lastRenderedPageBreak/>
        <w:t xml:space="preserve">Target Audience &amp; Use </w:t>
      </w:r>
      <w:r w:rsidR="00D40F18">
        <w:rPr>
          <w:lang w:val="en-GB"/>
        </w:rPr>
        <w:t>C</w:t>
      </w:r>
      <w:r w:rsidRPr="004D7768">
        <w:rPr>
          <w:lang w:val="en-GB"/>
        </w:rPr>
        <w:t>ases</w:t>
      </w:r>
      <w:bookmarkEnd w:id="84"/>
      <w:bookmarkEnd w:id="85"/>
      <w:bookmarkEnd w:id="86"/>
      <w:bookmarkEnd w:id="87"/>
      <w:bookmarkEnd w:id="88"/>
      <w:bookmarkEnd w:id="89"/>
      <w:bookmarkEnd w:id="90"/>
      <w:bookmarkEnd w:id="91"/>
      <w:bookmarkEnd w:id="92"/>
    </w:p>
    <w:p w14:paraId="21F7980E" w14:textId="77777777" w:rsidR="0060475C" w:rsidRPr="004D7768" w:rsidRDefault="0060475C" w:rsidP="0060475C">
      <w:pPr>
        <w:pStyle w:val="Heading2"/>
        <w:rPr>
          <w:lang w:val="en-GB"/>
        </w:rPr>
      </w:pPr>
      <w:bookmarkStart w:id="93" w:name="_Toc447209726"/>
      <w:bookmarkStart w:id="94" w:name="_Toc447211167"/>
      <w:bookmarkStart w:id="95" w:name="_Toc449627548"/>
      <w:bookmarkStart w:id="96" w:name="_Toc449695104"/>
      <w:bookmarkStart w:id="97" w:name="_Toc449702190"/>
      <w:bookmarkStart w:id="98" w:name="_Toc452740375"/>
      <w:bookmarkStart w:id="99" w:name="_Toc462142483"/>
      <w:r w:rsidRPr="004D7768">
        <w:rPr>
          <w:lang w:val="en-GB"/>
        </w:rPr>
        <w:t>Target audience</w:t>
      </w:r>
      <w:bookmarkEnd w:id="93"/>
      <w:bookmarkEnd w:id="94"/>
      <w:bookmarkEnd w:id="95"/>
      <w:bookmarkEnd w:id="96"/>
      <w:bookmarkEnd w:id="97"/>
      <w:bookmarkEnd w:id="98"/>
      <w:bookmarkEnd w:id="99"/>
    </w:p>
    <w:p w14:paraId="32912681" w14:textId="77777777" w:rsidR="0060475C" w:rsidRPr="004D7768" w:rsidRDefault="0060475C" w:rsidP="0060475C">
      <w:pPr>
        <w:pStyle w:val="Body"/>
        <w:rPr>
          <w:lang w:eastAsia="zh-CN"/>
        </w:rPr>
      </w:pPr>
      <w:r w:rsidRPr="004D7768">
        <w:rPr>
          <w:lang w:eastAsia="zh-CN"/>
        </w:rPr>
        <w:t xml:space="preserve">The target audience of the ePO comprises the following groups of stakeholders: </w:t>
      </w:r>
    </w:p>
    <w:p w14:paraId="057EFF67" w14:textId="41EE9727" w:rsidR="00766823" w:rsidRPr="004D7768" w:rsidRDefault="00F46E35" w:rsidP="00766823">
      <w:pPr>
        <w:pStyle w:val="Body"/>
        <w:numPr>
          <w:ilvl w:val="0"/>
          <w:numId w:val="29"/>
        </w:numPr>
        <w:rPr>
          <w:lang w:eastAsia="zh-CN"/>
        </w:rPr>
      </w:pPr>
      <w:r w:rsidRPr="004D7768">
        <w:rPr>
          <w:lang w:eastAsia="zh-CN"/>
        </w:rPr>
        <w:t>Contracting authorities</w:t>
      </w:r>
      <w:r w:rsidR="00AF30EB">
        <w:rPr>
          <w:lang w:eastAsia="zh-CN"/>
        </w:rPr>
        <w:t xml:space="preserve"> and entities</w:t>
      </w:r>
      <w:r w:rsidRPr="004D7768">
        <w:rPr>
          <w:lang w:eastAsia="zh-CN"/>
        </w:rPr>
        <w:t xml:space="preserve">, </w:t>
      </w:r>
      <w:r w:rsidR="00974FB0" w:rsidRPr="004D7768">
        <w:rPr>
          <w:lang w:eastAsia="zh-CN"/>
        </w:rPr>
        <w:t xml:space="preserve">i.e. </w:t>
      </w:r>
      <w:r w:rsidRPr="004D7768">
        <w:rPr>
          <w:lang w:eastAsia="zh-CN"/>
        </w:rPr>
        <w:t>buyers</w:t>
      </w:r>
      <w:r w:rsidR="00133216">
        <w:rPr>
          <w:lang w:eastAsia="zh-CN"/>
        </w:rPr>
        <w:t>,</w:t>
      </w:r>
      <w:r w:rsidR="00012273" w:rsidRPr="004D7768">
        <w:rPr>
          <w:lang w:eastAsia="zh-CN"/>
        </w:rPr>
        <w:t xml:space="preserve"> </w:t>
      </w:r>
      <w:r w:rsidR="00974FB0" w:rsidRPr="004D7768">
        <w:rPr>
          <w:lang w:eastAsia="zh-CN"/>
        </w:rPr>
        <w:t>such as p</w:t>
      </w:r>
      <w:r w:rsidR="00766823" w:rsidRPr="004D7768">
        <w:rPr>
          <w:lang w:eastAsia="zh-CN"/>
        </w:rPr>
        <w:t>ublic administrations in the EU Member States</w:t>
      </w:r>
      <w:r w:rsidR="00974FB0" w:rsidRPr="004D7768">
        <w:rPr>
          <w:lang w:eastAsia="zh-CN"/>
        </w:rPr>
        <w:t xml:space="preserve"> or </w:t>
      </w:r>
      <w:r w:rsidRPr="004D7768">
        <w:rPr>
          <w:lang w:eastAsia="zh-CN"/>
        </w:rPr>
        <w:t>EU institutions</w:t>
      </w:r>
      <w:r w:rsidR="001C11D6" w:rsidRPr="004D7768">
        <w:rPr>
          <w:lang w:eastAsia="zh-CN"/>
        </w:rPr>
        <w:t>;</w:t>
      </w:r>
      <w:r w:rsidR="00766823" w:rsidRPr="004D7768">
        <w:rPr>
          <w:lang w:eastAsia="zh-CN"/>
        </w:rPr>
        <w:t xml:space="preserve"> </w:t>
      </w:r>
    </w:p>
    <w:p w14:paraId="774CBE43" w14:textId="77777777" w:rsidR="00766823" w:rsidRPr="004D7768" w:rsidDel="00F46E35" w:rsidRDefault="001C11D6" w:rsidP="00766823">
      <w:pPr>
        <w:pStyle w:val="Body"/>
        <w:numPr>
          <w:ilvl w:val="0"/>
          <w:numId w:val="29"/>
        </w:numPr>
        <w:rPr>
          <w:lang w:eastAsia="zh-CN"/>
        </w:rPr>
      </w:pPr>
      <w:r w:rsidRPr="004D7768">
        <w:rPr>
          <w:lang w:eastAsia="zh-CN"/>
        </w:rPr>
        <w:t>Economic operators,</w:t>
      </w:r>
      <w:r w:rsidR="00974FB0" w:rsidRPr="004D7768">
        <w:rPr>
          <w:lang w:eastAsia="zh-CN"/>
        </w:rPr>
        <w:t xml:space="preserve"> i.e.</w:t>
      </w:r>
      <w:r w:rsidR="003515AA" w:rsidRPr="004D7768">
        <w:rPr>
          <w:lang w:eastAsia="zh-CN"/>
        </w:rPr>
        <w:t xml:space="preserve"> suppliers</w:t>
      </w:r>
      <w:r w:rsidR="00974FB0" w:rsidRPr="004D7768">
        <w:rPr>
          <w:lang w:eastAsia="zh-CN"/>
        </w:rPr>
        <w:t xml:space="preserve"> of goods and services such as </w:t>
      </w:r>
      <w:r w:rsidRPr="004D7768">
        <w:rPr>
          <w:lang w:eastAsia="zh-CN"/>
        </w:rPr>
        <w:t>b</w:t>
      </w:r>
      <w:r w:rsidR="00766823" w:rsidRPr="004D7768">
        <w:rPr>
          <w:lang w:eastAsia="zh-CN"/>
        </w:rPr>
        <w:t>us</w:t>
      </w:r>
      <w:r w:rsidRPr="004D7768">
        <w:rPr>
          <w:lang w:eastAsia="zh-CN"/>
        </w:rPr>
        <w:t>inesses,</w:t>
      </w:r>
      <w:r w:rsidR="003515AA" w:rsidRPr="004D7768">
        <w:rPr>
          <w:lang w:eastAsia="zh-CN"/>
        </w:rPr>
        <w:t xml:space="preserve"> </w:t>
      </w:r>
      <w:r w:rsidR="003515AA" w:rsidRPr="004D7768">
        <w:t>entrepreneur</w:t>
      </w:r>
      <w:r w:rsidR="00974FB0" w:rsidRPr="004D7768">
        <w:t>s</w:t>
      </w:r>
      <w:r w:rsidR="00974FB0" w:rsidRPr="004D7768">
        <w:rPr>
          <w:lang w:eastAsia="zh-CN"/>
        </w:rPr>
        <w:t xml:space="preserve"> and </w:t>
      </w:r>
      <w:r w:rsidRPr="004D7768">
        <w:rPr>
          <w:lang w:eastAsia="zh-CN"/>
        </w:rPr>
        <w:t>financial institutions;</w:t>
      </w:r>
    </w:p>
    <w:p w14:paraId="562C127D" w14:textId="77777777" w:rsidR="00766823" w:rsidRPr="004D7768" w:rsidRDefault="00766823" w:rsidP="00766823">
      <w:pPr>
        <w:pStyle w:val="Body"/>
        <w:numPr>
          <w:ilvl w:val="0"/>
          <w:numId w:val="29"/>
        </w:numPr>
        <w:rPr>
          <w:lang w:eastAsia="zh-CN"/>
        </w:rPr>
      </w:pPr>
      <w:r w:rsidRPr="004D7768">
        <w:rPr>
          <w:lang w:eastAsia="zh-CN"/>
        </w:rPr>
        <w:t>Academia and researchers</w:t>
      </w:r>
      <w:r w:rsidR="001C11D6" w:rsidRPr="004D7768">
        <w:rPr>
          <w:lang w:eastAsia="zh-CN"/>
        </w:rPr>
        <w:t>;</w:t>
      </w:r>
    </w:p>
    <w:p w14:paraId="73CE32E1" w14:textId="77777777" w:rsidR="00766823" w:rsidRPr="004D7768" w:rsidRDefault="00766823" w:rsidP="00766823">
      <w:pPr>
        <w:pStyle w:val="Body"/>
        <w:numPr>
          <w:ilvl w:val="0"/>
          <w:numId w:val="29"/>
        </w:numPr>
        <w:rPr>
          <w:lang w:eastAsia="zh-CN"/>
        </w:rPr>
      </w:pPr>
      <w:r w:rsidRPr="004D7768">
        <w:rPr>
          <w:lang w:eastAsia="zh-CN"/>
        </w:rPr>
        <w:t>Media and journalists</w:t>
      </w:r>
      <w:r w:rsidR="001C11D6" w:rsidRPr="004D7768">
        <w:rPr>
          <w:lang w:eastAsia="zh-CN"/>
        </w:rPr>
        <w:t>;</w:t>
      </w:r>
      <w:r w:rsidRPr="004D7768">
        <w:rPr>
          <w:lang w:eastAsia="zh-CN"/>
        </w:rPr>
        <w:t xml:space="preserve"> </w:t>
      </w:r>
    </w:p>
    <w:p w14:paraId="4882CA0A" w14:textId="77777777" w:rsidR="00766823" w:rsidRPr="004D7768" w:rsidRDefault="00766823" w:rsidP="00766823">
      <w:pPr>
        <w:pStyle w:val="Body"/>
        <w:numPr>
          <w:ilvl w:val="0"/>
          <w:numId w:val="29"/>
        </w:numPr>
        <w:rPr>
          <w:lang w:eastAsia="zh-CN"/>
        </w:rPr>
      </w:pPr>
      <w:r w:rsidRPr="004D7768">
        <w:rPr>
          <w:lang w:eastAsia="zh-CN"/>
        </w:rPr>
        <w:t>Auditors and regulators</w:t>
      </w:r>
      <w:r w:rsidR="001C11D6" w:rsidRPr="004D7768">
        <w:rPr>
          <w:lang w:eastAsia="zh-CN"/>
        </w:rPr>
        <w:t>;</w:t>
      </w:r>
      <w:r w:rsidRPr="004D7768">
        <w:rPr>
          <w:lang w:eastAsia="zh-CN"/>
        </w:rPr>
        <w:t xml:space="preserve"> </w:t>
      </w:r>
    </w:p>
    <w:p w14:paraId="5C8DB57A" w14:textId="77777777" w:rsidR="001C11D6" w:rsidRPr="004D7768" w:rsidRDefault="001C11D6" w:rsidP="001C11D6">
      <w:pPr>
        <w:pStyle w:val="Body"/>
        <w:numPr>
          <w:ilvl w:val="0"/>
          <w:numId w:val="29"/>
        </w:numPr>
        <w:rPr>
          <w:lang w:eastAsia="zh-CN"/>
        </w:rPr>
      </w:pPr>
      <w:r w:rsidRPr="004D7768">
        <w:rPr>
          <w:lang w:eastAsia="zh-CN"/>
        </w:rPr>
        <w:t xml:space="preserve">Members of parliaments at </w:t>
      </w:r>
      <w:r w:rsidR="00974FB0" w:rsidRPr="004D7768">
        <w:rPr>
          <w:lang w:eastAsia="zh-CN"/>
        </w:rPr>
        <w:t xml:space="preserve">regional, national and EU </w:t>
      </w:r>
      <w:r w:rsidRPr="004D7768">
        <w:rPr>
          <w:lang w:eastAsia="zh-CN"/>
        </w:rPr>
        <w:t>level;</w:t>
      </w:r>
    </w:p>
    <w:p w14:paraId="4377ECFA" w14:textId="77777777" w:rsidR="00AF4B8A" w:rsidRPr="004D7768" w:rsidRDefault="00AF4B8A" w:rsidP="001C11D6">
      <w:pPr>
        <w:pStyle w:val="Body"/>
        <w:numPr>
          <w:ilvl w:val="0"/>
          <w:numId w:val="29"/>
        </w:numPr>
        <w:rPr>
          <w:lang w:eastAsia="zh-CN"/>
        </w:rPr>
      </w:pPr>
      <w:r w:rsidRPr="004D7768">
        <w:rPr>
          <w:lang w:eastAsia="zh-CN"/>
        </w:rPr>
        <w:t>Standardisation organisations;</w:t>
      </w:r>
      <w:r w:rsidR="000C3F7A" w:rsidRPr="004D7768">
        <w:rPr>
          <w:lang w:eastAsia="zh-CN"/>
        </w:rPr>
        <w:t xml:space="preserve"> </w:t>
      </w:r>
    </w:p>
    <w:p w14:paraId="6ACAFC9F" w14:textId="77777777" w:rsidR="001C11D6" w:rsidRPr="004D7768" w:rsidRDefault="001C11D6" w:rsidP="00766823">
      <w:pPr>
        <w:pStyle w:val="Body"/>
        <w:numPr>
          <w:ilvl w:val="0"/>
          <w:numId w:val="29"/>
        </w:numPr>
        <w:rPr>
          <w:lang w:eastAsia="zh-CN"/>
        </w:rPr>
      </w:pPr>
      <w:r w:rsidRPr="004D7768">
        <w:rPr>
          <w:lang w:eastAsia="zh-CN"/>
        </w:rPr>
        <w:t>NGOs; and</w:t>
      </w:r>
    </w:p>
    <w:p w14:paraId="084A5CBF" w14:textId="77777777" w:rsidR="00766823" w:rsidRPr="004D7768" w:rsidRDefault="00766823" w:rsidP="001517E2">
      <w:pPr>
        <w:pStyle w:val="Body"/>
        <w:numPr>
          <w:ilvl w:val="0"/>
          <w:numId w:val="29"/>
        </w:numPr>
        <w:rPr>
          <w:lang w:eastAsia="zh-CN"/>
        </w:rPr>
      </w:pPr>
      <w:r w:rsidRPr="004D7768">
        <w:rPr>
          <w:lang w:eastAsia="zh-CN"/>
        </w:rPr>
        <w:t>Citizens</w:t>
      </w:r>
      <w:r w:rsidR="001C11D6" w:rsidRPr="004D7768">
        <w:rPr>
          <w:lang w:eastAsia="zh-CN"/>
        </w:rPr>
        <w:t>.</w:t>
      </w:r>
    </w:p>
    <w:p w14:paraId="27D4BDF7" w14:textId="77777777" w:rsidR="0060475C" w:rsidRPr="004D7768" w:rsidRDefault="0060475C" w:rsidP="006A3815">
      <w:pPr>
        <w:pStyle w:val="Heading2"/>
        <w:rPr>
          <w:lang w:val="en-GB"/>
        </w:rPr>
      </w:pPr>
      <w:bookmarkStart w:id="100" w:name="_Toc447209727"/>
      <w:bookmarkStart w:id="101" w:name="_Toc447211168"/>
      <w:bookmarkStart w:id="102" w:name="_Toc449627549"/>
      <w:bookmarkStart w:id="103" w:name="_Toc449695105"/>
      <w:bookmarkStart w:id="104" w:name="_Toc449702191"/>
      <w:bookmarkStart w:id="105" w:name="_Toc452740376"/>
      <w:bookmarkStart w:id="106" w:name="_Toc462142484"/>
      <w:r w:rsidRPr="004D7768">
        <w:rPr>
          <w:lang w:val="en-GB"/>
        </w:rPr>
        <w:t>Use cases</w:t>
      </w:r>
      <w:bookmarkEnd w:id="100"/>
      <w:bookmarkEnd w:id="101"/>
      <w:bookmarkEnd w:id="102"/>
      <w:bookmarkEnd w:id="103"/>
      <w:bookmarkEnd w:id="104"/>
      <w:bookmarkEnd w:id="105"/>
      <w:bookmarkEnd w:id="106"/>
    </w:p>
    <w:p w14:paraId="27887783" w14:textId="77777777" w:rsidR="0060475C" w:rsidRPr="004D7768" w:rsidRDefault="00EA36ED" w:rsidP="0060475C">
      <w:pPr>
        <w:pStyle w:val="BodyText"/>
        <w:rPr>
          <w:lang w:val="en-GB"/>
        </w:rPr>
      </w:pPr>
      <w:r w:rsidRPr="004D7768">
        <w:rPr>
          <w:lang w:val="en-GB"/>
        </w:rPr>
        <w:t xml:space="preserve">The </w:t>
      </w:r>
      <w:r w:rsidR="0060475C" w:rsidRPr="004D7768">
        <w:rPr>
          <w:lang w:val="en-GB"/>
        </w:rPr>
        <w:t xml:space="preserve">ePO is designed to meet specific needs of the aforementioned stakeholders. These needs are described in the use cases below. The use cases are organised around the following categories: </w:t>
      </w:r>
    </w:p>
    <w:p w14:paraId="395D9AB5" w14:textId="77777777" w:rsidR="0060475C" w:rsidRPr="004D7768" w:rsidRDefault="0060475C" w:rsidP="004F0A0A">
      <w:pPr>
        <w:pStyle w:val="BodyText"/>
        <w:numPr>
          <w:ilvl w:val="0"/>
          <w:numId w:val="31"/>
        </w:numPr>
        <w:rPr>
          <w:lang w:val="en-GB"/>
        </w:rPr>
      </w:pPr>
      <w:r w:rsidRPr="004D7768">
        <w:rPr>
          <w:lang w:val="en-GB"/>
        </w:rPr>
        <w:t xml:space="preserve">Transparency </w:t>
      </w:r>
      <w:r w:rsidR="00006DB9" w:rsidRPr="004D7768">
        <w:rPr>
          <w:lang w:val="en-GB"/>
        </w:rPr>
        <w:t>and monitoring</w:t>
      </w:r>
    </w:p>
    <w:p w14:paraId="5704DB7B" w14:textId="77777777" w:rsidR="00A57963" w:rsidRPr="004D7768" w:rsidRDefault="00A57963" w:rsidP="004F0A0A">
      <w:pPr>
        <w:pStyle w:val="BodyText"/>
        <w:numPr>
          <w:ilvl w:val="0"/>
          <w:numId w:val="31"/>
        </w:numPr>
        <w:rPr>
          <w:lang w:val="en-GB"/>
        </w:rPr>
      </w:pPr>
      <w:r w:rsidRPr="004D7768">
        <w:rPr>
          <w:lang w:val="en-GB"/>
        </w:rPr>
        <w:t xml:space="preserve">Innovation &amp; value added services  </w:t>
      </w:r>
    </w:p>
    <w:p w14:paraId="7064F3B1" w14:textId="77777777" w:rsidR="0060475C" w:rsidRPr="004D7768" w:rsidRDefault="0049273F" w:rsidP="004F0A0A">
      <w:pPr>
        <w:pStyle w:val="BodyText"/>
        <w:numPr>
          <w:ilvl w:val="0"/>
          <w:numId w:val="31"/>
        </w:numPr>
        <w:rPr>
          <w:lang w:val="en-GB"/>
        </w:rPr>
      </w:pPr>
      <w:r w:rsidRPr="004D7768">
        <w:rPr>
          <w:lang w:val="en-GB"/>
        </w:rPr>
        <w:t>Interconnection of public procurement systems</w:t>
      </w:r>
    </w:p>
    <w:tbl>
      <w:tblPr>
        <w:tblStyle w:val="TableGrid"/>
        <w:tblW w:w="5000" w:type="pct"/>
        <w:tblLook w:val="0420" w:firstRow="1" w:lastRow="0" w:firstColumn="0" w:lastColumn="0" w:noHBand="0" w:noVBand="1"/>
      </w:tblPr>
      <w:tblGrid>
        <w:gridCol w:w="780"/>
        <w:gridCol w:w="7715"/>
      </w:tblGrid>
      <w:tr w:rsidR="006A3815" w:rsidRPr="004D7768" w14:paraId="1413AD47" w14:textId="77777777" w:rsidTr="00E833CE">
        <w:trPr>
          <w:cnfStyle w:val="100000000000" w:firstRow="1" w:lastRow="0" w:firstColumn="0" w:lastColumn="0" w:oddVBand="0" w:evenVBand="0" w:oddHBand="0" w:evenHBand="0" w:firstRowFirstColumn="0" w:firstRowLastColumn="0" w:lastRowFirstColumn="0" w:lastRowLastColumn="0"/>
        </w:trPr>
        <w:tc>
          <w:tcPr>
            <w:tcW w:w="459" w:type="pct"/>
          </w:tcPr>
          <w:p w14:paraId="6BE5D0B9" w14:textId="77777777" w:rsidR="006A3815" w:rsidRPr="004D7768" w:rsidRDefault="00952F89" w:rsidP="00BF1852">
            <w:pPr>
              <w:pStyle w:val="BodyText"/>
              <w:rPr>
                <w:b w:val="0"/>
                <w:lang w:val="en-GB"/>
              </w:rPr>
            </w:pPr>
            <w:r w:rsidRPr="004D7768">
              <w:rPr>
                <w:lang w:val="en-GB"/>
              </w:rPr>
              <w:t>1</w:t>
            </w:r>
          </w:p>
        </w:tc>
        <w:tc>
          <w:tcPr>
            <w:tcW w:w="4541" w:type="pct"/>
          </w:tcPr>
          <w:p w14:paraId="6A853A1F" w14:textId="77777777" w:rsidR="006A3815" w:rsidRPr="004D7768" w:rsidRDefault="006A3815" w:rsidP="00204CEA">
            <w:pPr>
              <w:pStyle w:val="BodyText"/>
              <w:ind w:right="601"/>
              <w:rPr>
                <w:b w:val="0"/>
                <w:lang w:val="en-GB"/>
              </w:rPr>
            </w:pPr>
            <w:r w:rsidRPr="004D7768">
              <w:rPr>
                <w:lang w:val="en-GB"/>
              </w:rPr>
              <w:t>Transparency and monitoring</w:t>
            </w:r>
          </w:p>
        </w:tc>
      </w:tr>
      <w:tr w:rsidR="006A3815" w:rsidRPr="004D7768" w14:paraId="1E45F134" w14:textId="77777777" w:rsidTr="00E833CE">
        <w:tc>
          <w:tcPr>
            <w:tcW w:w="459" w:type="pct"/>
          </w:tcPr>
          <w:p w14:paraId="51EB337D" w14:textId="77777777" w:rsidR="006A3815" w:rsidRPr="004D7768" w:rsidRDefault="006A3815" w:rsidP="00BF1852">
            <w:pPr>
              <w:rPr>
                <w:sz w:val="20"/>
              </w:rPr>
            </w:pPr>
            <w:r w:rsidRPr="004D7768">
              <w:rPr>
                <w:sz w:val="20"/>
              </w:rPr>
              <w:t>1.1</w:t>
            </w:r>
          </w:p>
        </w:tc>
        <w:tc>
          <w:tcPr>
            <w:tcW w:w="4541" w:type="pct"/>
          </w:tcPr>
          <w:p w14:paraId="4723332D" w14:textId="77777777" w:rsidR="006A3815" w:rsidRPr="004D7768" w:rsidRDefault="00571F56" w:rsidP="00BF1852">
            <w:pPr>
              <w:pStyle w:val="BodyText"/>
              <w:rPr>
                <w:lang w:val="en-GB"/>
              </w:rPr>
            </w:pPr>
            <w:r>
              <w:rPr>
                <w:b/>
                <w:lang w:val="en-GB"/>
              </w:rPr>
              <w:t>P</w:t>
            </w:r>
            <w:r w:rsidR="00EB1BBF" w:rsidRPr="004D7768">
              <w:rPr>
                <w:b/>
                <w:lang w:val="en-GB"/>
              </w:rPr>
              <w:t xml:space="preserve">ublic understandability </w:t>
            </w:r>
          </w:p>
          <w:p w14:paraId="2C6F2D5A" w14:textId="77777777" w:rsidR="00634B30" w:rsidRPr="004D7768" w:rsidRDefault="00AF3D56" w:rsidP="00E006A7">
            <w:pPr>
              <w:pStyle w:val="BodyText"/>
              <w:rPr>
                <w:i/>
                <w:lang w:val="en-GB" w:eastAsia="zh-CN"/>
              </w:rPr>
            </w:pPr>
            <w:r w:rsidRPr="004D7768">
              <w:rPr>
                <w:i/>
                <w:lang w:val="en-GB" w:eastAsia="zh-CN"/>
              </w:rPr>
              <w:t xml:space="preserve">In order to increase </w:t>
            </w:r>
            <w:r w:rsidR="001E015E">
              <w:rPr>
                <w:i/>
                <w:lang w:val="en-GB" w:eastAsia="zh-CN"/>
              </w:rPr>
              <w:t>understandability</w:t>
            </w:r>
            <w:r w:rsidRPr="004D7768">
              <w:rPr>
                <w:i/>
                <w:lang w:val="en-GB" w:eastAsia="zh-CN"/>
              </w:rPr>
              <w:t xml:space="preserve"> </w:t>
            </w:r>
            <w:r w:rsidR="0050471A">
              <w:rPr>
                <w:i/>
                <w:lang w:val="en-GB" w:eastAsia="zh-CN"/>
              </w:rPr>
              <w:t xml:space="preserve">of </w:t>
            </w:r>
            <w:r w:rsidR="001E015E">
              <w:rPr>
                <w:i/>
                <w:lang w:val="en-GB" w:eastAsia="zh-CN"/>
              </w:rPr>
              <w:t>the</w:t>
            </w:r>
            <w:r w:rsidRPr="004D7768">
              <w:rPr>
                <w:i/>
                <w:lang w:val="en-GB" w:eastAsia="zh-CN"/>
              </w:rPr>
              <w:t xml:space="preserve"> </w:t>
            </w:r>
            <w:r w:rsidR="0087282C" w:rsidRPr="004D7768">
              <w:rPr>
                <w:i/>
                <w:lang w:val="en-GB" w:eastAsia="zh-CN"/>
              </w:rPr>
              <w:t xml:space="preserve">public </w:t>
            </w:r>
            <w:r w:rsidRPr="004D7768">
              <w:rPr>
                <w:i/>
                <w:lang w:val="en-GB" w:eastAsia="zh-CN"/>
              </w:rPr>
              <w:t>procurement</w:t>
            </w:r>
            <w:r w:rsidR="001E015E">
              <w:rPr>
                <w:i/>
                <w:lang w:val="en-GB" w:eastAsia="zh-CN"/>
              </w:rPr>
              <w:t xml:space="preserve"> process</w:t>
            </w:r>
            <w:r w:rsidRPr="004D7768">
              <w:rPr>
                <w:i/>
                <w:lang w:val="en-GB" w:eastAsia="zh-CN"/>
              </w:rPr>
              <w:t>, t</w:t>
            </w:r>
            <w:r w:rsidR="000819DB" w:rsidRPr="004D7768">
              <w:rPr>
                <w:i/>
                <w:lang w:val="en-GB" w:eastAsia="zh-CN"/>
              </w:rPr>
              <w:t>he parties who are involved in procurement processes as well as c</w:t>
            </w:r>
            <w:r w:rsidR="003515AA" w:rsidRPr="004D7768">
              <w:rPr>
                <w:i/>
                <w:lang w:val="en-GB" w:eastAsia="zh-CN"/>
              </w:rPr>
              <w:t>itizens, journalists</w:t>
            </w:r>
            <w:r w:rsidR="000819DB" w:rsidRPr="004D7768">
              <w:rPr>
                <w:i/>
                <w:lang w:val="en-GB" w:eastAsia="zh-CN"/>
              </w:rPr>
              <w:t xml:space="preserve"> and regulators </w:t>
            </w:r>
            <w:r w:rsidRPr="004D7768">
              <w:rPr>
                <w:i/>
                <w:lang w:val="en-GB" w:eastAsia="zh-CN"/>
              </w:rPr>
              <w:t xml:space="preserve">should be able to easily access procurement data in </w:t>
            </w:r>
            <w:r w:rsidR="001E015E">
              <w:rPr>
                <w:i/>
                <w:lang w:val="en-GB" w:eastAsia="zh-CN"/>
              </w:rPr>
              <w:t>structured</w:t>
            </w:r>
            <w:r w:rsidRPr="004D7768">
              <w:rPr>
                <w:i/>
                <w:lang w:val="en-GB" w:eastAsia="zh-CN"/>
              </w:rPr>
              <w:t xml:space="preserve"> </w:t>
            </w:r>
            <w:r w:rsidR="0087282C" w:rsidRPr="004D7768">
              <w:rPr>
                <w:i/>
                <w:lang w:val="en-GB" w:eastAsia="zh-CN"/>
              </w:rPr>
              <w:t xml:space="preserve">and machine-readable </w:t>
            </w:r>
            <w:r w:rsidRPr="004D7768">
              <w:rPr>
                <w:i/>
                <w:lang w:val="en-GB" w:eastAsia="zh-CN"/>
              </w:rPr>
              <w:t xml:space="preserve">format. Many stakeholders </w:t>
            </w:r>
            <w:r w:rsidR="006A3815" w:rsidRPr="004D7768">
              <w:rPr>
                <w:i/>
                <w:lang w:val="en-GB" w:eastAsia="zh-CN"/>
              </w:rPr>
              <w:t>aim at gaining a qui</w:t>
            </w:r>
            <w:r w:rsidR="00634B30" w:rsidRPr="004D7768">
              <w:rPr>
                <w:i/>
                <w:lang w:val="en-GB" w:eastAsia="zh-CN"/>
              </w:rPr>
              <w:t xml:space="preserve">ck understanding of </w:t>
            </w:r>
            <w:r w:rsidR="0087282C" w:rsidRPr="004D7768">
              <w:rPr>
                <w:i/>
                <w:lang w:val="en-GB" w:eastAsia="zh-CN"/>
              </w:rPr>
              <w:t xml:space="preserve">the </w:t>
            </w:r>
            <w:r w:rsidR="00634B30" w:rsidRPr="004D7768">
              <w:rPr>
                <w:i/>
                <w:lang w:val="en-GB" w:eastAsia="zh-CN"/>
              </w:rPr>
              <w:t xml:space="preserve">provided </w:t>
            </w:r>
            <w:r w:rsidR="0087282C" w:rsidRPr="004D7768">
              <w:rPr>
                <w:i/>
                <w:lang w:val="en-GB" w:eastAsia="zh-CN"/>
              </w:rPr>
              <w:t>information</w:t>
            </w:r>
            <w:r w:rsidR="00634B30" w:rsidRPr="004D7768">
              <w:rPr>
                <w:i/>
                <w:lang w:val="en-GB" w:eastAsia="zh-CN"/>
              </w:rPr>
              <w:t xml:space="preserve"> </w:t>
            </w:r>
            <w:r w:rsidR="006A3815" w:rsidRPr="004D7768">
              <w:rPr>
                <w:i/>
                <w:lang w:val="en-GB" w:eastAsia="zh-CN"/>
              </w:rPr>
              <w:t xml:space="preserve">rather than performing in-depth </w:t>
            </w:r>
            <w:r w:rsidR="0050471A" w:rsidRPr="004D7768">
              <w:rPr>
                <w:i/>
                <w:lang w:val="en-GB" w:eastAsia="zh-CN"/>
              </w:rPr>
              <w:t>analys</w:t>
            </w:r>
            <w:r w:rsidR="0050471A">
              <w:rPr>
                <w:i/>
                <w:lang w:val="en-GB" w:eastAsia="zh-CN"/>
              </w:rPr>
              <w:t>i</w:t>
            </w:r>
            <w:r w:rsidR="0050471A" w:rsidRPr="004D7768">
              <w:rPr>
                <w:i/>
                <w:lang w:val="en-GB" w:eastAsia="zh-CN"/>
              </w:rPr>
              <w:t xml:space="preserve">s </w:t>
            </w:r>
            <w:r w:rsidR="006A3815" w:rsidRPr="004D7768">
              <w:rPr>
                <w:i/>
                <w:lang w:val="en-GB" w:eastAsia="zh-CN"/>
              </w:rPr>
              <w:t xml:space="preserve">of </w:t>
            </w:r>
            <w:r w:rsidR="00634B30" w:rsidRPr="004D7768">
              <w:rPr>
                <w:i/>
                <w:lang w:val="en-GB" w:eastAsia="zh-CN"/>
              </w:rPr>
              <w:t xml:space="preserve">the </w:t>
            </w:r>
            <w:r w:rsidR="006A3815" w:rsidRPr="004D7768">
              <w:rPr>
                <w:i/>
                <w:lang w:val="en-GB" w:eastAsia="zh-CN"/>
              </w:rPr>
              <w:t>published documentation</w:t>
            </w:r>
            <w:r w:rsidR="00FE5BD5" w:rsidRPr="004D7768">
              <w:rPr>
                <w:i/>
                <w:lang w:val="en-GB" w:eastAsia="zh-CN"/>
              </w:rPr>
              <w:t xml:space="preserve">. </w:t>
            </w:r>
            <w:r w:rsidR="00013FDD">
              <w:rPr>
                <w:i/>
                <w:lang w:val="en-GB" w:eastAsia="zh-CN"/>
              </w:rPr>
              <w:t>Currently, two main challenges exists. First, data coming from different e-Pro</w:t>
            </w:r>
            <w:r w:rsidR="009E2622">
              <w:rPr>
                <w:i/>
                <w:lang w:val="en-GB" w:eastAsia="zh-CN"/>
              </w:rPr>
              <w:t>curement systems are often frag</w:t>
            </w:r>
            <w:r w:rsidR="00013FDD">
              <w:rPr>
                <w:i/>
                <w:lang w:val="en-GB" w:eastAsia="zh-CN"/>
              </w:rPr>
              <w:t>mented, hence reflecting the silos between the source systems. Second, the data is available in different formats and representations, which are not always consistent and interoperable, and are therefore hard to connect and interlink. By providing a common view over e-Procurement data, t</w:t>
            </w:r>
            <w:r w:rsidR="000819DB" w:rsidRPr="004D7768">
              <w:rPr>
                <w:i/>
                <w:lang w:val="en-GB" w:eastAsia="zh-CN"/>
              </w:rPr>
              <w:t xml:space="preserve">he </w:t>
            </w:r>
            <w:r w:rsidR="00E568D3" w:rsidRPr="004D7768">
              <w:rPr>
                <w:i/>
                <w:lang w:val="en-GB" w:eastAsia="zh-CN"/>
              </w:rPr>
              <w:t>ePO</w:t>
            </w:r>
            <w:r w:rsidR="000819DB" w:rsidRPr="004D7768">
              <w:rPr>
                <w:i/>
                <w:lang w:val="en-GB" w:eastAsia="zh-CN"/>
              </w:rPr>
              <w:t xml:space="preserve"> will allow providers of procurement data to</w:t>
            </w:r>
            <w:r w:rsidR="00013FDD">
              <w:rPr>
                <w:i/>
                <w:lang w:val="en-GB" w:eastAsia="zh-CN"/>
              </w:rPr>
              <w:t xml:space="preserve"> link their data and</w:t>
            </w:r>
            <w:r w:rsidR="000819DB" w:rsidRPr="004D7768">
              <w:rPr>
                <w:i/>
                <w:lang w:val="en-GB" w:eastAsia="zh-CN"/>
              </w:rPr>
              <w:t xml:space="preserve"> make </w:t>
            </w:r>
            <w:r w:rsidR="00013FDD">
              <w:rPr>
                <w:i/>
                <w:lang w:val="en-GB" w:eastAsia="zh-CN"/>
              </w:rPr>
              <w:t>it</w:t>
            </w:r>
            <w:r w:rsidR="006A3815" w:rsidRPr="004D7768">
              <w:rPr>
                <w:i/>
                <w:lang w:val="en-GB" w:eastAsia="zh-CN"/>
              </w:rPr>
              <w:t xml:space="preserve"> available in ways</w:t>
            </w:r>
            <w:r w:rsidR="000819DB" w:rsidRPr="004D7768">
              <w:rPr>
                <w:i/>
                <w:lang w:val="en-GB" w:eastAsia="zh-CN"/>
              </w:rPr>
              <w:t xml:space="preserve"> which will </w:t>
            </w:r>
            <w:r w:rsidR="00A54322" w:rsidRPr="004D7768">
              <w:rPr>
                <w:i/>
                <w:lang w:val="en-GB" w:eastAsia="zh-CN"/>
              </w:rPr>
              <w:t>be easier for the non-technical</w:t>
            </w:r>
            <w:r w:rsidR="001F58F1">
              <w:rPr>
                <w:i/>
                <w:lang w:val="en-GB" w:eastAsia="zh-CN"/>
              </w:rPr>
              <w:t xml:space="preserve"> consumer to </w:t>
            </w:r>
            <w:r w:rsidR="000819DB" w:rsidRPr="004D7768">
              <w:rPr>
                <w:i/>
                <w:lang w:val="en-GB" w:eastAsia="zh-CN"/>
              </w:rPr>
              <w:t>interpret and reuse</w:t>
            </w:r>
            <w:r w:rsidR="009E2622">
              <w:rPr>
                <w:i/>
                <w:lang w:val="en-GB" w:eastAsia="zh-CN"/>
              </w:rPr>
              <w:t>, in order to create a complete view of the public procurement process</w:t>
            </w:r>
          </w:p>
          <w:p w14:paraId="402B8DAB" w14:textId="77777777" w:rsidR="006C4DC6" w:rsidRDefault="00EE37E4" w:rsidP="00F67123">
            <w:pPr>
              <w:pStyle w:val="BodyText"/>
              <w:rPr>
                <w:lang w:val="en-GB" w:eastAsia="zh-CN"/>
              </w:rPr>
            </w:pPr>
            <w:r w:rsidRPr="004D7768">
              <w:rPr>
                <w:b/>
                <w:i/>
                <w:lang w:val="en-GB" w:eastAsia="zh-CN"/>
              </w:rPr>
              <w:lastRenderedPageBreak/>
              <w:t>Example</w:t>
            </w:r>
            <w:r w:rsidR="00475B69" w:rsidRPr="004D7768">
              <w:rPr>
                <w:b/>
                <w:i/>
                <w:lang w:val="en-GB" w:eastAsia="zh-CN"/>
              </w:rPr>
              <w:br/>
            </w:r>
            <w:r w:rsidR="006F417C" w:rsidRPr="004D7768">
              <w:rPr>
                <w:lang w:val="en-GB" w:eastAsia="zh-CN"/>
              </w:rPr>
              <w:t xml:space="preserve">A </w:t>
            </w:r>
            <w:r w:rsidR="001F58F1">
              <w:rPr>
                <w:lang w:val="en-GB" w:eastAsia="zh-CN"/>
              </w:rPr>
              <w:t>watchdog</w:t>
            </w:r>
            <w:r w:rsidR="006F417C" w:rsidRPr="004D7768">
              <w:rPr>
                <w:lang w:val="en-GB" w:eastAsia="zh-CN"/>
              </w:rPr>
              <w:t xml:space="preserve"> is interested to understand </w:t>
            </w:r>
            <w:r w:rsidR="00626C68">
              <w:rPr>
                <w:lang w:val="en-GB" w:eastAsia="zh-CN"/>
              </w:rPr>
              <w:t>how a public administration purchases goods and services</w:t>
            </w:r>
            <w:r w:rsidR="006A3815" w:rsidRPr="004D7768">
              <w:rPr>
                <w:lang w:val="en-GB" w:eastAsia="zh-CN"/>
              </w:rPr>
              <w:t>.</w:t>
            </w:r>
            <w:r w:rsidR="006726A9" w:rsidRPr="004D7768">
              <w:rPr>
                <w:lang w:val="en-GB" w:eastAsia="zh-CN"/>
              </w:rPr>
              <w:t xml:space="preserve"> </w:t>
            </w:r>
            <w:r w:rsidR="001F58F1">
              <w:rPr>
                <w:lang w:val="en-GB" w:eastAsia="zh-CN"/>
              </w:rPr>
              <w:t>Their</w:t>
            </w:r>
            <w:r w:rsidR="006A3815" w:rsidRPr="004D7768">
              <w:rPr>
                <w:lang w:val="en-GB" w:eastAsia="zh-CN"/>
              </w:rPr>
              <w:t xml:space="preserve"> main goals </w:t>
            </w:r>
            <w:r w:rsidR="00BA675B" w:rsidRPr="004D7768">
              <w:rPr>
                <w:lang w:val="en-GB" w:eastAsia="zh-CN"/>
              </w:rPr>
              <w:t xml:space="preserve">are </w:t>
            </w:r>
            <w:r w:rsidR="006A3815" w:rsidRPr="004D7768">
              <w:rPr>
                <w:lang w:val="en-GB" w:eastAsia="zh-CN"/>
              </w:rPr>
              <w:t xml:space="preserve">to understand the </w:t>
            </w:r>
            <w:r w:rsidR="009A7FAB" w:rsidRPr="004D7768">
              <w:rPr>
                <w:lang w:val="en-GB" w:eastAsia="zh-CN"/>
              </w:rPr>
              <w:t>procedure</w:t>
            </w:r>
            <w:r w:rsidR="006A3815" w:rsidRPr="004D7768">
              <w:rPr>
                <w:lang w:val="en-GB" w:eastAsia="zh-CN"/>
              </w:rPr>
              <w:t xml:space="preserve"> and gain visibility of all the </w:t>
            </w:r>
            <w:r w:rsidR="009A7FAB" w:rsidRPr="004D7768">
              <w:rPr>
                <w:lang w:val="en-GB" w:eastAsia="zh-CN"/>
              </w:rPr>
              <w:t xml:space="preserve">procedure </w:t>
            </w:r>
            <w:r w:rsidR="006A3815" w:rsidRPr="004D7768">
              <w:rPr>
                <w:lang w:val="en-GB" w:eastAsia="zh-CN"/>
              </w:rPr>
              <w:t>steps. Procurement</w:t>
            </w:r>
            <w:r w:rsidR="00BA675B" w:rsidRPr="004D7768">
              <w:rPr>
                <w:lang w:val="en-GB" w:eastAsia="zh-CN"/>
              </w:rPr>
              <w:t xml:space="preserve"> </w:t>
            </w:r>
            <w:r w:rsidR="00F67123">
              <w:rPr>
                <w:lang w:val="en-GB" w:eastAsia="zh-CN"/>
              </w:rPr>
              <w:t>procedures</w:t>
            </w:r>
            <w:r w:rsidR="00F67123" w:rsidRPr="004D7768">
              <w:rPr>
                <w:lang w:val="en-GB" w:eastAsia="zh-CN"/>
              </w:rPr>
              <w:t xml:space="preserve"> </w:t>
            </w:r>
            <w:r w:rsidR="006A3815" w:rsidRPr="004D7768">
              <w:rPr>
                <w:lang w:val="en-GB" w:eastAsia="zh-CN"/>
              </w:rPr>
              <w:t>often consist of complicated documents and processes</w:t>
            </w:r>
            <w:r w:rsidR="0087282C" w:rsidRPr="004D7768">
              <w:rPr>
                <w:lang w:val="en-GB" w:eastAsia="zh-CN"/>
              </w:rPr>
              <w:t xml:space="preserve">, </w:t>
            </w:r>
            <w:r w:rsidR="006E0E5C" w:rsidRPr="004D7768">
              <w:rPr>
                <w:lang w:val="en-GB" w:eastAsia="zh-CN"/>
              </w:rPr>
              <w:t>wh</w:t>
            </w:r>
            <w:r w:rsidR="006D0FA3">
              <w:rPr>
                <w:lang w:val="en-GB" w:eastAsia="zh-CN"/>
              </w:rPr>
              <w:t>i</w:t>
            </w:r>
            <w:r w:rsidR="006E0E5C" w:rsidRPr="004D7768">
              <w:rPr>
                <w:lang w:val="en-GB" w:eastAsia="zh-CN"/>
              </w:rPr>
              <w:t xml:space="preserve">ch are </w:t>
            </w:r>
            <w:r w:rsidR="0087282C" w:rsidRPr="004D7768">
              <w:rPr>
                <w:lang w:val="en-GB" w:eastAsia="zh-CN"/>
              </w:rPr>
              <w:t>scattered on different platforms and websites,</w:t>
            </w:r>
            <w:r w:rsidR="006A3815" w:rsidRPr="004D7768">
              <w:rPr>
                <w:lang w:val="en-GB"/>
              </w:rPr>
              <w:t xml:space="preserve"> </w:t>
            </w:r>
            <w:r w:rsidR="006E0E5C" w:rsidRPr="004D7768">
              <w:rPr>
                <w:lang w:val="en-GB" w:eastAsia="zh-CN"/>
              </w:rPr>
              <w:t xml:space="preserve">and </w:t>
            </w:r>
            <w:r w:rsidR="00FE5BD5" w:rsidRPr="004D7768">
              <w:rPr>
                <w:lang w:val="en-GB" w:eastAsia="zh-CN"/>
              </w:rPr>
              <w:t xml:space="preserve">are </w:t>
            </w:r>
            <w:r w:rsidR="006A3815" w:rsidRPr="004D7768">
              <w:rPr>
                <w:lang w:val="en-GB" w:eastAsia="zh-CN"/>
              </w:rPr>
              <w:t>not always underst</w:t>
            </w:r>
            <w:r w:rsidR="00BB7916" w:rsidRPr="004D7768">
              <w:rPr>
                <w:lang w:val="en-GB" w:eastAsia="zh-CN"/>
              </w:rPr>
              <w:t>oo</w:t>
            </w:r>
            <w:r w:rsidR="006A3815" w:rsidRPr="004D7768">
              <w:rPr>
                <w:lang w:val="en-GB" w:eastAsia="zh-CN"/>
              </w:rPr>
              <w:t xml:space="preserve">d by the wide public. </w:t>
            </w:r>
            <w:r w:rsidR="001F58F1">
              <w:rPr>
                <w:lang w:val="en-GB" w:eastAsia="zh-CN"/>
              </w:rPr>
              <w:t xml:space="preserve">As all procurement data is now represented and </w:t>
            </w:r>
            <w:r w:rsidR="00A5196F">
              <w:rPr>
                <w:lang w:val="en-GB" w:eastAsia="zh-CN"/>
              </w:rPr>
              <w:t xml:space="preserve">made available using the </w:t>
            </w:r>
            <w:r w:rsidR="00F33ECD" w:rsidRPr="004D7768">
              <w:rPr>
                <w:lang w:val="en-GB" w:eastAsia="zh-CN"/>
              </w:rPr>
              <w:t>ePO</w:t>
            </w:r>
            <w:r w:rsidR="00A5196F">
              <w:rPr>
                <w:lang w:val="en-GB" w:eastAsia="zh-CN"/>
              </w:rPr>
              <w:t>, the watchdog</w:t>
            </w:r>
            <w:r w:rsidR="00F33ECD" w:rsidRPr="004D7768">
              <w:rPr>
                <w:lang w:val="en-GB" w:eastAsia="zh-CN"/>
              </w:rPr>
              <w:t xml:space="preserve"> </w:t>
            </w:r>
            <w:r w:rsidR="00A5196F">
              <w:rPr>
                <w:lang w:val="en-GB" w:eastAsia="zh-CN"/>
              </w:rPr>
              <w:t>can easily</w:t>
            </w:r>
            <w:r w:rsidR="006D0FA3">
              <w:rPr>
                <w:lang w:val="en-GB" w:eastAsia="zh-CN"/>
              </w:rPr>
              <w:t xml:space="preserve"> </w:t>
            </w:r>
            <w:r w:rsidR="00880519" w:rsidRPr="004D7768">
              <w:rPr>
                <w:lang w:val="en-GB" w:eastAsia="zh-CN"/>
              </w:rPr>
              <w:t xml:space="preserve">bring </w:t>
            </w:r>
            <w:r w:rsidR="00A5196F">
              <w:rPr>
                <w:lang w:val="en-GB" w:eastAsia="zh-CN"/>
              </w:rPr>
              <w:t xml:space="preserve">it </w:t>
            </w:r>
            <w:r w:rsidR="00880519" w:rsidRPr="004D7768">
              <w:rPr>
                <w:lang w:val="en-GB" w:eastAsia="zh-CN"/>
              </w:rPr>
              <w:t xml:space="preserve">together and combine </w:t>
            </w:r>
            <w:r w:rsidR="00A5196F">
              <w:rPr>
                <w:lang w:val="en-GB" w:eastAsia="zh-CN"/>
              </w:rPr>
              <w:t>it with</w:t>
            </w:r>
            <w:r w:rsidR="00880519" w:rsidRPr="004D7768">
              <w:rPr>
                <w:lang w:val="en-GB" w:eastAsia="zh-CN"/>
              </w:rPr>
              <w:t xml:space="preserve"> data from different sources</w:t>
            </w:r>
            <w:r w:rsidR="006D0FA3">
              <w:rPr>
                <w:lang w:val="en-GB" w:eastAsia="zh-CN"/>
              </w:rPr>
              <w:t>,</w:t>
            </w:r>
            <w:r w:rsidR="0087282C" w:rsidRPr="004D7768" w:rsidDel="006D0FA3">
              <w:rPr>
                <w:lang w:val="en-GB" w:eastAsia="zh-CN"/>
              </w:rPr>
              <w:t xml:space="preserve"> </w:t>
            </w:r>
            <w:r w:rsidR="00880519" w:rsidRPr="004D7768">
              <w:rPr>
                <w:lang w:val="en-GB" w:eastAsia="zh-CN"/>
              </w:rPr>
              <w:t xml:space="preserve">thus providing </w:t>
            </w:r>
            <w:r w:rsidR="00A5196F">
              <w:rPr>
                <w:lang w:val="en-GB" w:eastAsia="zh-CN"/>
              </w:rPr>
              <w:t>them</w:t>
            </w:r>
            <w:r w:rsidR="000B2233" w:rsidRPr="004D7768">
              <w:rPr>
                <w:lang w:val="en-GB" w:eastAsia="zh-CN"/>
              </w:rPr>
              <w:t xml:space="preserve"> </w:t>
            </w:r>
            <w:r w:rsidR="001C3BA4" w:rsidRPr="004D7768">
              <w:rPr>
                <w:lang w:val="en-GB" w:eastAsia="zh-CN"/>
              </w:rPr>
              <w:t>with</w:t>
            </w:r>
            <w:r w:rsidR="006726A9" w:rsidRPr="004D7768">
              <w:rPr>
                <w:lang w:val="en-GB" w:eastAsia="zh-CN"/>
              </w:rPr>
              <w:t xml:space="preserve"> </w:t>
            </w:r>
            <w:r w:rsidR="000C2D10" w:rsidRPr="004D7768">
              <w:rPr>
                <w:lang w:val="en-GB" w:eastAsia="zh-CN"/>
              </w:rPr>
              <w:t xml:space="preserve">the necessary </w:t>
            </w:r>
            <w:r w:rsidR="000C2D10" w:rsidRPr="00960117">
              <w:rPr>
                <w:lang w:val="en-GB" w:eastAsia="zh-CN"/>
              </w:rPr>
              <w:t>context</w:t>
            </w:r>
            <w:r w:rsidR="000C2D10" w:rsidRPr="004D7768">
              <w:rPr>
                <w:lang w:val="en-GB" w:eastAsia="zh-CN"/>
              </w:rPr>
              <w:t xml:space="preserve"> for understanding </w:t>
            </w:r>
            <w:r w:rsidR="0087282C" w:rsidRPr="004D7768">
              <w:rPr>
                <w:lang w:val="en-GB" w:eastAsia="zh-CN"/>
              </w:rPr>
              <w:t xml:space="preserve">the </w:t>
            </w:r>
            <w:r w:rsidR="000C2D10" w:rsidRPr="004D7768">
              <w:rPr>
                <w:lang w:val="en-GB" w:eastAsia="zh-CN"/>
              </w:rPr>
              <w:t>available</w:t>
            </w:r>
            <w:r w:rsidR="006726A9" w:rsidRPr="004D7768">
              <w:rPr>
                <w:lang w:val="en-GB" w:eastAsia="zh-CN"/>
              </w:rPr>
              <w:t xml:space="preserve"> </w:t>
            </w:r>
            <w:r w:rsidR="00F33ECD" w:rsidRPr="004D7768">
              <w:rPr>
                <w:lang w:val="en-GB" w:eastAsia="zh-CN"/>
              </w:rPr>
              <w:t>information</w:t>
            </w:r>
            <w:r w:rsidR="00B7185F">
              <w:rPr>
                <w:lang w:val="en-GB" w:eastAsia="zh-CN"/>
              </w:rPr>
              <w:t>.</w:t>
            </w:r>
          </w:p>
          <w:p w14:paraId="61E6A6E5" w14:textId="77777777" w:rsidR="00165EC6" w:rsidRPr="00DB770C" w:rsidRDefault="00165EC6" w:rsidP="00DB770C">
            <w:pPr>
              <w:pStyle w:val="BodyText"/>
              <w:spacing w:after="120"/>
              <w:rPr>
                <w:b/>
                <w:lang w:val="en-GB" w:eastAsia="zh-CN"/>
              </w:rPr>
            </w:pPr>
            <w:r w:rsidRPr="00DB770C">
              <w:rPr>
                <w:b/>
                <w:lang w:val="en-GB" w:eastAsia="zh-CN"/>
              </w:rPr>
              <w:t>Information requirements:</w:t>
            </w:r>
          </w:p>
          <w:p w14:paraId="689D8DDC" w14:textId="77777777" w:rsidR="00470246" w:rsidRDefault="005067FE" w:rsidP="00DB770C">
            <w:pPr>
              <w:pStyle w:val="BodyText"/>
              <w:spacing w:after="120"/>
              <w:rPr>
                <w:lang w:val="en-GB" w:eastAsia="zh-CN"/>
              </w:rPr>
            </w:pPr>
            <w:r>
              <w:rPr>
                <w:lang w:val="en-GB" w:eastAsia="zh-CN"/>
              </w:rPr>
              <w:t xml:space="preserve">In this case </w:t>
            </w:r>
            <w:r w:rsidR="00470246">
              <w:rPr>
                <w:lang w:val="en-GB" w:eastAsia="zh-CN"/>
              </w:rPr>
              <w:t>it would be required:</w:t>
            </w:r>
          </w:p>
          <w:p w14:paraId="7F58159F" w14:textId="77777777" w:rsidR="005067FE" w:rsidRDefault="00470246" w:rsidP="00DB770C">
            <w:pPr>
              <w:pStyle w:val="BodyText"/>
              <w:numPr>
                <w:ilvl w:val="0"/>
                <w:numId w:val="45"/>
              </w:numPr>
              <w:spacing w:after="120"/>
              <w:rPr>
                <w:lang w:val="en-GB" w:eastAsia="zh-CN"/>
              </w:rPr>
            </w:pPr>
            <w:r>
              <w:rPr>
                <w:lang w:val="en-GB" w:eastAsia="zh-CN"/>
              </w:rPr>
              <w:t>Of the ePO to model all documents that result from any phase of the procurement process;</w:t>
            </w:r>
          </w:p>
          <w:p w14:paraId="714279C2" w14:textId="77777777" w:rsidR="006C4DC6" w:rsidRPr="004D7768" w:rsidRDefault="00470246" w:rsidP="00470246">
            <w:pPr>
              <w:pStyle w:val="BodyText"/>
              <w:ind w:left="360"/>
              <w:rPr>
                <w:lang w:val="en-GB" w:eastAsia="zh-CN"/>
              </w:rPr>
            </w:pPr>
            <w:r>
              <w:rPr>
                <w:lang w:val="en-GB" w:eastAsia="zh-CN"/>
              </w:rPr>
              <w:t>Of the ePO to model all metadata about elements of the procurement process, such as participating entities.</w:t>
            </w:r>
          </w:p>
        </w:tc>
      </w:tr>
      <w:tr w:rsidR="006A3815" w:rsidRPr="004D7768" w14:paraId="504095BB" w14:textId="77777777" w:rsidTr="00E833CE">
        <w:tc>
          <w:tcPr>
            <w:tcW w:w="459" w:type="pct"/>
          </w:tcPr>
          <w:p w14:paraId="7C4316C1" w14:textId="77777777" w:rsidR="006A3815" w:rsidRPr="004D7768" w:rsidRDefault="006A3815" w:rsidP="00BF1852">
            <w:pPr>
              <w:rPr>
                <w:sz w:val="20"/>
              </w:rPr>
            </w:pPr>
            <w:r w:rsidRPr="004D7768">
              <w:rPr>
                <w:sz w:val="20"/>
              </w:rPr>
              <w:lastRenderedPageBreak/>
              <w:t>1.2</w:t>
            </w:r>
          </w:p>
        </w:tc>
        <w:tc>
          <w:tcPr>
            <w:tcW w:w="4541" w:type="pct"/>
          </w:tcPr>
          <w:p w14:paraId="34CCD32A" w14:textId="77777777" w:rsidR="006A3815" w:rsidRPr="004D7768" w:rsidRDefault="006A3815" w:rsidP="00BF1852">
            <w:pPr>
              <w:pStyle w:val="BodyText"/>
              <w:rPr>
                <w:b/>
                <w:lang w:val="en-GB"/>
              </w:rPr>
            </w:pPr>
            <w:r w:rsidRPr="004D7768">
              <w:rPr>
                <w:b/>
                <w:lang w:val="en-GB"/>
              </w:rPr>
              <w:t>Data journalism</w:t>
            </w:r>
          </w:p>
          <w:p w14:paraId="30CDBF36" w14:textId="77777777" w:rsidR="00255C35" w:rsidRPr="004D7768" w:rsidRDefault="006A3815" w:rsidP="00F1067A">
            <w:pPr>
              <w:pStyle w:val="BodyText"/>
              <w:spacing w:after="0"/>
              <w:rPr>
                <w:i/>
                <w:lang w:val="en-GB"/>
              </w:rPr>
            </w:pPr>
            <w:r w:rsidRPr="004D7768">
              <w:rPr>
                <w:i/>
                <w:lang w:val="en-GB"/>
              </w:rPr>
              <w:t>The ever increasing amount of digitised information lead</w:t>
            </w:r>
            <w:r w:rsidR="000B40B1" w:rsidRPr="004D7768">
              <w:rPr>
                <w:i/>
                <w:lang w:val="en-GB"/>
              </w:rPr>
              <w:t>s</w:t>
            </w:r>
            <w:r w:rsidRPr="004D7768">
              <w:rPr>
                <w:i/>
                <w:lang w:val="en-GB"/>
              </w:rPr>
              <w:t xml:space="preserve"> to new ways of producing and disseminating knowledge in society. Data journalism helps journalists</w:t>
            </w:r>
            <w:r w:rsidR="00AF3D56" w:rsidRPr="004D7768">
              <w:rPr>
                <w:i/>
                <w:lang w:val="en-GB"/>
              </w:rPr>
              <w:t xml:space="preserve"> to</w:t>
            </w:r>
            <w:r w:rsidR="00255C35" w:rsidRPr="004D7768">
              <w:rPr>
                <w:i/>
                <w:lang w:val="en-GB"/>
              </w:rPr>
              <w:t>:</w:t>
            </w:r>
          </w:p>
          <w:p w14:paraId="602D42FF" w14:textId="77777777" w:rsidR="00F1067A" w:rsidRPr="004D7768" w:rsidRDefault="00F1067A" w:rsidP="004F0A0A">
            <w:pPr>
              <w:pStyle w:val="BodyText"/>
              <w:numPr>
                <w:ilvl w:val="0"/>
                <w:numId w:val="32"/>
              </w:numPr>
              <w:spacing w:after="0"/>
              <w:rPr>
                <w:i/>
                <w:lang w:val="en-GB"/>
              </w:rPr>
            </w:pPr>
            <w:r w:rsidRPr="004D7768">
              <w:rPr>
                <w:i/>
                <w:lang w:val="en-GB"/>
              </w:rPr>
              <w:t>identify information;</w:t>
            </w:r>
          </w:p>
          <w:p w14:paraId="43701C4F" w14:textId="77777777" w:rsidR="00F1067A" w:rsidRPr="004D7768" w:rsidRDefault="00F1067A" w:rsidP="004F0A0A">
            <w:pPr>
              <w:pStyle w:val="BodyText"/>
              <w:numPr>
                <w:ilvl w:val="0"/>
                <w:numId w:val="32"/>
              </w:numPr>
              <w:spacing w:after="0"/>
              <w:rPr>
                <w:i/>
                <w:lang w:val="en-GB"/>
              </w:rPr>
            </w:pPr>
            <w:r w:rsidRPr="004D7768">
              <w:rPr>
                <w:i/>
                <w:lang w:val="en-GB"/>
              </w:rPr>
              <w:t>understand complex information;</w:t>
            </w:r>
          </w:p>
          <w:p w14:paraId="3EFADD37" w14:textId="77777777" w:rsidR="00F1067A" w:rsidRPr="004D7768" w:rsidRDefault="006A3815" w:rsidP="004F0A0A">
            <w:pPr>
              <w:pStyle w:val="BodyText"/>
              <w:numPr>
                <w:ilvl w:val="0"/>
                <w:numId w:val="32"/>
              </w:numPr>
              <w:spacing w:after="0"/>
              <w:rPr>
                <w:i/>
                <w:lang w:val="en-GB"/>
              </w:rPr>
            </w:pPr>
            <w:r w:rsidRPr="004D7768">
              <w:rPr>
                <w:i/>
                <w:lang w:val="en-GB"/>
              </w:rPr>
              <w:t>identify complex data deriving from different sources</w:t>
            </w:r>
            <w:r w:rsidR="00F1067A" w:rsidRPr="004D7768">
              <w:rPr>
                <w:i/>
                <w:lang w:val="en-GB"/>
              </w:rPr>
              <w:t xml:space="preserve">; and </w:t>
            </w:r>
          </w:p>
          <w:p w14:paraId="39054AA4" w14:textId="77777777" w:rsidR="006A3815" w:rsidRPr="004D7768" w:rsidRDefault="00F1067A" w:rsidP="004F0A0A">
            <w:pPr>
              <w:pStyle w:val="BodyText"/>
              <w:numPr>
                <w:ilvl w:val="0"/>
                <w:numId w:val="32"/>
              </w:numPr>
              <w:rPr>
                <w:i/>
                <w:lang w:val="en-GB"/>
              </w:rPr>
            </w:pPr>
            <w:r w:rsidRPr="004D7768">
              <w:rPr>
                <w:i/>
                <w:lang w:val="en-GB"/>
              </w:rPr>
              <w:t>create compelling stories (e.g. through data visualisation techniques)</w:t>
            </w:r>
            <w:r w:rsidR="00BE4866" w:rsidRPr="004D7768">
              <w:rPr>
                <w:i/>
                <w:lang w:val="en-GB"/>
              </w:rPr>
              <w:t xml:space="preserve"> which can be easily communicated and understood by the wider public</w:t>
            </w:r>
            <w:r w:rsidRPr="004D7768">
              <w:rPr>
                <w:i/>
                <w:lang w:val="en-GB"/>
              </w:rPr>
              <w:t>.</w:t>
            </w:r>
            <w:r w:rsidR="006A3815" w:rsidRPr="004D7768">
              <w:rPr>
                <w:i/>
                <w:lang w:val="en-GB"/>
              </w:rPr>
              <w:t xml:space="preserve"> </w:t>
            </w:r>
          </w:p>
          <w:p w14:paraId="1B0D503E" w14:textId="77777777" w:rsidR="00F1067A" w:rsidRPr="004D7768" w:rsidRDefault="00B62964" w:rsidP="00F1067A">
            <w:pPr>
              <w:pStyle w:val="BodyText"/>
              <w:rPr>
                <w:i/>
                <w:lang w:val="en-GB"/>
              </w:rPr>
            </w:pPr>
            <w:r w:rsidRPr="004D7768">
              <w:rPr>
                <w:i/>
                <w:lang w:val="en-GB"/>
              </w:rPr>
              <w:t>By providing a common way to describe e</w:t>
            </w:r>
            <w:r w:rsidR="009542D5" w:rsidRPr="004D7768">
              <w:rPr>
                <w:i/>
                <w:lang w:val="en-GB"/>
              </w:rPr>
              <w:t>-</w:t>
            </w:r>
            <w:r w:rsidRPr="004D7768">
              <w:rPr>
                <w:i/>
                <w:lang w:val="en-GB"/>
              </w:rPr>
              <w:t xml:space="preserve">Procurement </w:t>
            </w:r>
            <w:r w:rsidR="00A5196F">
              <w:rPr>
                <w:i/>
                <w:lang w:val="en-GB"/>
              </w:rPr>
              <w:t>resources</w:t>
            </w:r>
            <w:r w:rsidRPr="004D7768">
              <w:rPr>
                <w:i/>
                <w:lang w:val="en-GB"/>
              </w:rPr>
              <w:t xml:space="preserve"> and </w:t>
            </w:r>
            <w:r w:rsidR="00A5196F">
              <w:rPr>
                <w:i/>
                <w:lang w:val="en-GB"/>
              </w:rPr>
              <w:t>data</w:t>
            </w:r>
            <w:r w:rsidRPr="004D7768">
              <w:rPr>
                <w:i/>
                <w:lang w:val="en-GB"/>
              </w:rPr>
              <w:t xml:space="preserve">, the </w:t>
            </w:r>
            <w:r w:rsidR="00611088" w:rsidRPr="004D7768">
              <w:rPr>
                <w:i/>
                <w:lang w:val="en-GB"/>
              </w:rPr>
              <w:t>ePO</w:t>
            </w:r>
            <w:r w:rsidRPr="004D7768">
              <w:rPr>
                <w:i/>
                <w:lang w:val="en-GB"/>
              </w:rPr>
              <w:t xml:space="preserve"> will enable d</w:t>
            </w:r>
            <w:r w:rsidR="00F1067A" w:rsidRPr="004D7768">
              <w:rPr>
                <w:i/>
                <w:lang w:val="en-GB"/>
              </w:rPr>
              <w:t xml:space="preserve">ata journalists to identify, extract </w:t>
            </w:r>
            <w:r w:rsidR="00BE4866" w:rsidRPr="004D7768">
              <w:rPr>
                <w:i/>
                <w:lang w:val="en-GB"/>
              </w:rPr>
              <w:t xml:space="preserve">integrate </w:t>
            </w:r>
            <w:r w:rsidR="00F1067A" w:rsidRPr="004D7768">
              <w:rPr>
                <w:i/>
                <w:lang w:val="en-GB"/>
              </w:rPr>
              <w:t>and analyse</w:t>
            </w:r>
            <w:r w:rsidR="00AF3D56" w:rsidRPr="004D7768">
              <w:rPr>
                <w:i/>
                <w:lang w:val="en-GB"/>
              </w:rPr>
              <w:t xml:space="preserve"> relevant</w:t>
            </w:r>
            <w:r w:rsidR="00F1067A" w:rsidRPr="004D7768">
              <w:rPr>
                <w:i/>
                <w:lang w:val="en-GB"/>
              </w:rPr>
              <w:t xml:space="preserve"> information coming from different sources.</w:t>
            </w:r>
          </w:p>
          <w:p w14:paraId="68CC2C1E" w14:textId="77777777" w:rsidR="006A3815" w:rsidRDefault="005D4A16" w:rsidP="00F63901">
            <w:pPr>
              <w:pStyle w:val="BodyText"/>
              <w:rPr>
                <w:lang w:val="en-GB"/>
              </w:rPr>
            </w:pPr>
            <w:r w:rsidRPr="004D7768">
              <w:rPr>
                <w:b/>
                <w:i/>
                <w:lang w:val="en-GB"/>
              </w:rPr>
              <w:t>Example</w:t>
            </w:r>
            <w:r w:rsidR="00766823" w:rsidRPr="004D7768">
              <w:rPr>
                <w:b/>
                <w:i/>
                <w:lang w:val="en-GB"/>
              </w:rPr>
              <w:t xml:space="preserve">: </w:t>
            </w:r>
            <w:r w:rsidRPr="004D7768">
              <w:rPr>
                <w:lang w:val="en-GB"/>
              </w:rPr>
              <w:br/>
            </w:r>
            <w:r w:rsidR="006A3815" w:rsidRPr="004D7768">
              <w:rPr>
                <w:lang w:val="en-GB"/>
              </w:rPr>
              <w:t>A journalist</w:t>
            </w:r>
            <w:r w:rsidR="001C3BA4" w:rsidRPr="004D7768">
              <w:rPr>
                <w:lang w:val="en-GB"/>
              </w:rPr>
              <w:t xml:space="preserve"> in </w:t>
            </w:r>
            <w:r w:rsidR="003D4F04" w:rsidRPr="004D7768">
              <w:rPr>
                <w:lang w:val="en-GB"/>
              </w:rPr>
              <w:t>France</w:t>
            </w:r>
            <w:r w:rsidR="006A3815" w:rsidRPr="004D7768">
              <w:rPr>
                <w:lang w:val="en-GB"/>
              </w:rPr>
              <w:t xml:space="preserve"> </w:t>
            </w:r>
            <w:r w:rsidR="00BE4866" w:rsidRPr="004D7768">
              <w:rPr>
                <w:lang w:val="en-GB"/>
              </w:rPr>
              <w:t xml:space="preserve">is writing an article </w:t>
            </w:r>
            <w:r w:rsidR="003D4F04" w:rsidRPr="004D7768">
              <w:rPr>
                <w:lang w:val="en-GB"/>
              </w:rPr>
              <w:t xml:space="preserve">about the total number </w:t>
            </w:r>
            <w:r w:rsidR="00BE4866" w:rsidRPr="004D7768">
              <w:rPr>
                <w:lang w:val="en-GB"/>
              </w:rPr>
              <w:t xml:space="preserve">and volume (in Euro) </w:t>
            </w:r>
            <w:r w:rsidR="003D4F04" w:rsidRPr="004D7768">
              <w:rPr>
                <w:lang w:val="en-GB"/>
              </w:rPr>
              <w:t xml:space="preserve">of tenders </w:t>
            </w:r>
            <w:r w:rsidR="00A23D93" w:rsidRPr="004D7768">
              <w:rPr>
                <w:lang w:val="en-GB"/>
              </w:rPr>
              <w:t>in</w:t>
            </w:r>
            <w:r w:rsidR="00BE4866" w:rsidRPr="004D7768">
              <w:rPr>
                <w:lang w:val="en-GB"/>
              </w:rPr>
              <w:t xml:space="preserve"> the domain of transportation by looking at different data sources in the country, and also by comparing the French data with data from neighbouring countries, such as Belgium and Spain</w:t>
            </w:r>
            <w:r w:rsidR="003D4F04" w:rsidRPr="004D7768">
              <w:rPr>
                <w:lang w:val="en-GB"/>
              </w:rPr>
              <w:t xml:space="preserve">. </w:t>
            </w:r>
            <w:r w:rsidR="00BE4866" w:rsidRPr="004D7768">
              <w:rPr>
                <w:lang w:val="en-GB"/>
              </w:rPr>
              <w:t xml:space="preserve">As all data has been modelled using the ePO, it is easy for the journalist to identify </w:t>
            </w:r>
            <w:r w:rsidR="003D4F04" w:rsidRPr="004D7768">
              <w:rPr>
                <w:lang w:val="en-GB"/>
              </w:rPr>
              <w:t xml:space="preserve">all the data that is related to </w:t>
            </w:r>
            <w:r w:rsidR="000D3C08" w:rsidRPr="004D7768">
              <w:rPr>
                <w:lang w:val="en-GB"/>
              </w:rPr>
              <w:t>procurement procedures and the resulting invoices</w:t>
            </w:r>
            <w:r w:rsidR="00BE4866" w:rsidRPr="004D7768">
              <w:rPr>
                <w:lang w:val="en-GB"/>
              </w:rPr>
              <w:t>.</w:t>
            </w:r>
            <w:r w:rsidR="003D4F04" w:rsidRPr="004D7768">
              <w:rPr>
                <w:lang w:val="en-GB"/>
              </w:rPr>
              <w:t xml:space="preserve"> The journalist is </w:t>
            </w:r>
            <w:r w:rsidR="00BE4866" w:rsidRPr="004D7768">
              <w:rPr>
                <w:lang w:val="en-GB"/>
              </w:rPr>
              <w:t>then</w:t>
            </w:r>
            <w:r w:rsidR="003D4F04" w:rsidRPr="004D7768">
              <w:rPr>
                <w:lang w:val="en-GB"/>
              </w:rPr>
              <w:t xml:space="preserve"> </w:t>
            </w:r>
            <w:r w:rsidR="00F63901" w:rsidRPr="004D7768">
              <w:rPr>
                <w:lang w:val="en-GB"/>
              </w:rPr>
              <w:t xml:space="preserve">able </w:t>
            </w:r>
            <w:r w:rsidR="003D4F04" w:rsidRPr="004D7768">
              <w:rPr>
                <w:lang w:val="en-GB"/>
              </w:rPr>
              <w:t xml:space="preserve">to </w:t>
            </w:r>
            <w:r w:rsidR="00BE4866" w:rsidRPr="004D7768">
              <w:rPr>
                <w:lang w:val="en-GB"/>
              </w:rPr>
              <w:t xml:space="preserve">integrate and </w:t>
            </w:r>
            <w:r w:rsidR="003D4F04" w:rsidRPr="004D7768">
              <w:rPr>
                <w:lang w:val="en-GB"/>
              </w:rPr>
              <w:t>analyse the data</w:t>
            </w:r>
            <w:r w:rsidR="00A23D93" w:rsidRPr="004D7768">
              <w:rPr>
                <w:lang w:val="en-GB"/>
              </w:rPr>
              <w:t xml:space="preserve"> related to </w:t>
            </w:r>
            <w:r w:rsidR="00BE4866" w:rsidRPr="004D7768">
              <w:rPr>
                <w:lang w:val="en-GB"/>
              </w:rPr>
              <w:t>transportation</w:t>
            </w:r>
            <w:r w:rsidR="003D4F04" w:rsidRPr="004D7768">
              <w:rPr>
                <w:lang w:val="en-GB"/>
              </w:rPr>
              <w:t xml:space="preserve">, and produce </w:t>
            </w:r>
            <w:r w:rsidR="00BE4866" w:rsidRPr="004D7768">
              <w:rPr>
                <w:lang w:val="en-GB"/>
              </w:rPr>
              <w:t xml:space="preserve">data </w:t>
            </w:r>
            <w:r w:rsidR="003D4F04" w:rsidRPr="004D7768">
              <w:rPr>
                <w:lang w:val="en-GB"/>
              </w:rPr>
              <w:t xml:space="preserve">visualisations based on the </w:t>
            </w:r>
            <w:r w:rsidR="00A23D93" w:rsidRPr="004D7768">
              <w:rPr>
                <w:lang w:val="en-GB"/>
              </w:rPr>
              <w:t>organisation and</w:t>
            </w:r>
            <w:r w:rsidR="003D4F04" w:rsidRPr="004D7768">
              <w:rPr>
                <w:lang w:val="en-GB"/>
              </w:rPr>
              <w:t xml:space="preserve"> location data of the tenders.</w:t>
            </w:r>
          </w:p>
          <w:p w14:paraId="7BC573AE" w14:textId="77777777" w:rsidR="00B4244A" w:rsidRPr="00DB770C" w:rsidRDefault="00B4244A" w:rsidP="00B4244A">
            <w:pPr>
              <w:pStyle w:val="BodyText"/>
              <w:spacing w:after="120"/>
              <w:rPr>
                <w:b/>
                <w:lang w:val="en-GB"/>
              </w:rPr>
            </w:pPr>
            <w:r w:rsidRPr="00DB770C">
              <w:rPr>
                <w:b/>
                <w:lang w:val="en-GB"/>
              </w:rPr>
              <w:t>Information requirements:</w:t>
            </w:r>
          </w:p>
          <w:p w14:paraId="60F3D2EB" w14:textId="77777777" w:rsidR="005067FE" w:rsidRDefault="005067FE" w:rsidP="005067FE">
            <w:pPr>
              <w:pStyle w:val="BodyText"/>
              <w:spacing w:after="120"/>
              <w:rPr>
                <w:lang w:val="en-GB"/>
              </w:rPr>
            </w:pPr>
            <w:r>
              <w:rPr>
                <w:lang w:val="en-GB"/>
              </w:rPr>
              <w:t>In this case</w:t>
            </w:r>
            <w:r w:rsidR="00A73240">
              <w:rPr>
                <w:lang w:val="en-GB"/>
              </w:rPr>
              <w:t>, it</w:t>
            </w:r>
            <w:r>
              <w:rPr>
                <w:lang w:val="en-GB"/>
              </w:rPr>
              <w:t xml:space="preserve"> would be required</w:t>
            </w:r>
          </w:p>
          <w:p w14:paraId="04EF7331" w14:textId="77777777" w:rsidR="001B0698" w:rsidRDefault="005067FE" w:rsidP="004F0A0A">
            <w:pPr>
              <w:pStyle w:val="BodyText"/>
              <w:numPr>
                <w:ilvl w:val="0"/>
                <w:numId w:val="44"/>
              </w:numPr>
              <w:spacing w:after="120"/>
              <w:rPr>
                <w:lang w:val="en-GB"/>
              </w:rPr>
            </w:pPr>
            <w:r>
              <w:rPr>
                <w:lang w:val="en-GB"/>
              </w:rPr>
              <w:lastRenderedPageBreak/>
              <w:t xml:space="preserve">For the ePO to model </w:t>
            </w:r>
            <w:r w:rsidR="001B0698">
              <w:rPr>
                <w:lang w:val="en-GB"/>
              </w:rPr>
              <w:t>data about economic operator</w:t>
            </w:r>
            <w:r w:rsidR="00DB770C">
              <w:rPr>
                <w:lang w:val="en-GB"/>
              </w:rPr>
              <w:t>s</w:t>
            </w:r>
            <w:r w:rsidR="00F40350">
              <w:rPr>
                <w:lang w:val="en-GB"/>
              </w:rPr>
              <w:t>, such as businesses</w:t>
            </w:r>
            <w:r w:rsidR="001B0698">
              <w:rPr>
                <w:lang w:val="en-GB"/>
              </w:rPr>
              <w:t xml:space="preserve"> (names, locations, </w:t>
            </w:r>
            <w:r w:rsidR="00DB770C">
              <w:rPr>
                <w:lang w:val="en-GB"/>
              </w:rPr>
              <w:t>contact details</w:t>
            </w:r>
            <w:r w:rsidR="001B0698">
              <w:rPr>
                <w:lang w:val="en-GB"/>
              </w:rPr>
              <w:t xml:space="preserve"> etc</w:t>
            </w:r>
            <w:r w:rsidR="00A73240">
              <w:rPr>
                <w:lang w:val="en-GB"/>
              </w:rPr>
              <w:t>.</w:t>
            </w:r>
            <w:r w:rsidR="001B0698">
              <w:rPr>
                <w:lang w:val="en-GB"/>
              </w:rPr>
              <w:t>)</w:t>
            </w:r>
            <w:r>
              <w:rPr>
                <w:lang w:val="en-GB"/>
              </w:rPr>
              <w:t>;</w:t>
            </w:r>
          </w:p>
          <w:p w14:paraId="7122CEE7" w14:textId="77777777" w:rsidR="005067FE" w:rsidRDefault="005067FE" w:rsidP="004F0A0A">
            <w:pPr>
              <w:pStyle w:val="BodyText"/>
              <w:numPr>
                <w:ilvl w:val="0"/>
                <w:numId w:val="44"/>
              </w:numPr>
              <w:spacing w:after="120"/>
              <w:rPr>
                <w:lang w:val="en-GB"/>
              </w:rPr>
            </w:pPr>
            <w:r>
              <w:rPr>
                <w:lang w:val="en-GB"/>
              </w:rPr>
              <w:t xml:space="preserve">The ePO to model </w:t>
            </w:r>
            <w:r w:rsidR="00F40350">
              <w:rPr>
                <w:lang w:val="en-GB"/>
              </w:rPr>
              <w:t xml:space="preserve">calls for </w:t>
            </w:r>
            <w:r>
              <w:rPr>
                <w:lang w:val="en-GB"/>
              </w:rPr>
              <w:t>tenders;</w:t>
            </w:r>
          </w:p>
          <w:p w14:paraId="5F686548" w14:textId="77777777" w:rsidR="005067FE" w:rsidRDefault="005067FE" w:rsidP="004F0A0A">
            <w:pPr>
              <w:pStyle w:val="BodyText"/>
              <w:numPr>
                <w:ilvl w:val="0"/>
                <w:numId w:val="44"/>
              </w:numPr>
              <w:spacing w:after="120"/>
              <w:rPr>
                <w:lang w:val="en-GB"/>
              </w:rPr>
            </w:pPr>
            <w:r>
              <w:rPr>
                <w:lang w:val="en-GB"/>
              </w:rPr>
              <w:t>The ePO to model invoices</w:t>
            </w:r>
            <w:r w:rsidR="00AD4375">
              <w:rPr>
                <w:lang w:val="en-GB"/>
              </w:rPr>
              <w:t xml:space="preserve">, moreover, it requires </w:t>
            </w:r>
            <w:r w:rsidR="00982150">
              <w:rPr>
                <w:lang w:val="en-GB"/>
              </w:rPr>
              <w:t xml:space="preserve">core, not private or sensitive data about </w:t>
            </w:r>
            <w:r w:rsidR="00AD4375">
              <w:rPr>
                <w:lang w:val="en-GB"/>
              </w:rPr>
              <w:t>invoices to be available as open data</w:t>
            </w:r>
            <w:r>
              <w:rPr>
                <w:lang w:val="en-GB"/>
              </w:rPr>
              <w:t>;</w:t>
            </w:r>
          </w:p>
          <w:p w14:paraId="4302749D" w14:textId="77777777" w:rsidR="006A3815" w:rsidRPr="004D7768" w:rsidRDefault="005067FE" w:rsidP="00C056E7">
            <w:pPr>
              <w:pStyle w:val="BodyText"/>
              <w:numPr>
                <w:ilvl w:val="0"/>
                <w:numId w:val="44"/>
              </w:numPr>
              <w:spacing w:after="120"/>
              <w:rPr>
                <w:lang w:val="en-GB"/>
              </w:rPr>
            </w:pPr>
            <w:r>
              <w:rPr>
                <w:lang w:val="en-GB"/>
              </w:rPr>
              <w:t>Link the data of the ePO with procurement data of other countries’ procurement systems.</w:t>
            </w:r>
          </w:p>
        </w:tc>
      </w:tr>
      <w:tr w:rsidR="006A3815" w:rsidRPr="004D7768" w14:paraId="00015C8B" w14:textId="77777777" w:rsidTr="00E833CE">
        <w:tc>
          <w:tcPr>
            <w:tcW w:w="459" w:type="pct"/>
          </w:tcPr>
          <w:p w14:paraId="58BD19F3" w14:textId="77777777" w:rsidR="006A3815" w:rsidRPr="004D7768" w:rsidRDefault="006A3815" w:rsidP="00BF1852">
            <w:pPr>
              <w:rPr>
                <w:sz w:val="20"/>
              </w:rPr>
            </w:pPr>
            <w:r w:rsidRPr="004D7768">
              <w:rPr>
                <w:sz w:val="20"/>
              </w:rPr>
              <w:lastRenderedPageBreak/>
              <w:t>1.3</w:t>
            </w:r>
          </w:p>
        </w:tc>
        <w:tc>
          <w:tcPr>
            <w:tcW w:w="4541" w:type="pct"/>
          </w:tcPr>
          <w:p w14:paraId="69995225" w14:textId="77777777" w:rsidR="006A3815" w:rsidRPr="004D7768" w:rsidRDefault="006A3815" w:rsidP="00BF1852">
            <w:pPr>
              <w:pStyle w:val="BodyText"/>
              <w:rPr>
                <w:b/>
                <w:lang w:val="en-GB"/>
              </w:rPr>
            </w:pPr>
            <w:r w:rsidRPr="004D7768">
              <w:rPr>
                <w:b/>
                <w:lang w:val="en-GB"/>
              </w:rPr>
              <w:t>Monitor the money flow</w:t>
            </w:r>
          </w:p>
          <w:p w14:paraId="39F15199" w14:textId="77777777" w:rsidR="00F1067A" w:rsidRPr="004D7768" w:rsidRDefault="006A3815" w:rsidP="00BF1852">
            <w:pPr>
              <w:pStyle w:val="BodyText"/>
              <w:rPr>
                <w:i/>
                <w:lang w:val="en-GB"/>
              </w:rPr>
            </w:pPr>
            <w:r w:rsidRPr="004D7768">
              <w:rPr>
                <w:i/>
                <w:lang w:val="en-GB"/>
              </w:rPr>
              <w:t xml:space="preserve">In order to obtain an exhaustive </w:t>
            </w:r>
            <w:r w:rsidR="00BE4866" w:rsidRPr="004D7768">
              <w:rPr>
                <w:i/>
                <w:lang w:val="en-GB"/>
              </w:rPr>
              <w:t xml:space="preserve">and unified </w:t>
            </w:r>
            <w:r w:rsidRPr="004D7768">
              <w:rPr>
                <w:i/>
                <w:lang w:val="en-GB"/>
              </w:rPr>
              <w:t>view of</w:t>
            </w:r>
            <w:r w:rsidR="007E0C37" w:rsidRPr="004D7768">
              <w:rPr>
                <w:i/>
                <w:lang w:val="en-GB"/>
              </w:rPr>
              <w:t xml:space="preserve"> the flow of public money</w:t>
            </w:r>
            <w:r w:rsidRPr="004D7768">
              <w:rPr>
                <w:i/>
                <w:lang w:val="en-GB"/>
              </w:rPr>
              <w:t xml:space="preserve">, </w:t>
            </w:r>
            <w:r w:rsidR="007E0C37" w:rsidRPr="004D7768">
              <w:rPr>
                <w:i/>
                <w:lang w:val="en-GB"/>
              </w:rPr>
              <w:t xml:space="preserve">from tax collection </w:t>
            </w:r>
            <w:r w:rsidR="00BE4866" w:rsidRPr="004D7768">
              <w:rPr>
                <w:i/>
                <w:lang w:val="en-GB"/>
              </w:rPr>
              <w:t xml:space="preserve">and budget </w:t>
            </w:r>
            <w:r w:rsidR="007E0C37" w:rsidRPr="004D7768">
              <w:rPr>
                <w:i/>
                <w:lang w:val="en-GB"/>
              </w:rPr>
              <w:t xml:space="preserve">over </w:t>
            </w:r>
            <w:r w:rsidR="00BE4866" w:rsidRPr="004D7768">
              <w:rPr>
                <w:i/>
                <w:lang w:val="en-GB"/>
              </w:rPr>
              <w:t>to</w:t>
            </w:r>
            <w:r w:rsidR="007E0C37" w:rsidRPr="004D7768">
              <w:rPr>
                <w:i/>
                <w:lang w:val="en-GB"/>
              </w:rPr>
              <w:t xml:space="preserve"> procurement until spending, </w:t>
            </w:r>
            <w:r w:rsidR="005D4A16" w:rsidRPr="004D7768">
              <w:rPr>
                <w:i/>
                <w:lang w:val="en-GB"/>
              </w:rPr>
              <w:t xml:space="preserve">e-Procurement </w:t>
            </w:r>
            <w:r w:rsidRPr="004D7768">
              <w:rPr>
                <w:i/>
                <w:lang w:val="en-GB"/>
              </w:rPr>
              <w:t>data should be integrated with other datasets such as budget</w:t>
            </w:r>
            <w:r w:rsidR="00D47182" w:rsidRPr="004D7768">
              <w:rPr>
                <w:i/>
                <w:lang w:val="en-GB"/>
              </w:rPr>
              <w:t>, spending</w:t>
            </w:r>
            <w:r w:rsidRPr="004D7768">
              <w:rPr>
                <w:i/>
                <w:lang w:val="en-GB"/>
              </w:rPr>
              <w:t xml:space="preserve"> and location data.</w:t>
            </w:r>
            <w:r w:rsidR="005D4A16" w:rsidRPr="004D7768">
              <w:rPr>
                <w:i/>
                <w:lang w:val="en-GB"/>
              </w:rPr>
              <w:t xml:space="preserve"> </w:t>
            </w:r>
            <w:r w:rsidR="000F3727" w:rsidRPr="004D7768">
              <w:rPr>
                <w:i/>
                <w:lang w:val="en-GB"/>
              </w:rPr>
              <w:t xml:space="preserve">A common ontology such as </w:t>
            </w:r>
            <w:r w:rsidR="00EA7C4D" w:rsidRPr="004D7768">
              <w:rPr>
                <w:i/>
                <w:lang w:val="en-GB"/>
              </w:rPr>
              <w:t xml:space="preserve">the </w:t>
            </w:r>
            <w:r w:rsidR="000F3727" w:rsidRPr="004D7768">
              <w:rPr>
                <w:i/>
                <w:lang w:val="en-GB"/>
              </w:rPr>
              <w:t xml:space="preserve">ePO is necessary </w:t>
            </w:r>
            <w:r w:rsidR="00C225A2" w:rsidRPr="004D7768">
              <w:rPr>
                <w:i/>
                <w:lang w:val="en-GB"/>
              </w:rPr>
              <w:t xml:space="preserve">in order to </w:t>
            </w:r>
            <w:r w:rsidR="00BE4866" w:rsidRPr="004D7768">
              <w:rPr>
                <w:i/>
                <w:lang w:val="en-GB"/>
              </w:rPr>
              <w:t xml:space="preserve">interlink such datasets, and help with the creation of a unified view over the flow of public money. </w:t>
            </w:r>
          </w:p>
          <w:p w14:paraId="79D43398" w14:textId="77777777" w:rsidR="00BA675B" w:rsidRPr="004D7768" w:rsidRDefault="00BA675B" w:rsidP="00BE4866">
            <w:pPr>
              <w:pStyle w:val="BodyText"/>
              <w:spacing w:after="0"/>
              <w:rPr>
                <w:b/>
                <w:i/>
                <w:lang w:val="en-GB"/>
              </w:rPr>
            </w:pPr>
            <w:r w:rsidRPr="004D7768">
              <w:rPr>
                <w:b/>
                <w:i/>
                <w:lang w:val="en-GB"/>
              </w:rPr>
              <w:t>Example:</w:t>
            </w:r>
          </w:p>
          <w:p w14:paraId="5CCC4654" w14:textId="77777777" w:rsidR="00B22ECC" w:rsidRPr="004D7768" w:rsidRDefault="00E568D3" w:rsidP="00E568D3">
            <w:pPr>
              <w:pStyle w:val="BodyText"/>
              <w:rPr>
                <w:lang w:val="en-GB"/>
              </w:rPr>
            </w:pPr>
            <w:r w:rsidRPr="004D7768">
              <w:rPr>
                <w:lang w:val="en-GB"/>
              </w:rPr>
              <w:t xml:space="preserve">A procurement watchdog is analysing the flow </w:t>
            </w:r>
            <w:r w:rsidRPr="004D7768" w:rsidDel="005324FE">
              <w:rPr>
                <w:lang w:val="en-GB"/>
              </w:rPr>
              <w:t xml:space="preserve">of </w:t>
            </w:r>
            <w:r w:rsidR="005324FE">
              <w:rPr>
                <w:lang w:val="en-GB"/>
              </w:rPr>
              <w:t xml:space="preserve">public </w:t>
            </w:r>
            <w:r w:rsidRPr="004D7768">
              <w:rPr>
                <w:lang w:val="en-GB"/>
              </w:rPr>
              <w:t xml:space="preserve">money </w:t>
            </w:r>
            <w:r w:rsidR="00EA7C4D" w:rsidRPr="004D7768">
              <w:rPr>
                <w:lang w:val="en-GB"/>
              </w:rPr>
              <w:t xml:space="preserve">during </w:t>
            </w:r>
            <w:r w:rsidRPr="004D7768">
              <w:rPr>
                <w:lang w:val="en-GB"/>
              </w:rPr>
              <w:t>an interval of two years.</w:t>
            </w:r>
            <w:r w:rsidR="00B22ECC" w:rsidRPr="004D7768">
              <w:rPr>
                <w:lang w:val="en-GB"/>
              </w:rPr>
              <w:t xml:space="preserve"> </w:t>
            </w:r>
            <w:r w:rsidR="004A68AA" w:rsidRPr="004D7768">
              <w:rPr>
                <w:lang w:val="en-GB"/>
              </w:rPr>
              <w:t>Using the</w:t>
            </w:r>
            <w:r w:rsidR="00B22ECC" w:rsidRPr="004D7768">
              <w:rPr>
                <w:lang w:val="en-GB"/>
              </w:rPr>
              <w:t xml:space="preserve"> ePO </w:t>
            </w:r>
            <w:r w:rsidR="004A68AA" w:rsidRPr="004D7768">
              <w:rPr>
                <w:lang w:val="en-GB"/>
              </w:rPr>
              <w:t xml:space="preserve">as the common model for representing data, </w:t>
            </w:r>
            <w:r w:rsidR="00B22ECC" w:rsidRPr="004D7768">
              <w:rPr>
                <w:lang w:val="en-GB"/>
              </w:rPr>
              <w:t xml:space="preserve">allows </w:t>
            </w:r>
            <w:r w:rsidR="004A68AA" w:rsidRPr="004D7768">
              <w:rPr>
                <w:lang w:val="en-GB"/>
              </w:rPr>
              <w:t>the watchdog to find their way through the different sources that have to be consulted, e.g. budget dataset, calls for tender and procurement notices, and to interlink the data in order to identify the trails. Examples of the data to be interlinked by the watchdog, in order to  discover the flow of money</w:t>
            </w:r>
            <w:r w:rsidR="00F23FEF" w:rsidRPr="004D7768">
              <w:rPr>
                <w:lang w:val="en-GB"/>
              </w:rPr>
              <w:t xml:space="preserve"> could be:</w:t>
            </w:r>
          </w:p>
          <w:p w14:paraId="23B2E4F3" w14:textId="77777777" w:rsidR="00B66FD8" w:rsidRPr="004D7768" w:rsidRDefault="00F23FEF" w:rsidP="004F0A0A">
            <w:pPr>
              <w:pStyle w:val="BodyText"/>
              <w:numPr>
                <w:ilvl w:val="0"/>
                <w:numId w:val="40"/>
              </w:numPr>
              <w:rPr>
                <w:lang w:val="en-GB"/>
              </w:rPr>
            </w:pPr>
            <w:r w:rsidRPr="004D7768">
              <w:rPr>
                <w:lang w:val="en-GB"/>
              </w:rPr>
              <w:t xml:space="preserve">the </w:t>
            </w:r>
            <w:r w:rsidR="008A4608">
              <w:rPr>
                <w:lang w:val="en-GB"/>
              </w:rPr>
              <w:t>value of the</w:t>
            </w:r>
            <w:r w:rsidRPr="004D7768">
              <w:rPr>
                <w:lang w:val="en-GB"/>
              </w:rPr>
              <w:t xml:space="preserve"> contract</w:t>
            </w:r>
            <w:r w:rsidR="00B66FD8" w:rsidRPr="004D7768">
              <w:rPr>
                <w:lang w:val="en-GB"/>
              </w:rPr>
              <w:t xml:space="preserve">; </w:t>
            </w:r>
          </w:p>
          <w:p w14:paraId="21060F5A" w14:textId="77777777" w:rsidR="00B22ECC" w:rsidRPr="004D7768" w:rsidRDefault="00F23FEF" w:rsidP="004F0A0A">
            <w:pPr>
              <w:pStyle w:val="BodyText"/>
              <w:numPr>
                <w:ilvl w:val="0"/>
                <w:numId w:val="40"/>
              </w:numPr>
              <w:rPr>
                <w:lang w:val="en-GB"/>
              </w:rPr>
            </w:pPr>
            <w:r w:rsidRPr="004D7768">
              <w:rPr>
                <w:lang w:val="en-GB"/>
              </w:rPr>
              <w:t xml:space="preserve">the </w:t>
            </w:r>
            <w:r w:rsidR="00B22ECC" w:rsidRPr="004D7768">
              <w:rPr>
                <w:lang w:val="en-GB"/>
              </w:rPr>
              <w:t xml:space="preserve">name of the </w:t>
            </w:r>
            <w:r w:rsidR="005E3BCD" w:rsidRPr="004D7768">
              <w:rPr>
                <w:lang w:val="en-GB"/>
              </w:rPr>
              <w:t>awarded</w:t>
            </w:r>
            <w:r w:rsidR="00B22ECC" w:rsidRPr="004D7768">
              <w:rPr>
                <w:lang w:val="en-GB"/>
              </w:rPr>
              <w:t xml:space="preserve"> tender;</w:t>
            </w:r>
          </w:p>
          <w:p w14:paraId="0087B7B5" w14:textId="77777777" w:rsidR="00B22ECC" w:rsidRPr="004D7768" w:rsidRDefault="00F23FEF" w:rsidP="004F0A0A">
            <w:pPr>
              <w:pStyle w:val="BodyText"/>
              <w:numPr>
                <w:ilvl w:val="0"/>
                <w:numId w:val="40"/>
              </w:numPr>
              <w:rPr>
                <w:lang w:val="en-GB"/>
              </w:rPr>
            </w:pPr>
            <w:r w:rsidRPr="004D7768">
              <w:rPr>
                <w:lang w:val="en-GB"/>
              </w:rPr>
              <w:t xml:space="preserve">the </w:t>
            </w:r>
            <w:r w:rsidR="00B22ECC" w:rsidRPr="004D7768">
              <w:rPr>
                <w:lang w:val="en-GB"/>
              </w:rPr>
              <w:t xml:space="preserve">location of the </w:t>
            </w:r>
            <w:r w:rsidR="005E3BCD" w:rsidRPr="004D7768">
              <w:rPr>
                <w:lang w:val="en-GB"/>
              </w:rPr>
              <w:t>awarded</w:t>
            </w:r>
            <w:r w:rsidR="00B22ECC" w:rsidRPr="004D7768">
              <w:rPr>
                <w:lang w:val="en-GB"/>
              </w:rPr>
              <w:t xml:space="preserve"> tender</w:t>
            </w:r>
            <w:r w:rsidR="005E3BCD" w:rsidRPr="004D7768">
              <w:rPr>
                <w:lang w:val="en-GB"/>
              </w:rPr>
              <w:t>;</w:t>
            </w:r>
            <w:r w:rsidR="00960117">
              <w:rPr>
                <w:lang w:val="en-GB"/>
              </w:rPr>
              <w:t xml:space="preserve"> and</w:t>
            </w:r>
          </w:p>
          <w:p w14:paraId="719F3D38" w14:textId="77777777" w:rsidR="006A3815" w:rsidRDefault="00F23FEF" w:rsidP="004F0A0A">
            <w:pPr>
              <w:pStyle w:val="BodyText"/>
              <w:numPr>
                <w:ilvl w:val="0"/>
                <w:numId w:val="40"/>
              </w:numPr>
              <w:rPr>
                <w:lang w:val="en-GB"/>
              </w:rPr>
            </w:pPr>
            <w:r w:rsidRPr="004D7768">
              <w:rPr>
                <w:lang w:val="en-GB"/>
              </w:rPr>
              <w:t xml:space="preserve">the </w:t>
            </w:r>
            <w:r w:rsidR="005E3BCD" w:rsidRPr="004D7768">
              <w:rPr>
                <w:lang w:val="en-GB"/>
              </w:rPr>
              <w:t>department of the public administration</w:t>
            </w:r>
            <w:r w:rsidR="00455CBF">
              <w:rPr>
                <w:lang w:val="en-GB"/>
              </w:rPr>
              <w:t xml:space="preserve"> </w:t>
            </w:r>
            <w:r w:rsidR="005E3BCD" w:rsidRPr="004D7768">
              <w:rPr>
                <w:lang w:val="en-GB"/>
              </w:rPr>
              <w:t xml:space="preserve">that awarded the </w:t>
            </w:r>
            <w:r w:rsidR="0050471A">
              <w:rPr>
                <w:lang w:val="en-GB"/>
              </w:rPr>
              <w:t>tender.</w:t>
            </w:r>
          </w:p>
          <w:p w14:paraId="04FC7C78" w14:textId="77777777" w:rsidR="00B4244A" w:rsidRPr="00DB770C" w:rsidRDefault="00B4244A" w:rsidP="00B4244A">
            <w:pPr>
              <w:pStyle w:val="BodyText"/>
              <w:spacing w:after="120"/>
              <w:rPr>
                <w:b/>
                <w:lang w:val="en-GB"/>
              </w:rPr>
            </w:pPr>
            <w:r w:rsidRPr="00DB770C">
              <w:rPr>
                <w:b/>
                <w:lang w:val="en-GB"/>
              </w:rPr>
              <w:t>Information requirements:</w:t>
            </w:r>
          </w:p>
          <w:p w14:paraId="653FAEA1" w14:textId="77777777" w:rsidR="005067FE" w:rsidRDefault="005067FE" w:rsidP="00B4244A">
            <w:pPr>
              <w:pStyle w:val="BodyText"/>
              <w:spacing w:after="120"/>
              <w:rPr>
                <w:lang w:val="en-GB"/>
              </w:rPr>
            </w:pPr>
            <w:r>
              <w:rPr>
                <w:lang w:val="en-GB"/>
              </w:rPr>
              <w:t>In this case it would be required:</w:t>
            </w:r>
          </w:p>
          <w:p w14:paraId="571B48AE" w14:textId="77777777" w:rsidR="005067FE" w:rsidRDefault="005067FE" w:rsidP="004F0A0A">
            <w:pPr>
              <w:pStyle w:val="BodyText"/>
              <w:numPr>
                <w:ilvl w:val="0"/>
                <w:numId w:val="46"/>
              </w:numPr>
              <w:spacing w:after="120"/>
              <w:rPr>
                <w:lang w:val="en-GB"/>
              </w:rPr>
            </w:pPr>
            <w:r>
              <w:rPr>
                <w:lang w:val="en-GB"/>
              </w:rPr>
              <w:t>Of the ePO to model all procurement process data e</w:t>
            </w:r>
            <w:r w:rsidR="00F40350">
              <w:rPr>
                <w:lang w:val="en-GB"/>
              </w:rPr>
              <w:t>.</w:t>
            </w:r>
            <w:r>
              <w:rPr>
                <w:lang w:val="en-GB"/>
              </w:rPr>
              <w:t>g. calls for tender</w:t>
            </w:r>
            <w:r w:rsidR="008A4608">
              <w:rPr>
                <w:lang w:val="en-GB"/>
              </w:rPr>
              <w:t>s</w:t>
            </w:r>
            <w:r>
              <w:rPr>
                <w:lang w:val="en-GB"/>
              </w:rPr>
              <w:t>, notices etc</w:t>
            </w:r>
            <w:r w:rsidR="008A4608">
              <w:rPr>
                <w:lang w:val="en-GB"/>
              </w:rPr>
              <w:t>.;</w:t>
            </w:r>
          </w:p>
          <w:p w14:paraId="4CC00E28" w14:textId="77777777" w:rsidR="005067FE" w:rsidRDefault="005067FE" w:rsidP="004F0A0A">
            <w:pPr>
              <w:pStyle w:val="BodyText"/>
              <w:numPr>
                <w:ilvl w:val="0"/>
                <w:numId w:val="46"/>
              </w:numPr>
              <w:spacing w:after="120"/>
              <w:rPr>
                <w:lang w:val="en-GB"/>
              </w:rPr>
            </w:pPr>
            <w:r>
              <w:rPr>
                <w:lang w:val="en-GB"/>
              </w:rPr>
              <w:t>Of the ePO to model economic operator data e</w:t>
            </w:r>
            <w:r w:rsidR="008A4608">
              <w:rPr>
                <w:lang w:val="en-GB"/>
              </w:rPr>
              <w:t>.</w:t>
            </w:r>
            <w:r>
              <w:rPr>
                <w:lang w:val="en-GB"/>
              </w:rPr>
              <w:t>g. name, location etc</w:t>
            </w:r>
            <w:r w:rsidR="008A4608">
              <w:rPr>
                <w:lang w:val="en-GB"/>
              </w:rPr>
              <w:t>.</w:t>
            </w:r>
            <w:r w:rsidR="00201217">
              <w:rPr>
                <w:lang w:val="en-GB"/>
              </w:rPr>
              <w:t>;</w:t>
            </w:r>
          </w:p>
          <w:p w14:paraId="7EEBF14A" w14:textId="77777777" w:rsidR="00F40350" w:rsidRDefault="005067FE" w:rsidP="00F37EAB">
            <w:pPr>
              <w:pStyle w:val="BodyText"/>
              <w:numPr>
                <w:ilvl w:val="0"/>
                <w:numId w:val="46"/>
              </w:numPr>
              <w:spacing w:after="120"/>
              <w:rPr>
                <w:lang w:val="en-GB"/>
              </w:rPr>
            </w:pPr>
            <w:r>
              <w:rPr>
                <w:lang w:val="en-GB"/>
              </w:rPr>
              <w:t>Of the ePO to model contract data e</w:t>
            </w:r>
            <w:r w:rsidR="00F40350">
              <w:rPr>
                <w:lang w:val="en-GB"/>
              </w:rPr>
              <w:t>.</w:t>
            </w:r>
            <w:r w:rsidR="008A4608">
              <w:rPr>
                <w:lang w:val="en-GB"/>
              </w:rPr>
              <w:t>g. contract value;</w:t>
            </w:r>
          </w:p>
          <w:p w14:paraId="3C949F24" w14:textId="77777777" w:rsidR="005067FE" w:rsidRDefault="008A4608" w:rsidP="004F0A0A">
            <w:pPr>
              <w:pStyle w:val="BodyText"/>
              <w:numPr>
                <w:ilvl w:val="0"/>
                <w:numId w:val="46"/>
              </w:numPr>
              <w:spacing w:after="120"/>
              <w:rPr>
                <w:lang w:val="en-GB"/>
              </w:rPr>
            </w:pPr>
            <w:r>
              <w:rPr>
                <w:lang w:val="en-GB"/>
              </w:rPr>
              <w:t>Of the ePO to model</w:t>
            </w:r>
            <w:r w:rsidR="005067FE">
              <w:rPr>
                <w:lang w:val="en-GB"/>
              </w:rPr>
              <w:t xml:space="preserve"> exclusion criteria etc</w:t>
            </w:r>
            <w:r w:rsidR="004B7250">
              <w:rPr>
                <w:lang w:val="en-GB"/>
              </w:rPr>
              <w:t>.</w:t>
            </w:r>
            <w:r w:rsidR="00201217">
              <w:rPr>
                <w:lang w:val="en-GB"/>
              </w:rPr>
              <w:t>;</w:t>
            </w:r>
          </w:p>
          <w:p w14:paraId="2CA9FA47" w14:textId="77777777" w:rsidR="005067FE" w:rsidRDefault="005067FE" w:rsidP="004F0A0A">
            <w:pPr>
              <w:pStyle w:val="BodyText"/>
              <w:numPr>
                <w:ilvl w:val="0"/>
                <w:numId w:val="46"/>
              </w:numPr>
              <w:spacing w:after="120"/>
              <w:rPr>
                <w:lang w:val="en-GB"/>
              </w:rPr>
            </w:pPr>
            <w:r>
              <w:rPr>
                <w:lang w:val="en-GB"/>
              </w:rPr>
              <w:t>O</w:t>
            </w:r>
            <w:r w:rsidR="00A73240">
              <w:rPr>
                <w:lang w:val="en-GB"/>
              </w:rPr>
              <w:t>f</w:t>
            </w:r>
            <w:r>
              <w:rPr>
                <w:lang w:val="en-GB"/>
              </w:rPr>
              <w:t xml:space="preserve"> the ePO to link to other datasets e</w:t>
            </w:r>
            <w:r w:rsidR="008A4608">
              <w:rPr>
                <w:lang w:val="en-GB"/>
              </w:rPr>
              <w:t>.</w:t>
            </w:r>
            <w:r>
              <w:rPr>
                <w:lang w:val="en-GB"/>
              </w:rPr>
              <w:t>g. budget datasets</w:t>
            </w:r>
            <w:r w:rsidR="00201217">
              <w:rPr>
                <w:lang w:val="en-GB"/>
              </w:rPr>
              <w:t>, spending datasets, tax information datasets.</w:t>
            </w:r>
          </w:p>
          <w:p w14:paraId="0FF3333D" w14:textId="77777777" w:rsidR="006A3815" w:rsidRPr="004D7768" w:rsidRDefault="006A3815" w:rsidP="00B4244A">
            <w:pPr>
              <w:pStyle w:val="BodyText"/>
              <w:spacing w:after="120"/>
              <w:rPr>
                <w:lang w:val="en-GB"/>
              </w:rPr>
            </w:pPr>
          </w:p>
        </w:tc>
      </w:tr>
      <w:tr w:rsidR="006A3815" w:rsidRPr="004D7768" w14:paraId="5B2FD187" w14:textId="77777777" w:rsidTr="00E833CE">
        <w:tc>
          <w:tcPr>
            <w:tcW w:w="459" w:type="pct"/>
          </w:tcPr>
          <w:p w14:paraId="4F47E882" w14:textId="77777777" w:rsidR="006A3815" w:rsidRPr="004D7768" w:rsidRDefault="006A3815" w:rsidP="00BF1852">
            <w:pPr>
              <w:rPr>
                <w:sz w:val="20"/>
              </w:rPr>
            </w:pPr>
            <w:r w:rsidRPr="004D7768">
              <w:rPr>
                <w:sz w:val="20"/>
              </w:rPr>
              <w:lastRenderedPageBreak/>
              <w:t>1.4</w:t>
            </w:r>
          </w:p>
        </w:tc>
        <w:tc>
          <w:tcPr>
            <w:tcW w:w="4541" w:type="pct"/>
          </w:tcPr>
          <w:p w14:paraId="14AF9CEC" w14:textId="77777777" w:rsidR="006A3815" w:rsidRPr="004D7768" w:rsidRDefault="006A3815" w:rsidP="00BF1852">
            <w:pPr>
              <w:pStyle w:val="BodyText"/>
              <w:rPr>
                <w:b/>
                <w:lang w:val="en-GB"/>
              </w:rPr>
            </w:pPr>
            <w:r w:rsidRPr="004D7768">
              <w:rPr>
                <w:b/>
                <w:lang w:val="en-GB"/>
              </w:rPr>
              <w:t xml:space="preserve">Detect fraud </w:t>
            </w:r>
            <w:r w:rsidR="00803DB7" w:rsidRPr="004D7768">
              <w:rPr>
                <w:b/>
                <w:lang w:val="en-GB"/>
              </w:rPr>
              <w:t xml:space="preserve">and compliance </w:t>
            </w:r>
            <w:r w:rsidR="001736FD">
              <w:rPr>
                <w:b/>
                <w:lang w:val="en-GB"/>
              </w:rPr>
              <w:t>with procurement criteria</w:t>
            </w:r>
          </w:p>
          <w:p w14:paraId="3023B4F8" w14:textId="77777777" w:rsidR="006A3815" w:rsidRPr="004D7768" w:rsidRDefault="009F0723" w:rsidP="009F0723">
            <w:pPr>
              <w:pStyle w:val="BodyText"/>
              <w:rPr>
                <w:i/>
                <w:lang w:val="en-GB"/>
              </w:rPr>
            </w:pPr>
            <w:r w:rsidRPr="004D7768">
              <w:rPr>
                <w:i/>
                <w:lang w:val="en-GB"/>
              </w:rPr>
              <w:t xml:space="preserve">For assuring efficiency and transparency, and for detecting fraud and corruption in public administrations, EU institutions and contracting authorities, rigorous audits of procurement take place. </w:t>
            </w:r>
            <w:r w:rsidR="00B7387A" w:rsidRPr="004D7768">
              <w:rPr>
                <w:i/>
                <w:lang w:val="en-GB"/>
              </w:rPr>
              <w:t xml:space="preserve">In order to improve and further automate the audit process, </w:t>
            </w:r>
            <w:r w:rsidR="000345AB" w:rsidRPr="004D7768">
              <w:rPr>
                <w:i/>
                <w:lang w:val="en-GB"/>
              </w:rPr>
              <w:t xml:space="preserve">different </w:t>
            </w:r>
            <w:r w:rsidR="00D66DF6" w:rsidRPr="004D7768">
              <w:rPr>
                <w:i/>
                <w:lang w:val="en-GB"/>
              </w:rPr>
              <w:t xml:space="preserve">data </w:t>
            </w:r>
            <w:r w:rsidR="00D47182" w:rsidRPr="004D7768">
              <w:rPr>
                <w:i/>
                <w:lang w:val="en-GB"/>
              </w:rPr>
              <w:t>should be made available in structured, machine</w:t>
            </w:r>
            <w:r w:rsidR="006266B5" w:rsidRPr="004D7768">
              <w:rPr>
                <w:i/>
                <w:lang w:val="en-GB"/>
              </w:rPr>
              <w:t>-</w:t>
            </w:r>
            <w:r w:rsidR="00D47182" w:rsidRPr="004D7768">
              <w:rPr>
                <w:i/>
                <w:lang w:val="en-GB"/>
              </w:rPr>
              <w:t xml:space="preserve">readable formats </w:t>
            </w:r>
            <w:r w:rsidR="00A54322" w:rsidRPr="004D7768">
              <w:rPr>
                <w:i/>
                <w:lang w:val="en-GB"/>
              </w:rPr>
              <w:t xml:space="preserve">so </w:t>
            </w:r>
            <w:r w:rsidR="00D47182" w:rsidRPr="004D7768">
              <w:rPr>
                <w:i/>
                <w:lang w:val="en-GB"/>
              </w:rPr>
              <w:t>different data</w:t>
            </w:r>
            <w:r w:rsidR="00D66DF6" w:rsidRPr="004D7768">
              <w:rPr>
                <w:i/>
                <w:lang w:val="en-GB"/>
              </w:rPr>
              <w:t xml:space="preserve"> </w:t>
            </w:r>
            <w:r w:rsidR="000345AB" w:rsidRPr="004D7768">
              <w:rPr>
                <w:i/>
                <w:lang w:val="en-GB"/>
              </w:rPr>
              <w:t xml:space="preserve">sources </w:t>
            </w:r>
            <w:r w:rsidR="00A54322" w:rsidRPr="004D7768">
              <w:rPr>
                <w:i/>
                <w:lang w:val="en-GB"/>
              </w:rPr>
              <w:t xml:space="preserve">can </w:t>
            </w:r>
            <w:r w:rsidR="00D66DF6" w:rsidRPr="004D7768">
              <w:rPr>
                <w:i/>
                <w:lang w:val="en-GB"/>
              </w:rPr>
              <w:t xml:space="preserve">be </w:t>
            </w:r>
            <w:r w:rsidR="00B23648" w:rsidRPr="004D7768">
              <w:rPr>
                <w:i/>
                <w:lang w:val="en-GB"/>
              </w:rPr>
              <w:t>referenced</w:t>
            </w:r>
            <w:r w:rsidR="00E568D3" w:rsidRPr="004D7768">
              <w:rPr>
                <w:i/>
                <w:lang w:val="en-GB"/>
              </w:rPr>
              <w:t xml:space="preserve"> and integrated</w:t>
            </w:r>
            <w:r w:rsidR="00D66DF6" w:rsidRPr="004D7768">
              <w:rPr>
                <w:i/>
                <w:lang w:val="en-GB"/>
              </w:rPr>
              <w:t>.</w:t>
            </w:r>
            <w:r w:rsidR="00D47182" w:rsidRPr="004D7768">
              <w:rPr>
                <w:i/>
                <w:lang w:val="en-GB"/>
              </w:rPr>
              <w:t xml:space="preserve"> The creation of the ePO will be a first step towards</w:t>
            </w:r>
            <w:r w:rsidR="00D00769" w:rsidRPr="004D7768">
              <w:rPr>
                <w:i/>
                <w:lang w:val="en-GB"/>
              </w:rPr>
              <w:t xml:space="preserve"> achieving such integration.</w:t>
            </w:r>
            <w:r w:rsidR="00D00769" w:rsidRPr="004D7768" w:rsidDel="00D00769">
              <w:rPr>
                <w:i/>
                <w:lang w:val="en-GB"/>
              </w:rPr>
              <w:t xml:space="preserve"> </w:t>
            </w:r>
          </w:p>
          <w:p w14:paraId="64E26083" w14:textId="77777777" w:rsidR="000C6E8A" w:rsidRDefault="000345AB" w:rsidP="009E2039">
            <w:pPr>
              <w:pStyle w:val="BodyText"/>
              <w:rPr>
                <w:lang w:val="en-GB"/>
              </w:rPr>
            </w:pPr>
            <w:r w:rsidRPr="004D7768">
              <w:rPr>
                <w:b/>
                <w:i/>
                <w:lang w:val="en-GB"/>
              </w:rPr>
              <w:t>Example</w:t>
            </w:r>
            <w:r w:rsidR="003E54DF" w:rsidRPr="004D7768">
              <w:rPr>
                <w:b/>
                <w:i/>
                <w:lang w:val="en-GB"/>
              </w:rPr>
              <w:t xml:space="preserve">: </w:t>
            </w:r>
            <w:r w:rsidRPr="004D7768">
              <w:rPr>
                <w:lang w:val="en-GB"/>
              </w:rPr>
              <w:br/>
            </w:r>
            <w:r w:rsidR="00841A76" w:rsidRPr="004D7768">
              <w:rPr>
                <w:lang w:val="en-GB"/>
              </w:rPr>
              <w:t>While auditing</w:t>
            </w:r>
            <w:r w:rsidR="0057720A" w:rsidRPr="004D7768">
              <w:rPr>
                <w:lang w:val="en-GB"/>
              </w:rPr>
              <w:t xml:space="preserve"> the evidences submitted by the tenderer who was awarded the contract, the</w:t>
            </w:r>
            <w:r w:rsidR="006A3815" w:rsidRPr="004D7768">
              <w:rPr>
                <w:lang w:val="en-GB"/>
              </w:rPr>
              <w:t xml:space="preserve"> </w:t>
            </w:r>
            <w:r w:rsidR="00B51911" w:rsidRPr="004D7768">
              <w:rPr>
                <w:lang w:val="en-GB"/>
              </w:rPr>
              <w:t>auditor</w:t>
            </w:r>
            <w:r w:rsidR="006A3815" w:rsidRPr="004D7768">
              <w:rPr>
                <w:lang w:val="en-GB"/>
              </w:rPr>
              <w:t xml:space="preserve"> noticed that the </w:t>
            </w:r>
            <w:r w:rsidR="00B23648" w:rsidRPr="004D7768">
              <w:rPr>
                <w:lang w:val="en-GB"/>
              </w:rPr>
              <w:t xml:space="preserve">supplier </w:t>
            </w:r>
            <w:r w:rsidR="0016124A" w:rsidRPr="004D7768">
              <w:rPr>
                <w:lang w:val="en-GB"/>
              </w:rPr>
              <w:t xml:space="preserve">did not </w:t>
            </w:r>
            <w:r w:rsidR="006A3815" w:rsidRPr="004D7768">
              <w:rPr>
                <w:lang w:val="en-GB"/>
              </w:rPr>
              <w:t xml:space="preserve">comply with the location criteria that were agreed during the signing of the contract. The payment evidence adduced, proved that besides the initial agreement, the </w:t>
            </w:r>
            <w:r w:rsidR="00B23648" w:rsidRPr="004D7768">
              <w:rPr>
                <w:lang w:val="en-GB"/>
              </w:rPr>
              <w:t xml:space="preserve">supplier </w:t>
            </w:r>
            <w:r w:rsidR="006A3815" w:rsidRPr="004D7768">
              <w:rPr>
                <w:lang w:val="en-GB"/>
              </w:rPr>
              <w:t xml:space="preserve">leased services outside the European Union </w:t>
            </w:r>
            <w:r w:rsidR="00525B73" w:rsidRPr="004D7768">
              <w:rPr>
                <w:lang w:val="en-GB"/>
              </w:rPr>
              <w:t>to reduce</w:t>
            </w:r>
            <w:r w:rsidR="006A3815" w:rsidRPr="004D7768">
              <w:rPr>
                <w:lang w:val="en-GB"/>
              </w:rPr>
              <w:t xml:space="preserve"> the cost of the works.</w:t>
            </w:r>
            <w:r w:rsidR="005C19E7" w:rsidRPr="004D7768">
              <w:rPr>
                <w:lang w:val="en-GB"/>
              </w:rPr>
              <w:t xml:space="preserve"> Publishing </w:t>
            </w:r>
            <w:r w:rsidR="000205BF" w:rsidRPr="004D7768">
              <w:rPr>
                <w:lang w:val="en-GB"/>
              </w:rPr>
              <w:t xml:space="preserve">e-Procurement </w:t>
            </w:r>
            <w:r w:rsidR="005C19E7" w:rsidRPr="004D7768">
              <w:rPr>
                <w:lang w:val="en-GB"/>
              </w:rPr>
              <w:t xml:space="preserve">data </w:t>
            </w:r>
            <w:r w:rsidR="00D00769" w:rsidRPr="004D7768">
              <w:rPr>
                <w:lang w:val="en-GB"/>
              </w:rPr>
              <w:t xml:space="preserve">in a </w:t>
            </w:r>
            <w:r w:rsidR="006E7C18" w:rsidRPr="004D7768">
              <w:rPr>
                <w:lang w:val="en-GB"/>
              </w:rPr>
              <w:t xml:space="preserve">structured, </w:t>
            </w:r>
            <w:r w:rsidR="002F4CD3" w:rsidRPr="004D7768">
              <w:rPr>
                <w:lang w:val="en-GB"/>
              </w:rPr>
              <w:t>linked</w:t>
            </w:r>
            <w:r w:rsidR="00D00769" w:rsidRPr="004D7768">
              <w:rPr>
                <w:lang w:val="en-GB"/>
              </w:rPr>
              <w:t xml:space="preserve"> and machine-readable format, </w:t>
            </w:r>
            <w:r w:rsidR="002F4CD3" w:rsidRPr="004D7768">
              <w:rPr>
                <w:lang w:val="en-GB"/>
              </w:rPr>
              <w:t xml:space="preserve">allows </w:t>
            </w:r>
            <w:r w:rsidR="006D71C0" w:rsidRPr="004D7768">
              <w:rPr>
                <w:lang w:val="en-GB"/>
              </w:rPr>
              <w:t>the interconnection of</w:t>
            </w:r>
            <w:r w:rsidR="002F4CD3" w:rsidRPr="004D7768">
              <w:rPr>
                <w:lang w:val="en-GB"/>
              </w:rPr>
              <w:t xml:space="preserve"> data</w:t>
            </w:r>
            <w:r w:rsidR="002F4CD3" w:rsidRPr="009E2039">
              <w:rPr>
                <w:lang w:val="en-GB"/>
              </w:rPr>
              <w:t xml:space="preserve"> </w:t>
            </w:r>
            <w:r w:rsidR="002F4CD3" w:rsidRPr="004D7768">
              <w:rPr>
                <w:lang w:val="en-GB"/>
              </w:rPr>
              <w:t>on</w:t>
            </w:r>
            <w:r w:rsidR="009E2039">
              <w:rPr>
                <w:lang w:val="en-GB"/>
              </w:rPr>
              <w:t xml:space="preserve"> </w:t>
            </w:r>
            <w:r w:rsidR="005C19E7" w:rsidRPr="004D7768">
              <w:rPr>
                <w:lang w:val="en-GB"/>
              </w:rPr>
              <w:t>transactions, criteria</w:t>
            </w:r>
            <w:r w:rsidR="009E2039">
              <w:rPr>
                <w:lang w:val="en-GB"/>
              </w:rPr>
              <w:t>, contracts</w:t>
            </w:r>
            <w:r w:rsidR="005C19E7" w:rsidRPr="004D7768">
              <w:rPr>
                <w:lang w:val="en-GB"/>
              </w:rPr>
              <w:t xml:space="preserve"> and evidences</w:t>
            </w:r>
            <w:r w:rsidR="002F4CD3" w:rsidRPr="004D7768">
              <w:rPr>
                <w:lang w:val="en-GB"/>
              </w:rPr>
              <w:t xml:space="preserve"> from different sources,</w:t>
            </w:r>
            <w:r w:rsidR="005C19E7" w:rsidRPr="004D7768">
              <w:rPr>
                <w:lang w:val="en-GB"/>
              </w:rPr>
              <w:t xml:space="preserve"> </w:t>
            </w:r>
            <w:r w:rsidR="00BD0FA4">
              <w:rPr>
                <w:lang w:val="en-GB"/>
              </w:rPr>
              <w:t>e.g. including also BRIS and ECRIS,</w:t>
            </w:r>
            <w:r w:rsidR="005C19E7" w:rsidRPr="004D7768">
              <w:rPr>
                <w:lang w:val="en-GB"/>
              </w:rPr>
              <w:t xml:space="preserve"> thus </w:t>
            </w:r>
            <w:r w:rsidR="002F4CD3" w:rsidRPr="004D7768">
              <w:rPr>
                <w:lang w:val="en-GB"/>
              </w:rPr>
              <w:t>facilitating cross-checking</w:t>
            </w:r>
            <w:r w:rsidR="00EA7C4D" w:rsidRPr="004D7768">
              <w:rPr>
                <w:lang w:val="en-GB"/>
              </w:rPr>
              <w:t xml:space="preserve"> </w:t>
            </w:r>
            <w:r w:rsidR="002F4CD3" w:rsidRPr="004D7768">
              <w:rPr>
                <w:lang w:val="en-GB"/>
              </w:rPr>
              <w:t>and</w:t>
            </w:r>
            <w:r w:rsidR="006E7C18" w:rsidRPr="004D7768">
              <w:rPr>
                <w:lang w:val="en-GB"/>
              </w:rPr>
              <w:t xml:space="preserve"> </w:t>
            </w:r>
            <w:r w:rsidR="009E2039">
              <w:rPr>
                <w:lang w:val="en-GB"/>
              </w:rPr>
              <w:t xml:space="preserve">automated </w:t>
            </w:r>
            <w:r w:rsidR="002F4CD3" w:rsidRPr="004D7768">
              <w:rPr>
                <w:lang w:val="en-GB"/>
              </w:rPr>
              <w:t>fraud detection</w:t>
            </w:r>
            <w:r w:rsidR="005C19E7" w:rsidRPr="004D7768">
              <w:rPr>
                <w:lang w:val="en-GB"/>
              </w:rPr>
              <w:t xml:space="preserve">. </w:t>
            </w:r>
          </w:p>
          <w:p w14:paraId="5B9D7A4C" w14:textId="77777777" w:rsidR="008C26EF" w:rsidRPr="00DB770C" w:rsidRDefault="008C26EF" w:rsidP="008C26EF">
            <w:pPr>
              <w:pStyle w:val="BodyText"/>
              <w:spacing w:after="120"/>
              <w:rPr>
                <w:b/>
                <w:lang w:val="en-GB"/>
              </w:rPr>
            </w:pPr>
            <w:r w:rsidRPr="00DB770C">
              <w:rPr>
                <w:b/>
                <w:lang w:val="en-GB"/>
              </w:rPr>
              <w:t>Information requirements:</w:t>
            </w:r>
          </w:p>
          <w:p w14:paraId="4369A75A" w14:textId="77777777" w:rsidR="005067FE" w:rsidRDefault="005067FE" w:rsidP="00DB770C">
            <w:pPr>
              <w:pStyle w:val="BodyText"/>
              <w:spacing w:after="120"/>
              <w:rPr>
                <w:lang w:val="en-GB"/>
              </w:rPr>
            </w:pPr>
            <w:r>
              <w:rPr>
                <w:lang w:val="en-GB"/>
              </w:rPr>
              <w:t>In this case it would be required:</w:t>
            </w:r>
          </w:p>
          <w:p w14:paraId="4745F732" w14:textId="77777777" w:rsidR="003C067D" w:rsidRDefault="003C067D" w:rsidP="00DB770C">
            <w:pPr>
              <w:pStyle w:val="BodyText"/>
              <w:numPr>
                <w:ilvl w:val="0"/>
                <w:numId w:val="47"/>
              </w:numPr>
              <w:spacing w:after="120"/>
              <w:rPr>
                <w:lang w:val="en-GB"/>
              </w:rPr>
            </w:pPr>
            <w:r>
              <w:rPr>
                <w:lang w:val="en-GB"/>
              </w:rPr>
              <w:t>Of the ePO to model the evidences, the contract, the procurement criteria, including the location criteria</w:t>
            </w:r>
            <w:r w:rsidR="00F40350">
              <w:rPr>
                <w:lang w:val="en-GB"/>
              </w:rPr>
              <w:t>;</w:t>
            </w:r>
          </w:p>
          <w:p w14:paraId="62290849" w14:textId="77777777" w:rsidR="000C6E8A" w:rsidRPr="004D7768" w:rsidRDefault="003C067D" w:rsidP="00DB770C">
            <w:pPr>
              <w:pStyle w:val="BodyText"/>
              <w:numPr>
                <w:ilvl w:val="0"/>
                <w:numId w:val="47"/>
              </w:numPr>
              <w:spacing w:after="120"/>
              <w:rPr>
                <w:lang w:val="en-GB"/>
              </w:rPr>
            </w:pPr>
            <w:r>
              <w:rPr>
                <w:lang w:val="en-GB"/>
              </w:rPr>
              <w:t>To link the data from the ePO to data in other datasets, such as procurement systems of different countries or the BRIS or ECRIS</w:t>
            </w:r>
            <w:r w:rsidR="008C26EF">
              <w:rPr>
                <w:lang w:val="en-GB"/>
              </w:rPr>
              <w:t>.</w:t>
            </w:r>
          </w:p>
        </w:tc>
      </w:tr>
      <w:tr w:rsidR="00F46B7A" w:rsidRPr="004D7768" w14:paraId="3EC13C86" w14:textId="77777777" w:rsidTr="00E833CE">
        <w:tc>
          <w:tcPr>
            <w:tcW w:w="459" w:type="pct"/>
          </w:tcPr>
          <w:p w14:paraId="54860F4B" w14:textId="77777777" w:rsidR="00F46B7A" w:rsidRPr="004D7768" w:rsidRDefault="00F46B7A" w:rsidP="00BF1852">
            <w:pPr>
              <w:rPr>
                <w:sz w:val="20"/>
              </w:rPr>
            </w:pPr>
            <w:r>
              <w:rPr>
                <w:sz w:val="20"/>
              </w:rPr>
              <w:t>1.5</w:t>
            </w:r>
          </w:p>
        </w:tc>
        <w:tc>
          <w:tcPr>
            <w:tcW w:w="4541" w:type="pct"/>
          </w:tcPr>
          <w:p w14:paraId="360595A0" w14:textId="77777777" w:rsidR="00F46B7A" w:rsidRDefault="001736FD" w:rsidP="00BF1852">
            <w:pPr>
              <w:pStyle w:val="BodyText"/>
              <w:rPr>
                <w:b/>
                <w:lang w:val="en-GB"/>
              </w:rPr>
            </w:pPr>
            <w:r>
              <w:rPr>
                <w:b/>
                <w:lang w:val="en-GB"/>
              </w:rPr>
              <w:t xml:space="preserve">Audit </w:t>
            </w:r>
            <w:r w:rsidR="00D70354">
              <w:rPr>
                <w:b/>
                <w:lang w:val="en-GB"/>
              </w:rPr>
              <w:t>pro</w:t>
            </w:r>
            <w:r>
              <w:rPr>
                <w:b/>
                <w:lang w:val="en-GB"/>
              </w:rPr>
              <w:t>curement process</w:t>
            </w:r>
          </w:p>
          <w:p w14:paraId="0F49EBC0" w14:textId="77777777" w:rsidR="00F46B7A" w:rsidRPr="00C670CF" w:rsidRDefault="000342DB" w:rsidP="00F64E2E">
            <w:pPr>
              <w:pStyle w:val="BodyText"/>
              <w:jc w:val="left"/>
              <w:rPr>
                <w:i/>
                <w:lang w:val="en-GB"/>
              </w:rPr>
            </w:pPr>
            <w:r w:rsidRPr="00C670CF">
              <w:rPr>
                <w:i/>
                <w:lang w:val="en-GB"/>
              </w:rPr>
              <w:t>In order to monitor the correct use of funds it is necessary to cross-check data from different sources. In the case of public procurement</w:t>
            </w:r>
            <w:r w:rsidR="00A73240">
              <w:rPr>
                <w:i/>
                <w:lang w:val="en-GB"/>
              </w:rPr>
              <w:t>,</w:t>
            </w:r>
            <w:r w:rsidRPr="00C670CF">
              <w:rPr>
                <w:i/>
                <w:lang w:val="en-GB"/>
              </w:rPr>
              <w:t xml:space="preserve"> when</w:t>
            </w:r>
            <w:r w:rsidR="00F46B7A" w:rsidRPr="00C670CF">
              <w:rPr>
                <w:i/>
                <w:lang w:val="en-GB"/>
              </w:rPr>
              <w:t xml:space="preserve"> the </w:t>
            </w:r>
            <w:r w:rsidRPr="00C670CF">
              <w:rPr>
                <w:i/>
                <w:lang w:val="en-GB"/>
              </w:rPr>
              <w:t>payment</w:t>
            </w:r>
            <w:r w:rsidR="00B625D0" w:rsidRPr="00C670CF">
              <w:rPr>
                <w:i/>
                <w:lang w:val="en-GB"/>
              </w:rPr>
              <w:t xml:space="preserve"> and invoice</w:t>
            </w:r>
            <w:r w:rsidRPr="00C670CF">
              <w:rPr>
                <w:i/>
                <w:lang w:val="en-GB"/>
              </w:rPr>
              <w:t xml:space="preserve"> data is represented as linked data through the ePO</w:t>
            </w:r>
            <w:r w:rsidR="00C670CF">
              <w:rPr>
                <w:i/>
                <w:lang w:val="en-GB"/>
              </w:rPr>
              <w:t>,</w:t>
            </w:r>
            <w:r w:rsidRPr="00C670CF">
              <w:rPr>
                <w:i/>
                <w:lang w:val="en-GB"/>
              </w:rPr>
              <w:t xml:space="preserve"> it is possible to link it with budget data. In this way one can check if the amounts resulting from the invoices do correspond to the initially budgeted amounts.</w:t>
            </w:r>
          </w:p>
          <w:p w14:paraId="21E5E950" w14:textId="77777777" w:rsidR="000342DB" w:rsidRDefault="000342DB" w:rsidP="000342DB">
            <w:pPr>
              <w:pStyle w:val="BodyText"/>
              <w:rPr>
                <w:b/>
                <w:i/>
                <w:lang w:val="en-GB"/>
              </w:rPr>
            </w:pPr>
            <w:r w:rsidRPr="00F64E2E">
              <w:rPr>
                <w:b/>
                <w:i/>
                <w:lang w:val="en-GB"/>
              </w:rPr>
              <w:t>Example</w:t>
            </w:r>
            <w:r>
              <w:rPr>
                <w:b/>
                <w:i/>
                <w:lang w:val="en-GB"/>
              </w:rPr>
              <w:t>:</w:t>
            </w:r>
          </w:p>
          <w:p w14:paraId="0C345D42" w14:textId="77777777" w:rsidR="00D70354" w:rsidRDefault="00D70354" w:rsidP="00C82546">
            <w:pPr>
              <w:pStyle w:val="BodyText"/>
              <w:spacing w:after="120"/>
              <w:rPr>
                <w:lang w:val="en-GB"/>
              </w:rPr>
            </w:pPr>
            <w:r>
              <w:rPr>
                <w:lang w:val="en-GB"/>
              </w:rPr>
              <w:t xml:space="preserve">A governing body wants to make sure that </w:t>
            </w:r>
            <w:r w:rsidR="00B625D0">
              <w:rPr>
                <w:lang w:val="en-GB"/>
              </w:rPr>
              <w:t>no</w:t>
            </w:r>
            <w:r>
              <w:rPr>
                <w:lang w:val="en-GB"/>
              </w:rPr>
              <w:t xml:space="preserve"> payment through public procurement on a</w:t>
            </w:r>
            <w:r w:rsidR="00B625D0">
              <w:rPr>
                <w:lang w:val="en-GB"/>
              </w:rPr>
              <w:t>ny</w:t>
            </w:r>
            <w:r>
              <w:rPr>
                <w:lang w:val="en-GB"/>
              </w:rPr>
              <w:t xml:space="preserve"> specific </w:t>
            </w:r>
            <w:r w:rsidR="00B625D0">
              <w:rPr>
                <w:lang w:val="en-GB"/>
              </w:rPr>
              <w:t>category</w:t>
            </w:r>
            <w:r>
              <w:rPr>
                <w:lang w:val="en-GB"/>
              </w:rPr>
              <w:t xml:space="preserve"> </w:t>
            </w:r>
            <w:r w:rsidR="00B625D0">
              <w:rPr>
                <w:lang w:val="en-GB"/>
              </w:rPr>
              <w:t>exceeds</w:t>
            </w:r>
            <w:r>
              <w:rPr>
                <w:lang w:val="en-GB"/>
              </w:rPr>
              <w:t xml:space="preserve"> the decided upon amount. For this the government body</w:t>
            </w:r>
            <w:r w:rsidR="00B625D0">
              <w:rPr>
                <w:lang w:val="en-GB"/>
              </w:rPr>
              <w:t xml:space="preserve"> can easily organise all the invoice data of all procurements by category, combine it with budget data and cross-check if the numbers add up correctly. </w:t>
            </w:r>
          </w:p>
          <w:p w14:paraId="4FEA737C" w14:textId="77777777" w:rsidR="008C26EF" w:rsidRPr="001736FD" w:rsidRDefault="008C26EF" w:rsidP="00C82546">
            <w:pPr>
              <w:pStyle w:val="BodyText"/>
              <w:spacing w:after="120"/>
              <w:rPr>
                <w:b/>
                <w:lang w:val="en-GB"/>
              </w:rPr>
            </w:pPr>
            <w:r w:rsidRPr="001736FD">
              <w:rPr>
                <w:b/>
                <w:lang w:val="en-GB"/>
              </w:rPr>
              <w:t>I</w:t>
            </w:r>
            <w:r w:rsidR="00C82546" w:rsidRPr="001736FD">
              <w:rPr>
                <w:b/>
                <w:lang w:val="en-GB"/>
              </w:rPr>
              <w:t>nformation req</w:t>
            </w:r>
            <w:r w:rsidRPr="001736FD">
              <w:rPr>
                <w:b/>
                <w:lang w:val="en-GB"/>
              </w:rPr>
              <w:t>uirements:</w:t>
            </w:r>
          </w:p>
          <w:p w14:paraId="705D32F6" w14:textId="77777777" w:rsidR="003C067D" w:rsidRPr="001736FD" w:rsidRDefault="003C067D" w:rsidP="00C82546">
            <w:pPr>
              <w:pStyle w:val="BodyText"/>
              <w:spacing w:after="120"/>
              <w:rPr>
                <w:lang w:val="en-GB"/>
              </w:rPr>
            </w:pPr>
            <w:r w:rsidRPr="001736FD">
              <w:rPr>
                <w:lang w:val="en-GB"/>
              </w:rPr>
              <w:lastRenderedPageBreak/>
              <w:t>In this case it would be required:</w:t>
            </w:r>
          </w:p>
          <w:p w14:paraId="4278FC2E" w14:textId="77777777" w:rsidR="003C067D" w:rsidRPr="001736FD" w:rsidRDefault="003C067D" w:rsidP="004F0A0A">
            <w:pPr>
              <w:pStyle w:val="BodyText"/>
              <w:numPr>
                <w:ilvl w:val="0"/>
                <w:numId w:val="48"/>
              </w:numPr>
              <w:spacing w:after="120"/>
              <w:rPr>
                <w:lang w:val="en-GB"/>
              </w:rPr>
            </w:pPr>
            <w:r w:rsidRPr="001736FD">
              <w:rPr>
                <w:lang w:val="en-GB"/>
              </w:rPr>
              <w:t>Of the ePO to model payments</w:t>
            </w:r>
            <w:r w:rsidR="001736FD" w:rsidRPr="001736FD">
              <w:rPr>
                <w:lang w:val="en-GB"/>
              </w:rPr>
              <w:t>, contract terms;</w:t>
            </w:r>
          </w:p>
          <w:p w14:paraId="366F5172" w14:textId="77777777" w:rsidR="003C067D" w:rsidRPr="001736FD" w:rsidRDefault="003C067D" w:rsidP="004F0A0A">
            <w:pPr>
              <w:pStyle w:val="BodyText"/>
              <w:numPr>
                <w:ilvl w:val="0"/>
                <w:numId w:val="48"/>
              </w:numPr>
              <w:spacing w:after="120"/>
              <w:rPr>
                <w:lang w:val="en-GB"/>
              </w:rPr>
            </w:pPr>
            <w:r w:rsidRPr="001736FD">
              <w:rPr>
                <w:lang w:val="en-GB"/>
              </w:rPr>
              <w:t>Link the data of the ePO with budget data</w:t>
            </w:r>
            <w:r w:rsidR="001736FD" w:rsidRPr="001736FD">
              <w:rPr>
                <w:lang w:val="en-GB"/>
              </w:rPr>
              <w:t>.</w:t>
            </w:r>
          </w:p>
          <w:p w14:paraId="679448FF" w14:textId="77777777" w:rsidR="00D70354" w:rsidRPr="00CD4D2D" w:rsidRDefault="00D70354" w:rsidP="00C82546">
            <w:pPr>
              <w:pStyle w:val="BodyText"/>
              <w:spacing w:after="120"/>
              <w:rPr>
                <w:lang w:val="en-GB"/>
              </w:rPr>
            </w:pPr>
          </w:p>
        </w:tc>
      </w:tr>
      <w:tr w:rsidR="000C6E8A" w:rsidRPr="004D7768" w14:paraId="47B9B224" w14:textId="77777777" w:rsidTr="00E833CE">
        <w:tc>
          <w:tcPr>
            <w:tcW w:w="459" w:type="pct"/>
          </w:tcPr>
          <w:p w14:paraId="163BAB03" w14:textId="77777777" w:rsidR="000C6E8A" w:rsidRPr="004D7768" w:rsidRDefault="000C6E8A" w:rsidP="00BF1852">
            <w:pPr>
              <w:rPr>
                <w:sz w:val="20"/>
              </w:rPr>
            </w:pPr>
            <w:r>
              <w:rPr>
                <w:sz w:val="20"/>
              </w:rPr>
              <w:lastRenderedPageBreak/>
              <w:t>1.</w:t>
            </w:r>
            <w:r w:rsidR="00F46B7A">
              <w:rPr>
                <w:sz w:val="20"/>
              </w:rPr>
              <w:t>6</w:t>
            </w:r>
          </w:p>
        </w:tc>
        <w:tc>
          <w:tcPr>
            <w:tcW w:w="4541" w:type="pct"/>
          </w:tcPr>
          <w:p w14:paraId="0A1C4CC3" w14:textId="77777777" w:rsidR="000C6E8A" w:rsidRDefault="00391AA9" w:rsidP="00BF1852">
            <w:pPr>
              <w:pStyle w:val="BodyText"/>
              <w:rPr>
                <w:b/>
                <w:lang w:val="en-GB"/>
              </w:rPr>
            </w:pPr>
            <w:r>
              <w:rPr>
                <w:b/>
                <w:lang w:val="en-GB"/>
              </w:rPr>
              <w:t>Cross-validate data from different parts of the procurement process</w:t>
            </w:r>
          </w:p>
          <w:p w14:paraId="7AB990EE" w14:textId="77777777" w:rsidR="00115877" w:rsidRPr="00115877" w:rsidRDefault="007E4E0B" w:rsidP="00BF1852">
            <w:pPr>
              <w:pStyle w:val="BodyText"/>
              <w:rPr>
                <w:lang w:val="en-GB"/>
              </w:rPr>
            </w:pPr>
            <w:r>
              <w:rPr>
                <w:lang w:val="en-GB"/>
              </w:rPr>
              <w:t>Representing all phases of procurement in</w:t>
            </w:r>
            <w:r w:rsidR="00C6206B">
              <w:rPr>
                <w:lang w:val="en-GB"/>
              </w:rPr>
              <w:t xml:space="preserve"> a</w:t>
            </w:r>
            <w:r>
              <w:rPr>
                <w:lang w:val="en-GB"/>
              </w:rPr>
              <w:t xml:space="preserve"> linked data format can allow </w:t>
            </w:r>
            <w:r w:rsidR="00D70354">
              <w:rPr>
                <w:lang w:val="en-GB"/>
              </w:rPr>
              <w:t xml:space="preserve">for better </w:t>
            </w:r>
            <w:r w:rsidR="00391AA9">
              <w:rPr>
                <w:lang w:val="en-GB"/>
              </w:rPr>
              <w:t>cross-</w:t>
            </w:r>
            <w:r w:rsidR="00D70354">
              <w:rPr>
                <w:lang w:val="en-GB"/>
              </w:rPr>
              <w:t>validation of the data of any part of the process.</w:t>
            </w:r>
          </w:p>
          <w:p w14:paraId="3BF9EE3A" w14:textId="77777777" w:rsidR="000C6E8A" w:rsidRDefault="000C6E8A" w:rsidP="00BF1852">
            <w:pPr>
              <w:pStyle w:val="BodyText"/>
              <w:rPr>
                <w:lang w:val="en-GB"/>
              </w:rPr>
            </w:pPr>
            <w:r>
              <w:rPr>
                <w:b/>
                <w:lang w:val="en-GB"/>
              </w:rPr>
              <w:t>Example:</w:t>
            </w:r>
          </w:p>
          <w:p w14:paraId="7E34F2F8" w14:textId="77777777" w:rsidR="000C6E8A" w:rsidRDefault="007E4E0B" w:rsidP="00165EC6">
            <w:pPr>
              <w:pStyle w:val="BodyText"/>
              <w:spacing w:after="120"/>
              <w:rPr>
                <w:lang w:val="en-GB"/>
              </w:rPr>
            </w:pPr>
            <w:r>
              <w:rPr>
                <w:lang w:val="en-GB"/>
              </w:rPr>
              <w:t xml:space="preserve">After a contract has been awarded to a specific tenderer a </w:t>
            </w:r>
            <w:r w:rsidR="00F53561">
              <w:rPr>
                <w:lang w:val="en-GB"/>
              </w:rPr>
              <w:t>watchdog</w:t>
            </w:r>
            <w:r>
              <w:rPr>
                <w:lang w:val="en-GB"/>
              </w:rPr>
              <w:t xml:space="preserve"> wants to check if the criteria for the awarding of the contract are surely met. By having all parts of the process linked</w:t>
            </w:r>
            <w:r w:rsidR="00391AA9">
              <w:rPr>
                <w:lang w:val="en-GB"/>
              </w:rPr>
              <w:t>,</w:t>
            </w:r>
            <w:r>
              <w:rPr>
                <w:lang w:val="en-GB"/>
              </w:rPr>
              <w:t xml:space="preserve"> the </w:t>
            </w:r>
            <w:r w:rsidR="00F53561">
              <w:rPr>
                <w:lang w:val="en-GB"/>
              </w:rPr>
              <w:t xml:space="preserve">watchdog </w:t>
            </w:r>
            <w:r>
              <w:rPr>
                <w:lang w:val="en-GB"/>
              </w:rPr>
              <w:t xml:space="preserve">can by identifying the specific contract </w:t>
            </w:r>
            <w:r w:rsidR="002140C7">
              <w:rPr>
                <w:lang w:val="en-GB"/>
              </w:rPr>
              <w:t>immediately</w:t>
            </w:r>
            <w:r>
              <w:rPr>
                <w:lang w:val="en-GB"/>
              </w:rPr>
              <w:t xml:space="preserve"> identify the tenderer and the criteria of the contract</w:t>
            </w:r>
            <w:r w:rsidR="00391AA9">
              <w:rPr>
                <w:lang w:val="en-GB"/>
              </w:rPr>
              <w:t>. T</w:t>
            </w:r>
            <w:r w:rsidR="002140C7">
              <w:rPr>
                <w:lang w:val="en-GB"/>
              </w:rPr>
              <w:t>hrough linking this data with data about the tenderer from other sources, such as</w:t>
            </w:r>
            <w:r w:rsidR="00D70354">
              <w:rPr>
                <w:lang w:val="en-GB"/>
              </w:rPr>
              <w:t xml:space="preserve"> his</w:t>
            </w:r>
            <w:r w:rsidR="002140C7">
              <w:rPr>
                <w:lang w:val="en-GB"/>
              </w:rPr>
              <w:t xml:space="preserve"> financial data, he can double check if the tenderer does actually fulfil the requirements.</w:t>
            </w:r>
          </w:p>
          <w:p w14:paraId="505A145F" w14:textId="77777777" w:rsidR="00165EC6" w:rsidRPr="00DB770C" w:rsidRDefault="00165EC6" w:rsidP="00165EC6">
            <w:pPr>
              <w:pStyle w:val="BodyText"/>
              <w:spacing w:after="120"/>
              <w:rPr>
                <w:b/>
                <w:lang w:val="en-GB"/>
              </w:rPr>
            </w:pPr>
            <w:r w:rsidRPr="00DB770C">
              <w:rPr>
                <w:b/>
                <w:lang w:val="en-GB"/>
              </w:rPr>
              <w:t>Information requirements:</w:t>
            </w:r>
          </w:p>
          <w:p w14:paraId="2ACC5927" w14:textId="77777777" w:rsidR="003C067D" w:rsidRPr="00DB770C" w:rsidRDefault="003C067D" w:rsidP="00165EC6">
            <w:pPr>
              <w:pStyle w:val="BodyText"/>
              <w:spacing w:after="120"/>
              <w:rPr>
                <w:lang w:val="en-GB"/>
              </w:rPr>
            </w:pPr>
            <w:r w:rsidRPr="00DB770C">
              <w:rPr>
                <w:lang w:val="en-GB"/>
              </w:rPr>
              <w:t>In this example it would be required:</w:t>
            </w:r>
          </w:p>
          <w:p w14:paraId="7C85026F" w14:textId="77777777" w:rsidR="003C067D" w:rsidRPr="00DB770C" w:rsidRDefault="0054149C" w:rsidP="004F0A0A">
            <w:pPr>
              <w:pStyle w:val="BodyText"/>
              <w:numPr>
                <w:ilvl w:val="0"/>
                <w:numId w:val="49"/>
              </w:numPr>
              <w:spacing w:after="120"/>
              <w:rPr>
                <w:lang w:val="en-GB"/>
              </w:rPr>
            </w:pPr>
            <w:r w:rsidRPr="00DB770C">
              <w:rPr>
                <w:lang w:val="en-GB"/>
              </w:rPr>
              <w:t xml:space="preserve">Of the ePO to model the contract awarded, the criteria of the contract, the details of the </w:t>
            </w:r>
            <w:r w:rsidR="001736FD">
              <w:rPr>
                <w:lang w:val="en-GB"/>
              </w:rPr>
              <w:t>supplier</w:t>
            </w:r>
            <w:r w:rsidR="00DB770C" w:rsidRPr="00DB770C">
              <w:rPr>
                <w:lang w:val="en-GB"/>
              </w:rPr>
              <w:t>;</w:t>
            </w:r>
          </w:p>
          <w:p w14:paraId="15BB514A" w14:textId="77777777" w:rsidR="0054149C" w:rsidRPr="00DB770C" w:rsidRDefault="0054149C" w:rsidP="004F0A0A">
            <w:pPr>
              <w:pStyle w:val="BodyText"/>
              <w:numPr>
                <w:ilvl w:val="0"/>
                <w:numId w:val="49"/>
              </w:numPr>
              <w:spacing w:after="120"/>
              <w:rPr>
                <w:lang w:val="en-GB"/>
              </w:rPr>
            </w:pPr>
            <w:r w:rsidRPr="00DB770C">
              <w:rPr>
                <w:lang w:val="en-GB"/>
              </w:rPr>
              <w:t>Link the data of the ePO to data in other databases such as databases containing financial data about businesses</w:t>
            </w:r>
            <w:r w:rsidR="00DB770C" w:rsidRPr="00DB770C">
              <w:rPr>
                <w:lang w:val="en-GB"/>
              </w:rPr>
              <w:t>.</w:t>
            </w:r>
          </w:p>
          <w:p w14:paraId="4E2A4C30" w14:textId="77777777" w:rsidR="000C6E8A" w:rsidRPr="00720548" w:rsidRDefault="000C6E8A" w:rsidP="00165EC6">
            <w:pPr>
              <w:pStyle w:val="BodyText"/>
              <w:spacing w:after="120"/>
              <w:rPr>
                <w:lang w:val="en-GB"/>
              </w:rPr>
            </w:pPr>
          </w:p>
        </w:tc>
      </w:tr>
    </w:tbl>
    <w:p w14:paraId="39F3EDB7" w14:textId="77777777" w:rsidR="00457ABB" w:rsidRPr="004D7768" w:rsidRDefault="00457ABB" w:rsidP="006A3815">
      <w:pPr>
        <w:pStyle w:val="BodyText"/>
        <w:rPr>
          <w:lang w:val="en-GB"/>
        </w:rPr>
      </w:pPr>
    </w:p>
    <w:tbl>
      <w:tblPr>
        <w:tblStyle w:val="TableGrid"/>
        <w:tblW w:w="5000" w:type="pct"/>
        <w:tblLook w:val="04A0" w:firstRow="1" w:lastRow="0" w:firstColumn="1" w:lastColumn="0" w:noHBand="0" w:noVBand="1"/>
      </w:tblPr>
      <w:tblGrid>
        <w:gridCol w:w="780"/>
        <w:gridCol w:w="7715"/>
      </w:tblGrid>
      <w:tr w:rsidR="006A3815" w:rsidRPr="004D7768" w14:paraId="56AD6D2A" w14:textId="77777777" w:rsidTr="00E833CE">
        <w:trPr>
          <w:cnfStyle w:val="100000000000" w:firstRow="1" w:lastRow="0" w:firstColumn="0" w:lastColumn="0" w:oddVBand="0" w:evenVBand="0" w:oddHBand="0" w:evenHBand="0" w:firstRowFirstColumn="0" w:firstRowLastColumn="0" w:lastRowFirstColumn="0" w:lastRowLastColumn="0"/>
        </w:trPr>
        <w:tc>
          <w:tcPr>
            <w:tcW w:w="459" w:type="pct"/>
          </w:tcPr>
          <w:p w14:paraId="5DF348C4" w14:textId="77777777" w:rsidR="006A3815" w:rsidRPr="004D7768" w:rsidRDefault="006A3815" w:rsidP="00BF1852">
            <w:pPr>
              <w:pStyle w:val="BodyText"/>
              <w:rPr>
                <w:b w:val="0"/>
                <w:lang w:val="en-GB"/>
              </w:rPr>
            </w:pPr>
            <w:r w:rsidRPr="004D7768">
              <w:rPr>
                <w:lang w:val="en-GB"/>
              </w:rPr>
              <w:t>ID</w:t>
            </w:r>
          </w:p>
        </w:tc>
        <w:tc>
          <w:tcPr>
            <w:tcW w:w="4541" w:type="pct"/>
          </w:tcPr>
          <w:p w14:paraId="593B6563" w14:textId="77777777" w:rsidR="006A3815" w:rsidRPr="004D7768" w:rsidRDefault="006A3815" w:rsidP="00BF1852">
            <w:pPr>
              <w:pStyle w:val="BodyText"/>
              <w:ind w:right="601"/>
              <w:rPr>
                <w:b w:val="0"/>
                <w:lang w:val="en-GB"/>
              </w:rPr>
            </w:pPr>
            <w:r w:rsidRPr="004D7768">
              <w:rPr>
                <w:lang w:val="en-GB"/>
              </w:rPr>
              <w:t>2.</w:t>
            </w:r>
            <w:r w:rsidR="00475B69" w:rsidRPr="004D7768">
              <w:rPr>
                <w:lang w:val="en-GB"/>
              </w:rPr>
              <w:t xml:space="preserve"> </w:t>
            </w:r>
            <w:r w:rsidRPr="004D7768">
              <w:rPr>
                <w:lang w:val="en-GB"/>
              </w:rPr>
              <w:t xml:space="preserve">Innovation &amp; value added services  </w:t>
            </w:r>
          </w:p>
        </w:tc>
      </w:tr>
      <w:tr w:rsidR="006A3815" w:rsidRPr="004D7768" w14:paraId="7D0BE757" w14:textId="77777777" w:rsidTr="00E833CE">
        <w:tc>
          <w:tcPr>
            <w:tcW w:w="459" w:type="pct"/>
          </w:tcPr>
          <w:p w14:paraId="5641DB2B" w14:textId="77777777" w:rsidR="006A3815" w:rsidRPr="004D7768" w:rsidRDefault="006A3815" w:rsidP="00BF1852">
            <w:pPr>
              <w:pStyle w:val="BodyText"/>
              <w:rPr>
                <w:lang w:val="en-GB"/>
              </w:rPr>
            </w:pPr>
            <w:r w:rsidRPr="004D7768">
              <w:rPr>
                <w:lang w:val="en-GB"/>
              </w:rPr>
              <w:t>2.1</w:t>
            </w:r>
          </w:p>
        </w:tc>
        <w:tc>
          <w:tcPr>
            <w:tcW w:w="4541" w:type="pct"/>
          </w:tcPr>
          <w:p w14:paraId="3781E494" w14:textId="77777777" w:rsidR="006A3815" w:rsidRPr="004D7768" w:rsidRDefault="006A3815" w:rsidP="00BF1852">
            <w:pPr>
              <w:pStyle w:val="BodyText"/>
              <w:rPr>
                <w:b/>
                <w:lang w:val="en-GB"/>
              </w:rPr>
            </w:pPr>
            <w:r w:rsidRPr="004D7768">
              <w:rPr>
                <w:b/>
                <w:lang w:val="en-GB"/>
              </w:rPr>
              <w:t xml:space="preserve">Automated matchmaking </w:t>
            </w:r>
            <w:r w:rsidR="007422CE" w:rsidRPr="004D7768">
              <w:rPr>
                <w:b/>
                <w:lang w:val="en-GB"/>
              </w:rPr>
              <w:t xml:space="preserve">of </w:t>
            </w:r>
            <w:r w:rsidRPr="004D7768">
              <w:rPr>
                <w:b/>
                <w:lang w:val="en-GB"/>
              </w:rPr>
              <w:t>procured service</w:t>
            </w:r>
            <w:r w:rsidR="00B10714" w:rsidRPr="004D7768">
              <w:rPr>
                <w:b/>
                <w:lang w:val="en-GB"/>
              </w:rPr>
              <w:t>s</w:t>
            </w:r>
            <w:r w:rsidR="001736FD">
              <w:rPr>
                <w:b/>
                <w:lang w:val="en-GB"/>
              </w:rPr>
              <w:t xml:space="preserve"> and </w:t>
            </w:r>
            <w:r w:rsidR="00B10714" w:rsidRPr="004D7768">
              <w:rPr>
                <w:b/>
                <w:lang w:val="en-GB"/>
              </w:rPr>
              <w:t xml:space="preserve">products </w:t>
            </w:r>
            <w:r w:rsidR="001736FD">
              <w:rPr>
                <w:b/>
                <w:lang w:val="en-GB"/>
              </w:rPr>
              <w:t>with</w:t>
            </w:r>
            <w:r w:rsidR="00B10714" w:rsidRPr="004D7768">
              <w:rPr>
                <w:b/>
                <w:lang w:val="en-GB"/>
              </w:rPr>
              <w:t xml:space="preserve"> b</w:t>
            </w:r>
            <w:r w:rsidRPr="004D7768">
              <w:rPr>
                <w:b/>
                <w:lang w:val="en-GB"/>
              </w:rPr>
              <w:t>usiness</w:t>
            </w:r>
            <w:r w:rsidR="007422CE" w:rsidRPr="004D7768">
              <w:rPr>
                <w:b/>
                <w:lang w:val="en-GB"/>
              </w:rPr>
              <w:t>es</w:t>
            </w:r>
          </w:p>
          <w:p w14:paraId="0D2AC115" w14:textId="77777777" w:rsidR="00734B51" w:rsidRPr="004D7768" w:rsidRDefault="007422CE" w:rsidP="00BF1852">
            <w:pPr>
              <w:pStyle w:val="BodyText"/>
              <w:rPr>
                <w:i/>
                <w:lang w:val="en-GB"/>
              </w:rPr>
            </w:pPr>
            <w:r w:rsidRPr="004D7768">
              <w:rPr>
                <w:i/>
                <w:lang w:val="en-GB"/>
              </w:rPr>
              <w:t>The initial stages of the e-</w:t>
            </w:r>
            <w:r w:rsidR="00E53349" w:rsidRPr="004D7768">
              <w:rPr>
                <w:i/>
                <w:lang w:val="en-GB"/>
              </w:rPr>
              <w:t>P</w:t>
            </w:r>
            <w:r w:rsidRPr="004D7768">
              <w:rPr>
                <w:i/>
                <w:lang w:val="en-GB"/>
              </w:rPr>
              <w:t>rocurement process</w:t>
            </w:r>
            <w:r w:rsidR="00E53349" w:rsidRPr="004D7768">
              <w:rPr>
                <w:i/>
                <w:lang w:val="en-GB"/>
              </w:rPr>
              <w:t xml:space="preserve"> (</w:t>
            </w:r>
            <w:r w:rsidR="002D66FB" w:rsidRPr="004D7768">
              <w:rPr>
                <w:i/>
                <w:lang w:val="en-GB"/>
              </w:rPr>
              <w:t>e.g.</w:t>
            </w:r>
            <w:r w:rsidR="00E86D19" w:rsidRPr="004D7768">
              <w:rPr>
                <w:i/>
                <w:lang w:val="en-GB"/>
              </w:rPr>
              <w:t xml:space="preserve"> </w:t>
            </w:r>
            <w:r w:rsidR="00E53349" w:rsidRPr="004D7768">
              <w:rPr>
                <w:i/>
                <w:lang w:val="en-GB"/>
              </w:rPr>
              <w:t>e-Notification</w:t>
            </w:r>
            <w:r w:rsidR="002D66FB" w:rsidRPr="004D7768">
              <w:rPr>
                <w:i/>
                <w:lang w:val="en-GB"/>
              </w:rPr>
              <w:t xml:space="preserve"> and</w:t>
            </w:r>
            <w:r w:rsidR="00E53349" w:rsidRPr="004D7768">
              <w:rPr>
                <w:i/>
                <w:lang w:val="en-GB"/>
              </w:rPr>
              <w:t xml:space="preserve"> e-Tendering)</w:t>
            </w:r>
            <w:r w:rsidRPr="004D7768">
              <w:rPr>
                <w:i/>
                <w:lang w:val="en-GB"/>
              </w:rPr>
              <w:t xml:space="preserve"> aim at matching the </w:t>
            </w:r>
            <w:r w:rsidR="00BC778E" w:rsidRPr="004D7768">
              <w:rPr>
                <w:i/>
                <w:lang w:val="en-GB"/>
              </w:rPr>
              <w:t xml:space="preserve">products and </w:t>
            </w:r>
            <w:r w:rsidRPr="004D7768">
              <w:rPr>
                <w:i/>
                <w:lang w:val="en-GB"/>
              </w:rPr>
              <w:t>services of e</w:t>
            </w:r>
            <w:r w:rsidR="00734B51" w:rsidRPr="004D7768">
              <w:rPr>
                <w:i/>
                <w:lang w:val="en-GB"/>
              </w:rPr>
              <w:t xml:space="preserve">conomic operators </w:t>
            </w:r>
            <w:r w:rsidRPr="004D7768">
              <w:rPr>
                <w:i/>
                <w:lang w:val="en-GB"/>
              </w:rPr>
              <w:t>to the needs of</w:t>
            </w:r>
            <w:r w:rsidR="00734B51" w:rsidRPr="004D7768">
              <w:rPr>
                <w:i/>
                <w:lang w:val="en-GB"/>
              </w:rPr>
              <w:t xml:space="preserve"> contracting authorities</w:t>
            </w:r>
            <w:r w:rsidRPr="004D7768">
              <w:rPr>
                <w:i/>
                <w:lang w:val="en-GB"/>
              </w:rPr>
              <w:t xml:space="preserve">. In order to automate matchmaking, i.e. automatically identifying matches between offered services and demanded needs, </w:t>
            </w:r>
            <w:r w:rsidR="00BE46F1" w:rsidRPr="004D7768">
              <w:rPr>
                <w:i/>
                <w:lang w:val="en-GB"/>
              </w:rPr>
              <w:t>e-</w:t>
            </w:r>
            <w:r w:rsidR="00C82B7F" w:rsidRPr="004D7768">
              <w:rPr>
                <w:i/>
                <w:lang w:val="en-GB"/>
              </w:rPr>
              <w:t>P</w:t>
            </w:r>
            <w:r w:rsidRPr="004D7768">
              <w:rPr>
                <w:i/>
                <w:lang w:val="en-GB"/>
              </w:rPr>
              <w:t xml:space="preserve">rocurement data should be made available in a structured, machine-readable format. </w:t>
            </w:r>
            <w:r w:rsidR="00B7130A" w:rsidRPr="004D7768">
              <w:rPr>
                <w:i/>
                <w:lang w:val="en-GB"/>
              </w:rPr>
              <w:t>The</w:t>
            </w:r>
            <w:r w:rsidRPr="004D7768">
              <w:rPr>
                <w:i/>
                <w:lang w:val="en-GB"/>
              </w:rPr>
              <w:t xml:space="preserve"> </w:t>
            </w:r>
            <w:r w:rsidR="00BE46F1" w:rsidRPr="004D7768">
              <w:rPr>
                <w:i/>
                <w:lang w:val="en-GB"/>
              </w:rPr>
              <w:t>ePO</w:t>
            </w:r>
            <w:r w:rsidRPr="004D7768">
              <w:rPr>
                <w:i/>
                <w:lang w:val="en-GB"/>
              </w:rPr>
              <w:t xml:space="preserve"> is crucial </w:t>
            </w:r>
            <w:r w:rsidR="006369D1" w:rsidRPr="004D7768">
              <w:rPr>
                <w:i/>
                <w:lang w:val="en-GB"/>
              </w:rPr>
              <w:t xml:space="preserve">for </w:t>
            </w:r>
            <w:r w:rsidRPr="004D7768">
              <w:rPr>
                <w:i/>
                <w:lang w:val="en-GB"/>
              </w:rPr>
              <w:t>achieving this goal.</w:t>
            </w:r>
          </w:p>
          <w:p w14:paraId="3C3E08C3" w14:textId="77777777" w:rsidR="0066253F" w:rsidRDefault="00B61F62" w:rsidP="00195CFF">
            <w:pPr>
              <w:pStyle w:val="BodyText"/>
              <w:rPr>
                <w:lang w:val="en-GB"/>
              </w:rPr>
            </w:pPr>
            <w:r w:rsidRPr="004D7768">
              <w:rPr>
                <w:b/>
                <w:i/>
                <w:lang w:val="en-GB"/>
              </w:rPr>
              <w:t>Example</w:t>
            </w:r>
            <w:r w:rsidRPr="004D7768">
              <w:rPr>
                <w:lang w:val="en-GB"/>
              </w:rPr>
              <w:br/>
            </w:r>
            <w:r w:rsidR="0066253F">
              <w:rPr>
                <w:lang w:val="en-GB"/>
              </w:rPr>
              <w:t>An economic operato</w:t>
            </w:r>
            <w:r w:rsidR="00832C33">
              <w:rPr>
                <w:lang w:val="en-GB"/>
              </w:rPr>
              <w:t xml:space="preserve">r requires more information in order </w:t>
            </w:r>
            <w:r w:rsidR="0066253F">
              <w:rPr>
                <w:lang w:val="en-GB"/>
              </w:rPr>
              <w:t xml:space="preserve">to find and decide on a trade partner. The economic operator is able to identify the ideal </w:t>
            </w:r>
            <w:r w:rsidR="0066253F">
              <w:rPr>
                <w:lang w:val="en-GB"/>
              </w:rPr>
              <w:lastRenderedPageBreak/>
              <w:t>candidates by displaying the names of winners in different products or services against the value/cost of said products or services. Representing</w:t>
            </w:r>
            <w:r w:rsidR="0066253F" w:rsidRPr="004D7768">
              <w:rPr>
                <w:lang w:val="en-GB"/>
              </w:rPr>
              <w:t xml:space="preserve"> e-Procurement data following an ontology and making it available in a machine-readable format facilitate</w:t>
            </w:r>
            <w:r w:rsidR="0066253F">
              <w:rPr>
                <w:lang w:val="en-GB"/>
              </w:rPr>
              <w:t>s</w:t>
            </w:r>
            <w:r w:rsidR="0066253F" w:rsidRPr="004D7768">
              <w:rPr>
                <w:lang w:val="en-GB"/>
              </w:rPr>
              <w:t xml:space="preserve"> the automated mapping between the provided </w:t>
            </w:r>
            <w:r w:rsidR="00832C33">
              <w:rPr>
                <w:lang w:val="en-GB"/>
              </w:rPr>
              <w:t>data about the economic operators and that about the economic activities.</w:t>
            </w:r>
          </w:p>
          <w:p w14:paraId="32E2FB48" w14:textId="77777777" w:rsidR="003F5EBD" w:rsidRPr="00DB770C" w:rsidRDefault="003F5EBD" w:rsidP="003F5EBD">
            <w:pPr>
              <w:pStyle w:val="BodyText"/>
              <w:spacing w:after="120"/>
              <w:rPr>
                <w:b/>
                <w:lang w:val="en-GB"/>
              </w:rPr>
            </w:pPr>
            <w:r w:rsidRPr="00DB770C">
              <w:rPr>
                <w:b/>
                <w:lang w:val="en-GB"/>
              </w:rPr>
              <w:t>Information requirements:</w:t>
            </w:r>
          </w:p>
          <w:p w14:paraId="48CEB5D9" w14:textId="77777777" w:rsidR="0054149C" w:rsidRPr="00DB770C" w:rsidRDefault="0054149C" w:rsidP="003F5EBD">
            <w:pPr>
              <w:pStyle w:val="BodyText"/>
              <w:spacing w:after="120"/>
              <w:rPr>
                <w:lang w:val="en-GB"/>
              </w:rPr>
            </w:pPr>
            <w:r w:rsidRPr="00DB770C">
              <w:rPr>
                <w:lang w:val="en-GB"/>
              </w:rPr>
              <w:t>In this case it would be required:</w:t>
            </w:r>
          </w:p>
          <w:p w14:paraId="3D23249E" w14:textId="77777777" w:rsidR="0054149C" w:rsidRDefault="0054149C" w:rsidP="004F0A0A">
            <w:pPr>
              <w:pStyle w:val="BodyText"/>
              <w:numPr>
                <w:ilvl w:val="0"/>
                <w:numId w:val="50"/>
              </w:numPr>
              <w:spacing w:after="120"/>
              <w:rPr>
                <w:i/>
                <w:lang w:val="en-GB"/>
              </w:rPr>
            </w:pPr>
            <w:r>
              <w:rPr>
                <w:i/>
                <w:lang w:val="en-GB"/>
              </w:rPr>
              <w:t>Of the eP</w:t>
            </w:r>
            <w:r w:rsidR="001736FD">
              <w:rPr>
                <w:i/>
                <w:lang w:val="en-GB"/>
              </w:rPr>
              <w:t>O</w:t>
            </w:r>
            <w:r>
              <w:rPr>
                <w:i/>
                <w:lang w:val="en-GB"/>
              </w:rPr>
              <w:t xml:space="preserve"> to model economic operator’s details such as names, locations, contact details etc</w:t>
            </w:r>
            <w:r w:rsidR="00DB770C">
              <w:rPr>
                <w:i/>
                <w:lang w:val="en-GB"/>
              </w:rPr>
              <w:t>.;</w:t>
            </w:r>
          </w:p>
          <w:p w14:paraId="084092A0" w14:textId="77777777" w:rsidR="0054149C" w:rsidRDefault="0054149C" w:rsidP="004F0A0A">
            <w:pPr>
              <w:pStyle w:val="BodyText"/>
              <w:numPr>
                <w:ilvl w:val="0"/>
                <w:numId w:val="50"/>
              </w:numPr>
              <w:spacing w:after="120"/>
              <w:rPr>
                <w:i/>
                <w:lang w:val="en-GB"/>
              </w:rPr>
            </w:pPr>
            <w:r>
              <w:rPr>
                <w:i/>
                <w:lang w:val="en-GB"/>
              </w:rPr>
              <w:t xml:space="preserve">Of the ePO to model procurement </w:t>
            </w:r>
            <w:r w:rsidR="001736FD">
              <w:rPr>
                <w:i/>
                <w:lang w:val="en-GB"/>
              </w:rPr>
              <w:t>criteria;</w:t>
            </w:r>
          </w:p>
          <w:p w14:paraId="3045B3B5" w14:textId="77777777" w:rsidR="0066253F" w:rsidRPr="00DB770C" w:rsidRDefault="0054149C" w:rsidP="003F5EBD">
            <w:pPr>
              <w:pStyle w:val="BodyText"/>
              <w:numPr>
                <w:ilvl w:val="0"/>
                <w:numId w:val="50"/>
              </w:numPr>
              <w:spacing w:after="120"/>
              <w:rPr>
                <w:i/>
                <w:lang w:val="en-GB"/>
              </w:rPr>
            </w:pPr>
            <w:r>
              <w:rPr>
                <w:i/>
                <w:lang w:val="en-GB"/>
              </w:rPr>
              <w:t xml:space="preserve">To link the data of the ePO to data of other sources including material costs, </w:t>
            </w:r>
            <w:r w:rsidR="008A4608">
              <w:rPr>
                <w:i/>
                <w:lang w:val="en-GB"/>
              </w:rPr>
              <w:t>labour</w:t>
            </w:r>
            <w:r>
              <w:rPr>
                <w:i/>
                <w:lang w:val="en-GB"/>
              </w:rPr>
              <w:t xml:space="preserve"> costs etc.</w:t>
            </w:r>
          </w:p>
        </w:tc>
      </w:tr>
      <w:tr w:rsidR="006A3815" w:rsidRPr="004D7768" w14:paraId="4B3536F9" w14:textId="77777777" w:rsidTr="00E833CE">
        <w:tc>
          <w:tcPr>
            <w:tcW w:w="459" w:type="pct"/>
          </w:tcPr>
          <w:p w14:paraId="4CB6E479" w14:textId="77777777" w:rsidR="006A3815" w:rsidRPr="004D7768" w:rsidRDefault="006A3815" w:rsidP="00BF1852">
            <w:pPr>
              <w:pStyle w:val="BodyText"/>
              <w:rPr>
                <w:lang w:val="en-GB"/>
              </w:rPr>
            </w:pPr>
            <w:r w:rsidRPr="004D7768">
              <w:rPr>
                <w:lang w:val="en-GB"/>
              </w:rPr>
              <w:lastRenderedPageBreak/>
              <w:t>2.2</w:t>
            </w:r>
          </w:p>
        </w:tc>
        <w:tc>
          <w:tcPr>
            <w:tcW w:w="4541" w:type="pct"/>
          </w:tcPr>
          <w:p w14:paraId="1F67D724" w14:textId="77777777" w:rsidR="006A3815" w:rsidRPr="004D7768" w:rsidRDefault="006A3815" w:rsidP="00BF1852">
            <w:pPr>
              <w:pStyle w:val="BodyText"/>
              <w:rPr>
                <w:b/>
                <w:lang w:val="en-GB"/>
              </w:rPr>
            </w:pPr>
            <w:r w:rsidRPr="004D7768">
              <w:rPr>
                <w:b/>
                <w:lang w:val="en-GB"/>
              </w:rPr>
              <w:t>Automated validation of procurement criteria</w:t>
            </w:r>
          </w:p>
          <w:p w14:paraId="6DB54A1B" w14:textId="77777777" w:rsidR="0049538A" w:rsidRPr="004D7768" w:rsidRDefault="00084A0F" w:rsidP="00BF1852">
            <w:pPr>
              <w:pStyle w:val="BodyText"/>
              <w:rPr>
                <w:i/>
                <w:lang w:val="en-GB"/>
              </w:rPr>
            </w:pPr>
            <w:r w:rsidRPr="004D7768">
              <w:rPr>
                <w:i/>
                <w:lang w:val="en-GB"/>
              </w:rPr>
              <w:t xml:space="preserve">Economic operators that </w:t>
            </w:r>
            <w:r w:rsidR="00CF6743" w:rsidRPr="004D7768">
              <w:rPr>
                <w:i/>
                <w:lang w:val="en-GB"/>
              </w:rPr>
              <w:t xml:space="preserve">submit a </w:t>
            </w:r>
            <w:r w:rsidRPr="004D7768">
              <w:rPr>
                <w:i/>
                <w:lang w:val="en-GB"/>
              </w:rPr>
              <w:t xml:space="preserve">tender </w:t>
            </w:r>
            <w:r w:rsidR="00036F50" w:rsidRPr="004D7768">
              <w:rPr>
                <w:i/>
                <w:lang w:val="en-GB"/>
              </w:rPr>
              <w:t xml:space="preserve">are </w:t>
            </w:r>
            <w:r w:rsidRPr="004D7768">
              <w:rPr>
                <w:i/>
                <w:lang w:val="en-GB"/>
              </w:rPr>
              <w:t>require</w:t>
            </w:r>
            <w:r w:rsidR="00036F50" w:rsidRPr="004D7768">
              <w:rPr>
                <w:i/>
                <w:lang w:val="en-GB"/>
              </w:rPr>
              <w:t>d</w:t>
            </w:r>
            <w:r w:rsidRPr="004D7768">
              <w:rPr>
                <w:i/>
                <w:lang w:val="en-GB"/>
              </w:rPr>
              <w:t xml:space="preserve"> to fulfil several criteria. </w:t>
            </w:r>
            <w:r w:rsidR="0049538A" w:rsidRPr="004D7768">
              <w:rPr>
                <w:i/>
                <w:lang w:val="en-GB"/>
              </w:rPr>
              <w:t xml:space="preserve">In order for </w:t>
            </w:r>
            <w:r w:rsidR="00B61F62" w:rsidRPr="004D7768">
              <w:rPr>
                <w:i/>
                <w:lang w:val="en-GB"/>
              </w:rPr>
              <w:t>a contracting authority</w:t>
            </w:r>
            <w:r w:rsidR="0049538A" w:rsidRPr="004D7768">
              <w:rPr>
                <w:i/>
                <w:lang w:val="en-GB"/>
              </w:rPr>
              <w:t xml:space="preserve"> to </w:t>
            </w:r>
            <w:r w:rsidR="00B61F62" w:rsidRPr="004D7768">
              <w:rPr>
                <w:i/>
                <w:lang w:val="en-GB"/>
              </w:rPr>
              <w:t xml:space="preserve">automatically </w:t>
            </w:r>
            <w:r w:rsidRPr="004D7768">
              <w:rPr>
                <w:i/>
                <w:lang w:val="en-GB"/>
              </w:rPr>
              <w:t xml:space="preserve">validate </w:t>
            </w:r>
            <w:r w:rsidR="00B61F62" w:rsidRPr="004D7768">
              <w:rPr>
                <w:i/>
                <w:lang w:val="en-GB"/>
              </w:rPr>
              <w:t xml:space="preserve">whether the </w:t>
            </w:r>
            <w:r w:rsidRPr="004D7768">
              <w:rPr>
                <w:i/>
                <w:lang w:val="en-GB"/>
              </w:rPr>
              <w:t>criteria</w:t>
            </w:r>
            <w:r w:rsidR="00B61F62" w:rsidRPr="004D7768">
              <w:rPr>
                <w:i/>
                <w:lang w:val="en-GB"/>
              </w:rPr>
              <w:t xml:space="preserve"> are met by an economic operator</w:t>
            </w:r>
            <w:r w:rsidR="0049538A" w:rsidRPr="004D7768">
              <w:rPr>
                <w:i/>
                <w:lang w:val="en-GB"/>
              </w:rPr>
              <w:t>, data</w:t>
            </w:r>
            <w:r w:rsidR="00B61F62" w:rsidRPr="004D7768">
              <w:rPr>
                <w:i/>
                <w:lang w:val="en-GB"/>
              </w:rPr>
              <w:t xml:space="preserve">, both from the contracting authority’s </w:t>
            </w:r>
            <w:r w:rsidR="00FC1614" w:rsidRPr="004D7768">
              <w:rPr>
                <w:i/>
                <w:lang w:val="en-GB"/>
              </w:rPr>
              <w:t xml:space="preserve">side as well </w:t>
            </w:r>
            <w:r w:rsidR="00B61F62" w:rsidRPr="004D7768">
              <w:rPr>
                <w:i/>
                <w:lang w:val="en-GB"/>
              </w:rPr>
              <w:t>as from the economic operator’s side,</w:t>
            </w:r>
            <w:r w:rsidR="0049538A" w:rsidRPr="004D7768">
              <w:rPr>
                <w:i/>
                <w:lang w:val="en-GB"/>
              </w:rPr>
              <w:t xml:space="preserve"> should be </w:t>
            </w:r>
            <w:r w:rsidR="00FC1614" w:rsidRPr="004D7768">
              <w:rPr>
                <w:i/>
                <w:lang w:val="en-GB"/>
              </w:rPr>
              <w:t xml:space="preserve">cross-checked. In order to automate this process, both the data and the evaluation criteria </w:t>
            </w:r>
            <w:r w:rsidR="0049538A" w:rsidRPr="004D7768">
              <w:rPr>
                <w:i/>
                <w:lang w:val="en-GB"/>
              </w:rPr>
              <w:t xml:space="preserve">should be </w:t>
            </w:r>
            <w:r w:rsidR="00B61F62" w:rsidRPr="004D7768">
              <w:rPr>
                <w:i/>
                <w:lang w:val="en-GB"/>
              </w:rPr>
              <w:t>made available in machine-</w:t>
            </w:r>
            <w:r w:rsidR="00FC1614" w:rsidRPr="004D7768">
              <w:rPr>
                <w:i/>
                <w:lang w:val="en-GB"/>
              </w:rPr>
              <w:t>readable</w:t>
            </w:r>
            <w:r w:rsidR="00B61F62" w:rsidRPr="004D7768">
              <w:rPr>
                <w:i/>
                <w:lang w:val="en-GB"/>
              </w:rPr>
              <w:t xml:space="preserve"> format</w:t>
            </w:r>
            <w:r w:rsidR="00FC1614" w:rsidRPr="004D7768">
              <w:rPr>
                <w:i/>
                <w:lang w:val="en-GB"/>
              </w:rPr>
              <w:t>s</w:t>
            </w:r>
            <w:r w:rsidR="00B61F62" w:rsidRPr="004D7768">
              <w:rPr>
                <w:i/>
                <w:lang w:val="en-GB"/>
              </w:rPr>
              <w:t>.</w:t>
            </w:r>
          </w:p>
          <w:p w14:paraId="5EE8D954" w14:textId="77777777" w:rsidR="006A3815" w:rsidRDefault="00BC778E" w:rsidP="00F53561">
            <w:pPr>
              <w:pStyle w:val="BodyText"/>
              <w:rPr>
                <w:lang w:val="en-GB"/>
              </w:rPr>
            </w:pPr>
            <w:r w:rsidRPr="004D7768">
              <w:rPr>
                <w:b/>
                <w:i/>
                <w:lang w:val="en-GB"/>
              </w:rPr>
              <w:t>Example</w:t>
            </w:r>
            <w:r w:rsidRPr="004D7768">
              <w:rPr>
                <w:lang w:val="en-GB"/>
              </w:rPr>
              <w:br/>
            </w:r>
            <w:r w:rsidR="006A3815" w:rsidRPr="004D7768">
              <w:rPr>
                <w:lang w:val="en-GB"/>
              </w:rPr>
              <w:t>A</w:t>
            </w:r>
            <w:r w:rsidR="00084A0F" w:rsidRPr="004D7768">
              <w:rPr>
                <w:lang w:val="en-GB"/>
              </w:rPr>
              <w:t>n</w:t>
            </w:r>
            <w:r w:rsidR="006A3815" w:rsidRPr="004D7768">
              <w:rPr>
                <w:lang w:val="en-GB"/>
              </w:rPr>
              <w:t xml:space="preserve"> </w:t>
            </w:r>
            <w:r w:rsidR="00084A0F" w:rsidRPr="004D7768">
              <w:rPr>
                <w:lang w:val="en-GB"/>
              </w:rPr>
              <w:t xml:space="preserve">economic operator submits a tender </w:t>
            </w:r>
            <w:r w:rsidR="00FC1614" w:rsidRPr="004D7768">
              <w:rPr>
                <w:lang w:val="en-GB"/>
              </w:rPr>
              <w:t>to DG Informatics</w:t>
            </w:r>
            <w:r w:rsidR="00084A0F" w:rsidRPr="004D7768">
              <w:rPr>
                <w:lang w:val="en-GB"/>
              </w:rPr>
              <w:t xml:space="preserve"> of the European Commission. The offer is </w:t>
            </w:r>
            <w:r w:rsidRPr="004D7768">
              <w:rPr>
                <w:lang w:val="en-GB"/>
              </w:rPr>
              <w:t xml:space="preserve">written </w:t>
            </w:r>
            <w:r w:rsidR="00084A0F" w:rsidRPr="004D7768">
              <w:rPr>
                <w:lang w:val="en-GB"/>
              </w:rPr>
              <w:t>based on the criteria defined</w:t>
            </w:r>
            <w:r w:rsidRPr="004D7768">
              <w:rPr>
                <w:lang w:val="en-GB"/>
              </w:rPr>
              <w:t xml:space="preserve"> by </w:t>
            </w:r>
            <w:r w:rsidR="00FC1614" w:rsidRPr="004D7768">
              <w:rPr>
                <w:lang w:val="en-GB"/>
              </w:rPr>
              <w:t>the</w:t>
            </w:r>
            <w:r w:rsidRPr="004D7768">
              <w:rPr>
                <w:lang w:val="en-GB"/>
              </w:rPr>
              <w:t xml:space="preserve"> contracting authority</w:t>
            </w:r>
            <w:r w:rsidR="00FC1614" w:rsidRPr="004D7768">
              <w:rPr>
                <w:lang w:val="en-GB"/>
              </w:rPr>
              <w:t xml:space="preserve"> in</w:t>
            </w:r>
            <w:r w:rsidR="00084A0F" w:rsidRPr="004D7768">
              <w:rPr>
                <w:lang w:val="en-GB"/>
              </w:rPr>
              <w:t xml:space="preserve"> the tender </w:t>
            </w:r>
            <w:r w:rsidR="00FC1614" w:rsidRPr="004D7768">
              <w:rPr>
                <w:lang w:val="en-GB"/>
              </w:rPr>
              <w:t>specifications</w:t>
            </w:r>
            <w:r w:rsidR="00084A0F" w:rsidRPr="004D7768">
              <w:rPr>
                <w:lang w:val="en-GB"/>
              </w:rPr>
              <w:t xml:space="preserve">. Through the </w:t>
            </w:r>
            <w:r w:rsidR="00ED17EC">
              <w:rPr>
                <w:lang w:val="en-GB"/>
              </w:rPr>
              <w:t>semi-</w:t>
            </w:r>
            <w:r w:rsidR="00084A0F" w:rsidRPr="004D7768">
              <w:rPr>
                <w:lang w:val="en-GB"/>
              </w:rPr>
              <w:t xml:space="preserve">automated validation of the tender, the economic operator is notified whether the tender </w:t>
            </w:r>
            <w:r w:rsidR="00714220" w:rsidRPr="004D7768">
              <w:rPr>
                <w:lang w:val="en-GB"/>
              </w:rPr>
              <w:t>meets the procurement</w:t>
            </w:r>
            <w:r w:rsidR="00F53561">
              <w:rPr>
                <w:lang w:val="en-GB"/>
              </w:rPr>
              <w:t>s</w:t>
            </w:r>
            <w:r w:rsidR="00ED17EC">
              <w:rPr>
                <w:lang w:val="en-GB"/>
              </w:rPr>
              <w:t xml:space="preserve"> in terms of evidences</w:t>
            </w:r>
            <w:r w:rsidR="001375BE">
              <w:rPr>
                <w:lang w:val="en-GB"/>
              </w:rPr>
              <w:t xml:space="preserve"> required</w:t>
            </w:r>
            <w:r w:rsidR="00F53561">
              <w:rPr>
                <w:lang w:val="en-GB"/>
              </w:rPr>
              <w:t xml:space="preserve"> that check against financial and other exclusion criteria</w:t>
            </w:r>
            <w:r w:rsidR="00C87BE8" w:rsidRPr="004D7768">
              <w:rPr>
                <w:lang w:val="en-GB"/>
              </w:rPr>
              <w:t>. Otherwise the tender</w:t>
            </w:r>
            <w:r w:rsidR="00714220" w:rsidRPr="004D7768">
              <w:rPr>
                <w:lang w:val="en-GB"/>
              </w:rPr>
              <w:t>er</w:t>
            </w:r>
            <w:r w:rsidR="00C87BE8" w:rsidRPr="004D7768">
              <w:rPr>
                <w:lang w:val="en-GB"/>
              </w:rPr>
              <w:t xml:space="preserve"> </w:t>
            </w:r>
            <w:r w:rsidR="00084A0F" w:rsidRPr="004D7768">
              <w:rPr>
                <w:lang w:val="en-GB"/>
              </w:rPr>
              <w:t xml:space="preserve">is provided with a list of evidences that are further required to fulfil </w:t>
            </w:r>
            <w:r w:rsidR="00F53561">
              <w:rPr>
                <w:lang w:val="en-GB"/>
              </w:rPr>
              <w:t>said</w:t>
            </w:r>
            <w:r w:rsidR="00084A0F" w:rsidRPr="004D7768">
              <w:rPr>
                <w:lang w:val="en-GB"/>
              </w:rPr>
              <w:t xml:space="preserve"> criteria</w:t>
            </w:r>
            <w:r w:rsidR="00F53561">
              <w:rPr>
                <w:lang w:val="en-GB"/>
              </w:rPr>
              <w:t>, and only after their submission</w:t>
            </w:r>
            <w:r w:rsidR="00BF4F61">
              <w:rPr>
                <w:lang w:val="en-GB"/>
              </w:rPr>
              <w:t xml:space="preserve"> </w:t>
            </w:r>
            <w:r w:rsidR="00F53561">
              <w:rPr>
                <w:lang w:val="en-GB"/>
              </w:rPr>
              <w:t>does the process move on</w:t>
            </w:r>
            <w:r w:rsidR="00BF4F61">
              <w:rPr>
                <w:lang w:val="en-GB"/>
              </w:rPr>
              <w:t xml:space="preserve"> to the </w:t>
            </w:r>
            <w:r w:rsidR="00F53561">
              <w:rPr>
                <w:lang w:val="en-GB"/>
              </w:rPr>
              <w:t xml:space="preserve">manual </w:t>
            </w:r>
            <w:r w:rsidR="00BF4F61">
              <w:rPr>
                <w:lang w:val="en-GB"/>
              </w:rPr>
              <w:t>evaluation of technical requirements</w:t>
            </w:r>
            <w:r w:rsidR="00084A0F" w:rsidRPr="004D7768">
              <w:rPr>
                <w:lang w:val="en-GB"/>
              </w:rPr>
              <w:t>.</w:t>
            </w:r>
            <w:r w:rsidR="00F53561">
              <w:rPr>
                <w:lang w:val="en-GB"/>
              </w:rPr>
              <w:t xml:space="preserve"> Such preliminary automation allows for gains in speed and efficiency.</w:t>
            </w:r>
          </w:p>
          <w:p w14:paraId="25E65E88" w14:textId="77777777" w:rsidR="00EE24A9" w:rsidRPr="00DB770C" w:rsidRDefault="00EE24A9" w:rsidP="0065038B">
            <w:pPr>
              <w:pStyle w:val="BodyText"/>
              <w:spacing w:after="120"/>
              <w:rPr>
                <w:b/>
                <w:lang w:val="en-GB"/>
              </w:rPr>
            </w:pPr>
            <w:r w:rsidRPr="00DB770C">
              <w:rPr>
                <w:b/>
                <w:lang w:val="en-GB"/>
              </w:rPr>
              <w:t>Information requirements:</w:t>
            </w:r>
            <w:r w:rsidR="0065038B" w:rsidRPr="00DB770C">
              <w:rPr>
                <w:b/>
                <w:lang w:val="en-GB"/>
              </w:rPr>
              <w:t xml:space="preserve"> </w:t>
            </w:r>
          </w:p>
          <w:p w14:paraId="11C55A48" w14:textId="77777777" w:rsidR="0054149C" w:rsidRPr="001736FD" w:rsidRDefault="0054149C" w:rsidP="0065038B">
            <w:pPr>
              <w:pStyle w:val="BodyText"/>
              <w:spacing w:after="120"/>
              <w:rPr>
                <w:lang w:val="en-GB"/>
              </w:rPr>
            </w:pPr>
            <w:r w:rsidRPr="001736FD">
              <w:rPr>
                <w:lang w:val="en-GB"/>
              </w:rPr>
              <w:t>In this example it would be required:</w:t>
            </w:r>
          </w:p>
          <w:p w14:paraId="5B252B96" w14:textId="77777777" w:rsidR="0054149C" w:rsidRPr="001736FD" w:rsidRDefault="0054149C" w:rsidP="004F0A0A">
            <w:pPr>
              <w:pStyle w:val="BodyText"/>
              <w:numPr>
                <w:ilvl w:val="0"/>
                <w:numId w:val="51"/>
              </w:numPr>
              <w:spacing w:after="120"/>
              <w:rPr>
                <w:lang w:val="en-GB"/>
              </w:rPr>
            </w:pPr>
            <w:r w:rsidRPr="001736FD">
              <w:rPr>
                <w:lang w:val="en-GB"/>
              </w:rPr>
              <w:t>Of</w:t>
            </w:r>
            <w:r>
              <w:rPr>
                <w:lang w:val="en-GB"/>
              </w:rPr>
              <w:t xml:space="preserve"> the ePO to model tenders, </w:t>
            </w:r>
            <w:r w:rsidRPr="001736FD">
              <w:rPr>
                <w:lang w:val="en-GB"/>
              </w:rPr>
              <w:t>notices, offers by tenderers, procurement criteria, evidences;</w:t>
            </w:r>
          </w:p>
          <w:p w14:paraId="3C05F282" w14:textId="77777777" w:rsidR="006A3815" w:rsidRPr="00DB770C" w:rsidRDefault="0054149C" w:rsidP="00C056E7">
            <w:pPr>
              <w:pStyle w:val="BodyText"/>
              <w:numPr>
                <w:ilvl w:val="0"/>
                <w:numId w:val="51"/>
              </w:numPr>
              <w:spacing w:after="120"/>
              <w:rPr>
                <w:i/>
                <w:lang w:val="en-GB"/>
              </w:rPr>
            </w:pPr>
            <w:r w:rsidRPr="001736FD">
              <w:rPr>
                <w:lang w:val="en-GB"/>
              </w:rPr>
              <w:t>Of the ePO to model the relationship between offers and procurement criteria.</w:t>
            </w:r>
          </w:p>
        </w:tc>
      </w:tr>
      <w:tr w:rsidR="006A3815" w:rsidRPr="004D7768" w14:paraId="5C75D3F3" w14:textId="77777777" w:rsidTr="00E833CE">
        <w:tc>
          <w:tcPr>
            <w:tcW w:w="459" w:type="pct"/>
          </w:tcPr>
          <w:p w14:paraId="538ACED0" w14:textId="77777777" w:rsidR="006A3815" w:rsidRPr="004D7768" w:rsidRDefault="006A3815" w:rsidP="00BF1852">
            <w:pPr>
              <w:pStyle w:val="BodyText"/>
              <w:rPr>
                <w:lang w:val="en-GB"/>
              </w:rPr>
            </w:pPr>
            <w:r w:rsidRPr="004D7768">
              <w:rPr>
                <w:lang w:val="en-GB"/>
              </w:rPr>
              <w:t>2.3</w:t>
            </w:r>
          </w:p>
        </w:tc>
        <w:tc>
          <w:tcPr>
            <w:tcW w:w="4541" w:type="pct"/>
          </w:tcPr>
          <w:p w14:paraId="0F2CF208" w14:textId="77777777" w:rsidR="006A3815" w:rsidRPr="004D7768" w:rsidRDefault="006A3815" w:rsidP="00BF1852">
            <w:pPr>
              <w:pStyle w:val="BodyText"/>
              <w:rPr>
                <w:b/>
                <w:lang w:val="en-GB"/>
              </w:rPr>
            </w:pPr>
            <w:r w:rsidRPr="004D7768">
              <w:rPr>
                <w:b/>
                <w:lang w:val="en-GB"/>
              </w:rPr>
              <w:t>Alerting services</w:t>
            </w:r>
          </w:p>
          <w:p w14:paraId="4A4DE908" w14:textId="77777777" w:rsidR="00084A0F" w:rsidRPr="004D7768" w:rsidRDefault="00084A0F" w:rsidP="00BF1852">
            <w:pPr>
              <w:pStyle w:val="BodyText"/>
              <w:rPr>
                <w:i/>
                <w:lang w:val="en-GB"/>
              </w:rPr>
            </w:pPr>
            <w:r w:rsidRPr="004D7768">
              <w:rPr>
                <w:i/>
                <w:lang w:val="en-GB"/>
              </w:rPr>
              <w:lastRenderedPageBreak/>
              <w:t xml:space="preserve">Contracting authorities </w:t>
            </w:r>
            <w:r w:rsidR="00B74F77" w:rsidRPr="004D7768">
              <w:rPr>
                <w:i/>
                <w:lang w:val="en-GB"/>
              </w:rPr>
              <w:t>announce and</w:t>
            </w:r>
            <w:r w:rsidRPr="004D7768">
              <w:rPr>
                <w:i/>
                <w:lang w:val="en-GB"/>
              </w:rPr>
              <w:t xml:space="preserve"> </w:t>
            </w:r>
            <w:r w:rsidR="008507B4" w:rsidRPr="004D7768">
              <w:rPr>
                <w:i/>
                <w:lang w:val="en-GB"/>
              </w:rPr>
              <w:t>publish</w:t>
            </w:r>
            <w:r w:rsidR="00B74F77" w:rsidRPr="004D7768">
              <w:rPr>
                <w:i/>
                <w:lang w:val="en-GB"/>
              </w:rPr>
              <w:t xml:space="preserve"> the call</w:t>
            </w:r>
            <w:r w:rsidR="00FC1614" w:rsidRPr="004D7768">
              <w:rPr>
                <w:i/>
                <w:lang w:val="en-GB"/>
              </w:rPr>
              <w:t>s</w:t>
            </w:r>
            <w:r w:rsidR="00B74F77" w:rsidRPr="004D7768">
              <w:rPr>
                <w:i/>
                <w:lang w:val="en-GB"/>
              </w:rPr>
              <w:t xml:space="preserve"> for </w:t>
            </w:r>
            <w:r w:rsidR="00FC1614" w:rsidRPr="004D7768">
              <w:rPr>
                <w:i/>
                <w:lang w:val="en-GB"/>
              </w:rPr>
              <w:t>tender</w:t>
            </w:r>
            <w:r w:rsidR="008507B4" w:rsidRPr="004D7768">
              <w:rPr>
                <w:i/>
                <w:lang w:val="en-GB"/>
              </w:rPr>
              <w:t xml:space="preserve"> to economic operators, citizens and third parties</w:t>
            </w:r>
            <w:r w:rsidR="00B74F77" w:rsidRPr="004D7768">
              <w:rPr>
                <w:i/>
                <w:lang w:val="en-GB"/>
              </w:rPr>
              <w:t>.</w:t>
            </w:r>
            <w:r w:rsidR="0027757C">
              <w:rPr>
                <w:i/>
                <w:lang w:val="en-GB"/>
              </w:rPr>
              <w:t xml:space="preserve"> Through the use of alerting services, economic operators are informed about published call for tenders that match their profile.</w:t>
            </w:r>
            <w:r w:rsidR="00F23FEF" w:rsidRPr="004D7768" w:rsidDel="00F23FEF">
              <w:rPr>
                <w:i/>
                <w:lang w:val="en-GB"/>
              </w:rPr>
              <w:t xml:space="preserve"> </w:t>
            </w:r>
            <w:r w:rsidR="00E75A2B" w:rsidRPr="004D7768">
              <w:rPr>
                <w:i/>
                <w:lang w:val="en-GB"/>
              </w:rPr>
              <w:t>In order to automate alerting services, e-Procurement data</w:t>
            </w:r>
            <w:r w:rsidR="0027757C">
              <w:rPr>
                <w:i/>
                <w:lang w:val="en-GB"/>
              </w:rPr>
              <w:t xml:space="preserve"> such as tenders and information about economic operators </w:t>
            </w:r>
            <w:r w:rsidR="00FC1614" w:rsidRPr="004D7768">
              <w:rPr>
                <w:i/>
                <w:lang w:val="en-GB"/>
              </w:rPr>
              <w:t xml:space="preserve">should be </w:t>
            </w:r>
            <w:r w:rsidR="00CA4C28">
              <w:rPr>
                <w:i/>
                <w:lang w:val="en-GB"/>
              </w:rPr>
              <w:t xml:space="preserve">machine processable, so they can be </w:t>
            </w:r>
            <w:r w:rsidR="00FC1614" w:rsidRPr="004D7768">
              <w:rPr>
                <w:i/>
                <w:lang w:val="en-GB"/>
              </w:rPr>
              <w:t>integrated</w:t>
            </w:r>
            <w:r w:rsidR="00CA4C28">
              <w:rPr>
                <w:i/>
                <w:lang w:val="en-GB"/>
              </w:rPr>
              <w:t>, matched,</w:t>
            </w:r>
            <w:r w:rsidR="00FC1614" w:rsidRPr="004D7768">
              <w:rPr>
                <w:i/>
                <w:lang w:val="en-GB"/>
              </w:rPr>
              <w:t xml:space="preserve"> and the right data </w:t>
            </w:r>
            <w:r w:rsidR="00E75A2B" w:rsidRPr="004D7768">
              <w:rPr>
                <w:i/>
                <w:lang w:val="en-GB"/>
              </w:rPr>
              <w:t xml:space="preserve">should be </w:t>
            </w:r>
            <w:r w:rsidR="00FC1614" w:rsidRPr="004D7768">
              <w:rPr>
                <w:i/>
                <w:lang w:val="en-GB"/>
              </w:rPr>
              <w:t>delivered to the right person (depending on their subscription to the alerting services)</w:t>
            </w:r>
            <w:r w:rsidR="00E75A2B" w:rsidRPr="004D7768">
              <w:rPr>
                <w:i/>
                <w:lang w:val="en-GB"/>
              </w:rPr>
              <w:t xml:space="preserve">. </w:t>
            </w:r>
          </w:p>
          <w:p w14:paraId="29F1C6BA" w14:textId="77777777" w:rsidR="006A3815" w:rsidRDefault="00B61F62" w:rsidP="00204CEA">
            <w:pPr>
              <w:pStyle w:val="BodyText"/>
              <w:rPr>
                <w:lang w:val="en-GB"/>
              </w:rPr>
            </w:pPr>
            <w:r w:rsidRPr="004D7768">
              <w:rPr>
                <w:b/>
                <w:i/>
                <w:lang w:val="en-GB"/>
              </w:rPr>
              <w:t>Example</w:t>
            </w:r>
            <w:r w:rsidRPr="004D7768">
              <w:rPr>
                <w:lang w:val="en-GB"/>
              </w:rPr>
              <w:br/>
            </w:r>
            <w:r w:rsidR="00FC41AB" w:rsidRPr="004D7768">
              <w:rPr>
                <w:lang w:val="en-GB"/>
              </w:rPr>
              <w:t xml:space="preserve">A Spanish public administration procures stationery and textbooks for the forthcoming year. </w:t>
            </w:r>
            <w:r w:rsidR="00E75A2B" w:rsidRPr="004D7768">
              <w:rPr>
                <w:lang w:val="en-GB"/>
              </w:rPr>
              <w:t>The public administration publishes the call for tenders</w:t>
            </w:r>
            <w:r w:rsidR="00990690" w:rsidRPr="004D7768">
              <w:rPr>
                <w:lang w:val="en-GB"/>
              </w:rPr>
              <w:t xml:space="preserve"> on an online platform. Since the call for tenders is published in a machine</w:t>
            </w:r>
            <w:r w:rsidR="00FC1614" w:rsidRPr="004D7768">
              <w:rPr>
                <w:lang w:val="en-GB"/>
              </w:rPr>
              <w:t>-</w:t>
            </w:r>
            <w:r w:rsidR="00990690" w:rsidRPr="004D7768">
              <w:rPr>
                <w:lang w:val="en-GB"/>
              </w:rPr>
              <w:t xml:space="preserve">readable format, following </w:t>
            </w:r>
            <w:r w:rsidR="00FC1614" w:rsidRPr="004D7768">
              <w:rPr>
                <w:lang w:val="en-GB"/>
              </w:rPr>
              <w:t xml:space="preserve">the </w:t>
            </w:r>
            <w:r w:rsidR="00990690" w:rsidRPr="004D7768">
              <w:rPr>
                <w:lang w:val="en-GB"/>
              </w:rPr>
              <w:t>structure</w:t>
            </w:r>
            <w:r w:rsidR="00FC1614" w:rsidRPr="004D7768">
              <w:rPr>
                <w:lang w:val="en-GB"/>
              </w:rPr>
              <w:t xml:space="preserve"> of </w:t>
            </w:r>
            <w:r w:rsidR="00D15597" w:rsidRPr="004D7768">
              <w:rPr>
                <w:lang w:val="en-GB"/>
              </w:rPr>
              <w:t xml:space="preserve">the </w:t>
            </w:r>
            <w:r w:rsidR="00FC1614" w:rsidRPr="004D7768">
              <w:rPr>
                <w:lang w:val="en-GB"/>
              </w:rPr>
              <w:t>ePO</w:t>
            </w:r>
            <w:r w:rsidR="00990690" w:rsidRPr="004D7768">
              <w:rPr>
                <w:lang w:val="en-GB"/>
              </w:rPr>
              <w:t>, third-party applications can process the call for tender and send alerts to interested parties</w:t>
            </w:r>
            <w:r w:rsidR="00FC1614" w:rsidRPr="004D7768">
              <w:rPr>
                <w:lang w:val="en-GB"/>
              </w:rPr>
              <w:t xml:space="preserve"> who are subscribed in their client</w:t>
            </w:r>
            <w:r w:rsidR="007C0B46">
              <w:rPr>
                <w:lang w:val="en-GB"/>
              </w:rPr>
              <w:t xml:space="preserve"> </w:t>
            </w:r>
            <w:r w:rsidR="00FC1614" w:rsidRPr="004D7768">
              <w:rPr>
                <w:lang w:val="en-GB"/>
              </w:rPr>
              <w:t>bases</w:t>
            </w:r>
            <w:r w:rsidR="00990690" w:rsidRPr="004D7768">
              <w:rPr>
                <w:lang w:val="en-GB"/>
              </w:rPr>
              <w:t>.</w:t>
            </w:r>
            <w:r w:rsidR="006266B5" w:rsidRPr="004D7768">
              <w:rPr>
                <w:lang w:val="en-GB"/>
              </w:rPr>
              <w:t xml:space="preserve"> </w:t>
            </w:r>
            <w:r w:rsidR="00FC1614" w:rsidRPr="004D7768">
              <w:rPr>
                <w:lang w:val="en-GB"/>
              </w:rPr>
              <w:t>Usually, s</w:t>
            </w:r>
            <w:r w:rsidR="00990690" w:rsidRPr="004D7768">
              <w:rPr>
                <w:lang w:val="en-GB"/>
              </w:rPr>
              <w:t>uch third party applications offer their clients the ability to define criteria for which they want to be automatically alerted.</w:t>
            </w:r>
            <w:r w:rsidR="00990690" w:rsidRPr="004D7768" w:rsidDel="00990690">
              <w:rPr>
                <w:lang w:val="en-GB"/>
              </w:rPr>
              <w:t xml:space="preserve"> </w:t>
            </w:r>
          </w:p>
          <w:p w14:paraId="3B6199D9" w14:textId="77777777" w:rsidR="007C0B46" w:rsidRPr="00DB770C" w:rsidRDefault="007C0B46" w:rsidP="007C0B46">
            <w:pPr>
              <w:pStyle w:val="BodyText"/>
              <w:spacing w:after="120"/>
              <w:rPr>
                <w:b/>
                <w:lang w:val="en-GB"/>
              </w:rPr>
            </w:pPr>
            <w:r w:rsidRPr="00DB770C">
              <w:rPr>
                <w:b/>
                <w:lang w:val="en-GB"/>
              </w:rPr>
              <w:t>Information requirements:</w:t>
            </w:r>
          </w:p>
          <w:p w14:paraId="2A57F03A" w14:textId="77777777" w:rsidR="0054149C" w:rsidRDefault="0054149C" w:rsidP="007C0B46">
            <w:pPr>
              <w:pStyle w:val="BodyText"/>
              <w:spacing w:after="120"/>
              <w:rPr>
                <w:i/>
                <w:lang w:val="en-GB"/>
              </w:rPr>
            </w:pPr>
            <w:r>
              <w:rPr>
                <w:i/>
                <w:lang w:val="en-GB"/>
              </w:rPr>
              <w:t>In this example it</w:t>
            </w:r>
            <w:r w:rsidR="001736FD">
              <w:rPr>
                <w:i/>
                <w:lang w:val="en-GB"/>
              </w:rPr>
              <w:t xml:space="preserve"> </w:t>
            </w:r>
            <w:r>
              <w:rPr>
                <w:i/>
                <w:lang w:val="en-GB"/>
              </w:rPr>
              <w:t>would be required:</w:t>
            </w:r>
          </w:p>
          <w:p w14:paraId="0AA7A51C" w14:textId="77777777" w:rsidR="006A3815" w:rsidRPr="00DB770C" w:rsidRDefault="0054149C" w:rsidP="007C0B46">
            <w:pPr>
              <w:pStyle w:val="BodyText"/>
              <w:numPr>
                <w:ilvl w:val="0"/>
                <w:numId w:val="52"/>
              </w:numPr>
              <w:spacing w:after="120"/>
              <w:rPr>
                <w:i/>
                <w:lang w:val="en-GB"/>
              </w:rPr>
            </w:pPr>
            <w:r>
              <w:rPr>
                <w:i/>
                <w:lang w:val="en-GB"/>
              </w:rPr>
              <w:t>Of the ePO to model the call</w:t>
            </w:r>
            <w:r w:rsidR="008A4608">
              <w:rPr>
                <w:i/>
                <w:lang w:val="en-GB"/>
              </w:rPr>
              <w:t>s</w:t>
            </w:r>
            <w:r>
              <w:rPr>
                <w:i/>
                <w:lang w:val="en-GB"/>
              </w:rPr>
              <w:t xml:space="preserve"> for tenders and the details within it.</w:t>
            </w:r>
          </w:p>
        </w:tc>
      </w:tr>
      <w:tr w:rsidR="006A3815" w:rsidRPr="004D7768" w14:paraId="7277A9DA" w14:textId="77777777" w:rsidTr="00E833CE">
        <w:tc>
          <w:tcPr>
            <w:tcW w:w="459" w:type="pct"/>
          </w:tcPr>
          <w:p w14:paraId="2F50F4A2" w14:textId="77777777" w:rsidR="006A3815" w:rsidRPr="004D7768" w:rsidRDefault="006A3815" w:rsidP="00BF1852">
            <w:pPr>
              <w:pStyle w:val="BodyText"/>
              <w:rPr>
                <w:lang w:val="en-GB"/>
              </w:rPr>
            </w:pPr>
            <w:r w:rsidRPr="004D7768">
              <w:rPr>
                <w:lang w:val="en-GB"/>
              </w:rPr>
              <w:lastRenderedPageBreak/>
              <w:t>2.4</w:t>
            </w:r>
          </w:p>
        </w:tc>
        <w:tc>
          <w:tcPr>
            <w:tcW w:w="4541" w:type="pct"/>
          </w:tcPr>
          <w:p w14:paraId="4FC5BF25" w14:textId="77777777" w:rsidR="00526A77" w:rsidRPr="004D7768" w:rsidRDefault="006A3815" w:rsidP="00BF1852">
            <w:pPr>
              <w:pStyle w:val="BodyText"/>
              <w:rPr>
                <w:b/>
                <w:lang w:val="en-GB"/>
              </w:rPr>
            </w:pPr>
            <w:r w:rsidRPr="004D7768">
              <w:rPr>
                <w:b/>
                <w:lang w:val="en-GB"/>
              </w:rPr>
              <w:t>Data analytics</w:t>
            </w:r>
            <w:r w:rsidR="006369D1" w:rsidRPr="004D7768">
              <w:rPr>
                <w:b/>
                <w:lang w:val="en-GB"/>
              </w:rPr>
              <w:t xml:space="preserve"> on </w:t>
            </w:r>
            <w:r w:rsidR="00C93F8D" w:rsidRPr="004D7768">
              <w:rPr>
                <w:b/>
                <w:lang w:val="en-GB"/>
              </w:rPr>
              <w:t>public</w:t>
            </w:r>
            <w:r w:rsidR="006369D1" w:rsidRPr="004D7768">
              <w:rPr>
                <w:b/>
                <w:lang w:val="en-GB"/>
              </w:rPr>
              <w:t xml:space="preserve"> procurement </w:t>
            </w:r>
            <w:r w:rsidR="00C93F8D" w:rsidRPr="004D7768">
              <w:rPr>
                <w:b/>
                <w:lang w:val="en-GB"/>
              </w:rPr>
              <w:t>data</w:t>
            </w:r>
          </w:p>
          <w:p w14:paraId="7042D58A" w14:textId="77777777" w:rsidR="00C835AA" w:rsidRPr="001736FD" w:rsidRDefault="007E4F81" w:rsidP="00C835AA">
            <w:pPr>
              <w:pStyle w:val="BodyText"/>
              <w:rPr>
                <w:lang w:val="en-GB"/>
              </w:rPr>
            </w:pPr>
            <w:r w:rsidRPr="001736FD">
              <w:rPr>
                <w:lang w:val="en-GB"/>
              </w:rPr>
              <w:t xml:space="preserve">Although data </w:t>
            </w:r>
            <w:r w:rsidR="00FC1614" w:rsidRPr="001736FD">
              <w:rPr>
                <w:lang w:val="en-GB"/>
              </w:rPr>
              <w:t>is</w:t>
            </w:r>
            <w:r w:rsidRPr="001736FD">
              <w:rPr>
                <w:lang w:val="en-GB"/>
              </w:rPr>
              <w:t xml:space="preserve"> available in vast amounts, businesses and public administrations often fail to </w:t>
            </w:r>
            <w:r w:rsidR="00A763DC" w:rsidRPr="001736FD">
              <w:rPr>
                <w:lang w:val="en-GB"/>
              </w:rPr>
              <w:t>efficiently manage these</w:t>
            </w:r>
            <w:r w:rsidR="00C835AA" w:rsidRPr="001736FD">
              <w:rPr>
                <w:lang w:val="en-GB"/>
              </w:rPr>
              <w:t xml:space="preserve"> data and extract useful and qualitative information</w:t>
            </w:r>
            <w:r w:rsidR="00A763DC" w:rsidRPr="001736FD">
              <w:rPr>
                <w:lang w:val="en-GB"/>
              </w:rPr>
              <w:t xml:space="preserve"> from them</w:t>
            </w:r>
            <w:r w:rsidR="00C835AA" w:rsidRPr="001736FD">
              <w:rPr>
                <w:lang w:val="en-GB"/>
              </w:rPr>
              <w:t xml:space="preserve">. </w:t>
            </w:r>
            <w:r w:rsidR="00A763DC" w:rsidRPr="001736FD">
              <w:rPr>
                <w:lang w:val="en-GB"/>
              </w:rPr>
              <w:t>In the field of e-Procurement, a</w:t>
            </w:r>
            <w:r w:rsidR="00C835AA" w:rsidRPr="001736FD">
              <w:rPr>
                <w:lang w:val="en-GB"/>
              </w:rPr>
              <w:t xml:space="preserve">pplying data analytics could be advantageous </w:t>
            </w:r>
            <w:r w:rsidR="00A763DC" w:rsidRPr="001736FD">
              <w:rPr>
                <w:lang w:val="en-GB"/>
              </w:rPr>
              <w:t xml:space="preserve">for </w:t>
            </w:r>
            <w:r w:rsidR="00C835AA" w:rsidRPr="001736FD">
              <w:rPr>
                <w:lang w:val="en-GB"/>
              </w:rPr>
              <w:t>economic operators</w:t>
            </w:r>
            <w:r w:rsidR="00A763DC" w:rsidRPr="001736FD">
              <w:rPr>
                <w:lang w:val="en-GB"/>
              </w:rPr>
              <w:t xml:space="preserve">, </w:t>
            </w:r>
            <w:r w:rsidR="00C835AA" w:rsidRPr="001736FD">
              <w:rPr>
                <w:lang w:val="en-GB"/>
              </w:rPr>
              <w:t>contacting authorities</w:t>
            </w:r>
            <w:r w:rsidR="00A763DC" w:rsidRPr="001736FD">
              <w:rPr>
                <w:lang w:val="en-GB"/>
              </w:rPr>
              <w:t xml:space="preserve"> and external parties such as journalists and watchdogs</w:t>
            </w:r>
            <w:r w:rsidR="00C835AA" w:rsidRPr="001736FD">
              <w:rPr>
                <w:lang w:val="en-GB"/>
              </w:rPr>
              <w:t>.</w:t>
            </w:r>
            <w:r w:rsidR="00A763DC" w:rsidRPr="001736FD">
              <w:rPr>
                <w:lang w:val="en-GB"/>
              </w:rPr>
              <w:t xml:space="preserve"> Applying data analysis techniques </w:t>
            </w:r>
            <w:r w:rsidR="00B62571" w:rsidRPr="001736FD">
              <w:rPr>
                <w:lang w:val="en-GB"/>
              </w:rPr>
              <w:t>to</w:t>
            </w:r>
            <w:r w:rsidR="00A763DC" w:rsidRPr="001736FD">
              <w:rPr>
                <w:lang w:val="en-GB"/>
              </w:rPr>
              <w:t xml:space="preserve"> e-Procurement data allows stakeholders not only to better understand public procurement, but also to take better informed, evidence-based decisions. In order to fully exploit the potential data analytics in e-Procurement, data should be published in as machine-readable formats – in which the ePO plays a major role – and preferably </w:t>
            </w:r>
            <w:r w:rsidR="00C93F8D" w:rsidRPr="001736FD">
              <w:rPr>
                <w:lang w:val="en-GB"/>
              </w:rPr>
              <w:t>linked open</w:t>
            </w:r>
            <w:r w:rsidR="00C835AA" w:rsidRPr="001736FD">
              <w:rPr>
                <w:lang w:val="en-GB"/>
              </w:rPr>
              <w:t xml:space="preserve"> data</w:t>
            </w:r>
            <w:r w:rsidR="00A763DC" w:rsidRPr="001736FD">
              <w:rPr>
                <w:lang w:val="en-GB"/>
              </w:rPr>
              <w:t xml:space="preserve">. </w:t>
            </w:r>
            <w:r w:rsidR="00C835AA" w:rsidRPr="001736FD">
              <w:rPr>
                <w:lang w:val="en-GB"/>
              </w:rPr>
              <w:t xml:space="preserve">Linked Data </w:t>
            </w:r>
            <w:r w:rsidR="004E04D1" w:rsidRPr="001736FD">
              <w:rPr>
                <w:lang w:val="en-GB"/>
              </w:rPr>
              <w:t>allows for flexible data integration</w:t>
            </w:r>
            <w:r w:rsidR="00A763DC" w:rsidRPr="001736FD">
              <w:rPr>
                <w:lang w:val="en-GB"/>
              </w:rPr>
              <w:t xml:space="preserve"> over the Web</w:t>
            </w:r>
            <w:r w:rsidR="004E04D1" w:rsidRPr="001736FD">
              <w:rPr>
                <w:lang w:val="en-GB"/>
              </w:rPr>
              <w:t>; this helps to increase data quality</w:t>
            </w:r>
            <w:r w:rsidR="004A1D1B" w:rsidRPr="001736FD">
              <w:rPr>
                <w:lang w:val="en-GB"/>
              </w:rPr>
              <w:t xml:space="preserve"> and fosters the development of new services.</w:t>
            </w:r>
          </w:p>
          <w:p w14:paraId="4F070CF0" w14:textId="77777777" w:rsidR="006A3815" w:rsidRDefault="00C835AA" w:rsidP="007F6AF1">
            <w:pPr>
              <w:pStyle w:val="BodyText"/>
              <w:spacing w:after="120"/>
              <w:rPr>
                <w:lang w:val="en-GB"/>
              </w:rPr>
            </w:pPr>
            <w:r w:rsidRPr="001736FD">
              <w:rPr>
                <w:b/>
                <w:lang w:val="en-GB"/>
              </w:rPr>
              <w:t>Example</w:t>
            </w:r>
            <w:r w:rsidRPr="004D7768">
              <w:rPr>
                <w:lang w:val="en-GB"/>
              </w:rPr>
              <w:br/>
              <w:t xml:space="preserve">The European Commission aims </w:t>
            </w:r>
            <w:r w:rsidR="00D01F0F">
              <w:rPr>
                <w:lang w:val="en-GB"/>
              </w:rPr>
              <w:t xml:space="preserve">to </w:t>
            </w:r>
            <w:r w:rsidR="00255C35" w:rsidRPr="004D7768">
              <w:rPr>
                <w:lang w:val="en-GB"/>
              </w:rPr>
              <w:t xml:space="preserve">leverage its </w:t>
            </w:r>
            <w:r w:rsidR="007A71A9" w:rsidRPr="004D7768">
              <w:rPr>
                <w:lang w:val="en-GB"/>
              </w:rPr>
              <w:t>decision making capability</w:t>
            </w:r>
            <w:r w:rsidRPr="004D7768">
              <w:rPr>
                <w:lang w:val="en-GB"/>
              </w:rPr>
              <w:t xml:space="preserve"> </w:t>
            </w:r>
            <w:r w:rsidR="00255C35" w:rsidRPr="004D7768">
              <w:rPr>
                <w:lang w:val="en-GB"/>
              </w:rPr>
              <w:t xml:space="preserve">during </w:t>
            </w:r>
            <w:r w:rsidRPr="004D7768">
              <w:rPr>
                <w:lang w:val="en-GB"/>
              </w:rPr>
              <w:t>a call for tenders in telecommunications by analysing all the data available about the potential suppliers</w:t>
            </w:r>
            <w:r w:rsidR="00C93F8D" w:rsidRPr="004D7768">
              <w:rPr>
                <w:lang w:val="en-GB"/>
              </w:rPr>
              <w:t xml:space="preserve"> and forecast a fair market price.</w:t>
            </w:r>
            <w:r w:rsidRPr="004D7768">
              <w:rPr>
                <w:lang w:val="en-GB"/>
              </w:rPr>
              <w:t xml:space="preserve"> The European Commission aims at securing that the contract will be awarded to the supplier that provides the best services at the best price.</w:t>
            </w:r>
            <w:r w:rsidR="00C81A7E" w:rsidRPr="004D7768">
              <w:rPr>
                <w:lang w:val="en-GB"/>
              </w:rPr>
              <w:t xml:space="preserve"> </w:t>
            </w:r>
            <w:r w:rsidR="004A1D1B" w:rsidRPr="004D7768">
              <w:rPr>
                <w:lang w:val="en-GB"/>
              </w:rPr>
              <w:t xml:space="preserve">In order for the European Commission to conduct its analysis, </w:t>
            </w:r>
            <w:r w:rsidRPr="004D7768">
              <w:rPr>
                <w:lang w:val="en-GB"/>
              </w:rPr>
              <w:t xml:space="preserve">e-Procurement data should </w:t>
            </w:r>
            <w:r w:rsidR="00C81A7E" w:rsidRPr="004D7768">
              <w:rPr>
                <w:lang w:val="en-GB"/>
              </w:rPr>
              <w:t xml:space="preserve">be integrated with a large amount of data coming from different </w:t>
            </w:r>
            <w:r w:rsidR="00C81A7E" w:rsidRPr="004D7768">
              <w:rPr>
                <w:lang w:val="en-GB"/>
              </w:rPr>
              <w:lastRenderedPageBreak/>
              <w:t>sources, such as</w:t>
            </w:r>
            <w:r w:rsidRPr="004D7768">
              <w:rPr>
                <w:lang w:val="en-GB"/>
              </w:rPr>
              <w:t xml:space="preserve"> data about </w:t>
            </w:r>
            <w:r w:rsidR="00C93F8D" w:rsidRPr="004D7768">
              <w:rPr>
                <w:lang w:val="en-GB"/>
              </w:rPr>
              <w:t xml:space="preserve">fees and pricing, </w:t>
            </w:r>
            <w:r w:rsidRPr="004D7768">
              <w:rPr>
                <w:lang w:val="en-GB"/>
              </w:rPr>
              <w:t xml:space="preserve">qualifications, technical specifications </w:t>
            </w:r>
            <w:r w:rsidR="00C93F8D" w:rsidRPr="004D7768">
              <w:rPr>
                <w:lang w:val="en-GB"/>
              </w:rPr>
              <w:t>and cost</w:t>
            </w:r>
            <w:r w:rsidRPr="004D7768">
              <w:rPr>
                <w:lang w:val="en-GB"/>
              </w:rPr>
              <w:t xml:space="preserve"> of </w:t>
            </w:r>
            <w:r w:rsidR="00C93F8D" w:rsidRPr="004D7768">
              <w:rPr>
                <w:lang w:val="en-GB"/>
              </w:rPr>
              <w:t>materials</w:t>
            </w:r>
            <w:r w:rsidR="004A1D1B" w:rsidRPr="004D7768">
              <w:rPr>
                <w:lang w:val="en-GB"/>
              </w:rPr>
              <w:t>.</w:t>
            </w:r>
          </w:p>
          <w:p w14:paraId="5C882C20" w14:textId="77777777" w:rsidR="00C82546" w:rsidRPr="001736FD" w:rsidRDefault="00C82546" w:rsidP="007F6AF1">
            <w:pPr>
              <w:pStyle w:val="BodyText"/>
              <w:spacing w:after="120"/>
              <w:rPr>
                <w:b/>
                <w:lang w:val="en-GB"/>
              </w:rPr>
            </w:pPr>
            <w:r w:rsidRPr="001736FD">
              <w:rPr>
                <w:b/>
                <w:lang w:val="en-GB"/>
              </w:rPr>
              <w:t>Information requirements:</w:t>
            </w:r>
          </w:p>
          <w:p w14:paraId="6F11B8C4" w14:textId="77777777" w:rsidR="0054149C" w:rsidRPr="001736FD" w:rsidRDefault="0054149C" w:rsidP="007F6AF1">
            <w:pPr>
              <w:pStyle w:val="BodyText"/>
              <w:spacing w:after="120"/>
              <w:rPr>
                <w:lang w:val="en-GB"/>
              </w:rPr>
            </w:pPr>
            <w:r w:rsidRPr="001736FD">
              <w:rPr>
                <w:lang w:val="en-GB"/>
              </w:rPr>
              <w:t xml:space="preserve">In this example it </w:t>
            </w:r>
            <w:r w:rsidR="001736FD" w:rsidRPr="001736FD">
              <w:rPr>
                <w:lang w:val="en-GB"/>
              </w:rPr>
              <w:t>w</w:t>
            </w:r>
            <w:r w:rsidRPr="001736FD">
              <w:rPr>
                <w:lang w:val="en-GB"/>
              </w:rPr>
              <w:t>ould be required:</w:t>
            </w:r>
          </w:p>
          <w:p w14:paraId="15EA1BAF" w14:textId="77777777" w:rsidR="0054149C" w:rsidRPr="001736FD" w:rsidRDefault="0054149C" w:rsidP="004F0A0A">
            <w:pPr>
              <w:pStyle w:val="BodyText"/>
              <w:numPr>
                <w:ilvl w:val="0"/>
                <w:numId w:val="52"/>
              </w:numPr>
              <w:spacing w:after="120"/>
              <w:rPr>
                <w:lang w:val="en-GB"/>
              </w:rPr>
            </w:pPr>
            <w:r w:rsidRPr="001736FD">
              <w:rPr>
                <w:lang w:val="en-GB"/>
              </w:rPr>
              <w:t>Of the ePo to m</w:t>
            </w:r>
            <w:r w:rsidR="00172C7A">
              <w:rPr>
                <w:lang w:val="en-GB"/>
              </w:rPr>
              <w:t>odel economic operators and procurement</w:t>
            </w:r>
            <w:r w:rsidR="00172C7A" w:rsidRPr="001736FD">
              <w:rPr>
                <w:lang w:val="en-GB"/>
              </w:rPr>
              <w:t xml:space="preserve"> criteria;</w:t>
            </w:r>
          </w:p>
          <w:p w14:paraId="5134D261" w14:textId="77777777" w:rsidR="006A3815" w:rsidRPr="001736FD" w:rsidRDefault="0054149C" w:rsidP="007F6AF1">
            <w:pPr>
              <w:pStyle w:val="BodyText"/>
              <w:numPr>
                <w:ilvl w:val="0"/>
                <w:numId w:val="52"/>
              </w:numPr>
              <w:spacing w:after="120"/>
              <w:rPr>
                <w:lang w:val="en-GB"/>
              </w:rPr>
            </w:pPr>
            <w:r w:rsidRPr="001736FD">
              <w:rPr>
                <w:lang w:val="en-GB"/>
              </w:rPr>
              <w:t>Link the data of the ePO with data from other sources providing data on fees,</w:t>
            </w:r>
            <w:r>
              <w:rPr>
                <w:lang w:val="en-GB"/>
              </w:rPr>
              <w:t xml:space="preserve"> pricing, cost of materials etc</w:t>
            </w:r>
            <w:r w:rsidR="007F6AF1">
              <w:rPr>
                <w:lang w:val="en-GB"/>
              </w:rPr>
              <w:t>.</w:t>
            </w:r>
          </w:p>
        </w:tc>
      </w:tr>
    </w:tbl>
    <w:p w14:paraId="73BC0F7F" w14:textId="77777777" w:rsidR="006A3815" w:rsidRPr="004D7768" w:rsidRDefault="006A3815" w:rsidP="00722AFB">
      <w:pPr>
        <w:pStyle w:val="BodyText"/>
        <w:rPr>
          <w:lang w:val="en-GB"/>
        </w:rPr>
      </w:pPr>
    </w:p>
    <w:tbl>
      <w:tblPr>
        <w:tblStyle w:val="TableGrid"/>
        <w:tblW w:w="5000" w:type="pct"/>
        <w:tblLook w:val="04A0" w:firstRow="1" w:lastRow="0" w:firstColumn="1" w:lastColumn="0" w:noHBand="0" w:noVBand="1"/>
      </w:tblPr>
      <w:tblGrid>
        <w:gridCol w:w="780"/>
        <w:gridCol w:w="7715"/>
      </w:tblGrid>
      <w:tr w:rsidR="006A3815" w:rsidRPr="004D7768" w14:paraId="1870C4EC" w14:textId="77777777" w:rsidTr="00E833CE">
        <w:trPr>
          <w:cnfStyle w:val="100000000000" w:firstRow="1" w:lastRow="0" w:firstColumn="0" w:lastColumn="0" w:oddVBand="0" w:evenVBand="0" w:oddHBand="0" w:evenHBand="0" w:firstRowFirstColumn="0" w:firstRowLastColumn="0" w:lastRowFirstColumn="0" w:lastRowLastColumn="0"/>
        </w:trPr>
        <w:tc>
          <w:tcPr>
            <w:tcW w:w="459" w:type="pct"/>
          </w:tcPr>
          <w:p w14:paraId="10AB6C5B" w14:textId="77777777" w:rsidR="006A3815" w:rsidRPr="004D7768" w:rsidRDefault="006A3815" w:rsidP="00722AFB">
            <w:pPr>
              <w:pStyle w:val="BodyText"/>
              <w:rPr>
                <w:b w:val="0"/>
                <w:lang w:val="en-GB"/>
              </w:rPr>
            </w:pPr>
            <w:r w:rsidRPr="004D7768">
              <w:rPr>
                <w:lang w:val="en-GB"/>
              </w:rPr>
              <w:t>ID</w:t>
            </w:r>
          </w:p>
        </w:tc>
        <w:tc>
          <w:tcPr>
            <w:tcW w:w="4541" w:type="pct"/>
          </w:tcPr>
          <w:p w14:paraId="1B68A438" w14:textId="77777777" w:rsidR="006A3815" w:rsidRPr="004D7768" w:rsidRDefault="006A3815" w:rsidP="00722AFB">
            <w:pPr>
              <w:pStyle w:val="BodyText"/>
              <w:ind w:right="601"/>
              <w:rPr>
                <w:b w:val="0"/>
                <w:lang w:val="en-GB"/>
              </w:rPr>
            </w:pPr>
            <w:r w:rsidRPr="004D7768">
              <w:rPr>
                <w:lang w:val="en-GB"/>
              </w:rPr>
              <w:t>3.</w:t>
            </w:r>
            <w:r w:rsidR="001B163A" w:rsidRPr="004D7768">
              <w:rPr>
                <w:lang w:val="en-GB"/>
              </w:rPr>
              <w:t xml:space="preserve"> </w:t>
            </w:r>
            <w:r w:rsidRPr="004D7768">
              <w:rPr>
                <w:lang w:val="en-GB"/>
              </w:rPr>
              <w:t>Interconnection of public procurement systems</w:t>
            </w:r>
          </w:p>
        </w:tc>
      </w:tr>
      <w:tr w:rsidR="006A3815" w:rsidRPr="004D7768" w14:paraId="03BC47FE" w14:textId="77777777" w:rsidTr="00E833CE">
        <w:tc>
          <w:tcPr>
            <w:tcW w:w="459" w:type="pct"/>
          </w:tcPr>
          <w:p w14:paraId="393F5DA3" w14:textId="77777777" w:rsidR="006A3815" w:rsidRPr="004D7768" w:rsidRDefault="006A3815" w:rsidP="00722AFB">
            <w:pPr>
              <w:rPr>
                <w:sz w:val="20"/>
              </w:rPr>
            </w:pPr>
            <w:r w:rsidRPr="004D7768">
              <w:rPr>
                <w:sz w:val="20"/>
              </w:rPr>
              <w:t>3.1</w:t>
            </w:r>
          </w:p>
        </w:tc>
        <w:tc>
          <w:tcPr>
            <w:tcW w:w="4541" w:type="pct"/>
          </w:tcPr>
          <w:p w14:paraId="4EF81021" w14:textId="77777777" w:rsidR="006C1E9D" w:rsidRPr="004D7768" w:rsidRDefault="006C1E9D" w:rsidP="00722AFB">
            <w:pPr>
              <w:pStyle w:val="BodyText"/>
              <w:rPr>
                <w:lang w:val="en-GB"/>
              </w:rPr>
            </w:pPr>
            <w:r w:rsidRPr="004D7768">
              <w:rPr>
                <w:b/>
                <w:lang w:val="en-GB"/>
              </w:rPr>
              <w:t xml:space="preserve">Increase </w:t>
            </w:r>
            <w:r w:rsidR="00F441C4" w:rsidRPr="004D7768">
              <w:rPr>
                <w:b/>
                <w:lang w:val="en-GB"/>
              </w:rPr>
              <w:t xml:space="preserve">cross-domain </w:t>
            </w:r>
            <w:r w:rsidRPr="004D7768">
              <w:rPr>
                <w:b/>
                <w:lang w:val="en-GB"/>
              </w:rPr>
              <w:t xml:space="preserve">interoperability among Member States </w:t>
            </w:r>
          </w:p>
          <w:p w14:paraId="1D8F9AA2" w14:textId="77777777" w:rsidR="006C1E9D" w:rsidRPr="004D7768" w:rsidRDefault="00D30685" w:rsidP="006C1E9D">
            <w:pPr>
              <w:pStyle w:val="BodyText"/>
              <w:rPr>
                <w:i/>
                <w:lang w:val="en-GB"/>
              </w:rPr>
            </w:pPr>
            <w:r w:rsidRPr="004D7768">
              <w:rPr>
                <w:i/>
                <w:lang w:val="en-GB"/>
              </w:rPr>
              <w:t xml:space="preserve">The </w:t>
            </w:r>
            <w:r w:rsidR="0096643C" w:rsidRPr="004D7768">
              <w:rPr>
                <w:i/>
                <w:lang w:val="en-GB"/>
              </w:rPr>
              <w:t>Europe</w:t>
            </w:r>
            <w:r w:rsidRPr="004D7768">
              <w:rPr>
                <w:i/>
                <w:lang w:val="en-GB"/>
              </w:rPr>
              <w:t xml:space="preserve">an Union aims at </w:t>
            </w:r>
            <w:r w:rsidR="0096643C" w:rsidRPr="004D7768">
              <w:rPr>
                <w:i/>
                <w:lang w:val="en-GB"/>
              </w:rPr>
              <w:t>provid</w:t>
            </w:r>
            <w:r w:rsidRPr="004D7768">
              <w:rPr>
                <w:i/>
                <w:lang w:val="en-GB"/>
              </w:rPr>
              <w:t>ing</w:t>
            </w:r>
            <w:r w:rsidR="0096643C" w:rsidRPr="004D7768">
              <w:rPr>
                <w:i/>
                <w:lang w:val="en-GB"/>
              </w:rPr>
              <w:t xml:space="preserve"> a competitive </w:t>
            </w:r>
            <w:r w:rsidRPr="004D7768">
              <w:rPr>
                <w:i/>
                <w:lang w:val="en-GB"/>
              </w:rPr>
              <w:t xml:space="preserve">economic </w:t>
            </w:r>
            <w:r w:rsidR="0096643C" w:rsidRPr="004D7768">
              <w:rPr>
                <w:i/>
                <w:lang w:val="en-GB"/>
              </w:rPr>
              <w:t xml:space="preserve">environment </w:t>
            </w:r>
            <w:r w:rsidR="00DD44E8" w:rsidRPr="004D7768">
              <w:rPr>
                <w:i/>
                <w:lang w:val="en-GB"/>
              </w:rPr>
              <w:t xml:space="preserve">for </w:t>
            </w:r>
            <w:r w:rsidR="006C1E9D" w:rsidRPr="004D7768">
              <w:rPr>
                <w:i/>
                <w:lang w:val="en-GB"/>
              </w:rPr>
              <w:t xml:space="preserve">economic operators </w:t>
            </w:r>
            <w:r w:rsidRPr="004D7768">
              <w:rPr>
                <w:i/>
                <w:lang w:val="en-GB"/>
              </w:rPr>
              <w:t>from different Member</w:t>
            </w:r>
            <w:r w:rsidR="00613E0D">
              <w:rPr>
                <w:i/>
                <w:lang w:val="en-GB"/>
              </w:rPr>
              <w:t xml:space="preserve"> States</w:t>
            </w:r>
            <w:r w:rsidRPr="004D7768">
              <w:rPr>
                <w:i/>
                <w:lang w:val="en-GB"/>
              </w:rPr>
              <w:t xml:space="preserve">. In order to achieve such </w:t>
            </w:r>
            <w:r w:rsidR="002F4CD3" w:rsidRPr="004D7768">
              <w:rPr>
                <w:i/>
                <w:lang w:val="en-GB"/>
              </w:rPr>
              <w:t xml:space="preserve">a </w:t>
            </w:r>
            <w:r w:rsidRPr="004D7768">
              <w:rPr>
                <w:i/>
                <w:lang w:val="en-GB"/>
              </w:rPr>
              <w:t>competitive environment, economic operators</w:t>
            </w:r>
            <w:r w:rsidR="00951977" w:rsidRPr="004D7768">
              <w:rPr>
                <w:i/>
                <w:lang w:val="en-GB"/>
              </w:rPr>
              <w:t xml:space="preserve">, </w:t>
            </w:r>
            <w:r w:rsidRPr="004D7768">
              <w:rPr>
                <w:i/>
                <w:lang w:val="en-GB"/>
              </w:rPr>
              <w:t>public administrations</w:t>
            </w:r>
            <w:r w:rsidR="00951977" w:rsidRPr="004D7768">
              <w:rPr>
                <w:i/>
                <w:lang w:val="en-GB"/>
              </w:rPr>
              <w:t>, researchers and academia</w:t>
            </w:r>
            <w:r w:rsidRPr="004D7768">
              <w:rPr>
                <w:i/>
                <w:lang w:val="en-GB"/>
              </w:rPr>
              <w:t xml:space="preserve"> should be able to</w:t>
            </w:r>
            <w:r w:rsidR="006C1E9D" w:rsidRPr="004D7768">
              <w:rPr>
                <w:i/>
                <w:lang w:val="en-GB"/>
              </w:rPr>
              <w:t xml:space="preserve"> access</w:t>
            </w:r>
            <w:r w:rsidR="00951977" w:rsidRPr="004D7768">
              <w:rPr>
                <w:i/>
                <w:lang w:val="en-GB"/>
              </w:rPr>
              <w:t xml:space="preserve"> and exchange</w:t>
            </w:r>
            <w:r w:rsidRPr="004D7768">
              <w:rPr>
                <w:i/>
                <w:lang w:val="en-GB"/>
              </w:rPr>
              <w:t xml:space="preserve"> procurement</w:t>
            </w:r>
            <w:r w:rsidR="00A76A2F" w:rsidRPr="004D7768">
              <w:rPr>
                <w:i/>
                <w:lang w:val="en-GB"/>
              </w:rPr>
              <w:t xml:space="preserve"> information coming from different sources</w:t>
            </w:r>
            <w:r w:rsidR="0096643C" w:rsidRPr="004D7768">
              <w:rPr>
                <w:i/>
                <w:lang w:val="en-GB"/>
              </w:rPr>
              <w:t xml:space="preserve"> around Europe</w:t>
            </w:r>
            <w:r w:rsidRPr="004D7768">
              <w:rPr>
                <w:i/>
                <w:lang w:val="en-GB"/>
              </w:rPr>
              <w:t>, allowing them</w:t>
            </w:r>
            <w:r w:rsidR="0096643C" w:rsidRPr="004D7768">
              <w:rPr>
                <w:i/>
                <w:lang w:val="en-GB"/>
              </w:rPr>
              <w:t xml:space="preserve"> to</w:t>
            </w:r>
            <w:r w:rsidR="006C1E9D" w:rsidRPr="004D7768" w:rsidDel="00A76A2F">
              <w:rPr>
                <w:i/>
                <w:lang w:val="en-GB"/>
              </w:rPr>
              <w:t xml:space="preserve"> </w:t>
            </w:r>
            <w:r w:rsidR="006C1E9D" w:rsidRPr="004D7768" w:rsidDel="007B0327">
              <w:rPr>
                <w:i/>
                <w:lang w:val="en-GB"/>
              </w:rPr>
              <w:t>participat</w:t>
            </w:r>
            <w:r w:rsidR="006C1E9D" w:rsidRPr="004D7768" w:rsidDel="00A76A2F">
              <w:rPr>
                <w:i/>
                <w:lang w:val="en-GB"/>
              </w:rPr>
              <w:t>e</w:t>
            </w:r>
            <w:r w:rsidR="006C1E9D" w:rsidRPr="004D7768" w:rsidDel="007B0327">
              <w:rPr>
                <w:i/>
                <w:lang w:val="en-GB"/>
              </w:rPr>
              <w:t xml:space="preserve"> in calls for tenders from procurers from different Member States. Similarly, </w:t>
            </w:r>
            <w:r w:rsidRPr="004D7768">
              <w:rPr>
                <w:i/>
                <w:lang w:val="en-GB"/>
              </w:rPr>
              <w:t>c</w:t>
            </w:r>
            <w:r w:rsidR="006C1E9D" w:rsidRPr="004D7768">
              <w:rPr>
                <w:i/>
                <w:lang w:val="en-GB"/>
              </w:rPr>
              <w:t xml:space="preserve">ontracting authorities should </w:t>
            </w:r>
            <w:r w:rsidR="007B0327" w:rsidRPr="004D7768">
              <w:rPr>
                <w:i/>
                <w:lang w:val="en-GB"/>
              </w:rPr>
              <w:t>be able to access information about economic operators</w:t>
            </w:r>
            <w:r w:rsidR="004E04D1" w:rsidRPr="004D7768">
              <w:rPr>
                <w:i/>
                <w:lang w:val="en-GB"/>
              </w:rPr>
              <w:t>, which</w:t>
            </w:r>
            <w:r w:rsidR="007B0327" w:rsidRPr="004D7768">
              <w:rPr>
                <w:i/>
                <w:lang w:val="en-GB"/>
              </w:rPr>
              <w:t xml:space="preserve"> are based in different Member States, and submit tenders for procured services</w:t>
            </w:r>
            <w:r w:rsidR="006C1E9D" w:rsidRPr="004D7768">
              <w:rPr>
                <w:i/>
                <w:lang w:val="en-GB"/>
              </w:rPr>
              <w:t>.</w:t>
            </w:r>
            <w:r w:rsidR="00AB3A8F" w:rsidRPr="004D7768">
              <w:rPr>
                <w:i/>
                <w:lang w:val="en-GB"/>
              </w:rPr>
              <w:t xml:space="preserve"> </w:t>
            </w:r>
            <w:r w:rsidR="0096643C" w:rsidRPr="004D7768">
              <w:rPr>
                <w:i/>
                <w:lang w:val="en-GB"/>
              </w:rPr>
              <w:t xml:space="preserve">Making e-Procurement data available in </w:t>
            </w:r>
            <w:r w:rsidR="007A71A9" w:rsidRPr="004D7768">
              <w:rPr>
                <w:i/>
                <w:lang w:val="en-GB"/>
              </w:rPr>
              <w:t xml:space="preserve">common </w:t>
            </w:r>
            <w:r w:rsidR="0096643C" w:rsidRPr="004D7768">
              <w:rPr>
                <w:i/>
                <w:lang w:val="en-GB"/>
              </w:rPr>
              <w:t>well-structured</w:t>
            </w:r>
            <w:r w:rsidR="00AB3A8F" w:rsidRPr="004D7768">
              <w:rPr>
                <w:i/>
                <w:lang w:val="en-GB"/>
              </w:rPr>
              <w:t xml:space="preserve"> and </w:t>
            </w:r>
            <w:r w:rsidR="0096643C" w:rsidRPr="004D7768">
              <w:rPr>
                <w:i/>
                <w:lang w:val="en-GB"/>
              </w:rPr>
              <w:t>machine-readable format</w:t>
            </w:r>
            <w:r w:rsidR="00951977" w:rsidRPr="004D7768">
              <w:rPr>
                <w:i/>
                <w:lang w:val="en-GB"/>
              </w:rPr>
              <w:t>s</w:t>
            </w:r>
            <w:r w:rsidR="0096643C" w:rsidRPr="004D7768">
              <w:rPr>
                <w:i/>
                <w:lang w:val="en-GB"/>
              </w:rPr>
              <w:t xml:space="preserve"> enhances cross-domain and trans-European </w:t>
            </w:r>
            <w:r w:rsidR="00014056" w:rsidRPr="004D7768">
              <w:rPr>
                <w:i/>
                <w:lang w:val="en-GB"/>
              </w:rPr>
              <w:t>competiveness</w:t>
            </w:r>
            <w:r w:rsidR="0096643C" w:rsidRPr="004D7768">
              <w:rPr>
                <w:i/>
                <w:lang w:val="en-GB"/>
              </w:rPr>
              <w:t xml:space="preserve"> </w:t>
            </w:r>
            <w:r w:rsidR="001B5C55" w:rsidRPr="004D7768">
              <w:rPr>
                <w:i/>
                <w:lang w:val="en-GB"/>
              </w:rPr>
              <w:t>by allowing economic operators from any Member State to participate in public procurement in any other Member State</w:t>
            </w:r>
            <w:r w:rsidR="00014056" w:rsidRPr="004D7768">
              <w:rPr>
                <w:i/>
                <w:lang w:val="en-GB"/>
              </w:rPr>
              <w:t>.</w:t>
            </w:r>
            <w:r w:rsidR="0096643C" w:rsidRPr="004D7768">
              <w:rPr>
                <w:i/>
                <w:lang w:val="en-GB"/>
              </w:rPr>
              <w:t xml:space="preserve"> </w:t>
            </w:r>
          </w:p>
          <w:p w14:paraId="292BE7C2" w14:textId="77777777" w:rsidR="006A3815" w:rsidRDefault="006C1E9D" w:rsidP="0066378B">
            <w:pPr>
              <w:pStyle w:val="BodyText"/>
              <w:rPr>
                <w:lang w:val="en-GB"/>
              </w:rPr>
            </w:pPr>
            <w:r w:rsidRPr="004D7768">
              <w:rPr>
                <w:b/>
                <w:i/>
                <w:lang w:val="en-GB"/>
              </w:rPr>
              <w:t>Example</w:t>
            </w:r>
            <w:r w:rsidRPr="004D7768">
              <w:rPr>
                <w:lang w:val="en-GB"/>
              </w:rPr>
              <w:br/>
            </w:r>
            <w:r w:rsidR="00631F01">
              <w:rPr>
                <w:lang w:val="en-GB"/>
              </w:rPr>
              <w:t xml:space="preserve">The VAT authority of a Member state wants to monitor the activity </w:t>
            </w:r>
            <w:r w:rsidR="00DF6438">
              <w:rPr>
                <w:lang w:val="en-GB"/>
              </w:rPr>
              <w:t xml:space="preserve">of a certain economic operator. By having all procurement data in all </w:t>
            </w:r>
            <w:r w:rsidR="00613E0D">
              <w:rPr>
                <w:lang w:val="en-GB"/>
              </w:rPr>
              <w:t>M</w:t>
            </w:r>
            <w:r w:rsidR="00DF6438">
              <w:rPr>
                <w:lang w:val="en-GB"/>
              </w:rPr>
              <w:t xml:space="preserve">ember </w:t>
            </w:r>
            <w:r w:rsidR="00613E0D">
              <w:rPr>
                <w:lang w:val="en-GB"/>
              </w:rPr>
              <w:t>S</w:t>
            </w:r>
            <w:r w:rsidR="00DF6438">
              <w:rPr>
                <w:lang w:val="en-GB"/>
              </w:rPr>
              <w:t xml:space="preserve">tates published in a common and machine readable format, that data can be integrated into the systems of the VAT authority. This way it can instantly gain access to all data about any business conducted </w:t>
            </w:r>
            <w:r w:rsidR="00BF541B">
              <w:rPr>
                <w:lang w:val="en-GB"/>
              </w:rPr>
              <w:t xml:space="preserve">for public administrations </w:t>
            </w:r>
            <w:r w:rsidR="00DF6438">
              <w:rPr>
                <w:lang w:val="en-GB"/>
              </w:rPr>
              <w:t xml:space="preserve">by that economic operator in any other </w:t>
            </w:r>
            <w:r w:rsidR="00613E0D">
              <w:rPr>
                <w:lang w:val="en-GB"/>
              </w:rPr>
              <w:t>M</w:t>
            </w:r>
            <w:r w:rsidR="00DF6438">
              <w:rPr>
                <w:lang w:val="en-GB"/>
              </w:rPr>
              <w:t xml:space="preserve">ember </w:t>
            </w:r>
            <w:r w:rsidR="00613E0D">
              <w:rPr>
                <w:lang w:val="en-GB"/>
              </w:rPr>
              <w:t>S</w:t>
            </w:r>
            <w:r w:rsidR="00DF6438">
              <w:rPr>
                <w:lang w:val="en-GB"/>
              </w:rPr>
              <w:t>tate.</w:t>
            </w:r>
          </w:p>
          <w:p w14:paraId="1466CC14" w14:textId="77777777" w:rsidR="007F6AF1" w:rsidRPr="001736FD" w:rsidRDefault="007F6AF1" w:rsidP="007F6AF1">
            <w:pPr>
              <w:pStyle w:val="BodyText"/>
              <w:spacing w:after="120"/>
              <w:rPr>
                <w:b/>
                <w:lang w:val="en-GB"/>
              </w:rPr>
            </w:pPr>
            <w:r w:rsidRPr="001736FD">
              <w:rPr>
                <w:b/>
                <w:lang w:val="en-GB"/>
              </w:rPr>
              <w:t>Information requirements:</w:t>
            </w:r>
          </w:p>
          <w:p w14:paraId="46AFE37F" w14:textId="77777777" w:rsidR="00172C7A" w:rsidRPr="001736FD" w:rsidRDefault="00172C7A" w:rsidP="007F6AF1">
            <w:pPr>
              <w:pStyle w:val="BodyText"/>
              <w:spacing w:after="120"/>
              <w:rPr>
                <w:lang w:val="en-GB"/>
              </w:rPr>
            </w:pPr>
            <w:r w:rsidRPr="001736FD">
              <w:rPr>
                <w:lang w:val="en-GB"/>
              </w:rPr>
              <w:t>In this case it would be required:</w:t>
            </w:r>
          </w:p>
          <w:p w14:paraId="64B75CDF" w14:textId="77777777" w:rsidR="00172C7A" w:rsidRDefault="00172C7A" w:rsidP="004F0A0A">
            <w:pPr>
              <w:pStyle w:val="BodyText"/>
              <w:numPr>
                <w:ilvl w:val="0"/>
                <w:numId w:val="53"/>
              </w:numPr>
              <w:spacing w:after="120"/>
              <w:rPr>
                <w:lang w:val="en-GB"/>
              </w:rPr>
            </w:pPr>
            <w:r w:rsidRPr="001736FD">
              <w:rPr>
                <w:lang w:val="en-GB"/>
              </w:rPr>
              <w:t>Of the ePO to model the whole procurement process and the details of each phase</w:t>
            </w:r>
            <w:r w:rsidR="001736FD">
              <w:rPr>
                <w:lang w:val="en-GB"/>
              </w:rPr>
              <w:t>;</w:t>
            </w:r>
          </w:p>
          <w:p w14:paraId="6972B9C4" w14:textId="77777777" w:rsidR="001736FD" w:rsidRPr="001736FD" w:rsidRDefault="001736FD" w:rsidP="00172C7A">
            <w:pPr>
              <w:pStyle w:val="BodyText"/>
              <w:numPr>
                <w:ilvl w:val="0"/>
                <w:numId w:val="53"/>
              </w:numPr>
              <w:spacing w:after="120"/>
              <w:rPr>
                <w:lang w:val="en-GB"/>
              </w:rPr>
            </w:pPr>
            <w:r>
              <w:rPr>
                <w:lang w:val="en-GB"/>
              </w:rPr>
              <w:t>Of the ePO to use unique identifiers for the economic operators and contracting authorities and to use common reference data</w:t>
            </w:r>
            <w:r w:rsidR="008A4608">
              <w:rPr>
                <w:lang w:val="en-GB"/>
              </w:rPr>
              <w:t xml:space="preserve"> wherever required, such as NALs, NACE codes, </w:t>
            </w:r>
            <w:r w:rsidR="00613E0D">
              <w:rPr>
                <w:lang w:val="en-GB"/>
              </w:rPr>
              <w:t xml:space="preserve">CPV, </w:t>
            </w:r>
            <w:r w:rsidR="008A4608">
              <w:rPr>
                <w:lang w:val="en-GB"/>
              </w:rPr>
              <w:t>common codes for products etc.</w:t>
            </w:r>
            <w:r>
              <w:rPr>
                <w:lang w:val="en-GB"/>
              </w:rPr>
              <w:t>;</w:t>
            </w:r>
          </w:p>
          <w:p w14:paraId="714D7D7A" w14:textId="77777777" w:rsidR="00172C7A" w:rsidRPr="001736FD" w:rsidRDefault="00172C7A" w:rsidP="004F0A0A">
            <w:pPr>
              <w:pStyle w:val="BodyText"/>
              <w:numPr>
                <w:ilvl w:val="0"/>
                <w:numId w:val="53"/>
              </w:numPr>
              <w:spacing w:after="120"/>
              <w:rPr>
                <w:lang w:val="en-GB"/>
              </w:rPr>
            </w:pPr>
            <w:r w:rsidRPr="001736FD">
              <w:rPr>
                <w:lang w:val="en-GB"/>
              </w:rPr>
              <w:lastRenderedPageBreak/>
              <w:t>Link the data of the ePO to a dataset containing information about economic operators</w:t>
            </w:r>
            <w:r w:rsidR="001736FD">
              <w:rPr>
                <w:lang w:val="en-GB"/>
              </w:rPr>
              <w:t>.</w:t>
            </w:r>
          </w:p>
          <w:p w14:paraId="44D39307" w14:textId="77777777" w:rsidR="006A3815" w:rsidRPr="007F6AF1" w:rsidRDefault="007F6AF1" w:rsidP="007F6AF1">
            <w:pPr>
              <w:pStyle w:val="BodyText"/>
              <w:spacing w:after="120"/>
              <w:rPr>
                <w:i/>
                <w:lang w:val="en-GB"/>
              </w:rPr>
            </w:pPr>
            <w:r>
              <w:rPr>
                <w:lang w:val="en-GB"/>
              </w:rPr>
              <w:t xml:space="preserve">In this example the VAT authority will simply have to gain access to the systems hosting procurement data of each Member State and it will instantly acquire all needed data. </w:t>
            </w:r>
          </w:p>
        </w:tc>
      </w:tr>
      <w:tr w:rsidR="006A3815" w:rsidRPr="004D7768" w14:paraId="2A967D3A" w14:textId="77777777" w:rsidTr="00E833CE">
        <w:tc>
          <w:tcPr>
            <w:tcW w:w="459" w:type="pct"/>
          </w:tcPr>
          <w:p w14:paraId="69228395" w14:textId="77777777" w:rsidR="006A3815" w:rsidRPr="004D7768" w:rsidRDefault="006A3815" w:rsidP="00BF1852">
            <w:pPr>
              <w:rPr>
                <w:sz w:val="20"/>
              </w:rPr>
            </w:pPr>
            <w:r w:rsidRPr="004D7768">
              <w:rPr>
                <w:sz w:val="20"/>
              </w:rPr>
              <w:lastRenderedPageBreak/>
              <w:t>3.2</w:t>
            </w:r>
          </w:p>
        </w:tc>
        <w:tc>
          <w:tcPr>
            <w:tcW w:w="4541" w:type="pct"/>
          </w:tcPr>
          <w:p w14:paraId="6C1EE0B0" w14:textId="77777777" w:rsidR="006A3815" w:rsidRPr="004D7768" w:rsidRDefault="006A3815" w:rsidP="00BF1852">
            <w:pPr>
              <w:pStyle w:val="BodyText"/>
              <w:rPr>
                <w:b/>
                <w:lang w:val="en-GB"/>
              </w:rPr>
            </w:pPr>
            <w:r w:rsidRPr="004D7768">
              <w:rPr>
                <w:b/>
                <w:lang w:val="en-GB"/>
              </w:rPr>
              <w:t>Introduce automated classification systems in public procurement systems</w:t>
            </w:r>
          </w:p>
          <w:p w14:paraId="779EBFE9" w14:textId="77777777" w:rsidR="00854C5B" w:rsidRPr="004D7768" w:rsidRDefault="00854C5B" w:rsidP="00BF1852">
            <w:pPr>
              <w:pStyle w:val="BodyText"/>
              <w:rPr>
                <w:i/>
                <w:lang w:val="en-GB"/>
              </w:rPr>
            </w:pPr>
            <w:r w:rsidRPr="004D7768">
              <w:rPr>
                <w:i/>
                <w:lang w:val="en-GB"/>
              </w:rPr>
              <w:t xml:space="preserve">During </w:t>
            </w:r>
            <w:r w:rsidR="00F729E1" w:rsidRPr="004D7768">
              <w:rPr>
                <w:i/>
                <w:lang w:val="en-GB"/>
              </w:rPr>
              <w:t>the</w:t>
            </w:r>
            <w:r w:rsidRPr="004D7768">
              <w:rPr>
                <w:i/>
                <w:lang w:val="en-GB"/>
              </w:rPr>
              <w:t xml:space="preserve"> procurement </w:t>
            </w:r>
            <w:r w:rsidR="00F729E1" w:rsidRPr="004D7768">
              <w:rPr>
                <w:i/>
                <w:lang w:val="en-GB"/>
              </w:rPr>
              <w:t>proce</w:t>
            </w:r>
            <w:r w:rsidR="00BB5A01" w:rsidRPr="004D7768">
              <w:rPr>
                <w:i/>
                <w:lang w:val="en-GB"/>
              </w:rPr>
              <w:t>dure</w:t>
            </w:r>
            <w:r w:rsidRPr="004D7768">
              <w:rPr>
                <w:i/>
                <w:lang w:val="en-GB"/>
              </w:rPr>
              <w:t xml:space="preserve">, </w:t>
            </w:r>
            <w:r w:rsidR="00E166B3" w:rsidRPr="004D7768">
              <w:rPr>
                <w:i/>
                <w:lang w:val="en-GB"/>
              </w:rPr>
              <w:t xml:space="preserve">especially upon the receipt of offers, </w:t>
            </w:r>
            <w:r w:rsidRPr="004D7768">
              <w:rPr>
                <w:i/>
                <w:lang w:val="en-GB"/>
              </w:rPr>
              <w:t xml:space="preserve">procurers receive many </w:t>
            </w:r>
            <w:r w:rsidR="00F729E1" w:rsidRPr="004D7768">
              <w:rPr>
                <w:i/>
                <w:lang w:val="en-GB"/>
              </w:rPr>
              <w:t>documents from different sources</w:t>
            </w:r>
            <w:r w:rsidRPr="004D7768">
              <w:rPr>
                <w:i/>
                <w:lang w:val="en-GB"/>
              </w:rPr>
              <w:t xml:space="preserve">. </w:t>
            </w:r>
            <w:r w:rsidR="00F729E1" w:rsidRPr="004D7768">
              <w:rPr>
                <w:i/>
                <w:lang w:val="en-GB"/>
              </w:rPr>
              <w:t>Improved and automated classification of</w:t>
            </w:r>
            <w:r w:rsidRPr="004D7768">
              <w:rPr>
                <w:i/>
                <w:lang w:val="en-GB"/>
              </w:rPr>
              <w:t xml:space="preserve"> the</w:t>
            </w:r>
            <w:r w:rsidR="00E166B3" w:rsidRPr="004D7768">
              <w:rPr>
                <w:i/>
                <w:lang w:val="en-GB"/>
              </w:rPr>
              <w:t>se</w:t>
            </w:r>
            <w:r w:rsidRPr="004D7768">
              <w:rPr>
                <w:i/>
                <w:lang w:val="en-GB"/>
              </w:rPr>
              <w:t xml:space="preserve"> documents </w:t>
            </w:r>
            <w:r w:rsidR="0099578D" w:rsidRPr="004D7768">
              <w:rPr>
                <w:i/>
                <w:lang w:val="en-GB"/>
              </w:rPr>
              <w:t xml:space="preserve">would </w:t>
            </w:r>
            <w:r w:rsidRPr="004D7768">
              <w:rPr>
                <w:i/>
                <w:lang w:val="en-GB"/>
              </w:rPr>
              <w:t xml:space="preserve">facilitate </w:t>
            </w:r>
            <w:r w:rsidR="00E166B3" w:rsidRPr="004D7768">
              <w:rPr>
                <w:i/>
                <w:lang w:val="en-GB"/>
              </w:rPr>
              <w:t>and make more efficient their</w:t>
            </w:r>
            <w:r w:rsidR="0099578D" w:rsidRPr="004D7768">
              <w:rPr>
                <w:i/>
                <w:lang w:val="en-GB"/>
              </w:rPr>
              <w:t xml:space="preserve"> processing</w:t>
            </w:r>
            <w:r w:rsidRPr="004D7768">
              <w:rPr>
                <w:i/>
                <w:lang w:val="en-GB"/>
              </w:rPr>
              <w:t xml:space="preserve"> and </w:t>
            </w:r>
            <w:r w:rsidR="00E166B3" w:rsidRPr="004D7768">
              <w:rPr>
                <w:i/>
                <w:lang w:val="en-GB"/>
              </w:rPr>
              <w:t>archiving</w:t>
            </w:r>
            <w:r w:rsidRPr="004D7768">
              <w:rPr>
                <w:i/>
                <w:lang w:val="en-GB"/>
              </w:rPr>
              <w:t>.</w:t>
            </w:r>
            <w:r w:rsidR="0099578D" w:rsidRPr="004D7768">
              <w:rPr>
                <w:i/>
                <w:lang w:val="en-GB"/>
              </w:rPr>
              <w:t xml:space="preserve"> The e</w:t>
            </w:r>
            <w:r w:rsidR="00B7130A" w:rsidRPr="004D7768">
              <w:rPr>
                <w:i/>
                <w:lang w:val="en-GB"/>
              </w:rPr>
              <w:t>PO</w:t>
            </w:r>
            <w:r w:rsidR="0099578D" w:rsidRPr="004D7768">
              <w:rPr>
                <w:i/>
                <w:lang w:val="en-GB"/>
              </w:rPr>
              <w:t xml:space="preserve"> will </w:t>
            </w:r>
            <w:r w:rsidR="00E166B3" w:rsidRPr="004D7768">
              <w:rPr>
                <w:i/>
                <w:lang w:val="en-GB"/>
              </w:rPr>
              <w:t xml:space="preserve">set the grounds for </w:t>
            </w:r>
            <w:r w:rsidR="0099578D" w:rsidRPr="004D7768">
              <w:rPr>
                <w:i/>
                <w:lang w:val="en-GB"/>
              </w:rPr>
              <w:t xml:space="preserve">common </w:t>
            </w:r>
            <w:r w:rsidR="00E166B3" w:rsidRPr="004D7768">
              <w:rPr>
                <w:i/>
                <w:lang w:val="en-GB"/>
              </w:rPr>
              <w:t>ways and</w:t>
            </w:r>
            <w:r w:rsidR="00F729E1" w:rsidRPr="004D7768">
              <w:rPr>
                <w:i/>
                <w:lang w:val="en-GB"/>
              </w:rPr>
              <w:t xml:space="preserve"> rules</w:t>
            </w:r>
            <w:r w:rsidR="0099578D" w:rsidRPr="004D7768">
              <w:rPr>
                <w:i/>
                <w:lang w:val="en-GB"/>
              </w:rPr>
              <w:t xml:space="preserve"> for classifying such documents.</w:t>
            </w:r>
          </w:p>
          <w:p w14:paraId="20355724" w14:textId="77777777" w:rsidR="001549A9" w:rsidRPr="004D7768" w:rsidRDefault="00B30B9D" w:rsidP="001549A9">
            <w:pPr>
              <w:pStyle w:val="BodyText"/>
              <w:rPr>
                <w:lang w:val="en-GB"/>
              </w:rPr>
            </w:pPr>
            <w:r w:rsidRPr="004D7768">
              <w:rPr>
                <w:b/>
                <w:i/>
                <w:lang w:val="en-GB"/>
              </w:rPr>
              <w:t>Example</w:t>
            </w:r>
            <w:r w:rsidRPr="004D7768">
              <w:rPr>
                <w:lang w:val="en-GB"/>
              </w:rPr>
              <w:t xml:space="preserve"> </w:t>
            </w:r>
            <w:r w:rsidRPr="004D7768">
              <w:rPr>
                <w:lang w:val="en-GB"/>
              </w:rPr>
              <w:br/>
            </w:r>
            <w:r w:rsidR="00854C5B" w:rsidRPr="004D7768">
              <w:rPr>
                <w:lang w:val="en-GB"/>
              </w:rPr>
              <w:t xml:space="preserve">A contracting authority procuring agricultural products is receiving different types of </w:t>
            </w:r>
            <w:r w:rsidR="00F0726B" w:rsidRPr="004D7768">
              <w:rPr>
                <w:lang w:val="en-GB"/>
              </w:rPr>
              <w:t>documents</w:t>
            </w:r>
            <w:r w:rsidR="00F729E1" w:rsidRPr="004D7768">
              <w:rPr>
                <w:lang w:val="en-GB"/>
              </w:rPr>
              <w:t xml:space="preserve"> and </w:t>
            </w:r>
            <w:r w:rsidR="00854C5B" w:rsidRPr="004D7768">
              <w:rPr>
                <w:lang w:val="en-GB"/>
              </w:rPr>
              <w:t xml:space="preserve">evidences from </w:t>
            </w:r>
            <w:r w:rsidR="00F729E1" w:rsidRPr="004D7768">
              <w:rPr>
                <w:lang w:val="en-GB"/>
              </w:rPr>
              <w:t xml:space="preserve">potential </w:t>
            </w:r>
            <w:r w:rsidR="00854C5B" w:rsidRPr="004D7768">
              <w:rPr>
                <w:lang w:val="en-GB"/>
              </w:rPr>
              <w:t>suppliers</w:t>
            </w:r>
            <w:r w:rsidR="00E166B3" w:rsidRPr="004D7768">
              <w:rPr>
                <w:lang w:val="en-GB"/>
              </w:rPr>
              <w:t xml:space="preserve"> via its electronic submission platform. When uploading documents, suppliers are asked to complete core metadata coming from</w:t>
            </w:r>
            <w:r w:rsidR="00D15597" w:rsidRPr="004D7768">
              <w:rPr>
                <w:lang w:val="en-GB"/>
              </w:rPr>
              <w:t xml:space="preserve"> the</w:t>
            </w:r>
            <w:r w:rsidR="00E166B3" w:rsidRPr="004D7768">
              <w:rPr>
                <w:lang w:val="en-GB"/>
              </w:rPr>
              <w:t xml:space="preserve"> ePO. For example, implementing</w:t>
            </w:r>
            <w:r w:rsidR="00BB5A01" w:rsidRPr="004D7768">
              <w:rPr>
                <w:lang w:val="en-GB"/>
              </w:rPr>
              <w:t xml:space="preserve"> the ePO facilitates the provision </w:t>
            </w:r>
            <w:r w:rsidR="00D30685" w:rsidRPr="004D7768">
              <w:rPr>
                <w:lang w:val="en-GB"/>
              </w:rPr>
              <w:t>of</w:t>
            </w:r>
            <w:r w:rsidR="00854C5B" w:rsidRPr="004D7768">
              <w:rPr>
                <w:lang w:val="en-GB"/>
              </w:rPr>
              <w:t xml:space="preserve"> the specifications of their products, the financial state and the </w:t>
            </w:r>
            <w:r w:rsidR="00E166B3" w:rsidRPr="004D7768">
              <w:rPr>
                <w:lang w:val="en-GB"/>
              </w:rPr>
              <w:t>contact</w:t>
            </w:r>
            <w:r w:rsidR="00854C5B" w:rsidRPr="004D7768">
              <w:rPr>
                <w:lang w:val="en-GB"/>
              </w:rPr>
              <w:t xml:space="preserve"> details</w:t>
            </w:r>
            <w:r w:rsidR="00BB5A01" w:rsidRPr="004D7768">
              <w:rPr>
                <w:lang w:val="en-GB"/>
              </w:rPr>
              <w:t xml:space="preserve"> of the suppliers</w:t>
            </w:r>
            <w:r w:rsidR="00D30685" w:rsidRPr="004D7768">
              <w:rPr>
                <w:lang w:val="en-GB"/>
              </w:rPr>
              <w:t xml:space="preserve"> in a commonly agreed and structured way</w:t>
            </w:r>
            <w:r w:rsidR="003A63A9" w:rsidRPr="004D7768">
              <w:rPr>
                <w:lang w:val="en-GB"/>
              </w:rPr>
              <w:t>.</w:t>
            </w:r>
            <w:r w:rsidR="00D30685" w:rsidRPr="004D7768">
              <w:rPr>
                <w:lang w:val="en-GB"/>
              </w:rPr>
              <w:t xml:space="preserve"> </w:t>
            </w:r>
            <w:r w:rsidR="001549A9" w:rsidRPr="004D7768">
              <w:rPr>
                <w:lang w:val="en-GB"/>
              </w:rPr>
              <w:t xml:space="preserve">The platform of the procurer can </w:t>
            </w:r>
            <w:r w:rsidR="00E166B3" w:rsidRPr="004D7768">
              <w:rPr>
                <w:lang w:val="en-GB"/>
              </w:rPr>
              <w:t xml:space="preserve">then </w:t>
            </w:r>
            <w:r w:rsidR="001549A9" w:rsidRPr="004D7768">
              <w:rPr>
                <w:lang w:val="en-GB"/>
              </w:rPr>
              <w:t>automatically classify all received documentation</w:t>
            </w:r>
            <w:r w:rsidR="00E166B3" w:rsidRPr="004D7768">
              <w:rPr>
                <w:lang w:val="en-GB"/>
              </w:rPr>
              <w:t>, using machine learning techniques,</w:t>
            </w:r>
            <w:r w:rsidR="001549A9" w:rsidRPr="004D7768">
              <w:rPr>
                <w:lang w:val="en-GB"/>
              </w:rPr>
              <w:t xml:space="preserve"> based on </w:t>
            </w:r>
            <w:r w:rsidR="00E166B3" w:rsidRPr="004D7768">
              <w:rPr>
                <w:lang w:val="en-GB"/>
              </w:rPr>
              <w:t>different</w:t>
            </w:r>
            <w:r w:rsidR="001549A9" w:rsidRPr="004D7768">
              <w:rPr>
                <w:lang w:val="en-GB"/>
              </w:rPr>
              <w:t xml:space="preserve"> dimensions including</w:t>
            </w:r>
            <w:r w:rsidR="00D15597" w:rsidRPr="004D7768">
              <w:rPr>
                <w:lang w:val="en-GB"/>
              </w:rPr>
              <w:t>, among others,</w:t>
            </w:r>
            <w:r w:rsidR="001549A9" w:rsidRPr="004D7768">
              <w:rPr>
                <w:lang w:val="en-GB"/>
              </w:rPr>
              <w:t xml:space="preserve"> the following:</w:t>
            </w:r>
          </w:p>
          <w:p w14:paraId="395CBF8B" w14:textId="77777777" w:rsidR="001549A9" w:rsidRPr="004D7768" w:rsidRDefault="00D30685" w:rsidP="004F0A0A">
            <w:pPr>
              <w:pStyle w:val="BodyText"/>
              <w:numPr>
                <w:ilvl w:val="0"/>
                <w:numId w:val="38"/>
              </w:numPr>
              <w:rPr>
                <w:lang w:val="en-GB"/>
              </w:rPr>
            </w:pPr>
            <w:r w:rsidRPr="004D7768">
              <w:rPr>
                <w:lang w:val="en-GB"/>
              </w:rPr>
              <w:t>The p</w:t>
            </w:r>
            <w:r w:rsidR="001549A9" w:rsidRPr="004D7768">
              <w:rPr>
                <w:lang w:val="en-GB"/>
              </w:rPr>
              <w:t>rice of the tender</w:t>
            </w:r>
            <w:r w:rsidRPr="004D7768">
              <w:rPr>
                <w:lang w:val="en-GB"/>
              </w:rPr>
              <w:t>;</w:t>
            </w:r>
          </w:p>
          <w:p w14:paraId="362D0B91" w14:textId="77777777" w:rsidR="001549A9" w:rsidRPr="004D7768" w:rsidRDefault="00D30685" w:rsidP="004F0A0A">
            <w:pPr>
              <w:pStyle w:val="BodyText"/>
              <w:numPr>
                <w:ilvl w:val="0"/>
                <w:numId w:val="38"/>
              </w:numPr>
              <w:rPr>
                <w:lang w:val="en-GB"/>
              </w:rPr>
            </w:pPr>
            <w:r w:rsidRPr="004D7768">
              <w:rPr>
                <w:lang w:val="en-GB"/>
              </w:rPr>
              <w:t>The c</w:t>
            </w:r>
            <w:r w:rsidR="001549A9" w:rsidRPr="004D7768">
              <w:rPr>
                <w:lang w:val="en-GB"/>
              </w:rPr>
              <w:t>ategory of the tenderer’s business</w:t>
            </w:r>
            <w:r w:rsidRPr="004D7768">
              <w:rPr>
                <w:lang w:val="en-GB"/>
              </w:rPr>
              <w:t>; and</w:t>
            </w:r>
          </w:p>
          <w:p w14:paraId="79218BDE" w14:textId="77777777" w:rsidR="006A3815" w:rsidRDefault="00D30685" w:rsidP="00F37EAB">
            <w:pPr>
              <w:pStyle w:val="BodyText"/>
              <w:numPr>
                <w:ilvl w:val="0"/>
                <w:numId w:val="38"/>
              </w:numPr>
              <w:rPr>
                <w:lang w:val="en-GB"/>
              </w:rPr>
            </w:pPr>
            <w:r w:rsidRPr="004D7768">
              <w:rPr>
                <w:lang w:val="en-GB"/>
              </w:rPr>
              <w:t>The e</w:t>
            </w:r>
            <w:r w:rsidR="001549A9" w:rsidRPr="004D7768">
              <w:rPr>
                <w:lang w:val="en-GB"/>
              </w:rPr>
              <w:t xml:space="preserve">xtent to which the tenderer complies </w:t>
            </w:r>
            <w:r w:rsidR="007A05A8" w:rsidRPr="004D7768">
              <w:rPr>
                <w:lang w:val="en-GB"/>
              </w:rPr>
              <w:t>with</w:t>
            </w:r>
            <w:r w:rsidR="001549A9" w:rsidRPr="004D7768">
              <w:rPr>
                <w:lang w:val="en-GB"/>
              </w:rPr>
              <w:t xml:space="preserve"> specific criteria</w:t>
            </w:r>
            <w:r w:rsidRPr="004D7768">
              <w:rPr>
                <w:lang w:val="en-GB"/>
              </w:rPr>
              <w:t>.</w:t>
            </w:r>
          </w:p>
          <w:p w14:paraId="16FFCDD2" w14:textId="77777777" w:rsidR="00986B73" w:rsidRPr="00986B73" w:rsidRDefault="00986B73" w:rsidP="00986B73">
            <w:pPr>
              <w:pStyle w:val="BodyText"/>
              <w:spacing w:after="120"/>
              <w:rPr>
                <w:b/>
                <w:lang w:val="en-GB"/>
              </w:rPr>
            </w:pPr>
            <w:r w:rsidRPr="00986B73">
              <w:rPr>
                <w:b/>
                <w:lang w:val="en-GB"/>
              </w:rPr>
              <w:t>Information requirements:</w:t>
            </w:r>
          </w:p>
          <w:p w14:paraId="6E87A2AA" w14:textId="77777777" w:rsidR="00986B73" w:rsidRDefault="00986B73" w:rsidP="00986B73">
            <w:pPr>
              <w:pStyle w:val="BodyText"/>
              <w:spacing w:after="120"/>
              <w:rPr>
                <w:lang w:val="en-GB"/>
              </w:rPr>
            </w:pPr>
            <w:r>
              <w:rPr>
                <w:lang w:val="en-GB"/>
              </w:rPr>
              <w:t>In this case it would be required:</w:t>
            </w:r>
          </w:p>
          <w:p w14:paraId="6478487F" w14:textId="77777777" w:rsidR="00986B73" w:rsidRDefault="005274CF" w:rsidP="005A56D6">
            <w:pPr>
              <w:pStyle w:val="BodyText"/>
              <w:numPr>
                <w:ilvl w:val="0"/>
                <w:numId w:val="54"/>
              </w:numPr>
              <w:rPr>
                <w:lang w:val="en-GB"/>
              </w:rPr>
            </w:pPr>
            <w:r>
              <w:rPr>
                <w:lang w:val="en-GB"/>
              </w:rPr>
              <w:t>Of the ePO to model</w:t>
            </w:r>
            <w:r w:rsidR="005A56D6" w:rsidRPr="005A56D6">
              <w:rPr>
                <w:lang w:val="en-GB"/>
              </w:rPr>
              <w:t xml:space="preserve"> </w:t>
            </w:r>
            <w:r w:rsidR="005A56D6">
              <w:rPr>
                <w:lang w:val="en-GB"/>
              </w:rPr>
              <w:t>all documents and evidences regarding tender offers;</w:t>
            </w:r>
          </w:p>
          <w:p w14:paraId="758209F9" w14:textId="77777777" w:rsidR="00026CE0" w:rsidRDefault="00026CE0" w:rsidP="005A56D6">
            <w:pPr>
              <w:pStyle w:val="BodyText"/>
              <w:numPr>
                <w:ilvl w:val="0"/>
                <w:numId w:val="54"/>
              </w:numPr>
              <w:rPr>
                <w:lang w:val="en-GB"/>
              </w:rPr>
            </w:pPr>
            <w:r>
              <w:rPr>
                <w:lang w:val="en-GB"/>
              </w:rPr>
              <w:t>Of the ePO to model procurement criteria;</w:t>
            </w:r>
          </w:p>
          <w:p w14:paraId="18C58D7F" w14:textId="77777777" w:rsidR="005A56D6" w:rsidRDefault="005A56D6" w:rsidP="005A56D6">
            <w:pPr>
              <w:pStyle w:val="BodyText"/>
              <w:numPr>
                <w:ilvl w:val="0"/>
                <w:numId w:val="54"/>
              </w:numPr>
              <w:rPr>
                <w:lang w:val="en-GB"/>
              </w:rPr>
            </w:pPr>
            <w:r>
              <w:rPr>
                <w:lang w:val="en-GB"/>
              </w:rPr>
              <w:t>Of the ePO to model details about the economic operators;</w:t>
            </w:r>
          </w:p>
          <w:p w14:paraId="6DD1F44F" w14:textId="77777777" w:rsidR="006A3815" w:rsidRPr="004D7768" w:rsidRDefault="005A56D6" w:rsidP="00986B73">
            <w:pPr>
              <w:pStyle w:val="BodyText"/>
              <w:numPr>
                <w:ilvl w:val="0"/>
                <w:numId w:val="54"/>
              </w:numPr>
              <w:rPr>
                <w:lang w:val="en-GB"/>
              </w:rPr>
            </w:pPr>
            <w:r>
              <w:rPr>
                <w:lang w:val="en-GB"/>
              </w:rPr>
              <w:t>Of the ePO to model product categories</w:t>
            </w:r>
            <w:r w:rsidR="00D85CB1">
              <w:rPr>
                <w:lang w:val="en-GB"/>
              </w:rPr>
              <w:t>.</w:t>
            </w:r>
          </w:p>
        </w:tc>
      </w:tr>
    </w:tbl>
    <w:p w14:paraId="6A4EDDBA" w14:textId="77777777" w:rsidR="00274EDE" w:rsidRPr="004D7768" w:rsidRDefault="00274EDE" w:rsidP="006A3815">
      <w:pPr>
        <w:pStyle w:val="BodyText"/>
        <w:rPr>
          <w:lang w:val="en-GB"/>
        </w:rPr>
      </w:pPr>
    </w:p>
    <w:p w14:paraId="6E9D2998" w14:textId="77777777" w:rsidR="00274EDE" w:rsidRPr="004D7768" w:rsidRDefault="00F03EF5" w:rsidP="006A3815">
      <w:pPr>
        <w:pStyle w:val="BodyText"/>
        <w:rPr>
          <w:lang w:val="en-GB"/>
        </w:rPr>
      </w:pPr>
      <w:r>
        <w:rPr>
          <w:lang w:val="en-GB"/>
        </w:rPr>
        <w:fldChar w:fldCharType="begin"/>
      </w:r>
      <w:r>
        <w:rPr>
          <w:lang w:val="en-GB"/>
        </w:rPr>
        <w:instrText xml:space="preserve"> REF _Ref449537545 \h </w:instrText>
      </w:r>
      <w:r>
        <w:rPr>
          <w:lang w:val="en-GB"/>
        </w:rPr>
      </w:r>
      <w:r>
        <w:rPr>
          <w:lang w:val="en-GB"/>
        </w:rPr>
        <w:fldChar w:fldCharType="separate"/>
      </w:r>
      <w:r w:rsidR="00ED2334">
        <w:t xml:space="preserve">Table </w:t>
      </w:r>
      <w:r w:rsidR="00ED2334">
        <w:rPr>
          <w:noProof/>
        </w:rPr>
        <w:t>5</w:t>
      </w:r>
      <w:r w:rsidR="00ED2334">
        <w:t xml:space="preserve"> Relevant actors for each use case</w:t>
      </w:r>
      <w:r>
        <w:rPr>
          <w:lang w:val="en-GB"/>
        </w:rPr>
        <w:fldChar w:fldCharType="end"/>
      </w:r>
      <w:r w:rsidR="00274EDE" w:rsidRPr="004D7768">
        <w:rPr>
          <w:lang w:val="en-GB"/>
        </w:rPr>
        <w:t>below summarises the relationships between the identified actors and the uses cases.</w:t>
      </w:r>
    </w:p>
    <w:p w14:paraId="1E51A42E" w14:textId="77777777" w:rsidR="00CB74CC" w:rsidRDefault="00CB74CC" w:rsidP="00D85CB1">
      <w:pPr>
        <w:pStyle w:val="Caption"/>
      </w:pPr>
      <w:bookmarkStart w:id="107" w:name="_Ref449537545"/>
      <w:bookmarkStart w:id="108" w:name="_Toc449627527"/>
      <w:bookmarkStart w:id="109" w:name="_Toc449695083"/>
      <w:bookmarkStart w:id="110" w:name="_Toc449702169"/>
      <w:bookmarkStart w:id="111" w:name="_Toc452740353"/>
      <w:bookmarkStart w:id="112" w:name="_Toc462142523"/>
      <w:r>
        <w:lastRenderedPageBreak/>
        <w:t xml:space="preserve">Table </w:t>
      </w:r>
      <w:r>
        <w:fldChar w:fldCharType="begin"/>
      </w:r>
      <w:r>
        <w:instrText xml:space="preserve"> SEQ Table \* ARABIC </w:instrText>
      </w:r>
      <w:r>
        <w:fldChar w:fldCharType="separate"/>
      </w:r>
      <w:r w:rsidR="00ED2334">
        <w:rPr>
          <w:noProof/>
        </w:rPr>
        <w:t>5</w:t>
      </w:r>
      <w:r>
        <w:fldChar w:fldCharType="end"/>
      </w:r>
      <w:r>
        <w:t xml:space="preserve"> Relevant actors for each use case</w:t>
      </w:r>
      <w:bookmarkEnd w:id="107"/>
      <w:bookmarkEnd w:id="108"/>
      <w:bookmarkEnd w:id="109"/>
      <w:bookmarkEnd w:id="110"/>
      <w:bookmarkEnd w:id="111"/>
      <w:bookmarkEnd w:id="112"/>
    </w:p>
    <w:tbl>
      <w:tblPr>
        <w:tblStyle w:val="TableGrid"/>
        <w:tblW w:w="5000" w:type="pct"/>
        <w:tblCellMar>
          <w:top w:w="28" w:type="dxa"/>
          <w:bottom w:w="28" w:type="dxa"/>
        </w:tblCellMar>
        <w:tblLook w:val="04A0" w:firstRow="1" w:lastRow="0" w:firstColumn="1" w:lastColumn="0" w:noHBand="0" w:noVBand="1"/>
      </w:tblPr>
      <w:tblGrid>
        <w:gridCol w:w="1346"/>
        <w:gridCol w:w="875"/>
        <w:gridCol w:w="761"/>
        <w:gridCol w:w="770"/>
        <w:gridCol w:w="810"/>
        <w:gridCol w:w="796"/>
        <w:gridCol w:w="826"/>
        <w:gridCol w:w="1112"/>
        <w:gridCol w:w="538"/>
        <w:gridCol w:w="661"/>
      </w:tblGrid>
      <w:tr w:rsidR="00983C91" w:rsidRPr="004D7768" w14:paraId="25409DFD" w14:textId="77777777" w:rsidTr="00D60CCC">
        <w:trPr>
          <w:cnfStyle w:val="100000000000" w:firstRow="1" w:lastRow="0" w:firstColumn="0" w:lastColumn="0" w:oddVBand="0" w:evenVBand="0" w:oddHBand="0" w:evenHBand="0" w:firstRowFirstColumn="0" w:firstRowLastColumn="0" w:lastRowFirstColumn="0" w:lastRowLastColumn="0"/>
        </w:trPr>
        <w:tc>
          <w:tcPr>
            <w:tcW w:w="1303" w:type="pct"/>
            <w:tcBorders>
              <w:tl2br w:val="single" w:sz="4" w:space="0" w:color="FFFFFF"/>
            </w:tcBorders>
          </w:tcPr>
          <w:p w14:paraId="3D144B35" w14:textId="77777777" w:rsidR="00983C91" w:rsidRPr="004D7768" w:rsidRDefault="00983C91" w:rsidP="00983C91">
            <w:pPr>
              <w:pStyle w:val="BodyText"/>
              <w:spacing w:after="0"/>
              <w:jc w:val="right"/>
              <w:rPr>
                <w:sz w:val="18"/>
                <w:lang w:val="en-GB"/>
              </w:rPr>
            </w:pPr>
            <w:r w:rsidRPr="004D7768">
              <w:rPr>
                <w:sz w:val="18"/>
                <w:lang w:val="en-GB"/>
              </w:rPr>
              <w:t>Actors</w:t>
            </w:r>
          </w:p>
          <w:p w14:paraId="4E960991" w14:textId="77777777" w:rsidR="00983C91" w:rsidRPr="004D7768" w:rsidRDefault="00983C91" w:rsidP="00983C91">
            <w:pPr>
              <w:pStyle w:val="BodyText"/>
              <w:spacing w:after="0"/>
              <w:rPr>
                <w:lang w:val="en-GB"/>
              </w:rPr>
            </w:pPr>
          </w:p>
          <w:p w14:paraId="6CF9ED4B" w14:textId="77777777" w:rsidR="006234A0" w:rsidRDefault="00983C91" w:rsidP="00F74E3E">
            <w:pPr>
              <w:pStyle w:val="BodyText"/>
              <w:spacing w:after="0"/>
              <w:rPr>
                <w:sz w:val="18"/>
                <w:lang w:val="en-GB"/>
              </w:rPr>
            </w:pPr>
            <w:r w:rsidRPr="004D7768">
              <w:rPr>
                <w:sz w:val="18"/>
                <w:lang w:val="en-GB"/>
              </w:rPr>
              <w:t>Use</w:t>
            </w:r>
          </w:p>
          <w:p w14:paraId="4B114C7C" w14:textId="77777777" w:rsidR="00983C91" w:rsidRPr="004D7768" w:rsidRDefault="00983C91" w:rsidP="00983C91">
            <w:pPr>
              <w:pStyle w:val="BodyText"/>
              <w:spacing w:after="0"/>
              <w:rPr>
                <w:lang w:val="en-GB"/>
              </w:rPr>
            </w:pPr>
            <w:r w:rsidRPr="004D7768">
              <w:rPr>
                <w:sz w:val="18"/>
                <w:lang w:val="en-GB"/>
              </w:rPr>
              <w:t>case</w:t>
            </w:r>
          </w:p>
        </w:tc>
        <w:tc>
          <w:tcPr>
            <w:tcW w:w="435" w:type="pct"/>
          </w:tcPr>
          <w:p w14:paraId="71AFFCCC" w14:textId="77777777" w:rsidR="00983C91" w:rsidRPr="004D7768" w:rsidRDefault="005334DC" w:rsidP="00983C91">
            <w:pPr>
              <w:pStyle w:val="BodyText"/>
              <w:rPr>
                <w:b w:val="0"/>
                <w:sz w:val="14"/>
                <w:lang w:val="en-GB"/>
              </w:rPr>
            </w:pPr>
            <w:r w:rsidRPr="004D7768">
              <w:rPr>
                <w:b w:val="0"/>
                <w:sz w:val="14"/>
                <w:lang w:val="en-GB"/>
              </w:rPr>
              <w:t>Contracting authorities</w:t>
            </w:r>
          </w:p>
        </w:tc>
        <w:tc>
          <w:tcPr>
            <w:tcW w:w="508" w:type="pct"/>
          </w:tcPr>
          <w:p w14:paraId="07821074" w14:textId="77777777" w:rsidR="00983C91" w:rsidRPr="004D7768" w:rsidRDefault="00983C91" w:rsidP="00983C91">
            <w:pPr>
              <w:pStyle w:val="BodyText"/>
              <w:rPr>
                <w:b w:val="0"/>
                <w:sz w:val="14"/>
                <w:lang w:val="en-GB"/>
              </w:rPr>
            </w:pPr>
            <w:r w:rsidRPr="004D7768">
              <w:rPr>
                <w:b w:val="0"/>
                <w:sz w:val="14"/>
                <w:lang w:val="en-GB"/>
              </w:rPr>
              <w:t>Economic  operators</w:t>
            </w:r>
          </w:p>
        </w:tc>
        <w:tc>
          <w:tcPr>
            <w:tcW w:w="290" w:type="pct"/>
          </w:tcPr>
          <w:p w14:paraId="23BDECD0" w14:textId="77777777" w:rsidR="00983C91" w:rsidRPr="004D7768" w:rsidRDefault="00983C91" w:rsidP="00983C91">
            <w:pPr>
              <w:pStyle w:val="BodyText"/>
              <w:rPr>
                <w:b w:val="0"/>
                <w:sz w:val="14"/>
                <w:lang w:val="en-GB"/>
              </w:rPr>
            </w:pPr>
            <w:r w:rsidRPr="004D7768">
              <w:rPr>
                <w:b w:val="0"/>
                <w:sz w:val="14"/>
                <w:lang w:val="en-GB"/>
              </w:rPr>
              <w:t>Academia</w:t>
            </w:r>
          </w:p>
        </w:tc>
        <w:tc>
          <w:tcPr>
            <w:tcW w:w="362" w:type="pct"/>
          </w:tcPr>
          <w:p w14:paraId="4832A3A8" w14:textId="77777777" w:rsidR="00983C91" w:rsidRPr="004D7768" w:rsidRDefault="00983C91" w:rsidP="00983C91">
            <w:pPr>
              <w:pStyle w:val="BodyText"/>
              <w:rPr>
                <w:b w:val="0"/>
                <w:sz w:val="14"/>
                <w:lang w:val="en-GB"/>
              </w:rPr>
            </w:pPr>
            <w:r w:rsidRPr="004D7768">
              <w:rPr>
                <w:b w:val="0"/>
                <w:sz w:val="14"/>
                <w:lang w:val="en-GB"/>
              </w:rPr>
              <w:t>Media-journalists</w:t>
            </w:r>
          </w:p>
        </w:tc>
        <w:tc>
          <w:tcPr>
            <w:tcW w:w="435" w:type="pct"/>
          </w:tcPr>
          <w:p w14:paraId="59BD316E" w14:textId="77777777" w:rsidR="00983C91" w:rsidRPr="004D7768" w:rsidRDefault="00983C91" w:rsidP="00983C91">
            <w:pPr>
              <w:pStyle w:val="BodyText"/>
              <w:rPr>
                <w:b w:val="0"/>
                <w:sz w:val="14"/>
                <w:lang w:val="en-GB"/>
              </w:rPr>
            </w:pPr>
            <w:r w:rsidRPr="004D7768">
              <w:rPr>
                <w:b w:val="0"/>
                <w:sz w:val="14"/>
                <w:lang w:val="en-GB"/>
              </w:rPr>
              <w:t>Auditors-</w:t>
            </w:r>
            <w:r w:rsidR="005334DC" w:rsidRPr="004D7768">
              <w:rPr>
                <w:b w:val="0"/>
                <w:sz w:val="14"/>
                <w:lang w:val="en-GB"/>
              </w:rPr>
              <w:t xml:space="preserve"> </w:t>
            </w:r>
            <w:r w:rsidRPr="004D7768">
              <w:rPr>
                <w:b w:val="0"/>
                <w:sz w:val="14"/>
                <w:lang w:val="en-GB"/>
              </w:rPr>
              <w:t>regulators</w:t>
            </w:r>
          </w:p>
        </w:tc>
        <w:tc>
          <w:tcPr>
            <w:tcW w:w="363" w:type="pct"/>
          </w:tcPr>
          <w:p w14:paraId="4A1E3B27" w14:textId="77777777" w:rsidR="005334DC" w:rsidRPr="004D7768" w:rsidRDefault="005334DC" w:rsidP="005334DC">
            <w:pPr>
              <w:pStyle w:val="BodyText"/>
              <w:rPr>
                <w:sz w:val="14"/>
                <w:lang w:val="en-GB"/>
              </w:rPr>
            </w:pPr>
            <w:r w:rsidRPr="004D7768">
              <w:rPr>
                <w:b w:val="0"/>
                <w:sz w:val="14"/>
                <w:lang w:val="en-GB"/>
              </w:rPr>
              <w:t>Parliament</w:t>
            </w:r>
          </w:p>
        </w:tc>
        <w:tc>
          <w:tcPr>
            <w:tcW w:w="507" w:type="pct"/>
          </w:tcPr>
          <w:p w14:paraId="04D01A1E" w14:textId="77777777" w:rsidR="005334DC" w:rsidRPr="004D7768" w:rsidRDefault="005334DC" w:rsidP="005334DC">
            <w:pPr>
              <w:pStyle w:val="BodyText"/>
              <w:rPr>
                <w:sz w:val="14"/>
                <w:lang w:val="en-GB"/>
              </w:rPr>
            </w:pPr>
            <w:r w:rsidRPr="004D7768">
              <w:rPr>
                <w:b w:val="0"/>
                <w:sz w:val="14"/>
                <w:lang w:val="en-GB"/>
              </w:rPr>
              <w:t>Standardisation organisations</w:t>
            </w:r>
          </w:p>
        </w:tc>
        <w:tc>
          <w:tcPr>
            <w:tcW w:w="363" w:type="pct"/>
          </w:tcPr>
          <w:p w14:paraId="3E86A74C" w14:textId="77777777" w:rsidR="005334DC" w:rsidRPr="004D7768" w:rsidRDefault="005334DC" w:rsidP="005334DC">
            <w:pPr>
              <w:pStyle w:val="BodyText"/>
              <w:rPr>
                <w:sz w:val="14"/>
                <w:lang w:val="en-GB"/>
              </w:rPr>
            </w:pPr>
            <w:r w:rsidRPr="004D7768">
              <w:rPr>
                <w:b w:val="0"/>
                <w:sz w:val="14"/>
                <w:lang w:val="en-GB"/>
              </w:rPr>
              <w:t>NGOs</w:t>
            </w:r>
          </w:p>
        </w:tc>
        <w:tc>
          <w:tcPr>
            <w:tcW w:w="435" w:type="pct"/>
          </w:tcPr>
          <w:p w14:paraId="4ECCE381" w14:textId="77777777" w:rsidR="00983C91" w:rsidRPr="004D7768" w:rsidRDefault="00983C91" w:rsidP="00983C91">
            <w:pPr>
              <w:pStyle w:val="BodyText"/>
              <w:rPr>
                <w:b w:val="0"/>
                <w:sz w:val="14"/>
                <w:lang w:val="en-GB"/>
              </w:rPr>
            </w:pPr>
            <w:r w:rsidRPr="004D7768">
              <w:rPr>
                <w:b w:val="0"/>
                <w:sz w:val="14"/>
                <w:lang w:val="en-GB"/>
              </w:rPr>
              <w:t>Citizens</w:t>
            </w:r>
          </w:p>
        </w:tc>
      </w:tr>
      <w:tr w:rsidR="00983C91" w:rsidRPr="004D7768" w14:paraId="35C681B1" w14:textId="77777777" w:rsidTr="00D60CCC">
        <w:trPr>
          <w:trHeight w:val="454"/>
        </w:trPr>
        <w:tc>
          <w:tcPr>
            <w:tcW w:w="1303" w:type="pct"/>
          </w:tcPr>
          <w:p w14:paraId="3AF9A962" w14:textId="77777777" w:rsidR="00983C91" w:rsidRPr="004D7768" w:rsidRDefault="00983C91" w:rsidP="00983C91">
            <w:pPr>
              <w:pStyle w:val="BodyText"/>
              <w:spacing w:after="0"/>
              <w:jc w:val="left"/>
              <w:rPr>
                <w:sz w:val="16"/>
                <w:lang w:val="en-GB"/>
              </w:rPr>
            </w:pPr>
            <w:r w:rsidRPr="004D7768">
              <w:rPr>
                <w:b/>
                <w:sz w:val="16"/>
                <w:lang w:val="en-GB"/>
              </w:rPr>
              <w:t>1.1</w:t>
            </w:r>
            <w:r w:rsidRPr="004D7768">
              <w:rPr>
                <w:sz w:val="16"/>
                <w:lang w:val="en-GB"/>
              </w:rPr>
              <w:t>: Increase transparency and public understandability</w:t>
            </w:r>
          </w:p>
        </w:tc>
        <w:tc>
          <w:tcPr>
            <w:tcW w:w="435" w:type="pct"/>
            <w:vAlign w:val="center"/>
          </w:tcPr>
          <w:p w14:paraId="16E3F077" w14:textId="77777777" w:rsidR="00983C91" w:rsidRPr="004D7768" w:rsidRDefault="00983C91" w:rsidP="00983C91">
            <w:pPr>
              <w:pStyle w:val="BodyText"/>
              <w:jc w:val="center"/>
              <w:rPr>
                <w:lang w:val="en-GB"/>
              </w:rPr>
            </w:pPr>
            <w:r w:rsidRPr="004D7768">
              <w:rPr>
                <w:lang w:val="en-GB"/>
              </w:rPr>
              <w:t>X</w:t>
            </w:r>
          </w:p>
        </w:tc>
        <w:tc>
          <w:tcPr>
            <w:tcW w:w="508" w:type="pct"/>
            <w:vAlign w:val="center"/>
          </w:tcPr>
          <w:p w14:paraId="418CD33B" w14:textId="77777777" w:rsidR="00983C91" w:rsidRPr="004D7768" w:rsidRDefault="00983C91" w:rsidP="00983C91">
            <w:pPr>
              <w:pStyle w:val="BodyText"/>
              <w:jc w:val="center"/>
              <w:rPr>
                <w:lang w:val="en-GB"/>
              </w:rPr>
            </w:pPr>
            <w:r w:rsidRPr="004D7768">
              <w:rPr>
                <w:lang w:val="en-GB"/>
              </w:rPr>
              <w:t>X</w:t>
            </w:r>
          </w:p>
        </w:tc>
        <w:tc>
          <w:tcPr>
            <w:tcW w:w="290" w:type="pct"/>
            <w:vAlign w:val="center"/>
          </w:tcPr>
          <w:p w14:paraId="52905BA5" w14:textId="77777777" w:rsidR="00983C91" w:rsidRPr="004D7768" w:rsidRDefault="00983C91" w:rsidP="00983C91">
            <w:pPr>
              <w:pStyle w:val="BodyText"/>
              <w:tabs>
                <w:tab w:val="left" w:pos="1143"/>
              </w:tabs>
              <w:jc w:val="center"/>
              <w:rPr>
                <w:lang w:val="en-GB"/>
              </w:rPr>
            </w:pPr>
            <w:r w:rsidRPr="004D7768">
              <w:rPr>
                <w:lang w:val="en-GB"/>
              </w:rPr>
              <w:t>X</w:t>
            </w:r>
          </w:p>
        </w:tc>
        <w:tc>
          <w:tcPr>
            <w:tcW w:w="362" w:type="pct"/>
            <w:vAlign w:val="center"/>
          </w:tcPr>
          <w:p w14:paraId="0718A149" w14:textId="77777777" w:rsidR="00983C91" w:rsidRPr="004D7768" w:rsidRDefault="00983C91" w:rsidP="00983C91">
            <w:pPr>
              <w:pStyle w:val="BodyText"/>
              <w:tabs>
                <w:tab w:val="left" w:pos="1143"/>
              </w:tabs>
              <w:jc w:val="center"/>
              <w:rPr>
                <w:lang w:val="en-GB"/>
              </w:rPr>
            </w:pPr>
            <w:r w:rsidRPr="004D7768">
              <w:rPr>
                <w:lang w:val="en-GB"/>
              </w:rPr>
              <w:t>X</w:t>
            </w:r>
          </w:p>
        </w:tc>
        <w:tc>
          <w:tcPr>
            <w:tcW w:w="435" w:type="pct"/>
            <w:vAlign w:val="center"/>
          </w:tcPr>
          <w:p w14:paraId="56F026EA" w14:textId="77777777" w:rsidR="00983C91" w:rsidRPr="004D7768" w:rsidRDefault="00983C91" w:rsidP="00983C91">
            <w:pPr>
              <w:pStyle w:val="BodyText"/>
              <w:jc w:val="center"/>
              <w:rPr>
                <w:lang w:val="en-GB"/>
              </w:rPr>
            </w:pPr>
            <w:r w:rsidRPr="004D7768">
              <w:rPr>
                <w:lang w:val="en-GB"/>
              </w:rPr>
              <w:t>X</w:t>
            </w:r>
          </w:p>
        </w:tc>
        <w:tc>
          <w:tcPr>
            <w:tcW w:w="363" w:type="pct"/>
            <w:vAlign w:val="center"/>
          </w:tcPr>
          <w:p w14:paraId="5611BE17" w14:textId="77777777" w:rsidR="005334DC" w:rsidRPr="004D7768" w:rsidRDefault="005334DC" w:rsidP="005334DC">
            <w:pPr>
              <w:pStyle w:val="BodyText"/>
              <w:jc w:val="center"/>
              <w:rPr>
                <w:lang w:val="en-GB"/>
              </w:rPr>
            </w:pPr>
            <w:r w:rsidRPr="004D7768">
              <w:rPr>
                <w:lang w:val="en-GB"/>
              </w:rPr>
              <w:t>X</w:t>
            </w:r>
          </w:p>
        </w:tc>
        <w:tc>
          <w:tcPr>
            <w:tcW w:w="507" w:type="pct"/>
            <w:vAlign w:val="center"/>
          </w:tcPr>
          <w:p w14:paraId="01B66575" w14:textId="77777777" w:rsidR="005334DC" w:rsidRPr="004D7768" w:rsidRDefault="00B959EA" w:rsidP="005334DC">
            <w:pPr>
              <w:pStyle w:val="BodyText"/>
              <w:jc w:val="center"/>
              <w:rPr>
                <w:lang w:val="en-GB"/>
              </w:rPr>
            </w:pPr>
            <w:r w:rsidRPr="004D7768">
              <w:rPr>
                <w:lang w:val="en-GB"/>
              </w:rPr>
              <w:t>X</w:t>
            </w:r>
          </w:p>
        </w:tc>
        <w:tc>
          <w:tcPr>
            <w:tcW w:w="363" w:type="pct"/>
            <w:vAlign w:val="center"/>
          </w:tcPr>
          <w:p w14:paraId="4D5ED899" w14:textId="77777777" w:rsidR="005334DC" w:rsidRPr="004D7768" w:rsidRDefault="005334DC" w:rsidP="005334DC">
            <w:pPr>
              <w:pStyle w:val="BodyText"/>
              <w:jc w:val="center"/>
              <w:rPr>
                <w:lang w:val="en-GB"/>
              </w:rPr>
            </w:pPr>
            <w:r w:rsidRPr="004D7768">
              <w:rPr>
                <w:lang w:val="en-GB"/>
              </w:rPr>
              <w:t>X</w:t>
            </w:r>
          </w:p>
        </w:tc>
        <w:tc>
          <w:tcPr>
            <w:tcW w:w="435" w:type="pct"/>
            <w:vAlign w:val="center"/>
          </w:tcPr>
          <w:p w14:paraId="4AA84E09" w14:textId="77777777" w:rsidR="00983C91" w:rsidRPr="004D7768" w:rsidRDefault="00983C91" w:rsidP="00983C91">
            <w:pPr>
              <w:pStyle w:val="BodyText"/>
              <w:jc w:val="center"/>
              <w:rPr>
                <w:lang w:val="en-GB"/>
              </w:rPr>
            </w:pPr>
            <w:r w:rsidRPr="004D7768">
              <w:rPr>
                <w:lang w:val="en-GB"/>
              </w:rPr>
              <w:t>X</w:t>
            </w:r>
          </w:p>
        </w:tc>
      </w:tr>
      <w:tr w:rsidR="00983C91" w:rsidRPr="004D7768" w14:paraId="2C90C5FD" w14:textId="77777777" w:rsidTr="00D60CCC">
        <w:trPr>
          <w:trHeight w:val="170"/>
        </w:trPr>
        <w:tc>
          <w:tcPr>
            <w:tcW w:w="1303" w:type="pct"/>
          </w:tcPr>
          <w:p w14:paraId="1B6A35A6" w14:textId="77777777" w:rsidR="00983C91" w:rsidRPr="004D7768" w:rsidRDefault="00983C91" w:rsidP="00983C91">
            <w:pPr>
              <w:pStyle w:val="BodyText"/>
              <w:spacing w:after="0" w:line="240" w:lineRule="exact"/>
              <w:jc w:val="left"/>
              <w:rPr>
                <w:sz w:val="16"/>
                <w:lang w:val="en-GB"/>
              </w:rPr>
            </w:pPr>
            <w:r w:rsidRPr="004D7768">
              <w:rPr>
                <w:b/>
                <w:sz w:val="16"/>
                <w:lang w:val="en-GB"/>
              </w:rPr>
              <w:t>1.2</w:t>
            </w:r>
            <w:r w:rsidRPr="004D7768">
              <w:rPr>
                <w:sz w:val="16"/>
                <w:lang w:val="en-GB"/>
              </w:rPr>
              <w:t>: Data journalism</w:t>
            </w:r>
          </w:p>
        </w:tc>
        <w:tc>
          <w:tcPr>
            <w:tcW w:w="435" w:type="pct"/>
            <w:vAlign w:val="center"/>
          </w:tcPr>
          <w:p w14:paraId="5498ECAE" w14:textId="77777777" w:rsidR="00983C91" w:rsidRPr="004D7768" w:rsidRDefault="00983C91" w:rsidP="00983C91">
            <w:pPr>
              <w:pStyle w:val="BodyText"/>
              <w:jc w:val="center"/>
              <w:rPr>
                <w:lang w:val="en-GB"/>
              </w:rPr>
            </w:pPr>
            <w:r w:rsidRPr="004D7768">
              <w:rPr>
                <w:lang w:val="en-GB"/>
              </w:rPr>
              <w:t>X</w:t>
            </w:r>
          </w:p>
        </w:tc>
        <w:tc>
          <w:tcPr>
            <w:tcW w:w="508" w:type="pct"/>
            <w:vAlign w:val="center"/>
          </w:tcPr>
          <w:p w14:paraId="09BCC514" w14:textId="77777777" w:rsidR="00983C91" w:rsidRPr="004D7768" w:rsidRDefault="00B959EA" w:rsidP="00983C91">
            <w:pPr>
              <w:pStyle w:val="BodyText"/>
              <w:jc w:val="center"/>
              <w:rPr>
                <w:lang w:val="en-GB"/>
              </w:rPr>
            </w:pPr>
            <w:r w:rsidRPr="004D7768">
              <w:rPr>
                <w:lang w:val="en-GB"/>
              </w:rPr>
              <w:t>X</w:t>
            </w:r>
          </w:p>
        </w:tc>
        <w:tc>
          <w:tcPr>
            <w:tcW w:w="290" w:type="pct"/>
            <w:vAlign w:val="center"/>
          </w:tcPr>
          <w:p w14:paraId="29E13907" w14:textId="77777777" w:rsidR="00983C91" w:rsidRPr="004D7768" w:rsidRDefault="00983C91" w:rsidP="00983C91">
            <w:pPr>
              <w:pStyle w:val="BodyText"/>
              <w:jc w:val="center"/>
              <w:rPr>
                <w:lang w:val="en-GB"/>
              </w:rPr>
            </w:pPr>
            <w:r w:rsidRPr="004D7768">
              <w:rPr>
                <w:lang w:val="en-GB"/>
              </w:rPr>
              <w:t>X</w:t>
            </w:r>
          </w:p>
        </w:tc>
        <w:tc>
          <w:tcPr>
            <w:tcW w:w="362" w:type="pct"/>
            <w:vAlign w:val="center"/>
          </w:tcPr>
          <w:p w14:paraId="40559430" w14:textId="77777777" w:rsidR="00983C91" w:rsidRPr="004D7768" w:rsidRDefault="00983C91" w:rsidP="00983C91">
            <w:pPr>
              <w:pStyle w:val="BodyText"/>
              <w:jc w:val="center"/>
              <w:rPr>
                <w:lang w:val="en-GB"/>
              </w:rPr>
            </w:pPr>
            <w:r w:rsidRPr="004D7768">
              <w:rPr>
                <w:lang w:val="en-GB"/>
              </w:rPr>
              <w:t>X</w:t>
            </w:r>
          </w:p>
        </w:tc>
        <w:tc>
          <w:tcPr>
            <w:tcW w:w="435" w:type="pct"/>
            <w:vAlign w:val="center"/>
          </w:tcPr>
          <w:p w14:paraId="2E22DCB1" w14:textId="77777777" w:rsidR="00983C91" w:rsidRPr="004D7768" w:rsidRDefault="00B959EA" w:rsidP="00983C91">
            <w:pPr>
              <w:pStyle w:val="BodyText"/>
              <w:jc w:val="center"/>
              <w:rPr>
                <w:lang w:val="en-GB"/>
              </w:rPr>
            </w:pPr>
            <w:r w:rsidRPr="004D7768">
              <w:rPr>
                <w:lang w:val="en-GB"/>
              </w:rPr>
              <w:t>X</w:t>
            </w:r>
          </w:p>
        </w:tc>
        <w:tc>
          <w:tcPr>
            <w:tcW w:w="363" w:type="pct"/>
            <w:vAlign w:val="center"/>
          </w:tcPr>
          <w:p w14:paraId="0A793152" w14:textId="77777777" w:rsidR="005334DC" w:rsidRPr="004D7768" w:rsidRDefault="005334DC" w:rsidP="005334DC">
            <w:pPr>
              <w:pStyle w:val="BodyText"/>
              <w:jc w:val="center"/>
              <w:rPr>
                <w:lang w:val="en-GB"/>
              </w:rPr>
            </w:pPr>
            <w:r w:rsidRPr="004D7768">
              <w:rPr>
                <w:lang w:val="en-GB"/>
              </w:rPr>
              <w:t>X</w:t>
            </w:r>
          </w:p>
        </w:tc>
        <w:tc>
          <w:tcPr>
            <w:tcW w:w="507" w:type="pct"/>
            <w:vAlign w:val="center"/>
          </w:tcPr>
          <w:p w14:paraId="6665C10C" w14:textId="77777777" w:rsidR="005334DC" w:rsidRPr="004D7768" w:rsidRDefault="005334DC" w:rsidP="005334DC">
            <w:pPr>
              <w:pStyle w:val="BodyText"/>
              <w:jc w:val="center"/>
              <w:rPr>
                <w:lang w:val="en-GB"/>
              </w:rPr>
            </w:pPr>
          </w:p>
        </w:tc>
        <w:tc>
          <w:tcPr>
            <w:tcW w:w="363" w:type="pct"/>
            <w:vAlign w:val="center"/>
          </w:tcPr>
          <w:p w14:paraId="68ABD448" w14:textId="77777777" w:rsidR="005334DC" w:rsidRPr="004D7768" w:rsidRDefault="00B959EA" w:rsidP="005334DC">
            <w:pPr>
              <w:pStyle w:val="BodyText"/>
              <w:jc w:val="center"/>
              <w:rPr>
                <w:lang w:val="en-GB"/>
              </w:rPr>
            </w:pPr>
            <w:r w:rsidRPr="004D7768">
              <w:rPr>
                <w:lang w:val="en-GB"/>
              </w:rPr>
              <w:t>X</w:t>
            </w:r>
          </w:p>
        </w:tc>
        <w:tc>
          <w:tcPr>
            <w:tcW w:w="435" w:type="pct"/>
            <w:vAlign w:val="center"/>
          </w:tcPr>
          <w:p w14:paraId="22FBAFB7" w14:textId="77777777" w:rsidR="00983C91" w:rsidRPr="004D7768" w:rsidRDefault="00B959EA" w:rsidP="00983C91">
            <w:pPr>
              <w:pStyle w:val="BodyText"/>
              <w:jc w:val="center"/>
              <w:rPr>
                <w:lang w:val="en-GB"/>
              </w:rPr>
            </w:pPr>
            <w:r w:rsidRPr="004D7768">
              <w:rPr>
                <w:lang w:val="en-GB"/>
              </w:rPr>
              <w:t>X</w:t>
            </w:r>
          </w:p>
        </w:tc>
      </w:tr>
      <w:tr w:rsidR="00983C91" w:rsidRPr="004D7768" w14:paraId="289C4AD4" w14:textId="77777777" w:rsidTr="00D60CCC">
        <w:tc>
          <w:tcPr>
            <w:tcW w:w="1303" w:type="pct"/>
          </w:tcPr>
          <w:p w14:paraId="490851D4" w14:textId="77777777" w:rsidR="00983C91" w:rsidRPr="004D7768" w:rsidRDefault="00983C91" w:rsidP="00983C91">
            <w:pPr>
              <w:pStyle w:val="BodyText"/>
              <w:jc w:val="left"/>
              <w:rPr>
                <w:sz w:val="16"/>
                <w:lang w:val="en-GB"/>
              </w:rPr>
            </w:pPr>
            <w:r w:rsidRPr="004D7768">
              <w:rPr>
                <w:b/>
                <w:sz w:val="16"/>
                <w:lang w:val="en-GB"/>
              </w:rPr>
              <w:t>1.3</w:t>
            </w:r>
            <w:r w:rsidRPr="004D7768">
              <w:rPr>
                <w:sz w:val="16"/>
                <w:lang w:val="en-GB"/>
              </w:rPr>
              <w:t>: Monitor the money flow</w:t>
            </w:r>
          </w:p>
        </w:tc>
        <w:tc>
          <w:tcPr>
            <w:tcW w:w="435" w:type="pct"/>
            <w:vAlign w:val="center"/>
          </w:tcPr>
          <w:p w14:paraId="5F380077" w14:textId="77777777" w:rsidR="00983C91" w:rsidRPr="004D7768" w:rsidRDefault="00983C91" w:rsidP="00983C91">
            <w:pPr>
              <w:pStyle w:val="BodyText"/>
              <w:jc w:val="center"/>
              <w:rPr>
                <w:lang w:val="en-GB"/>
              </w:rPr>
            </w:pPr>
            <w:r w:rsidRPr="004D7768">
              <w:rPr>
                <w:lang w:val="en-GB"/>
              </w:rPr>
              <w:t>X</w:t>
            </w:r>
          </w:p>
        </w:tc>
        <w:tc>
          <w:tcPr>
            <w:tcW w:w="508" w:type="pct"/>
            <w:vAlign w:val="center"/>
          </w:tcPr>
          <w:p w14:paraId="0276B5E4" w14:textId="77777777" w:rsidR="00983C91" w:rsidRPr="004D7768" w:rsidRDefault="00983C91" w:rsidP="00983C91">
            <w:pPr>
              <w:pStyle w:val="BodyText"/>
              <w:jc w:val="center"/>
              <w:rPr>
                <w:lang w:val="en-GB"/>
              </w:rPr>
            </w:pPr>
            <w:r w:rsidRPr="004D7768">
              <w:rPr>
                <w:lang w:val="en-GB"/>
              </w:rPr>
              <w:t>X</w:t>
            </w:r>
          </w:p>
        </w:tc>
        <w:tc>
          <w:tcPr>
            <w:tcW w:w="290" w:type="pct"/>
            <w:vAlign w:val="center"/>
          </w:tcPr>
          <w:p w14:paraId="1F2CAB72" w14:textId="77777777" w:rsidR="00983C91" w:rsidRPr="004D7768" w:rsidRDefault="00983C91" w:rsidP="00983C91">
            <w:pPr>
              <w:pStyle w:val="BodyText"/>
              <w:jc w:val="center"/>
              <w:rPr>
                <w:lang w:val="en-GB"/>
              </w:rPr>
            </w:pPr>
            <w:r w:rsidRPr="004D7768">
              <w:rPr>
                <w:lang w:val="en-GB"/>
              </w:rPr>
              <w:t>X</w:t>
            </w:r>
          </w:p>
        </w:tc>
        <w:tc>
          <w:tcPr>
            <w:tcW w:w="362" w:type="pct"/>
            <w:vAlign w:val="center"/>
          </w:tcPr>
          <w:p w14:paraId="0FB9F010" w14:textId="77777777" w:rsidR="00983C91" w:rsidRPr="004D7768" w:rsidRDefault="00983C91" w:rsidP="00983C91">
            <w:pPr>
              <w:pStyle w:val="BodyText"/>
              <w:jc w:val="center"/>
              <w:rPr>
                <w:lang w:val="en-GB"/>
              </w:rPr>
            </w:pPr>
            <w:r w:rsidRPr="004D7768">
              <w:rPr>
                <w:lang w:val="en-GB"/>
              </w:rPr>
              <w:t>X</w:t>
            </w:r>
          </w:p>
        </w:tc>
        <w:tc>
          <w:tcPr>
            <w:tcW w:w="435" w:type="pct"/>
            <w:vAlign w:val="center"/>
          </w:tcPr>
          <w:p w14:paraId="6B3B5067" w14:textId="77777777" w:rsidR="00983C91" w:rsidRPr="004D7768" w:rsidRDefault="00983C91" w:rsidP="00983C91">
            <w:pPr>
              <w:pStyle w:val="BodyText"/>
              <w:jc w:val="center"/>
              <w:rPr>
                <w:lang w:val="en-GB"/>
              </w:rPr>
            </w:pPr>
            <w:r w:rsidRPr="004D7768">
              <w:rPr>
                <w:lang w:val="en-GB"/>
              </w:rPr>
              <w:t>X</w:t>
            </w:r>
          </w:p>
        </w:tc>
        <w:tc>
          <w:tcPr>
            <w:tcW w:w="363" w:type="pct"/>
            <w:vAlign w:val="center"/>
          </w:tcPr>
          <w:p w14:paraId="5D888144" w14:textId="77777777" w:rsidR="005334DC" w:rsidRPr="004D7768" w:rsidRDefault="005334DC" w:rsidP="005334DC">
            <w:pPr>
              <w:pStyle w:val="BodyText"/>
              <w:jc w:val="center"/>
              <w:rPr>
                <w:lang w:val="en-GB"/>
              </w:rPr>
            </w:pPr>
            <w:r w:rsidRPr="004D7768">
              <w:rPr>
                <w:lang w:val="en-GB"/>
              </w:rPr>
              <w:t>X</w:t>
            </w:r>
          </w:p>
        </w:tc>
        <w:tc>
          <w:tcPr>
            <w:tcW w:w="507" w:type="pct"/>
            <w:vAlign w:val="center"/>
          </w:tcPr>
          <w:p w14:paraId="58D405AA" w14:textId="77777777" w:rsidR="005334DC" w:rsidRPr="004D7768" w:rsidRDefault="005334DC" w:rsidP="005334DC">
            <w:pPr>
              <w:pStyle w:val="BodyText"/>
              <w:jc w:val="center"/>
              <w:rPr>
                <w:lang w:val="en-GB"/>
              </w:rPr>
            </w:pPr>
          </w:p>
        </w:tc>
        <w:tc>
          <w:tcPr>
            <w:tcW w:w="363" w:type="pct"/>
            <w:vAlign w:val="center"/>
          </w:tcPr>
          <w:p w14:paraId="58EA1D2E" w14:textId="77777777" w:rsidR="005334DC" w:rsidRPr="004D7768" w:rsidRDefault="00D62F88" w:rsidP="005334DC">
            <w:pPr>
              <w:pStyle w:val="BodyText"/>
              <w:jc w:val="center"/>
              <w:rPr>
                <w:lang w:val="en-GB"/>
              </w:rPr>
            </w:pPr>
            <w:r w:rsidRPr="004D7768">
              <w:rPr>
                <w:lang w:val="en-GB"/>
              </w:rPr>
              <w:t>X</w:t>
            </w:r>
          </w:p>
        </w:tc>
        <w:tc>
          <w:tcPr>
            <w:tcW w:w="435" w:type="pct"/>
            <w:vAlign w:val="center"/>
          </w:tcPr>
          <w:p w14:paraId="286E400F" w14:textId="77777777" w:rsidR="00983C91" w:rsidRPr="004D7768" w:rsidRDefault="00D62F88" w:rsidP="00983C91">
            <w:pPr>
              <w:pStyle w:val="BodyText"/>
              <w:jc w:val="center"/>
              <w:rPr>
                <w:lang w:val="en-GB"/>
              </w:rPr>
            </w:pPr>
            <w:r w:rsidRPr="004D7768">
              <w:rPr>
                <w:lang w:val="en-GB"/>
              </w:rPr>
              <w:t>X</w:t>
            </w:r>
          </w:p>
        </w:tc>
      </w:tr>
      <w:tr w:rsidR="00983C91" w:rsidRPr="004D7768" w14:paraId="09F50D77" w14:textId="77777777" w:rsidTr="00D60CCC">
        <w:tc>
          <w:tcPr>
            <w:tcW w:w="1303" w:type="pct"/>
          </w:tcPr>
          <w:p w14:paraId="0EEF7685" w14:textId="77777777" w:rsidR="00983C91" w:rsidRPr="004D7768" w:rsidRDefault="00983C91" w:rsidP="00917C16">
            <w:pPr>
              <w:pStyle w:val="BodyText"/>
              <w:spacing w:after="0"/>
              <w:jc w:val="left"/>
              <w:rPr>
                <w:sz w:val="16"/>
                <w:lang w:val="en-GB"/>
              </w:rPr>
            </w:pPr>
            <w:r w:rsidRPr="004D7768">
              <w:rPr>
                <w:b/>
                <w:sz w:val="16"/>
                <w:lang w:val="en-GB"/>
              </w:rPr>
              <w:t>1.4</w:t>
            </w:r>
            <w:r w:rsidRPr="004D7768">
              <w:rPr>
                <w:sz w:val="16"/>
                <w:lang w:val="en-GB"/>
              </w:rPr>
              <w:t xml:space="preserve">: Detect fraud and compliance </w:t>
            </w:r>
            <w:r w:rsidR="00917C16">
              <w:rPr>
                <w:sz w:val="16"/>
                <w:lang w:val="en-GB"/>
              </w:rPr>
              <w:t>with procurement criteria</w:t>
            </w:r>
          </w:p>
        </w:tc>
        <w:tc>
          <w:tcPr>
            <w:tcW w:w="435" w:type="pct"/>
            <w:vAlign w:val="center"/>
          </w:tcPr>
          <w:p w14:paraId="13A27515" w14:textId="77777777" w:rsidR="00983C91" w:rsidRPr="004D7768" w:rsidRDefault="00983C91" w:rsidP="00983C91">
            <w:pPr>
              <w:pStyle w:val="BodyText"/>
              <w:jc w:val="center"/>
              <w:rPr>
                <w:lang w:val="en-GB"/>
              </w:rPr>
            </w:pPr>
            <w:r w:rsidRPr="004D7768">
              <w:rPr>
                <w:lang w:val="en-GB"/>
              </w:rPr>
              <w:t>X</w:t>
            </w:r>
          </w:p>
        </w:tc>
        <w:tc>
          <w:tcPr>
            <w:tcW w:w="508" w:type="pct"/>
            <w:vAlign w:val="center"/>
          </w:tcPr>
          <w:p w14:paraId="5A7252E9" w14:textId="77777777" w:rsidR="00983C91" w:rsidRPr="004D7768" w:rsidRDefault="00B959EA" w:rsidP="00983C91">
            <w:pPr>
              <w:pStyle w:val="BodyText"/>
              <w:jc w:val="center"/>
              <w:rPr>
                <w:lang w:val="en-GB"/>
              </w:rPr>
            </w:pPr>
            <w:r w:rsidRPr="004D7768">
              <w:rPr>
                <w:lang w:val="en-GB"/>
              </w:rPr>
              <w:t>X</w:t>
            </w:r>
          </w:p>
        </w:tc>
        <w:tc>
          <w:tcPr>
            <w:tcW w:w="290" w:type="pct"/>
            <w:vAlign w:val="center"/>
          </w:tcPr>
          <w:p w14:paraId="6EE39BE5" w14:textId="77777777" w:rsidR="00983C91" w:rsidRPr="004D7768" w:rsidRDefault="00983C91" w:rsidP="00983C91">
            <w:pPr>
              <w:pStyle w:val="BodyText"/>
              <w:jc w:val="center"/>
              <w:rPr>
                <w:lang w:val="en-GB"/>
              </w:rPr>
            </w:pPr>
          </w:p>
        </w:tc>
        <w:tc>
          <w:tcPr>
            <w:tcW w:w="362" w:type="pct"/>
            <w:vAlign w:val="center"/>
          </w:tcPr>
          <w:p w14:paraId="2CE08592" w14:textId="77777777" w:rsidR="00983C91" w:rsidRPr="004D7768" w:rsidRDefault="00B959EA" w:rsidP="00983C91">
            <w:pPr>
              <w:pStyle w:val="BodyText"/>
              <w:jc w:val="center"/>
              <w:rPr>
                <w:lang w:val="en-GB"/>
              </w:rPr>
            </w:pPr>
            <w:r w:rsidRPr="004D7768">
              <w:rPr>
                <w:lang w:val="en-GB"/>
              </w:rPr>
              <w:t>X</w:t>
            </w:r>
          </w:p>
        </w:tc>
        <w:tc>
          <w:tcPr>
            <w:tcW w:w="435" w:type="pct"/>
            <w:vAlign w:val="center"/>
          </w:tcPr>
          <w:p w14:paraId="3C7102BD" w14:textId="77777777" w:rsidR="00983C91" w:rsidRPr="004D7768" w:rsidRDefault="00983C91" w:rsidP="00983C91">
            <w:pPr>
              <w:pStyle w:val="BodyText"/>
              <w:jc w:val="center"/>
              <w:rPr>
                <w:lang w:val="en-GB"/>
              </w:rPr>
            </w:pPr>
            <w:r w:rsidRPr="004D7768">
              <w:rPr>
                <w:lang w:val="en-GB"/>
              </w:rPr>
              <w:t>X</w:t>
            </w:r>
          </w:p>
        </w:tc>
        <w:tc>
          <w:tcPr>
            <w:tcW w:w="363" w:type="pct"/>
            <w:vAlign w:val="center"/>
          </w:tcPr>
          <w:p w14:paraId="5682D830" w14:textId="77777777" w:rsidR="005334DC" w:rsidRPr="004D7768" w:rsidRDefault="005334DC" w:rsidP="005334DC">
            <w:pPr>
              <w:pStyle w:val="BodyText"/>
              <w:jc w:val="center"/>
              <w:rPr>
                <w:lang w:val="en-GB"/>
              </w:rPr>
            </w:pPr>
            <w:r w:rsidRPr="004D7768">
              <w:rPr>
                <w:lang w:val="en-GB"/>
              </w:rPr>
              <w:t>X</w:t>
            </w:r>
          </w:p>
        </w:tc>
        <w:tc>
          <w:tcPr>
            <w:tcW w:w="507" w:type="pct"/>
            <w:vAlign w:val="center"/>
          </w:tcPr>
          <w:p w14:paraId="74AC86DF" w14:textId="77777777" w:rsidR="005334DC" w:rsidRPr="004D7768" w:rsidRDefault="005334DC" w:rsidP="005334DC">
            <w:pPr>
              <w:pStyle w:val="BodyText"/>
              <w:jc w:val="center"/>
              <w:rPr>
                <w:lang w:val="en-GB"/>
              </w:rPr>
            </w:pPr>
          </w:p>
        </w:tc>
        <w:tc>
          <w:tcPr>
            <w:tcW w:w="363" w:type="pct"/>
            <w:vAlign w:val="center"/>
          </w:tcPr>
          <w:p w14:paraId="19BF0643" w14:textId="77777777" w:rsidR="005334DC" w:rsidRPr="004D7768" w:rsidRDefault="00D62F88" w:rsidP="005334DC">
            <w:pPr>
              <w:pStyle w:val="BodyText"/>
              <w:jc w:val="center"/>
              <w:rPr>
                <w:lang w:val="en-GB"/>
              </w:rPr>
            </w:pPr>
            <w:r w:rsidRPr="004D7768">
              <w:rPr>
                <w:lang w:val="en-GB"/>
              </w:rPr>
              <w:t>X</w:t>
            </w:r>
          </w:p>
        </w:tc>
        <w:tc>
          <w:tcPr>
            <w:tcW w:w="435" w:type="pct"/>
            <w:vAlign w:val="center"/>
          </w:tcPr>
          <w:p w14:paraId="505FE585" w14:textId="77777777" w:rsidR="00983C91" w:rsidRPr="004D7768" w:rsidRDefault="00983C91" w:rsidP="00983C91">
            <w:pPr>
              <w:pStyle w:val="BodyText"/>
              <w:jc w:val="center"/>
              <w:rPr>
                <w:lang w:val="en-GB"/>
              </w:rPr>
            </w:pPr>
          </w:p>
        </w:tc>
      </w:tr>
      <w:tr w:rsidR="00917C16" w:rsidRPr="004D7768" w14:paraId="163AD00A" w14:textId="77777777" w:rsidTr="00D60CCC">
        <w:tc>
          <w:tcPr>
            <w:tcW w:w="1303" w:type="pct"/>
          </w:tcPr>
          <w:p w14:paraId="19124229" w14:textId="77777777" w:rsidR="00917C16" w:rsidRPr="00917C16" w:rsidRDefault="00917C16" w:rsidP="00917C16">
            <w:pPr>
              <w:pStyle w:val="BodyText"/>
              <w:spacing w:after="0"/>
              <w:jc w:val="left"/>
              <w:rPr>
                <w:sz w:val="16"/>
                <w:lang w:val="en-GB"/>
              </w:rPr>
            </w:pPr>
            <w:r>
              <w:rPr>
                <w:b/>
                <w:sz w:val="16"/>
                <w:lang w:val="en-GB"/>
              </w:rPr>
              <w:t xml:space="preserve">1.5: </w:t>
            </w:r>
            <w:r>
              <w:rPr>
                <w:sz w:val="16"/>
                <w:lang w:val="en-GB"/>
              </w:rPr>
              <w:t>Audit procurement process</w:t>
            </w:r>
          </w:p>
        </w:tc>
        <w:tc>
          <w:tcPr>
            <w:tcW w:w="435" w:type="pct"/>
            <w:vAlign w:val="center"/>
          </w:tcPr>
          <w:p w14:paraId="6C80CDA6" w14:textId="77777777" w:rsidR="00917C16" w:rsidRPr="004D7768" w:rsidRDefault="00AB4FA1" w:rsidP="00983C91">
            <w:pPr>
              <w:pStyle w:val="BodyText"/>
              <w:jc w:val="center"/>
              <w:rPr>
                <w:lang w:val="en-GB"/>
              </w:rPr>
            </w:pPr>
            <w:r>
              <w:rPr>
                <w:lang w:val="en-GB"/>
              </w:rPr>
              <w:t>X</w:t>
            </w:r>
          </w:p>
        </w:tc>
        <w:tc>
          <w:tcPr>
            <w:tcW w:w="508" w:type="pct"/>
            <w:vAlign w:val="center"/>
          </w:tcPr>
          <w:p w14:paraId="245E4055" w14:textId="77777777" w:rsidR="00917C16" w:rsidRPr="004D7768" w:rsidRDefault="00AB4FA1" w:rsidP="00983C91">
            <w:pPr>
              <w:pStyle w:val="BodyText"/>
              <w:jc w:val="center"/>
              <w:rPr>
                <w:lang w:val="en-GB"/>
              </w:rPr>
            </w:pPr>
            <w:r>
              <w:rPr>
                <w:lang w:val="en-GB"/>
              </w:rPr>
              <w:t>X</w:t>
            </w:r>
          </w:p>
        </w:tc>
        <w:tc>
          <w:tcPr>
            <w:tcW w:w="290" w:type="pct"/>
            <w:vAlign w:val="center"/>
          </w:tcPr>
          <w:p w14:paraId="4ED6CD6D" w14:textId="77777777" w:rsidR="00917C16" w:rsidRPr="004D7768" w:rsidRDefault="00917C16" w:rsidP="00983C91">
            <w:pPr>
              <w:pStyle w:val="BodyText"/>
              <w:jc w:val="center"/>
              <w:rPr>
                <w:lang w:val="en-GB"/>
              </w:rPr>
            </w:pPr>
          </w:p>
        </w:tc>
        <w:tc>
          <w:tcPr>
            <w:tcW w:w="362" w:type="pct"/>
            <w:vAlign w:val="center"/>
          </w:tcPr>
          <w:p w14:paraId="2193B28E" w14:textId="77777777" w:rsidR="00917C16" w:rsidRPr="004D7768" w:rsidRDefault="00AB4FA1" w:rsidP="00983C91">
            <w:pPr>
              <w:pStyle w:val="BodyText"/>
              <w:jc w:val="center"/>
              <w:rPr>
                <w:lang w:val="en-GB"/>
              </w:rPr>
            </w:pPr>
            <w:r>
              <w:rPr>
                <w:lang w:val="en-GB"/>
              </w:rPr>
              <w:t>X</w:t>
            </w:r>
          </w:p>
        </w:tc>
        <w:tc>
          <w:tcPr>
            <w:tcW w:w="435" w:type="pct"/>
            <w:vAlign w:val="center"/>
          </w:tcPr>
          <w:p w14:paraId="3A35B0E7" w14:textId="77777777" w:rsidR="00917C16" w:rsidRPr="004D7768" w:rsidRDefault="00AB4FA1" w:rsidP="00983C91">
            <w:pPr>
              <w:pStyle w:val="BodyText"/>
              <w:jc w:val="center"/>
              <w:rPr>
                <w:lang w:val="en-GB"/>
              </w:rPr>
            </w:pPr>
            <w:r>
              <w:rPr>
                <w:lang w:val="en-GB"/>
              </w:rPr>
              <w:t>X</w:t>
            </w:r>
          </w:p>
        </w:tc>
        <w:tc>
          <w:tcPr>
            <w:tcW w:w="363" w:type="pct"/>
            <w:vAlign w:val="center"/>
          </w:tcPr>
          <w:p w14:paraId="38D0540D" w14:textId="77777777" w:rsidR="00917C16" w:rsidRPr="004D7768" w:rsidRDefault="00AB4FA1" w:rsidP="005334DC">
            <w:pPr>
              <w:pStyle w:val="BodyText"/>
              <w:jc w:val="center"/>
              <w:rPr>
                <w:lang w:val="en-GB"/>
              </w:rPr>
            </w:pPr>
            <w:r>
              <w:rPr>
                <w:lang w:val="en-GB"/>
              </w:rPr>
              <w:t>X</w:t>
            </w:r>
          </w:p>
        </w:tc>
        <w:tc>
          <w:tcPr>
            <w:tcW w:w="507" w:type="pct"/>
            <w:vAlign w:val="center"/>
          </w:tcPr>
          <w:p w14:paraId="2B35512A" w14:textId="77777777" w:rsidR="00917C16" w:rsidRPr="004D7768" w:rsidRDefault="00917C16" w:rsidP="005334DC">
            <w:pPr>
              <w:pStyle w:val="BodyText"/>
              <w:jc w:val="center"/>
              <w:rPr>
                <w:lang w:val="en-GB"/>
              </w:rPr>
            </w:pPr>
          </w:p>
        </w:tc>
        <w:tc>
          <w:tcPr>
            <w:tcW w:w="363" w:type="pct"/>
            <w:vAlign w:val="center"/>
          </w:tcPr>
          <w:p w14:paraId="377774F3" w14:textId="77777777" w:rsidR="00917C16" w:rsidRPr="004D7768" w:rsidRDefault="00E95EF5" w:rsidP="005334DC">
            <w:pPr>
              <w:pStyle w:val="BodyText"/>
              <w:jc w:val="center"/>
              <w:rPr>
                <w:lang w:val="en-GB"/>
              </w:rPr>
            </w:pPr>
            <w:r>
              <w:rPr>
                <w:lang w:val="en-GB"/>
              </w:rPr>
              <w:t>X</w:t>
            </w:r>
          </w:p>
        </w:tc>
        <w:tc>
          <w:tcPr>
            <w:tcW w:w="435" w:type="pct"/>
            <w:vAlign w:val="center"/>
          </w:tcPr>
          <w:p w14:paraId="7CCE6D0F" w14:textId="77777777" w:rsidR="00917C16" w:rsidRPr="004D7768" w:rsidRDefault="00917C16" w:rsidP="00983C91">
            <w:pPr>
              <w:pStyle w:val="BodyText"/>
              <w:jc w:val="center"/>
              <w:rPr>
                <w:lang w:val="en-GB"/>
              </w:rPr>
            </w:pPr>
          </w:p>
        </w:tc>
      </w:tr>
      <w:tr w:rsidR="00917C16" w:rsidRPr="004D7768" w14:paraId="432B191A" w14:textId="77777777" w:rsidTr="00D60CCC">
        <w:tc>
          <w:tcPr>
            <w:tcW w:w="1303" w:type="pct"/>
          </w:tcPr>
          <w:p w14:paraId="694BBF36" w14:textId="77777777" w:rsidR="00917C16" w:rsidRPr="00917C16" w:rsidRDefault="00917C16" w:rsidP="00917C16">
            <w:pPr>
              <w:pStyle w:val="BodyText"/>
              <w:spacing w:after="0"/>
              <w:jc w:val="left"/>
              <w:rPr>
                <w:sz w:val="16"/>
                <w:lang w:val="en-GB"/>
              </w:rPr>
            </w:pPr>
            <w:r>
              <w:rPr>
                <w:b/>
                <w:sz w:val="16"/>
                <w:lang w:val="en-GB"/>
              </w:rPr>
              <w:t xml:space="preserve">1.6: </w:t>
            </w:r>
            <w:r>
              <w:rPr>
                <w:sz w:val="16"/>
                <w:lang w:val="en-GB"/>
              </w:rPr>
              <w:t>Cross-validate data from different parts of the procurement process</w:t>
            </w:r>
          </w:p>
        </w:tc>
        <w:tc>
          <w:tcPr>
            <w:tcW w:w="435" w:type="pct"/>
            <w:vAlign w:val="center"/>
          </w:tcPr>
          <w:p w14:paraId="19F36192" w14:textId="77777777" w:rsidR="00917C16" w:rsidRPr="004D7768" w:rsidRDefault="00AB4FA1" w:rsidP="00983C91">
            <w:pPr>
              <w:pStyle w:val="BodyText"/>
              <w:jc w:val="center"/>
              <w:rPr>
                <w:lang w:val="en-GB"/>
              </w:rPr>
            </w:pPr>
            <w:r>
              <w:rPr>
                <w:lang w:val="en-GB"/>
              </w:rPr>
              <w:t>X</w:t>
            </w:r>
          </w:p>
        </w:tc>
        <w:tc>
          <w:tcPr>
            <w:tcW w:w="508" w:type="pct"/>
            <w:vAlign w:val="center"/>
          </w:tcPr>
          <w:p w14:paraId="28F2E78C" w14:textId="77777777" w:rsidR="00917C16" w:rsidRPr="004D7768" w:rsidRDefault="00AB4FA1" w:rsidP="00983C91">
            <w:pPr>
              <w:pStyle w:val="BodyText"/>
              <w:jc w:val="center"/>
              <w:rPr>
                <w:lang w:val="en-GB"/>
              </w:rPr>
            </w:pPr>
            <w:r>
              <w:rPr>
                <w:lang w:val="en-GB"/>
              </w:rPr>
              <w:t>X</w:t>
            </w:r>
          </w:p>
        </w:tc>
        <w:tc>
          <w:tcPr>
            <w:tcW w:w="290" w:type="pct"/>
            <w:vAlign w:val="center"/>
          </w:tcPr>
          <w:p w14:paraId="09A9A09B" w14:textId="77777777" w:rsidR="00917C16" w:rsidRPr="004D7768" w:rsidRDefault="00917C16" w:rsidP="00983C91">
            <w:pPr>
              <w:pStyle w:val="BodyText"/>
              <w:jc w:val="center"/>
              <w:rPr>
                <w:lang w:val="en-GB"/>
              </w:rPr>
            </w:pPr>
          </w:p>
        </w:tc>
        <w:tc>
          <w:tcPr>
            <w:tcW w:w="362" w:type="pct"/>
            <w:vAlign w:val="center"/>
          </w:tcPr>
          <w:p w14:paraId="4B831D5E" w14:textId="77777777" w:rsidR="00917C16" w:rsidRPr="004D7768" w:rsidRDefault="00EC20C8" w:rsidP="00983C91">
            <w:pPr>
              <w:pStyle w:val="BodyText"/>
              <w:jc w:val="center"/>
              <w:rPr>
                <w:lang w:val="en-GB"/>
              </w:rPr>
            </w:pPr>
            <w:r>
              <w:rPr>
                <w:lang w:val="en-GB"/>
              </w:rPr>
              <w:t>X</w:t>
            </w:r>
          </w:p>
        </w:tc>
        <w:tc>
          <w:tcPr>
            <w:tcW w:w="435" w:type="pct"/>
            <w:vAlign w:val="center"/>
          </w:tcPr>
          <w:p w14:paraId="000A8ECC" w14:textId="77777777" w:rsidR="00917C16" w:rsidRPr="004D7768" w:rsidRDefault="00AB4FA1" w:rsidP="00983C91">
            <w:pPr>
              <w:pStyle w:val="BodyText"/>
              <w:jc w:val="center"/>
              <w:rPr>
                <w:lang w:val="en-GB"/>
              </w:rPr>
            </w:pPr>
            <w:r>
              <w:rPr>
                <w:lang w:val="en-GB"/>
              </w:rPr>
              <w:t>X</w:t>
            </w:r>
          </w:p>
        </w:tc>
        <w:tc>
          <w:tcPr>
            <w:tcW w:w="363" w:type="pct"/>
            <w:vAlign w:val="center"/>
          </w:tcPr>
          <w:p w14:paraId="3014CDF3" w14:textId="77777777" w:rsidR="00917C16" w:rsidRPr="004D7768" w:rsidRDefault="00EC20C8" w:rsidP="005334DC">
            <w:pPr>
              <w:pStyle w:val="BodyText"/>
              <w:jc w:val="center"/>
              <w:rPr>
                <w:lang w:val="en-GB"/>
              </w:rPr>
            </w:pPr>
            <w:r>
              <w:rPr>
                <w:lang w:val="en-GB"/>
              </w:rPr>
              <w:t>X</w:t>
            </w:r>
          </w:p>
        </w:tc>
        <w:tc>
          <w:tcPr>
            <w:tcW w:w="507" w:type="pct"/>
            <w:vAlign w:val="center"/>
          </w:tcPr>
          <w:p w14:paraId="292DB2B4" w14:textId="77777777" w:rsidR="00917C16" w:rsidRPr="004D7768" w:rsidRDefault="00917C16" w:rsidP="005334DC">
            <w:pPr>
              <w:pStyle w:val="BodyText"/>
              <w:jc w:val="center"/>
              <w:rPr>
                <w:lang w:val="en-GB"/>
              </w:rPr>
            </w:pPr>
          </w:p>
        </w:tc>
        <w:tc>
          <w:tcPr>
            <w:tcW w:w="363" w:type="pct"/>
            <w:vAlign w:val="center"/>
          </w:tcPr>
          <w:p w14:paraId="592D792F" w14:textId="77777777" w:rsidR="00917C16" w:rsidRPr="004D7768" w:rsidRDefault="00EC20C8" w:rsidP="005334DC">
            <w:pPr>
              <w:pStyle w:val="BodyText"/>
              <w:jc w:val="center"/>
              <w:rPr>
                <w:lang w:val="en-GB"/>
              </w:rPr>
            </w:pPr>
            <w:r>
              <w:rPr>
                <w:lang w:val="en-GB"/>
              </w:rPr>
              <w:t>X</w:t>
            </w:r>
          </w:p>
        </w:tc>
        <w:tc>
          <w:tcPr>
            <w:tcW w:w="435" w:type="pct"/>
            <w:vAlign w:val="center"/>
          </w:tcPr>
          <w:p w14:paraId="408ED917" w14:textId="77777777" w:rsidR="00917C16" w:rsidRDefault="00917C16" w:rsidP="00983C91">
            <w:pPr>
              <w:pStyle w:val="BodyText"/>
              <w:jc w:val="center"/>
              <w:rPr>
                <w:lang w:val="en-GB"/>
              </w:rPr>
            </w:pPr>
          </w:p>
        </w:tc>
      </w:tr>
      <w:tr w:rsidR="00983C91" w:rsidRPr="004D7768" w14:paraId="241E94B3" w14:textId="77777777" w:rsidTr="00D60CCC">
        <w:tc>
          <w:tcPr>
            <w:tcW w:w="1303" w:type="pct"/>
          </w:tcPr>
          <w:p w14:paraId="676EDACD" w14:textId="77777777" w:rsidR="00983C91" w:rsidRPr="004D7768" w:rsidRDefault="00983C91" w:rsidP="00983C91">
            <w:pPr>
              <w:pStyle w:val="BodyText"/>
              <w:spacing w:after="0"/>
              <w:jc w:val="left"/>
              <w:rPr>
                <w:sz w:val="16"/>
                <w:lang w:val="en-GB"/>
              </w:rPr>
            </w:pPr>
            <w:r w:rsidRPr="004D7768">
              <w:rPr>
                <w:b/>
                <w:sz w:val="16"/>
                <w:lang w:val="en-GB"/>
              </w:rPr>
              <w:t>2.1</w:t>
            </w:r>
            <w:r w:rsidRPr="004D7768">
              <w:rPr>
                <w:sz w:val="16"/>
                <w:lang w:val="en-GB"/>
              </w:rPr>
              <w:t>: Automated matchmaking of procured services, products and businesses</w:t>
            </w:r>
          </w:p>
        </w:tc>
        <w:tc>
          <w:tcPr>
            <w:tcW w:w="435" w:type="pct"/>
            <w:vAlign w:val="center"/>
          </w:tcPr>
          <w:p w14:paraId="22CCDAF1" w14:textId="77777777" w:rsidR="00983C91" w:rsidRPr="004D7768" w:rsidRDefault="00983C91" w:rsidP="00983C91">
            <w:pPr>
              <w:pStyle w:val="BodyText"/>
              <w:jc w:val="center"/>
              <w:rPr>
                <w:lang w:val="en-GB"/>
              </w:rPr>
            </w:pPr>
            <w:r w:rsidRPr="004D7768">
              <w:rPr>
                <w:lang w:val="en-GB"/>
              </w:rPr>
              <w:t>X</w:t>
            </w:r>
          </w:p>
        </w:tc>
        <w:tc>
          <w:tcPr>
            <w:tcW w:w="508" w:type="pct"/>
            <w:vAlign w:val="center"/>
          </w:tcPr>
          <w:p w14:paraId="27F81BAE" w14:textId="77777777" w:rsidR="00983C91" w:rsidRPr="004D7768" w:rsidRDefault="00983C91" w:rsidP="00983C91">
            <w:pPr>
              <w:pStyle w:val="BodyText"/>
              <w:jc w:val="center"/>
              <w:rPr>
                <w:lang w:val="en-GB"/>
              </w:rPr>
            </w:pPr>
            <w:r w:rsidRPr="004D7768">
              <w:rPr>
                <w:lang w:val="en-GB"/>
              </w:rPr>
              <w:t>X</w:t>
            </w:r>
          </w:p>
        </w:tc>
        <w:tc>
          <w:tcPr>
            <w:tcW w:w="290" w:type="pct"/>
            <w:vAlign w:val="center"/>
          </w:tcPr>
          <w:p w14:paraId="744AAAAA" w14:textId="77777777" w:rsidR="00983C91" w:rsidRPr="004D7768" w:rsidRDefault="00983C91" w:rsidP="00983C91">
            <w:pPr>
              <w:pStyle w:val="BodyText"/>
              <w:jc w:val="center"/>
              <w:rPr>
                <w:lang w:val="en-GB"/>
              </w:rPr>
            </w:pPr>
          </w:p>
        </w:tc>
        <w:tc>
          <w:tcPr>
            <w:tcW w:w="362" w:type="pct"/>
            <w:vAlign w:val="center"/>
          </w:tcPr>
          <w:p w14:paraId="6F822E65" w14:textId="77777777" w:rsidR="00983C91" w:rsidRPr="004D7768" w:rsidRDefault="00983C91" w:rsidP="00983C91">
            <w:pPr>
              <w:pStyle w:val="BodyText"/>
              <w:jc w:val="center"/>
              <w:rPr>
                <w:lang w:val="en-GB"/>
              </w:rPr>
            </w:pPr>
          </w:p>
        </w:tc>
        <w:tc>
          <w:tcPr>
            <w:tcW w:w="435" w:type="pct"/>
            <w:vAlign w:val="center"/>
          </w:tcPr>
          <w:p w14:paraId="703AD598" w14:textId="77777777" w:rsidR="00983C91" w:rsidRPr="004D7768" w:rsidRDefault="00983C91" w:rsidP="00983C91">
            <w:pPr>
              <w:pStyle w:val="BodyText"/>
              <w:jc w:val="center"/>
              <w:rPr>
                <w:lang w:val="en-GB"/>
              </w:rPr>
            </w:pPr>
          </w:p>
        </w:tc>
        <w:tc>
          <w:tcPr>
            <w:tcW w:w="363" w:type="pct"/>
            <w:vAlign w:val="center"/>
          </w:tcPr>
          <w:p w14:paraId="1C2120A2" w14:textId="77777777" w:rsidR="005334DC" w:rsidRPr="004D7768" w:rsidRDefault="005334DC" w:rsidP="005334DC">
            <w:pPr>
              <w:pStyle w:val="BodyText"/>
              <w:jc w:val="center"/>
              <w:rPr>
                <w:lang w:val="en-GB"/>
              </w:rPr>
            </w:pPr>
          </w:p>
        </w:tc>
        <w:tc>
          <w:tcPr>
            <w:tcW w:w="507" w:type="pct"/>
            <w:vAlign w:val="center"/>
          </w:tcPr>
          <w:p w14:paraId="3DED966E" w14:textId="77777777" w:rsidR="005334DC" w:rsidRPr="004D7768" w:rsidRDefault="005334DC" w:rsidP="005334DC">
            <w:pPr>
              <w:pStyle w:val="BodyText"/>
              <w:jc w:val="center"/>
              <w:rPr>
                <w:lang w:val="en-GB"/>
              </w:rPr>
            </w:pPr>
          </w:p>
        </w:tc>
        <w:tc>
          <w:tcPr>
            <w:tcW w:w="363" w:type="pct"/>
            <w:vAlign w:val="center"/>
          </w:tcPr>
          <w:p w14:paraId="5EB0E0E9" w14:textId="77777777" w:rsidR="005334DC" w:rsidRPr="004D7768" w:rsidRDefault="005334DC" w:rsidP="005334DC">
            <w:pPr>
              <w:pStyle w:val="BodyText"/>
              <w:jc w:val="center"/>
              <w:rPr>
                <w:lang w:val="en-GB"/>
              </w:rPr>
            </w:pPr>
          </w:p>
        </w:tc>
        <w:tc>
          <w:tcPr>
            <w:tcW w:w="435" w:type="pct"/>
            <w:vAlign w:val="center"/>
          </w:tcPr>
          <w:p w14:paraId="42B13A83" w14:textId="77777777" w:rsidR="00983C91" w:rsidRPr="004D7768" w:rsidRDefault="00983C91" w:rsidP="00983C91">
            <w:pPr>
              <w:pStyle w:val="BodyText"/>
              <w:jc w:val="center"/>
              <w:rPr>
                <w:lang w:val="en-GB"/>
              </w:rPr>
            </w:pPr>
          </w:p>
        </w:tc>
      </w:tr>
      <w:tr w:rsidR="00983C91" w:rsidRPr="004D7768" w14:paraId="6DFD9E06" w14:textId="77777777" w:rsidTr="00D60CCC">
        <w:tc>
          <w:tcPr>
            <w:tcW w:w="1303" w:type="pct"/>
          </w:tcPr>
          <w:p w14:paraId="443B5A17" w14:textId="77777777" w:rsidR="00983C91" w:rsidRPr="004D7768" w:rsidRDefault="00983C91" w:rsidP="00983C91">
            <w:pPr>
              <w:pStyle w:val="BodyText"/>
              <w:spacing w:after="0"/>
              <w:jc w:val="left"/>
              <w:rPr>
                <w:sz w:val="16"/>
                <w:lang w:val="en-GB"/>
              </w:rPr>
            </w:pPr>
            <w:r w:rsidRPr="004D7768">
              <w:rPr>
                <w:b/>
                <w:sz w:val="16"/>
                <w:lang w:val="en-GB"/>
              </w:rPr>
              <w:t>2.2</w:t>
            </w:r>
            <w:r w:rsidRPr="004D7768">
              <w:rPr>
                <w:sz w:val="16"/>
                <w:lang w:val="en-GB"/>
              </w:rPr>
              <w:t>: Automated validation of procurement criteria</w:t>
            </w:r>
          </w:p>
        </w:tc>
        <w:tc>
          <w:tcPr>
            <w:tcW w:w="435" w:type="pct"/>
            <w:vAlign w:val="center"/>
          </w:tcPr>
          <w:p w14:paraId="33FBEDA3" w14:textId="77777777" w:rsidR="00983C91" w:rsidRPr="004D7768" w:rsidRDefault="00D62F88" w:rsidP="00983C91">
            <w:pPr>
              <w:pStyle w:val="BodyText"/>
              <w:jc w:val="center"/>
              <w:rPr>
                <w:lang w:val="en-GB"/>
              </w:rPr>
            </w:pPr>
            <w:r w:rsidRPr="004D7768">
              <w:rPr>
                <w:lang w:val="en-GB"/>
              </w:rPr>
              <w:t>X</w:t>
            </w:r>
          </w:p>
        </w:tc>
        <w:tc>
          <w:tcPr>
            <w:tcW w:w="508" w:type="pct"/>
            <w:vAlign w:val="center"/>
          </w:tcPr>
          <w:p w14:paraId="62D8526A" w14:textId="77777777" w:rsidR="00983C91" w:rsidRPr="004D7768" w:rsidRDefault="00983C91" w:rsidP="00983C91">
            <w:pPr>
              <w:pStyle w:val="BodyText"/>
              <w:jc w:val="center"/>
              <w:rPr>
                <w:lang w:val="en-GB"/>
              </w:rPr>
            </w:pPr>
            <w:r w:rsidRPr="004D7768">
              <w:rPr>
                <w:lang w:val="en-GB"/>
              </w:rPr>
              <w:t>X</w:t>
            </w:r>
          </w:p>
        </w:tc>
        <w:tc>
          <w:tcPr>
            <w:tcW w:w="290" w:type="pct"/>
            <w:vAlign w:val="center"/>
          </w:tcPr>
          <w:p w14:paraId="1FDEA24C" w14:textId="77777777" w:rsidR="00983C91" w:rsidRPr="004D7768" w:rsidRDefault="00983C91" w:rsidP="00983C91">
            <w:pPr>
              <w:pStyle w:val="BodyText"/>
              <w:jc w:val="center"/>
              <w:rPr>
                <w:lang w:val="en-GB"/>
              </w:rPr>
            </w:pPr>
          </w:p>
        </w:tc>
        <w:tc>
          <w:tcPr>
            <w:tcW w:w="362" w:type="pct"/>
            <w:vAlign w:val="center"/>
          </w:tcPr>
          <w:p w14:paraId="3B0505C4" w14:textId="77777777" w:rsidR="00983C91" w:rsidRPr="004D7768" w:rsidRDefault="00983C91" w:rsidP="00983C91">
            <w:pPr>
              <w:pStyle w:val="BodyText"/>
              <w:jc w:val="center"/>
              <w:rPr>
                <w:lang w:val="en-GB"/>
              </w:rPr>
            </w:pPr>
          </w:p>
        </w:tc>
        <w:tc>
          <w:tcPr>
            <w:tcW w:w="435" w:type="pct"/>
            <w:vAlign w:val="center"/>
          </w:tcPr>
          <w:p w14:paraId="4ABB06F8" w14:textId="77777777" w:rsidR="00983C91" w:rsidRPr="004D7768" w:rsidRDefault="00983C91" w:rsidP="00983C91">
            <w:pPr>
              <w:pStyle w:val="BodyText"/>
              <w:jc w:val="center"/>
              <w:rPr>
                <w:lang w:val="en-GB"/>
              </w:rPr>
            </w:pPr>
          </w:p>
        </w:tc>
        <w:tc>
          <w:tcPr>
            <w:tcW w:w="363" w:type="pct"/>
            <w:vAlign w:val="center"/>
          </w:tcPr>
          <w:p w14:paraId="04073EF9" w14:textId="77777777" w:rsidR="005334DC" w:rsidRPr="004D7768" w:rsidRDefault="005334DC" w:rsidP="005334DC">
            <w:pPr>
              <w:pStyle w:val="BodyText"/>
              <w:jc w:val="center"/>
              <w:rPr>
                <w:lang w:val="en-GB"/>
              </w:rPr>
            </w:pPr>
          </w:p>
        </w:tc>
        <w:tc>
          <w:tcPr>
            <w:tcW w:w="507" w:type="pct"/>
            <w:vAlign w:val="center"/>
          </w:tcPr>
          <w:p w14:paraId="250798FF" w14:textId="77777777" w:rsidR="005334DC" w:rsidRPr="004D7768" w:rsidRDefault="005334DC" w:rsidP="005334DC">
            <w:pPr>
              <w:pStyle w:val="BodyText"/>
              <w:jc w:val="center"/>
              <w:rPr>
                <w:lang w:val="en-GB"/>
              </w:rPr>
            </w:pPr>
          </w:p>
        </w:tc>
        <w:tc>
          <w:tcPr>
            <w:tcW w:w="363" w:type="pct"/>
            <w:vAlign w:val="center"/>
          </w:tcPr>
          <w:p w14:paraId="2F852D81" w14:textId="77777777" w:rsidR="005334DC" w:rsidRPr="004D7768" w:rsidRDefault="005334DC" w:rsidP="005334DC">
            <w:pPr>
              <w:pStyle w:val="BodyText"/>
              <w:jc w:val="center"/>
              <w:rPr>
                <w:lang w:val="en-GB"/>
              </w:rPr>
            </w:pPr>
          </w:p>
        </w:tc>
        <w:tc>
          <w:tcPr>
            <w:tcW w:w="435" w:type="pct"/>
            <w:vAlign w:val="center"/>
          </w:tcPr>
          <w:p w14:paraId="232F708D" w14:textId="77777777" w:rsidR="00983C91" w:rsidRPr="004D7768" w:rsidRDefault="00983C91" w:rsidP="00983C91">
            <w:pPr>
              <w:pStyle w:val="BodyText"/>
              <w:jc w:val="center"/>
              <w:rPr>
                <w:lang w:val="en-GB"/>
              </w:rPr>
            </w:pPr>
          </w:p>
        </w:tc>
      </w:tr>
      <w:tr w:rsidR="00983C91" w:rsidRPr="004D7768" w14:paraId="26CC514E" w14:textId="77777777" w:rsidTr="00D60CCC">
        <w:tc>
          <w:tcPr>
            <w:tcW w:w="1303" w:type="pct"/>
          </w:tcPr>
          <w:p w14:paraId="35A42CFD" w14:textId="77777777" w:rsidR="00983C91" w:rsidRPr="004D7768" w:rsidRDefault="00983C91" w:rsidP="00983C91">
            <w:pPr>
              <w:pStyle w:val="BodyText"/>
              <w:jc w:val="left"/>
              <w:rPr>
                <w:sz w:val="16"/>
                <w:lang w:val="en-GB"/>
              </w:rPr>
            </w:pPr>
            <w:r w:rsidRPr="004D7768">
              <w:rPr>
                <w:b/>
                <w:sz w:val="16"/>
                <w:lang w:val="en-GB"/>
              </w:rPr>
              <w:t>2.3</w:t>
            </w:r>
            <w:r w:rsidRPr="004D7768">
              <w:rPr>
                <w:sz w:val="16"/>
                <w:lang w:val="en-GB"/>
              </w:rPr>
              <w:t>: Alerting services</w:t>
            </w:r>
          </w:p>
        </w:tc>
        <w:tc>
          <w:tcPr>
            <w:tcW w:w="435" w:type="pct"/>
            <w:vAlign w:val="center"/>
          </w:tcPr>
          <w:p w14:paraId="765EB375" w14:textId="77777777" w:rsidR="00983C91" w:rsidRPr="004D7768" w:rsidRDefault="00983C91" w:rsidP="00983C91">
            <w:pPr>
              <w:pStyle w:val="BodyText"/>
              <w:jc w:val="center"/>
              <w:rPr>
                <w:lang w:val="en-GB"/>
              </w:rPr>
            </w:pPr>
            <w:r w:rsidRPr="004D7768">
              <w:rPr>
                <w:lang w:val="en-GB"/>
              </w:rPr>
              <w:t>X</w:t>
            </w:r>
          </w:p>
        </w:tc>
        <w:tc>
          <w:tcPr>
            <w:tcW w:w="508" w:type="pct"/>
            <w:vAlign w:val="center"/>
          </w:tcPr>
          <w:p w14:paraId="2A178FA2" w14:textId="77777777" w:rsidR="00983C91" w:rsidRPr="004D7768" w:rsidRDefault="00983C91" w:rsidP="00983C91">
            <w:pPr>
              <w:pStyle w:val="BodyText"/>
              <w:jc w:val="center"/>
              <w:rPr>
                <w:lang w:val="en-GB"/>
              </w:rPr>
            </w:pPr>
            <w:r w:rsidRPr="004D7768">
              <w:rPr>
                <w:lang w:val="en-GB"/>
              </w:rPr>
              <w:t>X</w:t>
            </w:r>
          </w:p>
        </w:tc>
        <w:tc>
          <w:tcPr>
            <w:tcW w:w="290" w:type="pct"/>
            <w:vAlign w:val="center"/>
          </w:tcPr>
          <w:p w14:paraId="64EE04B4" w14:textId="77777777" w:rsidR="00983C91" w:rsidRPr="004D7768" w:rsidRDefault="00B111CB" w:rsidP="00983C91">
            <w:pPr>
              <w:pStyle w:val="BodyText"/>
              <w:jc w:val="center"/>
              <w:rPr>
                <w:lang w:val="en-GB"/>
              </w:rPr>
            </w:pPr>
            <w:r>
              <w:rPr>
                <w:lang w:val="en-GB"/>
              </w:rPr>
              <w:t>X</w:t>
            </w:r>
          </w:p>
        </w:tc>
        <w:tc>
          <w:tcPr>
            <w:tcW w:w="362" w:type="pct"/>
            <w:vAlign w:val="center"/>
          </w:tcPr>
          <w:p w14:paraId="1A3758D7" w14:textId="77777777" w:rsidR="00983C91" w:rsidRPr="004D7768" w:rsidRDefault="00B111CB" w:rsidP="00983C91">
            <w:pPr>
              <w:pStyle w:val="BodyText"/>
              <w:jc w:val="center"/>
              <w:rPr>
                <w:lang w:val="en-GB"/>
              </w:rPr>
            </w:pPr>
            <w:r>
              <w:rPr>
                <w:lang w:val="en-GB"/>
              </w:rPr>
              <w:t>X</w:t>
            </w:r>
          </w:p>
        </w:tc>
        <w:tc>
          <w:tcPr>
            <w:tcW w:w="435" w:type="pct"/>
            <w:vAlign w:val="center"/>
          </w:tcPr>
          <w:p w14:paraId="5857F5B6" w14:textId="77777777" w:rsidR="00983C91" w:rsidRPr="004D7768" w:rsidRDefault="00B111CB" w:rsidP="00983C91">
            <w:pPr>
              <w:pStyle w:val="BodyText"/>
              <w:jc w:val="center"/>
              <w:rPr>
                <w:lang w:val="en-GB"/>
              </w:rPr>
            </w:pPr>
            <w:r>
              <w:rPr>
                <w:lang w:val="en-GB"/>
              </w:rPr>
              <w:t>X</w:t>
            </w:r>
          </w:p>
        </w:tc>
        <w:tc>
          <w:tcPr>
            <w:tcW w:w="363" w:type="pct"/>
            <w:vAlign w:val="center"/>
          </w:tcPr>
          <w:p w14:paraId="417A3D81" w14:textId="77777777" w:rsidR="005334DC" w:rsidRPr="004D7768" w:rsidRDefault="00B111CB" w:rsidP="005334DC">
            <w:pPr>
              <w:pStyle w:val="BodyText"/>
              <w:jc w:val="center"/>
              <w:rPr>
                <w:lang w:val="en-GB"/>
              </w:rPr>
            </w:pPr>
            <w:r>
              <w:rPr>
                <w:lang w:val="en-GB"/>
              </w:rPr>
              <w:t>X</w:t>
            </w:r>
          </w:p>
        </w:tc>
        <w:tc>
          <w:tcPr>
            <w:tcW w:w="507" w:type="pct"/>
            <w:vAlign w:val="center"/>
          </w:tcPr>
          <w:p w14:paraId="09965768" w14:textId="77777777" w:rsidR="005334DC" w:rsidRPr="004D7768" w:rsidRDefault="00B111CB" w:rsidP="005334DC">
            <w:pPr>
              <w:pStyle w:val="BodyText"/>
              <w:jc w:val="center"/>
              <w:rPr>
                <w:lang w:val="en-GB"/>
              </w:rPr>
            </w:pPr>
            <w:r>
              <w:rPr>
                <w:lang w:val="en-GB"/>
              </w:rPr>
              <w:t>X</w:t>
            </w:r>
          </w:p>
        </w:tc>
        <w:tc>
          <w:tcPr>
            <w:tcW w:w="363" w:type="pct"/>
            <w:vAlign w:val="center"/>
          </w:tcPr>
          <w:p w14:paraId="67A3E694" w14:textId="77777777" w:rsidR="005334DC" w:rsidRPr="004D7768" w:rsidRDefault="00B111CB" w:rsidP="005334DC">
            <w:pPr>
              <w:pStyle w:val="BodyText"/>
              <w:jc w:val="center"/>
              <w:rPr>
                <w:lang w:val="en-GB"/>
              </w:rPr>
            </w:pPr>
            <w:r>
              <w:rPr>
                <w:lang w:val="en-GB"/>
              </w:rPr>
              <w:t>X</w:t>
            </w:r>
          </w:p>
        </w:tc>
        <w:tc>
          <w:tcPr>
            <w:tcW w:w="435" w:type="pct"/>
            <w:vAlign w:val="center"/>
          </w:tcPr>
          <w:p w14:paraId="15D1A5A4" w14:textId="77777777" w:rsidR="00983C91" w:rsidRPr="004D7768" w:rsidRDefault="00B111CB" w:rsidP="00983C91">
            <w:pPr>
              <w:pStyle w:val="BodyText"/>
              <w:jc w:val="center"/>
              <w:rPr>
                <w:lang w:val="en-GB"/>
              </w:rPr>
            </w:pPr>
            <w:r>
              <w:rPr>
                <w:lang w:val="en-GB"/>
              </w:rPr>
              <w:t>X</w:t>
            </w:r>
          </w:p>
        </w:tc>
      </w:tr>
      <w:tr w:rsidR="00983C91" w:rsidRPr="004D7768" w14:paraId="4D0F634B" w14:textId="77777777" w:rsidTr="00D60CCC">
        <w:tc>
          <w:tcPr>
            <w:tcW w:w="1303" w:type="pct"/>
          </w:tcPr>
          <w:p w14:paraId="0757F72E" w14:textId="77777777" w:rsidR="00983C91" w:rsidRPr="004D7768" w:rsidRDefault="00983C91" w:rsidP="001835B0">
            <w:pPr>
              <w:pStyle w:val="BodyText"/>
              <w:spacing w:after="0"/>
              <w:jc w:val="left"/>
              <w:rPr>
                <w:sz w:val="16"/>
                <w:lang w:val="en-GB"/>
              </w:rPr>
            </w:pPr>
            <w:r w:rsidRPr="004D7768">
              <w:rPr>
                <w:b/>
                <w:sz w:val="16"/>
                <w:lang w:val="en-GB"/>
              </w:rPr>
              <w:t>2.4</w:t>
            </w:r>
            <w:r w:rsidRPr="004D7768">
              <w:rPr>
                <w:sz w:val="16"/>
                <w:lang w:val="en-GB"/>
              </w:rPr>
              <w:t>: Data analytics</w:t>
            </w:r>
            <w:r w:rsidR="001835B0" w:rsidRPr="004D7768">
              <w:rPr>
                <w:sz w:val="16"/>
                <w:lang w:val="en-GB"/>
              </w:rPr>
              <w:t xml:space="preserve"> on public procurement data</w:t>
            </w:r>
          </w:p>
        </w:tc>
        <w:tc>
          <w:tcPr>
            <w:tcW w:w="435" w:type="pct"/>
            <w:vAlign w:val="center"/>
          </w:tcPr>
          <w:p w14:paraId="54B24B05" w14:textId="77777777" w:rsidR="00983C91" w:rsidRPr="004D7768" w:rsidRDefault="00983C91" w:rsidP="00983C91">
            <w:pPr>
              <w:pStyle w:val="BodyText"/>
              <w:jc w:val="center"/>
              <w:rPr>
                <w:lang w:val="en-GB"/>
              </w:rPr>
            </w:pPr>
            <w:r w:rsidRPr="004D7768">
              <w:rPr>
                <w:lang w:val="en-GB"/>
              </w:rPr>
              <w:t>X</w:t>
            </w:r>
          </w:p>
        </w:tc>
        <w:tc>
          <w:tcPr>
            <w:tcW w:w="508" w:type="pct"/>
            <w:vAlign w:val="center"/>
          </w:tcPr>
          <w:p w14:paraId="56F4D834" w14:textId="77777777" w:rsidR="00983C91" w:rsidRPr="004D7768" w:rsidRDefault="00983C91" w:rsidP="00983C91">
            <w:pPr>
              <w:pStyle w:val="BodyText"/>
              <w:jc w:val="center"/>
              <w:rPr>
                <w:lang w:val="en-GB"/>
              </w:rPr>
            </w:pPr>
            <w:r w:rsidRPr="004D7768">
              <w:rPr>
                <w:lang w:val="en-GB"/>
              </w:rPr>
              <w:t>X</w:t>
            </w:r>
          </w:p>
        </w:tc>
        <w:tc>
          <w:tcPr>
            <w:tcW w:w="290" w:type="pct"/>
            <w:vAlign w:val="center"/>
          </w:tcPr>
          <w:p w14:paraId="0A17377C" w14:textId="77777777" w:rsidR="00983C91" w:rsidRPr="004D7768" w:rsidRDefault="00983C91" w:rsidP="00983C91">
            <w:pPr>
              <w:pStyle w:val="BodyText"/>
              <w:jc w:val="center"/>
              <w:rPr>
                <w:lang w:val="en-GB"/>
              </w:rPr>
            </w:pPr>
            <w:r w:rsidRPr="004D7768">
              <w:rPr>
                <w:lang w:val="en-GB"/>
              </w:rPr>
              <w:t>X</w:t>
            </w:r>
          </w:p>
        </w:tc>
        <w:tc>
          <w:tcPr>
            <w:tcW w:w="362" w:type="pct"/>
            <w:vAlign w:val="center"/>
          </w:tcPr>
          <w:p w14:paraId="37B83570" w14:textId="77777777" w:rsidR="00983C91" w:rsidRPr="004D7768" w:rsidRDefault="00983C91" w:rsidP="00983C91">
            <w:pPr>
              <w:pStyle w:val="BodyText"/>
              <w:jc w:val="center"/>
              <w:rPr>
                <w:lang w:val="en-GB"/>
              </w:rPr>
            </w:pPr>
            <w:r w:rsidRPr="004D7768">
              <w:rPr>
                <w:lang w:val="en-GB"/>
              </w:rPr>
              <w:t>X</w:t>
            </w:r>
          </w:p>
        </w:tc>
        <w:tc>
          <w:tcPr>
            <w:tcW w:w="435" w:type="pct"/>
            <w:vAlign w:val="center"/>
          </w:tcPr>
          <w:p w14:paraId="30E6D5AB" w14:textId="77777777" w:rsidR="00983C91" w:rsidRPr="004D7768" w:rsidRDefault="00983C91" w:rsidP="00983C91">
            <w:pPr>
              <w:pStyle w:val="BodyText"/>
              <w:jc w:val="center"/>
              <w:rPr>
                <w:lang w:val="en-GB"/>
              </w:rPr>
            </w:pPr>
            <w:r w:rsidRPr="004D7768">
              <w:rPr>
                <w:lang w:val="en-GB"/>
              </w:rPr>
              <w:t>X</w:t>
            </w:r>
          </w:p>
        </w:tc>
        <w:tc>
          <w:tcPr>
            <w:tcW w:w="363" w:type="pct"/>
            <w:vAlign w:val="center"/>
          </w:tcPr>
          <w:p w14:paraId="229FBBA4" w14:textId="77777777" w:rsidR="005334DC" w:rsidRPr="004D7768" w:rsidRDefault="005334DC" w:rsidP="005334DC">
            <w:pPr>
              <w:pStyle w:val="BodyText"/>
              <w:jc w:val="center"/>
              <w:rPr>
                <w:lang w:val="en-GB"/>
              </w:rPr>
            </w:pPr>
            <w:r w:rsidRPr="004D7768">
              <w:rPr>
                <w:lang w:val="en-GB"/>
              </w:rPr>
              <w:t>X</w:t>
            </w:r>
          </w:p>
        </w:tc>
        <w:tc>
          <w:tcPr>
            <w:tcW w:w="507" w:type="pct"/>
            <w:vAlign w:val="center"/>
          </w:tcPr>
          <w:p w14:paraId="64EE5718" w14:textId="77777777" w:rsidR="005334DC" w:rsidRPr="004D7768" w:rsidRDefault="005334DC" w:rsidP="005334DC">
            <w:pPr>
              <w:pStyle w:val="BodyText"/>
              <w:jc w:val="center"/>
              <w:rPr>
                <w:lang w:val="en-GB"/>
              </w:rPr>
            </w:pPr>
          </w:p>
        </w:tc>
        <w:tc>
          <w:tcPr>
            <w:tcW w:w="363" w:type="pct"/>
            <w:vAlign w:val="center"/>
          </w:tcPr>
          <w:p w14:paraId="26902FBA" w14:textId="77777777" w:rsidR="005334DC" w:rsidRPr="004D7768" w:rsidRDefault="005334DC" w:rsidP="005334DC">
            <w:pPr>
              <w:pStyle w:val="BodyText"/>
              <w:jc w:val="center"/>
              <w:rPr>
                <w:lang w:val="en-GB"/>
              </w:rPr>
            </w:pPr>
            <w:r w:rsidRPr="004D7768">
              <w:rPr>
                <w:lang w:val="en-GB"/>
              </w:rPr>
              <w:t>X</w:t>
            </w:r>
          </w:p>
        </w:tc>
        <w:tc>
          <w:tcPr>
            <w:tcW w:w="435" w:type="pct"/>
            <w:vAlign w:val="center"/>
          </w:tcPr>
          <w:p w14:paraId="0483BDA7" w14:textId="77777777" w:rsidR="00983C91" w:rsidRPr="004D7768" w:rsidRDefault="00983C91" w:rsidP="00983C91">
            <w:pPr>
              <w:pStyle w:val="BodyText"/>
              <w:jc w:val="center"/>
              <w:rPr>
                <w:lang w:val="en-GB"/>
              </w:rPr>
            </w:pPr>
            <w:r w:rsidRPr="004D7768">
              <w:rPr>
                <w:lang w:val="en-GB"/>
              </w:rPr>
              <w:t>X</w:t>
            </w:r>
          </w:p>
        </w:tc>
      </w:tr>
      <w:tr w:rsidR="00983C91" w:rsidRPr="004D7768" w14:paraId="3A0BC77F" w14:textId="77777777" w:rsidTr="00D60CCC">
        <w:tc>
          <w:tcPr>
            <w:tcW w:w="1303" w:type="pct"/>
          </w:tcPr>
          <w:p w14:paraId="626113DA" w14:textId="77777777" w:rsidR="00983C91" w:rsidRPr="004D7768" w:rsidRDefault="006C1E9D" w:rsidP="008209B9">
            <w:pPr>
              <w:pStyle w:val="BodyText"/>
              <w:spacing w:after="0"/>
              <w:jc w:val="left"/>
              <w:rPr>
                <w:sz w:val="16"/>
                <w:lang w:val="en-GB"/>
              </w:rPr>
            </w:pPr>
            <w:r w:rsidRPr="004D7768">
              <w:rPr>
                <w:b/>
                <w:sz w:val="16"/>
                <w:lang w:val="en-GB"/>
              </w:rPr>
              <w:t>3</w:t>
            </w:r>
            <w:r w:rsidR="00983C91" w:rsidRPr="004D7768">
              <w:rPr>
                <w:b/>
                <w:sz w:val="16"/>
                <w:lang w:val="en-GB"/>
              </w:rPr>
              <w:t>.</w:t>
            </w:r>
            <w:r w:rsidRPr="004D7768">
              <w:rPr>
                <w:b/>
                <w:sz w:val="16"/>
                <w:lang w:val="en-GB"/>
              </w:rPr>
              <w:t>1</w:t>
            </w:r>
            <w:r w:rsidR="00983C91" w:rsidRPr="004D7768">
              <w:rPr>
                <w:sz w:val="16"/>
                <w:lang w:val="en-GB"/>
              </w:rPr>
              <w:t xml:space="preserve">: </w:t>
            </w:r>
            <w:r w:rsidR="001835B0" w:rsidRPr="004D7768">
              <w:rPr>
                <w:sz w:val="16"/>
                <w:lang w:val="en-GB"/>
              </w:rPr>
              <w:t>Increase cross-domain interoperability among Member States</w:t>
            </w:r>
          </w:p>
        </w:tc>
        <w:tc>
          <w:tcPr>
            <w:tcW w:w="435" w:type="pct"/>
            <w:vAlign w:val="center"/>
          </w:tcPr>
          <w:p w14:paraId="414389B5" w14:textId="77777777" w:rsidR="00983C91" w:rsidRPr="004D7768" w:rsidRDefault="00983C91" w:rsidP="00C71183">
            <w:pPr>
              <w:pStyle w:val="BodyText"/>
              <w:jc w:val="center"/>
              <w:rPr>
                <w:lang w:val="en-GB"/>
              </w:rPr>
            </w:pPr>
            <w:r w:rsidRPr="004D7768">
              <w:rPr>
                <w:lang w:val="en-GB"/>
              </w:rPr>
              <w:t>X</w:t>
            </w:r>
          </w:p>
        </w:tc>
        <w:tc>
          <w:tcPr>
            <w:tcW w:w="508" w:type="pct"/>
            <w:vAlign w:val="center"/>
          </w:tcPr>
          <w:p w14:paraId="5706B3BA" w14:textId="77777777" w:rsidR="00983C91" w:rsidRPr="004D7768" w:rsidRDefault="00983C91" w:rsidP="00C71183">
            <w:pPr>
              <w:pStyle w:val="BodyText"/>
              <w:jc w:val="center"/>
              <w:rPr>
                <w:lang w:val="en-GB"/>
              </w:rPr>
            </w:pPr>
            <w:r w:rsidRPr="004D7768">
              <w:rPr>
                <w:lang w:val="en-GB"/>
              </w:rPr>
              <w:t>X</w:t>
            </w:r>
          </w:p>
        </w:tc>
        <w:tc>
          <w:tcPr>
            <w:tcW w:w="290" w:type="pct"/>
            <w:vAlign w:val="center"/>
          </w:tcPr>
          <w:p w14:paraId="3729D1A5" w14:textId="77777777" w:rsidR="00983C91" w:rsidRPr="004D7768" w:rsidRDefault="00983C91" w:rsidP="00C71183">
            <w:pPr>
              <w:pStyle w:val="BodyText"/>
              <w:jc w:val="center"/>
              <w:rPr>
                <w:lang w:val="en-GB"/>
              </w:rPr>
            </w:pPr>
            <w:r w:rsidRPr="004D7768">
              <w:rPr>
                <w:lang w:val="en-GB"/>
              </w:rPr>
              <w:t>X</w:t>
            </w:r>
          </w:p>
        </w:tc>
        <w:tc>
          <w:tcPr>
            <w:tcW w:w="362" w:type="pct"/>
            <w:vAlign w:val="center"/>
          </w:tcPr>
          <w:p w14:paraId="5A5C7012" w14:textId="77777777" w:rsidR="00983C91" w:rsidRPr="004D7768" w:rsidRDefault="00983C91" w:rsidP="00C71183">
            <w:pPr>
              <w:pStyle w:val="BodyText"/>
              <w:jc w:val="center"/>
              <w:rPr>
                <w:lang w:val="en-GB"/>
              </w:rPr>
            </w:pPr>
            <w:r w:rsidRPr="004D7768">
              <w:rPr>
                <w:lang w:val="en-GB"/>
              </w:rPr>
              <w:t>X</w:t>
            </w:r>
          </w:p>
        </w:tc>
        <w:tc>
          <w:tcPr>
            <w:tcW w:w="435" w:type="pct"/>
            <w:vAlign w:val="center"/>
          </w:tcPr>
          <w:p w14:paraId="2744472B" w14:textId="77777777" w:rsidR="00983C91" w:rsidRPr="004D7768" w:rsidRDefault="00983C91" w:rsidP="00C71183">
            <w:pPr>
              <w:pStyle w:val="BodyText"/>
              <w:jc w:val="center"/>
              <w:rPr>
                <w:lang w:val="en-GB"/>
              </w:rPr>
            </w:pPr>
            <w:r w:rsidRPr="004D7768">
              <w:rPr>
                <w:lang w:val="en-GB"/>
              </w:rPr>
              <w:t>X</w:t>
            </w:r>
          </w:p>
        </w:tc>
        <w:tc>
          <w:tcPr>
            <w:tcW w:w="363" w:type="pct"/>
            <w:vAlign w:val="center"/>
          </w:tcPr>
          <w:p w14:paraId="016B144B" w14:textId="77777777" w:rsidR="005334DC" w:rsidRPr="004D7768" w:rsidRDefault="005334DC" w:rsidP="005334DC">
            <w:pPr>
              <w:pStyle w:val="BodyText"/>
              <w:jc w:val="center"/>
              <w:rPr>
                <w:lang w:val="en-GB"/>
              </w:rPr>
            </w:pPr>
            <w:r w:rsidRPr="004D7768">
              <w:rPr>
                <w:lang w:val="en-GB"/>
              </w:rPr>
              <w:t>X</w:t>
            </w:r>
          </w:p>
        </w:tc>
        <w:tc>
          <w:tcPr>
            <w:tcW w:w="507" w:type="pct"/>
            <w:vAlign w:val="center"/>
          </w:tcPr>
          <w:p w14:paraId="03F6224B" w14:textId="77777777" w:rsidR="005334DC" w:rsidRPr="004D7768" w:rsidRDefault="003F51E8" w:rsidP="005334DC">
            <w:pPr>
              <w:pStyle w:val="BodyText"/>
              <w:jc w:val="center"/>
              <w:rPr>
                <w:lang w:val="en-GB"/>
              </w:rPr>
            </w:pPr>
            <w:r w:rsidRPr="004D7768">
              <w:rPr>
                <w:lang w:val="en-GB"/>
              </w:rPr>
              <w:t>X</w:t>
            </w:r>
          </w:p>
        </w:tc>
        <w:tc>
          <w:tcPr>
            <w:tcW w:w="363" w:type="pct"/>
            <w:vAlign w:val="center"/>
          </w:tcPr>
          <w:p w14:paraId="148E4EB2" w14:textId="77777777" w:rsidR="005334DC" w:rsidRPr="004D7768" w:rsidRDefault="004B7250" w:rsidP="005334DC">
            <w:pPr>
              <w:pStyle w:val="BodyText"/>
              <w:jc w:val="center"/>
              <w:rPr>
                <w:lang w:val="en-GB"/>
              </w:rPr>
            </w:pPr>
            <w:r>
              <w:rPr>
                <w:lang w:val="en-GB"/>
              </w:rPr>
              <w:t>X</w:t>
            </w:r>
          </w:p>
        </w:tc>
        <w:tc>
          <w:tcPr>
            <w:tcW w:w="435" w:type="pct"/>
            <w:vAlign w:val="center"/>
          </w:tcPr>
          <w:p w14:paraId="326DD186" w14:textId="77777777" w:rsidR="00983C91" w:rsidRPr="004D7768" w:rsidRDefault="00983C91" w:rsidP="00C71183">
            <w:pPr>
              <w:pStyle w:val="BodyText"/>
              <w:jc w:val="center"/>
              <w:rPr>
                <w:lang w:val="en-GB"/>
              </w:rPr>
            </w:pPr>
          </w:p>
        </w:tc>
      </w:tr>
      <w:tr w:rsidR="00983C91" w:rsidRPr="004D7768" w14:paraId="3D413188" w14:textId="77777777" w:rsidTr="00D60CCC">
        <w:tc>
          <w:tcPr>
            <w:tcW w:w="1303" w:type="pct"/>
          </w:tcPr>
          <w:p w14:paraId="70F11991" w14:textId="77777777" w:rsidR="00983C91" w:rsidRPr="004D7768" w:rsidRDefault="00983C91" w:rsidP="008209B9">
            <w:pPr>
              <w:pStyle w:val="BodyText"/>
              <w:spacing w:after="0"/>
              <w:jc w:val="left"/>
              <w:rPr>
                <w:sz w:val="16"/>
                <w:lang w:val="en-GB"/>
              </w:rPr>
            </w:pPr>
            <w:r w:rsidRPr="004D7768">
              <w:rPr>
                <w:b/>
                <w:sz w:val="16"/>
                <w:lang w:val="en-GB"/>
              </w:rPr>
              <w:lastRenderedPageBreak/>
              <w:t>3.2</w:t>
            </w:r>
            <w:r w:rsidRPr="004D7768">
              <w:rPr>
                <w:sz w:val="16"/>
                <w:lang w:val="en-GB"/>
              </w:rPr>
              <w:t>: Introduce automated classification systems in public procurement systems</w:t>
            </w:r>
          </w:p>
        </w:tc>
        <w:tc>
          <w:tcPr>
            <w:tcW w:w="435" w:type="pct"/>
            <w:vAlign w:val="center"/>
          </w:tcPr>
          <w:p w14:paraId="6C6EC5FC" w14:textId="77777777" w:rsidR="00983C91" w:rsidRPr="004D7768" w:rsidRDefault="00983C91" w:rsidP="00C71183">
            <w:pPr>
              <w:pStyle w:val="BodyText"/>
              <w:jc w:val="center"/>
              <w:rPr>
                <w:lang w:val="en-GB"/>
              </w:rPr>
            </w:pPr>
            <w:r w:rsidRPr="004D7768">
              <w:rPr>
                <w:lang w:val="en-GB"/>
              </w:rPr>
              <w:t>X</w:t>
            </w:r>
          </w:p>
        </w:tc>
        <w:tc>
          <w:tcPr>
            <w:tcW w:w="508" w:type="pct"/>
            <w:vAlign w:val="center"/>
          </w:tcPr>
          <w:p w14:paraId="70AE4D8E" w14:textId="77777777" w:rsidR="00983C91" w:rsidRPr="004D7768" w:rsidRDefault="00B959EA" w:rsidP="00C71183">
            <w:pPr>
              <w:pStyle w:val="BodyText"/>
              <w:jc w:val="center"/>
              <w:rPr>
                <w:lang w:val="en-GB"/>
              </w:rPr>
            </w:pPr>
            <w:r w:rsidRPr="004D7768">
              <w:rPr>
                <w:lang w:val="en-GB"/>
              </w:rPr>
              <w:t>X</w:t>
            </w:r>
          </w:p>
        </w:tc>
        <w:tc>
          <w:tcPr>
            <w:tcW w:w="290" w:type="pct"/>
            <w:vAlign w:val="center"/>
          </w:tcPr>
          <w:p w14:paraId="69E227E9" w14:textId="77777777" w:rsidR="00983C91" w:rsidRPr="004D7768" w:rsidRDefault="00983C91" w:rsidP="00C71183">
            <w:pPr>
              <w:pStyle w:val="BodyText"/>
              <w:jc w:val="center"/>
              <w:rPr>
                <w:lang w:val="en-GB"/>
              </w:rPr>
            </w:pPr>
          </w:p>
        </w:tc>
        <w:tc>
          <w:tcPr>
            <w:tcW w:w="362" w:type="pct"/>
            <w:vAlign w:val="center"/>
          </w:tcPr>
          <w:p w14:paraId="24220211" w14:textId="77777777" w:rsidR="00983C91" w:rsidRPr="004D7768" w:rsidRDefault="00983C91" w:rsidP="00C71183">
            <w:pPr>
              <w:pStyle w:val="BodyText"/>
              <w:jc w:val="center"/>
              <w:rPr>
                <w:lang w:val="en-GB"/>
              </w:rPr>
            </w:pPr>
          </w:p>
        </w:tc>
        <w:tc>
          <w:tcPr>
            <w:tcW w:w="435" w:type="pct"/>
            <w:vAlign w:val="center"/>
          </w:tcPr>
          <w:p w14:paraId="47B619A5" w14:textId="77777777" w:rsidR="00983C91" w:rsidRPr="004D7768" w:rsidRDefault="00983C91" w:rsidP="00C71183">
            <w:pPr>
              <w:pStyle w:val="BodyText"/>
              <w:jc w:val="center"/>
              <w:rPr>
                <w:lang w:val="en-GB"/>
              </w:rPr>
            </w:pPr>
          </w:p>
        </w:tc>
        <w:tc>
          <w:tcPr>
            <w:tcW w:w="363" w:type="pct"/>
            <w:vAlign w:val="center"/>
          </w:tcPr>
          <w:p w14:paraId="3002B61E" w14:textId="77777777" w:rsidR="005334DC" w:rsidRPr="004D7768" w:rsidRDefault="005334DC" w:rsidP="005334DC">
            <w:pPr>
              <w:pStyle w:val="BodyText"/>
              <w:jc w:val="center"/>
              <w:rPr>
                <w:lang w:val="en-GB"/>
              </w:rPr>
            </w:pPr>
          </w:p>
        </w:tc>
        <w:tc>
          <w:tcPr>
            <w:tcW w:w="507" w:type="pct"/>
            <w:vAlign w:val="center"/>
          </w:tcPr>
          <w:p w14:paraId="73117B4E" w14:textId="77777777" w:rsidR="005334DC" w:rsidRPr="004D7768" w:rsidRDefault="005334DC" w:rsidP="005334DC">
            <w:pPr>
              <w:pStyle w:val="BodyText"/>
              <w:jc w:val="center"/>
              <w:rPr>
                <w:lang w:val="en-GB"/>
              </w:rPr>
            </w:pPr>
          </w:p>
        </w:tc>
        <w:tc>
          <w:tcPr>
            <w:tcW w:w="363" w:type="pct"/>
            <w:vAlign w:val="center"/>
          </w:tcPr>
          <w:p w14:paraId="00B45A73" w14:textId="77777777" w:rsidR="005334DC" w:rsidRPr="004D7768" w:rsidRDefault="005334DC" w:rsidP="005334DC">
            <w:pPr>
              <w:pStyle w:val="BodyText"/>
              <w:jc w:val="center"/>
              <w:rPr>
                <w:lang w:val="en-GB"/>
              </w:rPr>
            </w:pPr>
          </w:p>
        </w:tc>
        <w:tc>
          <w:tcPr>
            <w:tcW w:w="435" w:type="pct"/>
            <w:vAlign w:val="center"/>
          </w:tcPr>
          <w:p w14:paraId="21FE8BAD" w14:textId="77777777" w:rsidR="00983C91" w:rsidRPr="004D7768" w:rsidRDefault="00983C91" w:rsidP="00C71183">
            <w:pPr>
              <w:pStyle w:val="BodyText"/>
              <w:jc w:val="center"/>
              <w:rPr>
                <w:lang w:val="en-GB"/>
              </w:rPr>
            </w:pPr>
          </w:p>
        </w:tc>
      </w:tr>
    </w:tbl>
    <w:p w14:paraId="091610E7" w14:textId="77777777" w:rsidR="00706A50" w:rsidRPr="004D7768" w:rsidRDefault="00706A50" w:rsidP="006A3815">
      <w:pPr>
        <w:pStyle w:val="BodyText"/>
        <w:rPr>
          <w:lang w:val="en-GB"/>
        </w:rPr>
      </w:pPr>
    </w:p>
    <w:p w14:paraId="2E932BA9" w14:textId="77777777" w:rsidR="00265181" w:rsidRPr="004D7768" w:rsidRDefault="00B50D21" w:rsidP="00D407E5">
      <w:pPr>
        <w:pStyle w:val="Heading1"/>
        <w:rPr>
          <w:lang w:val="en-GB"/>
        </w:rPr>
      </w:pPr>
      <w:bookmarkStart w:id="113" w:name="_Ref442967017"/>
      <w:bookmarkStart w:id="114" w:name="_Ref447003640"/>
      <w:bookmarkStart w:id="115" w:name="_Toc447209728"/>
      <w:bookmarkStart w:id="116" w:name="_Toc447211169"/>
      <w:bookmarkStart w:id="117" w:name="_Toc449627550"/>
      <w:bookmarkStart w:id="118" w:name="_Toc449695106"/>
      <w:bookmarkStart w:id="119" w:name="_Toc449702192"/>
      <w:bookmarkStart w:id="120" w:name="_Toc452740377"/>
      <w:bookmarkStart w:id="121" w:name="_Toc462142485"/>
      <w:bookmarkEnd w:id="42"/>
      <w:r>
        <w:rPr>
          <w:lang w:val="en-GB"/>
        </w:rPr>
        <w:lastRenderedPageBreak/>
        <w:t>R</w:t>
      </w:r>
      <w:r w:rsidR="009F1F53">
        <w:rPr>
          <w:lang w:val="en-GB"/>
        </w:rPr>
        <w:t xml:space="preserve">elated </w:t>
      </w:r>
      <w:r>
        <w:rPr>
          <w:lang w:val="en-GB"/>
        </w:rPr>
        <w:t>O</w:t>
      </w:r>
      <w:r w:rsidR="009F1F53">
        <w:rPr>
          <w:lang w:val="en-GB"/>
        </w:rPr>
        <w:t>ntologies/</w:t>
      </w:r>
      <w:r>
        <w:rPr>
          <w:lang w:val="en-GB"/>
        </w:rPr>
        <w:t>V</w:t>
      </w:r>
      <w:r w:rsidR="009F1F53">
        <w:rPr>
          <w:lang w:val="en-GB"/>
        </w:rPr>
        <w:t xml:space="preserve">ocabularies and </w:t>
      </w:r>
      <w:r>
        <w:rPr>
          <w:lang w:val="en-GB"/>
        </w:rPr>
        <w:t>P</w:t>
      </w:r>
      <w:r w:rsidR="009F1F53">
        <w:rPr>
          <w:lang w:val="en-GB"/>
        </w:rPr>
        <w:t>rojects</w:t>
      </w:r>
      <w:bookmarkEnd w:id="113"/>
      <w:bookmarkEnd w:id="114"/>
      <w:bookmarkEnd w:id="115"/>
      <w:bookmarkEnd w:id="116"/>
      <w:bookmarkEnd w:id="117"/>
      <w:bookmarkEnd w:id="118"/>
      <w:bookmarkEnd w:id="119"/>
      <w:bookmarkEnd w:id="120"/>
      <w:bookmarkEnd w:id="121"/>
    </w:p>
    <w:p w14:paraId="5EFEBFA5" w14:textId="77777777" w:rsidR="0049273F" w:rsidRPr="004D7768" w:rsidRDefault="0049273F" w:rsidP="0049273F">
      <w:pPr>
        <w:pStyle w:val="Heading2"/>
        <w:rPr>
          <w:lang w:val="en-GB"/>
        </w:rPr>
      </w:pPr>
      <w:bookmarkStart w:id="122" w:name="_Toc447209729"/>
      <w:bookmarkStart w:id="123" w:name="_Toc447211170"/>
      <w:bookmarkStart w:id="124" w:name="_Toc449627551"/>
      <w:bookmarkStart w:id="125" w:name="_Toc449695107"/>
      <w:bookmarkStart w:id="126" w:name="_Toc449702193"/>
      <w:bookmarkStart w:id="127" w:name="_Toc452740378"/>
      <w:bookmarkStart w:id="128" w:name="_Toc462142486"/>
      <w:r w:rsidRPr="004D7768">
        <w:rPr>
          <w:lang w:val="en-GB"/>
        </w:rPr>
        <w:t>Data models and ontologies</w:t>
      </w:r>
      <w:bookmarkEnd w:id="122"/>
      <w:bookmarkEnd w:id="123"/>
      <w:bookmarkEnd w:id="124"/>
      <w:bookmarkEnd w:id="125"/>
      <w:bookmarkEnd w:id="126"/>
      <w:bookmarkEnd w:id="127"/>
      <w:bookmarkEnd w:id="128"/>
    </w:p>
    <w:p w14:paraId="6E0B0131" w14:textId="77777777" w:rsidR="006711B9" w:rsidRPr="004D7768" w:rsidRDefault="006711B9" w:rsidP="0049273F">
      <w:pPr>
        <w:pStyle w:val="Heading3"/>
        <w:rPr>
          <w:lang w:val="en-GB"/>
        </w:rPr>
      </w:pPr>
      <w:bookmarkStart w:id="129" w:name="_Toc447209730"/>
      <w:bookmarkStart w:id="130" w:name="_Toc447211171"/>
      <w:bookmarkStart w:id="131" w:name="_Toc449627552"/>
      <w:bookmarkStart w:id="132" w:name="_Toc449695108"/>
      <w:bookmarkStart w:id="133" w:name="_Toc449702194"/>
      <w:bookmarkStart w:id="134" w:name="_Toc452740379"/>
      <w:bookmarkStart w:id="135" w:name="_Toc462142487"/>
      <w:r w:rsidRPr="004D7768">
        <w:rPr>
          <w:lang w:val="en-GB"/>
        </w:rPr>
        <w:t>CEN WS/BII</w:t>
      </w:r>
      <w:r w:rsidR="005A36C7" w:rsidRPr="004D7768">
        <w:rPr>
          <w:lang w:val="en-GB"/>
        </w:rPr>
        <w:t xml:space="preserve"> business term vocabulary and semantic models</w:t>
      </w:r>
      <w:bookmarkEnd w:id="129"/>
      <w:bookmarkEnd w:id="130"/>
      <w:bookmarkEnd w:id="131"/>
      <w:bookmarkEnd w:id="132"/>
      <w:bookmarkEnd w:id="133"/>
      <w:bookmarkEnd w:id="134"/>
      <w:bookmarkEnd w:id="135"/>
    </w:p>
    <w:p w14:paraId="3739B65A" w14:textId="77777777" w:rsidR="00B32766" w:rsidRDefault="00A94232" w:rsidP="00A94232">
      <w:pPr>
        <w:pStyle w:val="Body"/>
      </w:pPr>
      <w:r w:rsidRPr="004D7768">
        <w:t>The CEN Workshop on business interoperability interfaces for public procurement in Europe (CEN WS/BII), established in March 2007, had the objective to provide a basic framework for technical interoperability in pan-European electronic transactions and it has delivered a complete set of profiles covering both the pre-award and the post-award phases of the public procurement.</w:t>
      </w:r>
      <w:r w:rsidR="00B32766" w:rsidRPr="00B32766">
        <w:t xml:space="preserve"> </w:t>
      </w:r>
      <w:r w:rsidR="00B32766" w:rsidRPr="004D7768">
        <w:t xml:space="preserve">The existence of these profiles and their associated semantic data models has been key to allow disparate solutions to interoperate. </w:t>
      </w:r>
      <w:r w:rsidRPr="004D7768">
        <w:t xml:space="preserve"> </w:t>
      </w:r>
    </w:p>
    <w:p w14:paraId="3C1576C8" w14:textId="77777777" w:rsidR="001A6404" w:rsidRDefault="001A6404" w:rsidP="00A94232">
      <w:pPr>
        <w:pStyle w:val="Body"/>
      </w:pPr>
    </w:p>
    <w:p w14:paraId="1E7AB990" w14:textId="77777777" w:rsidR="00B32766" w:rsidRDefault="001A6404" w:rsidP="00A94232">
      <w:pPr>
        <w:pStyle w:val="Body"/>
      </w:pPr>
      <w:r>
        <w:t>These profiles describe aspects throughout the whole procurement process such as the notifications, the call for tenders, the awarding and the contracting</w:t>
      </w:r>
      <w:r w:rsidR="00CD4D9A">
        <w:t xml:space="preserve">. </w:t>
      </w:r>
    </w:p>
    <w:p w14:paraId="652D9A28" w14:textId="77777777" w:rsidR="00A94232" w:rsidRDefault="00A94232" w:rsidP="00A94232">
      <w:pPr>
        <w:pStyle w:val="Body"/>
      </w:pPr>
      <w:r w:rsidRPr="004D7768">
        <w:t>These profiles have</w:t>
      </w:r>
      <w:r w:rsidRPr="004D7768" w:rsidDel="009712A7">
        <w:t xml:space="preserve"> </w:t>
      </w:r>
      <w:r w:rsidRPr="004D7768">
        <w:t xml:space="preserve">been implemented in several projects in Europe: </w:t>
      </w:r>
      <w:r w:rsidR="009712A7">
        <w:t>t</w:t>
      </w:r>
      <w:r w:rsidRPr="004D7768">
        <w:t>he European Commission has used them to build e-Prior</w:t>
      </w:r>
      <w:r w:rsidR="004554DC">
        <w:rPr>
          <w:rStyle w:val="FootnoteReference"/>
        </w:rPr>
        <w:footnoteReference w:id="16"/>
      </w:r>
      <w:r w:rsidRPr="004D7768">
        <w:t>, their open source solution for electronic invoicing, ordering and now covering the pre-award phases; the PEPPOL</w:t>
      </w:r>
      <w:r w:rsidR="0077428B" w:rsidRPr="004D7768">
        <w:rPr>
          <w:rStyle w:val="FootnoteReference"/>
        </w:rPr>
        <w:footnoteReference w:id="17"/>
      </w:r>
      <w:r w:rsidRPr="004D7768">
        <w:t xml:space="preserve"> community has used them to create their own BIS specifications, resulting in a national-wide deployment of electronic invoicing in countries such as Norway, Denmark or Sweden, and </w:t>
      </w:r>
      <w:r w:rsidR="0077428B" w:rsidRPr="004D7768">
        <w:t xml:space="preserve">other </w:t>
      </w:r>
      <w:r w:rsidR="00BD0FA4">
        <w:t>public administrations</w:t>
      </w:r>
      <w:r w:rsidRPr="004D7768">
        <w:t xml:space="preserve"> in Europe are currently basing their IT infrastructure and electronic procurement policies on deploying these standards such as the National Health Service of England.</w:t>
      </w:r>
    </w:p>
    <w:p w14:paraId="38E74B08" w14:textId="77777777" w:rsidR="00924C58" w:rsidRDefault="00924C58" w:rsidP="00A94232">
      <w:pPr>
        <w:pStyle w:val="Body"/>
      </w:pPr>
    </w:p>
    <w:p w14:paraId="1C363E43" w14:textId="77777777" w:rsidR="00924C58" w:rsidRDefault="00924C58" w:rsidP="00924C58">
      <w:pPr>
        <w:pStyle w:val="Body"/>
      </w:pPr>
      <w:r>
        <w:t>These profiles have been updated in 2015 and examples of such profiles are listed below</w:t>
      </w:r>
      <w:r w:rsidR="00325D97">
        <w:t xml:space="preserve"> in </w:t>
      </w:r>
      <w:r w:rsidR="00325D97">
        <w:fldChar w:fldCharType="begin"/>
      </w:r>
      <w:r w:rsidR="00325D97">
        <w:instrText xml:space="preserve"> REF _Ref455590045 \h </w:instrText>
      </w:r>
      <w:r w:rsidR="00325D97">
        <w:fldChar w:fldCharType="separate"/>
      </w:r>
      <w:r w:rsidR="00ED2334">
        <w:t xml:space="preserve">Table </w:t>
      </w:r>
      <w:r w:rsidR="00ED2334">
        <w:rPr>
          <w:noProof/>
        </w:rPr>
        <w:t>6</w:t>
      </w:r>
      <w:r w:rsidR="00ED2334">
        <w:t xml:space="preserve"> Examples of CEN BII Profiles</w:t>
      </w:r>
      <w:r w:rsidR="00325D97">
        <w:fldChar w:fldCharType="end"/>
      </w:r>
      <w:r>
        <w:t>.</w:t>
      </w:r>
    </w:p>
    <w:p w14:paraId="67FF4756" w14:textId="77777777" w:rsidR="00924C58" w:rsidRDefault="00924C58" w:rsidP="00924C58">
      <w:pPr>
        <w:pStyle w:val="Caption"/>
        <w:spacing w:after="0"/>
        <w:jc w:val="left"/>
      </w:pPr>
      <w:bookmarkStart w:id="136" w:name="_Ref455589958"/>
      <w:bookmarkStart w:id="137" w:name="_Ref455590045"/>
      <w:bookmarkStart w:id="138" w:name="_Toc462142524"/>
      <w:r>
        <w:t xml:space="preserve">Table </w:t>
      </w:r>
      <w:r>
        <w:fldChar w:fldCharType="begin"/>
      </w:r>
      <w:r>
        <w:instrText xml:space="preserve"> SEQ Table \* ARABIC </w:instrText>
      </w:r>
      <w:r>
        <w:fldChar w:fldCharType="separate"/>
      </w:r>
      <w:r w:rsidR="00ED2334">
        <w:rPr>
          <w:noProof/>
        </w:rPr>
        <w:t>6</w:t>
      </w:r>
      <w:r>
        <w:fldChar w:fldCharType="end"/>
      </w:r>
      <w:r>
        <w:t xml:space="preserve"> Examples of CEN BII Profiles</w:t>
      </w:r>
      <w:bookmarkEnd w:id="136"/>
      <w:bookmarkEnd w:id="137"/>
      <w:bookmarkEnd w:id="138"/>
    </w:p>
    <w:tbl>
      <w:tblPr>
        <w:tblStyle w:val="TableGrid"/>
        <w:tblpPr w:leftFromText="180" w:rightFromText="180" w:vertAnchor="text" w:horzAnchor="margin" w:tblpY="203"/>
        <w:tblW w:w="0" w:type="auto"/>
        <w:tblLook w:val="04A0" w:firstRow="1" w:lastRow="0" w:firstColumn="1" w:lastColumn="0" w:noHBand="0" w:noVBand="1"/>
      </w:tblPr>
      <w:tblGrid>
        <w:gridCol w:w="1849"/>
        <w:gridCol w:w="2606"/>
        <w:gridCol w:w="2020"/>
        <w:gridCol w:w="2020"/>
      </w:tblGrid>
      <w:tr w:rsidR="00924C58" w14:paraId="5131DBCE" w14:textId="77777777" w:rsidTr="00924C58">
        <w:trPr>
          <w:cnfStyle w:val="100000000000" w:firstRow="1" w:lastRow="0" w:firstColumn="0" w:lastColumn="0" w:oddVBand="0" w:evenVBand="0" w:oddHBand="0" w:evenHBand="0" w:firstRowFirstColumn="0" w:firstRowLastColumn="0" w:lastRowFirstColumn="0" w:lastRowLastColumn="0"/>
        </w:trPr>
        <w:tc>
          <w:tcPr>
            <w:tcW w:w="1849" w:type="dxa"/>
          </w:tcPr>
          <w:p w14:paraId="47609485" w14:textId="77777777" w:rsidR="00924C58" w:rsidRDefault="00924C58" w:rsidP="00924C58">
            <w:pPr>
              <w:pStyle w:val="Body"/>
            </w:pPr>
            <w:r>
              <w:t>CWA</w:t>
            </w:r>
            <w:r>
              <w:rPr>
                <w:rStyle w:val="FootnoteReference"/>
              </w:rPr>
              <w:footnoteReference w:id="18"/>
            </w:r>
          </w:p>
          <w:p w14:paraId="176A9037" w14:textId="77777777" w:rsidR="00924C58" w:rsidRDefault="00924C58" w:rsidP="00924C58">
            <w:pPr>
              <w:pStyle w:val="Body"/>
            </w:pPr>
          </w:p>
        </w:tc>
        <w:tc>
          <w:tcPr>
            <w:tcW w:w="2606" w:type="dxa"/>
          </w:tcPr>
          <w:p w14:paraId="6E2B4DAB" w14:textId="77777777" w:rsidR="00924C58" w:rsidRDefault="00924C58" w:rsidP="00924C58">
            <w:pPr>
              <w:pStyle w:val="Body"/>
            </w:pPr>
            <w:r>
              <w:t>BII Profile</w:t>
            </w:r>
          </w:p>
        </w:tc>
        <w:tc>
          <w:tcPr>
            <w:tcW w:w="2020" w:type="dxa"/>
          </w:tcPr>
          <w:p w14:paraId="0E4F8219" w14:textId="77777777" w:rsidR="00924C58" w:rsidRDefault="00924C58" w:rsidP="00924C58">
            <w:pPr>
              <w:pStyle w:val="Body"/>
            </w:pPr>
            <w:r>
              <w:t>Transaction Information</w:t>
            </w:r>
          </w:p>
        </w:tc>
        <w:tc>
          <w:tcPr>
            <w:tcW w:w="2020" w:type="dxa"/>
          </w:tcPr>
          <w:p w14:paraId="1B3EBEFE" w14:textId="77777777" w:rsidR="00924C58" w:rsidRDefault="00924C58" w:rsidP="00924C58">
            <w:pPr>
              <w:pStyle w:val="Body"/>
            </w:pPr>
            <w:r>
              <w:t>UBL Syntax Binding</w:t>
            </w:r>
          </w:p>
        </w:tc>
      </w:tr>
      <w:tr w:rsidR="00924C58" w14:paraId="231F442A" w14:textId="77777777" w:rsidTr="00924C58">
        <w:tc>
          <w:tcPr>
            <w:tcW w:w="1849" w:type="dxa"/>
            <w:vMerge w:val="restart"/>
          </w:tcPr>
          <w:p w14:paraId="00CA5D42" w14:textId="77777777" w:rsidR="00924C58" w:rsidRDefault="00924C58" w:rsidP="00924C58">
            <w:pPr>
              <w:pStyle w:val="Body"/>
            </w:pPr>
            <w:r w:rsidRPr="00E310CB">
              <w:t>CWA3456-119</w:t>
            </w:r>
          </w:p>
        </w:tc>
        <w:tc>
          <w:tcPr>
            <w:tcW w:w="2606" w:type="dxa"/>
            <w:vMerge w:val="restart"/>
          </w:tcPr>
          <w:p w14:paraId="6E686445" w14:textId="77777777" w:rsidR="00924C58" w:rsidRDefault="00924C58" w:rsidP="00924C58">
            <w:pPr>
              <w:pStyle w:val="Body"/>
            </w:pPr>
            <w:r w:rsidRPr="005D7056">
              <w:t>BII54 Tendering</w:t>
            </w:r>
          </w:p>
        </w:tc>
        <w:tc>
          <w:tcPr>
            <w:tcW w:w="2020" w:type="dxa"/>
          </w:tcPr>
          <w:p w14:paraId="35DBAD38" w14:textId="77777777" w:rsidR="00924C58" w:rsidRDefault="00924C58" w:rsidP="00924C58">
            <w:pPr>
              <w:pStyle w:val="Body"/>
            </w:pPr>
            <w:r>
              <w:t>Submit Tender</w:t>
            </w:r>
          </w:p>
        </w:tc>
        <w:tc>
          <w:tcPr>
            <w:tcW w:w="2020" w:type="dxa"/>
          </w:tcPr>
          <w:p w14:paraId="47910FFD" w14:textId="77777777" w:rsidR="00924C58" w:rsidRDefault="00924C58" w:rsidP="00924C58">
            <w:pPr>
              <w:pStyle w:val="Body"/>
            </w:pPr>
            <w:r w:rsidRPr="005D7056">
              <w:t>CWA3456-218</w:t>
            </w:r>
          </w:p>
        </w:tc>
      </w:tr>
      <w:tr w:rsidR="00924C58" w14:paraId="6530A91E" w14:textId="77777777" w:rsidTr="00924C58">
        <w:tc>
          <w:tcPr>
            <w:tcW w:w="1849" w:type="dxa"/>
            <w:vMerge/>
          </w:tcPr>
          <w:p w14:paraId="0186BE47" w14:textId="77777777" w:rsidR="00924C58" w:rsidRDefault="00924C58" w:rsidP="00924C58">
            <w:pPr>
              <w:pStyle w:val="Body"/>
            </w:pPr>
          </w:p>
        </w:tc>
        <w:tc>
          <w:tcPr>
            <w:tcW w:w="2606" w:type="dxa"/>
            <w:vMerge/>
          </w:tcPr>
          <w:p w14:paraId="293E540E" w14:textId="77777777" w:rsidR="00924C58" w:rsidRDefault="00924C58" w:rsidP="00924C58">
            <w:pPr>
              <w:pStyle w:val="Body"/>
            </w:pPr>
          </w:p>
        </w:tc>
        <w:tc>
          <w:tcPr>
            <w:tcW w:w="2020" w:type="dxa"/>
          </w:tcPr>
          <w:p w14:paraId="572B61A5" w14:textId="77777777" w:rsidR="00924C58" w:rsidRDefault="00924C58" w:rsidP="00924C58">
            <w:pPr>
              <w:pStyle w:val="Body"/>
            </w:pPr>
            <w:r>
              <w:t>Tender Receipt Notification</w:t>
            </w:r>
          </w:p>
        </w:tc>
        <w:tc>
          <w:tcPr>
            <w:tcW w:w="2020" w:type="dxa"/>
          </w:tcPr>
          <w:p w14:paraId="364DE400" w14:textId="77777777" w:rsidR="00924C58" w:rsidRDefault="00924C58" w:rsidP="00924C58">
            <w:pPr>
              <w:pStyle w:val="Body"/>
            </w:pPr>
            <w:r w:rsidRPr="00E310CB">
              <w:t>CWA3456-205</w:t>
            </w:r>
          </w:p>
        </w:tc>
      </w:tr>
      <w:tr w:rsidR="00924C58" w14:paraId="391131D0" w14:textId="77777777" w:rsidTr="00924C58">
        <w:tc>
          <w:tcPr>
            <w:tcW w:w="1849" w:type="dxa"/>
          </w:tcPr>
          <w:p w14:paraId="16D4CAED" w14:textId="77777777" w:rsidR="00924C58" w:rsidRDefault="00924C58" w:rsidP="00924C58">
            <w:pPr>
              <w:pStyle w:val="Body"/>
            </w:pPr>
            <w:r w:rsidRPr="00E310CB">
              <w:t>CWA3456-112</w:t>
            </w:r>
          </w:p>
        </w:tc>
        <w:tc>
          <w:tcPr>
            <w:tcW w:w="2606" w:type="dxa"/>
          </w:tcPr>
          <w:p w14:paraId="7C79B691" w14:textId="77777777" w:rsidR="00924C58" w:rsidRDefault="00924C58" w:rsidP="00924C58">
            <w:pPr>
              <w:pStyle w:val="Body"/>
            </w:pPr>
            <w:r>
              <w:t>BII</w:t>
            </w:r>
            <w:r w:rsidRPr="005D7056">
              <w:t>47 Call for Tenders</w:t>
            </w:r>
          </w:p>
        </w:tc>
        <w:tc>
          <w:tcPr>
            <w:tcW w:w="2020" w:type="dxa"/>
          </w:tcPr>
          <w:p w14:paraId="645DDC06" w14:textId="77777777" w:rsidR="00924C58" w:rsidRDefault="00924C58" w:rsidP="00924C58">
            <w:pPr>
              <w:pStyle w:val="Body"/>
            </w:pPr>
            <w:r w:rsidRPr="005D7056">
              <w:t>Call for Tenders</w:t>
            </w:r>
          </w:p>
        </w:tc>
        <w:tc>
          <w:tcPr>
            <w:tcW w:w="2020" w:type="dxa"/>
          </w:tcPr>
          <w:p w14:paraId="7FCEBC0D" w14:textId="77777777" w:rsidR="00924C58" w:rsidRDefault="00924C58" w:rsidP="00924C58">
            <w:pPr>
              <w:pStyle w:val="Body"/>
            </w:pPr>
            <w:r w:rsidRPr="005D7056">
              <w:t>CWA3456-212</w:t>
            </w:r>
          </w:p>
        </w:tc>
      </w:tr>
      <w:tr w:rsidR="00924C58" w14:paraId="768E444D" w14:textId="77777777" w:rsidTr="00924C58">
        <w:tc>
          <w:tcPr>
            <w:tcW w:w="1849" w:type="dxa"/>
            <w:vMerge w:val="restart"/>
          </w:tcPr>
          <w:p w14:paraId="63B0D266" w14:textId="77777777" w:rsidR="00924C58" w:rsidRDefault="00924C58" w:rsidP="00924C58">
            <w:pPr>
              <w:pStyle w:val="Body"/>
            </w:pPr>
            <w:r w:rsidRPr="001A6404">
              <w:t>CWA5678-104</w:t>
            </w:r>
          </w:p>
          <w:p w14:paraId="11848B18" w14:textId="77777777" w:rsidR="00924C58" w:rsidRDefault="00924C58" w:rsidP="00924C58">
            <w:pPr>
              <w:pStyle w:val="Body"/>
            </w:pPr>
          </w:p>
        </w:tc>
        <w:tc>
          <w:tcPr>
            <w:tcW w:w="2606" w:type="dxa"/>
            <w:vMerge w:val="restart"/>
          </w:tcPr>
          <w:p w14:paraId="24D8CABF" w14:textId="77777777" w:rsidR="00924C58" w:rsidRDefault="00924C58" w:rsidP="00924C58">
            <w:pPr>
              <w:pStyle w:val="Body"/>
            </w:pPr>
            <w:r w:rsidRPr="001A6404">
              <w:t>BII06</w:t>
            </w:r>
            <w:r>
              <w:t xml:space="preserve"> </w:t>
            </w:r>
            <w:r w:rsidRPr="001A6404">
              <w:t>Procurement</w:t>
            </w:r>
          </w:p>
          <w:p w14:paraId="2BE6CF9D" w14:textId="77777777" w:rsidR="00924C58" w:rsidRDefault="00924C58" w:rsidP="00924C58">
            <w:pPr>
              <w:pStyle w:val="Body"/>
            </w:pPr>
          </w:p>
        </w:tc>
        <w:tc>
          <w:tcPr>
            <w:tcW w:w="2020" w:type="dxa"/>
          </w:tcPr>
          <w:p w14:paraId="50B785C9" w14:textId="77777777" w:rsidR="00924C58" w:rsidRPr="005D7056" w:rsidRDefault="00924C58" w:rsidP="00924C58">
            <w:pPr>
              <w:pStyle w:val="Body"/>
            </w:pPr>
            <w:r>
              <w:t>Order</w:t>
            </w:r>
          </w:p>
        </w:tc>
        <w:tc>
          <w:tcPr>
            <w:tcW w:w="2020" w:type="dxa"/>
          </w:tcPr>
          <w:p w14:paraId="2B94625D" w14:textId="77777777" w:rsidR="00924C58" w:rsidRDefault="00924C58" w:rsidP="00924C58">
            <w:pPr>
              <w:pStyle w:val="Body"/>
            </w:pPr>
            <w:r w:rsidRPr="001A6404">
              <w:t>CWA5678-301</w:t>
            </w:r>
          </w:p>
        </w:tc>
      </w:tr>
      <w:tr w:rsidR="00924C58" w14:paraId="502430FA" w14:textId="77777777" w:rsidTr="00924C58">
        <w:tc>
          <w:tcPr>
            <w:tcW w:w="1849" w:type="dxa"/>
            <w:vMerge/>
          </w:tcPr>
          <w:p w14:paraId="4ADF38DB" w14:textId="77777777" w:rsidR="00924C58" w:rsidRPr="00E310CB" w:rsidRDefault="00924C58" w:rsidP="00924C58">
            <w:pPr>
              <w:pStyle w:val="Body"/>
            </w:pPr>
          </w:p>
        </w:tc>
        <w:tc>
          <w:tcPr>
            <w:tcW w:w="2606" w:type="dxa"/>
            <w:vMerge/>
          </w:tcPr>
          <w:p w14:paraId="7094FF33" w14:textId="77777777" w:rsidR="00924C58" w:rsidRDefault="00924C58" w:rsidP="00924C58">
            <w:pPr>
              <w:pStyle w:val="Body"/>
            </w:pPr>
          </w:p>
        </w:tc>
        <w:tc>
          <w:tcPr>
            <w:tcW w:w="2020" w:type="dxa"/>
          </w:tcPr>
          <w:p w14:paraId="1F0F38F9" w14:textId="77777777" w:rsidR="00924C58" w:rsidRPr="005D7056" w:rsidRDefault="00924C58" w:rsidP="00924C58">
            <w:pPr>
              <w:pStyle w:val="Body"/>
            </w:pPr>
            <w:r>
              <w:t>Invoice</w:t>
            </w:r>
          </w:p>
        </w:tc>
        <w:tc>
          <w:tcPr>
            <w:tcW w:w="2020" w:type="dxa"/>
          </w:tcPr>
          <w:p w14:paraId="26095C3C" w14:textId="77777777" w:rsidR="00924C58" w:rsidRPr="005D7056" w:rsidRDefault="00924C58" w:rsidP="00924C58">
            <w:pPr>
              <w:pStyle w:val="Body"/>
            </w:pPr>
            <w:r w:rsidRPr="001A6404">
              <w:t>CWA5678-305</w:t>
            </w:r>
          </w:p>
        </w:tc>
      </w:tr>
      <w:tr w:rsidR="00924C58" w14:paraId="20F01313" w14:textId="77777777" w:rsidTr="00924C58">
        <w:tc>
          <w:tcPr>
            <w:tcW w:w="1849" w:type="dxa"/>
          </w:tcPr>
          <w:p w14:paraId="1777D617" w14:textId="77777777" w:rsidR="00924C58" w:rsidRDefault="00924C58" w:rsidP="00924C58">
            <w:pPr>
              <w:pStyle w:val="Body"/>
            </w:pPr>
            <w:r w:rsidRPr="001A6404">
              <w:t>CWA2345-101</w:t>
            </w:r>
          </w:p>
        </w:tc>
        <w:tc>
          <w:tcPr>
            <w:tcW w:w="2606" w:type="dxa"/>
          </w:tcPr>
          <w:p w14:paraId="6B5D0014" w14:textId="77777777" w:rsidR="00924C58" w:rsidRDefault="00924C58" w:rsidP="00924C58">
            <w:pPr>
              <w:pStyle w:val="Body"/>
            </w:pPr>
            <w:r>
              <w:t xml:space="preserve">BII10 </w:t>
            </w:r>
            <w:r w:rsidRPr="001A6404">
              <w:t>Contract Notice</w:t>
            </w:r>
          </w:p>
        </w:tc>
        <w:tc>
          <w:tcPr>
            <w:tcW w:w="2020" w:type="dxa"/>
          </w:tcPr>
          <w:p w14:paraId="69D8E34B" w14:textId="77777777" w:rsidR="00924C58" w:rsidRDefault="00924C58" w:rsidP="00924C58">
            <w:pPr>
              <w:pStyle w:val="Body"/>
            </w:pPr>
            <w:r w:rsidRPr="001A6404">
              <w:t>Contract Notice</w:t>
            </w:r>
          </w:p>
        </w:tc>
        <w:tc>
          <w:tcPr>
            <w:tcW w:w="2020" w:type="dxa"/>
          </w:tcPr>
          <w:p w14:paraId="4094A0F8" w14:textId="77777777" w:rsidR="00924C58" w:rsidRDefault="00924C58" w:rsidP="00924C58">
            <w:pPr>
              <w:pStyle w:val="Body"/>
            </w:pPr>
            <w:r w:rsidRPr="001A6404">
              <w:t>CWA2345-201</w:t>
            </w:r>
          </w:p>
        </w:tc>
      </w:tr>
    </w:tbl>
    <w:p w14:paraId="35189698" w14:textId="77777777" w:rsidR="00924C58" w:rsidRPr="004D7768" w:rsidRDefault="00924C58" w:rsidP="00A94232">
      <w:pPr>
        <w:pStyle w:val="Body"/>
      </w:pPr>
    </w:p>
    <w:p w14:paraId="0B562521" w14:textId="77777777" w:rsidR="00A94232" w:rsidRPr="004D7768" w:rsidRDefault="00A94232" w:rsidP="00A94232">
      <w:pPr>
        <w:pStyle w:val="Body"/>
      </w:pPr>
    </w:p>
    <w:p w14:paraId="02DB29A6" w14:textId="77777777" w:rsidR="00155E29" w:rsidRDefault="00A94232" w:rsidP="00A94232">
      <w:pPr>
        <w:pStyle w:val="Body"/>
      </w:pPr>
      <w:r w:rsidRPr="004D7768">
        <w:t>These semantic models and their mappings to XML document exchange syntaxes</w:t>
      </w:r>
      <w:r w:rsidR="007A7645">
        <w:t>,</w:t>
      </w:r>
      <w:r w:rsidR="009712A7">
        <w:t xml:space="preserve"> such as UBL and UN/CEFACT</w:t>
      </w:r>
      <w:r w:rsidR="007A7645">
        <w:t>,</w:t>
      </w:r>
      <w:r w:rsidRPr="004D7768">
        <w:t xml:space="preserve"> should now be converted into knowledge to go one </w:t>
      </w:r>
      <w:r w:rsidRPr="004D7768">
        <w:lastRenderedPageBreak/>
        <w:t>step further, promoting a whole set of new functionalities such as searching for opportunities to the sellers, comparing offers for the buyers, getting statistical data or improving the control and transparency in the electronic procurement procedures in the European Union.</w:t>
      </w:r>
    </w:p>
    <w:p w14:paraId="2CD983CC" w14:textId="77777777" w:rsidR="006234A0" w:rsidRDefault="006234A0" w:rsidP="00F74E3E">
      <w:pPr>
        <w:pStyle w:val="Body"/>
      </w:pPr>
    </w:p>
    <w:p w14:paraId="2FA1EF52" w14:textId="77777777" w:rsidR="008C628F" w:rsidRDefault="006234A0" w:rsidP="00F74E3E">
      <w:pPr>
        <w:pStyle w:val="Body"/>
      </w:pPr>
      <w:r>
        <w:t xml:space="preserve">In 2015, CEN established a new technical committee (TC) which aims at developing standards to support and facilitate the electronic </w:t>
      </w:r>
      <w:r w:rsidR="00075EE4">
        <w:t xml:space="preserve">exchange of information in public procurement </w:t>
      </w:r>
      <w:sdt>
        <w:sdtPr>
          <w:id w:val="-1904515008"/>
          <w:citation/>
        </w:sdtPr>
        <w:sdtEndPr/>
        <w:sdtContent>
          <w:r w:rsidR="00075EE4">
            <w:fldChar w:fldCharType="begin"/>
          </w:r>
          <w:r w:rsidR="00075EE4">
            <w:instrText xml:space="preserve"> CITATION CEN16 \l 2057 </w:instrText>
          </w:r>
          <w:r w:rsidR="00075EE4">
            <w:fldChar w:fldCharType="separate"/>
          </w:r>
          <w:r w:rsidR="009C45EC">
            <w:rPr>
              <w:noProof/>
            </w:rPr>
            <w:t>[8]</w:t>
          </w:r>
          <w:r w:rsidR="00075EE4">
            <w:fldChar w:fldCharType="end"/>
          </w:r>
        </w:sdtContent>
      </w:sdt>
      <w:r w:rsidR="00075EE4">
        <w:t>: CEN/TC 440. The technical committee will develop semantic data model</w:t>
      </w:r>
      <w:r w:rsidR="00DC5213">
        <w:t>s</w:t>
      </w:r>
      <w:r w:rsidR="00075EE4">
        <w:t xml:space="preserve">, based </w:t>
      </w:r>
      <w:r w:rsidR="006A1CA8">
        <w:t xml:space="preserve">on CEN/BII. TC/440 will closely collaborate with </w:t>
      </w:r>
      <w:r w:rsidR="00075EE4">
        <w:t>CEN/</w:t>
      </w:r>
      <w:r w:rsidR="00DC5213">
        <w:t>T</w:t>
      </w:r>
      <w:r w:rsidR="00075EE4">
        <w:t xml:space="preserve">C 434, a </w:t>
      </w:r>
      <w:r w:rsidR="00DC5213">
        <w:t>technical</w:t>
      </w:r>
      <w:r w:rsidR="00075EE4">
        <w:t xml:space="preserve"> committee </w:t>
      </w:r>
      <w:r w:rsidR="00DC5213">
        <w:t>f</w:t>
      </w:r>
      <w:r w:rsidR="00075EE4">
        <w:t xml:space="preserve">or the development of standards supporting European Electronic Invoicing </w:t>
      </w:r>
      <w:sdt>
        <w:sdtPr>
          <w:id w:val="-1723053950"/>
          <w:citation/>
        </w:sdtPr>
        <w:sdtEndPr/>
        <w:sdtContent>
          <w:r w:rsidR="00075EE4">
            <w:fldChar w:fldCharType="begin"/>
          </w:r>
          <w:r w:rsidR="00075EE4">
            <w:instrText xml:space="preserve"> CITATION CEN161 \l 2057 </w:instrText>
          </w:r>
          <w:r w:rsidR="00075EE4">
            <w:fldChar w:fldCharType="separate"/>
          </w:r>
          <w:r w:rsidR="009C45EC">
            <w:rPr>
              <w:noProof/>
            </w:rPr>
            <w:t>[9]</w:t>
          </w:r>
          <w:r w:rsidR="00075EE4">
            <w:fldChar w:fldCharType="end"/>
          </w:r>
        </w:sdtContent>
      </w:sdt>
      <w:r w:rsidR="00075EE4">
        <w:t>.</w:t>
      </w:r>
      <w:r w:rsidR="00AD5ADE">
        <w:t xml:space="preserve"> The work of CEN/TC 440</w:t>
      </w:r>
      <w:r w:rsidR="00DC5213">
        <w:t xml:space="preserve"> and TC 434</w:t>
      </w:r>
      <w:r w:rsidR="00AD5ADE">
        <w:t xml:space="preserve"> is closely related to the development of the ePO. Therefore </w:t>
      </w:r>
      <w:r w:rsidR="00DC5213">
        <w:t xml:space="preserve">synergies between </w:t>
      </w:r>
      <w:r w:rsidR="00AD5ADE">
        <w:t>CEN TC/440</w:t>
      </w:r>
      <w:r w:rsidR="00DC5213">
        <w:t>, TC 434 and the ePO should be developed as far as possible.</w:t>
      </w:r>
    </w:p>
    <w:p w14:paraId="7266EED5" w14:textId="77777777" w:rsidR="00CA2B42" w:rsidRPr="004D7768" w:rsidRDefault="00CA2B42" w:rsidP="00F257D6">
      <w:pPr>
        <w:pStyle w:val="Heading3"/>
        <w:rPr>
          <w:lang w:val="en-GB"/>
        </w:rPr>
      </w:pPr>
      <w:bookmarkStart w:id="139" w:name="_Toc449627553"/>
      <w:bookmarkStart w:id="140" w:name="_Toc449695109"/>
      <w:bookmarkStart w:id="141" w:name="_Toc449702195"/>
      <w:bookmarkStart w:id="142" w:name="_Toc452740380"/>
      <w:bookmarkStart w:id="143" w:name="_Toc462142488"/>
      <w:bookmarkStart w:id="144" w:name="_Toc447209731"/>
      <w:bookmarkStart w:id="145" w:name="_Toc447211172"/>
      <w:r w:rsidRPr="004D7768">
        <w:rPr>
          <w:lang w:val="en-GB"/>
        </w:rPr>
        <w:t>Open Contracting Data Standard</w:t>
      </w:r>
      <w:bookmarkEnd w:id="139"/>
      <w:bookmarkEnd w:id="140"/>
      <w:bookmarkEnd w:id="141"/>
      <w:bookmarkEnd w:id="142"/>
      <w:bookmarkEnd w:id="143"/>
    </w:p>
    <w:p w14:paraId="71E55D9B" w14:textId="77777777" w:rsidR="00CA2B42" w:rsidRPr="004D7768" w:rsidRDefault="00CA2B42" w:rsidP="00F760B7">
      <w:pPr>
        <w:pStyle w:val="Body"/>
        <w:tabs>
          <w:tab w:val="clear" w:pos="1134"/>
        </w:tabs>
      </w:pPr>
      <w:r w:rsidRPr="004D7768">
        <w:t>The Open Contracting Data Standard</w:t>
      </w:r>
      <w:r w:rsidR="003E5922" w:rsidRPr="004D7768">
        <w:t xml:space="preserve"> (OCDS)</w:t>
      </w:r>
      <w:r w:rsidR="00264350" w:rsidRPr="004D7768">
        <w:rPr>
          <w:rStyle w:val="FootnoteReference"/>
        </w:rPr>
        <w:footnoteReference w:id="19"/>
      </w:r>
      <w:r w:rsidRPr="004D7768">
        <w:t xml:space="preserve"> was developed for the Open Contracting Partnership (OCP) by the World Wide Web Foundation</w:t>
      </w:r>
      <w:r w:rsidR="00264350" w:rsidRPr="004D7768">
        <w:rPr>
          <w:rStyle w:val="FootnoteReference"/>
        </w:rPr>
        <w:footnoteReference w:id="20"/>
      </w:r>
      <w:r w:rsidRPr="004D7768">
        <w:t>.</w:t>
      </w:r>
      <w:r w:rsidR="0095383F">
        <w:t xml:space="preserve"> </w:t>
      </w:r>
      <w:r w:rsidRPr="004D7768">
        <w:t xml:space="preserve">The </w:t>
      </w:r>
      <w:r w:rsidR="003E5922" w:rsidRPr="004D7768">
        <w:t>OCDS</w:t>
      </w:r>
      <w:r w:rsidRPr="004D7768">
        <w:t xml:space="preserve"> enables disclosure of data and documents at all stages of the contracting process by defining a common data model. I</w:t>
      </w:r>
      <w:r w:rsidR="00264350" w:rsidRPr="004D7768">
        <w:t>t was created to support organiz</w:t>
      </w:r>
      <w:r w:rsidRPr="004D7768">
        <w:t>ations to increase contracting transparency, and allow deeper analysis of contracting data by a wide range of user</w:t>
      </w:r>
      <w:r w:rsidR="0095383F">
        <w:t>s</w:t>
      </w:r>
      <w:sdt>
        <w:sdtPr>
          <w:id w:val="769744998"/>
          <w:citation/>
        </w:sdtPr>
        <w:sdtEndPr/>
        <w:sdtContent>
          <w:r w:rsidRPr="004D7768">
            <w:fldChar w:fldCharType="begin"/>
          </w:r>
          <w:r w:rsidRPr="004D7768">
            <w:instrText xml:space="preserve"> CITATION Ope \l 2057 </w:instrText>
          </w:r>
          <w:r w:rsidRPr="004D7768">
            <w:fldChar w:fldCharType="separate"/>
          </w:r>
          <w:r w:rsidR="009C45EC">
            <w:rPr>
              <w:noProof/>
            </w:rPr>
            <w:t xml:space="preserve"> [10]</w:t>
          </w:r>
          <w:r w:rsidRPr="004D7768">
            <w:fldChar w:fldCharType="end"/>
          </w:r>
        </w:sdtContent>
      </w:sdt>
      <w:r w:rsidR="0095383F">
        <w:t>.</w:t>
      </w:r>
    </w:p>
    <w:p w14:paraId="5B76A46A" w14:textId="77777777" w:rsidR="0095383F" w:rsidRDefault="0095383F" w:rsidP="00F760B7">
      <w:pPr>
        <w:pStyle w:val="Body"/>
      </w:pPr>
    </w:p>
    <w:p w14:paraId="718E603B" w14:textId="77777777" w:rsidR="003E5922" w:rsidRPr="004D7768" w:rsidRDefault="00D97D5C" w:rsidP="00F760B7">
      <w:pPr>
        <w:pStyle w:val="Body"/>
      </w:pPr>
      <w:r w:rsidRPr="004D7768">
        <w:t xml:space="preserve">The Open Contracting Data Standard is maintained using JSON Schema. </w:t>
      </w:r>
      <w:r w:rsidR="002D5DCA">
        <w:fldChar w:fldCharType="begin"/>
      </w:r>
      <w:r w:rsidR="002D5DCA">
        <w:instrText xml:space="preserve"> REF _Ref454377703 \h </w:instrText>
      </w:r>
      <w:r w:rsidR="002D5DCA">
        <w:fldChar w:fldCharType="separate"/>
      </w:r>
      <w:r w:rsidR="00ED2334" w:rsidRPr="004D7768">
        <w:t xml:space="preserve">Table </w:t>
      </w:r>
      <w:r w:rsidR="00ED2334">
        <w:rPr>
          <w:noProof/>
        </w:rPr>
        <w:t>7</w:t>
      </w:r>
      <w:r w:rsidR="002D5DCA">
        <w:fldChar w:fldCharType="end"/>
      </w:r>
      <w:r w:rsidR="005129A7" w:rsidRPr="004D7768">
        <w:t>displays t</w:t>
      </w:r>
      <w:r w:rsidRPr="004D7768">
        <w:t>he main sections and common objects used in the schema</w:t>
      </w:r>
      <w:r w:rsidR="005129A7" w:rsidRPr="004D7768">
        <w:t>.</w:t>
      </w:r>
    </w:p>
    <w:p w14:paraId="7E0E9C95" w14:textId="77777777" w:rsidR="005129A7" w:rsidRPr="004D7768" w:rsidRDefault="005129A7" w:rsidP="00F760B7">
      <w:pPr>
        <w:pStyle w:val="Caption"/>
      </w:pPr>
      <w:bookmarkStart w:id="146" w:name="_Ref454377703"/>
      <w:bookmarkStart w:id="147" w:name="_Ref449010595"/>
      <w:bookmarkStart w:id="148" w:name="_Toc449627529"/>
      <w:bookmarkStart w:id="149" w:name="_Toc449695085"/>
      <w:bookmarkStart w:id="150" w:name="_Toc449702171"/>
      <w:bookmarkStart w:id="151" w:name="_Toc452740355"/>
      <w:bookmarkStart w:id="152" w:name="_Toc462142525"/>
      <w:r w:rsidRPr="004D7768">
        <w:t xml:space="preserve">Table </w:t>
      </w:r>
      <w:r w:rsidRPr="004D7768">
        <w:fldChar w:fldCharType="begin"/>
      </w:r>
      <w:r w:rsidRPr="004D7768">
        <w:instrText xml:space="preserve"> SEQ Table \* ARABIC </w:instrText>
      </w:r>
      <w:r w:rsidRPr="004D7768">
        <w:fldChar w:fldCharType="separate"/>
      </w:r>
      <w:r w:rsidR="00ED2334">
        <w:rPr>
          <w:noProof/>
        </w:rPr>
        <w:t>7</w:t>
      </w:r>
      <w:r w:rsidRPr="004D7768">
        <w:fldChar w:fldCharType="end"/>
      </w:r>
      <w:bookmarkEnd w:id="146"/>
      <w:r w:rsidRPr="004D7768">
        <w:t xml:space="preserve"> Main se</w:t>
      </w:r>
      <w:r w:rsidR="00F257D6" w:rsidRPr="004D7768">
        <w:t>c</w:t>
      </w:r>
      <w:r w:rsidRPr="004D7768">
        <w:t>tion</w:t>
      </w:r>
      <w:r w:rsidR="00F257D6" w:rsidRPr="004D7768">
        <w:t>s</w:t>
      </w:r>
      <w:r w:rsidRPr="004D7768">
        <w:t xml:space="preserve"> and objects in OCDS</w:t>
      </w:r>
      <w:bookmarkEnd w:id="147"/>
      <w:r w:rsidRPr="004D7768">
        <w:t xml:space="preserve"> </w:t>
      </w:r>
      <w:sdt>
        <w:sdtPr>
          <w:id w:val="1599610026"/>
          <w:citation/>
        </w:sdtPr>
        <w:sdtEndPr/>
        <w:sdtContent>
          <w:r w:rsidRPr="004D7768">
            <w:fldChar w:fldCharType="begin"/>
          </w:r>
          <w:r w:rsidRPr="004D7768">
            <w:instrText xml:space="preserve"> CITATION Ope1 \l 2057 </w:instrText>
          </w:r>
          <w:r w:rsidRPr="004D7768">
            <w:fldChar w:fldCharType="separate"/>
          </w:r>
          <w:r w:rsidR="009C45EC">
            <w:rPr>
              <w:noProof/>
            </w:rPr>
            <w:t>[11]</w:t>
          </w:r>
          <w:r w:rsidRPr="004D7768">
            <w:fldChar w:fldCharType="end"/>
          </w:r>
        </w:sdtContent>
      </w:sdt>
      <w:bookmarkEnd w:id="148"/>
      <w:bookmarkEnd w:id="149"/>
      <w:bookmarkEnd w:id="150"/>
      <w:bookmarkEnd w:id="151"/>
      <w:bookmarkEnd w:id="152"/>
    </w:p>
    <w:tbl>
      <w:tblPr>
        <w:tblStyle w:val="TableGrid"/>
        <w:tblW w:w="0" w:type="auto"/>
        <w:tblLook w:val="04A0" w:firstRow="1" w:lastRow="0" w:firstColumn="1" w:lastColumn="0" w:noHBand="0" w:noVBand="1"/>
      </w:tblPr>
      <w:tblGrid>
        <w:gridCol w:w="2646"/>
        <w:gridCol w:w="3172"/>
        <w:gridCol w:w="2677"/>
      </w:tblGrid>
      <w:tr w:rsidR="00D97D5C" w:rsidRPr="004D7768" w14:paraId="202A25DD" w14:textId="77777777" w:rsidTr="004976A4">
        <w:trPr>
          <w:cnfStyle w:val="100000000000" w:firstRow="1" w:lastRow="0" w:firstColumn="0" w:lastColumn="0" w:oddVBand="0" w:evenVBand="0" w:oddHBand="0" w:evenHBand="0" w:firstRowFirstColumn="0" w:firstRowLastColumn="0" w:lastRowFirstColumn="0" w:lastRowLastColumn="0"/>
        </w:trPr>
        <w:tc>
          <w:tcPr>
            <w:tcW w:w="2646" w:type="dxa"/>
          </w:tcPr>
          <w:p w14:paraId="119A08BA" w14:textId="77777777" w:rsidR="00D97D5C" w:rsidRPr="004D7768" w:rsidRDefault="009F0A2D" w:rsidP="00D97D5C">
            <w:pPr>
              <w:pStyle w:val="Body"/>
            </w:pPr>
            <w:r w:rsidRPr="004D7768">
              <w:t>Section</w:t>
            </w:r>
          </w:p>
        </w:tc>
        <w:tc>
          <w:tcPr>
            <w:tcW w:w="3172" w:type="dxa"/>
          </w:tcPr>
          <w:p w14:paraId="5D4D8024" w14:textId="77777777" w:rsidR="00D97D5C" w:rsidRPr="004D7768" w:rsidRDefault="009F0A2D" w:rsidP="00D97D5C">
            <w:pPr>
              <w:pStyle w:val="Body"/>
            </w:pPr>
            <w:r w:rsidRPr="004D7768">
              <w:t>Object</w:t>
            </w:r>
          </w:p>
        </w:tc>
        <w:tc>
          <w:tcPr>
            <w:tcW w:w="2677" w:type="dxa"/>
          </w:tcPr>
          <w:p w14:paraId="0139C43E" w14:textId="77777777" w:rsidR="00D97D5C" w:rsidRPr="004D7768" w:rsidRDefault="009F0A2D" w:rsidP="00F760B7">
            <w:pPr>
              <w:pStyle w:val="Body"/>
              <w:jc w:val="left"/>
            </w:pPr>
            <w:r w:rsidRPr="004D7768">
              <w:t>Description</w:t>
            </w:r>
          </w:p>
        </w:tc>
      </w:tr>
      <w:tr w:rsidR="00D97D5C" w:rsidRPr="004D7768" w14:paraId="2A93CFE7" w14:textId="77777777" w:rsidTr="004976A4">
        <w:tc>
          <w:tcPr>
            <w:tcW w:w="2646" w:type="dxa"/>
            <w:vMerge w:val="restart"/>
          </w:tcPr>
          <w:p w14:paraId="0BFB50A1" w14:textId="77777777" w:rsidR="00D97D5C" w:rsidRPr="00F760B7" w:rsidRDefault="00D97D5C" w:rsidP="00D97D5C">
            <w:pPr>
              <w:pStyle w:val="Body"/>
              <w:rPr>
                <w:b/>
              </w:rPr>
            </w:pPr>
            <w:r w:rsidRPr="00F760B7">
              <w:rPr>
                <w:b/>
              </w:rPr>
              <w:t>Planning:</w:t>
            </w:r>
          </w:p>
          <w:p w14:paraId="4350D817" w14:textId="77777777" w:rsidR="00D97D5C" w:rsidRPr="004D7768" w:rsidRDefault="00D97D5C" w:rsidP="00D97D5C">
            <w:pPr>
              <w:pStyle w:val="Body"/>
            </w:pPr>
            <w:r w:rsidRPr="004D7768">
              <w:t>Information from the planning phase of the contracting process.</w:t>
            </w:r>
          </w:p>
        </w:tc>
        <w:tc>
          <w:tcPr>
            <w:tcW w:w="3172" w:type="dxa"/>
          </w:tcPr>
          <w:p w14:paraId="0F7EB0E7" w14:textId="77777777" w:rsidR="00D97D5C" w:rsidRPr="004D7768" w:rsidRDefault="00D97D5C" w:rsidP="00D97D5C">
            <w:pPr>
              <w:pStyle w:val="Body"/>
            </w:pPr>
            <w:r w:rsidRPr="004D7768">
              <w:t>Budget</w:t>
            </w:r>
          </w:p>
        </w:tc>
        <w:tc>
          <w:tcPr>
            <w:tcW w:w="2677" w:type="dxa"/>
          </w:tcPr>
          <w:p w14:paraId="0A55551A" w14:textId="77777777" w:rsidR="00A4512C" w:rsidRDefault="00A4512C" w:rsidP="00F760B7">
            <w:pPr>
              <w:pStyle w:val="Body"/>
              <w:jc w:val="left"/>
            </w:pPr>
            <w:r>
              <w:t xml:space="preserve">The budget object has the following </w:t>
            </w:r>
            <w:r w:rsidR="005871A9">
              <w:t>sub-elements</w:t>
            </w:r>
            <w:r>
              <w:t>:</w:t>
            </w:r>
          </w:p>
          <w:p w14:paraId="06AE8F5B" w14:textId="77777777" w:rsidR="00D97D5C" w:rsidRPr="004D7768" w:rsidRDefault="00D97D5C" w:rsidP="00F760B7">
            <w:pPr>
              <w:pStyle w:val="Body"/>
              <w:jc w:val="left"/>
            </w:pPr>
            <w:r w:rsidRPr="004D7768">
              <w:t xml:space="preserve">Source, id, description, amount, project, </w:t>
            </w:r>
            <w:r w:rsidR="00D60CCC">
              <w:t>project</w:t>
            </w:r>
            <w:r w:rsidR="00D06E5F">
              <w:t xml:space="preserve"> </w:t>
            </w:r>
            <w:r w:rsidR="00D60CCC">
              <w:t>ID</w:t>
            </w:r>
            <w:r w:rsidR="00A4512C">
              <w:t xml:space="preserve"> and URI.</w:t>
            </w:r>
            <w:r w:rsidR="00FE72E2">
              <w:rPr>
                <w:rStyle w:val="FootnoteReference"/>
              </w:rPr>
              <w:footnoteReference w:id="21"/>
            </w:r>
          </w:p>
        </w:tc>
      </w:tr>
      <w:tr w:rsidR="00D97D5C" w:rsidRPr="004D7768" w14:paraId="0203ACAD" w14:textId="77777777" w:rsidTr="004976A4">
        <w:tc>
          <w:tcPr>
            <w:tcW w:w="2646" w:type="dxa"/>
            <w:vMerge/>
          </w:tcPr>
          <w:p w14:paraId="039B9748" w14:textId="77777777" w:rsidR="00D97D5C" w:rsidRPr="004D7768" w:rsidRDefault="00D97D5C" w:rsidP="00D97D5C">
            <w:pPr>
              <w:pStyle w:val="Body"/>
            </w:pPr>
          </w:p>
        </w:tc>
        <w:tc>
          <w:tcPr>
            <w:tcW w:w="3172" w:type="dxa"/>
          </w:tcPr>
          <w:p w14:paraId="030747C7" w14:textId="77777777" w:rsidR="00D97D5C" w:rsidRPr="004D7768" w:rsidRDefault="00D97D5C" w:rsidP="00D97D5C">
            <w:pPr>
              <w:pStyle w:val="Body"/>
            </w:pPr>
            <w:r w:rsidRPr="004D7768">
              <w:t>Rationale</w:t>
            </w:r>
          </w:p>
        </w:tc>
        <w:tc>
          <w:tcPr>
            <w:tcW w:w="2677" w:type="dxa"/>
          </w:tcPr>
          <w:p w14:paraId="49594D9F" w14:textId="77777777" w:rsidR="00D97D5C" w:rsidRPr="004D7768" w:rsidRDefault="00D97D5C" w:rsidP="00F760B7">
            <w:pPr>
              <w:pStyle w:val="Body"/>
              <w:ind w:left="36"/>
              <w:jc w:val="left"/>
            </w:pPr>
            <w:r w:rsidRPr="004D7768">
              <w:t>The rationale for the procurement provided in free text</w:t>
            </w:r>
          </w:p>
        </w:tc>
      </w:tr>
      <w:tr w:rsidR="00D97D5C" w:rsidRPr="004D7768" w14:paraId="5E7213DC" w14:textId="77777777" w:rsidTr="004976A4">
        <w:tc>
          <w:tcPr>
            <w:tcW w:w="2646" w:type="dxa"/>
            <w:vMerge/>
          </w:tcPr>
          <w:p w14:paraId="62042025" w14:textId="77777777" w:rsidR="00D97D5C" w:rsidRPr="004D7768" w:rsidRDefault="00D97D5C" w:rsidP="00D97D5C">
            <w:pPr>
              <w:pStyle w:val="Body"/>
            </w:pPr>
          </w:p>
        </w:tc>
        <w:tc>
          <w:tcPr>
            <w:tcW w:w="3172" w:type="dxa"/>
          </w:tcPr>
          <w:p w14:paraId="5352073B" w14:textId="77777777" w:rsidR="00D97D5C" w:rsidRPr="004D7768" w:rsidRDefault="00D97D5C" w:rsidP="00D97D5C">
            <w:pPr>
              <w:pStyle w:val="Body"/>
            </w:pPr>
            <w:r w:rsidRPr="004D7768">
              <w:t>Documents</w:t>
            </w:r>
          </w:p>
        </w:tc>
        <w:tc>
          <w:tcPr>
            <w:tcW w:w="2677" w:type="dxa"/>
          </w:tcPr>
          <w:p w14:paraId="0CEC4079" w14:textId="77777777" w:rsidR="00D97D5C" w:rsidRPr="004D7768" w:rsidRDefault="00D97D5C" w:rsidP="00F760B7">
            <w:pPr>
              <w:pStyle w:val="Body"/>
              <w:jc w:val="left"/>
            </w:pPr>
            <w:r w:rsidRPr="004D7768">
              <w:t>A list of documents related to the planning process</w:t>
            </w:r>
          </w:p>
        </w:tc>
      </w:tr>
      <w:tr w:rsidR="00D97D5C" w:rsidRPr="004D7768" w14:paraId="64C5D3BB" w14:textId="77777777" w:rsidTr="00F760B7">
        <w:tc>
          <w:tcPr>
            <w:tcW w:w="2646" w:type="dxa"/>
          </w:tcPr>
          <w:p w14:paraId="5970B7B6" w14:textId="77777777" w:rsidR="00D97D5C" w:rsidRPr="00F760B7" w:rsidRDefault="00D97D5C" w:rsidP="00D97D5C">
            <w:pPr>
              <w:pStyle w:val="Body"/>
              <w:rPr>
                <w:b/>
              </w:rPr>
            </w:pPr>
            <w:r w:rsidRPr="00F760B7">
              <w:rPr>
                <w:b/>
              </w:rPr>
              <w:lastRenderedPageBreak/>
              <w:t>Tender:</w:t>
            </w:r>
          </w:p>
          <w:p w14:paraId="5444A452" w14:textId="77777777" w:rsidR="00D97D5C" w:rsidRPr="004D7768" w:rsidRDefault="00D97D5C" w:rsidP="00D97D5C">
            <w:pPr>
              <w:pStyle w:val="Body"/>
            </w:pPr>
            <w:r w:rsidRPr="004D7768">
              <w:t>The activities undertaken in order to enter into a contract.</w:t>
            </w:r>
          </w:p>
        </w:tc>
        <w:tc>
          <w:tcPr>
            <w:tcW w:w="3172" w:type="dxa"/>
          </w:tcPr>
          <w:p w14:paraId="6860CA82" w14:textId="77777777" w:rsidR="00D97D5C" w:rsidRPr="004D7768" w:rsidRDefault="00D97D5C" w:rsidP="00D97D5C">
            <w:pPr>
              <w:pStyle w:val="Body"/>
            </w:pPr>
            <w:r w:rsidRPr="004D7768">
              <w:t>ID</w:t>
            </w:r>
          </w:p>
        </w:tc>
        <w:tc>
          <w:tcPr>
            <w:tcW w:w="2677" w:type="dxa"/>
          </w:tcPr>
          <w:p w14:paraId="6445CC91" w14:textId="77777777" w:rsidR="00D97D5C" w:rsidRPr="004D7768" w:rsidRDefault="00D97D5C" w:rsidP="00F760B7">
            <w:pPr>
              <w:pStyle w:val="Body"/>
              <w:jc w:val="left"/>
            </w:pPr>
            <w:r w:rsidRPr="004D7768">
              <w:t>An identifier for this tender process</w:t>
            </w:r>
          </w:p>
        </w:tc>
      </w:tr>
      <w:tr w:rsidR="009F0A2D" w:rsidRPr="004D7768" w14:paraId="4D89EDE4" w14:textId="77777777" w:rsidTr="00F760B7">
        <w:tc>
          <w:tcPr>
            <w:tcW w:w="2646" w:type="dxa"/>
            <w:vMerge w:val="restart"/>
          </w:tcPr>
          <w:p w14:paraId="14588CD8" w14:textId="77777777" w:rsidR="009F0A2D" w:rsidRPr="004D7768" w:rsidRDefault="009F0A2D" w:rsidP="00D97D5C">
            <w:pPr>
              <w:pStyle w:val="Body"/>
            </w:pPr>
          </w:p>
        </w:tc>
        <w:tc>
          <w:tcPr>
            <w:tcW w:w="3172" w:type="dxa"/>
          </w:tcPr>
          <w:p w14:paraId="24200121" w14:textId="77777777" w:rsidR="009F0A2D" w:rsidRPr="004D7768" w:rsidRDefault="009F0A2D" w:rsidP="00D97D5C">
            <w:pPr>
              <w:pStyle w:val="Body"/>
            </w:pPr>
            <w:r w:rsidRPr="004D7768">
              <w:t>Title</w:t>
            </w:r>
          </w:p>
        </w:tc>
        <w:tc>
          <w:tcPr>
            <w:tcW w:w="2677" w:type="dxa"/>
          </w:tcPr>
          <w:p w14:paraId="7AD80D7A" w14:textId="77777777" w:rsidR="009F0A2D" w:rsidRPr="004D7768" w:rsidRDefault="009F0A2D" w:rsidP="00F760B7">
            <w:pPr>
              <w:pStyle w:val="Body"/>
              <w:jc w:val="left"/>
            </w:pPr>
            <w:r w:rsidRPr="004D7768">
              <w:t>Tender title</w:t>
            </w:r>
          </w:p>
        </w:tc>
      </w:tr>
      <w:tr w:rsidR="009F0A2D" w:rsidRPr="004D7768" w14:paraId="330C5CB3" w14:textId="77777777" w:rsidTr="00F760B7">
        <w:tc>
          <w:tcPr>
            <w:tcW w:w="2646" w:type="dxa"/>
            <w:vMerge/>
          </w:tcPr>
          <w:p w14:paraId="3F78254F" w14:textId="77777777" w:rsidR="009F0A2D" w:rsidRPr="004D7768" w:rsidRDefault="009F0A2D" w:rsidP="00D97D5C">
            <w:pPr>
              <w:pStyle w:val="Body"/>
            </w:pPr>
          </w:p>
        </w:tc>
        <w:tc>
          <w:tcPr>
            <w:tcW w:w="3172" w:type="dxa"/>
          </w:tcPr>
          <w:p w14:paraId="7F3C2D99" w14:textId="77777777" w:rsidR="009F0A2D" w:rsidRPr="004D7768" w:rsidRDefault="009F0A2D" w:rsidP="00D97D5C">
            <w:pPr>
              <w:pStyle w:val="Body"/>
            </w:pPr>
            <w:r w:rsidRPr="004D7768">
              <w:t>Description</w:t>
            </w:r>
          </w:p>
        </w:tc>
        <w:tc>
          <w:tcPr>
            <w:tcW w:w="2677" w:type="dxa"/>
          </w:tcPr>
          <w:p w14:paraId="42AE47FC" w14:textId="77777777" w:rsidR="009F0A2D" w:rsidRPr="004D7768" w:rsidRDefault="009F0A2D" w:rsidP="00F760B7">
            <w:pPr>
              <w:pStyle w:val="Body"/>
              <w:jc w:val="left"/>
            </w:pPr>
            <w:r w:rsidRPr="004D7768">
              <w:t>Tender description</w:t>
            </w:r>
          </w:p>
        </w:tc>
      </w:tr>
      <w:tr w:rsidR="009F0A2D" w:rsidRPr="004D7768" w14:paraId="4754FED4" w14:textId="77777777" w:rsidTr="00F760B7">
        <w:tc>
          <w:tcPr>
            <w:tcW w:w="2646" w:type="dxa"/>
            <w:vMerge/>
          </w:tcPr>
          <w:p w14:paraId="7C4D03CF" w14:textId="77777777" w:rsidR="009F0A2D" w:rsidRPr="004D7768" w:rsidRDefault="009F0A2D" w:rsidP="00D97D5C">
            <w:pPr>
              <w:pStyle w:val="Body"/>
            </w:pPr>
          </w:p>
        </w:tc>
        <w:tc>
          <w:tcPr>
            <w:tcW w:w="3172" w:type="dxa"/>
          </w:tcPr>
          <w:p w14:paraId="319812A9" w14:textId="77777777" w:rsidR="009F0A2D" w:rsidRPr="004D7768" w:rsidRDefault="009F0A2D" w:rsidP="00D97D5C">
            <w:pPr>
              <w:pStyle w:val="Body"/>
            </w:pPr>
            <w:r w:rsidRPr="004D7768">
              <w:t>Status</w:t>
            </w:r>
          </w:p>
        </w:tc>
        <w:tc>
          <w:tcPr>
            <w:tcW w:w="2677" w:type="dxa"/>
          </w:tcPr>
          <w:p w14:paraId="3210BDFA" w14:textId="77777777" w:rsidR="009F0A2D" w:rsidRPr="004D7768" w:rsidRDefault="009F0A2D" w:rsidP="00F760B7">
            <w:pPr>
              <w:pStyle w:val="Body"/>
              <w:jc w:val="left"/>
            </w:pPr>
            <w:r w:rsidRPr="004D7768">
              <w:t>Current status on of the tender (value from codelist)</w:t>
            </w:r>
          </w:p>
        </w:tc>
      </w:tr>
      <w:tr w:rsidR="009F0A2D" w:rsidRPr="004D7768" w14:paraId="38212D22" w14:textId="77777777" w:rsidTr="00F760B7">
        <w:tc>
          <w:tcPr>
            <w:tcW w:w="2646" w:type="dxa"/>
            <w:vMerge/>
          </w:tcPr>
          <w:p w14:paraId="22C0F125" w14:textId="77777777" w:rsidR="009F0A2D" w:rsidRPr="004D7768" w:rsidRDefault="009F0A2D" w:rsidP="00D97D5C">
            <w:pPr>
              <w:pStyle w:val="Body"/>
            </w:pPr>
          </w:p>
        </w:tc>
        <w:tc>
          <w:tcPr>
            <w:tcW w:w="3172" w:type="dxa"/>
          </w:tcPr>
          <w:p w14:paraId="5EEFE205" w14:textId="77777777" w:rsidR="009F0A2D" w:rsidRPr="004D7768" w:rsidRDefault="009F0A2D" w:rsidP="00D97D5C">
            <w:pPr>
              <w:pStyle w:val="Body"/>
            </w:pPr>
            <w:r w:rsidRPr="004D7768">
              <w:t>items</w:t>
            </w:r>
          </w:p>
        </w:tc>
        <w:tc>
          <w:tcPr>
            <w:tcW w:w="2677" w:type="dxa"/>
          </w:tcPr>
          <w:p w14:paraId="33BEC1E5" w14:textId="77777777" w:rsidR="009F0A2D" w:rsidRPr="004D7768" w:rsidRDefault="009F0A2D" w:rsidP="00F760B7">
            <w:pPr>
              <w:pStyle w:val="Body"/>
              <w:jc w:val="left"/>
            </w:pPr>
            <w:r w:rsidRPr="004D7768">
              <w:t>The goods and services to be purchased, broken into line items wherever possible.</w:t>
            </w:r>
          </w:p>
        </w:tc>
      </w:tr>
      <w:tr w:rsidR="009F0A2D" w:rsidRPr="004D7768" w14:paraId="50F30F80" w14:textId="77777777" w:rsidTr="00F760B7">
        <w:tc>
          <w:tcPr>
            <w:tcW w:w="2646" w:type="dxa"/>
            <w:vMerge/>
          </w:tcPr>
          <w:p w14:paraId="6BCD3B01" w14:textId="77777777" w:rsidR="009F0A2D" w:rsidRPr="004D7768" w:rsidRDefault="009F0A2D" w:rsidP="00D97D5C">
            <w:pPr>
              <w:pStyle w:val="Body"/>
            </w:pPr>
          </w:p>
        </w:tc>
        <w:tc>
          <w:tcPr>
            <w:tcW w:w="3172" w:type="dxa"/>
          </w:tcPr>
          <w:p w14:paraId="3B5D8468" w14:textId="77777777" w:rsidR="009F0A2D" w:rsidRPr="004D7768" w:rsidRDefault="009F0A2D" w:rsidP="00D97D5C">
            <w:pPr>
              <w:pStyle w:val="Body"/>
            </w:pPr>
            <w:r w:rsidRPr="004D7768">
              <w:t>minValue</w:t>
            </w:r>
          </w:p>
        </w:tc>
        <w:tc>
          <w:tcPr>
            <w:tcW w:w="2677" w:type="dxa"/>
          </w:tcPr>
          <w:p w14:paraId="0DAD6B1E" w14:textId="77777777" w:rsidR="009F0A2D" w:rsidRPr="004D7768" w:rsidRDefault="009F0A2D" w:rsidP="00F760B7">
            <w:pPr>
              <w:pStyle w:val="Body"/>
              <w:jc w:val="left"/>
            </w:pPr>
            <w:r w:rsidRPr="004D7768">
              <w:t>The minimum estimated value of the procurement</w:t>
            </w:r>
          </w:p>
        </w:tc>
      </w:tr>
      <w:tr w:rsidR="009F0A2D" w:rsidRPr="004D7768" w14:paraId="390E15D9" w14:textId="77777777" w:rsidTr="00F760B7">
        <w:tc>
          <w:tcPr>
            <w:tcW w:w="2646" w:type="dxa"/>
            <w:vMerge/>
          </w:tcPr>
          <w:p w14:paraId="17A684C8" w14:textId="77777777" w:rsidR="009F0A2D" w:rsidRPr="004D7768" w:rsidRDefault="009F0A2D" w:rsidP="00D97D5C">
            <w:pPr>
              <w:pStyle w:val="Body"/>
            </w:pPr>
          </w:p>
        </w:tc>
        <w:tc>
          <w:tcPr>
            <w:tcW w:w="3172" w:type="dxa"/>
          </w:tcPr>
          <w:p w14:paraId="6A40B9FB" w14:textId="77777777" w:rsidR="009F0A2D" w:rsidRPr="004D7768" w:rsidRDefault="009F0A2D" w:rsidP="00D97D5C">
            <w:pPr>
              <w:pStyle w:val="Body"/>
            </w:pPr>
            <w:r w:rsidRPr="004D7768">
              <w:t>Value</w:t>
            </w:r>
          </w:p>
        </w:tc>
        <w:tc>
          <w:tcPr>
            <w:tcW w:w="2677" w:type="dxa"/>
          </w:tcPr>
          <w:p w14:paraId="502BBD68" w14:textId="77777777" w:rsidR="009F0A2D" w:rsidRPr="004D7768" w:rsidRDefault="009F0A2D" w:rsidP="00F760B7">
            <w:pPr>
              <w:pStyle w:val="Body"/>
              <w:jc w:val="left"/>
            </w:pPr>
            <w:r w:rsidRPr="004D7768">
              <w:t>The total upper estimated value of the procurement</w:t>
            </w:r>
          </w:p>
        </w:tc>
      </w:tr>
      <w:tr w:rsidR="009F0A2D" w:rsidRPr="004D7768" w14:paraId="36DF40DB" w14:textId="77777777" w:rsidTr="00F760B7">
        <w:tc>
          <w:tcPr>
            <w:tcW w:w="2646" w:type="dxa"/>
            <w:vMerge/>
          </w:tcPr>
          <w:p w14:paraId="6C690237" w14:textId="77777777" w:rsidR="009F0A2D" w:rsidRPr="004D7768" w:rsidRDefault="009F0A2D" w:rsidP="00D97D5C">
            <w:pPr>
              <w:pStyle w:val="Body"/>
            </w:pPr>
          </w:p>
        </w:tc>
        <w:tc>
          <w:tcPr>
            <w:tcW w:w="3172" w:type="dxa"/>
          </w:tcPr>
          <w:p w14:paraId="1386F6C3" w14:textId="77777777" w:rsidR="009F0A2D" w:rsidRPr="004D7768" w:rsidRDefault="009F0A2D" w:rsidP="00D97D5C">
            <w:pPr>
              <w:pStyle w:val="Body"/>
            </w:pPr>
            <w:r w:rsidRPr="004D7768">
              <w:t>procurementMethod</w:t>
            </w:r>
          </w:p>
        </w:tc>
        <w:tc>
          <w:tcPr>
            <w:tcW w:w="2677" w:type="dxa"/>
          </w:tcPr>
          <w:p w14:paraId="3BB55734" w14:textId="77777777" w:rsidR="009F0A2D" w:rsidRPr="004D7768" w:rsidRDefault="009F0A2D" w:rsidP="00F760B7">
            <w:pPr>
              <w:pStyle w:val="Body"/>
              <w:jc w:val="left"/>
            </w:pPr>
            <w:r w:rsidRPr="004D7768">
              <w:t>Specify tendering method (value from codelist)</w:t>
            </w:r>
          </w:p>
        </w:tc>
      </w:tr>
      <w:tr w:rsidR="009F0A2D" w:rsidRPr="004D7768" w14:paraId="7F8831E6" w14:textId="77777777" w:rsidTr="00F760B7">
        <w:tc>
          <w:tcPr>
            <w:tcW w:w="2646" w:type="dxa"/>
            <w:vMerge/>
          </w:tcPr>
          <w:p w14:paraId="2DC7D8AB" w14:textId="77777777" w:rsidR="009F0A2D" w:rsidRPr="004D7768" w:rsidRDefault="009F0A2D" w:rsidP="00D97D5C">
            <w:pPr>
              <w:pStyle w:val="Body"/>
            </w:pPr>
          </w:p>
        </w:tc>
        <w:tc>
          <w:tcPr>
            <w:tcW w:w="3172" w:type="dxa"/>
          </w:tcPr>
          <w:p w14:paraId="66CFDA0E" w14:textId="77777777" w:rsidR="009F0A2D" w:rsidRPr="004D7768" w:rsidRDefault="009F0A2D" w:rsidP="00D97D5C">
            <w:pPr>
              <w:pStyle w:val="Body"/>
            </w:pPr>
            <w:r w:rsidRPr="004D7768">
              <w:t>ProcurementMethodRationale</w:t>
            </w:r>
          </w:p>
        </w:tc>
        <w:tc>
          <w:tcPr>
            <w:tcW w:w="2677" w:type="dxa"/>
          </w:tcPr>
          <w:p w14:paraId="4EED454B" w14:textId="77777777" w:rsidR="009F0A2D" w:rsidRPr="004D7768" w:rsidRDefault="009F0A2D" w:rsidP="00F760B7">
            <w:pPr>
              <w:pStyle w:val="Body"/>
              <w:jc w:val="left"/>
            </w:pPr>
            <w:r w:rsidRPr="00F760B7">
              <w:t>Rationale of procurement method</w:t>
            </w:r>
          </w:p>
        </w:tc>
      </w:tr>
      <w:tr w:rsidR="009F0A2D" w:rsidRPr="004D7768" w14:paraId="76F281E3" w14:textId="77777777" w:rsidTr="00F760B7">
        <w:tc>
          <w:tcPr>
            <w:tcW w:w="2646" w:type="dxa"/>
            <w:vMerge/>
          </w:tcPr>
          <w:p w14:paraId="26EF34B9" w14:textId="77777777" w:rsidR="009F0A2D" w:rsidRPr="004D7768" w:rsidRDefault="009F0A2D" w:rsidP="00D97D5C">
            <w:pPr>
              <w:pStyle w:val="Body"/>
            </w:pPr>
          </w:p>
        </w:tc>
        <w:tc>
          <w:tcPr>
            <w:tcW w:w="3172" w:type="dxa"/>
          </w:tcPr>
          <w:p w14:paraId="41C673E6" w14:textId="77777777" w:rsidR="009F0A2D" w:rsidRPr="004D7768" w:rsidRDefault="009F0A2D" w:rsidP="00D97D5C">
            <w:pPr>
              <w:pStyle w:val="Body"/>
            </w:pPr>
            <w:r w:rsidRPr="004D7768">
              <w:t>awardCriteria</w:t>
            </w:r>
          </w:p>
        </w:tc>
        <w:tc>
          <w:tcPr>
            <w:tcW w:w="2677" w:type="dxa"/>
          </w:tcPr>
          <w:p w14:paraId="75591E76" w14:textId="77777777" w:rsidR="009F0A2D" w:rsidRPr="004D7768" w:rsidRDefault="009F0A2D" w:rsidP="00F760B7">
            <w:pPr>
              <w:pStyle w:val="Body"/>
              <w:jc w:val="left"/>
            </w:pPr>
            <w:r w:rsidRPr="004D7768">
              <w:t>Specifies the award criteria for the procurement (values from codelist)</w:t>
            </w:r>
          </w:p>
        </w:tc>
      </w:tr>
      <w:tr w:rsidR="009F0A2D" w:rsidRPr="004D7768" w14:paraId="02559C07" w14:textId="77777777" w:rsidTr="00F760B7">
        <w:tc>
          <w:tcPr>
            <w:tcW w:w="2646" w:type="dxa"/>
            <w:vMerge/>
          </w:tcPr>
          <w:p w14:paraId="506DC665" w14:textId="77777777" w:rsidR="009F0A2D" w:rsidRPr="004D7768" w:rsidRDefault="009F0A2D" w:rsidP="00D97D5C">
            <w:pPr>
              <w:pStyle w:val="Body"/>
            </w:pPr>
          </w:p>
        </w:tc>
        <w:tc>
          <w:tcPr>
            <w:tcW w:w="3172" w:type="dxa"/>
          </w:tcPr>
          <w:p w14:paraId="1E60DDF2" w14:textId="77777777" w:rsidR="009F0A2D" w:rsidRPr="004D7768" w:rsidRDefault="009F0A2D" w:rsidP="00D97D5C">
            <w:pPr>
              <w:pStyle w:val="Body"/>
            </w:pPr>
            <w:r w:rsidRPr="004D7768">
              <w:t>awardCriteriaDetails</w:t>
            </w:r>
          </w:p>
        </w:tc>
        <w:tc>
          <w:tcPr>
            <w:tcW w:w="2677" w:type="dxa"/>
          </w:tcPr>
          <w:p w14:paraId="052F4ACF" w14:textId="77777777" w:rsidR="009F0A2D" w:rsidRPr="004D7768" w:rsidRDefault="009F0A2D" w:rsidP="00F760B7">
            <w:pPr>
              <w:pStyle w:val="Body"/>
              <w:jc w:val="left"/>
            </w:pPr>
            <w:r w:rsidRPr="004D7768">
              <w:t>Any detailed or further information on the award or selection criteria</w:t>
            </w:r>
          </w:p>
        </w:tc>
      </w:tr>
      <w:tr w:rsidR="009F0A2D" w:rsidRPr="004D7768" w14:paraId="5854CDE0" w14:textId="77777777" w:rsidTr="00F760B7">
        <w:tc>
          <w:tcPr>
            <w:tcW w:w="2646" w:type="dxa"/>
            <w:vMerge/>
          </w:tcPr>
          <w:p w14:paraId="294F6E31" w14:textId="77777777" w:rsidR="009F0A2D" w:rsidRPr="004D7768" w:rsidRDefault="009F0A2D" w:rsidP="00D97D5C">
            <w:pPr>
              <w:pStyle w:val="Body"/>
            </w:pPr>
          </w:p>
        </w:tc>
        <w:tc>
          <w:tcPr>
            <w:tcW w:w="3172" w:type="dxa"/>
          </w:tcPr>
          <w:p w14:paraId="674329BD" w14:textId="77777777" w:rsidR="009F0A2D" w:rsidRPr="004D7768" w:rsidRDefault="009F0A2D" w:rsidP="00D97D5C">
            <w:pPr>
              <w:pStyle w:val="Body"/>
            </w:pPr>
            <w:r w:rsidRPr="004D7768">
              <w:t>submissionMethod</w:t>
            </w:r>
          </w:p>
        </w:tc>
        <w:tc>
          <w:tcPr>
            <w:tcW w:w="2677" w:type="dxa"/>
          </w:tcPr>
          <w:p w14:paraId="16A523A2" w14:textId="77777777" w:rsidR="009F0A2D" w:rsidRPr="004D7768" w:rsidRDefault="009F0A2D" w:rsidP="00F760B7">
            <w:pPr>
              <w:pStyle w:val="Body"/>
              <w:jc w:val="left"/>
            </w:pPr>
            <w:r w:rsidRPr="004D7768">
              <w:t>Specify the method by which bids must be submitted (value from codelist)</w:t>
            </w:r>
          </w:p>
        </w:tc>
      </w:tr>
      <w:tr w:rsidR="009F0A2D" w:rsidRPr="004D7768" w14:paraId="62B267DD" w14:textId="77777777" w:rsidTr="00F760B7">
        <w:tc>
          <w:tcPr>
            <w:tcW w:w="2646" w:type="dxa"/>
            <w:vMerge/>
          </w:tcPr>
          <w:p w14:paraId="486AE3EA" w14:textId="77777777" w:rsidR="009F0A2D" w:rsidRPr="004D7768" w:rsidRDefault="009F0A2D" w:rsidP="00D97D5C">
            <w:pPr>
              <w:pStyle w:val="Body"/>
            </w:pPr>
          </w:p>
        </w:tc>
        <w:tc>
          <w:tcPr>
            <w:tcW w:w="3172" w:type="dxa"/>
          </w:tcPr>
          <w:p w14:paraId="47B6642B" w14:textId="77777777" w:rsidR="009F0A2D" w:rsidRPr="004D7768" w:rsidRDefault="009F0A2D" w:rsidP="00D97D5C">
            <w:pPr>
              <w:pStyle w:val="Body"/>
            </w:pPr>
            <w:r w:rsidRPr="004D7768">
              <w:t>submissionMethodDetails</w:t>
            </w:r>
          </w:p>
        </w:tc>
        <w:tc>
          <w:tcPr>
            <w:tcW w:w="2677" w:type="dxa"/>
          </w:tcPr>
          <w:p w14:paraId="3B2DAF7F" w14:textId="77777777" w:rsidR="009F0A2D" w:rsidRPr="004D7768" w:rsidRDefault="009F0A2D" w:rsidP="00F760B7">
            <w:pPr>
              <w:pStyle w:val="Body"/>
              <w:jc w:val="left"/>
            </w:pPr>
            <w:r w:rsidRPr="004D7768">
              <w:t>Any detailed or further information on the submission method</w:t>
            </w:r>
          </w:p>
        </w:tc>
      </w:tr>
      <w:tr w:rsidR="009F0A2D" w:rsidRPr="004D7768" w14:paraId="0568EAF8" w14:textId="77777777" w:rsidTr="00F760B7">
        <w:tc>
          <w:tcPr>
            <w:tcW w:w="2646" w:type="dxa"/>
            <w:vMerge/>
          </w:tcPr>
          <w:p w14:paraId="7147631F" w14:textId="77777777" w:rsidR="009F0A2D" w:rsidRPr="004D7768" w:rsidRDefault="009F0A2D" w:rsidP="00D97D5C">
            <w:pPr>
              <w:pStyle w:val="Body"/>
            </w:pPr>
          </w:p>
        </w:tc>
        <w:tc>
          <w:tcPr>
            <w:tcW w:w="3172" w:type="dxa"/>
          </w:tcPr>
          <w:p w14:paraId="5AB2944C" w14:textId="77777777" w:rsidR="009F0A2D" w:rsidRPr="004D7768" w:rsidRDefault="009F0A2D" w:rsidP="00D97D5C">
            <w:pPr>
              <w:pStyle w:val="Body"/>
            </w:pPr>
            <w:r w:rsidRPr="004D7768">
              <w:t>tenderPeriod</w:t>
            </w:r>
          </w:p>
        </w:tc>
        <w:tc>
          <w:tcPr>
            <w:tcW w:w="2677" w:type="dxa"/>
          </w:tcPr>
          <w:p w14:paraId="0FF00127" w14:textId="77777777" w:rsidR="009F0A2D" w:rsidRPr="004D7768" w:rsidRDefault="009F0A2D" w:rsidP="00F760B7">
            <w:pPr>
              <w:pStyle w:val="Body"/>
              <w:jc w:val="left"/>
            </w:pPr>
            <w:r w:rsidRPr="004D7768">
              <w:t>The period when the tender is open for submissions</w:t>
            </w:r>
          </w:p>
        </w:tc>
      </w:tr>
      <w:tr w:rsidR="009F0A2D" w:rsidRPr="004D7768" w14:paraId="6D2EB4D7" w14:textId="77777777" w:rsidTr="00F760B7">
        <w:tc>
          <w:tcPr>
            <w:tcW w:w="2646" w:type="dxa"/>
            <w:vMerge/>
          </w:tcPr>
          <w:p w14:paraId="250AEF9B" w14:textId="77777777" w:rsidR="009F0A2D" w:rsidRPr="004D7768" w:rsidRDefault="009F0A2D" w:rsidP="00D97D5C">
            <w:pPr>
              <w:pStyle w:val="Body"/>
            </w:pPr>
          </w:p>
        </w:tc>
        <w:tc>
          <w:tcPr>
            <w:tcW w:w="3172" w:type="dxa"/>
          </w:tcPr>
          <w:p w14:paraId="2F96DA09" w14:textId="77777777" w:rsidR="009F0A2D" w:rsidRPr="004D7768" w:rsidRDefault="009F0A2D" w:rsidP="00D97D5C">
            <w:pPr>
              <w:pStyle w:val="Body"/>
            </w:pPr>
            <w:r w:rsidRPr="004D7768">
              <w:t>enquiryPeriod</w:t>
            </w:r>
          </w:p>
        </w:tc>
        <w:tc>
          <w:tcPr>
            <w:tcW w:w="2677" w:type="dxa"/>
          </w:tcPr>
          <w:p w14:paraId="4937651C" w14:textId="77777777" w:rsidR="009F0A2D" w:rsidRPr="004D7768" w:rsidRDefault="009F0A2D" w:rsidP="00F760B7">
            <w:pPr>
              <w:pStyle w:val="Body"/>
              <w:jc w:val="left"/>
            </w:pPr>
            <w:r w:rsidRPr="004D7768">
              <w:t>The period during which enquiries may be made and answered</w:t>
            </w:r>
          </w:p>
        </w:tc>
      </w:tr>
      <w:tr w:rsidR="009F0A2D" w:rsidRPr="004D7768" w14:paraId="173389D2" w14:textId="77777777" w:rsidTr="00F760B7">
        <w:tc>
          <w:tcPr>
            <w:tcW w:w="2646" w:type="dxa"/>
            <w:vMerge/>
          </w:tcPr>
          <w:p w14:paraId="33DC9BDC" w14:textId="77777777" w:rsidR="009F0A2D" w:rsidRPr="004D7768" w:rsidRDefault="009F0A2D" w:rsidP="00D97D5C">
            <w:pPr>
              <w:pStyle w:val="Body"/>
            </w:pPr>
          </w:p>
        </w:tc>
        <w:tc>
          <w:tcPr>
            <w:tcW w:w="3172" w:type="dxa"/>
          </w:tcPr>
          <w:p w14:paraId="31541539" w14:textId="77777777" w:rsidR="009F0A2D" w:rsidRPr="004D7768" w:rsidRDefault="009F0A2D" w:rsidP="00D97D5C">
            <w:pPr>
              <w:pStyle w:val="Body"/>
            </w:pPr>
            <w:r w:rsidRPr="004D7768">
              <w:t>hasEnquiries</w:t>
            </w:r>
          </w:p>
        </w:tc>
        <w:tc>
          <w:tcPr>
            <w:tcW w:w="2677" w:type="dxa"/>
          </w:tcPr>
          <w:p w14:paraId="01BEFE6F" w14:textId="77777777" w:rsidR="009F0A2D" w:rsidRPr="004D7768" w:rsidRDefault="009F0A2D" w:rsidP="00F760B7">
            <w:pPr>
              <w:pStyle w:val="Body"/>
              <w:jc w:val="left"/>
            </w:pPr>
            <w:r w:rsidRPr="004D7768">
              <w:t>A Yes/No field to indicate whether enquiries were part of tender process</w:t>
            </w:r>
          </w:p>
        </w:tc>
      </w:tr>
      <w:tr w:rsidR="009F0A2D" w:rsidRPr="004D7768" w14:paraId="74ED0FEF" w14:textId="77777777" w:rsidTr="00F760B7">
        <w:tc>
          <w:tcPr>
            <w:tcW w:w="2646" w:type="dxa"/>
            <w:vMerge/>
          </w:tcPr>
          <w:p w14:paraId="2F3AF830" w14:textId="77777777" w:rsidR="009F0A2D" w:rsidRPr="004D7768" w:rsidRDefault="009F0A2D" w:rsidP="00D97D5C">
            <w:pPr>
              <w:pStyle w:val="Body"/>
            </w:pPr>
          </w:p>
        </w:tc>
        <w:tc>
          <w:tcPr>
            <w:tcW w:w="3172" w:type="dxa"/>
          </w:tcPr>
          <w:p w14:paraId="04500B14" w14:textId="77777777" w:rsidR="009F0A2D" w:rsidRPr="004D7768" w:rsidRDefault="009F0A2D" w:rsidP="00D97D5C">
            <w:pPr>
              <w:pStyle w:val="Body"/>
            </w:pPr>
            <w:r w:rsidRPr="004D7768">
              <w:t>eligibilityCriteria</w:t>
            </w:r>
          </w:p>
        </w:tc>
        <w:tc>
          <w:tcPr>
            <w:tcW w:w="2677" w:type="dxa"/>
          </w:tcPr>
          <w:p w14:paraId="0DC5B63E" w14:textId="77777777" w:rsidR="009F0A2D" w:rsidRPr="004D7768" w:rsidRDefault="009F0A2D" w:rsidP="00F760B7">
            <w:pPr>
              <w:pStyle w:val="Body"/>
              <w:jc w:val="left"/>
            </w:pPr>
            <w:r w:rsidRPr="004D7768">
              <w:t>A description of any eligibility criteria for potential suppliers</w:t>
            </w:r>
          </w:p>
        </w:tc>
      </w:tr>
      <w:tr w:rsidR="009F0A2D" w:rsidRPr="004D7768" w14:paraId="3F4B222E" w14:textId="77777777" w:rsidTr="00F760B7">
        <w:tc>
          <w:tcPr>
            <w:tcW w:w="2646" w:type="dxa"/>
            <w:vMerge/>
          </w:tcPr>
          <w:p w14:paraId="4589327E" w14:textId="77777777" w:rsidR="009F0A2D" w:rsidRPr="004D7768" w:rsidRDefault="009F0A2D" w:rsidP="00D97D5C">
            <w:pPr>
              <w:pStyle w:val="Body"/>
            </w:pPr>
          </w:p>
        </w:tc>
        <w:tc>
          <w:tcPr>
            <w:tcW w:w="3172" w:type="dxa"/>
          </w:tcPr>
          <w:p w14:paraId="3B62F08D" w14:textId="77777777" w:rsidR="009F0A2D" w:rsidRPr="004D7768" w:rsidRDefault="009F0A2D" w:rsidP="00D97D5C">
            <w:pPr>
              <w:pStyle w:val="Body"/>
            </w:pPr>
            <w:r w:rsidRPr="004D7768">
              <w:t>awardPeriod</w:t>
            </w:r>
          </w:p>
        </w:tc>
        <w:tc>
          <w:tcPr>
            <w:tcW w:w="2677" w:type="dxa"/>
          </w:tcPr>
          <w:p w14:paraId="5DB336D3" w14:textId="77777777" w:rsidR="009F0A2D" w:rsidRPr="004D7768" w:rsidRDefault="009F0A2D" w:rsidP="00F760B7">
            <w:pPr>
              <w:pStyle w:val="Body"/>
              <w:jc w:val="left"/>
            </w:pPr>
            <w:r w:rsidRPr="004D7768">
              <w:t>The date or period on which an award is anticipated to be made</w:t>
            </w:r>
          </w:p>
        </w:tc>
      </w:tr>
      <w:tr w:rsidR="009F0A2D" w:rsidRPr="004D7768" w14:paraId="6B719B20" w14:textId="77777777" w:rsidTr="00F760B7">
        <w:tc>
          <w:tcPr>
            <w:tcW w:w="2646" w:type="dxa"/>
            <w:vMerge/>
          </w:tcPr>
          <w:p w14:paraId="406B1D45" w14:textId="77777777" w:rsidR="009F0A2D" w:rsidRPr="004D7768" w:rsidRDefault="009F0A2D" w:rsidP="00D97D5C">
            <w:pPr>
              <w:pStyle w:val="Body"/>
            </w:pPr>
          </w:p>
        </w:tc>
        <w:tc>
          <w:tcPr>
            <w:tcW w:w="3172" w:type="dxa"/>
          </w:tcPr>
          <w:p w14:paraId="684EC2BF" w14:textId="77777777" w:rsidR="009F0A2D" w:rsidRPr="004D7768" w:rsidRDefault="009F0A2D" w:rsidP="00D97D5C">
            <w:pPr>
              <w:pStyle w:val="Body"/>
            </w:pPr>
            <w:r w:rsidRPr="004D7768">
              <w:t>numberOfTenderers</w:t>
            </w:r>
          </w:p>
        </w:tc>
        <w:tc>
          <w:tcPr>
            <w:tcW w:w="2677" w:type="dxa"/>
          </w:tcPr>
          <w:p w14:paraId="3091FBB2" w14:textId="77777777" w:rsidR="009F0A2D" w:rsidRPr="004D7768" w:rsidRDefault="00D06E5F" w:rsidP="00F760B7">
            <w:pPr>
              <w:pStyle w:val="Body"/>
              <w:jc w:val="left"/>
            </w:pPr>
            <w:r>
              <w:t>The amount (integer) of tenderers</w:t>
            </w:r>
          </w:p>
        </w:tc>
      </w:tr>
      <w:tr w:rsidR="009F0A2D" w:rsidRPr="004D7768" w14:paraId="6035244B" w14:textId="77777777" w:rsidTr="00F760B7">
        <w:tc>
          <w:tcPr>
            <w:tcW w:w="2646" w:type="dxa"/>
            <w:vMerge/>
          </w:tcPr>
          <w:p w14:paraId="00591510" w14:textId="77777777" w:rsidR="009F0A2D" w:rsidRPr="004D7768" w:rsidRDefault="009F0A2D" w:rsidP="00D97D5C">
            <w:pPr>
              <w:pStyle w:val="Body"/>
            </w:pPr>
          </w:p>
        </w:tc>
        <w:tc>
          <w:tcPr>
            <w:tcW w:w="3172" w:type="dxa"/>
          </w:tcPr>
          <w:p w14:paraId="7489B2CB" w14:textId="77777777" w:rsidR="009F0A2D" w:rsidRPr="004D7768" w:rsidRDefault="009F0A2D" w:rsidP="00D97D5C">
            <w:pPr>
              <w:pStyle w:val="Body"/>
            </w:pPr>
            <w:r w:rsidRPr="004D7768">
              <w:t>tenderers</w:t>
            </w:r>
          </w:p>
        </w:tc>
        <w:tc>
          <w:tcPr>
            <w:tcW w:w="2677" w:type="dxa"/>
          </w:tcPr>
          <w:p w14:paraId="619D077D" w14:textId="77777777" w:rsidR="009F0A2D" w:rsidRPr="004D7768" w:rsidRDefault="009F0A2D" w:rsidP="00F760B7">
            <w:pPr>
              <w:pStyle w:val="Body"/>
              <w:jc w:val="left"/>
            </w:pPr>
            <w:r w:rsidRPr="004D7768">
              <w:t>All entities who submit a tender</w:t>
            </w:r>
          </w:p>
        </w:tc>
      </w:tr>
      <w:tr w:rsidR="009F0A2D" w:rsidRPr="004D7768" w14:paraId="199DB0BF" w14:textId="77777777" w:rsidTr="00F760B7">
        <w:tc>
          <w:tcPr>
            <w:tcW w:w="2646" w:type="dxa"/>
            <w:vMerge/>
          </w:tcPr>
          <w:p w14:paraId="71BE41EF" w14:textId="77777777" w:rsidR="009F0A2D" w:rsidRPr="004D7768" w:rsidRDefault="009F0A2D" w:rsidP="00D97D5C">
            <w:pPr>
              <w:pStyle w:val="Body"/>
            </w:pPr>
          </w:p>
        </w:tc>
        <w:tc>
          <w:tcPr>
            <w:tcW w:w="3172" w:type="dxa"/>
          </w:tcPr>
          <w:p w14:paraId="2AF47539" w14:textId="77777777" w:rsidR="009F0A2D" w:rsidRPr="004D7768" w:rsidRDefault="009F0A2D" w:rsidP="00D97D5C">
            <w:pPr>
              <w:pStyle w:val="Body"/>
            </w:pPr>
            <w:r w:rsidRPr="004D7768">
              <w:t>procuringEntity</w:t>
            </w:r>
          </w:p>
        </w:tc>
        <w:tc>
          <w:tcPr>
            <w:tcW w:w="2677" w:type="dxa"/>
          </w:tcPr>
          <w:p w14:paraId="7F41C7DF" w14:textId="77777777" w:rsidR="009F0A2D" w:rsidRPr="004D7768" w:rsidRDefault="009F0A2D" w:rsidP="00F760B7">
            <w:pPr>
              <w:pStyle w:val="Body"/>
              <w:jc w:val="left"/>
            </w:pPr>
            <w:r w:rsidRPr="004D7768">
              <w:t>The entity managing the procurement, which may be different from the buyer who is paying/using the items being procured.</w:t>
            </w:r>
          </w:p>
        </w:tc>
      </w:tr>
      <w:tr w:rsidR="009F0A2D" w:rsidRPr="004D7768" w14:paraId="2B816925" w14:textId="77777777" w:rsidTr="00F760B7">
        <w:tc>
          <w:tcPr>
            <w:tcW w:w="2646" w:type="dxa"/>
            <w:vMerge/>
          </w:tcPr>
          <w:p w14:paraId="5192573E" w14:textId="77777777" w:rsidR="009F0A2D" w:rsidRPr="004D7768" w:rsidRDefault="009F0A2D" w:rsidP="00D97D5C">
            <w:pPr>
              <w:pStyle w:val="Body"/>
            </w:pPr>
          </w:p>
        </w:tc>
        <w:tc>
          <w:tcPr>
            <w:tcW w:w="3172" w:type="dxa"/>
          </w:tcPr>
          <w:p w14:paraId="7629C6C7" w14:textId="77777777" w:rsidR="009F0A2D" w:rsidRPr="004D7768" w:rsidRDefault="009F0A2D" w:rsidP="00D97D5C">
            <w:pPr>
              <w:pStyle w:val="Body"/>
            </w:pPr>
            <w:r w:rsidRPr="004D7768">
              <w:t>Documents</w:t>
            </w:r>
          </w:p>
        </w:tc>
        <w:tc>
          <w:tcPr>
            <w:tcW w:w="2677" w:type="dxa"/>
          </w:tcPr>
          <w:p w14:paraId="3BBBB7A8" w14:textId="77777777" w:rsidR="009F0A2D" w:rsidRPr="004D7768" w:rsidRDefault="009F0A2D" w:rsidP="00F760B7">
            <w:pPr>
              <w:pStyle w:val="Body"/>
              <w:jc w:val="left"/>
            </w:pPr>
            <w:r w:rsidRPr="004D7768">
              <w:t>All documents and attachments related to the tender, including any notices</w:t>
            </w:r>
          </w:p>
        </w:tc>
      </w:tr>
      <w:tr w:rsidR="009F0A2D" w:rsidRPr="004D7768" w14:paraId="485A6EFD" w14:textId="77777777" w:rsidTr="00F760B7">
        <w:tc>
          <w:tcPr>
            <w:tcW w:w="2646" w:type="dxa"/>
            <w:vMerge/>
          </w:tcPr>
          <w:p w14:paraId="1EAB845D" w14:textId="77777777" w:rsidR="009F0A2D" w:rsidRPr="004D7768" w:rsidRDefault="009F0A2D" w:rsidP="00D97D5C">
            <w:pPr>
              <w:pStyle w:val="Body"/>
            </w:pPr>
          </w:p>
        </w:tc>
        <w:tc>
          <w:tcPr>
            <w:tcW w:w="3172" w:type="dxa"/>
          </w:tcPr>
          <w:p w14:paraId="3501A80C" w14:textId="77777777" w:rsidR="009F0A2D" w:rsidRPr="004D7768" w:rsidRDefault="009F0A2D" w:rsidP="00D97D5C">
            <w:pPr>
              <w:pStyle w:val="Body"/>
            </w:pPr>
            <w:r w:rsidRPr="004D7768">
              <w:t>Amendment</w:t>
            </w:r>
          </w:p>
        </w:tc>
        <w:tc>
          <w:tcPr>
            <w:tcW w:w="2677" w:type="dxa"/>
          </w:tcPr>
          <w:p w14:paraId="1B989A0C" w14:textId="77777777" w:rsidR="009F0A2D" w:rsidRPr="004D7768" w:rsidRDefault="009F0A2D" w:rsidP="00F760B7">
            <w:pPr>
              <w:pStyle w:val="Body"/>
              <w:jc w:val="left"/>
            </w:pPr>
            <w:r w:rsidRPr="004D7768">
              <w:t>Amendment information</w:t>
            </w:r>
          </w:p>
        </w:tc>
      </w:tr>
      <w:tr w:rsidR="009F0A2D" w:rsidRPr="004D7768" w14:paraId="4FD86063" w14:textId="77777777" w:rsidTr="00F760B7">
        <w:tc>
          <w:tcPr>
            <w:tcW w:w="2646" w:type="dxa"/>
            <w:vMerge/>
          </w:tcPr>
          <w:p w14:paraId="5060B554" w14:textId="77777777" w:rsidR="009F0A2D" w:rsidRPr="004D7768" w:rsidRDefault="009F0A2D" w:rsidP="00D97D5C">
            <w:pPr>
              <w:pStyle w:val="Body"/>
            </w:pPr>
          </w:p>
        </w:tc>
        <w:tc>
          <w:tcPr>
            <w:tcW w:w="3172" w:type="dxa"/>
          </w:tcPr>
          <w:p w14:paraId="2919340E" w14:textId="77777777" w:rsidR="009F0A2D" w:rsidRPr="004D7768" w:rsidRDefault="009F0A2D" w:rsidP="00D97D5C">
            <w:pPr>
              <w:pStyle w:val="Body"/>
            </w:pPr>
            <w:r w:rsidRPr="004D7768">
              <w:t>Milestones</w:t>
            </w:r>
          </w:p>
        </w:tc>
        <w:tc>
          <w:tcPr>
            <w:tcW w:w="2677" w:type="dxa"/>
          </w:tcPr>
          <w:p w14:paraId="46EEBD13" w14:textId="77777777" w:rsidR="009F0A2D" w:rsidRPr="004D7768" w:rsidRDefault="009F0A2D" w:rsidP="00F760B7">
            <w:pPr>
              <w:pStyle w:val="Body"/>
              <w:jc w:val="left"/>
            </w:pPr>
            <w:r w:rsidRPr="00F760B7">
              <w:t>A list of milestones associated with the tender</w:t>
            </w:r>
          </w:p>
        </w:tc>
      </w:tr>
      <w:tr w:rsidR="004976A4" w:rsidRPr="004D7768" w14:paraId="233AE761" w14:textId="77777777" w:rsidTr="00F760B7">
        <w:tc>
          <w:tcPr>
            <w:tcW w:w="2646" w:type="dxa"/>
            <w:vMerge w:val="restart"/>
          </w:tcPr>
          <w:p w14:paraId="3AF691AD" w14:textId="77777777" w:rsidR="004976A4" w:rsidRPr="004D7768" w:rsidRDefault="004976A4" w:rsidP="00D97D5C">
            <w:pPr>
              <w:pStyle w:val="Body"/>
              <w:rPr>
                <w:b/>
              </w:rPr>
            </w:pPr>
            <w:r w:rsidRPr="00F760B7">
              <w:rPr>
                <w:b/>
              </w:rPr>
              <w:t>Buyer</w:t>
            </w:r>
            <w:r w:rsidRPr="004D7768">
              <w:rPr>
                <w:b/>
              </w:rPr>
              <w:t>:</w:t>
            </w:r>
          </w:p>
          <w:p w14:paraId="203F8047" w14:textId="77777777" w:rsidR="004976A4" w:rsidRPr="004D7768" w:rsidRDefault="004976A4" w:rsidP="00D97D5C">
            <w:pPr>
              <w:pStyle w:val="Body"/>
            </w:pPr>
            <w:r w:rsidRPr="00F760B7">
              <w:lastRenderedPageBreak/>
              <w:t>The buyer is the entity whose budget will be used to purchase the goods</w:t>
            </w:r>
          </w:p>
        </w:tc>
        <w:tc>
          <w:tcPr>
            <w:tcW w:w="3172" w:type="dxa"/>
          </w:tcPr>
          <w:p w14:paraId="3F28E2E2" w14:textId="77777777" w:rsidR="004976A4" w:rsidRPr="004D7768" w:rsidRDefault="004976A4" w:rsidP="00D97D5C">
            <w:pPr>
              <w:pStyle w:val="Body"/>
            </w:pPr>
            <w:r w:rsidRPr="004D7768">
              <w:lastRenderedPageBreak/>
              <w:t>Identifier</w:t>
            </w:r>
          </w:p>
        </w:tc>
        <w:tc>
          <w:tcPr>
            <w:tcW w:w="2677" w:type="dxa"/>
          </w:tcPr>
          <w:p w14:paraId="1E94CFB2" w14:textId="77777777" w:rsidR="004976A4" w:rsidRPr="004D7768" w:rsidRDefault="00D06E5F" w:rsidP="00F760B7">
            <w:pPr>
              <w:pStyle w:val="Body"/>
              <w:jc w:val="left"/>
            </w:pPr>
            <w:r>
              <w:t>Unique identifier of the buyer</w:t>
            </w:r>
            <w:r w:rsidR="00FE72E2">
              <w:rPr>
                <w:rStyle w:val="FootnoteReference"/>
              </w:rPr>
              <w:footnoteReference w:id="22"/>
            </w:r>
          </w:p>
        </w:tc>
      </w:tr>
      <w:tr w:rsidR="004976A4" w:rsidRPr="004D7768" w14:paraId="44B5D426" w14:textId="77777777" w:rsidTr="004976A4">
        <w:tc>
          <w:tcPr>
            <w:tcW w:w="2646" w:type="dxa"/>
            <w:vMerge/>
          </w:tcPr>
          <w:p w14:paraId="25CB373A" w14:textId="77777777" w:rsidR="004976A4" w:rsidRPr="004D7768" w:rsidRDefault="004976A4" w:rsidP="009F0A2D">
            <w:pPr>
              <w:pStyle w:val="Body"/>
            </w:pPr>
          </w:p>
        </w:tc>
        <w:tc>
          <w:tcPr>
            <w:tcW w:w="3172" w:type="dxa"/>
          </w:tcPr>
          <w:p w14:paraId="00126E63" w14:textId="77777777" w:rsidR="004976A4" w:rsidRPr="004D7768" w:rsidRDefault="004976A4" w:rsidP="009F0A2D">
            <w:pPr>
              <w:pStyle w:val="Body"/>
            </w:pPr>
            <w:r w:rsidRPr="004D7768">
              <w:t>additionalIdentifiers</w:t>
            </w:r>
          </w:p>
        </w:tc>
        <w:tc>
          <w:tcPr>
            <w:tcW w:w="2677" w:type="dxa"/>
          </w:tcPr>
          <w:p w14:paraId="5E2175EC" w14:textId="77777777" w:rsidR="004976A4" w:rsidRPr="004D7768" w:rsidRDefault="00D06E5F" w:rsidP="00F760B7">
            <w:pPr>
              <w:pStyle w:val="Body"/>
              <w:jc w:val="left"/>
            </w:pPr>
            <w:r>
              <w:t>Alternative identifiers of the buyer</w:t>
            </w:r>
          </w:p>
        </w:tc>
      </w:tr>
      <w:tr w:rsidR="004976A4" w:rsidRPr="004D7768" w14:paraId="5949C067" w14:textId="77777777" w:rsidTr="004976A4">
        <w:tc>
          <w:tcPr>
            <w:tcW w:w="2646" w:type="dxa"/>
            <w:vMerge/>
          </w:tcPr>
          <w:p w14:paraId="0E988F1F" w14:textId="77777777" w:rsidR="004976A4" w:rsidRPr="004D7768" w:rsidRDefault="004976A4" w:rsidP="009F0A2D">
            <w:pPr>
              <w:pStyle w:val="Body"/>
            </w:pPr>
          </w:p>
        </w:tc>
        <w:tc>
          <w:tcPr>
            <w:tcW w:w="3172" w:type="dxa"/>
          </w:tcPr>
          <w:p w14:paraId="0DB75F86" w14:textId="77777777" w:rsidR="004976A4" w:rsidRPr="004D7768" w:rsidRDefault="004976A4" w:rsidP="009F0A2D">
            <w:pPr>
              <w:pStyle w:val="Body"/>
            </w:pPr>
            <w:r w:rsidRPr="004D7768">
              <w:t>Name</w:t>
            </w:r>
          </w:p>
        </w:tc>
        <w:tc>
          <w:tcPr>
            <w:tcW w:w="2677" w:type="dxa"/>
          </w:tcPr>
          <w:p w14:paraId="4ED84130" w14:textId="77777777" w:rsidR="004976A4" w:rsidRPr="004D7768" w:rsidRDefault="00D06E5F" w:rsidP="00F760B7">
            <w:pPr>
              <w:pStyle w:val="Body"/>
              <w:jc w:val="left"/>
            </w:pPr>
            <w:r>
              <w:t>Name of the buyer</w:t>
            </w:r>
          </w:p>
        </w:tc>
      </w:tr>
      <w:tr w:rsidR="004976A4" w:rsidRPr="004D7768" w14:paraId="52DD066D" w14:textId="77777777" w:rsidTr="004976A4">
        <w:tc>
          <w:tcPr>
            <w:tcW w:w="2646" w:type="dxa"/>
            <w:vMerge/>
          </w:tcPr>
          <w:p w14:paraId="7D6713D2" w14:textId="77777777" w:rsidR="004976A4" w:rsidRPr="004D7768" w:rsidRDefault="004976A4" w:rsidP="009F0A2D">
            <w:pPr>
              <w:pStyle w:val="Body"/>
            </w:pPr>
          </w:p>
        </w:tc>
        <w:tc>
          <w:tcPr>
            <w:tcW w:w="3172" w:type="dxa"/>
          </w:tcPr>
          <w:p w14:paraId="76704869" w14:textId="77777777" w:rsidR="004976A4" w:rsidRPr="004D7768" w:rsidRDefault="004976A4" w:rsidP="009F0A2D">
            <w:pPr>
              <w:pStyle w:val="Body"/>
            </w:pPr>
            <w:r w:rsidRPr="004D7768">
              <w:t>Address</w:t>
            </w:r>
          </w:p>
        </w:tc>
        <w:tc>
          <w:tcPr>
            <w:tcW w:w="2677" w:type="dxa"/>
          </w:tcPr>
          <w:p w14:paraId="4C96DE5A" w14:textId="77777777" w:rsidR="004976A4" w:rsidRPr="004D7768" w:rsidRDefault="00D06E5F" w:rsidP="00F760B7">
            <w:pPr>
              <w:pStyle w:val="Body"/>
              <w:jc w:val="left"/>
            </w:pPr>
            <w:r>
              <w:t>Address of the buyer</w:t>
            </w:r>
          </w:p>
        </w:tc>
      </w:tr>
      <w:tr w:rsidR="004976A4" w:rsidRPr="004D7768" w14:paraId="48E8A641" w14:textId="77777777" w:rsidTr="004976A4">
        <w:tc>
          <w:tcPr>
            <w:tcW w:w="2646" w:type="dxa"/>
            <w:vMerge/>
          </w:tcPr>
          <w:p w14:paraId="044C5460" w14:textId="77777777" w:rsidR="004976A4" w:rsidRPr="004D7768" w:rsidRDefault="004976A4" w:rsidP="009F0A2D">
            <w:pPr>
              <w:pStyle w:val="Body"/>
            </w:pPr>
          </w:p>
        </w:tc>
        <w:tc>
          <w:tcPr>
            <w:tcW w:w="3172" w:type="dxa"/>
          </w:tcPr>
          <w:p w14:paraId="7F4D9301" w14:textId="77777777" w:rsidR="004976A4" w:rsidRPr="004D7768" w:rsidRDefault="004976A4" w:rsidP="009F0A2D">
            <w:pPr>
              <w:pStyle w:val="Body"/>
            </w:pPr>
            <w:r w:rsidRPr="004D7768">
              <w:t>contactPoint</w:t>
            </w:r>
          </w:p>
        </w:tc>
        <w:tc>
          <w:tcPr>
            <w:tcW w:w="2677" w:type="dxa"/>
          </w:tcPr>
          <w:p w14:paraId="5E0D8D0A" w14:textId="77777777" w:rsidR="004976A4" w:rsidRPr="004D7768" w:rsidRDefault="00D06E5F" w:rsidP="00F760B7">
            <w:pPr>
              <w:pStyle w:val="Body"/>
              <w:jc w:val="left"/>
            </w:pPr>
            <w:r>
              <w:t>Contact point within the buyer entity</w:t>
            </w:r>
            <w:r w:rsidR="00E020EA">
              <w:t>, such as an E-mail address or a person</w:t>
            </w:r>
          </w:p>
        </w:tc>
      </w:tr>
      <w:tr w:rsidR="004976A4" w:rsidRPr="004D7768" w14:paraId="18EF6A54" w14:textId="77777777" w:rsidTr="004976A4">
        <w:tc>
          <w:tcPr>
            <w:tcW w:w="2646" w:type="dxa"/>
            <w:vMerge w:val="restart"/>
          </w:tcPr>
          <w:p w14:paraId="203EDB7D" w14:textId="77777777" w:rsidR="004976A4" w:rsidRPr="004D7768" w:rsidRDefault="004976A4" w:rsidP="009F0A2D">
            <w:pPr>
              <w:pStyle w:val="Body"/>
              <w:rPr>
                <w:b/>
              </w:rPr>
            </w:pPr>
            <w:r w:rsidRPr="00F760B7">
              <w:rPr>
                <w:b/>
              </w:rPr>
              <w:t>Awards</w:t>
            </w:r>
            <w:r w:rsidRPr="004D7768">
              <w:rPr>
                <w:b/>
              </w:rPr>
              <w:t>:</w:t>
            </w:r>
          </w:p>
          <w:p w14:paraId="26771604" w14:textId="77777777" w:rsidR="004976A4" w:rsidRPr="004D7768" w:rsidRDefault="004976A4" w:rsidP="009F0A2D">
            <w:pPr>
              <w:pStyle w:val="Body"/>
            </w:pPr>
            <w:r w:rsidRPr="004D7768">
              <w:t>An award for the given procurement. There may be more than one award per contracting process</w:t>
            </w:r>
          </w:p>
        </w:tc>
        <w:tc>
          <w:tcPr>
            <w:tcW w:w="3172" w:type="dxa"/>
          </w:tcPr>
          <w:p w14:paraId="4194557E" w14:textId="77777777" w:rsidR="004976A4" w:rsidRPr="004D7768" w:rsidRDefault="004976A4" w:rsidP="009F0A2D">
            <w:pPr>
              <w:pStyle w:val="Body"/>
            </w:pPr>
            <w:r w:rsidRPr="004D7768">
              <w:t>Id</w:t>
            </w:r>
          </w:p>
        </w:tc>
        <w:tc>
          <w:tcPr>
            <w:tcW w:w="2677" w:type="dxa"/>
          </w:tcPr>
          <w:p w14:paraId="72A0ABE5" w14:textId="77777777" w:rsidR="004976A4" w:rsidRPr="004D7768" w:rsidRDefault="004976A4" w:rsidP="00F760B7">
            <w:pPr>
              <w:pStyle w:val="Body"/>
              <w:jc w:val="left"/>
            </w:pPr>
            <w:r w:rsidRPr="004D7768">
              <w:t xml:space="preserve">The </w:t>
            </w:r>
            <w:r w:rsidR="00D06E5F">
              <w:t xml:space="preserve">unique </w:t>
            </w:r>
            <w:r w:rsidRPr="004D7768">
              <w:t>identifier for this award</w:t>
            </w:r>
          </w:p>
        </w:tc>
      </w:tr>
      <w:tr w:rsidR="004976A4" w:rsidRPr="004D7768" w14:paraId="76DC2FAB" w14:textId="77777777" w:rsidTr="004976A4">
        <w:tc>
          <w:tcPr>
            <w:tcW w:w="2646" w:type="dxa"/>
            <w:vMerge/>
          </w:tcPr>
          <w:p w14:paraId="33CECEFD" w14:textId="77777777" w:rsidR="004976A4" w:rsidRPr="004D7768" w:rsidRDefault="004976A4" w:rsidP="009F0A2D">
            <w:pPr>
              <w:pStyle w:val="Body"/>
            </w:pPr>
          </w:p>
        </w:tc>
        <w:tc>
          <w:tcPr>
            <w:tcW w:w="3172" w:type="dxa"/>
          </w:tcPr>
          <w:p w14:paraId="1FE79BC6" w14:textId="77777777" w:rsidR="004976A4" w:rsidRPr="004D7768" w:rsidRDefault="004976A4" w:rsidP="009F0A2D">
            <w:pPr>
              <w:pStyle w:val="Body"/>
            </w:pPr>
            <w:r w:rsidRPr="004D7768">
              <w:t>Title</w:t>
            </w:r>
          </w:p>
        </w:tc>
        <w:tc>
          <w:tcPr>
            <w:tcW w:w="2677" w:type="dxa"/>
          </w:tcPr>
          <w:p w14:paraId="134FC8EF" w14:textId="77777777" w:rsidR="004976A4" w:rsidRPr="004D7768" w:rsidRDefault="004976A4" w:rsidP="00F760B7">
            <w:pPr>
              <w:pStyle w:val="Body"/>
              <w:jc w:val="left"/>
            </w:pPr>
            <w:r w:rsidRPr="004D7768">
              <w:t>Award title</w:t>
            </w:r>
          </w:p>
        </w:tc>
      </w:tr>
      <w:tr w:rsidR="004976A4" w:rsidRPr="004D7768" w14:paraId="409699ED" w14:textId="77777777" w:rsidTr="004976A4">
        <w:tc>
          <w:tcPr>
            <w:tcW w:w="2646" w:type="dxa"/>
            <w:vMerge/>
          </w:tcPr>
          <w:p w14:paraId="781DB1D2" w14:textId="77777777" w:rsidR="004976A4" w:rsidRPr="004D7768" w:rsidRDefault="004976A4" w:rsidP="009F0A2D">
            <w:pPr>
              <w:pStyle w:val="Body"/>
            </w:pPr>
          </w:p>
        </w:tc>
        <w:tc>
          <w:tcPr>
            <w:tcW w:w="3172" w:type="dxa"/>
          </w:tcPr>
          <w:p w14:paraId="263BCB7D" w14:textId="77777777" w:rsidR="004976A4" w:rsidRPr="004D7768" w:rsidRDefault="004976A4" w:rsidP="009F0A2D">
            <w:pPr>
              <w:pStyle w:val="Body"/>
            </w:pPr>
            <w:r w:rsidRPr="004D7768">
              <w:t>Description</w:t>
            </w:r>
          </w:p>
        </w:tc>
        <w:tc>
          <w:tcPr>
            <w:tcW w:w="2677" w:type="dxa"/>
          </w:tcPr>
          <w:p w14:paraId="5EFA3A2C" w14:textId="77777777" w:rsidR="004976A4" w:rsidRPr="004D7768" w:rsidRDefault="004976A4" w:rsidP="00F760B7">
            <w:pPr>
              <w:pStyle w:val="Body"/>
              <w:jc w:val="left"/>
            </w:pPr>
            <w:r w:rsidRPr="004D7768">
              <w:t>Award description</w:t>
            </w:r>
          </w:p>
        </w:tc>
      </w:tr>
      <w:tr w:rsidR="004976A4" w:rsidRPr="004D7768" w14:paraId="397800D0" w14:textId="77777777" w:rsidTr="004976A4">
        <w:tc>
          <w:tcPr>
            <w:tcW w:w="2646" w:type="dxa"/>
            <w:vMerge/>
          </w:tcPr>
          <w:p w14:paraId="6C9C012C" w14:textId="77777777" w:rsidR="004976A4" w:rsidRPr="004D7768" w:rsidRDefault="004976A4" w:rsidP="009F0A2D">
            <w:pPr>
              <w:pStyle w:val="Body"/>
            </w:pPr>
          </w:p>
        </w:tc>
        <w:tc>
          <w:tcPr>
            <w:tcW w:w="3172" w:type="dxa"/>
          </w:tcPr>
          <w:p w14:paraId="37E5DA4A" w14:textId="77777777" w:rsidR="004976A4" w:rsidRPr="004D7768" w:rsidRDefault="004976A4" w:rsidP="009F0A2D">
            <w:pPr>
              <w:pStyle w:val="Body"/>
            </w:pPr>
            <w:r w:rsidRPr="004D7768">
              <w:t>Status</w:t>
            </w:r>
          </w:p>
        </w:tc>
        <w:tc>
          <w:tcPr>
            <w:tcW w:w="2677" w:type="dxa"/>
          </w:tcPr>
          <w:p w14:paraId="07F4128B" w14:textId="77777777" w:rsidR="004976A4" w:rsidRPr="004D7768" w:rsidRDefault="004976A4" w:rsidP="00F760B7">
            <w:pPr>
              <w:pStyle w:val="Body"/>
              <w:jc w:val="left"/>
            </w:pPr>
            <w:r w:rsidRPr="004D7768">
              <w:t>The current</w:t>
            </w:r>
            <w:r w:rsidR="00D60CCC">
              <w:t xml:space="preserve"> </w:t>
            </w:r>
            <w:r w:rsidRPr="004D7768">
              <w:t>status of the award (value from codelist)</w:t>
            </w:r>
          </w:p>
        </w:tc>
      </w:tr>
      <w:tr w:rsidR="004976A4" w:rsidRPr="004D7768" w14:paraId="0055827D" w14:textId="77777777" w:rsidTr="004976A4">
        <w:tc>
          <w:tcPr>
            <w:tcW w:w="2646" w:type="dxa"/>
            <w:vMerge/>
          </w:tcPr>
          <w:p w14:paraId="4BC40CBE" w14:textId="77777777" w:rsidR="004976A4" w:rsidRPr="004D7768" w:rsidRDefault="004976A4" w:rsidP="009F0A2D">
            <w:pPr>
              <w:pStyle w:val="Body"/>
            </w:pPr>
          </w:p>
        </w:tc>
        <w:tc>
          <w:tcPr>
            <w:tcW w:w="3172" w:type="dxa"/>
          </w:tcPr>
          <w:p w14:paraId="3B29C56B" w14:textId="77777777" w:rsidR="004976A4" w:rsidRPr="004D7768" w:rsidRDefault="004976A4" w:rsidP="009F0A2D">
            <w:pPr>
              <w:pStyle w:val="Body"/>
            </w:pPr>
            <w:r w:rsidRPr="004D7768">
              <w:t>Date</w:t>
            </w:r>
          </w:p>
        </w:tc>
        <w:tc>
          <w:tcPr>
            <w:tcW w:w="2677" w:type="dxa"/>
          </w:tcPr>
          <w:p w14:paraId="4C875F08" w14:textId="77777777" w:rsidR="004976A4" w:rsidRPr="004D7768" w:rsidRDefault="004976A4" w:rsidP="00F760B7">
            <w:pPr>
              <w:pStyle w:val="Body"/>
              <w:jc w:val="left"/>
            </w:pPr>
            <w:r w:rsidRPr="004D7768">
              <w:t>The date on which a decision</w:t>
            </w:r>
            <w:r w:rsidR="00D60CCC">
              <w:t xml:space="preserve"> </w:t>
            </w:r>
            <w:r w:rsidRPr="004D7768">
              <w:t>to a</w:t>
            </w:r>
            <w:r w:rsidR="00D60CCC">
              <w:t>w</w:t>
            </w:r>
            <w:r w:rsidRPr="004D7768">
              <w:t>ard was taken</w:t>
            </w:r>
          </w:p>
        </w:tc>
      </w:tr>
      <w:tr w:rsidR="004976A4" w:rsidRPr="004D7768" w14:paraId="7F57818F" w14:textId="77777777" w:rsidTr="004976A4">
        <w:tc>
          <w:tcPr>
            <w:tcW w:w="2646" w:type="dxa"/>
            <w:vMerge/>
          </w:tcPr>
          <w:p w14:paraId="6B7B9AF2" w14:textId="77777777" w:rsidR="004976A4" w:rsidRPr="004D7768" w:rsidRDefault="004976A4" w:rsidP="009F0A2D">
            <w:pPr>
              <w:pStyle w:val="Body"/>
            </w:pPr>
          </w:p>
        </w:tc>
        <w:tc>
          <w:tcPr>
            <w:tcW w:w="3172" w:type="dxa"/>
          </w:tcPr>
          <w:p w14:paraId="7FF43630" w14:textId="77777777" w:rsidR="004976A4" w:rsidRPr="004D7768" w:rsidRDefault="004976A4" w:rsidP="009F0A2D">
            <w:pPr>
              <w:pStyle w:val="Body"/>
            </w:pPr>
            <w:r w:rsidRPr="004D7768">
              <w:t>Value</w:t>
            </w:r>
          </w:p>
        </w:tc>
        <w:tc>
          <w:tcPr>
            <w:tcW w:w="2677" w:type="dxa"/>
          </w:tcPr>
          <w:p w14:paraId="56CFDCD3" w14:textId="77777777" w:rsidR="004976A4" w:rsidRPr="004D7768" w:rsidRDefault="004976A4" w:rsidP="00F760B7">
            <w:pPr>
              <w:pStyle w:val="Body"/>
              <w:jc w:val="left"/>
            </w:pPr>
            <w:r w:rsidRPr="004D7768">
              <w:t>The total value of this award</w:t>
            </w:r>
          </w:p>
        </w:tc>
      </w:tr>
      <w:tr w:rsidR="004976A4" w:rsidRPr="004D7768" w14:paraId="472F4A84" w14:textId="77777777" w:rsidTr="004976A4">
        <w:tc>
          <w:tcPr>
            <w:tcW w:w="2646" w:type="dxa"/>
            <w:vMerge/>
          </w:tcPr>
          <w:p w14:paraId="5B125544" w14:textId="77777777" w:rsidR="004976A4" w:rsidRPr="004D7768" w:rsidRDefault="004976A4" w:rsidP="009F0A2D">
            <w:pPr>
              <w:pStyle w:val="Body"/>
            </w:pPr>
          </w:p>
        </w:tc>
        <w:tc>
          <w:tcPr>
            <w:tcW w:w="3172" w:type="dxa"/>
          </w:tcPr>
          <w:p w14:paraId="695DF787" w14:textId="77777777" w:rsidR="004976A4" w:rsidRPr="004D7768" w:rsidRDefault="004976A4" w:rsidP="009F0A2D">
            <w:pPr>
              <w:pStyle w:val="Body"/>
            </w:pPr>
            <w:r w:rsidRPr="004D7768">
              <w:t>Suppliers</w:t>
            </w:r>
          </w:p>
        </w:tc>
        <w:tc>
          <w:tcPr>
            <w:tcW w:w="2677" w:type="dxa"/>
          </w:tcPr>
          <w:p w14:paraId="54EDF07A" w14:textId="77777777" w:rsidR="004976A4" w:rsidRPr="004D7768" w:rsidRDefault="004976A4" w:rsidP="00F760B7">
            <w:pPr>
              <w:pStyle w:val="Body"/>
              <w:jc w:val="left"/>
            </w:pPr>
            <w:r w:rsidRPr="004D7768">
              <w:t>The suppliers awarded this award</w:t>
            </w:r>
          </w:p>
        </w:tc>
      </w:tr>
      <w:tr w:rsidR="004976A4" w:rsidRPr="004D7768" w14:paraId="5591F167" w14:textId="77777777" w:rsidTr="004976A4">
        <w:tc>
          <w:tcPr>
            <w:tcW w:w="2646" w:type="dxa"/>
            <w:vMerge/>
          </w:tcPr>
          <w:p w14:paraId="7C4A8DC1" w14:textId="77777777" w:rsidR="004976A4" w:rsidRPr="004D7768" w:rsidRDefault="004976A4" w:rsidP="009F0A2D">
            <w:pPr>
              <w:pStyle w:val="Body"/>
            </w:pPr>
          </w:p>
        </w:tc>
        <w:tc>
          <w:tcPr>
            <w:tcW w:w="3172" w:type="dxa"/>
          </w:tcPr>
          <w:p w14:paraId="532D2337" w14:textId="77777777" w:rsidR="004976A4" w:rsidRPr="004D7768" w:rsidRDefault="004976A4" w:rsidP="009F0A2D">
            <w:pPr>
              <w:pStyle w:val="Body"/>
            </w:pPr>
            <w:r w:rsidRPr="004D7768">
              <w:t>Items</w:t>
            </w:r>
          </w:p>
        </w:tc>
        <w:tc>
          <w:tcPr>
            <w:tcW w:w="2677" w:type="dxa"/>
          </w:tcPr>
          <w:p w14:paraId="05ACE9CC" w14:textId="77777777" w:rsidR="004976A4" w:rsidRPr="004D7768" w:rsidRDefault="004976A4" w:rsidP="00F760B7">
            <w:pPr>
              <w:pStyle w:val="Body"/>
              <w:jc w:val="left"/>
            </w:pPr>
            <w:r w:rsidRPr="004D7768">
              <w:t>The goods and services awarded in this award, broken into line items where possible</w:t>
            </w:r>
          </w:p>
        </w:tc>
      </w:tr>
      <w:tr w:rsidR="004976A4" w:rsidRPr="004D7768" w14:paraId="3AC3BBBD" w14:textId="77777777" w:rsidTr="004976A4">
        <w:tc>
          <w:tcPr>
            <w:tcW w:w="2646" w:type="dxa"/>
            <w:vMerge/>
          </w:tcPr>
          <w:p w14:paraId="5AE6E265" w14:textId="77777777" w:rsidR="004976A4" w:rsidRPr="004D7768" w:rsidRDefault="004976A4" w:rsidP="009F0A2D">
            <w:pPr>
              <w:pStyle w:val="Body"/>
            </w:pPr>
          </w:p>
        </w:tc>
        <w:tc>
          <w:tcPr>
            <w:tcW w:w="3172" w:type="dxa"/>
          </w:tcPr>
          <w:p w14:paraId="66881EB2" w14:textId="77777777" w:rsidR="004976A4" w:rsidRPr="004D7768" w:rsidRDefault="004976A4" w:rsidP="009F0A2D">
            <w:pPr>
              <w:pStyle w:val="Body"/>
            </w:pPr>
            <w:r w:rsidRPr="004D7768">
              <w:t>contractPeriod</w:t>
            </w:r>
          </w:p>
        </w:tc>
        <w:tc>
          <w:tcPr>
            <w:tcW w:w="2677" w:type="dxa"/>
          </w:tcPr>
          <w:p w14:paraId="0F0E82FC" w14:textId="77777777" w:rsidR="004976A4" w:rsidRPr="004D7768" w:rsidRDefault="004976A4" w:rsidP="00F760B7">
            <w:pPr>
              <w:pStyle w:val="Body"/>
              <w:jc w:val="left"/>
            </w:pPr>
            <w:r w:rsidRPr="004D7768">
              <w:t xml:space="preserve">The period for which the contract has been awarded </w:t>
            </w:r>
          </w:p>
        </w:tc>
      </w:tr>
      <w:tr w:rsidR="004976A4" w:rsidRPr="004D7768" w14:paraId="3DE9A35E" w14:textId="77777777" w:rsidTr="004976A4">
        <w:tc>
          <w:tcPr>
            <w:tcW w:w="2646" w:type="dxa"/>
            <w:vMerge/>
          </w:tcPr>
          <w:p w14:paraId="0206125D" w14:textId="77777777" w:rsidR="004976A4" w:rsidRPr="004D7768" w:rsidRDefault="004976A4" w:rsidP="009F0A2D">
            <w:pPr>
              <w:pStyle w:val="Body"/>
            </w:pPr>
          </w:p>
        </w:tc>
        <w:tc>
          <w:tcPr>
            <w:tcW w:w="3172" w:type="dxa"/>
          </w:tcPr>
          <w:p w14:paraId="3DFB1EF3" w14:textId="77777777" w:rsidR="004976A4" w:rsidRPr="004D7768" w:rsidRDefault="004976A4" w:rsidP="009F0A2D">
            <w:pPr>
              <w:pStyle w:val="Body"/>
            </w:pPr>
            <w:r w:rsidRPr="004D7768">
              <w:t>Documents</w:t>
            </w:r>
          </w:p>
        </w:tc>
        <w:tc>
          <w:tcPr>
            <w:tcW w:w="2677" w:type="dxa"/>
          </w:tcPr>
          <w:p w14:paraId="65DF2DB7" w14:textId="77777777" w:rsidR="004976A4" w:rsidRPr="004D7768" w:rsidRDefault="004976A4" w:rsidP="00F760B7">
            <w:pPr>
              <w:pStyle w:val="Body"/>
              <w:jc w:val="left"/>
            </w:pPr>
            <w:r w:rsidRPr="004D7768">
              <w:t>All documents related to the award</w:t>
            </w:r>
          </w:p>
        </w:tc>
      </w:tr>
      <w:tr w:rsidR="004976A4" w:rsidRPr="004D7768" w14:paraId="5456CC91" w14:textId="77777777" w:rsidTr="004976A4">
        <w:tc>
          <w:tcPr>
            <w:tcW w:w="2646" w:type="dxa"/>
            <w:vMerge/>
          </w:tcPr>
          <w:p w14:paraId="472D177A" w14:textId="77777777" w:rsidR="004976A4" w:rsidRPr="004D7768" w:rsidRDefault="004976A4" w:rsidP="009F0A2D">
            <w:pPr>
              <w:pStyle w:val="Body"/>
            </w:pPr>
          </w:p>
        </w:tc>
        <w:tc>
          <w:tcPr>
            <w:tcW w:w="3172" w:type="dxa"/>
          </w:tcPr>
          <w:p w14:paraId="27EA845B" w14:textId="77777777" w:rsidR="004976A4" w:rsidRPr="004D7768" w:rsidRDefault="004976A4" w:rsidP="009F0A2D">
            <w:pPr>
              <w:pStyle w:val="Body"/>
            </w:pPr>
            <w:r w:rsidRPr="004D7768">
              <w:t>amendment</w:t>
            </w:r>
          </w:p>
        </w:tc>
        <w:tc>
          <w:tcPr>
            <w:tcW w:w="2677" w:type="dxa"/>
          </w:tcPr>
          <w:p w14:paraId="6AE45326" w14:textId="77777777" w:rsidR="004976A4" w:rsidRPr="004D7768" w:rsidRDefault="004976A4" w:rsidP="00F760B7">
            <w:pPr>
              <w:pStyle w:val="Body"/>
              <w:jc w:val="left"/>
            </w:pPr>
            <w:r w:rsidRPr="004D7768">
              <w:t>Amendment Information</w:t>
            </w:r>
          </w:p>
        </w:tc>
      </w:tr>
      <w:tr w:rsidR="004976A4" w:rsidRPr="004D7768" w14:paraId="4ECDC8C1" w14:textId="77777777" w:rsidTr="004976A4">
        <w:tc>
          <w:tcPr>
            <w:tcW w:w="2646" w:type="dxa"/>
            <w:vMerge w:val="restart"/>
          </w:tcPr>
          <w:p w14:paraId="20F2C8F2" w14:textId="77777777" w:rsidR="004976A4" w:rsidRPr="004D7768" w:rsidRDefault="004976A4" w:rsidP="009F0A2D">
            <w:pPr>
              <w:pStyle w:val="Body"/>
              <w:rPr>
                <w:b/>
              </w:rPr>
            </w:pPr>
            <w:r w:rsidRPr="00F760B7">
              <w:rPr>
                <w:b/>
              </w:rPr>
              <w:t>Contracts</w:t>
            </w:r>
            <w:r w:rsidR="005129A7" w:rsidRPr="004D7768">
              <w:rPr>
                <w:b/>
              </w:rPr>
              <w:t>:</w:t>
            </w:r>
          </w:p>
          <w:p w14:paraId="1D139F78" w14:textId="77777777" w:rsidR="005129A7" w:rsidRPr="004D7768" w:rsidRDefault="005129A7" w:rsidP="009F0A2D">
            <w:pPr>
              <w:pStyle w:val="Body"/>
            </w:pPr>
            <w:r w:rsidRPr="004D7768">
              <w:t>Information regarding the signed contract between the buyer and supplier(s)</w:t>
            </w:r>
          </w:p>
        </w:tc>
        <w:tc>
          <w:tcPr>
            <w:tcW w:w="3172" w:type="dxa"/>
          </w:tcPr>
          <w:p w14:paraId="14D970E0" w14:textId="77777777" w:rsidR="004976A4" w:rsidRPr="004D7768" w:rsidRDefault="004976A4" w:rsidP="009F0A2D">
            <w:pPr>
              <w:pStyle w:val="Body"/>
            </w:pPr>
            <w:r w:rsidRPr="004D7768">
              <w:t>Id</w:t>
            </w:r>
          </w:p>
        </w:tc>
        <w:tc>
          <w:tcPr>
            <w:tcW w:w="2677" w:type="dxa"/>
          </w:tcPr>
          <w:p w14:paraId="74CBF047" w14:textId="77777777" w:rsidR="004976A4" w:rsidRPr="004D7768" w:rsidRDefault="004976A4" w:rsidP="00F760B7">
            <w:pPr>
              <w:pStyle w:val="Body"/>
              <w:jc w:val="left"/>
            </w:pPr>
            <w:r w:rsidRPr="004D7768">
              <w:t xml:space="preserve">The </w:t>
            </w:r>
            <w:r w:rsidR="00D06E5F">
              <w:t xml:space="preserve">unique </w:t>
            </w:r>
            <w:r w:rsidRPr="004D7768">
              <w:t>identifier for this contract</w:t>
            </w:r>
          </w:p>
        </w:tc>
      </w:tr>
      <w:tr w:rsidR="004976A4" w:rsidRPr="004D7768" w14:paraId="4F1819BC" w14:textId="77777777" w:rsidTr="004976A4">
        <w:tc>
          <w:tcPr>
            <w:tcW w:w="2646" w:type="dxa"/>
            <w:vMerge/>
          </w:tcPr>
          <w:p w14:paraId="479B82C8" w14:textId="77777777" w:rsidR="004976A4" w:rsidRPr="004D7768" w:rsidRDefault="004976A4" w:rsidP="009F0A2D">
            <w:pPr>
              <w:pStyle w:val="Body"/>
            </w:pPr>
          </w:p>
        </w:tc>
        <w:tc>
          <w:tcPr>
            <w:tcW w:w="3172" w:type="dxa"/>
          </w:tcPr>
          <w:p w14:paraId="33F5175C" w14:textId="77777777" w:rsidR="004976A4" w:rsidRPr="004D7768" w:rsidRDefault="004976A4" w:rsidP="009F0A2D">
            <w:pPr>
              <w:pStyle w:val="Body"/>
            </w:pPr>
            <w:r w:rsidRPr="004D7768">
              <w:t>awardID</w:t>
            </w:r>
          </w:p>
        </w:tc>
        <w:tc>
          <w:tcPr>
            <w:tcW w:w="2677" w:type="dxa"/>
          </w:tcPr>
          <w:p w14:paraId="5C8E030E" w14:textId="77777777" w:rsidR="004976A4" w:rsidRPr="004D7768" w:rsidRDefault="004976A4" w:rsidP="00F760B7">
            <w:pPr>
              <w:pStyle w:val="Body"/>
              <w:jc w:val="left"/>
            </w:pPr>
            <w:r w:rsidRPr="004D7768">
              <w:t>The award</w:t>
            </w:r>
            <w:r w:rsidR="00D06E5F">
              <w:t xml:space="preserve"> ID</w:t>
            </w:r>
            <w:r w:rsidRPr="004D7768">
              <w:t xml:space="preserve"> against which this contract is being issued</w:t>
            </w:r>
          </w:p>
        </w:tc>
      </w:tr>
      <w:tr w:rsidR="004976A4" w:rsidRPr="004D7768" w14:paraId="41A4470B" w14:textId="77777777" w:rsidTr="004976A4">
        <w:tc>
          <w:tcPr>
            <w:tcW w:w="2646" w:type="dxa"/>
            <w:vMerge/>
          </w:tcPr>
          <w:p w14:paraId="6AA01F7B" w14:textId="77777777" w:rsidR="004976A4" w:rsidRPr="004D7768" w:rsidRDefault="004976A4" w:rsidP="009F0A2D">
            <w:pPr>
              <w:pStyle w:val="Body"/>
            </w:pPr>
          </w:p>
        </w:tc>
        <w:tc>
          <w:tcPr>
            <w:tcW w:w="3172" w:type="dxa"/>
          </w:tcPr>
          <w:p w14:paraId="1BE497E3" w14:textId="77777777" w:rsidR="004976A4" w:rsidRPr="004D7768" w:rsidRDefault="004976A4" w:rsidP="009F0A2D">
            <w:pPr>
              <w:pStyle w:val="Body"/>
            </w:pPr>
            <w:r w:rsidRPr="004D7768">
              <w:t>Title</w:t>
            </w:r>
          </w:p>
        </w:tc>
        <w:tc>
          <w:tcPr>
            <w:tcW w:w="2677" w:type="dxa"/>
          </w:tcPr>
          <w:p w14:paraId="2BA3B004" w14:textId="77777777" w:rsidR="004976A4" w:rsidRPr="004D7768" w:rsidRDefault="004976A4" w:rsidP="00F760B7">
            <w:pPr>
              <w:pStyle w:val="Body"/>
              <w:jc w:val="left"/>
            </w:pPr>
            <w:r w:rsidRPr="004D7768">
              <w:t>Contract title</w:t>
            </w:r>
          </w:p>
        </w:tc>
      </w:tr>
      <w:tr w:rsidR="004976A4" w:rsidRPr="004D7768" w14:paraId="2F7F61D1" w14:textId="77777777" w:rsidTr="004976A4">
        <w:tc>
          <w:tcPr>
            <w:tcW w:w="2646" w:type="dxa"/>
            <w:vMerge/>
          </w:tcPr>
          <w:p w14:paraId="564656AC" w14:textId="77777777" w:rsidR="004976A4" w:rsidRPr="004D7768" w:rsidRDefault="004976A4" w:rsidP="009F0A2D">
            <w:pPr>
              <w:pStyle w:val="Body"/>
            </w:pPr>
          </w:p>
        </w:tc>
        <w:tc>
          <w:tcPr>
            <w:tcW w:w="3172" w:type="dxa"/>
          </w:tcPr>
          <w:p w14:paraId="6377F0FB" w14:textId="77777777" w:rsidR="004976A4" w:rsidRPr="004D7768" w:rsidRDefault="004976A4" w:rsidP="009F0A2D">
            <w:pPr>
              <w:pStyle w:val="Body"/>
            </w:pPr>
            <w:r w:rsidRPr="004D7768">
              <w:t>Description</w:t>
            </w:r>
          </w:p>
        </w:tc>
        <w:tc>
          <w:tcPr>
            <w:tcW w:w="2677" w:type="dxa"/>
          </w:tcPr>
          <w:p w14:paraId="0B64A7A0" w14:textId="77777777" w:rsidR="004976A4" w:rsidRPr="004D7768" w:rsidRDefault="004976A4" w:rsidP="00F760B7">
            <w:pPr>
              <w:pStyle w:val="Body"/>
              <w:jc w:val="left"/>
            </w:pPr>
            <w:r w:rsidRPr="004D7768">
              <w:t>Contract description</w:t>
            </w:r>
          </w:p>
        </w:tc>
      </w:tr>
      <w:tr w:rsidR="004976A4" w:rsidRPr="004D7768" w14:paraId="237914D0" w14:textId="77777777" w:rsidTr="004976A4">
        <w:tc>
          <w:tcPr>
            <w:tcW w:w="2646" w:type="dxa"/>
            <w:vMerge/>
          </w:tcPr>
          <w:p w14:paraId="44D86DB6" w14:textId="77777777" w:rsidR="004976A4" w:rsidRPr="004D7768" w:rsidRDefault="004976A4" w:rsidP="009F0A2D">
            <w:pPr>
              <w:pStyle w:val="Body"/>
            </w:pPr>
          </w:p>
        </w:tc>
        <w:tc>
          <w:tcPr>
            <w:tcW w:w="3172" w:type="dxa"/>
          </w:tcPr>
          <w:p w14:paraId="3DF5B057" w14:textId="77777777" w:rsidR="004976A4" w:rsidRPr="004D7768" w:rsidRDefault="004976A4" w:rsidP="009F0A2D">
            <w:pPr>
              <w:pStyle w:val="Body"/>
            </w:pPr>
            <w:r w:rsidRPr="004D7768">
              <w:t>Status</w:t>
            </w:r>
          </w:p>
        </w:tc>
        <w:tc>
          <w:tcPr>
            <w:tcW w:w="2677" w:type="dxa"/>
          </w:tcPr>
          <w:p w14:paraId="157ACF8D" w14:textId="77777777" w:rsidR="004976A4" w:rsidRPr="004D7768" w:rsidRDefault="004976A4" w:rsidP="00F760B7">
            <w:pPr>
              <w:pStyle w:val="Body"/>
              <w:jc w:val="left"/>
            </w:pPr>
            <w:r w:rsidRPr="004D7768">
              <w:t>Current status of the contract (value from codelist)</w:t>
            </w:r>
          </w:p>
        </w:tc>
      </w:tr>
      <w:tr w:rsidR="004976A4" w:rsidRPr="004D7768" w14:paraId="680FD668" w14:textId="77777777" w:rsidTr="004976A4">
        <w:tc>
          <w:tcPr>
            <w:tcW w:w="2646" w:type="dxa"/>
            <w:vMerge/>
          </w:tcPr>
          <w:p w14:paraId="77203910" w14:textId="77777777" w:rsidR="004976A4" w:rsidRPr="004D7768" w:rsidRDefault="004976A4" w:rsidP="009F0A2D">
            <w:pPr>
              <w:pStyle w:val="Body"/>
            </w:pPr>
          </w:p>
        </w:tc>
        <w:tc>
          <w:tcPr>
            <w:tcW w:w="3172" w:type="dxa"/>
          </w:tcPr>
          <w:p w14:paraId="2A3A2249" w14:textId="77777777" w:rsidR="004976A4" w:rsidRPr="004D7768" w:rsidRDefault="004976A4" w:rsidP="009F0A2D">
            <w:pPr>
              <w:pStyle w:val="Body"/>
            </w:pPr>
            <w:r w:rsidRPr="004D7768">
              <w:t>Period</w:t>
            </w:r>
          </w:p>
        </w:tc>
        <w:tc>
          <w:tcPr>
            <w:tcW w:w="2677" w:type="dxa"/>
          </w:tcPr>
          <w:p w14:paraId="13420D95" w14:textId="77777777" w:rsidR="004976A4" w:rsidRPr="004D7768" w:rsidRDefault="004976A4" w:rsidP="00F760B7">
            <w:pPr>
              <w:pStyle w:val="Body"/>
              <w:jc w:val="left"/>
            </w:pPr>
            <w:r w:rsidRPr="004D7768">
              <w:t>The start and end date of the contract</w:t>
            </w:r>
          </w:p>
        </w:tc>
      </w:tr>
      <w:tr w:rsidR="004976A4" w:rsidRPr="004D7768" w14:paraId="5D63BA9E" w14:textId="77777777" w:rsidTr="004976A4">
        <w:tc>
          <w:tcPr>
            <w:tcW w:w="2646" w:type="dxa"/>
            <w:vMerge/>
          </w:tcPr>
          <w:p w14:paraId="42A14659" w14:textId="77777777" w:rsidR="004976A4" w:rsidRPr="004D7768" w:rsidRDefault="004976A4" w:rsidP="009F0A2D">
            <w:pPr>
              <w:pStyle w:val="Body"/>
            </w:pPr>
          </w:p>
        </w:tc>
        <w:tc>
          <w:tcPr>
            <w:tcW w:w="3172" w:type="dxa"/>
          </w:tcPr>
          <w:p w14:paraId="401493C2" w14:textId="77777777" w:rsidR="004976A4" w:rsidRPr="004D7768" w:rsidRDefault="004976A4" w:rsidP="009F0A2D">
            <w:pPr>
              <w:pStyle w:val="Body"/>
            </w:pPr>
            <w:r w:rsidRPr="004D7768">
              <w:t>Value</w:t>
            </w:r>
          </w:p>
        </w:tc>
        <w:tc>
          <w:tcPr>
            <w:tcW w:w="2677" w:type="dxa"/>
          </w:tcPr>
          <w:p w14:paraId="707541A1" w14:textId="77777777" w:rsidR="004976A4" w:rsidRPr="004D7768" w:rsidRDefault="004976A4" w:rsidP="00F760B7">
            <w:pPr>
              <w:pStyle w:val="Body"/>
              <w:jc w:val="left"/>
            </w:pPr>
            <w:r w:rsidRPr="004D7768">
              <w:t>The total value of the contract</w:t>
            </w:r>
          </w:p>
        </w:tc>
      </w:tr>
      <w:tr w:rsidR="004976A4" w:rsidRPr="004D7768" w14:paraId="1D8A857B" w14:textId="77777777" w:rsidTr="004976A4">
        <w:tc>
          <w:tcPr>
            <w:tcW w:w="2646" w:type="dxa"/>
            <w:vMerge/>
          </w:tcPr>
          <w:p w14:paraId="55FB266C" w14:textId="77777777" w:rsidR="004976A4" w:rsidRPr="004D7768" w:rsidRDefault="004976A4" w:rsidP="009F0A2D">
            <w:pPr>
              <w:pStyle w:val="Body"/>
            </w:pPr>
          </w:p>
        </w:tc>
        <w:tc>
          <w:tcPr>
            <w:tcW w:w="3172" w:type="dxa"/>
          </w:tcPr>
          <w:p w14:paraId="1EFDF413" w14:textId="77777777" w:rsidR="004976A4" w:rsidRPr="004D7768" w:rsidRDefault="004976A4" w:rsidP="009F0A2D">
            <w:pPr>
              <w:pStyle w:val="Body"/>
            </w:pPr>
            <w:r w:rsidRPr="004D7768">
              <w:t>Items</w:t>
            </w:r>
          </w:p>
        </w:tc>
        <w:tc>
          <w:tcPr>
            <w:tcW w:w="2677" w:type="dxa"/>
          </w:tcPr>
          <w:p w14:paraId="0F893387" w14:textId="77777777" w:rsidR="004976A4" w:rsidRPr="004D7768" w:rsidRDefault="004976A4" w:rsidP="00F760B7">
            <w:pPr>
              <w:pStyle w:val="Body"/>
              <w:jc w:val="left"/>
            </w:pPr>
            <w:r w:rsidRPr="004D7768">
              <w:t>The goods, services, and any intangible outcomes in this contract</w:t>
            </w:r>
          </w:p>
        </w:tc>
      </w:tr>
      <w:tr w:rsidR="004976A4" w:rsidRPr="004D7768" w14:paraId="6299F4E0" w14:textId="77777777" w:rsidTr="004976A4">
        <w:tc>
          <w:tcPr>
            <w:tcW w:w="2646" w:type="dxa"/>
            <w:vMerge/>
          </w:tcPr>
          <w:p w14:paraId="662F8571" w14:textId="77777777" w:rsidR="004976A4" w:rsidRPr="004D7768" w:rsidRDefault="004976A4" w:rsidP="009F0A2D">
            <w:pPr>
              <w:pStyle w:val="Body"/>
            </w:pPr>
          </w:p>
        </w:tc>
        <w:tc>
          <w:tcPr>
            <w:tcW w:w="3172" w:type="dxa"/>
          </w:tcPr>
          <w:p w14:paraId="481F1E03" w14:textId="77777777" w:rsidR="004976A4" w:rsidRPr="004D7768" w:rsidRDefault="004976A4" w:rsidP="009F0A2D">
            <w:pPr>
              <w:pStyle w:val="Body"/>
            </w:pPr>
            <w:r w:rsidRPr="004D7768">
              <w:t>dateSigned</w:t>
            </w:r>
          </w:p>
        </w:tc>
        <w:tc>
          <w:tcPr>
            <w:tcW w:w="2677" w:type="dxa"/>
          </w:tcPr>
          <w:p w14:paraId="6CCF2A62" w14:textId="77777777" w:rsidR="004976A4" w:rsidRPr="004D7768" w:rsidRDefault="004976A4" w:rsidP="00F760B7">
            <w:pPr>
              <w:pStyle w:val="Body"/>
              <w:jc w:val="left"/>
            </w:pPr>
            <w:r w:rsidRPr="004D7768">
              <w:t>The date the contract was signed</w:t>
            </w:r>
          </w:p>
        </w:tc>
      </w:tr>
      <w:tr w:rsidR="004976A4" w:rsidRPr="004D7768" w14:paraId="10CF1803" w14:textId="77777777" w:rsidTr="004976A4">
        <w:tc>
          <w:tcPr>
            <w:tcW w:w="2646" w:type="dxa"/>
            <w:vMerge/>
          </w:tcPr>
          <w:p w14:paraId="47541835" w14:textId="77777777" w:rsidR="004976A4" w:rsidRPr="004D7768" w:rsidRDefault="004976A4" w:rsidP="009F0A2D">
            <w:pPr>
              <w:pStyle w:val="Body"/>
            </w:pPr>
          </w:p>
        </w:tc>
        <w:tc>
          <w:tcPr>
            <w:tcW w:w="3172" w:type="dxa"/>
          </w:tcPr>
          <w:p w14:paraId="00317323" w14:textId="77777777" w:rsidR="004976A4" w:rsidRPr="004D7768" w:rsidRDefault="004976A4" w:rsidP="009F0A2D">
            <w:pPr>
              <w:pStyle w:val="Body"/>
            </w:pPr>
            <w:r w:rsidRPr="004D7768">
              <w:t>Documents</w:t>
            </w:r>
          </w:p>
        </w:tc>
        <w:tc>
          <w:tcPr>
            <w:tcW w:w="2677" w:type="dxa"/>
          </w:tcPr>
          <w:p w14:paraId="041ABCF1" w14:textId="77777777" w:rsidR="004976A4" w:rsidRPr="004D7768" w:rsidRDefault="004976A4" w:rsidP="00F760B7">
            <w:pPr>
              <w:pStyle w:val="Body"/>
              <w:jc w:val="left"/>
            </w:pPr>
            <w:r w:rsidRPr="004D7768">
              <w:t>All documents and attachments related to the contract</w:t>
            </w:r>
          </w:p>
        </w:tc>
      </w:tr>
      <w:tr w:rsidR="004976A4" w:rsidRPr="004D7768" w14:paraId="781E35C5" w14:textId="77777777" w:rsidTr="004976A4">
        <w:tc>
          <w:tcPr>
            <w:tcW w:w="2646" w:type="dxa"/>
            <w:vMerge/>
          </w:tcPr>
          <w:p w14:paraId="73D8DE40" w14:textId="77777777" w:rsidR="004976A4" w:rsidRPr="004D7768" w:rsidRDefault="004976A4" w:rsidP="009F0A2D">
            <w:pPr>
              <w:pStyle w:val="Body"/>
            </w:pPr>
          </w:p>
        </w:tc>
        <w:tc>
          <w:tcPr>
            <w:tcW w:w="3172" w:type="dxa"/>
          </w:tcPr>
          <w:p w14:paraId="61D328E2" w14:textId="77777777" w:rsidR="004976A4" w:rsidRPr="004D7768" w:rsidRDefault="004976A4" w:rsidP="009F0A2D">
            <w:pPr>
              <w:pStyle w:val="Body"/>
            </w:pPr>
            <w:r w:rsidRPr="004D7768">
              <w:t>Implementation</w:t>
            </w:r>
          </w:p>
        </w:tc>
        <w:tc>
          <w:tcPr>
            <w:tcW w:w="2677" w:type="dxa"/>
          </w:tcPr>
          <w:p w14:paraId="7CD4506C" w14:textId="77777777" w:rsidR="004976A4" w:rsidRPr="004D7768" w:rsidRDefault="004976A4" w:rsidP="00F760B7">
            <w:pPr>
              <w:pStyle w:val="Body"/>
              <w:jc w:val="left"/>
            </w:pPr>
            <w:r w:rsidRPr="004D7768">
              <w:t>Information related to the implementation of the contract in accordance with the obligations laid out therein.</w:t>
            </w:r>
          </w:p>
        </w:tc>
      </w:tr>
      <w:tr w:rsidR="004976A4" w:rsidRPr="004D7768" w14:paraId="205EACFC" w14:textId="77777777" w:rsidTr="004976A4">
        <w:tc>
          <w:tcPr>
            <w:tcW w:w="2646" w:type="dxa"/>
            <w:vMerge/>
          </w:tcPr>
          <w:p w14:paraId="3A01AE31" w14:textId="77777777" w:rsidR="004976A4" w:rsidRPr="004D7768" w:rsidRDefault="004976A4" w:rsidP="009F0A2D">
            <w:pPr>
              <w:pStyle w:val="Body"/>
            </w:pPr>
          </w:p>
        </w:tc>
        <w:tc>
          <w:tcPr>
            <w:tcW w:w="3172" w:type="dxa"/>
          </w:tcPr>
          <w:p w14:paraId="6D846FBB" w14:textId="77777777" w:rsidR="004976A4" w:rsidRPr="004D7768" w:rsidRDefault="004976A4" w:rsidP="009F0A2D">
            <w:pPr>
              <w:pStyle w:val="Body"/>
            </w:pPr>
            <w:r w:rsidRPr="004D7768">
              <w:t>Amendment</w:t>
            </w:r>
          </w:p>
        </w:tc>
        <w:tc>
          <w:tcPr>
            <w:tcW w:w="2677" w:type="dxa"/>
          </w:tcPr>
          <w:p w14:paraId="0CBF4249" w14:textId="77777777" w:rsidR="004976A4" w:rsidRPr="004D7768" w:rsidRDefault="004976A4" w:rsidP="00F760B7">
            <w:pPr>
              <w:pStyle w:val="Body"/>
              <w:jc w:val="left"/>
            </w:pPr>
            <w:r w:rsidRPr="004D7768">
              <w:t>Amendment information</w:t>
            </w:r>
          </w:p>
        </w:tc>
      </w:tr>
      <w:tr w:rsidR="009F0A2D" w:rsidRPr="004D7768" w14:paraId="71782D41" w14:textId="77777777" w:rsidTr="004976A4">
        <w:tc>
          <w:tcPr>
            <w:tcW w:w="2646" w:type="dxa"/>
          </w:tcPr>
          <w:p w14:paraId="6B1EF771" w14:textId="77777777" w:rsidR="009F0A2D" w:rsidRPr="00F760B7" w:rsidRDefault="009F0A2D" w:rsidP="009F0A2D">
            <w:pPr>
              <w:pStyle w:val="Body"/>
              <w:rPr>
                <w:b/>
              </w:rPr>
            </w:pPr>
            <w:r w:rsidRPr="00F760B7">
              <w:rPr>
                <w:b/>
              </w:rPr>
              <w:t>Language</w:t>
            </w:r>
            <w:r w:rsidR="004976A4" w:rsidRPr="00F760B7">
              <w:rPr>
                <w:b/>
              </w:rPr>
              <w:t>:</w:t>
            </w:r>
          </w:p>
          <w:p w14:paraId="1E079739" w14:textId="77777777" w:rsidR="004976A4" w:rsidRPr="004D7768" w:rsidRDefault="004976A4" w:rsidP="009F0A2D">
            <w:pPr>
              <w:pStyle w:val="Body"/>
            </w:pPr>
            <w:r w:rsidRPr="00F760B7">
              <w:rPr>
                <w:rFonts w:cs="Arial"/>
                <w:color w:val="696969"/>
              </w:rPr>
              <w:t>Specifies the default language of the data</w:t>
            </w:r>
            <w:r w:rsidRPr="00F760B7">
              <w:rPr>
                <w:rStyle w:val="apple-converted-space"/>
                <w:rFonts w:cs="Arial"/>
                <w:color w:val="696969"/>
              </w:rPr>
              <w:t> </w:t>
            </w:r>
          </w:p>
        </w:tc>
        <w:tc>
          <w:tcPr>
            <w:tcW w:w="3172" w:type="dxa"/>
          </w:tcPr>
          <w:p w14:paraId="24413236" w14:textId="77777777" w:rsidR="009F0A2D" w:rsidRPr="004D7768" w:rsidRDefault="009F0A2D" w:rsidP="009F0A2D">
            <w:pPr>
              <w:pStyle w:val="Body"/>
            </w:pPr>
          </w:p>
        </w:tc>
        <w:tc>
          <w:tcPr>
            <w:tcW w:w="2677" w:type="dxa"/>
          </w:tcPr>
          <w:p w14:paraId="7430068C" w14:textId="77777777" w:rsidR="009F0A2D" w:rsidRPr="004D7768" w:rsidRDefault="009F0A2D" w:rsidP="00F760B7">
            <w:pPr>
              <w:pStyle w:val="Body"/>
              <w:jc w:val="left"/>
            </w:pPr>
          </w:p>
        </w:tc>
      </w:tr>
    </w:tbl>
    <w:p w14:paraId="2A6D1552" w14:textId="77777777" w:rsidR="00D97D5C" w:rsidRPr="004D7768" w:rsidRDefault="00D97D5C" w:rsidP="00F760B7">
      <w:pPr>
        <w:pStyle w:val="Body"/>
      </w:pPr>
    </w:p>
    <w:p w14:paraId="35D7A443" w14:textId="77777777" w:rsidR="00F257D6" w:rsidRPr="004D7768" w:rsidRDefault="0006142F" w:rsidP="00D22BA5">
      <w:pPr>
        <w:pStyle w:val="Body"/>
        <w:tabs>
          <w:tab w:val="clear" w:pos="1134"/>
          <w:tab w:val="left" w:pos="0"/>
        </w:tabs>
      </w:pPr>
      <w:r w:rsidRPr="004D7768">
        <w:t>The Open Contracting Data Standard cannot be</w:t>
      </w:r>
      <w:r w:rsidR="0095383F">
        <w:t xml:space="preserve"> directly</w:t>
      </w:r>
      <w:r w:rsidRPr="004D7768">
        <w:t xml:space="preserve"> reused in </w:t>
      </w:r>
      <w:r w:rsidR="0095383F">
        <w:t>the ePO</w:t>
      </w:r>
      <w:r w:rsidRPr="004D7768">
        <w:t>, because it is not an RDF vocabulary. It can however be used as an insight to all things to be considered during the modelling process as it is neatly structured and quite extensive.</w:t>
      </w:r>
      <w:r w:rsidR="00957D92">
        <w:t xml:space="preserve"> How it has developed its buyer URI could be further looked into in a more in</w:t>
      </w:r>
      <w:r w:rsidR="001D3BAD">
        <w:t>-</w:t>
      </w:r>
      <w:r w:rsidR="00957D92">
        <w:t>depth analysis</w:t>
      </w:r>
    </w:p>
    <w:p w14:paraId="2CC55E08" w14:textId="77777777" w:rsidR="00A94232" w:rsidRPr="004D7768" w:rsidRDefault="00A94232" w:rsidP="0049273F">
      <w:pPr>
        <w:pStyle w:val="Heading3"/>
        <w:rPr>
          <w:lang w:val="en-GB"/>
        </w:rPr>
      </w:pPr>
      <w:bookmarkStart w:id="153" w:name="_Toc449627554"/>
      <w:bookmarkStart w:id="154" w:name="_Toc449695110"/>
      <w:bookmarkStart w:id="155" w:name="_Toc449702196"/>
      <w:bookmarkStart w:id="156" w:name="_Toc452740381"/>
      <w:bookmarkStart w:id="157" w:name="_Toc462142489"/>
      <w:r w:rsidRPr="004D7768">
        <w:rPr>
          <w:lang w:val="en-GB"/>
        </w:rPr>
        <w:t>U</w:t>
      </w:r>
      <w:r w:rsidR="00CA2B42" w:rsidRPr="004D7768">
        <w:rPr>
          <w:lang w:val="en-GB"/>
        </w:rPr>
        <w:t xml:space="preserve">niversal </w:t>
      </w:r>
      <w:r w:rsidRPr="004D7768">
        <w:rPr>
          <w:lang w:val="en-GB"/>
        </w:rPr>
        <w:t>B</w:t>
      </w:r>
      <w:r w:rsidR="00CA2B42" w:rsidRPr="004D7768">
        <w:rPr>
          <w:lang w:val="en-GB"/>
        </w:rPr>
        <w:t xml:space="preserve">usiness </w:t>
      </w:r>
      <w:r w:rsidRPr="004D7768">
        <w:rPr>
          <w:lang w:val="en-GB"/>
        </w:rPr>
        <w:t>L</w:t>
      </w:r>
      <w:bookmarkEnd w:id="144"/>
      <w:bookmarkEnd w:id="145"/>
      <w:r w:rsidR="00CA2B42" w:rsidRPr="004D7768">
        <w:rPr>
          <w:lang w:val="en-GB"/>
        </w:rPr>
        <w:t>anguage</w:t>
      </w:r>
      <w:bookmarkEnd w:id="153"/>
      <w:bookmarkEnd w:id="154"/>
      <w:bookmarkEnd w:id="155"/>
      <w:bookmarkEnd w:id="156"/>
      <w:bookmarkEnd w:id="157"/>
    </w:p>
    <w:p w14:paraId="2AB51B85" w14:textId="77777777" w:rsidR="007A2FDF" w:rsidRPr="004D7768" w:rsidRDefault="007A2FDF">
      <w:pPr>
        <w:pStyle w:val="NormalWeb"/>
        <w:shd w:val="clear" w:color="auto" w:fill="FFFFFF"/>
        <w:spacing w:before="0" w:beforeAutospacing="0" w:after="0" w:afterAutospacing="0" w:line="276" w:lineRule="auto"/>
        <w:jc w:val="both"/>
        <w:rPr>
          <w:rFonts w:ascii="Verdana" w:hAnsi="Verdana"/>
          <w:color w:val="000000"/>
          <w:sz w:val="20"/>
          <w:szCs w:val="20"/>
          <w:shd w:val="clear" w:color="auto" w:fill="FFFFFF"/>
        </w:rPr>
      </w:pPr>
      <w:r w:rsidRPr="004D7768">
        <w:rPr>
          <w:rFonts w:ascii="Verdana" w:hAnsi="Verdana"/>
          <w:color w:val="000000"/>
          <w:sz w:val="20"/>
          <w:szCs w:val="20"/>
          <w:shd w:val="clear" w:color="auto" w:fill="FFFFFF"/>
        </w:rPr>
        <w:t>The Universal Business Language (UBL</w:t>
      </w:r>
      <w:r w:rsidR="00DD64B1" w:rsidRPr="004D7768">
        <w:rPr>
          <w:rFonts w:ascii="Verdana" w:hAnsi="Verdana"/>
          <w:color w:val="000000"/>
          <w:sz w:val="20"/>
          <w:szCs w:val="20"/>
          <w:shd w:val="clear" w:color="auto" w:fill="FFFFFF"/>
        </w:rPr>
        <w:t>)</w:t>
      </w:r>
      <w:r w:rsidR="000244B9" w:rsidRPr="004D7768">
        <w:rPr>
          <w:rStyle w:val="FootnoteReference"/>
          <w:rFonts w:ascii="Verdana" w:hAnsi="Verdana"/>
          <w:color w:val="000000"/>
          <w:sz w:val="20"/>
          <w:szCs w:val="20"/>
          <w:shd w:val="clear" w:color="auto" w:fill="FFFFFF"/>
        </w:rPr>
        <w:footnoteReference w:id="23"/>
      </w:r>
      <w:r w:rsidRPr="004D7768">
        <w:rPr>
          <w:rFonts w:ascii="Verdana" w:hAnsi="Verdana"/>
          <w:color w:val="000000"/>
          <w:sz w:val="20"/>
          <w:szCs w:val="20"/>
          <w:shd w:val="clear" w:color="auto" w:fill="FFFFFF"/>
        </w:rPr>
        <w:t xml:space="preserve"> </w:t>
      </w:r>
      <w:r w:rsidRPr="004D7768">
        <w:rPr>
          <w:rFonts w:ascii="Verdana" w:hAnsi="Verdana"/>
          <w:color w:val="000000"/>
          <w:sz w:val="20"/>
          <w:szCs w:val="20"/>
        </w:rPr>
        <w:t xml:space="preserve">has been designated by the European Commission as one of the first consortium standards officially eligible for referencing in tenders from </w:t>
      </w:r>
      <w:r w:rsidR="00DD64B1" w:rsidRPr="004D7768">
        <w:rPr>
          <w:rFonts w:ascii="Verdana" w:hAnsi="Verdana"/>
          <w:color w:val="000000"/>
          <w:sz w:val="20"/>
          <w:szCs w:val="20"/>
        </w:rPr>
        <w:t>Public A</w:t>
      </w:r>
      <w:r w:rsidRPr="004D7768">
        <w:rPr>
          <w:rFonts w:ascii="Verdana" w:hAnsi="Verdana"/>
          <w:color w:val="000000"/>
          <w:sz w:val="20"/>
          <w:szCs w:val="20"/>
        </w:rPr>
        <w:t>dministrations and i</w:t>
      </w:r>
      <w:r w:rsidRPr="004D7768">
        <w:rPr>
          <w:rFonts w:ascii="Verdana" w:hAnsi="Verdana"/>
          <w:color w:val="000000"/>
          <w:sz w:val="20"/>
          <w:szCs w:val="20"/>
          <w:shd w:val="clear" w:color="auto" w:fill="FFFFFF"/>
        </w:rPr>
        <w:t>s freely available to everyone without legal encumbrance or licensing fees.</w:t>
      </w:r>
    </w:p>
    <w:p w14:paraId="32CD2DBC" w14:textId="77777777" w:rsidR="007A2FDF" w:rsidRPr="004D7768" w:rsidRDefault="007A2FDF">
      <w:pPr>
        <w:pStyle w:val="NormalWeb"/>
        <w:shd w:val="clear" w:color="auto" w:fill="FFFFFF"/>
        <w:spacing w:before="0" w:beforeAutospacing="0" w:after="0" w:afterAutospacing="0" w:line="276" w:lineRule="auto"/>
        <w:jc w:val="both"/>
        <w:rPr>
          <w:rFonts w:ascii="Verdana" w:hAnsi="Verdana"/>
          <w:color w:val="000000"/>
          <w:sz w:val="20"/>
          <w:szCs w:val="20"/>
          <w:shd w:val="clear" w:color="auto" w:fill="FFFFFF"/>
        </w:rPr>
      </w:pPr>
    </w:p>
    <w:p w14:paraId="0460527A" w14:textId="77777777" w:rsidR="007A2FDF" w:rsidRPr="004D7768" w:rsidRDefault="007A2FDF">
      <w:pPr>
        <w:pStyle w:val="NormalWeb"/>
        <w:shd w:val="clear" w:color="auto" w:fill="FFFFFF"/>
        <w:spacing w:before="0" w:beforeAutospacing="0" w:after="0" w:afterAutospacing="0" w:line="276" w:lineRule="auto"/>
        <w:jc w:val="both"/>
        <w:rPr>
          <w:rFonts w:ascii="Verdana" w:hAnsi="Verdana"/>
          <w:color w:val="000000"/>
          <w:sz w:val="20"/>
          <w:szCs w:val="20"/>
          <w:shd w:val="clear" w:color="auto" w:fill="FFFFFF"/>
        </w:rPr>
      </w:pPr>
      <w:r w:rsidRPr="004D7768">
        <w:rPr>
          <w:rFonts w:ascii="Verdana" w:hAnsi="Verdana"/>
          <w:color w:val="000000"/>
          <w:sz w:val="20"/>
          <w:szCs w:val="20"/>
          <w:shd w:val="clear" w:color="auto" w:fill="FFFFFF"/>
        </w:rPr>
        <w:t xml:space="preserve">The UBL is the </w:t>
      </w:r>
      <w:r w:rsidR="00DD64B1" w:rsidRPr="004D7768">
        <w:rPr>
          <w:rFonts w:ascii="Verdana" w:hAnsi="Verdana"/>
          <w:color w:val="000000"/>
          <w:sz w:val="20"/>
          <w:szCs w:val="20"/>
          <w:shd w:val="clear" w:color="auto" w:fill="FFFFFF"/>
        </w:rPr>
        <w:t>result</w:t>
      </w:r>
      <w:r w:rsidRPr="004D7768">
        <w:rPr>
          <w:rFonts w:ascii="Verdana" w:hAnsi="Verdana"/>
          <w:color w:val="000000"/>
          <w:sz w:val="20"/>
          <w:szCs w:val="20"/>
          <w:shd w:val="clear" w:color="auto" w:fill="FFFFFF"/>
        </w:rPr>
        <w:t xml:space="preserve"> of an international effort to define a royalty-free library of standard electronic XML business documents</w:t>
      </w:r>
      <w:r w:rsidR="00DD64B1" w:rsidRPr="004D7768">
        <w:rPr>
          <w:rFonts w:ascii="Verdana" w:hAnsi="Verdana"/>
          <w:color w:val="000000"/>
          <w:sz w:val="20"/>
          <w:szCs w:val="20"/>
          <w:shd w:val="clear" w:color="auto" w:fill="FFFFFF"/>
        </w:rPr>
        <w:t>,</w:t>
      </w:r>
      <w:r w:rsidRPr="004D7768">
        <w:rPr>
          <w:rFonts w:ascii="Verdana" w:hAnsi="Verdana"/>
          <w:color w:val="000000"/>
          <w:sz w:val="20"/>
          <w:szCs w:val="20"/>
          <w:shd w:val="clear" w:color="auto" w:fill="FFFFFF"/>
        </w:rPr>
        <w:t xml:space="preserve"> such as purchase orders and invoices.</w:t>
      </w:r>
    </w:p>
    <w:p w14:paraId="7E48D4BE" w14:textId="77777777" w:rsidR="007A2FDF" w:rsidRPr="004D7768" w:rsidRDefault="007A2FDF">
      <w:pPr>
        <w:pStyle w:val="NormalWeb"/>
        <w:shd w:val="clear" w:color="auto" w:fill="FFFFFF"/>
        <w:spacing w:before="0" w:beforeAutospacing="0" w:after="0" w:afterAutospacing="0" w:line="276" w:lineRule="auto"/>
        <w:jc w:val="both"/>
        <w:rPr>
          <w:rFonts w:ascii="Verdana" w:hAnsi="Verdana"/>
          <w:color w:val="000000"/>
          <w:sz w:val="20"/>
          <w:szCs w:val="20"/>
        </w:rPr>
      </w:pPr>
      <w:r w:rsidRPr="004D7768">
        <w:rPr>
          <w:rFonts w:ascii="Verdana" w:hAnsi="Verdana"/>
          <w:color w:val="000000"/>
          <w:sz w:val="20"/>
          <w:szCs w:val="20"/>
          <w:shd w:val="clear" w:color="auto" w:fill="FFFFFF"/>
        </w:rPr>
        <w:t xml:space="preserve">It is designed to plug into existing </w:t>
      </w:r>
      <w:r w:rsidR="00DD64B1" w:rsidRPr="004D7768">
        <w:rPr>
          <w:rFonts w:ascii="Verdana" w:hAnsi="Verdana"/>
          <w:color w:val="000000"/>
          <w:sz w:val="20"/>
          <w:szCs w:val="20"/>
          <w:shd w:val="clear" w:color="auto" w:fill="FFFFFF"/>
        </w:rPr>
        <w:t xml:space="preserve">legal, </w:t>
      </w:r>
      <w:r w:rsidRPr="004D7768">
        <w:rPr>
          <w:rFonts w:ascii="Verdana" w:hAnsi="Verdana"/>
          <w:color w:val="000000"/>
          <w:sz w:val="20"/>
          <w:szCs w:val="20"/>
          <w:shd w:val="clear" w:color="auto" w:fill="FFFFFF"/>
        </w:rPr>
        <w:t xml:space="preserve">business, auditing and records management practices, eliminating the re-keying of data in existing fax and paper-based supply chains and </w:t>
      </w:r>
      <w:r w:rsidR="002129EC" w:rsidRPr="004D7768">
        <w:rPr>
          <w:rFonts w:ascii="Verdana" w:hAnsi="Verdana"/>
          <w:color w:val="000000"/>
          <w:sz w:val="20"/>
          <w:szCs w:val="20"/>
          <w:shd w:val="clear" w:color="auto" w:fill="FFFFFF"/>
        </w:rPr>
        <w:t>being</w:t>
      </w:r>
      <w:r w:rsidRPr="004D7768">
        <w:rPr>
          <w:rFonts w:ascii="Verdana" w:hAnsi="Verdana"/>
          <w:color w:val="000000"/>
          <w:sz w:val="20"/>
          <w:szCs w:val="20"/>
          <w:shd w:val="clear" w:color="auto" w:fill="FFFFFF"/>
        </w:rPr>
        <w:t xml:space="preserve"> an entry point into </w:t>
      </w:r>
      <w:r w:rsidR="002129EC" w:rsidRPr="004D7768">
        <w:rPr>
          <w:rFonts w:ascii="Verdana" w:hAnsi="Verdana"/>
          <w:color w:val="000000"/>
          <w:sz w:val="20"/>
          <w:szCs w:val="20"/>
          <w:shd w:val="clear" w:color="auto" w:fill="FFFFFF"/>
        </w:rPr>
        <w:t>e-</w:t>
      </w:r>
      <w:r w:rsidRPr="004D7768">
        <w:rPr>
          <w:rFonts w:ascii="Verdana" w:hAnsi="Verdana"/>
          <w:color w:val="000000"/>
          <w:sz w:val="20"/>
          <w:szCs w:val="20"/>
          <w:shd w:val="clear" w:color="auto" w:fill="FFFFFF"/>
        </w:rPr>
        <w:t xml:space="preserve">commerce for </w:t>
      </w:r>
      <w:r w:rsidR="002129EC" w:rsidRPr="004D7768">
        <w:rPr>
          <w:rFonts w:ascii="Verdana" w:hAnsi="Verdana"/>
          <w:color w:val="000000"/>
          <w:sz w:val="20"/>
          <w:szCs w:val="20"/>
          <w:shd w:val="clear" w:color="auto" w:fill="FFFFFF"/>
        </w:rPr>
        <w:t>SMEs</w:t>
      </w:r>
      <w:sdt>
        <w:sdtPr>
          <w:rPr>
            <w:rFonts w:ascii="Verdana" w:hAnsi="Verdana"/>
            <w:color w:val="000000"/>
            <w:sz w:val="20"/>
            <w:szCs w:val="20"/>
            <w:shd w:val="clear" w:color="auto" w:fill="FFFFFF"/>
          </w:rPr>
          <w:id w:val="211239074"/>
          <w:citation/>
        </w:sdtPr>
        <w:sdtEndPr/>
        <w:sdtContent>
          <w:r w:rsidR="006A4F0A" w:rsidRPr="004D7768">
            <w:rPr>
              <w:rFonts w:ascii="Verdana" w:hAnsi="Verdana"/>
              <w:color w:val="000000"/>
              <w:sz w:val="20"/>
              <w:szCs w:val="20"/>
              <w:shd w:val="clear" w:color="auto" w:fill="FFFFFF"/>
            </w:rPr>
            <w:fldChar w:fldCharType="begin"/>
          </w:r>
          <w:r w:rsidR="006A4F0A" w:rsidRPr="004D7768">
            <w:rPr>
              <w:rFonts w:ascii="Verdana" w:hAnsi="Verdana"/>
              <w:color w:val="000000"/>
              <w:sz w:val="20"/>
              <w:szCs w:val="20"/>
              <w:shd w:val="clear" w:color="auto" w:fill="FFFFFF"/>
            </w:rPr>
            <w:instrText xml:space="preserve"> CITATION Tim15 \l 2057 </w:instrText>
          </w:r>
          <w:r w:rsidR="006A4F0A" w:rsidRPr="004D7768">
            <w:rPr>
              <w:rFonts w:ascii="Verdana" w:hAnsi="Verdana"/>
              <w:color w:val="000000"/>
              <w:sz w:val="20"/>
              <w:szCs w:val="20"/>
              <w:shd w:val="clear" w:color="auto" w:fill="FFFFFF"/>
            </w:rPr>
            <w:fldChar w:fldCharType="separate"/>
          </w:r>
          <w:r w:rsidR="009C45EC">
            <w:rPr>
              <w:rFonts w:ascii="Verdana" w:hAnsi="Verdana"/>
              <w:noProof/>
              <w:color w:val="000000"/>
              <w:sz w:val="20"/>
              <w:szCs w:val="20"/>
              <w:shd w:val="clear" w:color="auto" w:fill="FFFFFF"/>
            </w:rPr>
            <w:t xml:space="preserve"> </w:t>
          </w:r>
          <w:r w:rsidR="009C45EC" w:rsidRPr="009C45EC">
            <w:rPr>
              <w:rFonts w:ascii="Verdana" w:hAnsi="Verdana"/>
              <w:noProof/>
              <w:color w:val="000000"/>
              <w:sz w:val="20"/>
              <w:szCs w:val="20"/>
              <w:shd w:val="clear" w:color="auto" w:fill="FFFFFF"/>
            </w:rPr>
            <w:t>[12]</w:t>
          </w:r>
          <w:r w:rsidR="006A4F0A" w:rsidRPr="004D7768">
            <w:rPr>
              <w:rFonts w:ascii="Verdana" w:hAnsi="Verdana"/>
              <w:color w:val="000000"/>
              <w:sz w:val="20"/>
              <w:szCs w:val="20"/>
              <w:shd w:val="clear" w:color="auto" w:fill="FFFFFF"/>
            </w:rPr>
            <w:fldChar w:fldCharType="end"/>
          </w:r>
        </w:sdtContent>
      </w:sdt>
      <w:r w:rsidR="008E1F82" w:rsidRPr="004D7768">
        <w:rPr>
          <w:rFonts w:ascii="Verdana" w:hAnsi="Verdana"/>
          <w:color w:val="000000"/>
          <w:sz w:val="20"/>
          <w:szCs w:val="20"/>
          <w:shd w:val="clear" w:color="auto" w:fill="FFFFFF"/>
        </w:rPr>
        <w:t>.</w:t>
      </w:r>
      <w:r w:rsidR="00B0709F" w:rsidRPr="004D7768">
        <w:rPr>
          <w:rFonts w:ascii="Verdana" w:hAnsi="Verdana"/>
          <w:color w:val="000000"/>
          <w:sz w:val="20"/>
          <w:szCs w:val="20"/>
          <w:shd w:val="clear" w:color="auto" w:fill="FFFFFF"/>
        </w:rPr>
        <w:t xml:space="preserve"> </w:t>
      </w:r>
      <w:r w:rsidRPr="004D7768">
        <w:rPr>
          <w:rFonts w:ascii="Verdana" w:hAnsi="Verdana"/>
          <w:color w:val="000000"/>
          <w:sz w:val="20"/>
          <w:szCs w:val="20"/>
        </w:rPr>
        <w:t>It is also used by nations around the world for implementing cross-border transactions related to sourcing (e.g. tendering</w:t>
      </w:r>
      <w:r w:rsidR="002129EC" w:rsidRPr="004D7768">
        <w:rPr>
          <w:rFonts w:ascii="Verdana" w:hAnsi="Verdana"/>
          <w:color w:val="000000"/>
          <w:sz w:val="20"/>
          <w:szCs w:val="20"/>
        </w:rPr>
        <w:t>),</w:t>
      </w:r>
      <w:r w:rsidRPr="004D7768">
        <w:rPr>
          <w:rFonts w:ascii="Verdana" w:hAnsi="Verdana"/>
          <w:color w:val="000000"/>
          <w:sz w:val="20"/>
          <w:szCs w:val="20"/>
        </w:rPr>
        <w:t xml:space="preserve"> procurement (e.g. electronic invoicing), replenishment (e.g. managed inventory) and transportation (e.g. waybills and status).</w:t>
      </w:r>
    </w:p>
    <w:p w14:paraId="4B166AFB" w14:textId="77777777" w:rsidR="007A2FDF" w:rsidRPr="004D7768" w:rsidRDefault="007A2FDF">
      <w:pPr>
        <w:pStyle w:val="NormalWeb"/>
        <w:shd w:val="clear" w:color="auto" w:fill="FFFFFF"/>
        <w:spacing w:before="0" w:beforeAutospacing="0" w:after="0" w:afterAutospacing="0" w:line="276" w:lineRule="auto"/>
        <w:jc w:val="both"/>
        <w:rPr>
          <w:rFonts w:ascii="Verdana" w:hAnsi="Verdana"/>
          <w:color w:val="000000"/>
          <w:sz w:val="20"/>
          <w:szCs w:val="20"/>
        </w:rPr>
      </w:pPr>
    </w:p>
    <w:p w14:paraId="3612FB45" w14:textId="77777777" w:rsidR="007A2FDF" w:rsidRPr="004D7768" w:rsidRDefault="007A2FDF">
      <w:pPr>
        <w:pStyle w:val="Body"/>
        <w:rPr>
          <w:color w:val="000000"/>
        </w:rPr>
      </w:pPr>
      <w:r w:rsidRPr="004D7768">
        <w:rPr>
          <w:color w:val="000000"/>
        </w:rPr>
        <w:t xml:space="preserve">The standard </w:t>
      </w:r>
      <w:r w:rsidR="00B0709F" w:rsidRPr="004D7768">
        <w:rPr>
          <w:color w:val="000000"/>
        </w:rPr>
        <w:t>is</w:t>
      </w:r>
      <w:r w:rsidRPr="004D7768">
        <w:rPr>
          <w:color w:val="000000"/>
        </w:rPr>
        <w:t xml:space="preserve"> the foundation for </w:t>
      </w:r>
      <w:r w:rsidR="00B0709F" w:rsidRPr="004D7768">
        <w:rPr>
          <w:color w:val="000000"/>
        </w:rPr>
        <w:t xml:space="preserve">several </w:t>
      </w:r>
      <w:r w:rsidRPr="004D7768">
        <w:rPr>
          <w:color w:val="000000"/>
        </w:rPr>
        <w:t xml:space="preserve">European </w:t>
      </w:r>
      <w:r w:rsidR="002129EC" w:rsidRPr="004D7768">
        <w:rPr>
          <w:color w:val="000000"/>
        </w:rPr>
        <w:t>Public P</w:t>
      </w:r>
      <w:r w:rsidRPr="004D7768">
        <w:rPr>
          <w:color w:val="000000"/>
        </w:rPr>
        <w:t>rocurement frameworks</w:t>
      </w:r>
      <w:r w:rsidR="00B0709F" w:rsidRPr="004D7768">
        <w:rPr>
          <w:color w:val="000000"/>
        </w:rPr>
        <w:t>,</w:t>
      </w:r>
      <w:r w:rsidRPr="004D7768">
        <w:rPr>
          <w:color w:val="000000"/>
        </w:rPr>
        <w:t xml:space="preserve"> including EHF (Norway)</w:t>
      </w:r>
      <w:r w:rsidR="00043666" w:rsidRPr="004D7768">
        <w:rPr>
          <w:rStyle w:val="FootnoteReference"/>
          <w:color w:val="000000"/>
        </w:rPr>
        <w:footnoteReference w:id="24"/>
      </w:r>
      <w:r w:rsidRPr="004D7768">
        <w:rPr>
          <w:color w:val="000000"/>
        </w:rPr>
        <w:t>, Svefaktura (Sweden)</w:t>
      </w:r>
      <w:r w:rsidR="002129EC" w:rsidRPr="004D7768">
        <w:rPr>
          <w:rStyle w:val="FootnoteReference"/>
          <w:color w:val="000000"/>
        </w:rPr>
        <w:footnoteReference w:id="25"/>
      </w:r>
      <w:r w:rsidRPr="004D7768">
        <w:rPr>
          <w:color w:val="000000"/>
        </w:rPr>
        <w:t>, OIOUBL (Denmark)</w:t>
      </w:r>
      <w:r w:rsidR="002129EC" w:rsidRPr="004D7768">
        <w:rPr>
          <w:rStyle w:val="FootnoteReference"/>
          <w:color w:val="000000"/>
        </w:rPr>
        <w:footnoteReference w:id="26"/>
      </w:r>
      <w:r w:rsidRPr="004D7768">
        <w:rPr>
          <w:color w:val="000000"/>
        </w:rPr>
        <w:t>, e</w:t>
      </w:r>
      <w:r w:rsidR="00EF67C8">
        <w:rPr>
          <w:color w:val="000000"/>
        </w:rPr>
        <w:t>-</w:t>
      </w:r>
      <w:r w:rsidRPr="004D7768">
        <w:rPr>
          <w:color w:val="000000"/>
        </w:rPr>
        <w:t>Prior (European Commission DIGIT)</w:t>
      </w:r>
      <w:r w:rsidR="002129EC" w:rsidRPr="004D7768">
        <w:rPr>
          <w:rStyle w:val="FootnoteReference"/>
          <w:color w:val="000000"/>
        </w:rPr>
        <w:footnoteReference w:id="27"/>
      </w:r>
      <w:r w:rsidRPr="004D7768">
        <w:rPr>
          <w:color w:val="000000"/>
        </w:rPr>
        <w:t>, and PEPPOL</w:t>
      </w:r>
      <w:r w:rsidR="002129EC" w:rsidRPr="004D7768">
        <w:rPr>
          <w:rStyle w:val="FootnoteReference"/>
          <w:color w:val="000000"/>
        </w:rPr>
        <w:footnoteReference w:id="28"/>
      </w:r>
      <w:r w:rsidR="006A4F0A" w:rsidRPr="004D7768">
        <w:rPr>
          <w:color w:val="000000"/>
        </w:rPr>
        <w:t xml:space="preserve"> </w:t>
      </w:r>
      <w:sdt>
        <w:sdtPr>
          <w:rPr>
            <w:color w:val="000000"/>
          </w:rPr>
          <w:id w:val="900326615"/>
          <w:citation/>
        </w:sdtPr>
        <w:sdtEndPr/>
        <w:sdtContent>
          <w:r w:rsidR="006A4F0A" w:rsidRPr="004D7768">
            <w:rPr>
              <w:color w:val="000000"/>
            </w:rPr>
            <w:fldChar w:fldCharType="begin"/>
          </w:r>
          <w:r w:rsidR="006A4F0A" w:rsidRPr="004D7768">
            <w:rPr>
              <w:color w:val="000000"/>
            </w:rPr>
            <w:instrText xml:space="preserve"> CITATION OAS14 \l 2057 </w:instrText>
          </w:r>
          <w:r w:rsidR="006A4F0A" w:rsidRPr="004D7768">
            <w:rPr>
              <w:color w:val="000000"/>
            </w:rPr>
            <w:fldChar w:fldCharType="separate"/>
          </w:r>
          <w:r w:rsidR="009C45EC" w:rsidRPr="009C45EC">
            <w:rPr>
              <w:noProof/>
              <w:color w:val="000000"/>
            </w:rPr>
            <w:t>[13]</w:t>
          </w:r>
          <w:r w:rsidR="006A4F0A" w:rsidRPr="004D7768">
            <w:rPr>
              <w:color w:val="000000"/>
            </w:rPr>
            <w:fldChar w:fldCharType="end"/>
          </w:r>
        </w:sdtContent>
      </w:sdt>
      <w:r w:rsidR="00AC4259" w:rsidRPr="004D7768">
        <w:rPr>
          <w:color w:val="000000"/>
        </w:rPr>
        <w:t>.</w:t>
      </w:r>
    </w:p>
    <w:p w14:paraId="728EBE76" w14:textId="77777777" w:rsidR="009B2C9C" w:rsidRPr="004D7768" w:rsidRDefault="009B2C9C">
      <w:pPr>
        <w:pStyle w:val="Body"/>
      </w:pPr>
    </w:p>
    <w:p w14:paraId="692DB897" w14:textId="77777777" w:rsidR="000461D8" w:rsidRPr="004D7768" w:rsidRDefault="00B0709F">
      <w:pPr>
        <w:pStyle w:val="Body"/>
        <w:rPr>
          <w:rStyle w:val="left"/>
          <w:rFonts w:cs="Arial"/>
          <w:color w:val="000000"/>
        </w:rPr>
      </w:pPr>
      <w:r w:rsidRPr="004D7768">
        <w:rPr>
          <w:rStyle w:val="left"/>
          <w:rFonts w:cs="Arial"/>
          <w:color w:val="000000"/>
        </w:rPr>
        <w:t>The Universal Business Lan</w:t>
      </w:r>
      <w:r w:rsidR="00897E67" w:rsidRPr="004D7768">
        <w:rPr>
          <w:rStyle w:val="left"/>
          <w:rFonts w:cs="Arial"/>
          <w:color w:val="000000"/>
        </w:rPr>
        <w:t>guage provides a list of business objects expressed as reusable data components (e.g. address and payment) and common business documents (e.g. order and invoice), schemas for reusable data components and schemas for reusable business documents.</w:t>
      </w:r>
      <w:r w:rsidR="00E94911" w:rsidRPr="004D7768">
        <w:rPr>
          <w:rStyle w:val="left"/>
          <w:rFonts w:cs="Arial"/>
          <w:color w:val="000000"/>
        </w:rPr>
        <w:t xml:space="preserve"> Business objects from UBL that relate to the procurement field, include </w:t>
      </w:r>
      <w:r w:rsidR="00E94911" w:rsidRPr="004D7768">
        <w:rPr>
          <w:rStyle w:val="left"/>
          <w:rFonts w:cs="Arial"/>
          <w:i/>
          <w:color w:val="000000"/>
        </w:rPr>
        <w:t xml:space="preserve">Invitation for Tender, Submission of Qualification Information </w:t>
      </w:r>
      <w:r w:rsidR="00E94911" w:rsidRPr="004D7768">
        <w:rPr>
          <w:rStyle w:val="left"/>
          <w:rFonts w:cs="Arial"/>
          <w:color w:val="000000"/>
        </w:rPr>
        <w:t>and</w:t>
      </w:r>
      <w:r w:rsidR="00E94911" w:rsidRPr="004D7768">
        <w:rPr>
          <w:rStyle w:val="left"/>
          <w:rFonts w:cs="Arial"/>
          <w:i/>
          <w:color w:val="000000"/>
        </w:rPr>
        <w:t xml:space="preserve"> Awarding of Tenders</w:t>
      </w:r>
      <w:r w:rsidR="00E94911" w:rsidRPr="004D7768">
        <w:rPr>
          <w:rStyle w:val="left"/>
          <w:rFonts w:cs="Arial"/>
          <w:color w:val="000000"/>
        </w:rPr>
        <w:t xml:space="preserve">. UBL Document Schemas related to e-Procurement include, for example, </w:t>
      </w:r>
      <w:r w:rsidR="00E94911" w:rsidRPr="004D7768">
        <w:rPr>
          <w:rStyle w:val="left"/>
          <w:rFonts w:cs="Arial"/>
          <w:i/>
          <w:color w:val="000000"/>
        </w:rPr>
        <w:t>Call for Tenders</w:t>
      </w:r>
      <w:r w:rsidR="00F240A6" w:rsidRPr="004D7768">
        <w:rPr>
          <w:rStyle w:val="left"/>
          <w:rFonts w:cs="Arial"/>
          <w:color w:val="000000"/>
        </w:rPr>
        <w:t>. An example of these objects and how the relate, is described below.</w:t>
      </w:r>
    </w:p>
    <w:p w14:paraId="1A0F5F49" w14:textId="77777777" w:rsidR="00F7522D" w:rsidRPr="004D7768" w:rsidRDefault="00F7522D">
      <w:pPr>
        <w:pStyle w:val="Body"/>
        <w:rPr>
          <w:rStyle w:val="left"/>
          <w:rFonts w:cs="Arial"/>
          <w:color w:val="000000"/>
        </w:rPr>
      </w:pPr>
    </w:p>
    <w:tbl>
      <w:tblPr>
        <w:tblStyle w:val="TableGrid"/>
        <w:tblW w:w="0" w:type="auto"/>
        <w:tblLook w:val="0480" w:firstRow="0" w:lastRow="0" w:firstColumn="1" w:lastColumn="0" w:noHBand="0" w:noVBand="1"/>
      </w:tblPr>
      <w:tblGrid>
        <w:gridCol w:w="8495"/>
      </w:tblGrid>
      <w:tr w:rsidR="001A7CF3" w:rsidRPr="004D7768" w14:paraId="7D5A4F00" w14:textId="77777777" w:rsidTr="001A7CF3">
        <w:tc>
          <w:tcPr>
            <w:tcW w:w="8495" w:type="dxa"/>
          </w:tcPr>
          <w:p w14:paraId="5AC7329C" w14:textId="77777777" w:rsidR="001A7CF3" w:rsidRPr="004D7768" w:rsidRDefault="001A7CF3">
            <w:pPr>
              <w:pStyle w:val="Body"/>
              <w:rPr>
                <w:rStyle w:val="left"/>
                <w:rFonts w:cs="Arial"/>
                <w:b/>
                <w:i/>
                <w:color w:val="000000"/>
              </w:rPr>
            </w:pPr>
            <w:r w:rsidRPr="004D7768">
              <w:rPr>
                <w:rStyle w:val="left"/>
                <w:rFonts w:cs="Arial"/>
                <w:b/>
                <w:i/>
                <w:color w:val="000000"/>
              </w:rPr>
              <w:t>Example</w:t>
            </w:r>
          </w:p>
          <w:p w14:paraId="26ED6244" w14:textId="77777777" w:rsidR="001A7CF3" w:rsidRPr="004D7768" w:rsidRDefault="001A7CF3" w:rsidP="001A7CF3">
            <w:pPr>
              <w:pStyle w:val="Body"/>
              <w:rPr>
                <w:rStyle w:val="left"/>
                <w:rFonts w:cs="Arial"/>
                <w:i/>
                <w:color w:val="000000"/>
              </w:rPr>
            </w:pPr>
          </w:p>
          <w:p w14:paraId="7BDF8B23" w14:textId="77777777" w:rsidR="001A7CF3" w:rsidRPr="004D7768" w:rsidRDefault="001A7CF3">
            <w:pPr>
              <w:pStyle w:val="Body"/>
              <w:rPr>
                <w:rStyle w:val="left"/>
                <w:rFonts w:cs="Arial"/>
                <w:i/>
                <w:color w:val="000000"/>
              </w:rPr>
            </w:pPr>
            <w:r w:rsidRPr="004D7768">
              <w:rPr>
                <w:rStyle w:val="left"/>
                <w:rFonts w:cs="Arial"/>
                <w:b/>
                <w:color w:val="000000"/>
              </w:rPr>
              <w:t>Business Object</w:t>
            </w:r>
          </w:p>
          <w:p w14:paraId="49E9C602" w14:textId="77777777" w:rsidR="001A7CF3" w:rsidRPr="004D7768" w:rsidRDefault="001A7CF3" w:rsidP="001A7CF3">
            <w:pPr>
              <w:pStyle w:val="Body"/>
              <w:rPr>
                <w:rStyle w:val="left"/>
                <w:rFonts w:cs="Arial"/>
                <w:i/>
                <w:color w:val="000000"/>
              </w:rPr>
            </w:pPr>
            <w:r w:rsidRPr="004D7768">
              <w:rPr>
                <w:rStyle w:val="left"/>
                <w:rFonts w:cs="Arial"/>
                <w:i/>
                <w:color w:val="000000"/>
              </w:rPr>
              <w:t>Invitation to Tender</w:t>
            </w:r>
          </w:p>
          <w:p w14:paraId="285E2427" w14:textId="77777777" w:rsidR="00970F83" w:rsidRPr="004D7768" w:rsidRDefault="00970F83" w:rsidP="00970F83">
            <w:pPr>
              <w:pStyle w:val="Caption"/>
              <w:jc w:val="both"/>
              <w:rPr>
                <w:rStyle w:val="left"/>
                <w:rFonts w:cs="Arial"/>
                <w:b w:val="0"/>
                <w:i/>
                <w:color w:val="000000"/>
              </w:rPr>
            </w:pPr>
            <w:bookmarkStart w:id="158" w:name="_Toc447209713"/>
            <w:bookmarkStart w:id="159" w:name="_Toc447211154"/>
            <w:bookmarkStart w:id="160" w:name="_Toc449627535"/>
            <w:bookmarkStart w:id="161" w:name="_Toc449695091"/>
            <w:bookmarkStart w:id="162" w:name="_Toc449702177"/>
            <w:bookmarkStart w:id="163" w:name="_Toc452740361"/>
            <w:bookmarkStart w:id="164" w:name="_Toc462142513"/>
            <w:r w:rsidRPr="004D7768">
              <w:t xml:space="preserve">Figure </w:t>
            </w:r>
            <w:r w:rsidR="008A7BF6">
              <w:fldChar w:fldCharType="begin"/>
            </w:r>
            <w:r w:rsidR="008A7BF6">
              <w:instrText xml:space="preserve"> SEQ Figure \* ARABIC </w:instrText>
            </w:r>
            <w:r w:rsidR="008A7BF6">
              <w:fldChar w:fldCharType="separate"/>
            </w:r>
            <w:r w:rsidR="00ED2334">
              <w:rPr>
                <w:noProof/>
              </w:rPr>
              <w:t>1</w:t>
            </w:r>
            <w:r w:rsidR="008A7BF6">
              <w:fldChar w:fldCharType="end"/>
            </w:r>
            <w:r w:rsidRPr="004D7768">
              <w:t>: UBL "Invitation to Tender" process</w:t>
            </w:r>
            <w:bookmarkEnd w:id="158"/>
            <w:bookmarkEnd w:id="159"/>
            <w:bookmarkEnd w:id="160"/>
            <w:bookmarkEnd w:id="161"/>
            <w:bookmarkEnd w:id="162"/>
            <w:bookmarkEnd w:id="163"/>
            <w:bookmarkEnd w:id="164"/>
          </w:p>
          <w:p w14:paraId="3E9DB573" w14:textId="77777777" w:rsidR="001A7CF3" w:rsidRPr="004D7768" w:rsidRDefault="001A7CF3" w:rsidP="00970F83">
            <w:pPr>
              <w:pStyle w:val="Body"/>
              <w:keepNext/>
            </w:pPr>
            <w:r w:rsidRPr="004D7768">
              <w:rPr>
                <w:noProof/>
                <w:lang w:eastAsia="en-GB"/>
              </w:rPr>
              <w:drawing>
                <wp:inline distT="0" distB="0" distL="0" distR="0" wp14:anchorId="60B9BC21" wp14:editId="5073313A">
                  <wp:extent cx="2915920" cy="1750381"/>
                  <wp:effectExtent l="0" t="0" r="0" b="2540"/>
                  <wp:docPr id="8" name="Picture 8" descr="[Invitation to Tend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vitation to Tender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9107" cy="1770303"/>
                          </a:xfrm>
                          <a:prstGeom prst="rect">
                            <a:avLst/>
                          </a:prstGeom>
                          <a:noFill/>
                          <a:ln>
                            <a:noFill/>
                          </a:ln>
                        </pic:spPr>
                      </pic:pic>
                    </a:graphicData>
                  </a:graphic>
                </wp:inline>
              </w:drawing>
            </w:r>
          </w:p>
          <w:p w14:paraId="4346C8FB" w14:textId="77777777" w:rsidR="001A7CF3" w:rsidRPr="004D7768" w:rsidRDefault="001A7CF3" w:rsidP="001A7CF3">
            <w:pPr>
              <w:pStyle w:val="Body"/>
              <w:rPr>
                <w:rStyle w:val="left"/>
                <w:rFonts w:cs="Arial"/>
                <w:color w:val="000000"/>
              </w:rPr>
            </w:pPr>
            <w:r w:rsidRPr="004D7768">
              <w:rPr>
                <w:rStyle w:val="left"/>
                <w:rFonts w:cs="Arial"/>
                <w:color w:val="000000"/>
              </w:rPr>
              <w:t xml:space="preserve">In this Business Object, i.e. the </w:t>
            </w:r>
            <w:r w:rsidRPr="004D7768">
              <w:rPr>
                <w:rStyle w:val="left"/>
                <w:rFonts w:cs="Arial"/>
                <w:i/>
                <w:color w:val="000000"/>
              </w:rPr>
              <w:t xml:space="preserve">Invitation to Tender </w:t>
            </w:r>
            <w:r w:rsidRPr="004D7768">
              <w:rPr>
                <w:rStyle w:val="left"/>
                <w:rFonts w:cs="Arial"/>
                <w:color w:val="000000"/>
              </w:rPr>
              <w:t xml:space="preserve">process, the Document Schema </w:t>
            </w:r>
            <w:r w:rsidRPr="004D7768">
              <w:rPr>
                <w:rStyle w:val="left"/>
                <w:rFonts w:cs="Arial"/>
                <w:i/>
                <w:color w:val="000000"/>
              </w:rPr>
              <w:t xml:space="preserve">Call for Tenders </w:t>
            </w:r>
            <w:r w:rsidRPr="004D7768">
              <w:rPr>
                <w:rStyle w:val="left"/>
                <w:rFonts w:cs="Arial"/>
                <w:color w:val="000000"/>
              </w:rPr>
              <w:t xml:space="preserve">is used. The </w:t>
            </w:r>
            <w:r w:rsidRPr="004D7768">
              <w:rPr>
                <w:rStyle w:val="left"/>
                <w:rFonts w:cs="Arial"/>
                <w:i/>
                <w:color w:val="000000"/>
              </w:rPr>
              <w:t xml:space="preserve">Call for Tenders </w:t>
            </w:r>
            <w:r w:rsidRPr="004D7768">
              <w:rPr>
                <w:rStyle w:val="left"/>
                <w:rFonts w:cs="Arial"/>
                <w:color w:val="000000"/>
              </w:rPr>
              <w:t>Document Schema is described as follows:</w:t>
            </w:r>
          </w:p>
          <w:p w14:paraId="0D99149C" w14:textId="77777777" w:rsidR="001A7CF3" w:rsidRPr="004D7768" w:rsidRDefault="001A7CF3" w:rsidP="001A7CF3">
            <w:pPr>
              <w:pStyle w:val="Body"/>
              <w:rPr>
                <w:rStyle w:val="left"/>
                <w:rFonts w:cs="Arial"/>
                <w:color w:val="000000"/>
              </w:rPr>
            </w:pPr>
          </w:p>
          <w:p w14:paraId="44B86CD4" w14:textId="77777777" w:rsidR="001A7CF3" w:rsidRPr="004D7768" w:rsidRDefault="001A7CF3" w:rsidP="001A7CF3">
            <w:pPr>
              <w:pStyle w:val="Body"/>
              <w:rPr>
                <w:rStyle w:val="left"/>
                <w:rFonts w:cs="Arial"/>
                <w:b/>
                <w:color w:val="000000"/>
              </w:rPr>
            </w:pPr>
            <w:r w:rsidRPr="004D7768">
              <w:rPr>
                <w:rStyle w:val="left"/>
                <w:rFonts w:cs="Arial"/>
                <w:b/>
                <w:color w:val="000000"/>
              </w:rPr>
              <w:lastRenderedPageBreak/>
              <w:t>Document Schema</w:t>
            </w:r>
          </w:p>
          <w:p w14:paraId="7233D7C8" w14:textId="77777777" w:rsidR="001A7CF3" w:rsidRPr="004D7768" w:rsidRDefault="001A7CF3" w:rsidP="001A7CF3">
            <w:pPr>
              <w:pStyle w:val="Body"/>
              <w:rPr>
                <w:rStyle w:val="left"/>
                <w:rFonts w:cs="Arial"/>
                <w:i/>
                <w:color w:val="000000"/>
              </w:rPr>
            </w:pPr>
            <w:r w:rsidRPr="004D7768">
              <w:rPr>
                <w:rStyle w:val="left"/>
                <w:rFonts w:cs="Arial"/>
                <w:i/>
                <w:color w:val="000000"/>
              </w:rPr>
              <w:t>Call for Tenders</w:t>
            </w:r>
          </w:p>
          <w:p w14:paraId="49E9FA88" w14:textId="77777777" w:rsidR="001A7CF3" w:rsidRPr="004D7768" w:rsidRDefault="001A7CF3" w:rsidP="001A7CF3">
            <w:pPr>
              <w:pStyle w:val="Body"/>
              <w:rPr>
                <w:rFonts w:ascii="Arial" w:hAnsi="Arial" w:cs="Arial"/>
                <w:color w:val="000000"/>
                <w:sz w:val="22"/>
                <w:szCs w:val="22"/>
                <w:lang w:eastAsia="en-GB"/>
              </w:rPr>
            </w:pPr>
            <w:r w:rsidRPr="004D7768">
              <w:rPr>
                <w:rFonts w:ascii="Arial" w:hAnsi="Arial" w:cs="Arial"/>
                <w:color w:val="000000"/>
                <w:sz w:val="22"/>
                <w:szCs w:val="22"/>
                <w:lang w:eastAsia="en-GB"/>
              </w:rPr>
              <w:t>Description: A document used by a Contracting Party to define a procurement project to buy goods, services, or works during a specified period.</w:t>
            </w:r>
          </w:p>
          <w:p w14:paraId="303D1C62" w14:textId="77777777" w:rsidR="001A7CF3" w:rsidRPr="004D7768" w:rsidRDefault="001A7CF3" w:rsidP="001A7CF3">
            <w:pPr>
              <w:pStyle w:val="Body"/>
              <w:rPr>
                <w:rFonts w:cs="Arial"/>
                <w:color w:val="000000"/>
              </w:rPr>
            </w:pPr>
          </w:p>
          <w:p w14:paraId="3376A170" w14:textId="77777777" w:rsidR="00970F83" w:rsidRPr="004D7768" w:rsidRDefault="00970F83" w:rsidP="00970F83">
            <w:pPr>
              <w:pStyle w:val="Caption"/>
            </w:pPr>
            <w:bookmarkStart w:id="165" w:name="_Toc447209710"/>
            <w:bookmarkStart w:id="166" w:name="_Toc447211151"/>
            <w:bookmarkStart w:id="167" w:name="_Toc449627530"/>
            <w:bookmarkStart w:id="168" w:name="_Toc449695086"/>
            <w:bookmarkStart w:id="169" w:name="_Toc449702172"/>
            <w:bookmarkStart w:id="170" w:name="_Toc452740356"/>
            <w:bookmarkStart w:id="171" w:name="_Toc462142526"/>
            <w:r w:rsidRPr="004D7768">
              <w:t xml:space="preserve">Table </w:t>
            </w:r>
            <w:r w:rsidRPr="004D7768">
              <w:fldChar w:fldCharType="begin"/>
            </w:r>
            <w:r w:rsidRPr="004D7768">
              <w:instrText xml:space="preserve"> SEQ Table \* ARABIC </w:instrText>
            </w:r>
            <w:r w:rsidRPr="004D7768">
              <w:fldChar w:fldCharType="separate"/>
            </w:r>
            <w:r w:rsidR="00ED2334">
              <w:rPr>
                <w:noProof/>
              </w:rPr>
              <w:t>8</w:t>
            </w:r>
            <w:r w:rsidRPr="004D7768">
              <w:fldChar w:fldCharType="end"/>
            </w:r>
            <w:r w:rsidRPr="004D7768">
              <w:t>: UBL "Call for Tenders" Document Schema</w:t>
            </w:r>
            <w:bookmarkEnd w:id="165"/>
            <w:bookmarkEnd w:id="166"/>
            <w:bookmarkEnd w:id="167"/>
            <w:bookmarkEnd w:id="168"/>
            <w:bookmarkEnd w:id="169"/>
            <w:bookmarkEnd w:id="170"/>
            <w:bookmarkEnd w:id="171"/>
          </w:p>
          <w:tbl>
            <w:tblPr>
              <w:tblStyle w:val="TableGrid"/>
              <w:tblW w:w="0" w:type="auto"/>
              <w:tblLook w:val="04A0" w:firstRow="1" w:lastRow="0" w:firstColumn="1" w:lastColumn="0" w:noHBand="0" w:noVBand="1"/>
            </w:tblPr>
            <w:tblGrid>
              <w:gridCol w:w="2453"/>
              <w:gridCol w:w="5793"/>
            </w:tblGrid>
            <w:tr w:rsidR="001A7CF3" w:rsidRPr="004D7768" w14:paraId="7CCA68AA" w14:textId="77777777" w:rsidTr="00F760B7">
              <w:trPr>
                <w:cnfStyle w:val="100000000000" w:firstRow="1" w:lastRow="0" w:firstColumn="0" w:lastColumn="0" w:oddVBand="0" w:evenVBand="0" w:oddHBand="0" w:evenHBand="0" w:firstRowFirstColumn="0" w:firstRowLastColumn="0" w:lastRowFirstColumn="0" w:lastRowLastColumn="0"/>
              </w:trPr>
              <w:tc>
                <w:tcPr>
                  <w:tcW w:w="0" w:type="auto"/>
                  <w:hideMark/>
                </w:tcPr>
                <w:p w14:paraId="691C0440" w14:textId="77777777" w:rsidR="001A7CF3" w:rsidRPr="004D7768" w:rsidRDefault="001A7CF3" w:rsidP="001A7CF3">
                  <w:pPr>
                    <w:spacing w:before="100" w:beforeAutospacing="1" w:after="100" w:afterAutospacing="1"/>
                    <w:jc w:val="left"/>
                    <w:rPr>
                      <w:color w:val="FFFFFF" w:themeColor="background1"/>
                      <w:sz w:val="18"/>
                      <w:szCs w:val="18"/>
                      <w:lang w:eastAsia="en-GB"/>
                    </w:rPr>
                  </w:pPr>
                  <w:r w:rsidRPr="004D7768">
                    <w:rPr>
                      <w:color w:val="FFFFFF" w:themeColor="background1"/>
                      <w:sz w:val="18"/>
                      <w:szCs w:val="18"/>
                      <w:lang w:eastAsia="en-GB"/>
                    </w:rPr>
                    <w:t>Processes involved</w:t>
                  </w:r>
                </w:p>
              </w:tc>
              <w:tc>
                <w:tcPr>
                  <w:tcW w:w="5793" w:type="dxa"/>
                  <w:hideMark/>
                </w:tcPr>
                <w:p w14:paraId="72DBFEC9" w14:textId="77777777" w:rsidR="001A7CF3" w:rsidRPr="004D7768" w:rsidRDefault="00991E28" w:rsidP="001A7CF3">
                  <w:pPr>
                    <w:spacing w:before="100" w:beforeAutospacing="1" w:after="100" w:afterAutospacing="1"/>
                    <w:jc w:val="left"/>
                    <w:rPr>
                      <w:color w:val="FFFFFF" w:themeColor="background1"/>
                      <w:sz w:val="18"/>
                      <w:szCs w:val="18"/>
                      <w:lang w:eastAsia="en-GB"/>
                    </w:rPr>
                  </w:pPr>
                  <w:hyperlink r:id="rId20" w:anchor="S-TENDERING" w:tooltip="2.3 Tendering" w:history="1">
                    <w:r w:rsidR="001A7CF3" w:rsidRPr="004D7768">
                      <w:rPr>
                        <w:color w:val="FFFFFF" w:themeColor="background1"/>
                        <w:sz w:val="18"/>
                        <w:szCs w:val="18"/>
                        <w:u w:val="single"/>
                        <w:lang w:eastAsia="en-GB"/>
                      </w:rPr>
                      <w:t>Tendering</w:t>
                    </w:r>
                  </w:hyperlink>
                </w:p>
              </w:tc>
            </w:tr>
            <w:tr w:rsidR="001A7CF3" w:rsidRPr="004D7768" w14:paraId="053070E1" w14:textId="77777777" w:rsidTr="00F760B7">
              <w:tc>
                <w:tcPr>
                  <w:tcW w:w="0" w:type="auto"/>
                  <w:hideMark/>
                </w:tcPr>
                <w:p w14:paraId="7C1E4780" w14:textId="77777777" w:rsidR="001A7CF3" w:rsidRPr="004D7768" w:rsidRDefault="001A7CF3" w:rsidP="001A7CF3">
                  <w:pPr>
                    <w:spacing w:before="100" w:beforeAutospacing="1" w:after="100" w:afterAutospacing="1"/>
                    <w:jc w:val="left"/>
                    <w:rPr>
                      <w:sz w:val="18"/>
                      <w:szCs w:val="18"/>
                      <w:lang w:eastAsia="en-GB"/>
                    </w:rPr>
                  </w:pPr>
                  <w:r w:rsidRPr="004D7768">
                    <w:rPr>
                      <w:sz w:val="18"/>
                      <w:szCs w:val="18"/>
                      <w:lang w:eastAsia="en-GB"/>
                    </w:rPr>
                    <w:t>Submitter role</w:t>
                  </w:r>
                </w:p>
              </w:tc>
              <w:tc>
                <w:tcPr>
                  <w:tcW w:w="5793" w:type="dxa"/>
                  <w:hideMark/>
                </w:tcPr>
                <w:p w14:paraId="30AA028C" w14:textId="77777777" w:rsidR="001A7CF3" w:rsidRPr="004D7768" w:rsidRDefault="001A7CF3" w:rsidP="001A7CF3">
                  <w:pPr>
                    <w:spacing w:before="100" w:beforeAutospacing="1" w:after="100" w:afterAutospacing="1"/>
                    <w:jc w:val="left"/>
                    <w:rPr>
                      <w:sz w:val="18"/>
                      <w:szCs w:val="18"/>
                      <w:lang w:eastAsia="en-GB"/>
                    </w:rPr>
                  </w:pPr>
                  <w:r w:rsidRPr="004D7768">
                    <w:rPr>
                      <w:sz w:val="18"/>
                      <w:szCs w:val="18"/>
                      <w:lang w:eastAsia="en-GB"/>
                    </w:rPr>
                    <w:t>Contracting Authority</w:t>
                  </w:r>
                </w:p>
              </w:tc>
            </w:tr>
            <w:tr w:rsidR="001A7CF3" w:rsidRPr="004D7768" w14:paraId="40802C65" w14:textId="77777777" w:rsidTr="00F760B7">
              <w:tc>
                <w:tcPr>
                  <w:tcW w:w="0" w:type="auto"/>
                  <w:hideMark/>
                </w:tcPr>
                <w:p w14:paraId="2E672E2C" w14:textId="77777777" w:rsidR="001A7CF3" w:rsidRPr="004D7768" w:rsidRDefault="001A7CF3" w:rsidP="001A7CF3">
                  <w:pPr>
                    <w:spacing w:before="100" w:beforeAutospacing="1" w:after="100" w:afterAutospacing="1"/>
                    <w:jc w:val="left"/>
                    <w:rPr>
                      <w:sz w:val="18"/>
                      <w:szCs w:val="18"/>
                      <w:lang w:eastAsia="en-GB"/>
                    </w:rPr>
                  </w:pPr>
                  <w:r w:rsidRPr="004D7768">
                    <w:rPr>
                      <w:sz w:val="18"/>
                      <w:szCs w:val="18"/>
                      <w:lang w:eastAsia="en-GB"/>
                    </w:rPr>
                    <w:t>Receiver role</w:t>
                  </w:r>
                </w:p>
              </w:tc>
              <w:tc>
                <w:tcPr>
                  <w:tcW w:w="5793" w:type="dxa"/>
                  <w:hideMark/>
                </w:tcPr>
                <w:p w14:paraId="47631DEF" w14:textId="77777777" w:rsidR="001A7CF3" w:rsidRPr="004D7768" w:rsidRDefault="001A7CF3" w:rsidP="001A7CF3">
                  <w:pPr>
                    <w:spacing w:before="100" w:beforeAutospacing="1" w:after="100" w:afterAutospacing="1"/>
                    <w:jc w:val="left"/>
                    <w:rPr>
                      <w:sz w:val="18"/>
                      <w:szCs w:val="18"/>
                      <w:lang w:eastAsia="en-GB"/>
                    </w:rPr>
                  </w:pPr>
                  <w:r w:rsidRPr="004D7768">
                    <w:rPr>
                      <w:sz w:val="18"/>
                      <w:szCs w:val="18"/>
                      <w:lang w:eastAsia="en-GB"/>
                    </w:rPr>
                    <w:t>Tenderer</w:t>
                  </w:r>
                </w:p>
              </w:tc>
            </w:tr>
            <w:tr w:rsidR="001A7CF3" w:rsidRPr="004D7768" w14:paraId="0E3EAA41" w14:textId="77777777" w:rsidTr="00F760B7">
              <w:tc>
                <w:tcPr>
                  <w:tcW w:w="0" w:type="auto"/>
                  <w:hideMark/>
                </w:tcPr>
                <w:p w14:paraId="1033FEFA" w14:textId="77777777" w:rsidR="001A7CF3" w:rsidRPr="004D7768" w:rsidRDefault="001A7CF3" w:rsidP="001A7CF3">
                  <w:pPr>
                    <w:spacing w:before="100" w:beforeAutospacing="1" w:after="100" w:afterAutospacing="1"/>
                    <w:jc w:val="left"/>
                    <w:rPr>
                      <w:sz w:val="18"/>
                      <w:szCs w:val="18"/>
                      <w:lang w:eastAsia="en-GB"/>
                    </w:rPr>
                  </w:pPr>
                  <w:r w:rsidRPr="004D7768">
                    <w:rPr>
                      <w:sz w:val="18"/>
                      <w:szCs w:val="18"/>
                      <w:lang w:eastAsia="en-GB"/>
                    </w:rPr>
                    <w:t>Normative schema</w:t>
                  </w:r>
                </w:p>
              </w:tc>
              <w:tc>
                <w:tcPr>
                  <w:tcW w:w="5793" w:type="dxa"/>
                  <w:hideMark/>
                </w:tcPr>
                <w:p w14:paraId="35C97FF5" w14:textId="77777777" w:rsidR="001A7CF3" w:rsidRPr="004D7768" w:rsidRDefault="00991E28" w:rsidP="001A7CF3">
                  <w:pPr>
                    <w:spacing w:before="100" w:beforeAutospacing="1" w:after="100" w:afterAutospacing="1"/>
                    <w:jc w:val="left"/>
                    <w:rPr>
                      <w:sz w:val="18"/>
                      <w:szCs w:val="18"/>
                      <w:lang w:eastAsia="en-GB"/>
                    </w:rPr>
                  </w:pPr>
                  <w:hyperlink r:id="rId21" w:tgtFrame="_top" w:history="1">
                    <w:r w:rsidR="001A7CF3" w:rsidRPr="004D7768">
                      <w:rPr>
                        <w:rFonts w:ascii="Courier New" w:hAnsi="Courier New" w:cs="Courier New"/>
                        <w:color w:val="0000FF"/>
                        <w:sz w:val="18"/>
                        <w:szCs w:val="18"/>
                        <w:u w:val="single"/>
                        <w:lang w:eastAsia="en-GB"/>
                      </w:rPr>
                      <w:t>xsd/maindoc/UBL-CallForTenders-2.1.xsd</w:t>
                    </w:r>
                  </w:hyperlink>
                </w:p>
              </w:tc>
            </w:tr>
            <w:tr w:rsidR="001A7CF3" w:rsidRPr="004D7768" w14:paraId="4EC764DD" w14:textId="77777777" w:rsidTr="00F760B7">
              <w:tc>
                <w:tcPr>
                  <w:tcW w:w="0" w:type="auto"/>
                  <w:hideMark/>
                </w:tcPr>
                <w:p w14:paraId="151647B2" w14:textId="77777777" w:rsidR="001A7CF3" w:rsidRPr="004D7768" w:rsidRDefault="001A7CF3" w:rsidP="001A7CF3">
                  <w:pPr>
                    <w:spacing w:before="100" w:beforeAutospacing="1" w:after="100" w:afterAutospacing="1"/>
                    <w:jc w:val="left"/>
                    <w:rPr>
                      <w:sz w:val="18"/>
                      <w:szCs w:val="18"/>
                      <w:lang w:eastAsia="en-GB"/>
                    </w:rPr>
                  </w:pPr>
                  <w:r w:rsidRPr="004D7768">
                    <w:rPr>
                      <w:sz w:val="18"/>
                      <w:szCs w:val="18"/>
                      <w:lang w:eastAsia="en-GB"/>
                    </w:rPr>
                    <w:t>Runtime schema</w:t>
                  </w:r>
                </w:p>
              </w:tc>
              <w:tc>
                <w:tcPr>
                  <w:tcW w:w="5793" w:type="dxa"/>
                  <w:hideMark/>
                </w:tcPr>
                <w:p w14:paraId="12C94777" w14:textId="77777777" w:rsidR="001A7CF3" w:rsidRPr="004D7768" w:rsidRDefault="00991E28" w:rsidP="001A7CF3">
                  <w:pPr>
                    <w:spacing w:before="100" w:beforeAutospacing="1" w:after="100" w:afterAutospacing="1"/>
                    <w:jc w:val="left"/>
                    <w:rPr>
                      <w:sz w:val="18"/>
                      <w:szCs w:val="18"/>
                      <w:lang w:eastAsia="en-GB"/>
                    </w:rPr>
                  </w:pPr>
                  <w:hyperlink r:id="rId22" w:tgtFrame="_top" w:history="1">
                    <w:r w:rsidR="001A7CF3" w:rsidRPr="004D7768">
                      <w:rPr>
                        <w:rFonts w:ascii="Courier New" w:hAnsi="Courier New" w:cs="Courier New"/>
                        <w:color w:val="0000FF"/>
                        <w:sz w:val="18"/>
                        <w:szCs w:val="18"/>
                        <w:u w:val="single"/>
                        <w:lang w:eastAsia="en-GB"/>
                      </w:rPr>
                      <w:t>xsdrt/maindoc/UBL-CallForTenders-2.1.xsd</w:t>
                    </w:r>
                  </w:hyperlink>
                </w:p>
              </w:tc>
            </w:tr>
            <w:tr w:rsidR="001A7CF3" w:rsidRPr="00BB30B7" w14:paraId="06EA0493" w14:textId="77777777" w:rsidTr="00F760B7">
              <w:tc>
                <w:tcPr>
                  <w:tcW w:w="0" w:type="auto"/>
                  <w:hideMark/>
                </w:tcPr>
                <w:p w14:paraId="52755ACF" w14:textId="77777777" w:rsidR="001A7CF3" w:rsidRPr="004D7768" w:rsidRDefault="001A7CF3" w:rsidP="001A7CF3">
                  <w:pPr>
                    <w:spacing w:before="100" w:beforeAutospacing="1" w:after="100" w:afterAutospacing="1"/>
                    <w:jc w:val="left"/>
                    <w:rPr>
                      <w:sz w:val="18"/>
                      <w:szCs w:val="18"/>
                      <w:lang w:eastAsia="en-GB"/>
                    </w:rPr>
                  </w:pPr>
                  <w:r w:rsidRPr="004D7768">
                    <w:rPr>
                      <w:sz w:val="18"/>
                      <w:szCs w:val="18"/>
                      <w:lang w:eastAsia="en-GB"/>
                    </w:rPr>
                    <w:t>RELAX NG schema</w:t>
                  </w:r>
                </w:p>
              </w:tc>
              <w:tc>
                <w:tcPr>
                  <w:tcW w:w="5793" w:type="dxa"/>
                  <w:hideMark/>
                </w:tcPr>
                <w:p w14:paraId="7B299FF2" w14:textId="77777777" w:rsidR="001A7CF3" w:rsidRPr="00CF6B0E" w:rsidRDefault="00991E28" w:rsidP="001A7CF3">
                  <w:pPr>
                    <w:spacing w:before="100" w:beforeAutospacing="1" w:after="100" w:afterAutospacing="1"/>
                    <w:jc w:val="left"/>
                    <w:rPr>
                      <w:sz w:val="18"/>
                      <w:szCs w:val="18"/>
                      <w:lang w:val="fr-BE" w:eastAsia="en-GB"/>
                    </w:rPr>
                  </w:pPr>
                  <w:hyperlink r:id="rId23" w:tgtFrame="_top" w:history="1">
                    <w:r w:rsidR="001A7CF3" w:rsidRPr="00CF6B0E">
                      <w:rPr>
                        <w:rFonts w:ascii="Courier New" w:hAnsi="Courier New" w:cs="Courier New"/>
                        <w:color w:val="0000FF"/>
                        <w:sz w:val="18"/>
                        <w:szCs w:val="18"/>
                        <w:u w:val="single"/>
                        <w:lang w:val="fr-BE" w:eastAsia="en-GB"/>
                      </w:rPr>
                      <w:t>rnc/versions/UBL-CallForTenders-2.1.rnc</w:t>
                    </w:r>
                  </w:hyperlink>
                </w:p>
              </w:tc>
            </w:tr>
            <w:tr w:rsidR="001A7CF3" w:rsidRPr="00BB30B7" w14:paraId="122C9230" w14:textId="77777777" w:rsidTr="00F760B7">
              <w:tc>
                <w:tcPr>
                  <w:tcW w:w="0" w:type="auto"/>
                  <w:hideMark/>
                </w:tcPr>
                <w:p w14:paraId="5ABE200A" w14:textId="77777777" w:rsidR="001A7CF3" w:rsidRPr="004D7768" w:rsidRDefault="001A7CF3" w:rsidP="001A7CF3">
                  <w:pPr>
                    <w:spacing w:before="100" w:beforeAutospacing="1" w:after="100" w:afterAutospacing="1"/>
                    <w:jc w:val="left"/>
                    <w:rPr>
                      <w:sz w:val="18"/>
                      <w:szCs w:val="18"/>
                      <w:lang w:eastAsia="en-GB"/>
                    </w:rPr>
                  </w:pPr>
                  <w:r w:rsidRPr="004D7768">
                    <w:rPr>
                      <w:sz w:val="18"/>
                      <w:szCs w:val="18"/>
                      <w:lang w:eastAsia="en-GB"/>
                    </w:rPr>
                    <w:t>Document model (ODF)</w:t>
                  </w:r>
                </w:p>
              </w:tc>
              <w:tc>
                <w:tcPr>
                  <w:tcW w:w="5793" w:type="dxa"/>
                  <w:hideMark/>
                </w:tcPr>
                <w:p w14:paraId="4AE01904" w14:textId="77777777" w:rsidR="001A7CF3" w:rsidRPr="00CF6B0E" w:rsidRDefault="00991E28" w:rsidP="001A7CF3">
                  <w:pPr>
                    <w:spacing w:before="100" w:beforeAutospacing="1" w:after="100" w:afterAutospacing="1"/>
                    <w:jc w:val="left"/>
                    <w:rPr>
                      <w:sz w:val="18"/>
                      <w:szCs w:val="18"/>
                      <w:lang w:val="da-DK" w:eastAsia="en-GB"/>
                    </w:rPr>
                  </w:pPr>
                  <w:hyperlink r:id="rId24" w:tgtFrame="_top" w:history="1">
                    <w:r w:rsidR="001A7CF3" w:rsidRPr="00CF6B0E">
                      <w:rPr>
                        <w:rFonts w:ascii="Courier New" w:hAnsi="Courier New" w:cs="Courier New"/>
                        <w:color w:val="0000FF"/>
                        <w:sz w:val="18"/>
                        <w:szCs w:val="18"/>
                        <w:u w:val="single"/>
                        <w:lang w:val="da-DK" w:eastAsia="en-GB"/>
                      </w:rPr>
                      <w:t>mod/maindoc/UBL-CallForTenders-2.1.ods</w:t>
                    </w:r>
                  </w:hyperlink>
                </w:p>
              </w:tc>
            </w:tr>
            <w:tr w:rsidR="001A7CF3" w:rsidRPr="00BB30B7" w14:paraId="08B0D7D5" w14:textId="77777777" w:rsidTr="00F760B7">
              <w:tc>
                <w:tcPr>
                  <w:tcW w:w="0" w:type="auto"/>
                  <w:hideMark/>
                </w:tcPr>
                <w:p w14:paraId="52F0E5D9" w14:textId="77777777" w:rsidR="001A7CF3" w:rsidRPr="004D7768" w:rsidRDefault="001A7CF3" w:rsidP="001A7CF3">
                  <w:pPr>
                    <w:spacing w:before="100" w:beforeAutospacing="1" w:after="100" w:afterAutospacing="1"/>
                    <w:jc w:val="left"/>
                    <w:rPr>
                      <w:sz w:val="18"/>
                      <w:szCs w:val="18"/>
                      <w:lang w:eastAsia="en-GB"/>
                    </w:rPr>
                  </w:pPr>
                  <w:r w:rsidRPr="004D7768">
                    <w:rPr>
                      <w:sz w:val="18"/>
                      <w:szCs w:val="18"/>
                      <w:lang w:eastAsia="en-GB"/>
                    </w:rPr>
                    <w:t>Document model (Excel)</w:t>
                  </w:r>
                </w:p>
              </w:tc>
              <w:tc>
                <w:tcPr>
                  <w:tcW w:w="5793" w:type="dxa"/>
                  <w:hideMark/>
                </w:tcPr>
                <w:p w14:paraId="7EAE8853" w14:textId="77777777" w:rsidR="001A7CF3" w:rsidRPr="00CF6B0E" w:rsidRDefault="00991E28" w:rsidP="001A7CF3">
                  <w:pPr>
                    <w:spacing w:before="100" w:beforeAutospacing="1" w:after="100" w:afterAutospacing="1"/>
                    <w:jc w:val="left"/>
                    <w:rPr>
                      <w:sz w:val="18"/>
                      <w:szCs w:val="18"/>
                      <w:lang w:val="da-DK" w:eastAsia="en-GB"/>
                    </w:rPr>
                  </w:pPr>
                  <w:hyperlink r:id="rId25" w:tgtFrame="_top" w:history="1">
                    <w:r w:rsidR="001A7CF3" w:rsidRPr="00CF6B0E">
                      <w:rPr>
                        <w:rFonts w:ascii="Courier New" w:hAnsi="Courier New" w:cs="Courier New"/>
                        <w:color w:val="0000FF"/>
                        <w:sz w:val="18"/>
                        <w:szCs w:val="18"/>
                        <w:u w:val="single"/>
                        <w:lang w:val="da-DK" w:eastAsia="en-GB"/>
                      </w:rPr>
                      <w:t>mod/maindoc/UBL-CallForTenders-2.1.xls</w:t>
                    </w:r>
                  </w:hyperlink>
                </w:p>
              </w:tc>
            </w:tr>
            <w:tr w:rsidR="001A7CF3" w:rsidRPr="004D7768" w14:paraId="2A935BF6" w14:textId="77777777" w:rsidTr="00F760B7">
              <w:tc>
                <w:tcPr>
                  <w:tcW w:w="0" w:type="auto"/>
                  <w:hideMark/>
                </w:tcPr>
                <w:p w14:paraId="0354CDA4" w14:textId="77777777" w:rsidR="001A7CF3" w:rsidRPr="004D7768" w:rsidRDefault="001A7CF3" w:rsidP="001A7CF3">
                  <w:pPr>
                    <w:spacing w:before="100" w:beforeAutospacing="1" w:after="100" w:afterAutospacing="1"/>
                    <w:jc w:val="left"/>
                    <w:rPr>
                      <w:sz w:val="18"/>
                      <w:szCs w:val="18"/>
                      <w:lang w:eastAsia="en-GB"/>
                    </w:rPr>
                  </w:pPr>
                  <w:r w:rsidRPr="004D7768">
                    <w:rPr>
                      <w:sz w:val="18"/>
                      <w:szCs w:val="18"/>
                      <w:lang w:eastAsia="en-GB"/>
                    </w:rPr>
                    <w:t>Document model (UML)</w:t>
                  </w:r>
                </w:p>
              </w:tc>
              <w:tc>
                <w:tcPr>
                  <w:tcW w:w="5793" w:type="dxa"/>
                  <w:hideMark/>
                </w:tcPr>
                <w:p w14:paraId="6761B616" w14:textId="77777777" w:rsidR="001A7CF3" w:rsidRPr="004D7768" w:rsidRDefault="00991E28" w:rsidP="001A7CF3">
                  <w:pPr>
                    <w:spacing w:before="100" w:beforeAutospacing="1" w:after="100" w:afterAutospacing="1"/>
                    <w:jc w:val="left"/>
                    <w:rPr>
                      <w:sz w:val="18"/>
                      <w:szCs w:val="18"/>
                      <w:lang w:eastAsia="en-GB"/>
                    </w:rPr>
                  </w:pPr>
                  <w:hyperlink r:id="rId26" w:tgtFrame="_top" w:history="1">
                    <w:r w:rsidR="001A7CF3" w:rsidRPr="004D7768">
                      <w:rPr>
                        <w:rFonts w:ascii="Courier New" w:hAnsi="Courier New" w:cs="Courier New"/>
                        <w:color w:val="0000FF"/>
                        <w:sz w:val="18"/>
                        <w:szCs w:val="18"/>
                        <w:u w:val="single"/>
                        <w:lang w:eastAsia="en-GB"/>
                      </w:rPr>
                      <w:t>uml/UBL-CallForTenders-2.1.html</w:t>
                    </w:r>
                  </w:hyperlink>
                </w:p>
              </w:tc>
            </w:tr>
            <w:tr w:rsidR="001A7CF3" w:rsidRPr="004D7768" w14:paraId="0108D4A4" w14:textId="77777777" w:rsidTr="00F760B7">
              <w:tc>
                <w:tcPr>
                  <w:tcW w:w="0" w:type="auto"/>
                  <w:hideMark/>
                </w:tcPr>
                <w:p w14:paraId="723BC168" w14:textId="77777777" w:rsidR="001A7CF3" w:rsidRPr="004D7768" w:rsidRDefault="001A7CF3" w:rsidP="001A7CF3">
                  <w:pPr>
                    <w:spacing w:before="100" w:beforeAutospacing="1" w:after="100" w:afterAutospacing="1"/>
                    <w:jc w:val="left"/>
                    <w:rPr>
                      <w:sz w:val="18"/>
                      <w:szCs w:val="18"/>
                      <w:lang w:eastAsia="en-GB"/>
                    </w:rPr>
                  </w:pPr>
                  <w:r w:rsidRPr="004D7768">
                    <w:rPr>
                      <w:sz w:val="18"/>
                      <w:szCs w:val="18"/>
                      <w:lang w:eastAsia="en-GB"/>
                    </w:rPr>
                    <w:t>Summary report</w:t>
                  </w:r>
                </w:p>
              </w:tc>
              <w:tc>
                <w:tcPr>
                  <w:tcW w:w="5793" w:type="dxa"/>
                  <w:hideMark/>
                </w:tcPr>
                <w:p w14:paraId="7977B933" w14:textId="77777777" w:rsidR="001A7CF3" w:rsidRPr="004D7768" w:rsidRDefault="00991E28" w:rsidP="001A7CF3">
                  <w:pPr>
                    <w:spacing w:before="100" w:beforeAutospacing="1" w:after="100" w:afterAutospacing="1"/>
                    <w:jc w:val="left"/>
                    <w:rPr>
                      <w:sz w:val="18"/>
                      <w:szCs w:val="18"/>
                      <w:lang w:eastAsia="en-GB"/>
                    </w:rPr>
                  </w:pPr>
                  <w:hyperlink r:id="rId27" w:tgtFrame="_top" w:history="1">
                    <w:r w:rsidR="001A7CF3" w:rsidRPr="004D7768">
                      <w:rPr>
                        <w:rFonts w:ascii="Courier New" w:hAnsi="Courier New" w:cs="Courier New"/>
                        <w:color w:val="0000FF"/>
                        <w:sz w:val="18"/>
                        <w:szCs w:val="18"/>
                        <w:u w:val="single"/>
                        <w:lang w:eastAsia="en-GB"/>
                      </w:rPr>
                      <w:t>mod/summary/reports/UBL-CallForTenders-2.1.html</w:t>
                    </w:r>
                  </w:hyperlink>
                </w:p>
              </w:tc>
            </w:tr>
          </w:tbl>
          <w:p w14:paraId="4AD23579" w14:textId="77777777" w:rsidR="001A7CF3" w:rsidRPr="004D7768" w:rsidRDefault="001A7CF3" w:rsidP="001A7CF3">
            <w:pPr>
              <w:pStyle w:val="Body"/>
              <w:rPr>
                <w:rStyle w:val="left"/>
                <w:rFonts w:cs="Arial"/>
                <w:i/>
                <w:color w:val="000000"/>
              </w:rPr>
            </w:pPr>
          </w:p>
        </w:tc>
      </w:tr>
    </w:tbl>
    <w:p w14:paraId="0C95BBD3" w14:textId="77777777" w:rsidR="000461D8" w:rsidRPr="004D7768" w:rsidRDefault="000461D8" w:rsidP="00F7522D">
      <w:pPr>
        <w:pStyle w:val="Body"/>
        <w:rPr>
          <w:rStyle w:val="left"/>
          <w:rFonts w:cs="Arial"/>
          <w:b/>
          <w:i/>
          <w:color w:val="000000"/>
        </w:rPr>
      </w:pPr>
    </w:p>
    <w:p w14:paraId="675334D6" w14:textId="77777777" w:rsidR="00B67031" w:rsidRPr="00F760B7" w:rsidRDefault="00161857" w:rsidP="00F7522D">
      <w:pPr>
        <w:pStyle w:val="Body"/>
        <w:rPr>
          <w:rStyle w:val="left"/>
          <w:rFonts w:cs="Arial"/>
          <w:b/>
          <w:color w:val="000000"/>
        </w:rPr>
      </w:pPr>
      <w:r>
        <w:rPr>
          <w:rStyle w:val="left"/>
          <w:rFonts w:cs="Arial"/>
          <w:color w:val="000000"/>
        </w:rPr>
        <w:t xml:space="preserve">Since the UBL is the basis for many e-Procurement systems, as described above, it is considered to be a well-established standard. Therefore, it cannot be </w:t>
      </w:r>
      <w:r w:rsidR="00F948B7">
        <w:rPr>
          <w:rStyle w:val="left"/>
          <w:rFonts w:cs="Arial"/>
          <w:color w:val="000000"/>
        </w:rPr>
        <w:t xml:space="preserve">neglected when developing the ePO. Especially the UBL concepts related to procurement, such as </w:t>
      </w:r>
      <w:r w:rsidR="00F948B7">
        <w:rPr>
          <w:rStyle w:val="left"/>
          <w:rFonts w:cs="Arial"/>
          <w:i/>
          <w:color w:val="000000"/>
        </w:rPr>
        <w:t xml:space="preserve">invitation for tenders, call for tenders, </w:t>
      </w:r>
      <w:r w:rsidR="00F948B7" w:rsidRPr="00DA5A28">
        <w:rPr>
          <w:rStyle w:val="left"/>
          <w:rFonts w:cs="Arial"/>
          <w:color w:val="000000"/>
        </w:rPr>
        <w:t>etc.</w:t>
      </w:r>
      <w:r w:rsidR="00F948B7">
        <w:rPr>
          <w:rStyle w:val="left"/>
          <w:rFonts w:cs="Arial"/>
          <w:i/>
          <w:color w:val="000000"/>
        </w:rPr>
        <w:t xml:space="preserve"> </w:t>
      </w:r>
      <w:r w:rsidR="00F948B7">
        <w:rPr>
          <w:rStyle w:val="left"/>
          <w:rFonts w:cs="Arial"/>
          <w:color w:val="000000"/>
        </w:rPr>
        <w:t>should be carefully looked into.</w:t>
      </w:r>
    </w:p>
    <w:p w14:paraId="7E1EF5DE" w14:textId="77777777" w:rsidR="000173D5" w:rsidRPr="004D7768" w:rsidRDefault="000173D5" w:rsidP="0049273F">
      <w:pPr>
        <w:pStyle w:val="Heading3"/>
        <w:rPr>
          <w:lang w:val="en-GB"/>
        </w:rPr>
      </w:pPr>
      <w:bookmarkStart w:id="172" w:name="_Toc447209732"/>
      <w:bookmarkStart w:id="173" w:name="_Toc447211173"/>
      <w:bookmarkStart w:id="174" w:name="_Toc449627555"/>
      <w:bookmarkStart w:id="175" w:name="_Toc449695111"/>
      <w:bookmarkStart w:id="176" w:name="_Toc449702197"/>
      <w:bookmarkStart w:id="177" w:name="_Toc452740382"/>
      <w:bookmarkStart w:id="178" w:name="_Toc462142490"/>
      <w:r w:rsidRPr="004D7768">
        <w:rPr>
          <w:lang w:val="en-GB"/>
        </w:rPr>
        <w:t>The European Single Procurement Document</w:t>
      </w:r>
      <w:bookmarkEnd w:id="172"/>
      <w:bookmarkEnd w:id="173"/>
      <w:bookmarkEnd w:id="174"/>
      <w:bookmarkEnd w:id="175"/>
      <w:bookmarkEnd w:id="176"/>
      <w:bookmarkEnd w:id="177"/>
      <w:bookmarkEnd w:id="178"/>
    </w:p>
    <w:p w14:paraId="04CB36B8" w14:textId="77777777" w:rsidR="008F4E5E" w:rsidRPr="004D7768" w:rsidRDefault="00995D71">
      <w:pPr>
        <w:pStyle w:val="abstract"/>
        <w:shd w:val="clear" w:color="auto" w:fill="FFFFFF"/>
        <w:spacing w:before="0" w:beforeAutospacing="0" w:after="0" w:afterAutospacing="0" w:line="276" w:lineRule="auto"/>
        <w:jc w:val="both"/>
        <w:rPr>
          <w:rFonts w:ascii="Verdana" w:hAnsi="Verdana"/>
          <w:sz w:val="20"/>
          <w:szCs w:val="20"/>
        </w:rPr>
      </w:pPr>
      <w:r w:rsidRPr="004D7768">
        <w:rPr>
          <w:rFonts w:ascii="Verdana" w:hAnsi="Verdana"/>
          <w:sz w:val="20"/>
          <w:szCs w:val="20"/>
        </w:rPr>
        <w:t>I</w:t>
      </w:r>
      <w:r w:rsidR="008F4E5E" w:rsidRPr="004D7768">
        <w:rPr>
          <w:rFonts w:ascii="Verdana" w:hAnsi="Verdana"/>
          <w:sz w:val="20"/>
          <w:szCs w:val="20"/>
        </w:rPr>
        <w:t>n January 2016, the European Commission adopted the European Single Procurement Document (ESPD)</w:t>
      </w:r>
      <w:r w:rsidRPr="004D7768">
        <w:rPr>
          <w:rStyle w:val="FootnoteReference"/>
          <w:rFonts w:ascii="Verdana" w:hAnsi="Verdana"/>
          <w:sz w:val="20"/>
          <w:szCs w:val="20"/>
        </w:rPr>
        <w:footnoteReference w:id="29"/>
      </w:r>
      <w:r w:rsidR="008F4E5E" w:rsidRPr="004D7768">
        <w:rPr>
          <w:rFonts w:ascii="Verdana" w:hAnsi="Verdana"/>
          <w:sz w:val="20"/>
          <w:szCs w:val="20"/>
        </w:rPr>
        <w:t xml:space="preserve">, a document that </w:t>
      </w:r>
      <w:r w:rsidR="00055E03" w:rsidRPr="004D7768">
        <w:rPr>
          <w:rFonts w:ascii="Verdana" w:hAnsi="Verdana"/>
          <w:sz w:val="20"/>
          <w:szCs w:val="20"/>
        </w:rPr>
        <w:t>aims to</w:t>
      </w:r>
      <w:r w:rsidR="00884E40" w:rsidRPr="004D7768">
        <w:rPr>
          <w:rFonts w:ascii="Verdana" w:hAnsi="Verdana"/>
          <w:sz w:val="20"/>
          <w:szCs w:val="20"/>
        </w:rPr>
        <w:t xml:space="preserve"> </w:t>
      </w:r>
      <w:r w:rsidR="008F4E5E" w:rsidRPr="004D7768">
        <w:rPr>
          <w:rFonts w:ascii="Verdana" w:hAnsi="Verdana"/>
          <w:sz w:val="20"/>
          <w:szCs w:val="20"/>
        </w:rPr>
        <w:t>considerably reduce the administrative burden for companies, in particular SMEs who want to have a fair chance at winning a public contract.</w:t>
      </w:r>
    </w:p>
    <w:p w14:paraId="0819A900" w14:textId="77777777" w:rsidR="00F7522D" w:rsidRPr="004D7768" w:rsidRDefault="00F7522D" w:rsidP="00F7522D">
      <w:pPr>
        <w:pStyle w:val="abstract"/>
        <w:shd w:val="clear" w:color="auto" w:fill="FFFFFF"/>
        <w:spacing w:before="0" w:beforeAutospacing="0" w:after="0" w:afterAutospacing="0" w:line="276" w:lineRule="auto"/>
        <w:jc w:val="both"/>
        <w:rPr>
          <w:rFonts w:ascii="Verdana" w:hAnsi="Verdana"/>
          <w:b/>
          <w:color w:val="29A2EB"/>
          <w:sz w:val="20"/>
          <w:szCs w:val="20"/>
        </w:rPr>
      </w:pPr>
    </w:p>
    <w:p w14:paraId="5B7509CA" w14:textId="77777777" w:rsidR="00884E40" w:rsidRPr="004D7768" w:rsidRDefault="00055E03">
      <w:pPr>
        <w:pStyle w:val="NormalWeb"/>
        <w:shd w:val="clear" w:color="auto" w:fill="FFFFFF"/>
        <w:spacing w:before="0" w:beforeAutospacing="0" w:after="0" w:afterAutospacing="0" w:line="276" w:lineRule="auto"/>
        <w:jc w:val="both"/>
        <w:rPr>
          <w:rFonts w:ascii="Verdana" w:hAnsi="Verdana"/>
          <w:color w:val="000000"/>
          <w:sz w:val="20"/>
          <w:szCs w:val="20"/>
        </w:rPr>
      </w:pPr>
      <w:r w:rsidRPr="004D7768">
        <w:rPr>
          <w:rFonts w:ascii="Verdana" w:hAnsi="Verdana"/>
          <w:color w:val="000000"/>
          <w:sz w:val="20"/>
          <w:szCs w:val="20"/>
        </w:rPr>
        <w:t>To achieve this t</w:t>
      </w:r>
      <w:r w:rsidR="008F4E5E" w:rsidRPr="004D7768">
        <w:rPr>
          <w:rFonts w:ascii="Verdana" w:hAnsi="Verdana"/>
          <w:color w:val="000000"/>
          <w:sz w:val="20"/>
          <w:szCs w:val="20"/>
        </w:rPr>
        <w:t xml:space="preserve">he ESPD </w:t>
      </w:r>
      <w:r w:rsidR="00884E40" w:rsidRPr="004D7768">
        <w:rPr>
          <w:rFonts w:ascii="Verdana" w:hAnsi="Verdana"/>
          <w:color w:val="000000"/>
          <w:sz w:val="20"/>
          <w:szCs w:val="20"/>
        </w:rPr>
        <w:t>maps out</w:t>
      </w:r>
      <w:r w:rsidRPr="004D7768">
        <w:rPr>
          <w:rFonts w:ascii="Verdana" w:hAnsi="Verdana"/>
          <w:color w:val="000000"/>
          <w:sz w:val="20"/>
          <w:szCs w:val="20"/>
        </w:rPr>
        <w:t xml:space="preserve"> and replaces</w:t>
      </w:r>
      <w:r w:rsidR="00884E40" w:rsidRPr="004D7768">
        <w:rPr>
          <w:rFonts w:ascii="Verdana" w:hAnsi="Verdana"/>
          <w:color w:val="000000"/>
          <w:sz w:val="20"/>
          <w:szCs w:val="20"/>
        </w:rPr>
        <w:t xml:space="preserve"> equivalent certificates issued by local public authorities or third parties involved in the procurement process</w:t>
      </w:r>
      <w:r w:rsidR="008F4E5E" w:rsidRPr="004D7768">
        <w:rPr>
          <w:rFonts w:ascii="Verdana" w:hAnsi="Verdana"/>
          <w:color w:val="000000"/>
          <w:sz w:val="20"/>
          <w:szCs w:val="20"/>
        </w:rPr>
        <w:t>, which can differ drastically between Member States.</w:t>
      </w:r>
    </w:p>
    <w:p w14:paraId="34058256" w14:textId="77777777" w:rsidR="00283F2F" w:rsidRPr="004D7768" w:rsidRDefault="00283F2F">
      <w:pPr>
        <w:pStyle w:val="NormalWeb"/>
        <w:shd w:val="clear" w:color="auto" w:fill="FFFFFF"/>
        <w:spacing w:before="0" w:beforeAutospacing="0" w:after="0" w:afterAutospacing="0" w:line="276" w:lineRule="auto"/>
        <w:jc w:val="both"/>
        <w:rPr>
          <w:rFonts w:ascii="Verdana" w:hAnsi="Verdana"/>
          <w:color w:val="000000"/>
          <w:sz w:val="20"/>
          <w:szCs w:val="20"/>
        </w:rPr>
      </w:pPr>
    </w:p>
    <w:p w14:paraId="5265E061" w14:textId="77777777" w:rsidR="008F4E5E" w:rsidRPr="004D7768" w:rsidRDefault="008F4E5E">
      <w:pPr>
        <w:pStyle w:val="NormalWeb"/>
        <w:shd w:val="clear" w:color="auto" w:fill="FFFFFF"/>
        <w:spacing w:before="0" w:beforeAutospacing="0" w:after="0" w:afterAutospacing="0" w:line="276" w:lineRule="auto"/>
        <w:jc w:val="both"/>
        <w:rPr>
          <w:rFonts w:ascii="Verdana" w:hAnsi="Verdana"/>
          <w:color w:val="000000"/>
          <w:sz w:val="20"/>
          <w:szCs w:val="20"/>
        </w:rPr>
      </w:pPr>
      <w:r w:rsidRPr="004D7768">
        <w:rPr>
          <w:rFonts w:ascii="Verdana" w:hAnsi="Verdana"/>
          <w:color w:val="000000"/>
          <w:sz w:val="20"/>
          <w:szCs w:val="20"/>
        </w:rPr>
        <w:t>While some countries have already introduced some form of “self-declaration” of suitability, others require all interested parties to provide full documentary evidence of their suitability, financial status and abilities.</w:t>
      </w:r>
      <w:r w:rsidR="00F760B7">
        <w:rPr>
          <w:rFonts w:ascii="Verdana" w:hAnsi="Verdana"/>
          <w:color w:val="000000"/>
          <w:sz w:val="20"/>
          <w:szCs w:val="20"/>
        </w:rPr>
        <w:t xml:space="preserve"> </w:t>
      </w:r>
      <w:r w:rsidR="00CD5830" w:rsidRPr="004D7768">
        <w:rPr>
          <w:rFonts w:ascii="Verdana" w:hAnsi="Verdana"/>
          <w:color w:val="000000"/>
          <w:sz w:val="20"/>
          <w:szCs w:val="20"/>
        </w:rPr>
        <w:t>The</w:t>
      </w:r>
      <w:r w:rsidRPr="004D7768">
        <w:rPr>
          <w:rFonts w:ascii="Verdana" w:hAnsi="Verdana"/>
          <w:color w:val="000000"/>
          <w:sz w:val="20"/>
          <w:szCs w:val="20"/>
        </w:rPr>
        <w:t xml:space="preserve"> ESPD</w:t>
      </w:r>
      <w:r w:rsidR="00F760B7">
        <w:rPr>
          <w:rFonts w:ascii="Verdana" w:hAnsi="Verdana"/>
          <w:color w:val="000000"/>
          <w:sz w:val="20"/>
          <w:szCs w:val="20"/>
        </w:rPr>
        <w:t xml:space="preserve"> </w:t>
      </w:r>
      <w:r w:rsidR="00055E03" w:rsidRPr="004D7768">
        <w:rPr>
          <w:rFonts w:ascii="Verdana" w:hAnsi="Verdana"/>
          <w:color w:val="000000"/>
          <w:sz w:val="20"/>
          <w:szCs w:val="20"/>
        </w:rPr>
        <w:t>will</w:t>
      </w:r>
      <w:r w:rsidR="00B44614" w:rsidRPr="004D7768">
        <w:rPr>
          <w:rFonts w:ascii="Verdana" w:hAnsi="Verdana"/>
          <w:color w:val="000000"/>
          <w:sz w:val="20"/>
          <w:szCs w:val="20"/>
        </w:rPr>
        <w:t xml:space="preserve"> allow</w:t>
      </w:r>
      <w:r w:rsidRPr="004D7768">
        <w:rPr>
          <w:rFonts w:ascii="Verdana" w:hAnsi="Verdana"/>
          <w:color w:val="000000"/>
          <w:sz w:val="20"/>
          <w:szCs w:val="20"/>
        </w:rPr>
        <w:t xml:space="preserve"> businesses to electronically self-declare that they meet the necessary regulatory criteria or commercial capability requirements, and only the winning company will need to submit all the documentation proving that it qualifies for the contract</w:t>
      </w:r>
      <w:sdt>
        <w:sdtPr>
          <w:rPr>
            <w:rFonts w:ascii="Verdana" w:hAnsi="Verdana"/>
            <w:color w:val="000000"/>
            <w:sz w:val="20"/>
            <w:szCs w:val="20"/>
          </w:rPr>
          <w:id w:val="1620341246"/>
          <w:citation/>
        </w:sdtPr>
        <w:sdtEndPr/>
        <w:sdtContent>
          <w:r w:rsidR="00BC2C54" w:rsidRPr="004D7768">
            <w:rPr>
              <w:rFonts w:ascii="Verdana" w:hAnsi="Verdana"/>
              <w:color w:val="000000"/>
              <w:sz w:val="20"/>
              <w:szCs w:val="20"/>
            </w:rPr>
            <w:fldChar w:fldCharType="begin"/>
          </w:r>
          <w:r w:rsidR="00BC2C54" w:rsidRPr="004D7768">
            <w:rPr>
              <w:rFonts w:ascii="Verdana" w:hAnsi="Verdana"/>
              <w:color w:val="000000"/>
              <w:sz w:val="20"/>
              <w:szCs w:val="20"/>
            </w:rPr>
            <w:instrText xml:space="preserve"> CITATION ECE16 \l 2057 </w:instrText>
          </w:r>
          <w:r w:rsidR="00BC2C54" w:rsidRPr="004D7768">
            <w:rPr>
              <w:rFonts w:ascii="Verdana" w:hAnsi="Verdana"/>
              <w:color w:val="000000"/>
              <w:sz w:val="20"/>
              <w:szCs w:val="20"/>
            </w:rPr>
            <w:fldChar w:fldCharType="separate"/>
          </w:r>
          <w:r w:rsidR="009C45EC">
            <w:rPr>
              <w:rFonts w:ascii="Verdana" w:hAnsi="Verdana"/>
              <w:noProof/>
              <w:color w:val="000000"/>
              <w:sz w:val="20"/>
              <w:szCs w:val="20"/>
            </w:rPr>
            <w:t xml:space="preserve"> </w:t>
          </w:r>
          <w:r w:rsidR="009C45EC" w:rsidRPr="009C45EC">
            <w:rPr>
              <w:rFonts w:ascii="Verdana" w:hAnsi="Verdana"/>
              <w:noProof/>
              <w:color w:val="000000"/>
              <w:sz w:val="20"/>
              <w:szCs w:val="20"/>
            </w:rPr>
            <w:t>[14]</w:t>
          </w:r>
          <w:r w:rsidR="00BC2C54" w:rsidRPr="004D7768">
            <w:rPr>
              <w:rFonts w:ascii="Verdana" w:hAnsi="Verdana"/>
              <w:color w:val="000000"/>
              <w:sz w:val="20"/>
              <w:szCs w:val="20"/>
            </w:rPr>
            <w:fldChar w:fldCharType="end"/>
          </w:r>
        </w:sdtContent>
      </w:sdt>
      <w:r w:rsidR="00F7522D" w:rsidRPr="004D7768">
        <w:rPr>
          <w:rFonts w:ascii="Verdana" w:hAnsi="Verdana"/>
          <w:color w:val="000000"/>
          <w:sz w:val="20"/>
          <w:szCs w:val="20"/>
        </w:rPr>
        <w:t>.</w:t>
      </w:r>
    </w:p>
    <w:p w14:paraId="295DB97D" w14:textId="77777777" w:rsidR="008F4E5E" w:rsidRPr="004D7768" w:rsidRDefault="008F4E5E">
      <w:pPr>
        <w:pStyle w:val="NormalWeb"/>
        <w:shd w:val="clear" w:color="auto" w:fill="FFFFFF"/>
        <w:spacing w:before="0" w:beforeAutospacing="0" w:after="0" w:afterAutospacing="0" w:line="276" w:lineRule="auto"/>
        <w:jc w:val="both"/>
        <w:rPr>
          <w:rFonts w:ascii="Verdana" w:hAnsi="Verdana"/>
          <w:color w:val="000000"/>
          <w:sz w:val="20"/>
          <w:szCs w:val="20"/>
        </w:rPr>
      </w:pPr>
    </w:p>
    <w:p w14:paraId="0BA1B87F" w14:textId="77777777" w:rsidR="008F4E5E" w:rsidRPr="004D7768" w:rsidRDefault="008F4E5E">
      <w:pPr>
        <w:pStyle w:val="Body"/>
      </w:pPr>
      <w:r w:rsidRPr="004D7768">
        <w:lastRenderedPageBreak/>
        <w:t>In order to make full use of the ESPD concept, the European Commission will establish a service available for both suppliers and buyers, developing and providing the ESPD service free of charge to Member States and European Institutions. It will be provided as open source</w:t>
      </w:r>
      <w:r w:rsidR="006271A0" w:rsidRPr="004D7768">
        <w:t>, so</w:t>
      </w:r>
      <w:r w:rsidRPr="004D7768">
        <w:t xml:space="preserve"> it can be implemented by service providers for their own use and to provide added value to buyers and suppliers</w:t>
      </w:r>
      <w:sdt>
        <w:sdtPr>
          <w:id w:val="1850211001"/>
          <w:citation/>
        </w:sdtPr>
        <w:sdtEndPr/>
        <w:sdtContent>
          <w:r w:rsidRPr="004D7768">
            <w:fldChar w:fldCharType="begin"/>
          </w:r>
          <w:r w:rsidRPr="004D7768">
            <w:instrText xml:space="preserve"> CITATION ECE \l 2057 </w:instrText>
          </w:r>
          <w:r w:rsidRPr="004D7768">
            <w:fldChar w:fldCharType="separate"/>
          </w:r>
          <w:r w:rsidR="009C45EC">
            <w:rPr>
              <w:noProof/>
            </w:rPr>
            <w:t xml:space="preserve"> [15]</w:t>
          </w:r>
          <w:r w:rsidRPr="004D7768">
            <w:fldChar w:fldCharType="end"/>
          </w:r>
        </w:sdtContent>
      </w:sdt>
      <w:r w:rsidRPr="004D7768">
        <w:t>.</w:t>
      </w:r>
    </w:p>
    <w:p w14:paraId="562F8992" w14:textId="77777777" w:rsidR="00055E03" w:rsidRPr="004D7768" w:rsidRDefault="00055E03">
      <w:pPr>
        <w:pStyle w:val="Body"/>
      </w:pPr>
    </w:p>
    <w:p w14:paraId="78BD9109" w14:textId="77777777" w:rsidR="00055E03" w:rsidRPr="004D7768" w:rsidRDefault="00055E03" w:rsidP="00055E03">
      <w:pPr>
        <w:pStyle w:val="NormalWeb"/>
        <w:shd w:val="clear" w:color="auto" w:fill="FFFFFF"/>
        <w:spacing w:before="0" w:beforeAutospacing="0" w:after="0" w:afterAutospacing="0" w:line="276" w:lineRule="auto"/>
        <w:jc w:val="both"/>
        <w:rPr>
          <w:rFonts w:ascii="Verdana" w:hAnsi="Verdana"/>
          <w:color w:val="000000"/>
          <w:sz w:val="20"/>
          <w:szCs w:val="20"/>
        </w:rPr>
      </w:pPr>
      <w:r w:rsidRPr="004D7768">
        <w:rPr>
          <w:rFonts w:ascii="Verdana" w:hAnsi="Verdana"/>
          <w:color w:val="000000"/>
          <w:sz w:val="20"/>
          <w:szCs w:val="20"/>
        </w:rPr>
        <w:t>With regard to technical requirements, the transmission will be done through e</w:t>
      </w:r>
      <w:r w:rsidR="00EA71F4">
        <w:rPr>
          <w:rFonts w:ascii="Verdana" w:hAnsi="Verdana"/>
          <w:color w:val="000000"/>
          <w:sz w:val="20"/>
          <w:szCs w:val="20"/>
        </w:rPr>
        <w:t>-</w:t>
      </w:r>
      <w:r w:rsidRPr="004D7768">
        <w:rPr>
          <w:rFonts w:ascii="Verdana" w:hAnsi="Verdana"/>
          <w:color w:val="000000"/>
          <w:sz w:val="20"/>
          <w:szCs w:val="20"/>
        </w:rPr>
        <w:t>Tendering solutions. As the service correlates with e</w:t>
      </w:r>
      <w:r w:rsidR="00EA71F4">
        <w:rPr>
          <w:rFonts w:ascii="Verdana" w:hAnsi="Verdana"/>
          <w:color w:val="000000"/>
          <w:sz w:val="20"/>
          <w:szCs w:val="20"/>
        </w:rPr>
        <w:t>-</w:t>
      </w:r>
      <w:r w:rsidRPr="004D7768">
        <w:rPr>
          <w:rFonts w:ascii="Verdana" w:hAnsi="Verdana"/>
          <w:color w:val="000000"/>
          <w:sz w:val="20"/>
          <w:szCs w:val="20"/>
        </w:rPr>
        <w:t>Certis</w:t>
      </w:r>
      <w:r w:rsidR="008C628F">
        <w:rPr>
          <w:rStyle w:val="FootnoteReference"/>
          <w:rFonts w:ascii="Verdana" w:hAnsi="Verdana"/>
          <w:color w:val="000000"/>
          <w:sz w:val="20"/>
          <w:szCs w:val="20"/>
        </w:rPr>
        <w:footnoteReference w:id="30"/>
      </w:r>
      <w:r w:rsidRPr="004D7768">
        <w:rPr>
          <w:rFonts w:ascii="Verdana" w:hAnsi="Verdana"/>
          <w:color w:val="000000"/>
          <w:sz w:val="20"/>
          <w:szCs w:val="20"/>
        </w:rPr>
        <w:t>, business registers and e</w:t>
      </w:r>
      <w:r w:rsidR="00EA71F4">
        <w:rPr>
          <w:rFonts w:ascii="Verdana" w:hAnsi="Verdana"/>
          <w:color w:val="000000"/>
          <w:sz w:val="20"/>
          <w:szCs w:val="20"/>
        </w:rPr>
        <w:t>-</w:t>
      </w:r>
      <w:r w:rsidRPr="004D7768">
        <w:rPr>
          <w:rFonts w:ascii="Verdana" w:hAnsi="Verdana"/>
          <w:color w:val="000000"/>
          <w:sz w:val="20"/>
          <w:szCs w:val="20"/>
        </w:rPr>
        <w:t>Tendering solutions great care will be given that the semantic data model is harmonized. Development will be linked to e</w:t>
      </w:r>
      <w:r w:rsidR="00EA71F4">
        <w:rPr>
          <w:rFonts w:ascii="Verdana" w:hAnsi="Verdana"/>
          <w:color w:val="000000"/>
          <w:sz w:val="20"/>
          <w:szCs w:val="20"/>
        </w:rPr>
        <w:t>-</w:t>
      </w:r>
      <w:r w:rsidRPr="004D7768">
        <w:rPr>
          <w:rFonts w:ascii="Verdana" w:hAnsi="Verdana"/>
          <w:color w:val="000000"/>
          <w:sz w:val="20"/>
          <w:szCs w:val="20"/>
        </w:rPr>
        <w:t>SENS, the standardisation initiative</w:t>
      </w:r>
      <w:r w:rsidR="00762CE3">
        <w:rPr>
          <w:rFonts w:ascii="Verdana" w:hAnsi="Verdana"/>
          <w:color w:val="000000"/>
          <w:sz w:val="20"/>
          <w:szCs w:val="20"/>
        </w:rPr>
        <w:t>s of</w:t>
      </w:r>
      <w:r w:rsidRPr="004D7768">
        <w:rPr>
          <w:rFonts w:ascii="Verdana" w:hAnsi="Verdana"/>
          <w:color w:val="000000"/>
          <w:sz w:val="20"/>
          <w:szCs w:val="20"/>
        </w:rPr>
        <w:t xml:space="preserve"> by CEN, ISA Core Business Vocabulary and solution providers.</w:t>
      </w:r>
    </w:p>
    <w:p w14:paraId="7CE2CA91" w14:textId="77777777" w:rsidR="008F4E5E" w:rsidRPr="004D7768" w:rsidRDefault="008F4E5E">
      <w:pPr>
        <w:pStyle w:val="Body"/>
      </w:pPr>
    </w:p>
    <w:p w14:paraId="2382214D" w14:textId="77777777" w:rsidR="007A2FDF" w:rsidRPr="004D7768" w:rsidRDefault="008F4E5E">
      <w:pPr>
        <w:pStyle w:val="Body"/>
      </w:pPr>
      <w:r w:rsidRPr="004D7768">
        <w:t>In conclusion, the</w:t>
      </w:r>
      <w:r w:rsidR="007A2FDF" w:rsidRPr="004D7768">
        <w:t xml:space="preserve"> main objective of the ESPD is to reduce the administrative burden </w:t>
      </w:r>
      <w:r w:rsidRPr="004D7768">
        <w:t>for</w:t>
      </w:r>
      <w:r w:rsidR="00AC4259" w:rsidRPr="004D7768">
        <w:t xml:space="preserve"> buyers and suppliers to participate</w:t>
      </w:r>
      <w:r w:rsidR="007A2FDF" w:rsidRPr="004D7768">
        <w:t xml:space="preserve"> in public procurement procedures</w:t>
      </w:r>
      <w:r w:rsidRPr="004D7768">
        <w:t xml:space="preserve">. The ESPD </w:t>
      </w:r>
      <w:r w:rsidR="007A2FDF" w:rsidRPr="004D7768">
        <w:t>service will reduce that burden by removing the need to produce a substantial number of certificates and documentation related to exclusion and selection criteria</w:t>
      </w:r>
      <w:r w:rsidRPr="004D7768">
        <w:t>.</w:t>
      </w:r>
    </w:p>
    <w:p w14:paraId="52444DEE" w14:textId="77777777" w:rsidR="00265661" w:rsidRDefault="00265661">
      <w:pPr>
        <w:pStyle w:val="Body"/>
      </w:pPr>
    </w:p>
    <w:p w14:paraId="216E7DD4" w14:textId="77777777" w:rsidR="008C60F7" w:rsidRPr="004D7768" w:rsidRDefault="008C60F7">
      <w:pPr>
        <w:pStyle w:val="Body"/>
      </w:pPr>
    </w:p>
    <w:p w14:paraId="26DDE3BE" w14:textId="77777777" w:rsidR="007138F5" w:rsidRPr="004D7768" w:rsidRDefault="007138F5" w:rsidP="007138F5">
      <w:pPr>
        <w:pStyle w:val="Caption"/>
        <w:jc w:val="both"/>
      </w:pPr>
      <w:bookmarkStart w:id="179" w:name="_Toc447209714"/>
      <w:bookmarkStart w:id="180" w:name="_Toc447211155"/>
      <w:bookmarkStart w:id="181" w:name="_Toc449627536"/>
      <w:bookmarkStart w:id="182" w:name="_Toc449695092"/>
      <w:bookmarkStart w:id="183" w:name="_Toc449702178"/>
      <w:bookmarkStart w:id="184" w:name="_Toc452740362"/>
      <w:bookmarkStart w:id="185" w:name="_Toc462142514"/>
      <w:r w:rsidRPr="004D7768">
        <w:t xml:space="preserve">Figure </w:t>
      </w:r>
      <w:r w:rsidR="008A7BF6">
        <w:fldChar w:fldCharType="begin"/>
      </w:r>
      <w:r w:rsidR="008A7BF6">
        <w:instrText xml:space="preserve"> SEQ Figure \* ARABIC </w:instrText>
      </w:r>
      <w:r w:rsidR="008A7BF6">
        <w:fldChar w:fldCharType="separate"/>
      </w:r>
      <w:r w:rsidR="00ED2334">
        <w:rPr>
          <w:noProof/>
        </w:rPr>
        <w:t>2</w:t>
      </w:r>
      <w:r w:rsidR="008A7BF6">
        <w:fldChar w:fldCharType="end"/>
      </w:r>
      <w:r w:rsidRPr="004D7768">
        <w:t>: ESPD Data Model</w:t>
      </w:r>
      <w:bookmarkEnd w:id="179"/>
      <w:bookmarkEnd w:id="180"/>
      <w:r w:rsidR="00071032">
        <w:t xml:space="preserve"> </w:t>
      </w:r>
      <w:sdt>
        <w:sdtPr>
          <w:id w:val="-1134253171"/>
          <w:citation/>
        </w:sdtPr>
        <w:sdtEndPr/>
        <w:sdtContent>
          <w:r w:rsidR="00071032">
            <w:fldChar w:fldCharType="begin"/>
          </w:r>
          <w:r w:rsidR="00071032">
            <w:rPr>
              <w:noProof/>
              <w:lang w:eastAsia="en-GB"/>
            </w:rPr>
            <w:instrText xml:space="preserve"> CITATION ESP \l 2057 </w:instrText>
          </w:r>
          <w:r w:rsidR="00071032">
            <w:fldChar w:fldCharType="separate"/>
          </w:r>
          <w:r w:rsidR="009C45EC">
            <w:rPr>
              <w:noProof/>
              <w:lang w:eastAsia="en-GB"/>
            </w:rPr>
            <w:t>[16]</w:t>
          </w:r>
          <w:r w:rsidR="00071032">
            <w:fldChar w:fldCharType="end"/>
          </w:r>
        </w:sdtContent>
      </w:sdt>
      <w:bookmarkEnd w:id="181"/>
      <w:bookmarkEnd w:id="182"/>
      <w:bookmarkEnd w:id="183"/>
      <w:bookmarkEnd w:id="184"/>
      <w:bookmarkEnd w:id="185"/>
    </w:p>
    <w:p w14:paraId="2976AC91" w14:textId="77777777" w:rsidR="007138F5" w:rsidRPr="004D7768" w:rsidRDefault="00B452EE" w:rsidP="007138F5">
      <w:pPr>
        <w:keepNext/>
      </w:pPr>
      <w:r w:rsidRPr="004D7768">
        <w:rPr>
          <w:noProof/>
          <w:lang w:eastAsia="en-GB"/>
        </w:rPr>
        <w:drawing>
          <wp:inline distT="0" distB="0" distL="0" distR="0" wp14:anchorId="5828A034" wp14:editId="2669B1B7">
            <wp:extent cx="5293076" cy="3015615"/>
            <wp:effectExtent l="0" t="0" r="317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98254" cy="3018565"/>
                    </a:xfrm>
                    <a:prstGeom prst="rect">
                      <a:avLst/>
                    </a:prstGeom>
                    <a:noFill/>
                  </pic:spPr>
                </pic:pic>
              </a:graphicData>
            </a:graphic>
          </wp:inline>
        </w:drawing>
      </w:r>
    </w:p>
    <w:p w14:paraId="48C70786" w14:textId="77777777" w:rsidR="00B452EE" w:rsidRPr="004D7768" w:rsidRDefault="0000672C">
      <w:r>
        <w:rPr>
          <w:rFonts w:ascii="Verdana" w:eastAsia="Verdana" w:hAnsi="Verdana" w:cs="Verdana"/>
          <w:sz w:val="20"/>
        </w:rPr>
        <w:t xml:space="preserve">The ESPD is definitely worth a careful look. As </w:t>
      </w:r>
      <w:r w:rsidR="00071032">
        <w:rPr>
          <w:rFonts w:ascii="Verdana" w:eastAsia="Verdana" w:hAnsi="Verdana" w:cs="Verdana"/>
          <w:sz w:val="20"/>
        </w:rPr>
        <w:t>it</w:t>
      </w:r>
      <w:r>
        <w:rPr>
          <w:rFonts w:ascii="Verdana" w:eastAsia="Verdana" w:hAnsi="Verdana" w:cs="Verdana"/>
          <w:sz w:val="20"/>
        </w:rPr>
        <w:t xml:space="preserve"> is an initiative that maps all the certificates and evidences needed for procurement in the different </w:t>
      </w:r>
      <w:r w:rsidR="00957D92">
        <w:rPr>
          <w:rFonts w:ascii="Verdana" w:eastAsia="Verdana" w:hAnsi="Verdana" w:cs="Verdana"/>
          <w:sz w:val="20"/>
        </w:rPr>
        <w:t>M</w:t>
      </w:r>
      <w:r>
        <w:rPr>
          <w:rFonts w:ascii="Verdana" w:eastAsia="Verdana" w:hAnsi="Verdana" w:cs="Verdana"/>
          <w:sz w:val="20"/>
        </w:rPr>
        <w:t xml:space="preserve">ember </w:t>
      </w:r>
      <w:r w:rsidR="00957D92">
        <w:rPr>
          <w:rFonts w:ascii="Verdana" w:eastAsia="Verdana" w:hAnsi="Verdana" w:cs="Verdana"/>
          <w:sz w:val="20"/>
        </w:rPr>
        <w:t>S</w:t>
      </w:r>
      <w:r>
        <w:rPr>
          <w:rFonts w:ascii="Verdana" w:eastAsia="Verdana" w:hAnsi="Verdana" w:cs="Verdana"/>
          <w:sz w:val="20"/>
        </w:rPr>
        <w:t>tates, it does the ePO a great service, because this is something that will be necessary during the creation of the ePO.</w:t>
      </w:r>
    </w:p>
    <w:p w14:paraId="16787926" w14:textId="77777777" w:rsidR="009B5F52" w:rsidRPr="004D7768" w:rsidRDefault="009B5F52" w:rsidP="0049273F">
      <w:pPr>
        <w:pStyle w:val="Heading3"/>
        <w:rPr>
          <w:lang w:val="en-GB"/>
        </w:rPr>
      </w:pPr>
      <w:bookmarkStart w:id="186" w:name="_Toc447209733"/>
      <w:bookmarkStart w:id="187" w:name="_Toc447211174"/>
      <w:bookmarkStart w:id="188" w:name="_Toc449627556"/>
      <w:bookmarkStart w:id="189" w:name="_Toc449695112"/>
      <w:bookmarkStart w:id="190" w:name="_Toc449702198"/>
      <w:bookmarkStart w:id="191" w:name="_Toc462142491"/>
      <w:bookmarkStart w:id="192" w:name="_Toc452740383"/>
      <w:r w:rsidRPr="004D7768">
        <w:rPr>
          <w:lang w:val="en-GB"/>
        </w:rPr>
        <w:lastRenderedPageBreak/>
        <w:t>CEN Core Invoice</w:t>
      </w:r>
      <w:bookmarkEnd w:id="186"/>
      <w:bookmarkEnd w:id="187"/>
      <w:bookmarkEnd w:id="188"/>
      <w:bookmarkEnd w:id="189"/>
      <w:bookmarkEnd w:id="190"/>
      <w:bookmarkEnd w:id="191"/>
      <w:r w:rsidRPr="004D7768">
        <w:rPr>
          <w:lang w:val="en-GB"/>
        </w:rPr>
        <w:t xml:space="preserve"> </w:t>
      </w:r>
      <w:bookmarkEnd w:id="192"/>
    </w:p>
    <w:p w14:paraId="26CC55A3" w14:textId="77777777" w:rsidR="0F6169C6" w:rsidRPr="004D7768" w:rsidRDefault="0F6169C6">
      <w:r w:rsidRPr="004D7768">
        <w:rPr>
          <w:rFonts w:ascii="Verdana" w:eastAsia="Verdana" w:hAnsi="Verdana" w:cs="Verdana"/>
          <w:sz w:val="20"/>
        </w:rPr>
        <w:t>The Directive 2014/55/EU</w:t>
      </w:r>
      <w:r w:rsidR="00A20DA5" w:rsidRPr="004D7768">
        <w:rPr>
          <w:rStyle w:val="FootnoteReference"/>
          <w:rFonts w:ascii="Verdana" w:eastAsia="Verdana" w:hAnsi="Verdana"/>
          <w:sz w:val="20"/>
        </w:rPr>
        <w:footnoteReference w:id="31"/>
      </w:r>
      <w:r w:rsidR="00A20DA5" w:rsidRPr="004D7768">
        <w:rPr>
          <w:rFonts w:ascii="Verdana" w:eastAsia="Verdana" w:hAnsi="Verdana" w:cs="Verdana"/>
          <w:sz w:val="20"/>
        </w:rPr>
        <w:t xml:space="preserve"> </w:t>
      </w:r>
      <w:r w:rsidRPr="004D7768">
        <w:rPr>
          <w:rFonts w:ascii="Verdana" w:eastAsia="Verdana" w:hAnsi="Verdana" w:cs="Verdana"/>
          <w:sz w:val="20"/>
        </w:rPr>
        <w:t xml:space="preserve">on electronic invoicing in public procurement </w:t>
      </w:r>
      <w:r w:rsidR="00214463" w:rsidRPr="004D7768">
        <w:rPr>
          <w:rFonts w:ascii="Verdana" w:eastAsia="Verdana" w:hAnsi="Verdana" w:cs="Verdana"/>
          <w:sz w:val="20"/>
        </w:rPr>
        <w:t>states</w:t>
      </w:r>
      <w:r w:rsidRPr="004D7768">
        <w:rPr>
          <w:rFonts w:ascii="Verdana" w:eastAsia="Verdana" w:hAnsi="Verdana" w:cs="Verdana"/>
          <w:sz w:val="20"/>
        </w:rPr>
        <w:t xml:space="preserve"> that Member States </w:t>
      </w:r>
      <w:r w:rsidR="00214463" w:rsidRPr="004D7768">
        <w:rPr>
          <w:rFonts w:ascii="Verdana" w:eastAsia="Verdana" w:hAnsi="Verdana" w:cs="Verdana"/>
          <w:sz w:val="20"/>
        </w:rPr>
        <w:t>should</w:t>
      </w:r>
      <w:r w:rsidRPr="004D7768">
        <w:rPr>
          <w:rFonts w:ascii="Verdana" w:eastAsia="Verdana" w:hAnsi="Verdana" w:cs="Verdana"/>
          <w:sz w:val="20"/>
        </w:rPr>
        <w:t xml:space="preserve"> ensure that contracting authorities and contracting entities receive and process invoices</w:t>
      </w:r>
      <w:r w:rsidR="00214463" w:rsidRPr="004D7768">
        <w:rPr>
          <w:rFonts w:ascii="Verdana" w:eastAsia="Verdana" w:hAnsi="Verdana" w:cs="Verdana"/>
          <w:sz w:val="20"/>
        </w:rPr>
        <w:t xml:space="preserve"> electronically</w:t>
      </w:r>
      <w:r w:rsidRPr="004D7768">
        <w:rPr>
          <w:rFonts w:ascii="Verdana" w:eastAsia="Verdana" w:hAnsi="Verdana" w:cs="Verdana"/>
          <w:sz w:val="20"/>
        </w:rPr>
        <w:t>.</w:t>
      </w:r>
    </w:p>
    <w:p w14:paraId="3998F22F" w14:textId="77777777" w:rsidR="008665B7" w:rsidRDefault="008665B7">
      <w:pPr>
        <w:rPr>
          <w:rFonts w:ascii="Verdana" w:eastAsia="Verdana" w:hAnsi="Verdana" w:cs="Verdana"/>
          <w:sz w:val="20"/>
        </w:rPr>
      </w:pPr>
      <w:r>
        <w:rPr>
          <w:rFonts w:ascii="Verdana" w:eastAsia="Verdana" w:hAnsi="Verdana" w:cs="Verdana"/>
          <w:sz w:val="20"/>
        </w:rPr>
        <w:t xml:space="preserve">The European </w:t>
      </w:r>
      <w:r w:rsidR="00762CE3">
        <w:rPr>
          <w:rFonts w:ascii="Verdana" w:eastAsia="Verdana" w:hAnsi="Verdana" w:cs="Verdana"/>
          <w:sz w:val="20"/>
        </w:rPr>
        <w:t xml:space="preserve">Commission </w:t>
      </w:r>
      <w:r>
        <w:rPr>
          <w:rFonts w:ascii="Verdana" w:eastAsia="Verdana" w:hAnsi="Verdana" w:cs="Verdana"/>
          <w:sz w:val="20"/>
        </w:rPr>
        <w:t xml:space="preserve">requested </w:t>
      </w:r>
      <w:r w:rsidR="0F6169C6" w:rsidRPr="004D7768">
        <w:rPr>
          <w:rFonts w:ascii="Verdana" w:eastAsia="Verdana" w:hAnsi="Verdana" w:cs="Verdana"/>
          <w:sz w:val="20"/>
        </w:rPr>
        <w:t>CEN</w:t>
      </w:r>
      <w:r w:rsidR="00214463" w:rsidRPr="004D7768">
        <w:rPr>
          <w:rFonts w:ascii="Verdana" w:eastAsia="Verdana" w:hAnsi="Verdana" w:cs="Verdana"/>
          <w:sz w:val="20"/>
        </w:rPr>
        <w:t>, the European Committee for Standardisation</w:t>
      </w:r>
      <w:r w:rsidR="00637D8F" w:rsidRPr="004D7768">
        <w:rPr>
          <w:rStyle w:val="FootnoteReference"/>
          <w:rFonts w:ascii="Verdana" w:eastAsia="Verdana" w:hAnsi="Verdana"/>
          <w:sz w:val="20"/>
        </w:rPr>
        <w:footnoteReference w:id="32"/>
      </w:r>
      <w:r w:rsidR="00214463" w:rsidRPr="004D7768">
        <w:rPr>
          <w:rFonts w:ascii="Verdana" w:eastAsia="Verdana" w:hAnsi="Verdana" w:cs="Verdana"/>
          <w:sz w:val="20"/>
        </w:rPr>
        <w:t>,</w:t>
      </w:r>
      <w:r w:rsidR="0F6169C6" w:rsidRPr="004D7768">
        <w:rPr>
          <w:rFonts w:ascii="Verdana" w:eastAsia="Verdana" w:hAnsi="Verdana" w:cs="Verdana"/>
          <w:sz w:val="20"/>
        </w:rPr>
        <w:t xml:space="preserve"> to develop </w:t>
      </w:r>
      <w:r>
        <w:rPr>
          <w:rFonts w:ascii="Verdana" w:eastAsia="Verdana" w:hAnsi="Verdana" w:cs="Verdana"/>
          <w:sz w:val="20"/>
        </w:rPr>
        <w:t>a standard</w:t>
      </w:r>
      <w:r w:rsidRPr="004D7768">
        <w:rPr>
          <w:rFonts w:ascii="Verdana" w:eastAsia="Verdana" w:hAnsi="Verdana" w:cs="Verdana"/>
          <w:sz w:val="20"/>
        </w:rPr>
        <w:t xml:space="preserve"> </w:t>
      </w:r>
      <w:r w:rsidR="0F6169C6" w:rsidRPr="004D7768">
        <w:rPr>
          <w:rFonts w:ascii="Verdana" w:eastAsia="Verdana" w:hAnsi="Verdana" w:cs="Verdana"/>
          <w:sz w:val="20"/>
        </w:rPr>
        <w:t>semantic data model</w:t>
      </w:r>
      <w:r w:rsidR="00214463" w:rsidRPr="004D7768">
        <w:rPr>
          <w:rFonts w:ascii="Verdana" w:eastAsia="Verdana" w:hAnsi="Verdana" w:cs="Verdana"/>
          <w:sz w:val="20"/>
        </w:rPr>
        <w:t xml:space="preserve">, including </w:t>
      </w:r>
      <w:r w:rsidR="0F6169C6" w:rsidRPr="004D7768">
        <w:rPr>
          <w:rFonts w:ascii="Verdana" w:eastAsia="Verdana" w:hAnsi="Verdana" w:cs="Verdana"/>
          <w:sz w:val="20"/>
        </w:rPr>
        <w:t>business terms and rules</w:t>
      </w:r>
      <w:r w:rsidR="00214463" w:rsidRPr="004D7768">
        <w:rPr>
          <w:rFonts w:ascii="Verdana" w:eastAsia="Verdana" w:hAnsi="Verdana" w:cs="Verdana"/>
          <w:sz w:val="20"/>
        </w:rPr>
        <w:t>,</w:t>
      </w:r>
      <w:r w:rsidR="0F6169C6" w:rsidRPr="004D7768">
        <w:rPr>
          <w:rFonts w:ascii="Verdana" w:eastAsia="Verdana" w:hAnsi="Verdana" w:cs="Verdana"/>
          <w:sz w:val="20"/>
        </w:rPr>
        <w:t xml:space="preserve"> representing the core content of an e-invoice. The development in CEN </w:t>
      </w:r>
      <w:r>
        <w:rPr>
          <w:rFonts w:ascii="Verdana" w:eastAsia="Verdana" w:hAnsi="Verdana" w:cs="Verdana"/>
          <w:sz w:val="20"/>
        </w:rPr>
        <w:t>is</w:t>
      </w:r>
      <w:r w:rsidR="0F6169C6" w:rsidRPr="004D7768">
        <w:rPr>
          <w:rFonts w:ascii="Verdana" w:eastAsia="Verdana" w:hAnsi="Verdana" w:cs="Verdana"/>
          <w:sz w:val="20"/>
        </w:rPr>
        <w:t xml:space="preserve"> based on</w:t>
      </w:r>
      <w:r w:rsidR="00CC6D7D" w:rsidRPr="004D7768">
        <w:rPr>
          <w:rFonts w:ascii="Verdana" w:eastAsia="Verdana" w:hAnsi="Verdana" w:cs="Verdana"/>
          <w:sz w:val="20"/>
        </w:rPr>
        <w:t xml:space="preserve"> the</w:t>
      </w:r>
      <w:r w:rsidR="0F6169C6" w:rsidRPr="004D7768">
        <w:rPr>
          <w:rFonts w:ascii="Verdana" w:eastAsia="Verdana" w:hAnsi="Verdana" w:cs="Verdana"/>
          <w:sz w:val="20"/>
        </w:rPr>
        <w:t xml:space="preserve"> CENBII Core Invoice data model</w:t>
      </w:r>
      <w:r w:rsidR="002A0557" w:rsidRPr="004D7768">
        <w:rPr>
          <w:rStyle w:val="FootnoteReference"/>
          <w:rFonts w:ascii="Verdana" w:eastAsia="Verdana" w:hAnsi="Verdana"/>
          <w:sz w:val="20"/>
        </w:rPr>
        <w:footnoteReference w:id="33"/>
      </w:r>
      <w:r w:rsidR="0F6169C6" w:rsidRPr="004D7768">
        <w:rPr>
          <w:rFonts w:ascii="Verdana" w:eastAsia="Verdana" w:hAnsi="Verdana" w:cs="Verdana"/>
          <w:sz w:val="20"/>
        </w:rPr>
        <w:t xml:space="preserve"> and it also take</w:t>
      </w:r>
      <w:r>
        <w:rPr>
          <w:rFonts w:ascii="Verdana" w:eastAsia="Verdana" w:hAnsi="Verdana" w:cs="Verdana"/>
          <w:sz w:val="20"/>
        </w:rPr>
        <w:t>s</w:t>
      </w:r>
      <w:r w:rsidR="0F6169C6" w:rsidRPr="004D7768">
        <w:rPr>
          <w:rFonts w:ascii="Verdana" w:eastAsia="Verdana" w:hAnsi="Verdana" w:cs="Verdana"/>
          <w:sz w:val="20"/>
        </w:rPr>
        <w:t xml:space="preserve"> other international standards into account </w:t>
      </w:r>
      <w:sdt>
        <w:sdtPr>
          <w:rPr>
            <w:rFonts w:ascii="Verdana" w:eastAsia="Verdana" w:hAnsi="Verdana" w:cs="Verdana"/>
            <w:sz w:val="20"/>
          </w:rPr>
          <w:id w:val="1466619324"/>
          <w:citation/>
        </w:sdtPr>
        <w:sdtEndPr/>
        <w:sdtContent>
          <w:r w:rsidR="00D168BF" w:rsidRPr="004D7768">
            <w:rPr>
              <w:rFonts w:ascii="Verdana" w:eastAsia="Verdana" w:hAnsi="Verdana" w:cs="Verdana"/>
              <w:sz w:val="20"/>
            </w:rPr>
            <w:fldChar w:fldCharType="begin"/>
          </w:r>
          <w:r w:rsidR="00D168BF" w:rsidRPr="004D7768">
            <w:rPr>
              <w:rFonts w:ascii="Verdana" w:eastAsia="Verdana" w:hAnsi="Verdana" w:cs="Verdana"/>
              <w:sz w:val="20"/>
            </w:rPr>
            <w:instrText xml:space="preserve"> CITATION MrM14 \l 2057 </w:instrText>
          </w:r>
          <w:r w:rsidR="00D168BF" w:rsidRPr="004D7768">
            <w:rPr>
              <w:rFonts w:ascii="Verdana" w:eastAsia="Verdana" w:hAnsi="Verdana" w:cs="Verdana"/>
              <w:sz w:val="20"/>
            </w:rPr>
            <w:fldChar w:fldCharType="separate"/>
          </w:r>
          <w:r w:rsidR="009C45EC" w:rsidRPr="009C45EC">
            <w:rPr>
              <w:rFonts w:ascii="Verdana" w:eastAsia="Verdana" w:hAnsi="Verdana" w:cs="Verdana"/>
              <w:noProof/>
              <w:sz w:val="20"/>
            </w:rPr>
            <w:t>[17]</w:t>
          </w:r>
          <w:r w:rsidR="00D168BF" w:rsidRPr="004D7768">
            <w:rPr>
              <w:rFonts w:ascii="Verdana" w:eastAsia="Verdana" w:hAnsi="Verdana" w:cs="Verdana"/>
              <w:sz w:val="20"/>
            </w:rPr>
            <w:fldChar w:fldCharType="end"/>
          </w:r>
        </w:sdtContent>
      </w:sdt>
      <w:r w:rsidR="00214463" w:rsidRPr="004D7768">
        <w:rPr>
          <w:rFonts w:ascii="Verdana" w:eastAsia="Verdana" w:hAnsi="Verdana" w:cs="Verdana"/>
          <w:sz w:val="20"/>
        </w:rPr>
        <w:t>.</w:t>
      </w:r>
      <w:r w:rsidRPr="004D7768">
        <w:rPr>
          <w:rFonts w:ascii="Verdana" w:eastAsia="Verdana" w:hAnsi="Verdana" w:cs="Verdana"/>
          <w:sz w:val="20"/>
        </w:rPr>
        <w:t xml:space="preserve"> Member States shall adopt, publish and apply the laws, regulations and administrative provisions necessary to comply with this Directive at the latest by 27 November 2018.</w:t>
      </w:r>
    </w:p>
    <w:p w14:paraId="77043575" w14:textId="77777777" w:rsidR="005A3646" w:rsidRPr="00F74E3E" w:rsidRDefault="00F74E3E">
      <w:pPr>
        <w:rPr>
          <w:rStyle w:val="BodyChar"/>
          <w:rFonts w:eastAsia="Verdana"/>
        </w:rPr>
      </w:pPr>
      <w:r w:rsidRPr="00402297">
        <w:rPr>
          <w:rStyle w:val="BodyChar"/>
          <w:rFonts w:eastAsia="Verdana"/>
        </w:rPr>
        <w:fldChar w:fldCharType="begin"/>
      </w:r>
      <w:r w:rsidRPr="00402297">
        <w:rPr>
          <w:rStyle w:val="BodyChar"/>
          <w:rFonts w:eastAsia="Verdana"/>
        </w:rPr>
        <w:instrText xml:space="preserve"> REF _Ref449620726 \h </w:instrText>
      </w:r>
      <w:r>
        <w:rPr>
          <w:rStyle w:val="BodyChar"/>
          <w:rFonts w:eastAsia="Verdana"/>
        </w:rPr>
        <w:instrText xml:space="preserve"> \* MERGEFORMAT </w:instrText>
      </w:r>
      <w:r w:rsidRPr="00402297">
        <w:rPr>
          <w:rStyle w:val="BodyChar"/>
          <w:rFonts w:eastAsia="Verdana"/>
        </w:rPr>
      </w:r>
      <w:r w:rsidRPr="00402297">
        <w:rPr>
          <w:rStyle w:val="BodyChar"/>
          <w:rFonts w:eastAsia="Verdana"/>
        </w:rPr>
        <w:fldChar w:fldCharType="separate"/>
      </w:r>
      <w:r w:rsidR="00ED2334" w:rsidRPr="00ED2334">
        <w:rPr>
          <w:rStyle w:val="BodyChar"/>
        </w:rPr>
        <w:t>Table 9</w:t>
      </w:r>
      <w:r w:rsidRPr="00402297">
        <w:rPr>
          <w:rStyle w:val="BodyChar"/>
          <w:rFonts w:eastAsia="Verdana"/>
        </w:rPr>
        <w:fldChar w:fldCharType="end"/>
      </w:r>
      <w:r w:rsidR="005A3646" w:rsidRPr="00F74E3E">
        <w:rPr>
          <w:rStyle w:val="BodyChar"/>
          <w:rFonts w:eastAsia="Verdana"/>
        </w:rPr>
        <w:t xml:space="preserve"> below contains examples of elements described in the Cen Core Invoice data model.</w:t>
      </w:r>
    </w:p>
    <w:p w14:paraId="7783CFB3" w14:textId="77777777" w:rsidR="00556D8C" w:rsidRDefault="00556D8C" w:rsidP="00CC5B3D">
      <w:pPr>
        <w:pStyle w:val="Caption"/>
      </w:pPr>
      <w:bookmarkStart w:id="193" w:name="_Ref449620726"/>
      <w:bookmarkStart w:id="194" w:name="_Ref449596813"/>
      <w:bookmarkStart w:id="195" w:name="_Toc449627531"/>
      <w:bookmarkStart w:id="196" w:name="_Toc449695087"/>
      <w:bookmarkStart w:id="197" w:name="_Toc449702173"/>
      <w:bookmarkStart w:id="198" w:name="_Toc452740357"/>
      <w:bookmarkStart w:id="199" w:name="_Toc462142527"/>
      <w:r>
        <w:t xml:space="preserve">Table </w:t>
      </w:r>
      <w:r>
        <w:fldChar w:fldCharType="begin"/>
      </w:r>
      <w:r>
        <w:instrText xml:space="preserve"> SEQ Table \* ARABIC </w:instrText>
      </w:r>
      <w:r>
        <w:fldChar w:fldCharType="separate"/>
      </w:r>
      <w:r w:rsidR="00ED2334">
        <w:rPr>
          <w:noProof/>
        </w:rPr>
        <w:t>9</w:t>
      </w:r>
      <w:r>
        <w:fldChar w:fldCharType="end"/>
      </w:r>
      <w:bookmarkEnd w:id="193"/>
      <w:r>
        <w:t xml:space="preserve"> Example elements described in the Core Invoice data model</w:t>
      </w:r>
      <w:bookmarkEnd w:id="194"/>
      <w:bookmarkEnd w:id="195"/>
      <w:bookmarkEnd w:id="196"/>
      <w:bookmarkEnd w:id="197"/>
      <w:bookmarkEnd w:id="198"/>
      <w:bookmarkEnd w:id="199"/>
    </w:p>
    <w:tbl>
      <w:tblPr>
        <w:tblStyle w:val="TableGrid"/>
        <w:tblW w:w="0" w:type="auto"/>
        <w:tblLook w:val="04A0" w:firstRow="1" w:lastRow="0" w:firstColumn="1" w:lastColumn="0" w:noHBand="0" w:noVBand="1"/>
      </w:tblPr>
      <w:tblGrid>
        <w:gridCol w:w="4247"/>
        <w:gridCol w:w="4248"/>
      </w:tblGrid>
      <w:tr w:rsidR="00556D8C" w:rsidRPr="00556D8C" w14:paraId="53A6EE1E" w14:textId="77777777" w:rsidTr="00556D8C">
        <w:trPr>
          <w:cnfStyle w:val="100000000000" w:firstRow="1" w:lastRow="0" w:firstColumn="0" w:lastColumn="0" w:oddVBand="0" w:evenVBand="0" w:oddHBand="0" w:evenHBand="0" w:firstRowFirstColumn="0" w:firstRowLastColumn="0" w:lastRowFirstColumn="0" w:lastRowLastColumn="0"/>
        </w:trPr>
        <w:tc>
          <w:tcPr>
            <w:tcW w:w="4247" w:type="dxa"/>
          </w:tcPr>
          <w:p w14:paraId="16C3EC28" w14:textId="77777777" w:rsidR="00556D8C" w:rsidRPr="00CC5B3D" w:rsidRDefault="00556D8C" w:rsidP="00981CEA">
            <w:pPr>
              <w:pStyle w:val="Body"/>
              <w:rPr>
                <w:rFonts w:eastAsia="Verdana" w:cs="Verdana"/>
              </w:rPr>
            </w:pPr>
            <w:r w:rsidRPr="00CC5B3D">
              <w:rPr>
                <w:rFonts w:eastAsia="Verdana" w:cs="Verdana"/>
              </w:rPr>
              <w:t>Element Name</w:t>
            </w:r>
          </w:p>
        </w:tc>
        <w:tc>
          <w:tcPr>
            <w:tcW w:w="4248" w:type="dxa"/>
          </w:tcPr>
          <w:p w14:paraId="7547842F" w14:textId="77777777" w:rsidR="00556D8C" w:rsidRPr="00CC5B3D" w:rsidRDefault="00556D8C" w:rsidP="00981CEA">
            <w:pPr>
              <w:pStyle w:val="Body"/>
              <w:rPr>
                <w:rFonts w:eastAsia="Verdana" w:cs="Verdana"/>
              </w:rPr>
            </w:pPr>
            <w:r w:rsidRPr="00CC5B3D">
              <w:rPr>
                <w:rFonts w:eastAsia="Verdana" w:cs="Verdana"/>
              </w:rPr>
              <w:t>Rationale and use</w:t>
            </w:r>
          </w:p>
        </w:tc>
      </w:tr>
      <w:tr w:rsidR="00556D8C" w:rsidRPr="00556D8C" w14:paraId="14ADC556" w14:textId="77777777" w:rsidTr="00556D8C">
        <w:tc>
          <w:tcPr>
            <w:tcW w:w="4247" w:type="dxa"/>
          </w:tcPr>
          <w:p w14:paraId="4609D63B" w14:textId="77777777" w:rsidR="00556D8C" w:rsidRPr="00CC5B3D" w:rsidRDefault="00556D8C" w:rsidP="00981CEA">
            <w:pPr>
              <w:pStyle w:val="Body"/>
              <w:rPr>
                <w:rFonts w:eastAsia="Verdana" w:cs="Verdana"/>
              </w:rPr>
            </w:pPr>
            <w:r w:rsidRPr="00CC5B3D">
              <w:rPr>
                <w:rFonts w:eastAsia="Verdana" w:cs="Verdana"/>
              </w:rPr>
              <w:t>Seller Name</w:t>
            </w:r>
          </w:p>
        </w:tc>
        <w:tc>
          <w:tcPr>
            <w:tcW w:w="4248" w:type="dxa"/>
          </w:tcPr>
          <w:p w14:paraId="026C6D67" w14:textId="77777777" w:rsidR="00556D8C" w:rsidRPr="00CC5B3D" w:rsidRDefault="00556D8C" w:rsidP="00CC5B3D">
            <w:pPr>
              <w:pStyle w:val="Body"/>
              <w:rPr>
                <w:rFonts w:eastAsia="Verdana" w:cs="Verdana"/>
              </w:rPr>
            </w:pPr>
            <w:r w:rsidRPr="00556D8C">
              <w:rPr>
                <w:rFonts w:eastAsia="Verdana" w:cs="Verdana"/>
              </w:rPr>
              <w:t>A Core Invoice must contain the name of the</w:t>
            </w:r>
            <w:r w:rsidR="00CC5B3D">
              <w:rPr>
                <w:rFonts w:eastAsia="Verdana" w:cs="Verdana"/>
              </w:rPr>
              <w:t xml:space="preserve"> </w:t>
            </w:r>
            <w:r w:rsidRPr="00556D8C">
              <w:rPr>
                <w:rFonts w:eastAsia="Verdana" w:cs="Verdana"/>
              </w:rPr>
              <w:t>seller.</w:t>
            </w:r>
          </w:p>
        </w:tc>
      </w:tr>
      <w:tr w:rsidR="00556D8C" w:rsidRPr="00556D8C" w14:paraId="351DC0EB" w14:textId="77777777" w:rsidTr="00556D8C">
        <w:tc>
          <w:tcPr>
            <w:tcW w:w="4247" w:type="dxa"/>
          </w:tcPr>
          <w:p w14:paraId="69784191" w14:textId="77777777" w:rsidR="00556D8C" w:rsidRPr="00CC5B3D" w:rsidRDefault="00556D8C" w:rsidP="00981CEA">
            <w:pPr>
              <w:pStyle w:val="Body"/>
              <w:rPr>
                <w:rFonts w:eastAsia="Verdana" w:cs="Verdana"/>
              </w:rPr>
            </w:pPr>
            <w:r w:rsidRPr="00556D8C">
              <w:rPr>
                <w:rFonts w:eastAsia="Verdana" w:cs="Verdana"/>
              </w:rPr>
              <w:t>Seller address line1</w:t>
            </w:r>
          </w:p>
        </w:tc>
        <w:tc>
          <w:tcPr>
            <w:tcW w:w="4248" w:type="dxa"/>
          </w:tcPr>
          <w:p w14:paraId="457859E7" w14:textId="77777777" w:rsidR="00556D8C" w:rsidRPr="00CC5B3D" w:rsidRDefault="00556D8C" w:rsidP="00CC5B3D">
            <w:pPr>
              <w:pStyle w:val="Body"/>
              <w:rPr>
                <w:rFonts w:eastAsia="Verdana" w:cs="Verdana"/>
              </w:rPr>
            </w:pPr>
            <w:r w:rsidRPr="00556D8C">
              <w:rPr>
                <w:rFonts w:eastAsia="Verdana" w:cs="Verdana"/>
              </w:rPr>
              <w:t xml:space="preserve">A Core Invoice must contain the </w:t>
            </w:r>
            <w:r w:rsidR="00402297">
              <w:rPr>
                <w:rFonts w:eastAsia="Verdana" w:cs="Verdana"/>
              </w:rPr>
              <w:t>seller’</w:t>
            </w:r>
            <w:r w:rsidRPr="00556D8C">
              <w:rPr>
                <w:rFonts w:eastAsia="Verdana" w:cs="Verdana"/>
              </w:rPr>
              <w:t>s street</w:t>
            </w:r>
            <w:r w:rsidR="00CC5B3D">
              <w:rPr>
                <w:rFonts w:eastAsia="Verdana" w:cs="Verdana"/>
              </w:rPr>
              <w:t xml:space="preserve"> </w:t>
            </w:r>
            <w:r w:rsidRPr="00556D8C">
              <w:rPr>
                <w:rFonts w:eastAsia="Verdana" w:cs="Verdana"/>
              </w:rPr>
              <w:t>name and number or P.O.box.</w:t>
            </w:r>
          </w:p>
        </w:tc>
      </w:tr>
      <w:tr w:rsidR="00556D8C" w:rsidRPr="00556D8C" w14:paraId="7A864B59" w14:textId="77777777" w:rsidTr="00556D8C">
        <w:tc>
          <w:tcPr>
            <w:tcW w:w="4247" w:type="dxa"/>
          </w:tcPr>
          <w:p w14:paraId="517ED495" w14:textId="77777777" w:rsidR="00556D8C" w:rsidRPr="00CC5B3D" w:rsidRDefault="00556D8C" w:rsidP="00981CEA">
            <w:pPr>
              <w:pStyle w:val="Body"/>
              <w:rPr>
                <w:rFonts w:eastAsia="Verdana" w:cs="Verdana"/>
              </w:rPr>
            </w:pPr>
            <w:r w:rsidRPr="00556D8C">
              <w:rPr>
                <w:rFonts w:eastAsia="Verdana" w:cs="Verdana"/>
              </w:rPr>
              <w:t>Delivery date</w:t>
            </w:r>
          </w:p>
        </w:tc>
        <w:tc>
          <w:tcPr>
            <w:tcW w:w="4248" w:type="dxa"/>
          </w:tcPr>
          <w:p w14:paraId="09AE3079" w14:textId="77777777" w:rsidR="00556D8C" w:rsidRPr="00CC5B3D" w:rsidRDefault="00556D8C" w:rsidP="00CC5B3D">
            <w:pPr>
              <w:pStyle w:val="Body"/>
              <w:rPr>
                <w:rFonts w:eastAsia="Verdana" w:cs="Verdana"/>
              </w:rPr>
            </w:pPr>
            <w:r w:rsidRPr="00556D8C">
              <w:rPr>
                <w:rFonts w:eastAsia="Verdana" w:cs="Verdana"/>
              </w:rPr>
              <w:t>A Core Invoice may contain the actual delivery</w:t>
            </w:r>
            <w:r w:rsidR="00CC5B3D">
              <w:rPr>
                <w:rFonts w:eastAsia="Verdana" w:cs="Verdana"/>
              </w:rPr>
              <w:t xml:space="preserve"> </w:t>
            </w:r>
            <w:r w:rsidRPr="00556D8C">
              <w:rPr>
                <w:rFonts w:eastAsia="Verdana" w:cs="Verdana"/>
              </w:rPr>
              <w:t>date on which goods or consignments are</w:t>
            </w:r>
            <w:r w:rsidR="00CC5B3D">
              <w:rPr>
                <w:rFonts w:eastAsia="Verdana" w:cs="Verdana"/>
              </w:rPr>
              <w:t xml:space="preserve"> </w:t>
            </w:r>
            <w:r w:rsidRPr="00556D8C">
              <w:rPr>
                <w:rFonts w:eastAsia="Verdana" w:cs="Verdana"/>
              </w:rPr>
              <w:t>delivered from the seller. Also applicable for</w:t>
            </w:r>
            <w:r w:rsidR="00CC5B3D">
              <w:rPr>
                <w:rFonts w:eastAsia="Verdana" w:cs="Verdana"/>
              </w:rPr>
              <w:t xml:space="preserve"> </w:t>
            </w:r>
            <w:r w:rsidRPr="00556D8C">
              <w:rPr>
                <w:rFonts w:eastAsia="Verdana" w:cs="Verdana"/>
              </w:rPr>
              <w:t>service completion date.</w:t>
            </w:r>
          </w:p>
        </w:tc>
      </w:tr>
      <w:tr w:rsidR="00556D8C" w:rsidRPr="00556D8C" w14:paraId="752B875B" w14:textId="77777777" w:rsidTr="00556D8C">
        <w:tc>
          <w:tcPr>
            <w:tcW w:w="4247" w:type="dxa"/>
          </w:tcPr>
          <w:p w14:paraId="0D059AC8" w14:textId="77777777" w:rsidR="00556D8C" w:rsidRPr="00CC5B3D" w:rsidRDefault="00556D8C" w:rsidP="00981CEA">
            <w:pPr>
              <w:pStyle w:val="Body"/>
              <w:rPr>
                <w:rFonts w:eastAsia="Verdana" w:cs="Verdana"/>
              </w:rPr>
            </w:pPr>
            <w:r w:rsidRPr="00556D8C">
              <w:rPr>
                <w:rFonts w:eastAsia="Verdana" w:cs="Verdana"/>
              </w:rPr>
              <w:t>Paid amounts</w:t>
            </w:r>
          </w:p>
        </w:tc>
        <w:tc>
          <w:tcPr>
            <w:tcW w:w="4248" w:type="dxa"/>
          </w:tcPr>
          <w:p w14:paraId="2B0FB177" w14:textId="77777777" w:rsidR="00556D8C" w:rsidRPr="00556D8C" w:rsidRDefault="00556D8C" w:rsidP="00556D8C">
            <w:pPr>
              <w:pStyle w:val="Body"/>
              <w:rPr>
                <w:rFonts w:eastAsia="Verdana" w:cs="Verdana"/>
              </w:rPr>
            </w:pPr>
            <w:r w:rsidRPr="00556D8C">
              <w:rPr>
                <w:rFonts w:eastAsia="Verdana" w:cs="Verdana"/>
              </w:rPr>
              <w:t>A Core Invoice may contain the sum of all prepaid</w:t>
            </w:r>
            <w:r w:rsidR="00CC5B3D">
              <w:rPr>
                <w:rFonts w:eastAsia="Verdana" w:cs="Verdana"/>
              </w:rPr>
              <w:t xml:space="preserve"> </w:t>
            </w:r>
            <w:r w:rsidRPr="00556D8C">
              <w:rPr>
                <w:rFonts w:eastAsia="Verdana" w:cs="Verdana"/>
              </w:rPr>
              <w:t>amounts that must be deducted from the payment</w:t>
            </w:r>
            <w:r w:rsidR="00CC5B3D">
              <w:rPr>
                <w:rFonts w:eastAsia="Verdana" w:cs="Verdana"/>
              </w:rPr>
              <w:t xml:space="preserve"> </w:t>
            </w:r>
            <w:r w:rsidRPr="00556D8C">
              <w:rPr>
                <w:rFonts w:eastAsia="Verdana" w:cs="Verdana"/>
              </w:rPr>
              <w:t>of this invoice. For fully paid invoices (cash or</w:t>
            </w:r>
          </w:p>
          <w:p w14:paraId="1417EEA9" w14:textId="77777777" w:rsidR="00556D8C" w:rsidRPr="00CC5B3D" w:rsidRDefault="00556D8C" w:rsidP="00556D8C">
            <w:pPr>
              <w:pStyle w:val="Body"/>
              <w:rPr>
                <w:rFonts w:eastAsia="Verdana" w:cs="Verdana"/>
              </w:rPr>
            </w:pPr>
            <w:r w:rsidRPr="00556D8C">
              <w:rPr>
                <w:rFonts w:eastAsia="Verdana" w:cs="Verdana"/>
              </w:rPr>
              <w:t>card) this amount equals the invoice total.</w:t>
            </w:r>
          </w:p>
        </w:tc>
      </w:tr>
    </w:tbl>
    <w:p w14:paraId="21F4B695" w14:textId="77777777" w:rsidR="008C628F" w:rsidRDefault="008C628F" w:rsidP="00981CEA">
      <w:pPr>
        <w:pStyle w:val="Body"/>
        <w:rPr>
          <w:rFonts w:eastAsia="Verdana"/>
          <w:highlight w:val="yellow"/>
        </w:rPr>
      </w:pPr>
    </w:p>
    <w:p w14:paraId="440D23CE" w14:textId="77777777" w:rsidR="0001341B" w:rsidRPr="00105424" w:rsidRDefault="0001341B" w:rsidP="00981CEA">
      <w:pPr>
        <w:pStyle w:val="Body"/>
        <w:rPr>
          <w:rFonts w:eastAsia="Verdana"/>
        </w:rPr>
      </w:pPr>
      <w:r w:rsidRPr="00105424">
        <w:rPr>
          <w:rFonts w:eastAsia="Verdana"/>
        </w:rPr>
        <w:t>The CEN Core Invoice model could be invaluable to the ePO as a source of complete and accurate invoice data.</w:t>
      </w:r>
    </w:p>
    <w:p w14:paraId="47238016" w14:textId="77777777" w:rsidR="008606CF" w:rsidRPr="004D7768" w:rsidRDefault="00BB6CA4" w:rsidP="0049273F">
      <w:pPr>
        <w:pStyle w:val="Heading3"/>
        <w:rPr>
          <w:lang w:val="en-GB"/>
        </w:rPr>
      </w:pPr>
      <w:bookmarkStart w:id="200" w:name="_Toc447209734"/>
      <w:bookmarkStart w:id="201" w:name="_Toc447211175"/>
      <w:bookmarkStart w:id="202" w:name="_Ref449434151"/>
      <w:bookmarkStart w:id="203" w:name="_Toc449627557"/>
      <w:bookmarkStart w:id="204" w:name="_Toc449695113"/>
      <w:bookmarkStart w:id="205" w:name="_Toc449702199"/>
      <w:bookmarkStart w:id="206" w:name="_Toc452740384"/>
      <w:bookmarkStart w:id="207" w:name="_Toc462142492"/>
      <w:r w:rsidRPr="004D7768">
        <w:rPr>
          <w:lang w:val="en-GB"/>
        </w:rPr>
        <w:t>e</w:t>
      </w:r>
      <w:r w:rsidR="00F7522D" w:rsidRPr="004D7768">
        <w:rPr>
          <w:lang w:val="en-GB"/>
        </w:rPr>
        <w:t>-</w:t>
      </w:r>
      <w:r w:rsidRPr="004D7768">
        <w:rPr>
          <w:lang w:val="en-GB"/>
        </w:rPr>
        <w:t>C</w:t>
      </w:r>
      <w:r w:rsidR="00CE6EAC">
        <w:rPr>
          <w:lang w:val="en-GB"/>
        </w:rPr>
        <w:t>ertis</w:t>
      </w:r>
      <w:r w:rsidRPr="004D7768">
        <w:rPr>
          <w:lang w:val="en-GB"/>
        </w:rPr>
        <w:t xml:space="preserve"> data model</w:t>
      </w:r>
      <w:bookmarkEnd w:id="200"/>
      <w:bookmarkEnd w:id="201"/>
      <w:bookmarkEnd w:id="202"/>
      <w:bookmarkEnd w:id="203"/>
      <w:bookmarkEnd w:id="204"/>
      <w:bookmarkEnd w:id="205"/>
      <w:bookmarkEnd w:id="206"/>
      <w:bookmarkEnd w:id="207"/>
    </w:p>
    <w:p w14:paraId="37F59533" w14:textId="77777777" w:rsidR="008606CF" w:rsidRPr="004D7768" w:rsidRDefault="008606CF" w:rsidP="00A577F2">
      <w:pPr>
        <w:pStyle w:val="NormalWeb"/>
        <w:shd w:val="clear" w:color="auto" w:fill="FFFFFF"/>
        <w:spacing w:before="0" w:beforeAutospacing="0" w:after="0" w:afterAutospacing="0" w:line="276" w:lineRule="auto"/>
        <w:jc w:val="both"/>
        <w:rPr>
          <w:rFonts w:ascii="Verdana" w:hAnsi="Verdana"/>
          <w:sz w:val="20"/>
          <w:szCs w:val="20"/>
          <w:lang w:eastAsia="en-US"/>
        </w:rPr>
      </w:pPr>
    </w:p>
    <w:p w14:paraId="63698AC2" w14:textId="77777777" w:rsidR="008606CF" w:rsidRPr="004D7768" w:rsidRDefault="00CE6EAC" w:rsidP="000A1B9C">
      <w:pPr>
        <w:pStyle w:val="Body"/>
      </w:pPr>
      <w:r>
        <w:t>e-Certis</w:t>
      </w:r>
      <w:r w:rsidR="008C628F">
        <w:rPr>
          <w:rStyle w:val="FootnoteReference"/>
        </w:rPr>
        <w:footnoteReference w:id="34"/>
      </w:r>
      <w:r>
        <w:t xml:space="preserve"> </w:t>
      </w:r>
      <w:r w:rsidR="008606CF" w:rsidRPr="004D7768">
        <w:t>is a free, online source of information to help companies and contracting authorities  cope with the different forms of documentary evidence required for cross</w:t>
      </w:r>
      <w:r w:rsidR="00360975" w:rsidRPr="004D7768">
        <w:t>-</w:t>
      </w:r>
      <w:r w:rsidR="008606CF" w:rsidRPr="004D7768">
        <w:t>border tenders for public contracts.</w:t>
      </w:r>
      <w:r w:rsidR="000A1B9C" w:rsidRPr="004D7768">
        <w:t xml:space="preserve"> </w:t>
      </w:r>
      <w:r w:rsidR="008606CF" w:rsidRPr="004D7768">
        <w:t>e-</w:t>
      </w:r>
      <w:r w:rsidRPr="004D7768">
        <w:t>C</w:t>
      </w:r>
      <w:r>
        <w:t>ertis</w:t>
      </w:r>
      <w:r w:rsidRPr="004D7768">
        <w:t xml:space="preserve"> </w:t>
      </w:r>
      <w:r w:rsidR="008606CF" w:rsidRPr="004D7768">
        <w:t xml:space="preserve">presents the different certificates </w:t>
      </w:r>
      <w:r w:rsidR="008606CF" w:rsidRPr="004D7768">
        <w:lastRenderedPageBreak/>
        <w:t>frequently requested in procurement procedures across the EU</w:t>
      </w:r>
      <w:r w:rsidRPr="00CE6EAC">
        <w:t xml:space="preserve"> </w:t>
      </w:r>
      <w:sdt>
        <w:sdtPr>
          <w:id w:val="-962348279"/>
          <w:citation/>
        </w:sdtPr>
        <w:sdtEndPr/>
        <w:sdtContent>
          <w:r w:rsidRPr="004D7768">
            <w:fldChar w:fldCharType="begin"/>
          </w:r>
          <w:r w:rsidRPr="004D7768">
            <w:instrText xml:space="preserve"> CITATION ECE14 \l 2057 </w:instrText>
          </w:r>
          <w:r w:rsidRPr="004D7768">
            <w:fldChar w:fldCharType="separate"/>
          </w:r>
          <w:r w:rsidR="009C45EC">
            <w:rPr>
              <w:noProof/>
            </w:rPr>
            <w:t>[18]</w:t>
          </w:r>
          <w:r w:rsidRPr="004D7768">
            <w:fldChar w:fldCharType="end"/>
          </w:r>
        </w:sdtContent>
      </w:sdt>
      <w:r w:rsidR="008606CF" w:rsidRPr="004D7768">
        <w:t>. In particular, e-</w:t>
      </w:r>
      <w:r w:rsidRPr="004D7768">
        <w:t>C</w:t>
      </w:r>
      <w:r>
        <w:t>ertis</w:t>
      </w:r>
      <w:r w:rsidRPr="004D7768">
        <w:t xml:space="preserve"> </w:t>
      </w:r>
      <w:r w:rsidR="008606CF" w:rsidRPr="004D7768">
        <w:t>can help companies to find out which certificates issued in their country they need to include in tender files submitted to an authority in any partner country</w:t>
      </w:r>
      <w:r w:rsidR="006E7C18" w:rsidRPr="004D7768">
        <w:t>,</w:t>
      </w:r>
      <w:r w:rsidR="008606CF" w:rsidRPr="004D7768">
        <w:t xml:space="preserve"> or contracting authorities to establish which documents issued by a partner country</w:t>
      </w:r>
      <w:r w:rsidR="006E7C18" w:rsidRPr="004D7768">
        <w:t xml:space="preserve"> to confirm the eligibility of a tender</w:t>
      </w:r>
      <w:r w:rsidR="008606CF" w:rsidRPr="004D7768">
        <w:t xml:space="preserve"> are equivalent to the certificates they</w:t>
      </w:r>
      <w:r w:rsidR="006E7C18" w:rsidRPr="004D7768">
        <w:t xml:space="preserve"> themselves</w:t>
      </w:r>
      <w:r w:rsidR="008606CF" w:rsidRPr="004D7768">
        <w:t xml:space="preserve"> require</w:t>
      </w:r>
      <w:r w:rsidR="006E7C18" w:rsidRPr="004D7768">
        <w:t>.</w:t>
      </w:r>
    </w:p>
    <w:p w14:paraId="25E953C0" w14:textId="77777777" w:rsidR="00360975" w:rsidRPr="004D7768" w:rsidRDefault="00360975" w:rsidP="006E72AC">
      <w:pPr>
        <w:shd w:val="clear" w:color="auto" w:fill="FFFFFF"/>
        <w:spacing w:after="0" w:line="276" w:lineRule="auto"/>
        <w:rPr>
          <w:rFonts w:ascii="Verdana" w:hAnsi="Verdana"/>
          <w:sz w:val="20"/>
        </w:rPr>
      </w:pPr>
    </w:p>
    <w:p w14:paraId="033EA0AE" w14:textId="77777777" w:rsidR="00360975" w:rsidRPr="004D7768" w:rsidRDefault="008606CF" w:rsidP="006E72AC">
      <w:pPr>
        <w:shd w:val="clear" w:color="auto" w:fill="FFFFFF"/>
        <w:spacing w:after="0" w:line="276" w:lineRule="auto"/>
        <w:rPr>
          <w:rFonts w:ascii="Verdana" w:hAnsi="Verdana"/>
          <w:color w:val="000000"/>
          <w:sz w:val="20"/>
          <w:lang w:eastAsia="en-GB"/>
        </w:rPr>
      </w:pPr>
      <w:r w:rsidRPr="004D7768">
        <w:rPr>
          <w:rFonts w:ascii="Verdana" w:hAnsi="Verdana"/>
          <w:sz w:val="20"/>
        </w:rPr>
        <w:t>e-</w:t>
      </w:r>
      <w:r w:rsidR="00F74E3E">
        <w:rPr>
          <w:rFonts w:ascii="Verdana" w:hAnsi="Verdana"/>
          <w:sz w:val="20"/>
        </w:rPr>
        <w:t>Certis</w:t>
      </w:r>
      <w:r w:rsidRPr="004D7768">
        <w:rPr>
          <w:rFonts w:ascii="Verdana" w:hAnsi="Verdana"/>
          <w:sz w:val="20"/>
        </w:rPr>
        <w:t xml:space="preserve"> is a reference tool and not a service of legal advice</w:t>
      </w:r>
      <w:r w:rsidR="006E72AC" w:rsidRPr="004D7768">
        <w:rPr>
          <w:rFonts w:ascii="Verdana" w:hAnsi="Verdana"/>
          <w:sz w:val="20"/>
        </w:rPr>
        <w:t>. Th</w:t>
      </w:r>
      <w:r w:rsidR="000A1B9C" w:rsidRPr="004D7768">
        <w:rPr>
          <w:rFonts w:ascii="Verdana" w:hAnsi="Verdana"/>
          <w:sz w:val="20"/>
        </w:rPr>
        <w:t>e information contained in the database is provided by the national authorities and updated on a regular basis</w:t>
      </w:r>
      <w:r w:rsidR="000A1B9C" w:rsidRPr="004D7768">
        <w:rPr>
          <w:rFonts w:ascii="Verdana" w:hAnsi="Verdana"/>
          <w:color w:val="000000"/>
          <w:sz w:val="20"/>
          <w:lang w:eastAsia="en-GB"/>
        </w:rPr>
        <w:fldChar w:fldCharType="begin"/>
      </w:r>
      <w:r w:rsidR="00D70EBC">
        <w:rPr>
          <w:rFonts w:ascii="Verdana" w:hAnsi="Verdana"/>
          <w:color w:val="000000"/>
          <w:sz w:val="20"/>
          <w:lang w:eastAsia="en-GB"/>
        </w:rPr>
        <w:instrText xml:space="preserve">CITATION Joi \l 2057 </w:instrText>
      </w:r>
      <w:r w:rsidR="000A1B9C" w:rsidRPr="004D7768">
        <w:rPr>
          <w:rFonts w:ascii="Verdana" w:hAnsi="Verdana"/>
          <w:color w:val="000000"/>
          <w:sz w:val="20"/>
          <w:lang w:eastAsia="en-GB"/>
        </w:rPr>
        <w:fldChar w:fldCharType="separate"/>
      </w:r>
      <w:r w:rsidR="009C45EC">
        <w:rPr>
          <w:rFonts w:ascii="Verdana" w:hAnsi="Verdana"/>
          <w:noProof/>
          <w:color w:val="000000"/>
          <w:sz w:val="20"/>
          <w:lang w:eastAsia="en-GB"/>
        </w:rPr>
        <w:t xml:space="preserve"> </w:t>
      </w:r>
      <w:r w:rsidR="009C45EC" w:rsidRPr="009C45EC">
        <w:rPr>
          <w:rFonts w:ascii="Verdana" w:hAnsi="Verdana"/>
          <w:noProof/>
          <w:color w:val="000000"/>
          <w:sz w:val="20"/>
          <w:lang w:eastAsia="en-GB"/>
        </w:rPr>
        <w:t>[19]</w:t>
      </w:r>
      <w:r w:rsidR="000A1B9C" w:rsidRPr="004D7768">
        <w:rPr>
          <w:rFonts w:ascii="Verdana" w:hAnsi="Verdana"/>
          <w:color w:val="000000"/>
          <w:sz w:val="20"/>
          <w:lang w:eastAsia="en-GB"/>
        </w:rPr>
        <w:fldChar w:fldCharType="end"/>
      </w:r>
      <w:r w:rsidR="000A1B9C" w:rsidRPr="004D7768">
        <w:rPr>
          <w:rFonts w:ascii="Verdana" w:hAnsi="Verdana"/>
          <w:color w:val="000000"/>
          <w:sz w:val="20"/>
          <w:lang w:eastAsia="en-GB"/>
        </w:rPr>
        <w:t>.</w:t>
      </w:r>
    </w:p>
    <w:p w14:paraId="14A6E1F8" w14:textId="77777777" w:rsidR="006E72AC" w:rsidRPr="004D7768" w:rsidRDefault="006E72AC" w:rsidP="006E72AC">
      <w:pPr>
        <w:shd w:val="clear" w:color="auto" w:fill="FFFFFF"/>
        <w:spacing w:after="0" w:line="276" w:lineRule="auto"/>
        <w:rPr>
          <w:rFonts w:ascii="Verdana" w:hAnsi="Verdana"/>
          <w:color w:val="000000"/>
          <w:sz w:val="20"/>
          <w:lang w:eastAsia="en-GB"/>
        </w:rPr>
      </w:pPr>
    </w:p>
    <w:p w14:paraId="6137A7C2" w14:textId="77777777" w:rsidR="006E72AC" w:rsidRPr="004D7768" w:rsidRDefault="006E72AC" w:rsidP="006E72AC">
      <w:pPr>
        <w:shd w:val="clear" w:color="auto" w:fill="FFFFFF"/>
        <w:spacing w:after="0" w:line="276" w:lineRule="auto"/>
        <w:rPr>
          <w:rFonts w:ascii="Verdana" w:hAnsi="Verdana"/>
          <w:color w:val="000000"/>
          <w:sz w:val="20"/>
          <w:lang w:eastAsia="en-GB"/>
        </w:rPr>
      </w:pPr>
      <w:r w:rsidRPr="004D7768">
        <w:rPr>
          <w:rFonts w:ascii="Verdana" w:hAnsi="Verdana"/>
          <w:color w:val="000000"/>
          <w:sz w:val="20"/>
          <w:lang w:eastAsia="en-GB"/>
        </w:rPr>
        <w:t>e-C</w:t>
      </w:r>
      <w:r w:rsidR="00F74E3E">
        <w:rPr>
          <w:rFonts w:ascii="Verdana" w:hAnsi="Verdana"/>
          <w:color w:val="000000"/>
          <w:sz w:val="20"/>
          <w:lang w:eastAsia="en-GB"/>
        </w:rPr>
        <w:t>ertis</w:t>
      </w:r>
      <w:r w:rsidRPr="004D7768">
        <w:rPr>
          <w:rFonts w:ascii="Verdana" w:hAnsi="Verdana"/>
          <w:color w:val="000000"/>
          <w:sz w:val="20"/>
          <w:lang w:eastAsia="en-GB"/>
        </w:rPr>
        <w:t xml:space="preserve"> </w:t>
      </w:r>
      <w:r w:rsidR="002E7ECA" w:rsidRPr="004D7768">
        <w:rPr>
          <w:rFonts w:ascii="Verdana" w:hAnsi="Verdana"/>
          <w:color w:val="000000"/>
          <w:sz w:val="20"/>
          <w:lang w:eastAsia="en-GB"/>
        </w:rPr>
        <w:t>describes the documents using the following metadata:</w:t>
      </w:r>
    </w:p>
    <w:p w14:paraId="2F2BA4F4" w14:textId="77777777" w:rsidR="002E7ECA" w:rsidRPr="004D7768" w:rsidRDefault="002E7ECA" w:rsidP="004F0A0A">
      <w:pPr>
        <w:pStyle w:val="ListParagraph"/>
        <w:numPr>
          <w:ilvl w:val="0"/>
          <w:numId w:val="39"/>
        </w:numPr>
        <w:shd w:val="clear" w:color="auto" w:fill="FFFFFF"/>
        <w:spacing w:after="0" w:line="276" w:lineRule="auto"/>
        <w:rPr>
          <w:rFonts w:ascii="Verdana" w:hAnsi="Verdana"/>
          <w:color w:val="000000"/>
          <w:sz w:val="20"/>
          <w:lang w:val="en-GB" w:eastAsia="en-GB"/>
        </w:rPr>
      </w:pPr>
      <w:r w:rsidRPr="004D7768">
        <w:rPr>
          <w:rFonts w:ascii="Verdana" w:hAnsi="Verdana"/>
          <w:color w:val="000000"/>
          <w:sz w:val="20"/>
          <w:lang w:val="en-GB" w:eastAsia="en-GB"/>
        </w:rPr>
        <w:t>Document type set, e.g. “Certificate required to participate in public procurements”;</w:t>
      </w:r>
    </w:p>
    <w:p w14:paraId="3863F890" w14:textId="77777777" w:rsidR="002E7ECA" w:rsidRPr="004D7768" w:rsidRDefault="002E7ECA" w:rsidP="004F0A0A">
      <w:pPr>
        <w:pStyle w:val="ListParagraph"/>
        <w:numPr>
          <w:ilvl w:val="0"/>
          <w:numId w:val="39"/>
        </w:numPr>
        <w:shd w:val="clear" w:color="auto" w:fill="FFFFFF"/>
        <w:spacing w:after="0" w:line="276" w:lineRule="auto"/>
        <w:rPr>
          <w:rFonts w:ascii="Verdana" w:hAnsi="Verdana"/>
          <w:color w:val="000000"/>
          <w:sz w:val="20"/>
          <w:lang w:val="en-GB" w:eastAsia="en-GB"/>
        </w:rPr>
      </w:pPr>
      <w:r w:rsidRPr="004D7768">
        <w:rPr>
          <w:rFonts w:ascii="Verdana" w:hAnsi="Verdana"/>
          <w:color w:val="000000"/>
          <w:sz w:val="20"/>
          <w:lang w:val="en-GB" w:eastAsia="en-GB"/>
        </w:rPr>
        <w:t>Document type, e.g. “Proof of tender’s identity”, “Invoices from the service provider”;</w:t>
      </w:r>
    </w:p>
    <w:p w14:paraId="6E437092" w14:textId="77777777" w:rsidR="002E7ECA" w:rsidRPr="004D7768" w:rsidRDefault="002E7ECA" w:rsidP="004F0A0A">
      <w:pPr>
        <w:pStyle w:val="ListParagraph"/>
        <w:numPr>
          <w:ilvl w:val="0"/>
          <w:numId w:val="39"/>
        </w:numPr>
        <w:shd w:val="clear" w:color="auto" w:fill="FFFFFF"/>
        <w:spacing w:after="0" w:line="276" w:lineRule="auto"/>
        <w:rPr>
          <w:rFonts w:ascii="Verdana" w:hAnsi="Verdana"/>
          <w:color w:val="000000"/>
          <w:sz w:val="20"/>
          <w:lang w:val="en-GB" w:eastAsia="en-GB"/>
        </w:rPr>
      </w:pPr>
      <w:r w:rsidRPr="004D7768">
        <w:rPr>
          <w:rFonts w:ascii="Verdana" w:hAnsi="Verdana"/>
          <w:color w:val="000000"/>
          <w:sz w:val="20"/>
          <w:lang w:val="en-GB" w:eastAsia="en-GB"/>
        </w:rPr>
        <w:t>Country; and</w:t>
      </w:r>
    </w:p>
    <w:p w14:paraId="2C427D16" w14:textId="77777777" w:rsidR="0087682E" w:rsidRPr="004D7768" w:rsidRDefault="002E7ECA" w:rsidP="004F0A0A">
      <w:pPr>
        <w:pStyle w:val="ListParagraph"/>
        <w:numPr>
          <w:ilvl w:val="0"/>
          <w:numId w:val="39"/>
        </w:numPr>
        <w:shd w:val="clear" w:color="auto" w:fill="FFFFFF"/>
        <w:spacing w:after="0" w:line="276" w:lineRule="auto"/>
        <w:rPr>
          <w:rFonts w:ascii="Verdana" w:hAnsi="Verdana"/>
          <w:color w:val="000000"/>
          <w:sz w:val="20"/>
          <w:lang w:val="en-GB" w:eastAsia="en-GB"/>
        </w:rPr>
      </w:pPr>
      <w:r w:rsidRPr="004D7768">
        <w:rPr>
          <w:rFonts w:ascii="Verdana" w:hAnsi="Verdana"/>
          <w:color w:val="000000"/>
          <w:sz w:val="20"/>
          <w:lang w:val="en-GB" w:eastAsia="en-GB"/>
        </w:rPr>
        <w:t>Available language.</w:t>
      </w:r>
    </w:p>
    <w:p w14:paraId="0DC58C23" w14:textId="77777777" w:rsidR="0087682E" w:rsidRPr="004D7768" w:rsidRDefault="0087682E" w:rsidP="00354C2E">
      <w:pPr>
        <w:shd w:val="clear" w:color="auto" w:fill="FFFFFF"/>
        <w:spacing w:after="0" w:line="276" w:lineRule="auto"/>
        <w:rPr>
          <w:rFonts w:ascii="Verdana" w:hAnsi="Verdana"/>
          <w:color w:val="000000"/>
          <w:sz w:val="20"/>
          <w:lang w:eastAsia="en-GB"/>
        </w:rPr>
      </w:pPr>
    </w:p>
    <w:p w14:paraId="6E9DD7B4" w14:textId="77777777" w:rsidR="0087682E" w:rsidRPr="004D7768" w:rsidRDefault="0087682E" w:rsidP="0087682E">
      <w:pPr>
        <w:shd w:val="clear" w:color="auto" w:fill="FFFFFF"/>
        <w:spacing w:after="0" w:line="276" w:lineRule="auto"/>
        <w:rPr>
          <w:rFonts w:ascii="Verdana" w:hAnsi="Verdana"/>
          <w:color w:val="000000"/>
          <w:sz w:val="20"/>
          <w:lang w:eastAsia="en-GB"/>
        </w:rPr>
      </w:pPr>
      <w:r w:rsidRPr="004D7768">
        <w:rPr>
          <w:rFonts w:ascii="Verdana" w:hAnsi="Verdana"/>
          <w:color w:val="000000"/>
          <w:sz w:val="20"/>
          <w:lang w:eastAsia="en-GB"/>
        </w:rPr>
        <w:t>e-Certis has a high reusability potential</w:t>
      </w:r>
      <w:r w:rsidR="00DC02A4" w:rsidRPr="004D7768">
        <w:rPr>
          <w:rFonts w:ascii="Verdana" w:hAnsi="Verdana"/>
          <w:color w:val="000000"/>
          <w:sz w:val="20"/>
          <w:lang w:eastAsia="en-GB"/>
        </w:rPr>
        <w:t xml:space="preserve"> for our project</w:t>
      </w:r>
      <w:r w:rsidRPr="004D7768">
        <w:rPr>
          <w:rFonts w:ascii="Verdana" w:hAnsi="Verdana"/>
          <w:color w:val="000000"/>
          <w:sz w:val="20"/>
          <w:lang w:eastAsia="en-GB"/>
        </w:rPr>
        <w:t xml:space="preserve">, for it could be </w:t>
      </w:r>
      <w:r w:rsidR="00926720" w:rsidRPr="004D7768">
        <w:rPr>
          <w:rFonts w:ascii="Verdana" w:hAnsi="Verdana"/>
          <w:color w:val="000000"/>
          <w:sz w:val="20"/>
          <w:lang w:eastAsia="en-GB"/>
        </w:rPr>
        <w:t>a valuable</w:t>
      </w:r>
      <w:r w:rsidRPr="004D7768">
        <w:rPr>
          <w:rFonts w:ascii="Verdana" w:hAnsi="Verdana"/>
          <w:color w:val="000000"/>
          <w:sz w:val="20"/>
          <w:lang w:eastAsia="en-GB"/>
        </w:rPr>
        <w:t xml:space="preserve"> reference  </w:t>
      </w:r>
      <w:r w:rsidR="00DC02A4" w:rsidRPr="004D7768">
        <w:rPr>
          <w:rFonts w:ascii="Verdana" w:hAnsi="Verdana"/>
          <w:color w:val="000000"/>
          <w:sz w:val="20"/>
          <w:lang w:eastAsia="en-GB"/>
        </w:rPr>
        <w:t>when</w:t>
      </w:r>
      <w:r w:rsidRPr="004D7768">
        <w:rPr>
          <w:rFonts w:ascii="Verdana" w:hAnsi="Verdana"/>
          <w:color w:val="000000"/>
          <w:sz w:val="20"/>
          <w:lang w:eastAsia="en-GB"/>
        </w:rPr>
        <w:t xml:space="preserve"> creating the classes and properties  describing the certificates that are needed in the procurement process.</w:t>
      </w:r>
    </w:p>
    <w:p w14:paraId="38690F0D" w14:textId="77777777" w:rsidR="0087682E" w:rsidRPr="00354C2E" w:rsidRDefault="0087682E" w:rsidP="00354C2E">
      <w:pPr>
        <w:shd w:val="clear" w:color="auto" w:fill="FFFFFF"/>
        <w:spacing w:after="0" w:line="276" w:lineRule="auto"/>
        <w:rPr>
          <w:rFonts w:ascii="Verdana" w:hAnsi="Verdana"/>
          <w:color w:val="000000"/>
          <w:sz w:val="20"/>
          <w:lang w:eastAsia="en-GB"/>
        </w:rPr>
      </w:pPr>
    </w:p>
    <w:p w14:paraId="31732689" w14:textId="77777777" w:rsidR="008A7527" w:rsidRPr="004D7768" w:rsidRDefault="008A7527" w:rsidP="0049273F">
      <w:pPr>
        <w:pStyle w:val="Heading3"/>
        <w:rPr>
          <w:lang w:val="en-GB"/>
        </w:rPr>
      </w:pPr>
      <w:bookmarkStart w:id="208" w:name="_Toc447209735"/>
      <w:bookmarkStart w:id="209" w:name="_Toc447211176"/>
      <w:bookmarkStart w:id="210" w:name="_Toc449627558"/>
      <w:bookmarkStart w:id="211" w:name="_Toc449695114"/>
      <w:bookmarkStart w:id="212" w:name="_Toc449702200"/>
      <w:bookmarkStart w:id="213" w:name="_Toc452740385"/>
      <w:bookmarkStart w:id="214" w:name="_Toc462142493"/>
      <w:r w:rsidRPr="004D7768">
        <w:rPr>
          <w:lang w:val="en-GB"/>
        </w:rPr>
        <w:t>ISA Core Vocabularies</w:t>
      </w:r>
      <w:bookmarkEnd w:id="208"/>
      <w:bookmarkEnd w:id="209"/>
      <w:bookmarkEnd w:id="210"/>
      <w:bookmarkEnd w:id="211"/>
      <w:bookmarkEnd w:id="212"/>
      <w:bookmarkEnd w:id="213"/>
      <w:bookmarkEnd w:id="214"/>
      <w:r w:rsidRPr="004D7768">
        <w:rPr>
          <w:lang w:val="en-GB"/>
        </w:rPr>
        <w:t xml:space="preserve"> </w:t>
      </w:r>
    </w:p>
    <w:p w14:paraId="299A342E" w14:textId="77777777" w:rsidR="00FD5E06" w:rsidRPr="004D7768" w:rsidRDefault="00FD5E06">
      <w:pPr>
        <w:pStyle w:val="Body"/>
      </w:pPr>
    </w:p>
    <w:p w14:paraId="1BD09D75" w14:textId="77777777" w:rsidR="00FD5E06" w:rsidRPr="004D7768" w:rsidRDefault="00FD5E06" w:rsidP="00FD5E06">
      <w:pPr>
        <w:pStyle w:val="Body"/>
      </w:pPr>
      <w:r w:rsidRPr="004D7768">
        <w:t>The ISA Core Vocabularies</w:t>
      </w:r>
      <w:r w:rsidR="00FD158F" w:rsidRPr="004D7768">
        <w:rPr>
          <w:rStyle w:val="FootnoteReference"/>
        </w:rPr>
        <w:footnoteReference w:id="35"/>
      </w:r>
      <w:r w:rsidRPr="004D7768">
        <w:t xml:space="preserve"> were created in co</w:t>
      </w:r>
      <w:r w:rsidR="00CC24D6" w:rsidRPr="004D7768">
        <w:t xml:space="preserve">llaboration </w:t>
      </w:r>
      <w:r w:rsidRPr="004D7768">
        <w:t xml:space="preserve">by international working groups facilitated by the </w:t>
      </w:r>
      <w:r w:rsidR="00567B31" w:rsidRPr="004D7768">
        <w:t>Interoperability Solutions for European Public Administrations (ISA) Programme of the European Union</w:t>
      </w:r>
      <w:r w:rsidR="00567B31" w:rsidRPr="004D7768">
        <w:rPr>
          <w:rStyle w:val="FootnoteReference"/>
        </w:rPr>
        <w:footnoteReference w:id="36"/>
      </w:r>
      <w:r w:rsidRPr="004D7768">
        <w:t>. Their aim is to facilitate the exchange of information in the context of European Public Services and address interoperability problems such as the lack of commonly agreed data models and universal reference data.</w:t>
      </w:r>
    </w:p>
    <w:p w14:paraId="16304292" w14:textId="77777777" w:rsidR="00FD5E06" w:rsidRPr="004D7768" w:rsidRDefault="00FD5E06" w:rsidP="00FD5E06">
      <w:pPr>
        <w:pStyle w:val="Body"/>
      </w:pPr>
    </w:p>
    <w:p w14:paraId="547689B8" w14:textId="77777777" w:rsidR="00FD5E06" w:rsidRPr="004D7768" w:rsidRDefault="00FD5E06" w:rsidP="00FD5E06">
      <w:pPr>
        <w:pStyle w:val="Body"/>
      </w:pPr>
      <w:r w:rsidRPr="004D7768">
        <w:t>Core Vocabularies are simplified, re-usable and </w:t>
      </w:r>
      <w:r w:rsidRPr="004D7768">
        <w:rPr>
          <w:bCs/>
        </w:rPr>
        <w:t>extensible data models</w:t>
      </w:r>
      <w:r w:rsidRPr="004D7768">
        <w:t> that capture the fundamental characteristics of an entity in a </w:t>
      </w:r>
      <w:r w:rsidRPr="004D7768">
        <w:rPr>
          <w:bCs/>
        </w:rPr>
        <w:t>context-neutral</w:t>
      </w:r>
      <w:r w:rsidRPr="004D7768">
        <w:t> fashion. Public administrations can use and extend the Core Vocabularies in the following contexts</w:t>
      </w:r>
      <w:sdt>
        <w:sdtPr>
          <w:id w:val="889466619"/>
          <w:citation/>
        </w:sdtPr>
        <w:sdtEndPr/>
        <w:sdtContent>
          <w:r w:rsidR="00D00CA3" w:rsidRPr="004D7768">
            <w:fldChar w:fldCharType="begin"/>
          </w:r>
          <w:r w:rsidR="00B71C20" w:rsidRPr="004D7768">
            <w:instrText xml:space="preserve">CITATION ISA \l 2057 </w:instrText>
          </w:r>
          <w:r w:rsidR="00D00CA3" w:rsidRPr="004D7768">
            <w:fldChar w:fldCharType="separate"/>
          </w:r>
          <w:r w:rsidR="009C45EC">
            <w:rPr>
              <w:noProof/>
            </w:rPr>
            <w:t xml:space="preserve"> [20]</w:t>
          </w:r>
          <w:r w:rsidR="00D00CA3" w:rsidRPr="004D7768">
            <w:fldChar w:fldCharType="end"/>
          </w:r>
        </w:sdtContent>
      </w:sdt>
      <w:r w:rsidRPr="004D7768">
        <w:t>:</w:t>
      </w:r>
    </w:p>
    <w:p w14:paraId="628E37E6" w14:textId="77777777" w:rsidR="00FD5E06" w:rsidRPr="004D7768" w:rsidRDefault="00FD5E06" w:rsidP="00FD5E06">
      <w:pPr>
        <w:pStyle w:val="Body"/>
      </w:pPr>
    </w:p>
    <w:p w14:paraId="05036D84" w14:textId="77777777" w:rsidR="00FD5E06" w:rsidRPr="004D7768" w:rsidRDefault="00FD5E06" w:rsidP="004F0A0A">
      <w:pPr>
        <w:pStyle w:val="Body"/>
        <w:numPr>
          <w:ilvl w:val="0"/>
          <w:numId w:val="36"/>
        </w:numPr>
      </w:pPr>
      <w:r w:rsidRPr="004D7768">
        <w:rPr>
          <w:bCs/>
        </w:rPr>
        <w:t>Development of new systems</w:t>
      </w:r>
      <w:r w:rsidRPr="004D7768">
        <w:t>: the Core Vocabularies can be used as a default starting point for designing the conceptual and logical data models in newly developed information systems.</w:t>
      </w:r>
    </w:p>
    <w:p w14:paraId="6F8D1733" w14:textId="77777777" w:rsidR="00FD5E06" w:rsidRPr="004D7768" w:rsidRDefault="00FD5E06" w:rsidP="004F0A0A">
      <w:pPr>
        <w:pStyle w:val="Body"/>
        <w:numPr>
          <w:ilvl w:val="0"/>
          <w:numId w:val="36"/>
        </w:numPr>
      </w:pPr>
      <w:r w:rsidRPr="004D7768">
        <w:rPr>
          <w:bCs/>
        </w:rPr>
        <w:t>Information exchange between systems</w:t>
      </w:r>
      <w:r w:rsidRPr="004D7768">
        <w:t>: the Core Vocabularies can become the basis of a context-specific data model used to exchange data among existing information systems.</w:t>
      </w:r>
    </w:p>
    <w:p w14:paraId="12BFECDA" w14:textId="77777777" w:rsidR="00FD5E06" w:rsidRPr="004D7768" w:rsidRDefault="00FD5E06" w:rsidP="004F0A0A">
      <w:pPr>
        <w:pStyle w:val="Body"/>
        <w:numPr>
          <w:ilvl w:val="0"/>
          <w:numId w:val="36"/>
        </w:numPr>
      </w:pPr>
      <w:r w:rsidRPr="004D7768">
        <w:rPr>
          <w:bCs/>
        </w:rPr>
        <w:t>Data integration</w:t>
      </w:r>
      <w:r w:rsidRPr="004D7768">
        <w:t>: the Core Vocabularies can be used to integrate data that comes from disparate data sources and create a data mesh-up.</w:t>
      </w:r>
    </w:p>
    <w:p w14:paraId="67EE1B45" w14:textId="77777777" w:rsidR="00FD5E06" w:rsidRPr="004D7768" w:rsidRDefault="00FD5E06" w:rsidP="004F0A0A">
      <w:pPr>
        <w:pStyle w:val="Body"/>
        <w:numPr>
          <w:ilvl w:val="0"/>
          <w:numId w:val="36"/>
        </w:numPr>
      </w:pPr>
      <w:r w:rsidRPr="004D7768">
        <w:rPr>
          <w:bCs/>
        </w:rPr>
        <w:lastRenderedPageBreak/>
        <w:t>Open data publishing</w:t>
      </w:r>
      <w:r w:rsidRPr="004D7768">
        <w:t>: the Core Vocabularies can be used as the foundation of a common export format for data in base registries like cadastres, business registers and public service portals.</w:t>
      </w:r>
    </w:p>
    <w:p w14:paraId="3499091F" w14:textId="77777777" w:rsidR="00FD5E06" w:rsidRPr="004D7768" w:rsidRDefault="00FD5E06" w:rsidP="00FD5E06">
      <w:pPr>
        <w:pStyle w:val="Body"/>
      </w:pPr>
    </w:p>
    <w:p w14:paraId="6DFFC90B" w14:textId="77777777" w:rsidR="00FD5E06" w:rsidRPr="004D7768" w:rsidRDefault="00FD5E06" w:rsidP="00FD5E06">
      <w:pPr>
        <w:pStyle w:val="Body"/>
      </w:pPr>
      <w:r w:rsidRPr="004D7768">
        <w:t>The currently available vocabularies are the following:</w:t>
      </w:r>
    </w:p>
    <w:p w14:paraId="08D0A296" w14:textId="77777777" w:rsidR="00CC24D6" w:rsidRPr="004D7768" w:rsidRDefault="00CC24D6" w:rsidP="00FD5E06">
      <w:pPr>
        <w:pStyle w:val="Body"/>
      </w:pPr>
    </w:p>
    <w:p w14:paraId="46FA0412" w14:textId="77777777" w:rsidR="00FD5E06" w:rsidRPr="004D7768" w:rsidRDefault="00FD5E06" w:rsidP="004F0A0A">
      <w:pPr>
        <w:pStyle w:val="Body"/>
        <w:numPr>
          <w:ilvl w:val="0"/>
          <w:numId w:val="37"/>
        </w:numPr>
      </w:pPr>
      <w:r w:rsidRPr="004D7768">
        <w:t>Core Person vocabulary</w:t>
      </w:r>
      <w:r w:rsidR="008414BD" w:rsidRPr="004D7768">
        <w:t xml:space="preserve">: </w:t>
      </w:r>
      <w:r w:rsidR="008414BD" w:rsidRPr="004D7768">
        <w:rPr>
          <w:rFonts w:cs="Arial"/>
          <w:lang w:eastAsia="en-GB"/>
        </w:rPr>
        <w:t>captures the fundamental characteristics of a person, e.g. the name, the gender, the date of birth, the location.</w:t>
      </w:r>
    </w:p>
    <w:p w14:paraId="007B0D7F" w14:textId="77777777" w:rsidR="00FD5E06" w:rsidRPr="004D7768" w:rsidRDefault="00FD5E06" w:rsidP="004F0A0A">
      <w:pPr>
        <w:pStyle w:val="Body"/>
        <w:numPr>
          <w:ilvl w:val="0"/>
          <w:numId w:val="37"/>
        </w:numPr>
      </w:pPr>
      <w:r w:rsidRPr="004D7768">
        <w:t>Core Public Service vocabulary</w:t>
      </w:r>
      <w:r w:rsidR="008414BD" w:rsidRPr="004D7768">
        <w:t xml:space="preserve">: </w:t>
      </w:r>
      <w:r w:rsidR="008414BD" w:rsidRPr="004D7768">
        <w:rPr>
          <w:rFonts w:cs="Arial"/>
          <w:lang w:eastAsia="en-GB"/>
        </w:rPr>
        <w:t>captures the fundamental characteristics of a service offered by public administration.</w:t>
      </w:r>
    </w:p>
    <w:p w14:paraId="0BC16448" w14:textId="77777777" w:rsidR="00FD5E06" w:rsidRPr="004D7768" w:rsidRDefault="00FD5E06" w:rsidP="004F0A0A">
      <w:pPr>
        <w:pStyle w:val="Body"/>
        <w:numPr>
          <w:ilvl w:val="0"/>
          <w:numId w:val="37"/>
        </w:numPr>
      </w:pPr>
      <w:r w:rsidRPr="004D7768">
        <w:t>Core Business vocabulary</w:t>
      </w:r>
      <w:r w:rsidR="008414BD" w:rsidRPr="004D7768">
        <w:t xml:space="preserve">: </w:t>
      </w:r>
      <w:r w:rsidR="008414BD" w:rsidRPr="004D7768">
        <w:rPr>
          <w:rFonts w:cs="Arial"/>
          <w:lang w:eastAsia="en-GB"/>
        </w:rPr>
        <w:t>captures the fundamental characteristics of a legal entity (e.g. its identifier, activities) which is created through a formal registration process, typica</w:t>
      </w:r>
      <w:r w:rsidR="00CB301F" w:rsidRPr="004D7768">
        <w:rPr>
          <w:rFonts w:cs="Arial"/>
          <w:lang w:eastAsia="en-GB"/>
        </w:rPr>
        <w:t>l</w:t>
      </w:r>
      <w:r w:rsidR="008414BD" w:rsidRPr="004D7768">
        <w:rPr>
          <w:rFonts w:cs="Arial"/>
          <w:lang w:eastAsia="en-GB"/>
        </w:rPr>
        <w:t>ly in a national or regional register.</w:t>
      </w:r>
    </w:p>
    <w:p w14:paraId="1530D8E7" w14:textId="77777777" w:rsidR="00FD5E06" w:rsidRPr="004D7768" w:rsidRDefault="00FD5E06" w:rsidP="004F0A0A">
      <w:pPr>
        <w:pStyle w:val="Body"/>
        <w:numPr>
          <w:ilvl w:val="0"/>
          <w:numId w:val="37"/>
        </w:numPr>
      </w:pPr>
      <w:r w:rsidRPr="004D7768">
        <w:t>Core Public Organization vocabulary</w:t>
      </w:r>
      <w:r w:rsidR="008414BD" w:rsidRPr="004D7768">
        <w:t>: captures the fundamental characteristics of public organizations in the European Union.</w:t>
      </w:r>
    </w:p>
    <w:p w14:paraId="0DFDE47C" w14:textId="77777777" w:rsidR="00FD5E06" w:rsidRPr="004D7768" w:rsidRDefault="00FD5E06" w:rsidP="004F0A0A">
      <w:pPr>
        <w:pStyle w:val="Body"/>
        <w:numPr>
          <w:ilvl w:val="0"/>
          <w:numId w:val="37"/>
        </w:numPr>
      </w:pPr>
      <w:r w:rsidRPr="004D7768">
        <w:t>Core Location vocabulary</w:t>
      </w:r>
      <w:r w:rsidR="008414BD" w:rsidRPr="004D7768">
        <w:t>: c</w:t>
      </w:r>
      <w:r w:rsidR="008414BD" w:rsidRPr="004D7768">
        <w:rPr>
          <w:rFonts w:cs="Arial"/>
          <w:lang w:eastAsia="en-GB"/>
        </w:rPr>
        <w:t>aptures the fundamental characteristics of a location, represented as an address, a geographic name or a geometry.</w:t>
      </w:r>
    </w:p>
    <w:p w14:paraId="60331A9C" w14:textId="77777777" w:rsidR="00FD5E06" w:rsidRPr="004D7768" w:rsidRDefault="00FD5E06" w:rsidP="004F0A0A">
      <w:pPr>
        <w:pStyle w:val="Body"/>
        <w:numPr>
          <w:ilvl w:val="0"/>
          <w:numId w:val="37"/>
        </w:numPr>
      </w:pPr>
      <w:r w:rsidRPr="004D7768">
        <w:t xml:space="preserve">Core Criterion &amp; </w:t>
      </w:r>
      <w:r w:rsidR="007138F5" w:rsidRPr="004D7768">
        <w:t xml:space="preserve">Core </w:t>
      </w:r>
      <w:r w:rsidRPr="004D7768">
        <w:t>Evidence vocabulary</w:t>
      </w:r>
      <w:r w:rsidR="008414BD" w:rsidRPr="004D7768">
        <w:t>: describes the principles and means that a private entity must fulfil in order to be qualified to perform public services.</w:t>
      </w:r>
    </w:p>
    <w:p w14:paraId="2390C5A7" w14:textId="77777777" w:rsidR="00FD5E06" w:rsidRPr="004D7768" w:rsidRDefault="00FD5E06">
      <w:pPr>
        <w:pStyle w:val="Body"/>
      </w:pPr>
    </w:p>
    <w:p w14:paraId="03FB53EA" w14:textId="77777777" w:rsidR="00FD158F" w:rsidRDefault="00FD158F">
      <w:pPr>
        <w:pStyle w:val="Body"/>
      </w:pPr>
      <w:r w:rsidRPr="004D7768">
        <w:t xml:space="preserve">Of the above </w:t>
      </w:r>
      <w:r w:rsidR="003C7779" w:rsidRPr="004D7768">
        <w:t>vocabularies</w:t>
      </w:r>
      <w:r w:rsidR="00A16907" w:rsidRPr="004D7768">
        <w:t>,</w:t>
      </w:r>
      <w:r w:rsidRPr="004D7768">
        <w:t xml:space="preserve"> the Core </w:t>
      </w:r>
      <w:r w:rsidR="007138F5" w:rsidRPr="004D7768">
        <w:t>Criterion &amp; Core Evidence,</w:t>
      </w:r>
      <w:r w:rsidRPr="004D7768">
        <w:t xml:space="preserve"> Core Business</w:t>
      </w:r>
      <w:r w:rsidR="006A7B9E">
        <w:t>,</w:t>
      </w:r>
      <w:r w:rsidRPr="004D7768">
        <w:t xml:space="preserve">Core Public Organization </w:t>
      </w:r>
      <w:r w:rsidR="006A7B9E">
        <w:t xml:space="preserve">and Core Person </w:t>
      </w:r>
      <w:r w:rsidRPr="004D7768">
        <w:t>vocabularies can be especially useful for the eProcurement ontology, as they describe fundamental</w:t>
      </w:r>
      <w:r w:rsidR="00276125" w:rsidRPr="004D7768">
        <w:t xml:space="preserve"> </w:t>
      </w:r>
      <w:r w:rsidR="00E10F24" w:rsidRPr="004D7768">
        <w:t xml:space="preserve">parties and </w:t>
      </w:r>
      <w:r w:rsidR="003C7779" w:rsidRPr="004D7768">
        <w:t xml:space="preserve">elements </w:t>
      </w:r>
      <w:r w:rsidR="00276125" w:rsidRPr="004D7768">
        <w:t>of public procurement contract</w:t>
      </w:r>
      <w:r w:rsidR="003C7779" w:rsidRPr="004D7768">
        <w:t>s</w:t>
      </w:r>
      <w:r w:rsidR="00276125" w:rsidRPr="004D7768">
        <w:t>.</w:t>
      </w:r>
      <w:r w:rsidR="00D70EBC">
        <w:t xml:space="preserve"> Also The Core Location vocabulary can provide a solution for describing any location data needed.</w:t>
      </w:r>
    </w:p>
    <w:p w14:paraId="5BCEECFB" w14:textId="77777777" w:rsidR="002727C5" w:rsidRDefault="002727C5">
      <w:pPr>
        <w:pStyle w:val="Body"/>
      </w:pPr>
    </w:p>
    <w:p w14:paraId="2C664322" w14:textId="77777777" w:rsidR="004267F7" w:rsidRDefault="004267F7" w:rsidP="00CC5B3D">
      <w:pPr>
        <w:pStyle w:val="Caption"/>
      </w:pPr>
      <w:bookmarkStart w:id="215" w:name="_Toc449627532"/>
      <w:bookmarkStart w:id="216" w:name="_Toc449695088"/>
      <w:bookmarkStart w:id="217" w:name="_Toc449702174"/>
      <w:bookmarkStart w:id="218" w:name="_Toc452740358"/>
      <w:bookmarkStart w:id="219" w:name="_Toc462142528"/>
      <w:r>
        <w:t xml:space="preserve">Table </w:t>
      </w:r>
      <w:r>
        <w:fldChar w:fldCharType="begin"/>
      </w:r>
      <w:r>
        <w:instrText xml:space="preserve"> SEQ Table \* ARABIC </w:instrText>
      </w:r>
      <w:r>
        <w:fldChar w:fldCharType="separate"/>
      </w:r>
      <w:r w:rsidR="00ED2334">
        <w:rPr>
          <w:noProof/>
        </w:rPr>
        <w:t>10</w:t>
      </w:r>
      <w:r>
        <w:fldChar w:fldCharType="end"/>
      </w:r>
      <w:r>
        <w:t xml:space="preserve"> Example Classes form the ISA Core vocabularies</w:t>
      </w:r>
      <w:bookmarkEnd w:id="215"/>
      <w:bookmarkEnd w:id="216"/>
      <w:bookmarkEnd w:id="217"/>
      <w:bookmarkEnd w:id="218"/>
      <w:bookmarkEnd w:id="219"/>
    </w:p>
    <w:tbl>
      <w:tblPr>
        <w:tblStyle w:val="TableGrid"/>
        <w:tblW w:w="8540" w:type="dxa"/>
        <w:tblLook w:val="04A0" w:firstRow="1" w:lastRow="0" w:firstColumn="1" w:lastColumn="0" w:noHBand="0" w:noVBand="1"/>
      </w:tblPr>
      <w:tblGrid>
        <w:gridCol w:w="2846"/>
        <w:gridCol w:w="2847"/>
        <w:gridCol w:w="2847"/>
      </w:tblGrid>
      <w:tr w:rsidR="002727C5" w14:paraId="03204102" w14:textId="77777777" w:rsidTr="00CC5B3D">
        <w:trPr>
          <w:cnfStyle w:val="100000000000" w:firstRow="1" w:lastRow="0" w:firstColumn="0" w:lastColumn="0" w:oddVBand="0" w:evenVBand="0" w:oddHBand="0" w:evenHBand="0" w:firstRowFirstColumn="0" w:firstRowLastColumn="0" w:lastRowFirstColumn="0" w:lastRowLastColumn="0"/>
          <w:trHeight w:val="262"/>
        </w:trPr>
        <w:tc>
          <w:tcPr>
            <w:tcW w:w="2846" w:type="dxa"/>
          </w:tcPr>
          <w:p w14:paraId="6A2A430B" w14:textId="77777777" w:rsidR="002727C5" w:rsidRDefault="002727C5">
            <w:pPr>
              <w:pStyle w:val="Body"/>
            </w:pPr>
            <w:r>
              <w:t>Vocabulary</w:t>
            </w:r>
          </w:p>
        </w:tc>
        <w:tc>
          <w:tcPr>
            <w:tcW w:w="2847" w:type="dxa"/>
          </w:tcPr>
          <w:p w14:paraId="725AF913" w14:textId="77777777" w:rsidR="002727C5" w:rsidRDefault="002727C5">
            <w:pPr>
              <w:pStyle w:val="Body"/>
            </w:pPr>
            <w:r>
              <w:t>Class</w:t>
            </w:r>
          </w:p>
        </w:tc>
        <w:tc>
          <w:tcPr>
            <w:tcW w:w="2847" w:type="dxa"/>
          </w:tcPr>
          <w:p w14:paraId="27124650" w14:textId="77777777" w:rsidR="002727C5" w:rsidRDefault="002727C5">
            <w:pPr>
              <w:pStyle w:val="Body"/>
            </w:pPr>
            <w:r>
              <w:t>Description</w:t>
            </w:r>
          </w:p>
        </w:tc>
      </w:tr>
      <w:tr w:rsidR="002727C5" w14:paraId="0C8BDD6D" w14:textId="77777777" w:rsidTr="00CC5B3D">
        <w:trPr>
          <w:trHeight w:val="274"/>
        </w:trPr>
        <w:tc>
          <w:tcPr>
            <w:tcW w:w="2846" w:type="dxa"/>
          </w:tcPr>
          <w:p w14:paraId="076AAA52" w14:textId="77777777" w:rsidR="002727C5" w:rsidRDefault="002727C5">
            <w:pPr>
              <w:pStyle w:val="Body"/>
            </w:pPr>
            <w:r>
              <w:t>Core Criterion &amp; Core Evidence</w:t>
            </w:r>
          </w:p>
        </w:tc>
        <w:tc>
          <w:tcPr>
            <w:tcW w:w="2847" w:type="dxa"/>
          </w:tcPr>
          <w:p w14:paraId="2214AEEF" w14:textId="77777777" w:rsidR="002727C5" w:rsidRDefault="002727C5">
            <w:pPr>
              <w:pStyle w:val="Body"/>
            </w:pPr>
            <w:r>
              <w:t>Criterion</w:t>
            </w:r>
          </w:p>
        </w:tc>
        <w:tc>
          <w:tcPr>
            <w:tcW w:w="2847" w:type="dxa"/>
          </w:tcPr>
          <w:p w14:paraId="0E87D891" w14:textId="77777777" w:rsidR="002727C5" w:rsidRDefault="002727C5">
            <w:pPr>
              <w:pStyle w:val="Body"/>
            </w:pPr>
            <w:r>
              <w:t>A</w:t>
            </w:r>
            <w:r w:rsidRPr="002727C5">
              <w:t xml:space="preserve"> rule or principle that is used to judge, evaluate or test something.</w:t>
            </w:r>
          </w:p>
        </w:tc>
      </w:tr>
      <w:tr w:rsidR="002727C5" w14:paraId="245732DC" w14:textId="77777777" w:rsidTr="00CC5B3D">
        <w:trPr>
          <w:trHeight w:val="262"/>
        </w:trPr>
        <w:tc>
          <w:tcPr>
            <w:tcW w:w="2846" w:type="dxa"/>
          </w:tcPr>
          <w:p w14:paraId="6CBA56E7" w14:textId="77777777" w:rsidR="002727C5" w:rsidRDefault="002727C5">
            <w:pPr>
              <w:pStyle w:val="Body"/>
            </w:pPr>
            <w:r>
              <w:t>Core Criterion &amp; Core Evidence</w:t>
            </w:r>
          </w:p>
        </w:tc>
        <w:tc>
          <w:tcPr>
            <w:tcW w:w="2847" w:type="dxa"/>
          </w:tcPr>
          <w:p w14:paraId="43A4DC3C" w14:textId="77777777" w:rsidR="002727C5" w:rsidRDefault="002727C5">
            <w:pPr>
              <w:pStyle w:val="Body"/>
            </w:pPr>
            <w:r>
              <w:t>Evidence</w:t>
            </w:r>
          </w:p>
        </w:tc>
        <w:tc>
          <w:tcPr>
            <w:tcW w:w="2847" w:type="dxa"/>
          </w:tcPr>
          <w:p w14:paraId="26A1B2DB" w14:textId="77777777" w:rsidR="002727C5" w:rsidRDefault="002727C5">
            <w:pPr>
              <w:pStyle w:val="Body"/>
            </w:pPr>
            <w:r>
              <w:t>The Evidence class contains information that proves that a criterion requirement exists or is true, in particular an evidence is used to prove that a specific criterion is met.</w:t>
            </w:r>
          </w:p>
        </w:tc>
      </w:tr>
      <w:tr w:rsidR="002727C5" w14:paraId="6F193BF0" w14:textId="77777777" w:rsidTr="00CC5B3D">
        <w:trPr>
          <w:trHeight w:val="262"/>
        </w:trPr>
        <w:tc>
          <w:tcPr>
            <w:tcW w:w="2846" w:type="dxa"/>
          </w:tcPr>
          <w:p w14:paraId="4046D759" w14:textId="77777777" w:rsidR="002727C5" w:rsidRDefault="004267F7">
            <w:pPr>
              <w:pStyle w:val="Body"/>
            </w:pPr>
            <w:r>
              <w:t>Core Public Organization</w:t>
            </w:r>
          </w:p>
        </w:tc>
        <w:tc>
          <w:tcPr>
            <w:tcW w:w="2847" w:type="dxa"/>
          </w:tcPr>
          <w:p w14:paraId="78C0385C" w14:textId="77777777" w:rsidR="002727C5" w:rsidRDefault="004267F7">
            <w:pPr>
              <w:pStyle w:val="Body"/>
            </w:pPr>
            <w:r>
              <w:t>Public Organization</w:t>
            </w:r>
          </w:p>
        </w:tc>
        <w:tc>
          <w:tcPr>
            <w:tcW w:w="2847" w:type="dxa"/>
          </w:tcPr>
          <w:p w14:paraId="013F291F" w14:textId="77777777" w:rsidR="002727C5" w:rsidRDefault="004267F7">
            <w:pPr>
              <w:pStyle w:val="Body"/>
            </w:pPr>
            <w:r w:rsidRPr="004267F7">
              <w:t xml:space="preserve">The Public Organization class represents the organization. One organization may comprise several sub-organizations and any </w:t>
            </w:r>
            <w:r w:rsidRPr="004267F7">
              <w:lastRenderedPageBreak/>
              <w:t>organization may have one or more organizational units.</w:t>
            </w:r>
          </w:p>
        </w:tc>
      </w:tr>
      <w:tr w:rsidR="002727C5" w14:paraId="012E434F" w14:textId="77777777" w:rsidTr="00CC5B3D">
        <w:trPr>
          <w:trHeight w:val="262"/>
        </w:trPr>
        <w:tc>
          <w:tcPr>
            <w:tcW w:w="2846" w:type="dxa"/>
          </w:tcPr>
          <w:p w14:paraId="361D5070" w14:textId="77777777" w:rsidR="002727C5" w:rsidRDefault="004267F7">
            <w:pPr>
              <w:pStyle w:val="Body"/>
            </w:pPr>
            <w:r>
              <w:lastRenderedPageBreak/>
              <w:t>Core Business</w:t>
            </w:r>
          </w:p>
        </w:tc>
        <w:tc>
          <w:tcPr>
            <w:tcW w:w="2847" w:type="dxa"/>
          </w:tcPr>
          <w:p w14:paraId="1DA3AD6F" w14:textId="77777777" w:rsidR="002727C5" w:rsidRDefault="004267F7" w:rsidP="004267F7">
            <w:pPr>
              <w:pStyle w:val="Body"/>
            </w:pPr>
            <w:r>
              <w:t>Legal Entity</w:t>
            </w:r>
          </w:p>
        </w:tc>
        <w:tc>
          <w:tcPr>
            <w:tcW w:w="2847" w:type="dxa"/>
          </w:tcPr>
          <w:p w14:paraId="2B413F83" w14:textId="77777777" w:rsidR="002727C5" w:rsidRDefault="004267F7">
            <w:pPr>
              <w:pStyle w:val="Body"/>
            </w:pPr>
            <w:r>
              <w:t>R</w:t>
            </w:r>
            <w:r w:rsidRPr="004267F7">
              <w:t>epresents a business that is legally registered</w:t>
            </w:r>
            <w:r w:rsidR="00564478">
              <w:t>.</w:t>
            </w:r>
          </w:p>
        </w:tc>
      </w:tr>
      <w:tr w:rsidR="002727C5" w14:paraId="3634E924" w14:textId="77777777" w:rsidTr="00CC5B3D">
        <w:trPr>
          <w:trHeight w:val="274"/>
        </w:trPr>
        <w:tc>
          <w:tcPr>
            <w:tcW w:w="2846" w:type="dxa"/>
          </w:tcPr>
          <w:p w14:paraId="66D8E272" w14:textId="77777777" w:rsidR="002727C5" w:rsidRDefault="004267F7">
            <w:pPr>
              <w:pStyle w:val="Body"/>
            </w:pPr>
            <w:r>
              <w:t>Core Business</w:t>
            </w:r>
          </w:p>
        </w:tc>
        <w:tc>
          <w:tcPr>
            <w:tcW w:w="2847" w:type="dxa"/>
          </w:tcPr>
          <w:p w14:paraId="29742AD3" w14:textId="77777777" w:rsidR="002727C5" w:rsidRDefault="004267F7">
            <w:pPr>
              <w:pStyle w:val="Body"/>
            </w:pPr>
            <w:r>
              <w:t>Identifier</w:t>
            </w:r>
          </w:p>
        </w:tc>
        <w:tc>
          <w:tcPr>
            <w:tcW w:w="2847" w:type="dxa"/>
          </w:tcPr>
          <w:p w14:paraId="689BA5CF" w14:textId="77777777" w:rsidR="002727C5" w:rsidRDefault="004267F7">
            <w:pPr>
              <w:pStyle w:val="Body"/>
            </w:pPr>
            <w:r w:rsidRPr="00CC5B3D">
              <w:rPr>
                <w:rFonts w:cs="Arial"/>
                <w:color w:val="000000"/>
              </w:rPr>
              <w:t>The Identifier class represents any identifier issued by any authority, whether a government agency or not</w:t>
            </w:r>
            <w:r w:rsidR="00564478" w:rsidRPr="00CC5B3D">
              <w:rPr>
                <w:rFonts w:cs="Arial"/>
                <w:color w:val="000000"/>
              </w:rPr>
              <w:t>.</w:t>
            </w:r>
          </w:p>
        </w:tc>
      </w:tr>
    </w:tbl>
    <w:p w14:paraId="26E0D5FB" w14:textId="77777777" w:rsidR="002727C5" w:rsidRPr="004D7768" w:rsidRDefault="002727C5">
      <w:pPr>
        <w:pStyle w:val="Body"/>
      </w:pPr>
    </w:p>
    <w:p w14:paraId="1A7DD81A" w14:textId="77777777" w:rsidR="00265181" w:rsidRPr="004D7768" w:rsidRDefault="000173D5" w:rsidP="0049273F">
      <w:pPr>
        <w:pStyle w:val="Heading3"/>
        <w:rPr>
          <w:lang w:val="en-GB"/>
        </w:rPr>
      </w:pPr>
      <w:bookmarkStart w:id="220" w:name="_Toc447209736"/>
      <w:bookmarkStart w:id="221" w:name="_Toc447211177"/>
      <w:bookmarkStart w:id="222" w:name="_Toc449627559"/>
      <w:bookmarkStart w:id="223" w:name="_Toc449695115"/>
      <w:bookmarkStart w:id="224" w:name="_Toc449702201"/>
      <w:bookmarkStart w:id="225" w:name="_Toc452740386"/>
      <w:bookmarkStart w:id="226" w:name="_Toc462142494"/>
      <w:r w:rsidRPr="004D7768">
        <w:rPr>
          <w:lang w:val="en-GB"/>
        </w:rPr>
        <w:t>The Public Procurement Ontology</w:t>
      </w:r>
      <w:bookmarkEnd w:id="220"/>
      <w:bookmarkEnd w:id="221"/>
      <w:bookmarkEnd w:id="222"/>
      <w:bookmarkEnd w:id="223"/>
      <w:bookmarkEnd w:id="224"/>
      <w:bookmarkEnd w:id="225"/>
      <w:bookmarkEnd w:id="226"/>
    </w:p>
    <w:p w14:paraId="68D80FB8" w14:textId="77777777" w:rsidR="00FD5E06" w:rsidRPr="004D7768" w:rsidRDefault="00FD5E06" w:rsidP="00B356E6">
      <w:pPr>
        <w:pStyle w:val="Body"/>
        <w:rPr>
          <w:lang w:eastAsia="zh-CN"/>
        </w:rPr>
      </w:pPr>
    </w:p>
    <w:p w14:paraId="43E0017A" w14:textId="77777777" w:rsidR="00FD5E06" w:rsidRPr="004D7768" w:rsidRDefault="00FD5E06" w:rsidP="00FD5E06">
      <w:pPr>
        <w:pStyle w:val="Body"/>
        <w:rPr>
          <w:lang w:eastAsia="zh-CN"/>
        </w:rPr>
      </w:pPr>
      <w:r w:rsidRPr="004D7768">
        <w:rPr>
          <w:lang w:eastAsia="zh-CN"/>
        </w:rPr>
        <w:t>The PPROC ontology</w:t>
      </w:r>
      <w:r w:rsidR="004D1690" w:rsidRPr="004D7768">
        <w:rPr>
          <w:rStyle w:val="FootnoteReference"/>
          <w:lang w:eastAsia="zh-CN"/>
        </w:rPr>
        <w:footnoteReference w:id="37"/>
      </w:r>
      <w:r w:rsidRPr="004D7768">
        <w:rPr>
          <w:lang w:eastAsia="zh-CN"/>
        </w:rPr>
        <w:t xml:space="preserve"> has been developed under the </w:t>
      </w:r>
      <w:r w:rsidRPr="004D7768">
        <w:rPr>
          <w:i/>
          <w:lang w:eastAsia="zh-CN"/>
        </w:rPr>
        <w:t>Public procurement optimization through semantic technologies</w:t>
      </w:r>
      <w:r w:rsidRPr="004D7768">
        <w:rPr>
          <w:lang w:eastAsia="zh-CN"/>
        </w:rPr>
        <w:t xml:space="preserve"> project</w:t>
      </w:r>
      <w:r w:rsidR="00870932" w:rsidRPr="004D7768">
        <w:rPr>
          <w:lang w:eastAsia="zh-CN"/>
        </w:rPr>
        <w:t xml:space="preserve"> (CONTSEM)</w:t>
      </w:r>
      <w:r w:rsidR="00870932" w:rsidRPr="004D7768">
        <w:rPr>
          <w:rStyle w:val="FootnoteReference"/>
          <w:lang w:eastAsia="zh-CN"/>
        </w:rPr>
        <w:footnoteReference w:id="38"/>
      </w:r>
      <w:r w:rsidRPr="004D7768">
        <w:rPr>
          <w:lang w:eastAsia="zh-CN"/>
        </w:rPr>
        <w:t xml:space="preserve">. This project </w:t>
      </w:r>
      <w:r w:rsidR="00276125" w:rsidRPr="004D7768">
        <w:rPr>
          <w:lang w:eastAsia="zh-CN"/>
        </w:rPr>
        <w:t>is jointly undertaken by</w:t>
      </w:r>
      <w:r w:rsidRPr="004D7768">
        <w:rPr>
          <w:lang w:eastAsia="zh-CN"/>
        </w:rPr>
        <w:t xml:space="preserve"> iASoft, the University of Zaragoza, ARAID (Government Agency of Aragon), the Government of Aragón, the Provincial Council of Huesca</w:t>
      </w:r>
      <w:r w:rsidR="003C7779" w:rsidRPr="004D7768">
        <w:rPr>
          <w:lang w:eastAsia="zh-CN"/>
        </w:rPr>
        <w:t>,</w:t>
      </w:r>
      <w:r w:rsidRPr="004D7768">
        <w:rPr>
          <w:lang w:eastAsia="zh-CN"/>
        </w:rPr>
        <w:t xml:space="preserve"> and the town halls of Huesca and Zaragoza. The main purpose of the project is to add semantic technologies to the software used by public authorities in the procurement procedures in order to publish data about public contracts. More specifically, one of the core objectives is to describe semantically the information published in official procurement bulletins</w:t>
      </w:r>
      <w:r w:rsidR="00FE72E2">
        <w:rPr>
          <w:rStyle w:val="FootnoteReference"/>
          <w:lang w:eastAsia="zh-CN"/>
        </w:rPr>
        <w:footnoteReference w:id="39"/>
      </w:r>
      <w:sdt>
        <w:sdtPr>
          <w:rPr>
            <w:lang w:eastAsia="zh-CN"/>
          </w:rPr>
          <w:id w:val="-1939128571"/>
          <w:citation/>
        </w:sdtPr>
        <w:sdtEndPr/>
        <w:sdtContent>
          <w:r w:rsidR="003C5600" w:rsidRPr="004D7768">
            <w:rPr>
              <w:lang w:eastAsia="zh-CN"/>
            </w:rPr>
            <w:fldChar w:fldCharType="begin"/>
          </w:r>
          <w:r w:rsidR="003C5600" w:rsidRPr="004D7768">
            <w:rPr>
              <w:lang w:eastAsia="zh-CN"/>
            </w:rPr>
            <w:instrText xml:space="preserve"> CITATION Mun \l 2057 </w:instrText>
          </w:r>
          <w:r w:rsidR="003C5600" w:rsidRPr="004D7768">
            <w:rPr>
              <w:lang w:eastAsia="zh-CN"/>
            </w:rPr>
            <w:fldChar w:fldCharType="separate"/>
          </w:r>
          <w:r w:rsidR="009C45EC">
            <w:rPr>
              <w:noProof/>
              <w:lang w:eastAsia="zh-CN"/>
            </w:rPr>
            <w:t xml:space="preserve"> [21]</w:t>
          </w:r>
          <w:r w:rsidR="003C5600" w:rsidRPr="004D7768">
            <w:rPr>
              <w:lang w:eastAsia="zh-CN"/>
            </w:rPr>
            <w:fldChar w:fldCharType="end"/>
          </w:r>
        </w:sdtContent>
      </w:sdt>
      <w:r w:rsidR="00EE24A9" w:rsidRPr="004D7768">
        <w:rPr>
          <w:lang w:eastAsia="zh-CN"/>
        </w:rPr>
        <w:t>.</w:t>
      </w:r>
      <w:r w:rsidR="00EE24A9">
        <w:rPr>
          <w:lang w:eastAsia="zh-CN"/>
        </w:rPr>
        <w:t xml:space="preserve"> </w:t>
      </w:r>
    </w:p>
    <w:p w14:paraId="7FD4C10F" w14:textId="77777777" w:rsidR="00FD5E06" w:rsidRPr="004D7768" w:rsidRDefault="00FD5E06" w:rsidP="00FD5E06">
      <w:pPr>
        <w:pStyle w:val="Body"/>
        <w:rPr>
          <w:lang w:eastAsia="zh-CN"/>
        </w:rPr>
      </w:pPr>
    </w:p>
    <w:p w14:paraId="1FFF4CC5" w14:textId="77777777" w:rsidR="00FD5E06" w:rsidRPr="004D7768" w:rsidRDefault="00FD5E06" w:rsidP="00FD5E06">
      <w:pPr>
        <w:pStyle w:val="Body"/>
        <w:rPr>
          <w:lang w:eastAsia="zh-CN"/>
        </w:rPr>
      </w:pPr>
      <w:r w:rsidRPr="004D7768">
        <w:rPr>
          <w:lang w:eastAsia="zh-CN"/>
        </w:rPr>
        <w:t xml:space="preserve">For this purpose CONTSEM participants have developed the PPROC ontology </w:t>
      </w:r>
      <w:r w:rsidR="00CC24D6" w:rsidRPr="004D7768">
        <w:rPr>
          <w:lang w:eastAsia="zh-CN"/>
        </w:rPr>
        <w:t>in accordance with</w:t>
      </w:r>
      <w:r w:rsidRPr="004D7768">
        <w:rPr>
          <w:lang w:eastAsia="zh-CN"/>
        </w:rPr>
        <w:t xml:space="preserve"> Spanish laws and European laws in general.</w:t>
      </w:r>
    </w:p>
    <w:p w14:paraId="2030DFD6" w14:textId="77777777" w:rsidR="00FD5E06" w:rsidRPr="004D7768" w:rsidRDefault="00FD5E06" w:rsidP="00FD5E06">
      <w:pPr>
        <w:pStyle w:val="Body"/>
        <w:rPr>
          <w:lang w:eastAsia="zh-CN"/>
        </w:rPr>
      </w:pPr>
    </w:p>
    <w:p w14:paraId="0E07C60C" w14:textId="77777777" w:rsidR="00FD5E06" w:rsidRPr="004D7768" w:rsidRDefault="00FD5E06" w:rsidP="00FD5E06">
      <w:pPr>
        <w:pStyle w:val="Body"/>
        <w:rPr>
          <w:lang w:eastAsia="zh-CN"/>
        </w:rPr>
      </w:pPr>
      <w:r w:rsidRPr="004D7768">
        <w:rPr>
          <w:lang w:eastAsia="zh-CN"/>
        </w:rPr>
        <w:t>The PPROC ontology defines the necessary concepts needed to describe the public procurement process and its contracts by effectively extending the Public Contracts Ontology</w:t>
      </w:r>
      <w:r w:rsidR="00BC3F73">
        <w:rPr>
          <w:rStyle w:val="FootnoteReference"/>
          <w:lang w:eastAsia="zh-CN"/>
        </w:rPr>
        <w:footnoteReference w:id="40"/>
      </w:r>
      <w:r w:rsidRPr="004D7768">
        <w:rPr>
          <w:lang w:eastAsia="zh-CN"/>
        </w:rPr>
        <w:t>.</w:t>
      </w:r>
      <w:r w:rsidR="00B80C36" w:rsidRPr="004D7768">
        <w:rPr>
          <w:lang w:eastAsia="zh-CN"/>
        </w:rPr>
        <w:t xml:space="preserve"> </w:t>
      </w:r>
      <w:r w:rsidRPr="004D7768">
        <w:rPr>
          <w:lang w:eastAsia="zh-CN"/>
        </w:rPr>
        <w:t xml:space="preserve">The main Class of the PPROC ontology is the pproc:Contract class, as </w:t>
      </w:r>
      <w:r w:rsidR="00E9441B" w:rsidRPr="004D7768">
        <w:rPr>
          <w:lang w:eastAsia="zh-CN"/>
        </w:rPr>
        <w:t xml:space="preserve">the contract is considered to be </w:t>
      </w:r>
      <w:r w:rsidRPr="004D7768">
        <w:rPr>
          <w:lang w:eastAsia="zh-CN"/>
        </w:rPr>
        <w:t>the core concept of every procurement</w:t>
      </w:r>
      <w:r w:rsidR="00CC5B3D">
        <w:rPr>
          <w:lang w:eastAsia="zh-CN"/>
        </w:rPr>
        <w:t xml:space="preserve">, as represented in </w:t>
      </w:r>
      <w:r w:rsidR="00CC5B3D">
        <w:rPr>
          <w:lang w:eastAsia="zh-CN"/>
        </w:rPr>
        <w:fldChar w:fldCharType="begin"/>
      </w:r>
      <w:r w:rsidR="00CC5B3D">
        <w:rPr>
          <w:lang w:eastAsia="zh-CN"/>
        </w:rPr>
        <w:instrText xml:space="preserve"> REF _Ref449542112 \h  \* MERGEFORMAT </w:instrText>
      </w:r>
      <w:r w:rsidR="00CC5B3D">
        <w:rPr>
          <w:lang w:eastAsia="zh-CN"/>
        </w:rPr>
      </w:r>
      <w:r w:rsidR="00CC5B3D">
        <w:rPr>
          <w:lang w:eastAsia="zh-CN"/>
        </w:rPr>
        <w:fldChar w:fldCharType="separate"/>
      </w:r>
      <w:r w:rsidR="00ED2334" w:rsidRPr="00ED2334">
        <w:rPr>
          <w:lang w:eastAsia="zh-CN"/>
        </w:rPr>
        <w:t>Figure 3</w:t>
      </w:r>
      <w:r w:rsidR="00CC5B3D">
        <w:rPr>
          <w:lang w:eastAsia="zh-CN"/>
        </w:rPr>
        <w:fldChar w:fldCharType="end"/>
      </w:r>
      <w:r w:rsidRPr="004D7768">
        <w:rPr>
          <w:lang w:eastAsia="zh-CN"/>
        </w:rPr>
        <w:t>.</w:t>
      </w:r>
    </w:p>
    <w:p w14:paraId="14901A04" w14:textId="77777777" w:rsidR="00FD5E06" w:rsidRPr="004D7768" w:rsidRDefault="00FD5E06" w:rsidP="00FD5E06">
      <w:pPr>
        <w:pStyle w:val="Body"/>
        <w:rPr>
          <w:lang w:eastAsia="zh-CN"/>
        </w:rPr>
      </w:pPr>
    </w:p>
    <w:p w14:paraId="7742CED0" w14:textId="77777777" w:rsidR="007C2194" w:rsidRPr="004D7768" w:rsidRDefault="007C2194" w:rsidP="00A347EC">
      <w:pPr>
        <w:pStyle w:val="Body"/>
        <w:jc w:val="center"/>
        <w:rPr>
          <w:b/>
          <w:sz w:val="18"/>
          <w:lang w:eastAsia="zh-CN"/>
        </w:rPr>
      </w:pPr>
      <w:bookmarkStart w:id="227" w:name="_Ref449542112"/>
      <w:bookmarkStart w:id="228" w:name="_Toc447209715"/>
      <w:bookmarkStart w:id="229" w:name="_Toc447211156"/>
      <w:bookmarkStart w:id="230" w:name="_Toc449627537"/>
      <w:bookmarkStart w:id="231" w:name="_Toc449695093"/>
      <w:bookmarkStart w:id="232" w:name="_Toc449702179"/>
      <w:bookmarkStart w:id="233" w:name="_Toc452740363"/>
      <w:bookmarkStart w:id="234" w:name="_Toc462142515"/>
      <w:r w:rsidRPr="004D7768">
        <w:rPr>
          <w:b/>
          <w:sz w:val="16"/>
          <w:lang w:eastAsia="zh-CN"/>
        </w:rPr>
        <w:t xml:space="preserve">Figure </w:t>
      </w:r>
      <w:r w:rsidR="008A7BF6">
        <w:rPr>
          <w:b/>
          <w:sz w:val="16"/>
          <w:lang w:eastAsia="zh-CN"/>
        </w:rPr>
        <w:fldChar w:fldCharType="begin"/>
      </w:r>
      <w:r w:rsidR="008A7BF6">
        <w:rPr>
          <w:b/>
          <w:sz w:val="16"/>
          <w:lang w:eastAsia="zh-CN"/>
        </w:rPr>
        <w:instrText xml:space="preserve"> SEQ Figure \* ARABIC </w:instrText>
      </w:r>
      <w:r w:rsidR="008A7BF6">
        <w:rPr>
          <w:b/>
          <w:sz w:val="16"/>
          <w:lang w:eastAsia="zh-CN"/>
        </w:rPr>
        <w:fldChar w:fldCharType="separate"/>
      </w:r>
      <w:r w:rsidR="00ED2334">
        <w:rPr>
          <w:b/>
          <w:noProof/>
          <w:sz w:val="16"/>
          <w:lang w:eastAsia="zh-CN"/>
        </w:rPr>
        <w:t>3</w:t>
      </w:r>
      <w:r w:rsidR="008A7BF6">
        <w:rPr>
          <w:b/>
          <w:sz w:val="16"/>
          <w:lang w:eastAsia="zh-CN"/>
        </w:rPr>
        <w:fldChar w:fldCharType="end"/>
      </w:r>
      <w:bookmarkEnd w:id="227"/>
      <w:r w:rsidRPr="004D7768">
        <w:rPr>
          <w:b/>
          <w:sz w:val="16"/>
          <w:lang w:eastAsia="zh-CN"/>
        </w:rPr>
        <w:t>: Contract Class and subclasses</w:t>
      </w:r>
      <w:sdt>
        <w:sdtPr>
          <w:rPr>
            <w:b/>
            <w:iCs/>
            <w:sz w:val="16"/>
            <w:lang w:eastAsia="zh-CN"/>
          </w:rPr>
          <w:id w:val="19441778"/>
          <w:citation/>
        </w:sdtPr>
        <w:sdtEndPr/>
        <w:sdtContent>
          <w:r w:rsidRPr="004D7768">
            <w:rPr>
              <w:b/>
              <w:iCs/>
              <w:sz w:val="16"/>
              <w:lang w:eastAsia="zh-CN"/>
            </w:rPr>
            <w:fldChar w:fldCharType="begin"/>
          </w:r>
          <w:r w:rsidRPr="004D7768">
            <w:rPr>
              <w:b/>
              <w:iCs/>
              <w:sz w:val="16"/>
              <w:lang w:eastAsia="zh-CN"/>
            </w:rPr>
            <w:instrText xml:space="preserve"> CITATION Mun \l 2057 </w:instrText>
          </w:r>
          <w:r w:rsidRPr="004D7768">
            <w:rPr>
              <w:b/>
              <w:iCs/>
              <w:sz w:val="16"/>
              <w:lang w:eastAsia="zh-CN"/>
            </w:rPr>
            <w:fldChar w:fldCharType="separate"/>
          </w:r>
          <w:r w:rsidR="009C45EC">
            <w:rPr>
              <w:b/>
              <w:iCs/>
              <w:noProof/>
              <w:sz w:val="16"/>
              <w:lang w:eastAsia="zh-CN"/>
            </w:rPr>
            <w:t xml:space="preserve"> </w:t>
          </w:r>
          <w:r w:rsidR="009C45EC" w:rsidRPr="009C45EC">
            <w:rPr>
              <w:noProof/>
              <w:sz w:val="16"/>
              <w:lang w:eastAsia="zh-CN"/>
            </w:rPr>
            <w:t>[21]</w:t>
          </w:r>
          <w:r w:rsidRPr="004D7768">
            <w:rPr>
              <w:b/>
              <w:iCs/>
              <w:sz w:val="16"/>
              <w:lang w:eastAsia="zh-CN"/>
            </w:rPr>
            <w:fldChar w:fldCharType="end"/>
          </w:r>
        </w:sdtContent>
      </w:sdt>
      <w:bookmarkEnd w:id="228"/>
      <w:bookmarkEnd w:id="229"/>
      <w:bookmarkEnd w:id="230"/>
      <w:bookmarkEnd w:id="231"/>
      <w:bookmarkEnd w:id="232"/>
      <w:bookmarkEnd w:id="233"/>
      <w:bookmarkEnd w:id="234"/>
    </w:p>
    <w:p w14:paraId="5904E6B7" w14:textId="77777777" w:rsidR="00FD5E06" w:rsidRPr="004D7768" w:rsidRDefault="00FD5E06" w:rsidP="00CC24D6">
      <w:pPr>
        <w:pStyle w:val="Body"/>
        <w:ind w:left="-284"/>
        <w:rPr>
          <w:lang w:eastAsia="zh-CN"/>
        </w:rPr>
      </w:pPr>
      <w:r w:rsidRPr="004D7768">
        <w:rPr>
          <w:noProof/>
          <w:lang w:eastAsia="en-GB"/>
        </w:rPr>
        <w:lastRenderedPageBreak/>
        <w:drawing>
          <wp:inline distT="0" distB="0" distL="0" distR="0" wp14:anchorId="2184C7F9" wp14:editId="5A6ADD9B">
            <wp:extent cx="5806440" cy="2223231"/>
            <wp:effectExtent l="0" t="0" r="3810" b="5715"/>
            <wp:docPr id="4" name="Picture 4" descr="contract 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ntract classificat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28387" cy="2231634"/>
                    </a:xfrm>
                    <a:prstGeom prst="rect">
                      <a:avLst/>
                    </a:prstGeom>
                    <a:noFill/>
                    <a:ln>
                      <a:noFill/>
                    </a:ln>
                  </pic:spPr>
                </pic:pic>
              </a:graphicData>
            </a:graphic>
          </wp:inline>
        </w:drawing>
      </w:r>
    </w:p>
    <w:p w14:paraId="2C13DCB7" w14:textId="77777777" w:rsidR="00FD5E06" w:rsidRPr="004D7768" w:rsidRDefault="00FD5E06" w:rsidP="00FD5E06">
      <w:pPr>
        <w:pStyle w:val="Body"/>
        <w:rPr>
          <w:lang w:eastAsia="zh-CN"/>
        </w:rPr>
      </w:pPr>
    </w:p>
    <w:p w14:paraId="110710FB" w14:textId="77777777" w:rsidR="00FD5E06" w:rsidRPr="004D7768" w:rsidRDefault="00FD5E06" w:rsidP="00FD5E06">
      <w:pPr>
        <w:pStyle w:val="Body"/>
        <w:rPr>
          <w:lang w:eastAsia="zh-CN"/>
        </w:rPr>
      </w:pPr>
      <w:r w:rsidRPr="004D7768">
        <w:rPr>
          <w:lang w:eastAsia="zh-CN"/>
        </w:rPr>
        <w:t>The other core Classes of the ontology which describe different aspects of procurement are the following</w:t>
      </w:r>
      <w:r w:rsidR="006C11D7" w:rsidRPr="004D7768">
        <w:rPr>
          <w:lang w:eastAsia="zh-CN"/>
        </w:rPr>
        <w:t xml:space="preserve"> represented in </w:t>
      </w:r>
      <w:r w:rsidR="00696D73" w:rsidRPr="004D7768">
        <w:rPr>
          <w:lang w:eastAsia="zh-CN"/>
        </w:rPr>
        <w:fldChar w:fldCharType="begin"/>
      </w:r>
      <w:r w:rsidR="00696D73" w:rsidRPr="004D7768">
        <w:rPr>
          <w:lang w:eastAsia="zh-CN"/>
        </w:rPr>
        <w:instrText xml:space="preserve"> REF _Ref448840796 \h </w:instrText>
      </w:r>
      <w:r w:rsidR="00696D73" w:rsidRPr="004D7768">
        <w:rPr>
          <w:lang w:eastAsia="zh-CN"/>
        </w:rPr>
      </w:r>
      <w:r w:rsidR="00696D73" w:rsidRPr="004D7768">
        <w:rPr>
          <w:lang w:eastAsia="zh-CN"/>
        </w:rPr>
        <w:fldChar w:fldCharType="separate"/>
      </w:r>
      <w:r w:rsidR="00ED2334" w:rsidRPr="004D7768">
        <w:t xml:space="preserve">Figure </w:t>
      </w:r>
      <w:r w:rsidR="00ED2334">
        <w:rPr>
          <w:noProof/>
        </w:rPr>
        <w:t>4</w:t>
      </w:r>
      <w:r w:rsidR="00ED2334" w:rsidRPr="004D7768">
        <w:t xml:space="preserve">: core classes of PPROC </w:t>
      </w:r>
      <w:sdt>
        <w:sdtPr>
          <w:rPr>
            <w:lang w:eastAsia="zh-CN"/>
          </w:rPr>
          <w:id w:val="-119233928"/>
          <w:citation/>
        </w:sdtPr>
        <w:sdtContent>
          <w:r w:rsidR="00ED2334" w:rsidRPr="004D7768">
            <w:rPr>
              <w:lang w:eastAsia="zh-CN"/>
            </w:rPr>
            <w:fldChar w:fldCharType="begin"/>
          </w:r>
          <w:r w:rsidR="00ED2334" w:rsidRPr="004D7768">
            <w:rPr>
              <w:lang w:eastAsia="zh-CN"/>
            </w:rPr>
            <w:instrText xml:space="preserve"> CITATION Mun \l 2057 </w:instrText>
          </w:r>
          <w:r w:rsidR="00ED2334" w:rsidRPr="004D7768">
            <w:rPr>
              <w:lang w:eastAsia="zh-CN"/>
            </w:rPr>
            <w:fldChar w:fldCharType="separate"/>
          </w:r>
          <w:r w:rsidR="00ED2334">
            <w:rPr>
              <w:noProof/>
              <w:lang w:eastAsia="zh-CN"/>
            </w:rPr>
            <w:t>[21]</w:t>
          </w:r>
          <w:r w:rsidR="00ED2334" w:rsidRPr="004D7768">
            <w:rPr>
              <w:lang w:eastAsia="zh-CN"/>
            </w:rPr>
            <w:fldChar w:fldCharType="end"/>
          </w:r>
        </w:sdtContent>
      </w:sdt>
      <w:r w:rsidR="00696D73" w:rsidRPr="004D7768">
        <w:rPr>
          <w:lang w:eastAsia="zh-CN"/>
        </w:rPr>
        <w:fldChar w:fldCharType="end"/>
      </w:r>
      <w:r w:rsidR="006C11D7" w:rsidRPr="004D7768">
        <w:rPr>
          <w:lang w:eastAsia="zh-CN"/>
        </w:rPr>
        <w:t>.</w:t>
      </w:r>
    </w:p>
    <w:p w14:paraId="57231F03" w14:textId="77777777" w:rsidR="007C2194" w:rsidRPr="004D7768" w:rsidRDefault="007C2194">
      <w:pPr>
        <w:pStyle w:val="Caption"/>
        <w:rPr>
          <w:lang w:eastAsia="zh-CN"/>
        </w:rPr>
      </w:pPr>
      <w:bookmarkStart w:id="235" w:name="_Toc447209716"/>
      <w:bookmarkStart w:id="236" w:name="_Toc447211157"/>
      <w:bookmarkStart w:id="237" w:name="_Ref448840796"/>
      <w:bookmarkStart w:id="238" w:name="_Toc449627538"/>
      <w:bookmarkStart w:id="239" w:name="_Toc449695094"/>
      <w:bookmarkStart w:id="240" w:name="_Toc449702180"/>
      <w:bookmarkStart w:id="241" w:name="_Toc452740364"/>
      <w:bookmarkStart w:id="242" w:name="_Toc462142516"/>
      <w:r w:rsidRPr="004D7768">
        <w:t xml:space="preserve">Figure </w:t>
      </w:r>
      <w:r w:rsidR="008A7BF6">
        <w:fldChar w:fldCharType="begin"/>
      </w:r>
      <w:r w:rsidR="008A7BF6">
        <w:instrText xml:space="preserve"> SEQ Figure \* ARABIC </w:instrText>
      </w:r>
      <w:r w:rsidR="008A7BF6">
        <w:fldChar w:fldCharType="separate"/>
      </w:r>
      <w:r w:rsidR="00ED2334">
        <w:rPr>
          <w:noProof/>
        </w:rPr>
        <w:t>4</w:t>
      </w:r>
      <w:r w:rsidR="008A7BF6">
        <w:fldChar w:fldCharType="end"/>
      </w:r>
      <w:r w:rsidRPr="004D7768">
        <w:t xml:space="preserve">: core classes of PPROC </w:t>
      </w:r>
      <w:sdt>
        <w:sdtPr>
          <w:rPr>
            <w:lang w:eastAsia="zh-CN"/>
          </w:rPr>
          <w:id w:val="-1706397927"/>
          <w:citation/>
        </w:sdtPr>
        <w:sdtEndPr/>
        <w:sdtContent>
          <w:r w:rsidRPr="004D7768">
            <w:rPr>
              <w:lang w:eastAsia="zh-CN"/>
            </w:rPr>
            <w:fldChar w:fldCharType="begin"/>
          </w:r>
          <w:r w:rsidRPr="004D7768">
            <w:rPr>
              <w:lang w:eastAsia="zh-CN"/>
            </w:rPr>
            <w:instrText xml:space="preserve"> CITATION Mun \l 2057 </w:instrText>
          </w:r>
          <w:r w:rsidRPr="004D7768">
            <w:rPr>
              <w:lang w:eastAsia="zh-CN"/>
            </w:rPr>
            <w:fldChar w:fldCharType="separate"/>
          </w:r>
          <w:r w:rsidR="009C45EC">
            <w:rPr>
              <w:noProof/>
              <w:lang w:eastAsia="zh-CN"/>
            </w:rPr>
            <w:t>[21]</w:t>
          </w:r>
          <w:r w:rsidRPr="004D7768">
            <w:rPr>
              <w:lang w:eastAsia="zh-CN"/>
            </w:rPr>
            <w:fldChar w:fldCharType="end"/>
          </w:r>
        </w:sdtContent>
      </w:sdt>
      <w:bookmarkEnd w:id="235"/>
      <w:bookmarkEnd w:id="236"/>
      <w:bookmarkEnd w:id="237"/>
      <w:bookmarkEnd w:id="238"/>
      <w:bookmarkEnd w:id="239"/>
      <w:bookmarkEnd w:id="240"/>
      <w:bookmarkEnd w:id="241"/>
      <w:bookmarkEnd w:id="242"/>
    </w:p>
    <w:p w14:paraId="796987E9" w14:textId="77777777" w:rsidR="00FD5E06" w:rsidRPr="004D7768" w:rsidRDefault="00FD5E06">
      <w:pPr>
        <w:pStyle w:val="Body"/>
        <w:keepNext/>
        <w:jc w:val="center"/>
      </w:pPr>
      <w:r w:rsidRPr="004D7768">
        <w:rPr>
          <w:noProof/>
          <w:lang w:eastAsia="en-GB"/>
        </w:rPr>
        <w:drawing>
          <wp:inline distT="0" distB="0" distL="0" distR="0" wp14:anchorId="3B46697F" wp14:editId="1749F4FF">
            <wp:extent cx="2667000" cy="3413388"/>
            <wp:effectExtent l="0" t="0" r="0" b="0"/>
            <wp:docPr id="5" name="Picture 5" descr="ontology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ntology core"/>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682179" cy="3432815"/>
                    </a:xfrm>
                    <a:prstGeom prst="rect">
                      <a:avLst/>
                    </a:prstGeom>
                    <a:noFill/>
                    <a:ln>
                      <a:noFill/>
                    </a:ln>
                  </pic:spPr>
                </pic:pic>
              </a:graphicData>
            </a:graphic>
          </wp:inline>
        </w:drawing>
      </w:r>
    </w:p>
    <w:p w14:paraId="608FDCF8" w14:textId="77777777" w:rsidR="00FD5E06" w:rsidRPr="004D7768" w:rsidRDefault="00FD5E06" w:rsidP="00FD5E06">
      <w:pPr>
        <w:pStyle w:val="Body"/>
        <w:rPr>
          <w:lang w:eastAsia="zh-CN"/>
        </w:rPr>
      </w:pPr>
    </w:p>
    <w:p w14:paraId="0A1D0285" w14:textId="77777777" w:rsidR="00FD5E06" w:rsidRPr="004D7768" w:rsidRDefault="00FD5E06" w:rsidP="00FD5E06">
      <w:pPr>
        <w:pStyle w:val="Body"/>
        <w:rPr>
          <w:lang w:eastAsia="zh-CN"/>
        </w:rPr>
      </w:pPr>
      <w:r w:rsidRPr="004D7768">
        <w:rPr>
          <w:lang w:eastAsia="zh-CN"/>
        </w:rPr>
        <w:t>To describe all other concepts relevant to procurement contracts</w:t>
      </w:r>
      <w:r w:rsidR="006C11D7" w:rsidRPr="004D7768">
        <w:rPr>
          <w:lang w:eastAsia="zh-CN"/>
        </w:rPr>
        <w:t>,</w:t>
      </w:r>
      <w:r w:rsidRPr="004D7768">
        <w:rPr>
          <w:lang w:eastAsia="zh-CN"/>
        </w:rPr>
        <w:t xml:space="preserve"> the ontology reuses various ontologies and schemes</w:t>
      </w:r>
      <w:r w:rsidR="006C11D7" w:rsidRPr="004D7768">
        <w:rPr>
          <w:lang w:eastAsia="zh-CN"/>
        </w:rPr>
        <w:t xml:space="preserve">. For example, the following solutions are reused: </w:t>
      </w:r>
      <w:r w:rsidRPr="004D7768">
        <w:rPr>
          <w:lang w:eastAsia="zh-CN"/>
        </w:rPr>
        <w:t>the Organiza</w:t>
      </w:r>
      <w:r w:rsidR="00CC24D6" w:rsidRPr="004D7768">
        <w:rPr>
          <w:lang w:eastAsia="zh-CN"/>
        </w:rPr>
        <w:t>t</w:t>
      </w:r>
      <w:r w:rsidRPr="004D7768">
        <w:rPr>
          <w:lang w:eastAsia="zh-CN"/>
        </w:rPr>
        <w:t>ion Ontology, the Schema.org scheme, the Simple Knowledge Organization System (SKOS) ontology, the Good Relations Ontology and the Dublin Core Metadata terms scheme.</w:t>
      </w:r>
    </w:p>
    <w:p w14:paraId="15F6556D" w14:textId="77777777" w:rsidR="00453C8A" w:rsidRPr="004D7768" w:rsidRDefault="00453C8A" w:rsidP="00FD5E06">
      <w:pPr>
        <w:pStyle w:val="Body"/>
        <w:rPr>
          <w:lang w:eastAsia="zh-CN"/>
        </w:rPr>
      </w:pPr>
    </w:p>
    <w:p w14:paraId="2637F76A" w14:textId="77777777" w:rsidR="00453C8A" w:rsidRPr="004D7768" w:rsidRDefault="00453C8A" w:rsidP="00FD5E06">
      <w:pPr>
        <w:pStyle w:val="Body"/>
        <w:rPr>
          <w:lang w:eastAsia="zh-CN"/>
        </w:rPr>
      </w:pPr>
      <w:r w:rsidRPr="004D7768">
        <w:rPr>
          <w:lang w:eastAsia="zh-CN"/>
        </w:rPr>
        <w:t xml:space="preserve">The PPROC ontology is definitely worth looking into as a possibility for reuse in the ePO as it </w:t>
      </w:r>
      <w:r w:rsidR="002D5E21">
        <w:rPr>
          <w:lang w:eastAsia="zh-CN"/>
        </w:rPr>
        <w:t xml:space="preserve">is </w:t>
      </w:r>
      <w:r w:rsidRPr="004D7768">
        <w:rPr>
          <w:lang w:eastAsia="zh-CN"/>
        </w:rPr>
        <w:t xml:space="preserve">extensive in its coverage, compatible with European procurement processes, well documented, and already extensively reuses existing </w:t>
      </w:r>
      <w:r w:rsidR="00246233" w:rsidRPr="004D7768">
        <w:rPr>
          <w:lang w:eastAsia="zh-CN"/>
        </w:rPr>
        <w:t>established vocabularies.</w:t>
      </w:r>
    </w:p>
    <w:p w14:paraId="4C1B558E" w14:textId="77777777" w:rsidR="00FD5E06" w:rsidRPr="004D7768" w:rsidRDefault="00FD5E06" w:rsidP="00B356E6">
      <w:pPr>
        <w:pStyle w:val="Body"/>
        <w:rPr>
          <w:lang w:eastAsia="zh-CN"/>
        </w:rPr>
      </w:pPr>
    </w:p>
    <w:p w14:paraId="4FADFD54" w14:textId="77777777" w:rsidR="00265181" w:rsidRPr="004D7768" w:rsidRDefault="00B356E6" w:rsidP="0049273F">
      <w:pPr>
        <w:pStyle w:val="Heading3"/>
        <w:rPr>
          <w:lang w:val="en-GB"/>
        </w:rPr>
      </w:pPr>
      <w:bookmarkStart w:id="243" w:name="_Toc447209737"/>
      <w:bookmarkStart w:id="244" w:name="_Toc447211178"/>
      <w:bookmarkStart w:id="245" w:name="_Toc449627560"/>
      <w:bookmarkStart w:id="246" w:name="_Toc449695116"/>
      <w:bookmarkStart w:id="247" w:name="_Toc449702202"/>
      <w:bookmarkStart w:id="248" w:name="_Toc452740387"/>
      <w:bookmarkStart w:id="249" w:name="_Toc462142495"/>
      <w:r w:rsidRPr="004D7768">
        <w:rPr>
          <w:lang w:val="en-GB"/>
        </w:rPr>
        <w:lastRenderedPageBreak/>
        <w:t>LOTED2</w:t>
      </w:r>
      <w:bookmarkEnd w:id="243"/>
      <w:bookmarkEnd w:id="244"/>
      <w:bookmarkEnd w:id="245"/>
      <w:bookmarkEnd w:id="246"/>
      <w:bookmarkEnd w:id="247"/>
      <w:bookmarkEnd w:id="248"/>
      <w:bookmarkEnd w:id="249"/>
    </w:p>
    <w:p w14:paraId="60DC6A10" w14:textId="77777777" w:rsidR="00A8086F" w:rsidRPr="004D7768" w:rsidRDefault="00A17730" w:rsidP="00A17730">
      <w:pPr>
        <w:tabs>
          <w:tab w:val="left" w:pos="1134"/>
        </w:tabs>
        <w:spacing w:after="0" w:line="276" w:lineRule="auto"/>
        <w:rPr>
          <w:rFonts w:ascii="Verdana" w:hAnsi="Verdana"/>
          <w:sz w:val="20"/>
          <w:lang w:eastAsia="zh-CN"/>
        </w:rPr>
      </w:pPr>
      <w:r w:rsidRPr="004D7768">
        <w:rPr>
          <w:rFonts w:ascii="Verdana" w:hAnsi="Verdana"/>
          <w:sz w:val="20"/>
          <w:lang w:eastAsia="zh-CN"/>
        </w:rPr>
        <w:t>LOTED</w:t>
      </w:r>
      <w:r w:rsidRPr="004D7768">
        <w:rPr>
          <w:rStyle w:val="FootnoteReference"/>
          <w:rFonts w:ascii="Verdana" w:hAnsi="Verdana"/>
          <w:sz w:val="20"/>
          <w:lang w:eastAsia="zh-CN"/>
        </w:rPr>
        <w:footnoteReference w:id="41"/>
      </w:r>
      <w:r w:rsidRPr="004D7768">
        <w:rPr>
          <w:rFonts w:ascii="Verdana" w:hAnsi="Verdana"/>
          <w:sz w:val="20"/>
          <w:lang w:eastAsia="zh-CN"/>
        </w:rPr>
        <w:t xml:space="preserve"> </w:t>
      </w:r>
      <w:r w:rsidR="00E729B0" w:rsidRPr="004D7768">
        <w:rPr>
          <w:rFonts w:ascii="Verdana" w:hAnsi="Verdana"/>
          <w:sz w:val="20"/>
          <w:lang w:eastAsia="zh-CN"/>
        </w:rPr>
        <w:t xml:space="preserve">(Linked Open Tenders Electronic Daily) </w:t>
      </w:r>
      <w:r w:rsidRPr="004D7768">
        <w:rPr>
          <w:rFonts w:ascii="Verdana" w:hAnsi="Verdana"/>
          <w:sz w:val="20"/>
          <w:lang w:eastAsia="zh-CN"/>
        </w:rPr>
        <w:t>is an ontology for the representation of European public procurement notices developed by</w:t>
      </w:r>
      <w:r w:rsidR="00A8086F" w:rsidRPr="004D7768">
        <w:rPr>
          <w:rFonts w:ascii="Verdana" w:hAnsi="Verdana"/>
          <w:sz w:val="20"/>
          <w:lang w:eastAsia="zh-CN"/>
        </w:rPr>
        <w:t xml:space="preserve"> the Knowledge Media Institute</w:t>
      </w:r>
      <w:r w:rsidRPr="004D7768">
        <w:rPr>
          <w:rStyle w:val="FootnoteReference"/>
          <w:rFonts w:ascii="Verdana" w:hAnsi="Verdana"/>
          <w:sz w:val="20"/>
          <w:lang w:eastAsia="zh-CN"/>
        </w:rPr>
        <w:footnoteReference w:id="42"/>
      </w:r>
      <w:r w:rsidR="00A8086F" w:rsidRPr="004D7768">
        <w:rPr>
          <w:rFonts w:ascii="Verdana" w:hAnsi="Verdana"/>
          <w:sz w:val="20"/>
          <w:lang w:eastAsia="zh-CN"/>
        </w:rPr>
        <w:t xml:space="preserve"> of the Open University.</w:t>
      </w:r>
    </w:p>
    <w:p w14:paraId="29C4EF99" w14:textId="77777777" w:rsidR="00A17730" w:rsidRPr="004D7768" w:rsidRDefault="00A17730" w:rsidP="00A17730">
      <w:pPr>
        <w:tabs>
          <w:tab w:val="left" w:pos="1134"/>
        </w:tabs>
        <w:spacing w:after="0" w:line="276" w:lineRule="auto"/>
        <w:rPr>
          <w:rFonts w:ascii="Verdana" w:hAnsi="Verdana"/>
          <w:sz w:val="20"/>
          <w:lang w:eastAsia="zh-CN"/>
        </w:rPr>
      </w:pPr>
    </w:p>
    <w:p w14:paraId="03289149" w14:textId="77777777" w:rsidR="00E50731" w:rsidRPr="004D7768" w:rsidRDefault="00E729B0" w:rsidP="00E50731">
      <w:pPr>
        <w:tabs>
          <w:tab w:val="left" w:pos="1134"/>
        </w:tabs>
        <w:spacing w:after="0" w:line="276" w:lineRule="auto"/>
        <w:rPr>
          <w:rFonts w:ascii="Verdana" w:hAnsi="Verdana"/>
          <w:sz w:val="20"/>
          <w:lang w:eastAsia="zh-CN"/>
        </w:rPr>
      </w:pPr>
      <w:r w:rsidRPr="004D7768">
        <w:rPr>
          <w:rFonts w:ascii="Verdana" w:hAnsi="Verdana"/>
          <w:sz w:val="20"/>
          <w:lang w:eastAsia="zh-CN"/>
        </w:rPr>
        <w:t>It</w:t>
      </w:r>
      <w:r w:rsidR="00E50731" w:rsidRPr="004D7768">
        <w:rPr>
          <w:rFonts w:ascii="Verdana" w:hAnsi="Verdana"/>
          <w:sz w:val="20"/>
          <w:lang w:eastAsia="zh-CN"/>
        </w:rPr>
        <w:t xml:space="preserve"> was created following the initiatives around the creation of linked data-compliant representations of information regarding tender notices in Europe, with the aim to address a specific problem plaguing previous efforts.</w:t>
      </w:r>
    </w:p>
    <w:p w14:paraId="465A42AF" w14:textId="77777777" w:rsidR="00E50731" w:rsidRPr="004D7768" w:rsidRDefault="00E50731" w:rsidP="00E50731">
      <w:pPr>
        <w:tabs>
          <w:tab w:val="left" w:pos="1134"/>
        </w:tabs>
        <w:spacing w:after="0" w:line="276" w:lineRule="auto"/>
        <w:rPr>
          <w:rFonts w:ascii="Verdana" w:hAnsi="Verdana"/>
          <w:sz w:val="20"/>
          <w:lang w:eastAsia="zh-CN"/>
        </w:rPr>
      </w:pPr>
    </w:p>
    <w:p w14:paraId="0FBD1104" w14:textId="77777777" w:rsidR="00E50731" w:rsidRPr="004D7768" w:rsidRDefault="00E50731" w:rsidP="00E50731">
      <w:pPr>
        <w:tabs>
          <w:tab w:val="left" w:pos="1134"/>
        </w:tabs>
        <w:spacing w:after="0" w:line="276" w:lineRule="auto"/>
        <w:rPr>
          <w:rFonts w:ascii="Verdana" w:hAnsi="Verdana"/>
          <w:sz w:val="20"/>
          <w:lang w:eastAsia="zh-CN"/>
        </w:rPr>
      </w:pPr>
      <w:r w:rsidRPr="004D7768">
        <w:rPr>
          <w:rFonts w:ascii="Verdana" w:hAnsi="Verdana"/>
          <w:sz w:val="20"/>
          <w:lang w:eastAsia="zh-CN"/>
        </w:rPr>
        <w:t>Until now projects developing legal ontologies have attempted to represent the legal concepts and the case-based reasoning behind them in linked data simply by mapping them in OWL. However due to the high level of detail and the nuances of legal reasoning</w:t>
      </w:r>
      <w:r w:rsidR="0025323C" w:rsidRPr="004D7768">
        <w:rPr>
          <w:rFonts w:ascii="Verdana" w:hAnsi="Verdana"/>
          <w:sz w:val="20"/>
          <w:lang w:eastAsia="zh-CN"/>
        </w:rPr>
        <w:t>,</w:t>
      </w:r>
      <w:r w:rsidRPr="004D7768">
        <w:rPr>
          <w:rFonts w:ascii="Verdana" w:hAnsi="Verdana"/>
          <w:sz w:val="20"/>
          <w:lang w:eastAsia="zh-CN"/>
        </w:rPr>
        <w:t xml:space="preserve"> this approach resulted in extremely complex vocabularies. This is unwanted in semantic applications because in order for intelligence to arise from linking </w:t>
      </w:r>
      <w:r w:rsidR="00BE2865" w:rsidRPr="004D7768">
        <w:rPr>
          <w:rFonts w:ascii="Verdana" w:hAnsi="Verdana"/>
          <w:sz w:val="20"/>
          <w:lang w:eastAsia="zh-CN"/>
        </w:rPr>
        <w:t>heterogeneous</w:t>
      </w:r>
      <w:r w:rsidRPr="004D7768">
        <w:rPr>
          <w:rFonts w:ascii="Verdana" w:hAnsi="Verdana"/>
          <w:sz w:val="20"/>
          <w:lang w:eastAsia="zh-CN"/>
        </w:rPr>
        <w:t xml:space="preserve"> data, the datasets in question must be flexible enough to integrate effectively.</w:t>
      </w:r>
    </w:p>
    <w:p w14:paraId="63427DF9" w14:textId="77777777" w:rsidR="00E50731" w:rsidRPr="004D7768" w:rsidRDefault="00E50731" w:rsidP="00E50731">
      <w:pPr>
        <w:tabs>
          <w:tab w:val="left" w:pos="1134"/>
        </w:tabs>
        <w:spacing w:after="0" w:line="276" w:lineRule="auto"/>
        <w:rPr>
          <w:rFonts w:ascii="Verdana" w:hAnsi="Verdana"/>
          <w:sz w:val="20"/>
          <w:lang w:eastAsia="zh-CN"/>
        </w:rPr>
      </w:pPr>
    </w:p>
    <w:p w14:paraId="08E7AA27" w14:textId="77777777" w:rsidR="00E50731" w:rsidRPr="004D7768" w:rsidRDefault="00E50731" w:rsidP="00E50731">
      <w:pPr>
        <w:tabs>
          <w:tab w:val="left" w:pos="1134"/>
        </w:tabs>
        <w:spacing w:after="0" w:line="276" w:lineRule="auto"/>
        <w:rPr>
          <w:rFonts w:ascii="Verdana" w:hAnsi="Verdana"/>
          <w:sz w:val="20"/>
          <w:lang w:eastAsia="zh-CN"/>
        </w:rPr>
      </w:pPr>
      <w:r w:rsidRPr="004D7768">
        <w:rPr>
          <w:rFonts w:ascii="Verdana" w:hAnsi="Verdana"/>
          <w:sz w:val="20"/>
          <w:lang w:eastAsia="zh-CN"/>
        </w:rPr>
        <w:t xml:space="preserve">The LOTED2 model seeks to find a balance between accurately representing the complex legal concepts and the reasoning behind them while retaining the usability required for semantic applications. </w:t>
      </w:r>
      <w:sdt>
        <w:sdtPr>
          <w:rPr>
            <w:rFonts w:ascii="Verdana" w:hAnsi="Verdana"/>
            <w:sz w:val="20"/>
            <w:lang w:eastAsia="zh-CN"/>
          </w:rPr>
          <w:id w:val="293186231"/>
          <w:citation/>
        </w:sdtPr>
        <w:sdtEndPr/>
        <w:sdtContent>
          <w:r w:rsidR="00B7185F">
            <w:rPr>
              <w:rFonts w:ascii="Verdana" w:hAnsi="Verdana"/>
              <w:sz w:val="20"/>
              <w:lang w:eastAsia="zh-CN"/>
            </w:rPr>
            <w:fldChar w:fldCharType="begin"/>
          </w:r>
          <w:r w:rsidR="00D70EBC">
            <w:rPr>
              <w:rFonts w:ascii="Verdana" w:hAnsi="Verdana"/>
              <w:sz w:val="20"/>
              <w:lang w:eastAsia="zh-CN"/>
            </w:rPr>
            <w:instrText xml:space="preserve">CITATION htt \l 2057 </w:instrText>
          </w:r>
          <w:r w:rsidR="00B7185F">
            <w:rPr>
              <w:rFonts w:ascii="Verdana" w:hAnsi="Verdana"/>
              <w:sz w:val="20"/>
              <w:lang w:eastAsia="zh-CN"/>
            </w:rPr>
            <w:fldChar w:fldCharType="separate"/>
          </w:r>
          <w:r w:rsidR="009C45EC" w:rsidRPr="009C45EC">
            <w:rPr>
              <w:rFonts w:ascii="Verdana" w:hAnsi="Verdana"/>
              <w:noProof/>
              <w:sz w:val="20"/>
              <w:lang w:eastAsia="zh-CN"/>
            </w:rPr>
            <w:t>[22]</w:t>
          </w:r>
          <w:r w:rsidR="00B7185F">
            <w:rPr>
              <w:rFonts w:ascii="Verdana" w:hAnsi="Verdana"/>
              <w:sz w:val="20"/>
              <w:lang w:eastAsia="zh-CN"/>
            </w:rPr>
            <w:fldChar w:fldCharType="end"/>
          </w:r>
        </w:sdtContent>
      </w:sdt>
    </w:p>
    <w:p w14:paraId="3A7754D6" w14:textId="77777777" w:rsidR="00E50731" w:rsidRPr="004D7768" w:rsidRDefault="00E50731" w:rsidP="00E50731">
      <w:pPr>
        <w:tabs>
          <w:tab w:val="left" w:pos="1134"/>
        </w:tabs>
        <w:spacing w:after="0" w:line="276" w:lineRule="auto"/>
        <w:rPr>
          <w:rFonts w:ascii="Verdana" w:hAnsi="Verdana"/>
          <w:sz w:val="20"/>
          <w:lang w:eastAsia="zh-CN"/>
        </w:rPr>
      </w:pPr>
    </w:p>
    <w:p w14:paraId="0EFE7834" w14:textId="77777777" w:rsidR="00E50731" w:rsidRPr="004D7768" w:rsidRDefault="00E50731" w:rsidP="00E50731">
      <w:pPr>
        <w:tabs>
          <w:tab w:val="left" w:pos="1134"/>
        </w:tabs>
        <w:spacing w:after="0" w:line="276" w:lineRule="auto"/>
        <w:rPr>
          <w:rFonts w:ascii="Verdana" w:hAnsi="Verdana"/>
          <w:sz w:val="20"/>
          <w:lang w:eastAsia="zh-CN"/>
        </w:rPr>
      </w:pPr>
      <w:r w:rsidRPr="004D7768">
        <w:rPr>
          <w:rFonts w:ascii="Verdana" w:hAnsi="Verdana"/>
          <w:sz w:val="20"/>
          <w:lang w:eastAsia="zh-CN"/>
        </w:rPr>
        <w:t>Specifically LOTED2 has been designed for the following purposes:</w:t>
      </w:r>
      <w:r w:rsidR="000F4D25">
        <w:rPr>
          <w:rFonts w:ascii="Verdana" w:hAnsi="Verdana"/>
          <w:sz w:val="20"/>
          <w:lang w:eastAsia="zh-CN"/>
        </w:rPr>
        <w:t xml:space="preserve"> </w:t>
      </w:r>
    </w:p>
    <w:p w14:paraId="535609ED" w14:textId="77777777" w:rsidR="00E50731" w:rsidRPr="004D7768" w:rsidRDefault="00E50731" w:rsidP="00E50731">
      <w:pPr>
        <w:tabs>
          <w:tab w:val="left" w:pos="1134"/>
        </w:tabs>
        <w:spacing w:after="0" w:line="276" w:lineRule="auto"/>
        <w:rPr>
          <w:rFonts w:ascii="Verdana" w:hAnsi="Verdana"/>
          <w:sz w:val="20"/>
          <w:lang w:eastAsia="zh-CN"/>
        </w:rPr>
      </w:pPr>
    </w:p>
    <w:p w14:paraId="26C7BB4A" w14:textId="77777777" w:rsidR="00E50731" w:rsidRPr="004D7768" w:rsidRDefault="00E50731" w:rsidP="004F0A0A">
      <w:pPr>
        <w:pStyle w:val="ListParagraph"/>
        <w:numPr>
          <w:ilvl w:val="0"/>
          <w:numId w:val="34"/>
        </w:numPr>
        <w:tabs>
          <w:tab w:val="left" w:pos="851"/>
        </w:tabs>
        <w:spacing w:after="0" w:line="276" w:lineRule="auto"/>
        <w:ind w:left="709"/>
        <w:contextualSpacing w:val="0"/>
        <w:jc w:val="both"/>
        <w:rPr>
          <w:rFonts w:ascii="Verdana" w:eastAsia="Times New Roman" w:hAnsi="Verdana"/>
          <w:sz w:val="20"/>
          <w:lang w:val="en-GB"/>
        </w:rPr>
      </w:pPr>
      <w:r w:rsidRPr="004D7768">
        <w:rPr>
          <w:rFonts w:ascii="Verdana" w:eastAsia="Times New Roman" w:hAnsi="Verdana"/>
          <w:sz w:val="20"/>
          <w:lang w:val="en-GB"/>
        </w:rPr>
        <w:t>to express the main legal concepts of the domain of public contracts notices as defined in legal sources (e</w:t>
      </w:r>
      <w:r w:rsidR="00DF0ECF" w:rsidRPr="004D7768">
        <w:rPr>
          <w:rFonts w:ascii="Verdana" w:eastAsia="Times New Roman" w:hAnsi="Verdana"/>
          <w:sz w:val="20"/>
          <w:lang w:val="en-GB"/>
        </w:rPr>
        <w:t>.</w:t>
      </w:r>
      <w:r w:rsidRPr="004D7768">
        <w:rPr>
          <w:rFonts w:ascii="Verdana" w:eastAsia="Times New Roman" w:hAnsi="Verdana"/>
          <w:sz w:val="20"/>
          <w:lang w:val="en-GB"/>
        </w:rPr>
        <w:t>g. European Directives on public contracts);</w:t>
      </w:r>
    </w:p>
    <w:p w14:paraId="5768D8D4" w14:textId="77777777" w:rsidR="00E50731" w:rsidRPr="004D7768" w:rsidRDefault="00E50731" w:rsidP="004F0A0A">
      <w:pPr>
        <w:pStyle w:val="ListParagraph"/>
        <w:numPr>
          <w:ilvl w:val="0"/>
          <w:numId w:val="34"/>
        </w:numPr>
        <w:tabs>
          <w:tab w:val="left" w:pos="851"/>
        </w:tabs>
        <w:spacing w:after="0" w:line="276" w:lineRule="auto"/>
        <w:ind w:left="709"/>
        <w:contextualSpacing w:val="0"/>
        <w:jc w:val="both"/>
        <w:rPr>
          <w:rFonts w:ascii="Verdana" w:eastAsia="Times New Roman" w:hAnsi="Verdana"/>
          <w:sz w:val="20"/>
          <w:lang w:val="en-GB"/>
        </w:rPr>
      </w:pPr>
      <w:r w:rsidRPr="004D7768">
        <w:rPr>
          <w:rFonts w:ascii="Verdana" w:eastAsia="Times New Roman" w:hAnsi="Verdana"/>
          <w:sz w:val="20"/>
          <w:lang w:val="en-GB"/>
        </w:rPr>
        <w:t>to support rich semantic annotation, indexing, search and retrieval of tenders documents, such as contract notices;</w:t>
      </w:r>
    </w:p>
    <w:p w14:paraId="6C5319C6" w14:textId="77777777" w:rsidR="00E50731" w:rsidRPr="008A7BF6" w:rsidRDefault="008A7BF6" w:rsidP="004F0A0A">
      <w:pPr>
        <w:pStyle w:val="ListParagraph"/>
        <w:numPr>
          <w:ilvl w:val="0"/>
          <w:numId w:val="34"/>
        </w:numPr>
        <w:tabs>
          <w:tab w:val="left" w:pos="851"/>
        </w:tabs>
        <w:spacing w:after="0" w:line="276" w:lineRule="auto"/>
        <w:ind w:left="709"/>
        <w:contextualSpacing w:val="0"/>
        <w:jc w:val="both"/>
        <w:rPr>
          <w:rFonts w:ascii="Verdana" w:eastAsia="Times New Roman" w:hAnsi="Verdana"/>
          <w:sz w:val="20"/>
          <w:lang w:val="en-GB"/>
        </w:rPr>
      </w:pPr>
      <w:r w:rsidRPr="008A7BF6">
        <w:rPr>
          <w:rFonts w:ascii="Verdana" w:eastAsia="Times New Roman" w:hAnsi="Verdana"/>
          <w:sz w:val="20"/>
          <w:lang w:val="en-GB"/>
        </w:rPr>
        <w:t>to enable the integration with other ontologies and vocabularies about related domains</w:t>
      </w:r>
      <w:r w:rsidR="00E50731" w:rsidRPr="008A7BF6">
        <w:rPr>
          <w:rFonts w:ascii="Verdana" w:eastAsia="Times New Roman" w:hAnsi="Verdana"/>
          <w:sz w:val="20"/>
          <w:lang w:val="en-GB"/>
        </w:rPr>
        <w:t>;</w:t>
      </w:r>
      <w:r w:rsidR="00CB301F" w:rsidRPr="008A7BF6">
        <w:rPr>
          <w:rFonts w:ascii="Verdana" w:eastAsia="Times New Roman" w:hAnsi="Verdana"/>
          <w:sz w:val="20"/>
          <w:lang w:val="en-GB"/>
        </w:rPr>
        <w:t xml:space="preserve"> and</w:t>
      </w:r>
    </w:p>
    <w:p w14:paraId="4B10BC30" w14:textId="77777777" w:rsidR="008A7BF6" w:rsidRDefault="008A7BF6" w:rsidP="004F0A0A">
      <w:pPr>
        <w:pStyle w:val="ListParagraph"/>
        <w:numPr>
          <w:ilvl w:val="0"/>
          <w:numId w:val="34"/>
        </w:numPr>
        <w:tabs>
          <w:tab w:val="left" w:pos="851"/>
        </w:tabs>
        <w:spacing w:after="0" w:line="276" w:lineRule="auto"/>
        <w:ind w:left="709"/>
        <w:contextualSpacing w:val="0"/>
        <w:jc w:val="both"/>
        <w:rPr>
          <w:rFonts w:ascii="Verdana" w:eastAsia="Times New Roman" w:hAnsi="Verdana"/>
          <w:sz w:val="20"/>
          <w:lang w:val="en-GB"/>
        </w:rPr>
      </w:pPr>
      <w:r>
        <w:rPr>
          <w:rFonts w:ascii="Verdana" w:eastAsia="Times New Roman" w:hAnsi="Verdana"/>
          <w:sz w:val="20"/>
          <w:lang w:val="en-GB"/>
        </w:rPr>
        <w:t xml:space="preserve">to make possible the reuse of semi structured data extracted from the TED system, as shown in </w:t>
      </w:r>
      <w:r w:rsidRPr="008A7BF6">
        <w:rPr>
          <w:rFonts w:ascii="Verdana" w:eastAsia="Times New Roman" w:hAnsi="Verdana"/>
          <w:sz w:val="20"/>
          <w:lang w:val="en-GB"/>
        </w:rPr>
        <w:fldChar w:fldCharType="begin"/>
      </w:r>
      <w:r w:rsidRPr="008A7BF6">
        <w:rPr>
          <w:rFonts w:ascii="Verdana" w:eastAsia="Times New Roman" w:hAnsi="Verdana"/>
          <w:sz w:val="20"/>
          <w:lang w:val="en-GB"/>
        </w:rPr>
        <w:instrText xml:space="preserve"> REF _Ref452542294 \h  \* MERGEFORMAT </w:instrText>
      </w:r>
      <w:r w:rsidRPr="008A7BF6">
        <w:rPr>
          <w:rFonts w:ascii="Verdana" w:eastAsia="Times New Roman" w:hAnsi="Verdana"/>
          <w:sz w:val="20"/>
          <w:lang w:val="en-GB"/>
        </w:rPr>
      </w:r>
      <w:r w:rsidRPr="008A7BF6">
        <w:rPr>
          <w:rFonts w:ascii="Verdana" w:eastAsia="Times New Roman" w:hAnsi="Verdana"/>
          <w:sz w:val="20"/>
          <w:lang w:val="en-GB"/>
        </w:rPr>
        <w:fldChar w:fldCharType="separate"/>
      </w:r>
      <w:r w:rsidR="00ED2334" w:rsidRPr="00ED2334">
        <w:rPr>
          <w:rFonts w:ascii="Verdana" w:hAnsi="Verdana"/>
          <w:sz w:val="20"/>
        </w:rPr>
        <w:t xml:space="preserve">Figure </w:t>
      </w:r>
      <w:r w:rsidR="00ED2334" w:rsidRPr="00ED2334">
        <w:rPr>
          <w:rFonts w:ascii="Verdana" w:hAnsi="Verdana"/>
          <w:noProof/>
          <w:sz w:val="20"/>
        </w:rPr>
        <w:t>5</w:t>
      </w:r>
      <w:r w:rsidR="00ED2334">
        <w:t xml:space="preserve"> Semi-Structured data extracted from TED</w:t>
      </w:r>
      <w:r w:rsidRPr="008A7BF6">
        <w:rPr>
          <w:rFonts w:ascii="Verdana" w:eastAsia="Times New Roman" w:hAnsi="Verdana"/>
          <w:sz w:val="20"/>
          <w:lang w:val="en-GB"/>
        </w:rPr>
        <w:fldChar w:fldCharType="end"/>
      </w:r>
      <w:r w:rsidRPr="008A7BF6">
        <w:rPr>
          <w:rFonts w:ascii="Verdana" w:eastAsia="Times New Roman" w:hAnsi="Verdana"/>
          <w:sz w:val="20"/>
          <w:lang w:val="en-GB"/>
        </w:rPr>
        <w:t>.</w:t>
      </w:r>
    </w:p>
    <w:p w14:paraId="5C104FA2" w14:textId="77777777" w:rsidR="008A7BF6" w:rsidRPr="008A7BF6" w:rsidRDefault="008A7BF6" w:rsidP="008A7BF6">
      <w:pPr>
        <w:tabs>
          <w:tab w:val="left" w:pos="851"/>
        </w:tabs>
        <w:spacing w:after="0" w:line="276" w:lineRule="auto"/>
        <w:ind w:left="349"/>
        <w:rPr>
          <w:rFonts w:ascii="Verdana" w:hAnsi="Verdana"/>
          <w:sz w:val="20"/>
        </w:rPr>
      </w:pPr>
    </w:p>
    <w:p w14:paraId="78CBDDA7" w14:textId="77777777" w:rsidR="008A7BF6" w:rsidRDefault="008A7BF6" w:rsidP="008A7BF6">
      <w:pPr>
        <w:pStyle w:val="Caption"/>
      </w:pPr>
      <w:bookmarkStart w:id="250" w:name="_Ref452542294"/>
      <w:bookmarkStart w:id="251" w:name="_Toc452740365"/>
      <w:bookmarkStart w:id="252" w:name="_Toc462142517"/>
      <w:r>
        <w:lastRenderedPageBreak/>
        <w:t xml:space="preserve">Figure </w:t>
      </w:r>
      <w:r>
        <w:fldChar w:fldCharType="begin"/>
      </w:r>
      <w:r>
        <w:instrText xml:space="preserve"> SEQ Figure \* ARABIC </w:instrText>
      </w:r>
      <w:r>
        <w:fldChar w:fldCharType="separate"/>
      </w:r>
      <w:r w:rsidR="00ED2334">
        <w:rPr>
          <w:noProof/>
        </w:rPr>
        <w:t>5</w:t>
      </w:r>
      <w:r>
        <w:fldChar w:fldCharType="end"/>
      </w:r>
      <w:r>
        <w:t xml:space="preserve"> Semi-Structured data extracted from TED</w:t>
      </w:r>
      <w:bookmarkEnd w:id="250"/>
      <w:bookmarkEnd w:id="251"/>
      <w:bookmarkEnd w:id="252"/>
    </w:p>
    <w:p w14:paraId="40034DC6" w14:textId="77777777" w:rsidR="008A7BF6" w:rsidRDefault="008A7BF6" w:rsidP="008A7BF6">
      <w:pPr>
        <w:keepNext/>
        <w:tabs>
          <w:tab w:val="left" w:pos="1134"/>
        </w:tabs>
        <w:spacing w:after="0" w:line="276" w:lineRule="auto"/>
        <w:jc w:val="center"/>
      </w:pPr>
      <w:r>
        <w:rPr>
          <w:rFonts w:ascii="Verdana" w:hAnsi="Verdana"/>
          <w:noProof/>
          <w:sz w:val="20"/>
          <w:lang w:eastAsia="en-GB"/>
        </w:rPr>
        <w:drawing>
          <wp:inline distT="0" distB="0" distL="0" distR="0" wp14:anchorId="7A5C47F3" wp14:editId="796873D3">
            <wp:extent cx="4732867" cy="376575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 Extract from TED.png"/>
                    <pic:cNvPicPr/>
                  </pic:nvPicPr>
                  <pic:blipFill>
                    <a:blip r:embed="rId31">
                      <a:extLst>
                        <a:ext uri="{28A0092B-C50C-407E-A947-70E740481C1C}">
                          <a14:useLocalDpi xmlns:a14="http://schemas.microsoft.com/office/drawing/2010/main" val="0"/>
                        </a:ext>
                      </a:extLst>
                    </a:blip>
                    <a:stretch>
                      <a:fillRect/>
                    </a:stretch>
                  </pic:blipFill>
                  <pic:spPr>
                    <a:xfrm>
                      <a:off x="0" y="0"/>
                      <a:ext cx="4740699" cy="3771985"/>
                    </a:xfrm>
                    <a:prstGeom prst="rect">
                      <a:avLst/>
                    </a:prstGeom>
                  </pic:spPr>
                </pic:pic>
              </a:graphicData>
            </a:graphic>
          </wp:inline>
        </w:drawing>
      </w:r>
    </w:p>
    <w:p w14:paraId="59CB7361" w14:textId="77777777" w:rsidR="008A7BF6" w:rsidRPr="004D7768" w:rsidRDefault="008A7BF6" w:rsidP="00E50731">
      <w:pPr>
        <w:tabs>
          <w:tab w:val="left" w:pos="1134"/>
        </w:tabs>
        <w:spacing w:after="0" w:line="276" w:lineRule="auto"/>
        <w:rPr>
          <w:rFonts w:ascii="Verdana" w:hAnsi="Verdana"/>
          <w:sz w:val="20"/>
          <w:lang w:eastAsia="zh-CN"/>
        </w:rPr>
      </w:pPr>
    </w:p>
    <w:p w14:paraId="6D1630E5" w14:textId="77777777" w:rsidR="00E50731" w:rsidRPr="004D7768" w:rsidRDefault="00E50731" w:rsidP="00E50731">
      <w:pPr>
        <w:tabs>
          <w:tab w:val="left" w:pos="1134"/>
        </w:tabs>
        <w:spacing w:after="0" w:line="276" w:lineRule="auto"/>
        <w:rPr>
          <w:rFonts w:ascii="Verdana" w:hAnsi="Verdana"/>
          <w:sz w:val="20"/>
          <w:lang w:eastAsia="zh-CN"/>
        </w:rPr>
      </w:pPr>
      <w:r w:rsidRPr="004D7768">
        <w:rPr>
          <w:rFonts w:ascii="Verdana" w:hAnsi="Verdana"/>
          <w:sz w:val="20"/>
          <w:lang w:eastAsia="zh-CN"/>
        </w:rPr>
        <w:t xml:space="preserve">LOTED2 is organized into </w:t>
      </w:r>
      <w:r w:rsidR="00FD5E06" w:rsidRPr="004D7768">
        <w:rPr>
          <w:rFonts w:ascii="Verdana" w:hAnsi="Verdana"/>
          <w:sz w:val="20"/>
          <w:lang w:eastAsia="zh-CN"/>
        </w:rPr>
        <w:t xml:space="preserve">the following </w:t>
      </w:r>
      <w:r w:rsidR="00030684" w:rsidRPr="004D7768">
        <w:rPr>
          <w:rFonts w:ascii="Verdana" w:hAnsi="Verdana"/>
          <w:sz w:val="20"/>
          <w:lang w:eastAsia="zh-CN"/>
        </w:rPr>
        <w:t>10</w:t>
      </w:r>
      <w:r w:rsidRPr="004D7768">
        <w:rPr>
          <w:rFonts w:ascii="Verdana" w:hAnsi="Verdana"/>
          <w:sz w:val="20"/>
          <w:lang w:eastAsia="zh-CN"/>
        </w:rPr>
        <w:t xml:space="preserve"> independent and reusable</w:t>
      </w:r>
      <w:r w:rsidR="00030684" w:rsidRPr="004D7768">
        <w:rPr>
          <w:rFonts w:ascii="Verdana" w:hAnsi="Verdana"/>
          <w:sz w:val="20"/>
          <w:lang w:eastAsia="zh-CN"/>
        </w:rPr>
        <w:t xml:space="preserve"> core</w:t>
      </w:r>
      <w:r w:rsidRPr="004D7768">
        <w:rPr>
          <w:rFonts w:ascii="Verdana" w:hAnsi="Verdana"/>
          <w:sz w:val="20"/>
          <w:lang w:eastAsia="zh-CN"/>
        </w:rPr>
        <w:t xml:space="preserve"> modules which collectively represe</w:t>
      </w:r>
      <w:r w:rsidR="00FD5E06" w:rsidRPr="004D7768">
        <w:rPr>
          <w:rFonts w:ascii="Verdana" w:hAnsi="Verdana"/>
          <w:sz w:val="20"/>
          <w:lang w:eastAsia="zh-CN"/>
        </w:rPr>
        <w:t>nt 180 Classes:</w:t>
      </w:r>
    </w:p>
    <w:p w14:paraId="075EA72C" w14:textId="77777777" w:rsidR="00FD5E06" w:rsidRPr="004D7768" w:rsidRDefault="00FD5E06">
      <w:pPr>
        <w:pStyle w:val="BodyText"/>
        <w:spacing w:after="120" w:line="240" w:lineRule="atLeast"/>
        <w:ind w:left="714"/>
        <w:jc w:val="left"/>
        <w:rPr>
          <w:lang w:val="en-GB"/>
        </w:rPr>
      </w:pPr>
    </w:p>
    <w:p w14:paraId="553FFEB4" w14:textId="77777777" w:rsidR="00E50731" w:rsidRPr="004D7768" w:rsidRDefault="00E50731" w:rsidP="004F0A0A">
      <w:pPr>
        <w:pStyle w:val="BodyText"/>
        <w:numPr>
          <w:ilvl w:val="0"/>
          <w:numId w:val="35"/>
        </w:numPr>
        <w:spacing w:after="120" w:line="240" w:lineRule="atLeast"/>
        <w:ind w:left="714" w:hanging="357"/>
        <w:jc w:val="left"/>
        <w:rPr>
          <w:lang w:val="en-GB"/>
        </w:rPr>
      </w:pPr>
      <w:r w:rsidRPr="004D7768">
        <w:rPr>
          <w:b/>
          <w:lang w:val="en-GB"/>
        </w:rPr>
        <w:t>Loted2-core</w:t>
      </w:r>
      <w:r w:rsidR="00FD5E06" w:rsidRPr="004D7768">
        <w:rPr>
          <w:b/>
          <w:lang w:val="en-GB"/>
        </w:rPr>
        <w:t xml:space="preserve"> </w:t>
      </w:r>
      <w:r w:rsidR="00FD5E06" w:rsidRPr="004D7768">
        <w:rPr>
          <w:lang w:val="en-GB"/>
        </w:rPr>
        <w:t>module</w:t>
      </w:r>
      <w:r w:rsidR="00276125" w:rsidRPr="004D7768">
        <w:rPr>
          <w:lang w:val="en-GB"/>
        </w:rPr>
        <w:t>: acts as the framework for the other modules</w:t>
      </w:r>
      <w:r w:rsidR="00061F60" w:rsidRPr="004D7768">
        <w:rPr>
          <w:lang w:val="en-GB"/>
        </w:rPr>
        <w:t>;</w:t>
      </w:r>
    </w:p>
    <w:p w14:paraId="131B1051" w14:textId="77777777" w:rsidR="00E50731" w:rsidRPr="004D7768" w:rsidRDefault="00E50731" w:rsidP="004F0A0A">
      <w:pPr>
        <w:pStyle w:val="BodyText"/>
        <w:numPr>
          <w:ilvl w:val="0"/>
          <w:numId w:val="35"/>
        </w:numPr>
        <w:spacing w:after="120" w:line="240" w:lineRule="atLeast"/>
        <w:ind w:left="714" w:hanging="357"/>
        <w:jc w:val="left"/>
        <w:rPr>
          <w:lang w:val="en-GB"/>
        </w:rPr>
      </w:pPr>
      <w:r w:rsidRPr="004D7768">
        <w:rPr>
          <w:b/>
          <w:lang w:val="en-GB"/>
        </w:rPr>
        <w:t>Procurements Subjective Scope</w:t>
      </w:r>
      <w:r w:rsidR="00FD5E06" w:rsidRPr="004D7768">
        <w:rPr>
          <w:lang w:val="en-GB"/>
        </w:rPr>
        <w:t xml:space="preserve"> module</w:t>
      </w:r>
      <w:r w:rsidR="004C2CFB" w:rsidRPr="004D7768">
        <w:rPr>
          <w:lang w:val="en-GB"/>
        </w:rPr>
        <w:t>: describes the classes of legal persons who are empowered to issue a tender notice (e</w:t>
      </w:r>
      <w:r w:rsidR="00061F60" w:rsidRPr="004D7768">
        <w:rPr>
          <w:lang w:val="en-GB"/>
        </w:rPr>
        <w:t>.</w:t>
      </w:r>
      <w:r w:rsidR="004C2CFB" w:rsidRPr="004D7768">
        <w:rPr>
          <w:lang w:val="en-GB"/>
        </w:rPr>
        <w:t>g. contracting authorities, contracting entities)</w:t>
      </w:r>
      <w:r w:rsidR="00061F60" w:rsidRPr="004D7768">
        <w:rPr>
          <w:lang w:val="en-GB"/>
        </w:rPr>
        <w:t>;</w:t>
      </w:r>
    </w:p>
    <w:p w14:paraId="104DAD80" w14:textId="77777777" w:rsidR="00E50731" w:rsidRPr="004D7768" w:rsidRDefault="00E50731" w:rsidP="004F0A0A">
      <w:pPr>
        <w:pStyle w:val="BodyText"/>
        <w:numPr>
          <w:ilvl w:val="0"/>
          <w:numId w:val="35"/>
        </w:numPr>
        <w:spacing w:after="120" w:line="240" w:lineRule="atLeast"/>
        <w:ind w:left="714" w:hanging="357"/>
        <w:jc w:val="left"/>
        <w:rPr>
          <w:lang w:val="en-GB"/>
        </w:rPr>
      </w:pPr>
      <w:r w:rsidRPr="004D7768">
        <w:rPr>
          <w:b/>
          <w:lang w:val="en-GB"/>
        </w:rPr>
        <w:t>Tender Documents</w:t>
      </w:r>
      <w:r w:rsidR="00FD5E06" w:rsidRPr="004D7768">
        <w:rPr>
          <w:lang w:val="en-GB"/>
        </w:rPr>
        <w:t xml:space="preserve"> module</w:t>
      </w:r>
      <w:r w:rsidR="004C2CFB" w:rsidRPr="004D7768">
        <w:rPr>
          <w:lang w:val="en-GB"/>
        </w:rPr>
        <w:t>: this module provides a full description of tender documents (e</w:t>
      </w:r>
      <w:r w:rsidR="00061F60" w:rsidRPr="004D7768">
        <w:rPr>
          <w:lang w:val="en-GB"/>
        </w:rPr>
        <w:t>.</w:t>
      </w:r>
      <w:r w:rsidR="004C2CFB" w:rsidRPr="004D7768">
        <w:rPr>
          <w:lang w:val="en-GB"/>
        </w:rPr>
        <w:t>g. The majority of tender documents available on the TED system</w:t>
      </w:r>
      <w:r w:rsidR="00061F60" w:rsidRPr="004D7768">
        <w:rPr>
          <w:lang w:val="en-GB"/>
        </w:rPr>
        <w:t xml:space="preserve"> are described following this structure</w:t>
      </w:r>
      <w:r w:rsidR="004C2CFB" w:rsidRPr="004D7768">
        <w:rPr>
          <w:lang w:val="en-GB"/>
        </w:rPr>
        <w:t>)</w:t>
      </w:r>
      <w:r w:rsidR="00061F60" w:rsidRPr="004D7768">
        <w:rPr>
          <w:lang w:val="en-GB"/>
        </w:rPr>
        <w:t>;</w:t>
      </w:r>
    </w:p>
    <w:p w14:paraId="0F05B236" w14:textId="77777777" w:rsidR="00E50731" w:rsidRPr="004D7768" w:rsidRDefault="00E50731" w:rsidP="004F0A0A">
      <w:pPr>
        <w:pStyle w:val="BodyText"/>
        <w:numPr>
          <w:ilvl w:val="0"/>
          <w:numId w:val="35"/>
        </w:numPr>
        <w:spacing w:after="120" w:line="240" w:lineRule="atLeast"/>
        <w:ind w:left="714" w:hanging="357"/>
        <w:jc w:val="left"/>
        <w:rPr>
          <w:lang w:val="en-GB"/>
        </w:rPr>
      </w:pPr>
      <w:r w:rsidRPr="004D7768">
        <w:rPr>
          <w:b/>
          <w:lang w:val="en-GB"/>
        </w:rPr>
        <w:t>Procurement Regulation</w:t>
      </w:r>
      <w:r w:rsidR="00FD5E06" w:rsidRPr="004D7768">
        <w:rPr>
          <w:lang w:val="en-GB"/>
        </w:rPr>
        <w:t xml:space="preserve"> module</w:t>
      </w:r>
      <w:r w:rsidR="004C2CFB" w:rsidRPr="004D7768">
        <w:rPr>
          <w:lang w:val="en-GB"/>
        </w:rPr>
        <w:t>: this module describes the legislative sources regulating public procurement domain</w:t>
      </w:r>
      <w:r w:rsidR="00061F60" w:rsidRPr="004D7768">
        <w:rPr>
          <w:lang w:val="en-GB"/>
        </w:rPr>
        <w:t>;</w:t>
      </w:r>
    </w:p>
    <w:p w14:paraId="6892899F" w14:textId="77777777" w:rsidR="00E50731" w:rsidRPr="004D7768" w:rsidRDefault="00E50731" w:rsidP="004F0A0A">
      <w:pPr>
        <w:pStyle w:val="BodyText"/>
        <w:numPr>
          <w:ilvl w:val="0"/>
          <w:numId w:val="35"/>
        </w:numPr>
        <w:spacing w:after="120" w:line="240" w:lineRule="atLeast"/>
        <w:ind w:left="714" w:hanging="357"/>
        <w:jc w:val="left"/>
        <w:rPr>
          <w:lang w:val="en-GB"/>
        </w:rPr>
      </w:pPr>
      <w:r w:rsidRPr="004D7768">
        <w:rPr>
          <w:b/>
          <w:lang w:val="en-GB"/>
        </w:rPr>
        <w:t>Procurement Competitive Process</w:t>
      </w:r>
      <w:r w:rsidR="00FD5E06" w:rsidRPr="004D7768">
        <w:rPr>
          <w:lang w:val="en-GB"/>
        </w:rPr>
        <w:t xml:space="preserve"> module</w:t>
      </w:r>
      <w:r w:rsidR="004C2CFB" w:rsidRPr="004D7768">
        <w:rPr>
          <w:lang w:val="en-GB"/>
        </w:rPr>
        <w:t>: this module describes the competitive process of the procurement (e</w:t>
      </w:r>
      <w:r w:rsidR="00061F60" w:rsidRPr="004D7768">
        <w:rPr>
          <w:lang w:val="en-GB"/>
        </w:rPr>
        <w:t>.</w:t>
      </w:r>
      <w:r w:rsidR="004C2CFB" w:rsidRPr="004D7768">
        <w:rPr>
          <w:lang w:val="en-GB"/>
        </w:rPr>
        <w:t>g. type of competition, qualification process, award procedure)</w:t>
      </w:r>
      <w:r w:rsidR="00061F60" w:rsidRPr="004D7768">
        <w:rPr>
          <w:lang w:val="en-GB"/>
        </w:rPr>
        <w:t>;</w:t>
      </w:r>
    </w:p>
    <w:p w14:paraId="58B687F4" w14:textId="77777777" w:rsidR="00E50731" w:rsidRPr="004D7768" w:rsidRDefault="00E50731" w:rsidP="004F0A0A">
      <w:pPr>
        <w:pStyle w:val="BodyText"/>
        <w:numPr>
          <w:ilvl w:val="0"/>
          <w:numId w:val="35"/>
        </w:numPr>
        <w:spacing w:after="120" w:line="240" w:lineRule="atLeast"/>
        <w:ind w:left="714" w:hanging="357"/>
        <w:jc w:val="left"/>
        <w:rPr>
          <w:lang w:val="en-GB"/>
        </w:rPr>
      </w:pPr>
      <w:r w:rsidRPr="004D7768">
        <w:rPr>
          <w:b/>
          <w:lang w:val="en-GB"/>
        </w:rPr>
        <w:t>Subjective Legal Situations</w:t>
      </w:r>
      <w:r w:rsidR="00FD5E06" w:rsidRPr="004D7768">
        <w:rPr>
          <w:lang w:val="en-GB"/>
        </w:rPr>
        <w:t xml:space="preserve"> module</w:t>
      </w:r>
      <w:r w:rsidR="004C2CFB" w:rsidRPr="004D7768">
        <w:rPr>
          <w:lang w:val="en-GB"/>
        </w:rPr>
        <w:t>: this module describes the roles played by agents in the procurement process (e</w:t>
      </w:r>
      <w:r w:rsidR="00061F60" w:rsidRPr="004D7768">
        <w:rPr>
          <w:lang w:val="en-GB"/>
        </w:rPr>
        <w:t>.</w:t>
      </w:r>
      <w:r w:rsidR="004C2CFB" w:rsidRPr="004D7768">
        <w:rPr>
          <w:lang w:val="en-GB"/>
        </w:rPr>
        <w:t>g. role of the tendere</w:t>
      </w:r>
      <w:r w:rsidR="00061F60" w:rsidRPr="004D7768">
        <w:rPr>
          <w:lang w:val="en-GB"/>
        </w:rPr>
        <w:t>r</w:t>
      </w:r>
      <w:r w:rsidR="004C2CFB" w:rsidRPr="004D7768">
        <w:rPr>
          <w:lang w:val="en-GB"/>
        </w:rPr>
        <w:t>, role of the awarding legal entity)</w:t>
      </w:r>
      <w:r w:rsidR="00061F60" w:rsidRPr="004D7768">
        <w:rPr>
          <w:lang w:val="en-GB"/>
        </w:rPr>
        <w:t>;</w:t>
      </w:r>
    </w:p>
    <w:p w14:paraId="6D8A8AC2" w14:textId="77777777" w:rsidR="00E50731" w:rsidRPr="004D7768" w:rsidRDefault="00E50731" w:rsidP="004F0A0A">
      <w:pPr>
        <w:pStyle w:val="BodyText"/>
        <w:numPr>
          <w:ilvl w:val="0"/>
          <w:numId w:val="35"/>
        </w:numPr>
        <w:spacing w:after="120" w:line="240" w:lineRule="atLeast"/>
        <w:ind w:left="714" w:hanging="357"/>
        <w:jc w:val="left"/>
        <w:rPr>
          <w:lang w:val="en-GB"/>
        </w:rPr>
      </w:pPr>
      <w:r w:rsidRPr="004D7768">
        <w:rPr>
          <w:b/>
          <w:lang w:val="en-GB"/>
        </w:rPr>
        <w:t>Proposed Contract</w:t>
      </w:r>
      <w:r w:rsidR="00FD5E06" w:rsidRPr="004D7768">
        <w:rPr>
          <w:lang w:val="en-GB"/>
        </w:rPr>
        <w:t xml:space="preserve"> module</w:t>
      </w:r>
      <w:r w:rsidR="004C2CFB" w:rsidRPr="004D7768">
        <w:rPr>
          <w:lang w:val="en-GB"/>
        </w:rPr>
        <w:t xml:space="preserve">: this module </w:t>
      </w:r>
      <w:r w:rsidR="00A8085F" w:rsidRPr="004D7768">
        <w:rPr>
          <w:lang w:val="en-GB"/>
        </w:rPr>
        <w:t>describes the details of the contract to be awarded</w:t>
      </w:r>
      <w:r w:rsidR="00061F60" w:rsidRPr="004D7768">
        <w:rPr>
          <w:lang w:val="en-GB"/>
        </w:rPr>
        <w:t>;</w:t>
      </w:r>
    </w:p>
    <w:p w14:paraId="76FA1CA0" w14:textId="77777777" w:rsidR="00E50731" w:rsidRPr="004D7768" w:rsidRDefault="00E50731" w:rsidP="004F0A0A">
      <w:pPr>
        <w:pStyle w:val="BodyText"/>
        <w:numPr>
          <w:ilvl w:val="0"/>
          <w:numId w:val="35"/>
        </w:numPr>
        <w:spacing w:after="120" w:line="240" w:lineRule="atLeast"/>
        <w:ind w:left="714" w:hanging="357"/>
        <w:jc w:val="left"/>
        <w:rPr>
          <w:lang w:val="en-GB"/>
        </w:rPr>
      </w:pPr>
      <w:r w:rsidRPr="004D7768">
        <w:rPr>
          <w:b/>
          <w:lang w:val="en-GB"/>
        </w:rPr>
        <w:t>Tender Bid</w:t>
      </w:r>
      <w:r w:rsidR="00FD5E06" w:rsidRPr="004D7768">
        <w:rPr>
          <w:lang w:val="en-GB"/>
        </w:rPr>
        <w:t xml:space="preserve"> module</w:t>
      </w:r>
      <w:r w:rsidR="00A8085F" w:rsidRPr="004D7768">
        <w:rPr>
          <w:lang w:val="en-GB"/>
        </w:rPr>
        <w:t>: this module describes the tender bid</w:t>
      </w:r>
      <w:r w:rsidR="00061F60" w:rsidRPr="004D7768">
        <w:rPr>
          <w:lang w:val="en-GB"/>
        </w:rPr>
        <w:t>;</w:t>
      </w:r>
    </w:p>
    <w:p w14:paraId="7429128B" w14:textId="77777777" w:rsidR="00E50731" w:rsidRPr="004D7768" w:rsidRDefault="00E50731" w:rsidP="004F0A0A">
      <w:pPr>
        <w:pStyle w:val="BodyText"/>
        <w:numPr>
          <w:ilvl w:val="0"/>
          <w:numId w:val="35"/>
        </w:numPr>
        <w:spacing w:after="120" w:line="240" w:lineRule="atLeast"/>
        <w:ind w:left="714" w:hanging="357"/>
        <w:jc w:val="left"/>
        <w:rPr>
          <w:lang w:val="en-GB"/>
        </w:rPr>
      </w:pPr>
      <w:r w:rsidRPr="004D7768">
        <w:rPr>
          <w:b/>
          <w:lang w:val="en-GB"/>
        </w:rPr>
        <w:t>Business Entity</w:t>
      </w:r>
      <w:r w:rsidR="00FD5E06" w:rsidRPr="004D7768">
        <w:rPr>
          <w:lang w:val="en-GB"/>
        </w:rPr>
        <w:t xml:space="preserve"> module</w:t>
      </w:r>
      <w:r w:rsidR="00A8085F" w:rsidRPr="004D7768">
        <w:rPr>
          <w:lang w:val="en-GB"/>
        </w:rPr>
        <w:t>: this module describes the entities to whom the invitation to submit an offer for a proposed public contract</w:t>
      </w:r>
      <w:r w:rsidR="00061F60" w:rsidRPr="004D7768">
        <w:rPr>
          <w:lang w:val="en-GB"/>
        </w:rPr>
        <w:t xml:space="preserve"> is addressed; and</w:t>
      </w:r>
    </w:p>
    <w:p w14:paraId="66B95867" w14:textId="77777777" w:rsidR="00E50731" w:rsidRPr="004D7768" w:rsidRDefault="00E50731" w:rsidP="004F0A0A">
      <w:pPr>
        <w:pStyle w:val="BodyText"/>
        <w:numPr>
          <w:ilvl w:val="0"/>
          <w:numId w:val="35"/>
        </w:numPr>
        <w:spacing w:after="120" w:line="240" w:lineRule="atLeast"/>
        <w:ind w:left="714" w:hanging="357"/>
        <w:jc w:val="left"/>
        <w:rPr>
          <w:lang w:val="en-GB"/>
        </w:rPr>
      </w:pPr>
      <w:r w:rsidRPr="004D7768">
        <w:rPr>
          <w:b/>
          <w:lang w:val="en-GB"/>
        </w:rPr>
        <w:t>Top</w:t>
      </w:r>
      <w:r w:rsidR="00FD5E06" w:rsidRPr="004D7768">
        <w:rPr>
          <w:lang w:val="en-GB"/>
        </w:rPr>
        <w:t xml:space="preserve"> module</w:t>
      </w:r>
      <w:r w:rsidR="00A8085F" w:rsidRPr="004D7768">
        <w:rPr>
          <w:lang w:val="en-GB"/>
        </w:rPr>
        <w:t xml:space="preserve">: this module contains abstract classes used to integrate LOTED2 with other core legal </w:t>
      </w:r>
      <w:r w:rsidR="00061F60" w:rsidRPr="004D7768">
        <w:rPr>
          <w:lang w:val="en-GB"/>
        </w:rPr>
        <w:t>ontologies.</w:t>
      </w:r>
    </w:p>
    <w:p w14:paraId="6F8155A3" w14:textId="77777777" w:rsidR="00F4261E" w:rsidRPr="004D7768" w:rsidRDefault="00F4261E" w:rsidP="00B356E6">
      <w:pPr>
        <w:pStyle w:val="Body"/>
        <w:rPr>
          <w:lang w:eastAsia="zh-CN"/>
        </w:rPr>
      </w:pPr>
    </w:p>
    <w:p w14:paraId="4FBF2F79" w14:textId="77777777" w:rsidR="00E50731" w:rsidRPr="004D7768" w:rsidRDefault="002D5E21" w:rsidP="00B356E6">
      <w:pPr>
        <w:pStyle w:val="Body"/>
        <w:rPr>
          <w:lang w:eastAsia="zh-CN"/>
        </w:rPr>
      </w:pPr>
      <w:r>
        <w:rPr>
          <w:lang w:eastAsia="zh-CN"/>
        </w:rPr>
        <w:t>In the case of ePO,</w:t>
      </w:r>
      <w:r w:rsidR="001C20D0" w:rsidRPr="004D7768">
        <w:rPr>
          <w:lang w:eastAsia="zh-CN"/>
        </w:rPr>
        <w:t xml:space="preserve"> the LOTED2 vocabulary could be useful </w:t>
      </w:r>
      <w:r w:rsidR="00AD43E9" w:rsidRPr="004D7768">
        <w:rPr>
          <w:lang w:eastAsia="zh-CN"/>
        </w:rPr>
        <w:t>as a means of enriching the data represented by the ePO</w:t>
      </w:r>
      <w:r w:rsidR="00F4261E" w:rsidRPr="004D7768">
        <w:rPr>
          <w:lang w:eastAsia="zh-CN"/>
        </w:rPr>
        <w:t xml:space="preserve"> with more legal context</w:t>
      </w:r>
      <w:r w:rsidR="00AD43E9" w:rsidRPr="004D7768">
        <w:rPr>
          <w:lang w:eastAsia="zh-CN"/>
        </w:rPr>
        <w:t>.</w:t>
      </w:r>
      <w:r w:rsidR="00F4261E" w:rsidRPr="004D7768">
        <w:rPr>
          <w:lang w:eastAsia="zh-CN"/>
        </w:rPr>
        <w:t xml:space="preserve"> Also h</w:t>
      </w:r>
      <w:r w:rsidR="00AD43E9" w:rsidRPr="004D7768">
        <w:rPr>
          <w:lang w:eastAsia="zh-CN"/>
        </w:rPr>
        <w:t xml:space="preserve">elpful is the fact that it is already designed with compatibility with TED data in mind. </w:t>
      </w:r>
    </w:p>
    <w:p w14:paraId="748D061A" w14:textId="77777777" w:rsidR="007D6738" w:rsidRPr="004D7768" w:rsidRDefault="007D6738" w:rsidP="0049273F">
      <w:pPr>
        <w:pStyle w:val="Heading3"/>
        <w:rPr>
          <w:lang w:val="en-GB"/>
        </w:rPr>
      </w:pPr>
      <w:bookmarkStart w:id="253" w:name="_Toc447209738"/>
      <w:bookmarkStart w:id="254" w:name="_Toc447211179"/>
      <w:bookmarkStart w:id="255" w:name="_Toc449627561"/>
      <w:bookmarkStart w:id="256" w:name="_Toc449695117"/>
      <w:bookmarkStart w:id="257" w:name="_Toc449702203"/>
      <w:bookmarkStart w:id="258" w:name="_Toc452740388"/>
      <w:bookmarkStart w:id="259" w:name="_Toc462142496"/>
      <w:r w:rsidRPr="004D7768">
        <w:rPr>
          <w:lang w:val="en-GB"/>
        </w:rPr>
        <w:t>The Linked Open Economy ontology</w:t>
      </w:r>
      <w:bookmarkEnd w:id="253"/>
      <w:bookmarkEnd w:id="254"/>
      <w:bookmarkEnd w:id="255"/>
      <w:bookmarkEnd w:id="256"/>
      <w:bookmarkEnd w:id="257"/>
      <w:bookmarkEnd w:id="258"/>
      <w:bookmarkEnd w:id="259"/>
    </w:p>
    <w:p w14:paraId="613008C8" w14:textId="77777777" w:rsidR="006D65EE" w:rsidRPr="004D7768" w:rsidRDefault="00596B44" w:rsidP="006D65EE">
      <w:pPr>
        <w:pStyle w:val="Body"/>
      </w:pPr>
      <w:r w:rsidRPr="004D7768">
        <w:t>The Linked Open Economy (LOE) ontology is developed for the purposes of the EU funded project YourDataStories.eu. It</w:t>
      </w:r>
      <w:r w:rsidR="006D65EE" w:rsidRPr="004D7768">
        <w:t xml:space="preserve"> was created to address the problem of the poor quality of open economic data that is constantly becoming available, </w:t>
      </w:r>
      <w:r w:rsidR="00BC3F73">
        <w:t>as more governments around the world open their data to the public.</w:t>
      </w:r>
    </w:p>
    <w:p w14:paraId="0ACDCBE2" w14:textId="77777777" w:rsidR="006D65EE" w:rsidRPr="004D7768" w:rsidRDefault="006D65EE" w:rsidP="006D65EE">
      <w:pPr>
        <w:pStyle w:val="Body"/>
      </w:pPr>
    </w:p>
    <w:p w14:paraId="14134DCF" w14:textId="77777777" w:rsidR="006D65EE" w:rsidRPr="004D7768" w:rsidRDefault="006D65EE" w:rsidP="006D65EE">
      <w:pPr>
        <w:pStyle w:val="Body"/>
      </w:pPr>
      <w:r w:rsidRPr="004D7768">
        <w:t xml:space="preserve">The Linked Open Economy ontology </w:t>
      </w:r>
      <w:r w:rsidR="00F63642" w:rsidRPr="004D7768">
        <w:t>is a</w:t>
      </w:r>
      <w:r w:rsidRPr="004D7768">
        <w:t xml:space="preserve"> top-level, generic conceptualization that aims to enrich and interlink the publicly available economic open data by modelling the flows incorporated in public procurement along with the market process to address complex policy issues.</w:t>
      </w:r>
    </w:p>
    <w:p w14:paraId="439CB439" w14:textId="77777777" w:rsidR="006D65EE" w:rsidRPr="004D7768" w:rsidRDefault="006D65EE" w:rsidP="006D65EE">
      <w:pPr>
        <w:pStyle w:val="Body"/>
      </w:pPr>
    </w:p>
    <w:p w14:paraId="6DBAC71F" w14:textId="77777777" w:rsidR="005860CC" w:rsidRPr="004D7768" w:rsidRDefault="006D65EE" w:rsidP="006D65EE">
      <w:pPr>
        <w:pStyle w:val="Body"/>
      </w:pPr>
      <w:r w:rsidRPr="004D7768">
        <w:t>The Linked Open Economy approach is a simple scalable model designed to describe data ranging from public procurement, budgets and spending to market prices. As such it can be easily tailored to a multitude of individual project needs. It also extensively uses existing vocabularies to make integration of</w:t>
      </w:r>
      <w:r w:rsidR="0024431C" w:rsidRPr="004D7768">
        <w:t xml:space="preserve"> heterog</w:t>
      </w:r>
      <w:r w:rsidRPr="004D7768">
        <w:t>en</w:t>
      </w:r>
      <w:r w:rsidR="00882827" w:rsidRPr="004D7768">
        <w:t>e</w:t>
      </w:r>
      <w:r w:rsidRPr="004D7768">
        <w:t>ous data easier.</w:t>
      </w:r>
    </w:p>
    <w:p w14:paraId="3175D6FD" w14:textId="77777777" w:rsidR="000955D2" w:rsidRPr="004D7768" w:rsidRDefault="000955D2" w:rsidP="006D65EE">
      <w:pPr>
        <w:pStyle w:val="Body"/>
      </w:pPr>
    </w:p>
    <w:p w14:paraId="10C582F4" w14:textId="27A94724" w:rsidR="000955D2" w:rsidRPr="004D7768" w:rsidRDefault="005860CC" w:rsidP="006D65EE">
      <w:pPr>
        <w:pStyle w:val="Body"/>
      </w:pPr>
      <w:r w:rsidRPr="004D7768">
        <w:fldChar w:fldCharType="begin"/>
      </w:r>
      <w:r w:rsidRPr="004D7768">
        <w:instrText xml:space="preserve"> REF _Ref447189327 \h </w:instrText>
      </w:r>
      <w:r w:rsidRPr="004D7768">
        <w:fldChar w:fldCharType="separate"/>
      </w:r>
      <w:r w:rsidR="00ED2334" w:rsidRPr="004D7768">
        <w:t xml:space="preserve">Table </w:t>
      </w:r>
      <w:r w:rsidR="00ED2334">
        <w:rPr>
          <w:noProof/>
        </w:rPr>
        <w:t>11</w:t>
      </w:r>
      <w:r w:rsidRPr="004D7768">
        <w:fldChar w:fldCharType="end"/>
      </w:r>
      <w:r w:rsidR="00097A18">
        <w:t xml:space="preserve"> in annex </w:t>
      </w:r>
      <w:r w:rsidR="00097A18">
        <w:fldChar w:fldCharType="begin"/>
      </w:r>
      <w:r w:rsidR="00097A18">
        <w:instrText xml:space="preserve"> REF _Ref462140202 \r \h </w:instrText>
      </w:r>
      <w:r w:rsidR="00097A18">
        <w:fldChar w:fldCharType="separate"/>
      </w:r>
      <w:r w:rsidR="00ED2334">
        <w:t>7.1</w:t>
      </w:r>
      <w:r w:rsidR="00097A18">
        <w:fldChar w:fldCharType="end"/>
      </w:r>
      <w:r w:rsidRPr="004D7768">
        <w:t xml:space="preserve"> summarizes</w:t>
      </w:r>
      <w:r w:rsidR="000955D2" w:rsidRPr="004D7768">
        <w:t xml:space="preserve"> Classes of the</w:t>
      </w:r>
      <w:r w:rsidR="00CC24D6" w:rsidRPr="004D7768">
        <w:t xml:space="preserve"> LOE</w:t>
      </w:r>
      <w:r w:rsidR="000955D2" w:rsidRPr="004D7768">
        <w:t xml:space="preserve"> ontology </w:t>
      </w:r>
      <w:r w:rsidR="00C950E8" w:rsidRPr="004D7768">
        <w:t xml:space="preserve">as </w:t>
      </w:r>
      <w:r w:rsidR="000955D2" w:rsidRPr="004D7768">
        <w:t>used in the YourDataStories project</w:t>
      </w:r>
      <w:r w:rsidR="00F02BB6" w:rsidRPr="004D7768">
        <w:rPr>
          <w:rStyle w:val="FootnoteReference"/>
        </w:rPr>
        <w:footnoteReference w:id="43"/>
      </w:r>
      <w:r w:rsidR="00097A18">
        <w:t>.</w:t>
      </w:r>
    </w:p>
    <w:p w14:paraId="1D6BC799" w14:textId="77777777" w:rsidR="00C43454" w:rsidRPr="004D7768" w:rsidRDefault="00C43454" w:rsidP="007D6738">
      <w:pPr>
        <w:pStyle w:val="Body"/>
      </w:pPr>
    </w:p>
    <w:p w14:paraId="4801E1E5" w14:textId="77777777" w:rsidR="00D80385" w:rsidRPr="004D7768" w:rsidRDefault="00255C35" w:rsidP="007D6738">
      <w:pPr>
        <w:pStyle w:val="Body"/>
      </w:pPr>
      <w:r w:rsidRPr="004D7768">
        <w:t xml:space="preserve">The Linked Open Economy model </w:t>
      </w:r>
      <w:r w:rsidR="003C7F1A" w:rsidRPr="004D7768">
        <w:t>is an interesting case to look into for</w:t>
      </w:r>
      <w:r w:rsidRPr="004D7768">
        <w:t xml:space="preserve"> reuse </w:t>
      </w:r>
      <w:r w:rsidR="003C7F1A" w:rsidRPr="004D7768">
        <w:t xml:space="preserve">as it is quite generic and depending on the possibility to tailor it to the needs of the ePO it could prove useful. </w:t>
      </w:r>
      <w:r w:rsidRPr="004D7768">
        <w:t xml:space="preserve"> </w:t>
      </w:r>
    </w:p>
    <w:p w14:paraId="0B43F43F" w14:textId="77777777" w:rsidR="00B356E6" w:rsidRPr="004D7768" w:rsidRDefault="00B356E6" w:rsidP="0049273F">
      <w:pPr>
        <w:pStyle w:val="Heading3"/>
        <w:rPr>
          <w:lang w:val="en-GB"/>
        </w:rPr>
      </w:pPr>
      <w:bookmarkStart w:id="260" w:name="_Toc447209739"/>
      <w:bookmarkStart w:id="261" w:name="_Toc447211180"/>
      <w:bookmarkStart w:id="262" w:name="_Toc449627562"/>
      <w:bookmarkStart w:id="263" w:name="_Toc449695118"/>
      <w:bookmarkStart w:id="264" w:name="_Toc449702204"/>
      <w:bookmarkStart w:id="265" w:name="_Toc452740389"/>
      <w:bookmarkStart w:id="266" w:name="_Toc462142497"/>
      <w:r w:rsidRPr="004D7768">
        <w:rPr>
          <w:lang w:val="en-GB"/>
        </w:rPr>
        <w:t>Payments ontology</w:t>
      </w:r>
      <w:bookmarkEnd w:id="260"/>
      <w:bookmarkEnd w:id="261"/>
      <w:bookmarkEnd w:id="262"/>
      <w:bookmarkEnd w:id="263"/>
      <w:bookmarkEnd w:id="264"/>
      <w:bookmarkEnd w:id="265"/>
      <w:bookmarkEnd w:id="266"/>
      <w:r w:rsidRPr="004D7768">
        <w:rPr>
          <w:lang w:val="en-GB"/>
        </w:rPr>
        <w:t xml:space="preserve"> </w:t>
      </w:r>
    </w:p>
    <w:p w14:paraId="48FDD77F" w14:textId="77777777" w:rsidR="00E50731" w:rsidRPr="004D7768" w:rsidRDefault="00E50731" w:rsidP="00B356E6">
      <w:pPr>
        <w:pStyle w:val="Body"/>
        <w:rPr>
          <w:rStyle w:val="Hyperlink"/>
          <w:lang w:eastAsia="zh-CN"/>
        </w:rPr>
      </w:pPr>
    </w:p>
    <w:p w14:paraId="4D410F55" w14:textId="77777777" w:rsidR="00E50731" w:rsidRPr="004D7768" w:rsidRDefault="00E50731" w:rsidP="002C28B0">
      <w:pPr>
        <w:pStyle w:val="BodyText"/>
        <w:jc w:val="left"/>
        <w:rPr>
          <w:lang w:val="en-GB"/>
        </w:rPr>
      </w:pPr>
      <w:r w:rsidRPr="004D7768">
        <w:rPr>
          <w:lang w:val="en-GB"/>
        </w:rPr>
        <w:t>The Payments ontology</w:t>
      </w:r>
      <w:r w:rsidR="00F02BB6" w:rsidRPr="004D7768">
        <w:rPr>
          <w:rStyle w:val="FootnoteReference"/>
          <w:lang w:val="en-GB"/>
        </w:rPr>
        <w:footnoteReference w:id="44"/>
      </w:r>
      <w:r w:rsidRPr="004D7768">
        <w:rPr>
          <w:lang w:val="en-GB"/>
        </w:rPr>
        <w:t xml:space="preserve"> was created in 2010 by the Local eGovernment Standards Body and the Local Government Group as a part of the UK government’s transparency drive, which requested all UK local authorities to publish detailed information on their spending.</w:t>
      </w:r>
    </w:p>
    <w:p w14:paraId="22891661" w14:textId="77777777" w:rsidR="00E50731" w:rsidRPr="004D7768" w:rsidRDefault="00E50731" w:rsidP="00E50731">
      <w:pPr>
        <w:pStyle w:val="BodyText"/>
        <w:rPr>
          <w:lang w:val="en-GB"/>
        </w:rPr>
      </w:pPr>
      <w:r w:rsidRPr="004D7768">
        <w:rPr>
          <w:lang w:val="en-GB"/>
        </w:rPr>
        <w:t>The Payments ontology is a general purpose vocabulary for publishing o</w:t>
      </w:r>
      <w:r w:rsidR="006D65EE" w:rsidRPr="004D7768">
        <w:rPr>
          <w:lang w:val="en-GB"/>
        </w:rPr>
        <w:t>rganizational spending data. It</w:t>
      </w:r>
      <w:r w:rsidRPr="004D7768">
        <w:rPr>
          <w:lang w:val="en-GB"/>
        </w:rPr>
        <w:t xml:space="preserve"> is built on the Data </w:t>
      </w:r>
      <w:r w:rsidR="0024431C" w:rsidRPr="004D7768">
        <w:rPr>
          <w:lang w:val="en-GB"/>
        </w:rPr>
        <w:t>Cube</w:t>
      </w:r>
      <w:r w:rsidRPr="004D7768">
        <w:rPr>
          <w:lang w:val="en-GB"/>
        </w:rPr>
        <w:t xml:space="preserve"> vocabulary</w:t>
      </w:r>
      <w:r w:rsidR="00276125" w:rsidRPr="004D7768">
        <w:rPr>
          <w:rStyle w:val="FootnoteReference"/>
          <w:lang w:val="en-GB"/>
        </w:rPr>
        <w:footnoteReference w:id="45"/>
      </w:r>
      <w:r w:rsidRPr="004D7768">
        <w:rPr>
          <w:lang w:val="en-GB"/>
        </w:rPr>
        <w:t xml:space="preserve"> as it aims to represent payment data, which is usually described as a multi-dimensional table. </w:t>
      </w:r>
    </w:p>
    <w:p w14:paraId="3C598A34" w14:textId="77777777" w:rsidR="00E50731" w:rsidRPr="004D7768" w:rsidRDefault="00E50731" w:rsidP="00E50731">
      <w:pPr>
        <w:pStyle w:val="BodyText"/>
        <w:rPr>
          <w:lang w:val="en-GB"/>
        </w:rPr>
      </w:pPr>
      <w:r w:rsidRPr="004D7768">
        <w:rPr>
          <w:lang w:val="en-GB"/>
        </w:rPr>
        <w:t>The main concept of the ontology is that of a Payment, which is associated with a Payer, a Payee and a Date. The ontology then provides a number of optional properties to further describe the payment, such as the specific government department responsi</w:t>
      </w:r>
      <w:r w:rsidR="006D65EE" w:rsidRPr="004D7768">
        <w:rPr>
          <w:lang w:val="en-GB"/>
        </w:rPr>
        <w:t>ble or related expenditure line</w:t>
      </w:r>
      <w:r w:rsidR="0024431C" w:rsidRPr="004D7768">
        <w:rPr>
          <w:lang w:val="en-GB"/>
        </w:rPr>
        <w:t xml:space="preserve"> and also to structure the data Cube</w:t>
      </w:r>
      <w:r w:rsidR="006D65EE" w:rsidRPr="004D7768">
        <w:rPr>
          <w:lang w:val="en-GB"/>
        </w:rPr>
        <w:t xml:space="preserve"> according to needs.</w:t>
      </w:r>
    </w:p>
    <w:p w14:paraId="5217C887" w14:textId="77777777" w:rsidR="00E50731" w:rsidRPr="004D7768" w:rsidRDefault="00E50731" w:rsidP="00E50731">
      <w:pPr>
        <w:pStyle w:val="BodyText"/>
        <w:rPr>
          <w:lang w:val="en-GB"/>
        </w:rPr>
      </w:pPr>
      <w:r w:rsidRPr="004D7768">
        <w:rPr>
          <w:lang w:val="en-GB"/>
        </w:rPr>
        <w:t>The following is an example of a payment:Payment instance:</w:t>
      </w:r>
    </w:p>
    <w:p w14:paraId="7574D0E3" w14:textId="77777777" w:rsidR="00E50731" w:rsidRPr="004D7768" w:rsidRDefault="00E50731">
      <w:pPr>
        <w:pBdr>
          <w:top w:val="single" w:sz="6" w:space="7" w:color="CCCCCC"/>
          <w:left w:val="single" w:sz="6" w:space="7" w:color="CCCCCC"/>
          <w:bottom w:val="single" w:sz="6" w:space="7"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18"/>
          <w:lang w:eastAsia="en-GB"/>
        </w:rPr>
      </w:pPr>
      <w:r w:rsidRPr="004D7768">
        <w:rPr>
          <w:rFonts w:ascii="Courier New" w:hAnsi="Courier New" w:cs="Courier New"/>
          <w:color w:val="333333"/>
          <w:sz w:val="18"/>
          <w:lang w:eastAsia="en-GB"/>
        </w:rPr>
        <w:lastRenderedPageBreak/>
        <w:t>&lt;http://www.elmbridge.gov.uk/id/payment/HL00022825&gt;</w:t>
      </w:r>
    </w:p>
    <w:p w14:paraId="1D7E793F" w14:textId="77777777" w:rsidR="00E50731" w:rsidRPr="004D7768" w:rsidRDefault="00E50731">
      <w:pPr>
        <w:pBdr>
          <w:top w:val="single" w:sz="6" w:space="7" w:color="CCCCCC"/>
          <w:left w:val="single" w:sz="6" w:space="7" w:color="CCCCCC"/>
          <w:bottom w:val="single" w:sz="6" w:space="7"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18"/>
          <w:lang w:eastAsia="en-GB"/>
        </w:rPr>
      </w:pPr>
      <w:r w:rsidRPr="004D7768">
        <w:rPr>
          <w:rFonts w:ascii="Courier New" w:hAnsi="Courier New" w:cs="Courier New"/>
          <w:color w:val="333333"/>
          <w:sz w:val="18"/>
          <w:lang w:eastAsia="en-GB"/>
        </w:rPr>
        <w:t xml:space="preserve">  a payment:Payment ;</w:t>
      </w:r>
    </w:p>
    <w:p w14:paraId="17FE2534" w14:textId="77777777" w:rsidR="00E50731" w:rsidRPr="004D7768" w:rsidRDefault="00E50731">
      <w:pPr>
        <w:pBdr>
          <w:top w:val="single" w:sz="6" w:space="7" w:color="CCCCCC"/>
          <w:left w:val="single" w:sz="6" w:space="7" w:color="CCCCCC"/>
          <w:bottom w:val="single" w:sz="6" w:space="7"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18"/>
          <w:lang w:eastAsia="en-GB"/>
        </w:rPr>
      </w:pPr>
      <w:r w:rsidRPr="004D7768">
        <w:rPr>
          <w:rFonts w:ascii="Courier New" w:hAnsi="Courier New" w:cs="Courier New"/>
          <w:color w:val="333333"/>
          <w:sz w:val="18"/>
          <w:lang w:eastAsia="en-GB"/>
        </w:rPr>
        <w:t xml:space="preserve">  rdfs:label "Invoice HL00022825"@en ;</w:t>
      </w:r>
    </w:p>
    <w:p w14:paraId="0BE60207" w14:textId="77777777" w:rsidR="00E50731" w:rsidRPr="004D7768" w:rsidRDefault="00E50731">
      <w:pPr>
        <w:pBdr>
          <w:top w:val="single" w:sz="6" w:space="7" w:color="CCCCCC"/>
          <w:left w:val="single" w:sz="6" w:space="7" w:color="CCCCCC"/>
          <w:bottom w:val="single" w:sz="6" w:space="7"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18"/>
          <w:lang w:eastAsia="en-GB"/>
        </w:rPr>
      </w:pPr>
      <w:r w:rsidRPr="004D7768">
        <w:rPr>
          <w:rFonts w:ascii="Courier New" w:hAnsi="Courier New" w:cs="Courier New"/>
          <w:color w:val="333333"/>
          <w:sz w:val="18"/>
          <w:lang w:eastAsia="en-GB"/>
        </w:rPr>
        <w:t xml:space="preserve">  payment:reference "HL00022825" ;</w:t>
      </w:r>
    </w:p>
    <w:p w14:paraId="11E87A9F" w14:textId="77777777" w:rsidR="00E50731" w:rsidRPr="004D7768" w:rsidRDefault="00E50731">
      <w:pPr>
        <w:pBdr>
          <w:top w:val="single" w:sz="6" w:space="7" w:color="CCCCCC"/>
          <w:left w:val="single" w:sz="6" w:space="7" w:color="CCCCCC"/>
          <w:bottom w:val="single" w:sz="6" w:space="7"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18"/>
          <w:lang w:eastAsia="en-GB"/>
        </w:rPr>
      </w:pPr>
      <w:r w:rsidRPr="004D7768">
        <w:rPr>
          <w:rFonts w:ascii="Courier New" w:hAnsi="Courier New" w:cs="Courier New"/>
          <w:color w:val="333333"/>
          <w:sz w:val="18"/>
          <w:lang w:eastAsia="en-GB"/>
        </w:rPr>
        <w:t xml:space="preserve">  payment:payer &lt;http://www.elmbridge.gov.uk/id/elmbridge&gt; ;</w:t>
      </w:r>
    </w:p>
    <w:p w14:paraId="1EB4E275" w14:textId="77777777" w:rsidR="00E50731" w:rsidRPr="004D7768" w:rsidRDefault="00E50731">
      <w:pPr>
        <w:pBdr>
          <w:top w:val="single" w:sz="6" w:space="7" w:color="CCCCCC"/>
          <w:left w:val="single" w:sz="6" w:space="7" w:color="CCCCCC"/>
          <w:bottom w:val="single" w:sz="6" w:space="7"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18"/>
          <w:lang w:eastAsia="en-GB"/>
        </w:rPr>
      </w:pPr>
      <w:r w:rsidRPr="004D7768">
        <w:rPr>
          <w:rFonts w:ascii="Courier New" w:hAnsi="Courier New" w:cs="Courier New"/>
          <w:color w:val="333333"/>
          <w:sz w:val="18"/>
          <w:lang w:eastAsia="en-GB"/>
        </w:rPr>
        <w:t xml:space="preserve">  payment:payee &lt;http://www.elmbridge.gov.uk/id/payee/a-j-oakes-partners&gt; ;</w:t>
      </w:r>
    </w:p>
    <w:p w14:paraId="1C605AED" w14:textId="77777777" w:rsidR="00E50731" w:rsidRPr="004D7768" w:rsidRDefault="00E50731">
      <w:pPr>
        <w:pBdr>
          <w:top w:val="single" w:sz="6" w:space="7" w:color="CCCCCC"/>
          <w:left w:val="single" w:sz="6" w:space="7" w:color="CCCCCC"/>
          <w:bottom w:val="single" w:sz="6" w:space="7"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18"/>
          <w:lang w:eastAsia="en-GB"/>
        </w:rPr>
      </w:pPr>
      <w:r w:rsidRPr="004D7768">
        <w:rPr>
          <w:rFonts w:ascii="Courier New" w:hAnsi="Courier New" w:cs="Courier New"/>
          <w:color w:val="333333"/>
          <w:sz w:val="18"/>
          <w:lang w:eastAsia="en-GB"/>
        </w:rPr>
        <w:t xml:space="preserve">  payment:date &lt;http://reference.data.gov.uk/id/day/2009-01-04&gt; ;</w:t>
      </w:r>
    </w:p>
    <w:p w14:paraId="378D0752" w14:textId="77777777" w:rsidR="00E50731" w:rsidRPr="004D7768" w:rsidRDefault="00E50731">
      <w:pPr>
        <w:pBdr>
          <w:top w:val="single" w:sz="6" w:space="7" w:color="CCCCCC"/>
          <w:left w:val="single" w:sz="6" w:space="7" w:color="CCCCCC"/>
          <w:bottom w:val="single" w:sz="6" w:space="7"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18"/>
          <w:lang w:eastAsia="en-GB"/>
        </w:rPr>
      </w:pPr>
      <w:r w:rsidRPr="004D7768">
        <w:rPr>
          <w:rFonts w:ascii="Courier New" w:hAnsi="Courier New" w:cs="Courier New"/>
          <w:color w:val="333333"/>
          <w:sz w:val="18"/>
          <w:lang w:eastAsia="en-GB"/>
        </w:rPr>
        <w:t xml:space="preserve">  payment:expenditureLine &lt;http://www.elmbridge.gov.uk/public/finance_line_level_data_01042009-31032010/expenditure0&gt; ;</w:t>
      </w:r>
    </w:p>
    <w:p w14:paraId="385EAABC" w14:textId="77777777" w:rsidR="00E50731" w:rsidRPr="004D7768" w:rsidRDefault="006D65EE">
      <w:pPr>
        <w:pBdr>
          <w:top w:val="single" w:sz="6" w:space="7" w:color="CCCCCC"/>
          <w:left w:val="single" w:sz="6" w:space="7" w:color="CCCCCC"/>
          <w:bottom w:val="single" w:sz="6" w:space="7"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18"/>
          <w:lang w:eastAsia="en-GB"/>
        </w:rPr>
      </w:pPr>
      <w:r w:rsidRPr="004D7768">
        <w:rPr>
          <w:rFonts w:ascii="Courier New" w:hAnsi="Courier New" w:cs="Courier New"/>
          <w:color w:val="333333"/>
          <w:sz w:val="18"/>
          <w:lang w:eastAsia="en-GB"/>
        </w:rPr>
        <w:t xml:space="preserve">  payment:unit </w:t>
      </w:r>
      <w:r w:rsidR="00E50731" w:rsidRPr="004D7768">
        <w:rPr>
          <w:rFonts w:ascii="Courier New" w:hAnsi="Courier New" w:cs="Courier New"/>
          <w:color w:val="333333"/>
          <w:sz w:val="18"/>
          <w:lang w:eastAsia="en-GB"/>
        </w:rPr>
        <w:t>&lt;http://www.elmbridge.gov.uk/id/department/leisure-and-cultural-services&gt;</w:t>
      </w:r>
      <w:r w:rsidRPr="004D7768">
        <w:rPr>
          <w:rFonts w:ascii="Courier New" w:hAnsi="Courier New" w:cs="Courier New"/>
          <w:color w:val="333333"/>
          <w:sz w:val="18"/>
          <w:lang w:eastAsia="en-GB"/>
        </w:rPr>
        <w:t>.</w:t>
      </w:r>
    </w:p>
    <w:p w14:paraId="22C8AEE3" w14:textId="77777777" w:rsidR="00E50731" w:rsidRPr="004D7768" w:rsidRDefault="00E50731">
      <w:pPr>
        <w:pBdr>
          <w:top w:val="single" w:sz="6" w:space="7" w:color="CCCCCC"/>
          <w:left w:val="single" w:sz="6" w:space="7" w:color="CCCCCC"/>
          <w:bottom w:val="single" w:sz="6" w:space="7"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18"/>
          <w:lang w:eastAsia="en-GB"/>
        </w:rPr>
      </w:pPr>
      <w:r w:rsidRPr="004D7768">
        <w:rPr>
          <w:rFonts w:ascii="Courier New" w:hAnsi="Courier New" w:cs="Courier New"/>
          <w:color w:val="333333"/>
          <w:sz w:val="18"/>
          <w:lang w:eastAsia="en-GB"/>
        </w:rPr>
        <w:t xml:space="preserve"> &lt;http://www.elmbridge.gov.uk/public/finance_line_level_data_01042009-31032010/expenditure0&gt;</w:t>
      </w:r>
    </w:p>
    <w:p w14:paraId="07EA03F9" w14:textId="77777777" w:rsidR="00E50731" w:rsidRPr="004D7768" w:rsidRDefault="00E50731">
      <w:pPr>
        <w:pBdr>
          <w:top w:val="single" w:sz="6" w:space="7" w:color="CCCCCC"/>
          <w:left w:val="single" w:sz="6" w:space="7" w:color="CCCCCC"/>
          <w:bottom w:val="single" w:sz="6" w:space="7"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18"/>
          <w:lang w:eastAsia="en-GB"/>
        </w:rPr>
      </w:pPr>
      <w:r w:rsidRPr="004D7768">
        <w:rPr>
          <w:rFonts w:ascii="Courier New" w:hAnsi="Courier New" w:cs="Courier New"/>
          <w:color w:val="333333"/>
          <w:sz w:val="18"/>
          <w:lang w:eastAsia="en-GB"/>
        </w:rPr>
        <w:t xml:space="preserve">  a payment:ExpenditureLine ;</w:t>
      </w:r>
    </w:p>
    <w:p w14:paraId="37A72234" w14:textId="77777777" w:rsidR="00E50731" w:rsidRPr="004D7768" w:rsidRDefault="00E50731">
      <w:pPr>
        <w:pBdr>
          <w:top w:val="single" w:sz="6" w:space="7" w:color="CCCCCC"/>
          <w:left w:val="single" w:sz="6" w:space="7" w:color="CCCCCC"/>
          <w:bottom w:val="single" w:sz="6" w:space="7"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18"/>
          <w:lang w:eastAsia="en-GB"/>
        </w:rPr>
      </w:pPr>
      <w:r w:rsidRPr="004D7768">
        <w:rPr>
          <w:rFonts w:ascii="Courier New" w:hAnsi="Courier New" w:cs="Courier New"/>
          <w:color w:val="333333"/>
          <w:sz w:val="18"/>
          <w:lang w:eastAsia="en-GB"/>
        </w:rPr>
        <w:t xml:space="preserve">  rdfs:label "Expenditure Line 0"@en ;</w:t>
      </w:r>
    </w:p>
    <w:p w14:paraId="21D7E7F4" w14:textId="77777777" w:rsidR="00E50731" w:rsidRPr="004D7768" w:rsidRDefault="00E50731">
      <w:pPr>
        <w:pBdr>
          <w:top w:val="single" w:sz="6" w:space="7" w:color="CCCCCC"/>
          <w:left w:val="single" w:sz="6" w:space="7" w:color="CCCCCC"/>
          <w:bottom w:val="single" w:sz="6" w:space="7"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18"/>
          <w:lang w:eastAsia="en-GB"/>
        </w:rPr>
      </w:pPr>
      <w:r w:rsidRPr="004D7768">
        <w:rPr>
          <w:rFonts w:ascii="Courier New" w:hAnsi="Courier New" w:cs="Courier New"/>
          <w:color w:val="333333"/>
          <w:sz w:val="18"/>
          <w:lang w:eastAsia="en-GB"/>
        </w:rPr>
        <w:t xml:space="preserve">  qb:dataSet &lt;http://www.elmbridge.gov.uk/public/finance_line_level_data_01042009-31032010&gt; ;</w:t>
      </w:r>
    </w:p>
    <w:p w14:paraId="72EA44EB" w14:textId="77777777" w:rsidR="00E50731" w:rsidRPr="004D7768" w:rsidRDefault="00E50731">
      <w:pPr>
        <w:pBdr>
          <w:top w:val="single" w:sz="6" w:space="7" w:color="CCCCCC"/>
          <w:left w:val="single" w:sz="6" w:space="7" w:color="CCCCCC"/>
          <w:bottom w:val="single" w:sz="6" w:space="7"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18"/>
          <w:lang w:eastAsia="en-GB"/>
        </w:rPr>
      </w:pPr>
      <w:r w:rsidRPr="004D7768">
        <w:rPr>
          <w:rFonts w:ascii="Courier New" w:hAnsi="Courier New" w:cs="Courier New"/>
          <w:color w:val="333333"/>
          <w:sz w:val="18"/>
          <w:lang w:eastAsia="en-GB"/>
        </w:rPr>
        <w:t xml:space="preserve">  payment:payment &lt;http://www.elmbridge.gov.uk/id/invoice/HL00022825&gt; ;</w:t>
      </w:r>
    </w:p>
    <w:p w14:paraId="2062DDF0" w14:textId="77777777" w:rsidR="00E50731" w:rsidRPr="004D7768" w:rsidRDefault="00E50731">
      <w:pPr>
        <w:pBdr>
          <w:top w:val="single" w:sz="6" w:space="7" w:color="CCCCCC"/>
          <w:left w:val="single" w:sz="6" w:space="7" w:color="CCCCCC"/>
          <w:bottom w:val="single" w:sz="6" w:space="7"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18"/>
          <w:lang w:eastAsia="en-GB"/>
        </w:rPr>
      </w:pPr>
      <w:r w:rsidRPr="004D7768">
        <w:rPr>
          <w:rFonts w:ascii="Courier New" w:hAnsi="Courier New" w:cs="Courier New"/>
          <w:color w:val="333333"/>
          <w:sz w:val="18"/>
          <w:lang w:eastAsia="en-GB"/>
        </w:rPr>
        <w:t xml:space="preserve">  payment:netAmount 4000.0 .</w:t>
      </w:r>
    </w:p>
    <w:p w14:paraId="0BE90FB1" w14:textId="77777777" w:rsidR="00C27AA3" w:rsidRPr="002C28B0" w:rsidRDefault="008465DF" w:rsidP="00D22BA5">
      <w:pPr>
        <w:pStyle w:val="BodyText"/>
      </w:pPr>
      <w:r w:rsidRPr="004D7768">
        <w:rPr>
          <w:lang w:val="en-GB"/>
        </w:rPr>
        <w:t xml:space="preserve">The Payments Ontology can be considered for reuse in the post award stage of the procurement process to model the spending. Its suitability should be discussed however, as it is based on the </w:t>
      </w:r>
      <w:r w:rsidR="00C27AA3">
        <w:rPr>
          <w:lang w:val="en-GB"/>
        </w:rPr>
        <w:t>D</w:t>
      </w:r>
      <w:r w:rsidRPr="004D7768">
        <w:rPr>
          <w:lang w:val="en-GB"/>
        </w:rPr>
        <w:t>ata Cube vocabulary, which although suitable for specific kinds of analysis, may prove less than ideal for integration with the rest of the data, probably modelled in a different format.</w:t>
      </w:r>
      <w:bookmarkStart w:id="267" w:name="_Toc447209740"/>
      <w:bookmarkStart w:id="268" w:name="_Toc447211181"/>
    </w:p>
    <w:p w14:paraId="070BA211" w14:textId="77777777" w:rsidR="00C46E15" w:rsidRPr="004D7768" w:rsidRDefault="00C46E15" w:rsidP="002C28B0">
      <w:pPr>
        <w:pStyle w:val="Heading3"/>
        <w:rPr>
          <w:lang w:val="en-GB"/>
        </w:rPr>
      </w:pPr>
      <w:bookmarkStart w:id="269" w:name="_Toc449627563"/>
      <w:bookmarkStart w:id="270" w:name="_Toc449695119"/>
      <w:bookmarkStart w:id="271" w:name="_Toc449702205"/>
      <w:bookmarkStart w:id="272" w:name="_Toc452740390"/>
      <w:bookmarkStart w:id="273" w:name="_Toc462142498"/>
      <w:r w:rsidRPr="004D7768">
        <w:rPr>
          <w:lang w:val="en-GB"/>
        </w:rPr>
        <w:t>Paraguayan procurement ontology</w:t>
      </w:r>
      <w:bookmarkEnd w:id="267"/>
      <w:bookmarkEnd w:id="268"/>
      <w:bookmarkEnd w:id="269"/>
      <w:bookmarkEnd w:id="270"/>
      <w:bookmarkEnd w:id="271"/>
      <w:bookmarkEnd w:id="272"/>
      <w:bookmarkEnd w:id="273"/>
      <w:r w:rsidRPr="004D7768">
        <w:rPr>
          <w:lang w:val="en-GB"/>
        </w:rPr>
        <w:t xml:space="preserve"> </w:t>
      </w:r>
    </w:p>
    <w:p w14:paraId="64551275" w14:textId="77777777" w:rsidR="00E50731" w:rsidRPr="004D7768" w:rsidRDefault="00E50731" w:rsidP="00E50731">
      <w:pPr>
        <w:rPr>
          <w:rFonts w:ascii="Verdana" w:hAnsi="Verdana"/>
          <w:sz w:val="20"/>
        </w:rPr>
      </w:pPr>
      <w:r w:rsidRPr="004D7768">
        <w:rPr>
          <w:rFonts w:ascii="Verdana" w:hAnsi="Verdana"/>
          <w:sz w:val="20"/>
        </w:rPr>
        <w:t>The DNCP</w:t>
      </w:r>
      <w:r w:rsidR="0079326D" w:rsidRPr="004D7768">
        <w:rPr>
          <w:rStyle w:val="FootnoteReference"/>
          <w:rFonts w:ascii="Verdana" w:hAnsi="Verdana"/>
          <w:sz w:val="20"/>
        </w:rPr>
        <w:footnoteReference w:id="46"/>
      </w:r>
      <w:r w:rsidRPr="004D7768">
        <w:rPr>
          <w:rFonts w:ascii="Verdana" w:hAnsi="Verdana"/>
          <w:sz w:val="20"/>
        </w:rPr>
        <w:t xml:space="preserve"> </w:t>
      </w:r>
      <w:r w:rsidR="00C85714" w:rsidRPr="004D7768">
        <w:rPr>
          <w:rFonts w:ascii="Verdana" w:hAnsi="Verdana"/>
          <w:sz w:val="20"/>
        </w:rPr>
        <w:t>(National Public Procurement P</w:t>
      </w:r>
      <w:r w:rsidRPr="004D7768">
        <w:rPr>
          <w:rFonts w:ascii="Verdana" w:hAnsi="Verdana"/>
          <w:sz w:val="20"/>
        </w:rPr>
        <w:t>ortal</w:t>
      </w:r>
      <w:r w:rsidR="00C85714" w:rsidRPr="004D7768">
        <w:rPr>
          <w:rFonts w:ascii="Verdana" w:hAnsi="Verdana"/>
          <w:sz w:val="20"/>
        </w:rPr>
        <w:t>)</w:t>
      </w:r>
      <w:r w:rsidRPr="004D7768">
        <w:rPr>
          <w:rFonts w:ascii="Verdana" w:hAnsi="Verdana"/>
          <w:sz w:val="20"/>
        </w:rPr>
        <w:t xml:space="preserve"> of open data</w:t>
      </w:r>
      <w:r w:rsidR="00DB04DA" w:rsidRPr="004D7768">
        <w:rPr>
          <w:rFonts w:ascii="Verdana" w:hAnsi="Verdana"/>
          <w:sz w:val="20"/>
        </w:rPr>
        <w:t>, set up by the government,</w:t>
      </w:r>
      <w:r w:rsidRPr="004D7768">
        <w:rPr>
          <w:rFonts w:ascii="Verdana" w:hAnsi="Verdana"/>
          <w:sz w:val="20"/>
        </w:rPr>
        <w:t xml:space="preserve"> was created to provide access to data of public procurement of Paraguay and promote the development of creative tools to attract and serve the citizens.</w:t>
      </w:r>
    </w:p>
    <w:p w14:paraId="7CC7467D" w14:textId="77777777" w:rsidR="00E50731" w:rsidRPr="004D7768" w:rsidRDefault="00E50731" w:rsidP="00E50731">
      <w:pPr>
        <w:rPr>
          <w:rFonts w:ascii="Verdana" w:hAnsi="Verdana"/>
          <w:sz w:val="20"/>
        </w:rPr>
      </w:pPr>
      <w:r w:rsidRPr="004D7768">
        <w:rPr>
          <w:rFonts w:ascii="Verdana" w:hAnsi="Verdana"/>
          <w:sz w:val="20"/>
        </w:rPr>
        <w:t>This initiative aims to promote transparency, efficiency, citizen participation and economic development by exposing the work done in the various institutions</w:t>
      </w:r>
      <w:r w:rsidR="0079326D" w:rsidRPr="004D7768">
        <w:rPr>
          <w:rFonts w:ascii="Verdana" w:hAnsi="Verdana"/>
          <w:sz w:val="20"/>
        </w:rPr>
        <w:t>,</w:t>
      </w:r>
      <w:r w:rsidRPr="004D7768">
        <w:rPr>
          <w:rFonts w:ascii="Verdana" w:hAnsi="Verdana"/>
          <w:sz w:val="20"/>
        </w:rPr>
        <w:t xml:space="preserve"> showing how they are managed and </w:t>
      </w:r>
      <w:r w:rsidR="00590A7A" w:rsidRPr="004D7768">
        <w:rPr>
          <w:rFonts w:ascii="Verdana" w:hAnsi="Verdana"/>
          <w:sz w:val="20"/>
        </w:rPr>
        <w:t xml:space="preserve">how they </w:t>
      </w:r>
      <w:r w:rsidRPr="004D7768">
        <w:rPr>
          <w:rFonts w:ascii="Verdana" w:hAnsi="Verdana"/>
          <w:sz w:val="20"/>
        </w:rPr>
        <w:t>invest public resources.</w:t>
      </w:r>
    </w:p>
    <w:p w14:paraId="5A133CB6" w14:textId="316F9C45" w:rsidR="008465DF" w:rsidRPr="00097A18" w:rsidRDefault="0079326D" w:rsidP="00097A18">
      <w:pPr>
        <w:rPr>
          <w:rFonts w:ascii="Verdana" w:hAnsi="Verdana"/>
          <w:sz w:val="16"/>
        </w:rPr>
      </w:pPr>
      <w:r w:rsidRPr="004D7768">
        <w:rPr>
          <w:rFonts w:ascii="Verdana" w:hAnsi="Verdana"/>
          <w:sz w:val="20"/>
        </w:rPr>
        <w:fldChar w:fldCharType="begin"/>
      </w:r>
      <w:r w:rsidRPr="004D7768">
        <w:rPr>
          <w:rFonts w:ascii="Verdana" w:hAnsi="Verdana"/>
          <w:sz w:val="20"/>
        </w:rPr>
        <w:instrText xml:space="preserve"> REF _Ref447194249 \h  \* MERGEFORMAT </w:instrText>
      </w:r>
      <w:r w:rsidRPr="004D7768">
        <w:rPr>
          <w:rFonts w:ascii="Verdana" w:hAnsi="Verdana"/>
          <w:sz w:val="20"/>
        </w:rPr>
      </w:r>
      <w:r w:rsidRPr="004D7768">
        <w:rPr>
          <w:rFonts w:ascii="Verdana" w:hAnsi="Verdana"/>
          <w:sz w:val="20"/>
        </w:rPr>
        <w:fldChar w:fldCharType="separate"/>
      </w:r>
      <w:r w:rsidR="00ED2334" w:rsidRPr="00ED2334">
        <w:rPr>
          <w:rFonts w:ascii="Verdana" w:hAnsi="Verdana"/>
          <w:sz w:val="20"/>
        </w:rPr>
        <w:t>Table 12</w:t>
      </w:r>
      <w:r w:rsidRPr="004D7768">
        <w:rPr>
          <w:rFonts w:ascii="Verdana" w:hAnsi="Verdana"/>
          <w:sz w:val="20"/>
        </w:rPr>
        <w:fldChar w:fldCharType="end"/>
      </w:r>
      <w:r w:rsidR="00E50731" w:rsidRPr="004D7768">
        <w:rPr>
          <w:rFonts w:ascii="Verdana" w:hAnsi="Verdana"/>
          <w:sz w:val="20"/>
        </w:rPr>
        <w:t xml:space="preserve"> </w:t>
      </w:r>
      <w:r w:rsidR="0096116F">
        <w:rPr>
          <w:rFonts w:ascii="Verdana" w:hAnsi="Verdana"/>
          <w:sz w:val="20"/>
        </w:rPr>
        <w:t xml:space="preserve">in annex </w:t>
      </w:r>
      <w:r w:rsidR="0096116F">
        <w:rPr>
          <w:rFonts w:ascii="Verdana" w:hAnsi="Verdana"/>
          <w:sz w:val="20"/>
        </w:rPr>
        <w:fldChar w:fldCharType="begin"/>
      </w:r>
      <w:r w:rsidR="0096116F">
        <w:rPr>
          <w:rFonts w:ascii="Verdana" w:hAnsi="Verdana"/>
          <w:sz w:val="20"/>
        </w:rPr>
        <w:instrText xml:space="preserve"> REF _Ref462140320 \r \h </w:instrText>
      </w:r>
      <w:r w:rsidR="0096116F">
        <w:rPr>
          <w:rFonts w:ascii="Verdana" w:hAnsi="Verdana"/>
          <w:sz w:val="20"/>
        </w:rPr>
      </w:r>
      <w:r w:rsidR="0096116F">
        <w:rPr>
          <w:rFonts w:ascii="Verdana" w:hAnsi="Verdana"/>
          <w:sz w:val="20"/>
        </w:rPr>
        <w:fldChar w:fldCharType="separate"/>
      </w:r>
      <w:r w:rsidR="00ED2334">
        <w:rPr>
          <w:rFonts w:ascii="Verdana" w:hAnsi="Verdana"/>
          <w:sz w:val="20"/>
        </w:rPr>
        <w:t>7.2</w:t>
      </w:r>
      <w:r w:rsidR="0096116F">
        <w:rPr>
          <w:rFonts w:ascii="Verdana" w:hAnsi="Verdana"/>
          <w:sz w:val="20"/>
        </w:rPr>
        <w:fldChar w:fldCharType="end"/>
      </w:r>
      <w:r w:rsidR="0096116F">
        <w:rPr>
          <w:rFonts w:ascii="Verdana" w:hAnsi="Verdana"/>
          <w:sz w:val="20"/>
        </w:rPr>
        <w:t xml:space="preserve"> </w:t>
      </w:r>
      <w:r w:rsidRPr="004D7768">
        <w:rPr>
          <w:rFonts w:ascii="Verdana" w:hAnsi="Verdana"/>
          <w:sz w:val="20"/>
        </w:rPr>
        <w:t>lists</w:t>
      </w:r>
      <w:r w:rsidR="00E50731" w:rsidRPr="004D7768">
        <w:rPr>
          <w:rFonts w:ascii="Verdana" w:hAnsi="Verdana"/>
          <w:sz w:val="20"/>
        </w:rPr>
        <w:t xml:space="preserve"> all Classes used in the </w:t>
      </w:r>
      <w:r w:rsidRPr="004D7768">
        <w:rPr>
          <w:rFonts w:ascii="Verdana" w:hAnsi="Verdana"/>
          <w:sz w:val="20"/>
        </w:rPr>
        <w:t>Paraguayan Procurement O</w:t>
      </w:r>
      <w:r w:rsidR="00E50731" w:rsidRPr="004D7768">
        <w:rPr>
          <w:rFonts w:ascii="Verdana" w:hAnsi="Verdana"/>
          <w:sz w:val="20"/>
        </w:rPr>
        <w:t>ntology</w:t>
      </w:r>
      <w:r w:rsidRPr="004D7768">
        <w:rPr>
          <w:rStyle w:val="FootnoteReference"/>
          <w:rFonts w:ascii="Verdana" w:hAnsi="Verdana"/>
          <w:sz w:val="20"/>
        </w:rPr>
        <w:footnoteReference w:id="47"/>
      </w:r>
      <w:r w:rsidR="0096116F">
        <w:rPr>
          <w:rFonts w:ascii="Verdana" w:hAnsi="Verdana"/>
          <w:sz w:val="20"/>
        </w:rPr>
        <w:t>.</w:t>
      </w:r>
    </w:p>
    <w:p w14:paraId="2F0CF373" w14:textId="77777777" w:rsidR="00E50731" w:rsidRPr="004D7768" w:rsidRDefault="00967F19" w:rsidP="00B356E6">
      <w:pPr>
        <w:pStyle w:val="Body"/>
        <w:rPr>
          <w:lang w:eastAsia="zh-CN"/>
        </w:rPr>
      </w:pPr>
      <w:r>
        <w:rPr>
          <w:lang w:eastAsia="zh-CN"/>
        </w:rPr>
        <w:t xml:space="preserve">Although the Paraguayan Procurement ontology aims to serve a similar purpose as the ePO, </w:t>
      </w:r>
      <w:r w:rsidR="00B11998" w:rsidRPr="004D7768">
        <w:rPr>
          <w:lang w:eastAsia="zh-CN"/>
        </w:rPr>
        <w:t>two problems</w:t>
      </w:r>
      <w:r>
        <w:rPr>
          <w:lang w:eastAsia="zh-CN"/>
        </w:rPr>
        <w:t xml:space="preserve"> with regards to its reuse were identified</w:t>
      </w:r>
      <w:r w:rsidR="00B11998" w:rsidRPr="004D7768">
        <w:rPr>
          <w:lang w:eastAsia="zh-CN"/>
        </w:rPr>
        <w:t xml:space="preserve">. </w:t>
      </w:r>
      <w:r>
        <w:rPr>
          <w:lang w:eastAsia="zh-CN"/>
        </w:rPr>
        <w:t>First,</w:t>
      </w:r>
      <w:r w:rsidR="00B11998" w:rsidRPr="004D7768">
        <w:rPr>
          <w:lang w:eastAsia="zh-CN"/>
        </w:rPr>
        <w:t xml:space="preserve"> </w:t>
      </w:r>
      <w:r>
        <w:rPr>
          <w:lang w:eastAsia="zh-CN"/>
        </w:rPr>
        <w:t>the Paraguayan Procurement ontology</w:t>
      </w:r>
      <w:r w:rsidR="00B11998" w:rsidRPr="004D7768">
        <w:rPr>
          <w:lang w:eastAsia="zh-CN"/>
        </w:rPr>
        <w:t xml:space="preserve"> is modelled completely in Spanish</w:t>
      </w:r>
      <w:r>
        <w:rPr>
          <w:lang w:eastAsia="zh-CN"/>
        </w:rPr>
        <w:t xml:space="preserve">, which limits its reusability in the multilingual EU context. Secondly, the ontology is </w:t>
      </w:r>
      <w:r w:rsidR="00F4261E" w:rsidRPr="004D7768">
        <w:rPr>
          <w:lang w:eastAsia="zh-CN"/>
        </w:rPr>
        <w:t>tailored to the local process.</w:t>
      </w:r>
      <w:r w:rsidR="00334A68">
        <w:rPr>
          <w:lang w:eastAsia="zh-CN"/>
        </w:rPr>
        <w:t xml:space="preserve">  However the ideas behind the ontology could provide an interesting insight.</w:t>
      </w:r>
    </w:p>
    <w:p w14:paraId="1EE45ABF" w14:textId="77777777" w:rsidR="00CA2B42" w:rsidRPr="004D7768" w:rsidRDefault="00CA2B42" w:rsidP="00B356E6">
      <w:pPr>
        <w:pStyle w:val="Body"/>
        <w:rPr>
          <w:lang w:eastAsia="zh-CN"/>
        </w:rPr>
      </w:pPr>
    </w:p>
    <w:p w14:paraId="397A0E4E" w14:textId="77777777" w:rsidR="00866F3C" w:rsidRDefault="00087E7B">
      <w:pPr>
        <w:pStyle w:val="Heading3"/>
      </w:pPr>
      <w:bookmarkStart w:id="274" w:name="_Toc449627564"/>
      <w:bookmarkStart w:id="275" w:name="_Toc449695120"/>
      <w:bookmarkStart w:id="276" w:name="_Toc449702206"/>
      <w:bookmarkStart w:id="277" w:name="_Toc452740391"/>
      <w:bookmarkStart w:id="278" w:name="_Toc462142499"/>
      <w:bookmarkStart w:id="279" w:name="_Toc447209741"/>
      <w:bookmarkStart w:id="280" w:name="_Toc447211182"/>
      <w:r>
        <w:lastRenderedPageBreak/>
        <w:t>SEDIA</w:t>
      </w:r>
      <w:bookmarkEnd w:id="274"/>
      <w:bookmarkEnd w:id="275"/>
      <w:bookmarkEnd w:id="276"/>
      <w:bookmarkEnd w:id="277"/>
      <w:bookmarkEnd w:id="278"/>
    </w:p>
    <w:p w14:paraId="1A8393AA" w14:textId="77777777" w:rsidR="00087E7B" w:rsidRDefault="00087E7B" w:rsidP="00087E7B">
      <w:pPr>
        <w:pStyle w:val="Body"/>
        <w:rPr>
          <w:lang w:val="en-US"/>
        </w:rPr>
      </w:pPr>
      <w:r>
        <w:rPr>
          <w:lang w:val="en-US"/>
        </w:rPr>
        <w:t xml:space="preserve">The </w:t>
      </w:r>
      <w:r w:rsidRPr="00087E7B">
        <w:rPr>
          <w:lang w:val="en-US"/>
        </w:rPr>
        <w:t>Single Electronic Data Interchange Area</w:t>
      </w:r>
      <w:r>
        <w:rPr>
          <w:lang w:val="en-US"/>
        </w:rPr>
        <w:t xml:space="preserve"> (</w:t>
      </w:r>
      <w:r w:rsidRPr="00087E7B">
        <w:rPr>
          <w:lang w:val="en-US"/>
        </w:rPr>
        <w:t>SEDIA</w:t>
      </w:r>
      <w:r>
        <w:rPr>
          <w:lang w:val="en-US"/>
        </w:rPr>
        <w:t>)</w:t>
      </w:r>
      <w:r w:rsidRPr="00087E7B">
        <w:rPr>
          <w:lang w:val="en-US"/>
        </w:rPr>
        <w:t xml:space="preserve"> is a major strategic initiative that aims to create a master data repository of external stakeholders making business with the European Commission, whether business means grants or tenders. </w:t>
      </w:r>
    </w:p>
    <w:p w14:paraId="44C4A59E" w14:textId="77777777" w:rsidR="00087E7B" w:rsidRDefault="00087E7B" w:rsidP="00087E7B">
      <w:pPr>
        <w:pStyle w:val="Body"/>
        <w:rPr>
          <w:lang w:val="en-US"/>
        </w:rPr>
      </w:pPr>
    </w:p>
    <w:p w14:paraId="47127577" w14:textId="77777777" w:rsidR="00087E7B" w:rsidRDefault="00087E7B" w:rsidP="00087E7B">
      <w:pPr>
        <w:pStyle w:val="Body"/>
      </w:pPr>
      <w:r>
        <w:rPr>
          <w:lang w:val="en-US"/>
        </w:rPr>
        <w:t xml:space="preserve">The </w:t>
      </w:r>
      <w:r w:rsidR="003D2D1C">
        <w:rPr>
          <w:lang w:val="en-US"/>
        </w:rPr>
        <w:t xml:space="preserve">goal of the </w:t>
      </w:r>
      <w:r>
        <w:rPr>
          <w:lang w:val="en-US"/>
        </w:rPr>
        <w:t xml:space="preserve">SEDIA project to create </w:t>
      </w:r>
      <w:r w:rsidRPr="00E47235">
        <w:t>a fully automated and integrated process for handling procurement and grants information, limiting to the strict minimum the manual input of data, and promoting the alignment and reuse of such data along the whole process</w:t>
      </w:r>
      <w:r>
        <w:t>.</w:t>
      </w:r>
      <w:r w:rsidRPr="00087E7B">
        <w:t xml:space="preserve"> This requires the implementation of solutions based on interoperability of the different systems.</w:t>
      </w:r>
    </w:p>
    <w:p w14:paraId="2A31329E" w14:textId="77777777" w:rsidR="00087E7B" w:rsidRDefault="00087E7B" w:rsidP="00087E7B">
      <w:pPr>
        <w:pStyle w:val="Body"/>
      </w:pPr>
    </w:p>
    <w:p w14:paraId="3C6FAFD0" w14:textId="77777777" w:rsidR="00087E7B" w:rsidRDefault="00087E7B" w:rsidP="00087E7B">
      <w:pPr>
        <w:pStyle w:val="Body"/>
      </w:pPr>
      <w:r>
        <w:t xml:space="preserve">This is </w:t>
      </w:r>
      <w:r w:rsidRPr="00087E7B">
        <w:t>a process where the actors would not have to submit recurrent information over and over again, but would allow reuse of i</w:t>
      </w:r>
      <w:r w:rsidR="003D2D1C">
        <w:t>nformation previously submitted</w:t>
      </w:r>
      <w:r w:rsidRPr="00087E7B">
        <w:t>. Each piece of data that needs to be dealt with should be encoded only once, and then reused or updated according to the needs.</w:t>
      </w:r>
    </w:p>
    <w:p w14:paraId="23B8A54B" w14:textId="77777777" w:rsidR="00087E7B" w:rsidRDefault="00087E7B" w:rsidP="00087E7B">
      <w:pPr>
        <w:pStyle w:val="Body"/>
      </w:pPr>
    </w:p>
    <w:p w14:paraId="7DA9E2D8" w14:textId="77777777" w:rsidR="00087E7B" w:rsidRDefault="00087E7B" w:rsidP="00087E7B">
      <w:pPr>
        <w:pStyle w:val="Body"/>
      </w:pPr>
      <w:r>
        <w:t>In order to achieve the envisaged interoperability a basic common understanding of the data dealt with is required. Therefore a common data model is to be created.</w:t>
      </w:r>
    </w:p>
    <w:p w14:paraId="797065F0" w14:textId="77777777" w:rsidR="003D2D1C" w:rsidRDefault="003D2D1C" w:rsidP="00087E7B">
      <w:pPr>
        <w:pStyle w:val="Body"/>
      </w:pPr>
    </w:p>
    <w:p w14:paraId="6803908F" w14:textId="77777777" w:rsidR="00087E7B" w:rsidRDefault="003D2D1C" w:rsidP="00087E7B">
      <w:pPr>
        <w:pStyle w:val="Body"/>
      </w:pPr>
      <w:r>
        <w:t xml:space="preserve">The SEDIA vocabulary is </w:t>
      </w:r>
      <w:r w:rsidR="003D32FC">
        <w:t xml:space="preserve">currently </w:t>
      </w:r>
      <w:r>
        <w:t>a work in progress</w:t>
      </w:r>
      <w:r w:rsidR="003D32FC">
        <w:t xml:space="preserve">. It started </w:t>
      </w:r>
      <w:r w:rsidR="00064A83">
        <w:t xml:space="preserve">by </w:t>
      </w:r>
      <w:r w:rsidR="003D32FC">
        <w:t xml:space="preserve">mapping all relevant existing vocabularies and standards to ensure that it achieves </w:t>
      </w:r>
      <w:r w:rsidR="00064A83">
        <w:t>its envisioned interoperability, and is in the process of creating a vocabulary.</w:t>
      </w:r>
    </w:p>
    <w:p w14:paraId="6BCDBF33" w14:textId="77777777" w:rsidR="00064A83" w:rsidRDefault="00064A83" w:rsidP="00087E7B">
      <w:pPr>
        <w:pStyle w:val="Body"/>
      </w:pPr>
    </w:p>
    <w:p w14:paraId="4F2CEE07" w14:textId="77777777" w:rsidR="00064A83" w:rsidRDefault="00064A83" w:rsidP="00087E7B">
      <w:pPr>
        <w:pStyle w:val="Body"/>
      </w:pPr>
      <w:r>
        <w:t xml:space="preserve">In this vocabulary are described all concepts which are part of the procurement process and whose attributes are relatively static over time, as this is as mentioned above a vocabulary aiming to underpin a repository of stakeholders. Examples of such information are business and organization addresses, names, formal IDs, banking details etc. </w:t>
      </w:r>
    </w:p>
    <w:p w14:paraId="09B46EF8" w14:textId="77777777" w:rsidR="008B3F77" w:rsidRDefault="008B3F77" w:rsidP="00087E7B">
      <w:pPr>
        <w:pStyle w:val="Body"/>
      </w:pPr>
    </w:p>
    <w:p w14:paraId="6A11CD33" w14:textId="77777777" w:rsidR="008B3F77" w:rsidRDefault="008B3F77" w:rsidP="00087E7B">
      <w:pPr>
        <w:pStyle w:val="Body"/>
      </w:pPr>
      <w:r>
        <w:t xml:space="preserve">The SEDIA vocabulary could be reused in the ePO to represent details about </w:t>
      </w:r>
      <w:r w:rsidR="00CE3A2F">
        <w:t xml:space="preserve">all kinds of stakeholders </w:t>
      </w:r>
      <w:r>
        <w:t>of the procurement process</w:t>
      </w:r>
      <w:r w:rsidR="008F765A">
        <w:t>.</w:t>
      </w:r>
    </w:p>
    <w:p w14:paraId="47FA04B4" w14:textId="77777777" w:rsidR="00CA2126" w:rsidRDefault="00CA2126" w:rsidP="00087E7B">
      <w:pPr>
        <w:pStyle w:val="Body"/>
      </w:pPr>
    </w:p>
    <w:p w14:paraId="5D934BCC" w14:textId="77777777" w:rsidR="00BC0286" w:rsidRDefault="00BC0286" w:rsidP="00DA5A28">
      <w:pPr>
        <w:pStyle w:val="Heading3"/>
        <w:numPr>
          <w:ilvl w:val="2"/>
          <w:numId w:val="60"/>
        </w:numPr>
      </w:pPr>
      <w:bookmarkStart w:id="281" w:name="_Toc462142500"/>
      <w:r>
        <w:t>Common Data Model (CDM) of the Publications Office</w:t>
      </w:r>
      <w:bookmarkEnd w:id="281"/>
    </w:p>
    <w:p w14:paraId="76CFCC37" w14:textId="77777777" w:rsidR="007F4D25" w:rsidRPr="00A045CB" w:rsidRDefault="00BC0286" w:rsidP="001E166E">
      <w:pPr>
        <w:pStyle w:val="Body"/>
        <w:rPr>
          <w:lang w:val="en-US"/>
        </w:rPr>
      </w:pPr>
      <w:r>
        <w:rPr>
          <w:lang w:val="en-US"/>
        </w:rPr>
        <w:t>The Common Data Model (CDM) is the metadata model of the resources published by the Publications Office of the EU. The model is based on the FRBR</w:t>
      </w:r>
      <w:r>
        <w:rPr>
          <w:rStyle w:val="FootnoteReference"/>
          <w:lang w:val="en-US"/>
        </w:rPr>
        <w:footnoteReference w:id="48"/>
      </w:r>
      <w:r>
        <w:rPr>
          <w:lang w:val="en-US"/>
        </w:rPr>
        <w:t xml:space="preserve"> model, being able to </w:t>
      </w:r>
      <w:r w:rsidRPr="00BC0286">
        <w:rPr>
          <w:lang w:val="en-US"/>
        </w:rPr>
        <w:t>represent the relationships between the resource types ma</w:t>
      </w:r>
      <w:r w:rsidR="000A7A6F">
        <w:rPr>
          <w:lang w:val="en-US"/>
        </w:rPr>
        <w:t>naged by the Publications Office</w:t>
      </w:r>
      <w:r>
        <w:rPr>
          <w:lang w:val="en-US"/>
        </w:rPr>
        <w:t>.</w:t>
      </w:r>
      <w:r w:rsidR="000A7A6F">
        <w:rPr>
          <w:lang w:val="en-US"/>
        </w:rPr>
        <w:t xml:space="preserve"> Initially </w:t>
      </w:r>
      <w:r w:rsidR="00D71C37" w:rsidRPr="00D71C37">
        <w:rPr>
          <w:lang w:val="en-US"/>
        </w:rPr>
        <w:t xml:space="preserve">the focus </w:t>
      </w:r>
      <w:r w:rsidR="00D71C37">
        <w:rPr>
          <w:lang w:val="en-US"/>
        </w:rPr>
        <w:t>was</w:t>
      </w:r>
      <w:r w:rsidR="00D71C37" w:rsidRPr="00D71C37">
        <w:rPr>
          <w:lang w:val="en-US"/>
        </w:rPr>
        <w:t xml:space="preserve"> on metadata related to legal resources and general publications, in a </w:t>
      </w:r>
      <w:r w:rsidR="00D71C37">
        <w:rPr>
          <w:lang w:val="en-US"/>
        </w:rPr>
        <w:t xml:space="preserve">later </w:t>
      </w:r>
      <w:r w:rsidR="00D71C37" w:rsidRPr="00D71C37">
        <w:rPr>
          <w:lang w:val="en-US"/>
        </w:rPr>
        <w:t xml:space="preserve">phase metadata for TED and CORDIS </w:t>
      </w:r>
      <w:r w:rsidR="004615AD">
        <w:rPr>
          <w:lang w:val="en-US"/>
        </w:rPr>
        <w:t>were</w:t>
      </w:r>
      <w:r w:rsidR="00D71C37">
        <w:rPr>
          <w:lang w:val="en-US"/>
        </w:rPr>
        <w:t xml:space="preserve"> added</w:t>
      </w:r>
      <w:r w:rsidR="00D71C37" w:rsidRPr="00D71C37">
        <w:rPr>
          <w:lang w:val="en-US"/>
        </w:rPr>
        <w:t>.</w:t>
      </w:r>
      <w:r>
        <w:rPr>
          <w:lang w:val="en-US"/>
        </w:rPr>
        <w:t xml:space="preserve"> </w:t>
      </w:r>
      <w:r w:rsidR="001E166E">
        <w:rPr>
          <w:lang w:val="en-US"/>
        </w:rPr>
        <w:t>The CDM includes different classes and properties that relate to e-Procurement</w:t>
      </w:r>
      <w:r w:rsidR="001E166E">
        <w:rPr>
          <w:rStyle w:val="FootnoteReference"/>
          <w:lang w:val="en-US"/>
        </w:rPr>
        <w:footnoteReference w:id="49"/>
      </w:r>
      <w:r w:rsidR="00FF20C7">
        <w:rPr>
          <w:lang w:val="en-US"/>
        </w:rPr>
        <w:t>. The CDM wiki</w:t>
      </w:r>
      <w:r w:rsidR="00FF20C7">
        <w:rPr>
          <w:rStyle w:val="FootnoteReference"/>
          <w:lang w:val="en-US"/>
        </w:rPr>
        <w:footnoteReference w:id="50"/>
      </w:r>
      <w:r w:rsidR="007F4D25">
        <w:rPr>
          <w:lang w:val="en-US"/>
        </w:rPr>
        <w:t xml:space="preserve"> explains which classes and properties are defined in the CDM and how they relate to each other.</w:t>
      </w:r>
      <w:r w:rsidR="00A045CB">
        <w:rPr>
          <w:lang w:val="en-US"/>
        </w:rPr>
        <w:t xml:space="preserve"> For example, the CDM defines a </w:t>
      </w:r>
      <w:r w:rsidR="00A045CB" w:rsidRPr="00DA5A28">
        <w:rPr>
          <w:b/>
          <w:lang w:val="en-US"/>
        </w:rPr>
        <w:t>Public Procurement</w:t>
      </w:r>
      <w:r w:rsidR="00A045CB">
        <w:rPr>
          <w:lang w:val="en-US"/>
        </w:rPr>
        <w:t xml:space="preserve"> class as </w:t>
      </w:r>
      <w:r w:rsidR="00A045CB" w:rsidRPr="00DA5A28">
        <w:rPr>
          <w:i/>
          <w:lang w:val="en-US"/>
        </w:rPr>
        <w:t>any of the works related to public procurement (Ted)</w:t>
      </w:r>
      <w:r w:rsidR="00A045CB">
        <w:rPr>
          <w:lang w:val="en-US"/>
        </w:rPr>
        <w:t>.</w:t>
      </w:r>
      <w:r w:rsidR="00650E8E">
        <w:rPr>
          <w:lang w:val="en-US"/>
        </w:rPr>
        <w:t xml:space="preserve"> The model also defines </w:t>
      </w:r>
      <w:r w:rsidR="00650E8E">
        <w:rPr>
          <w:lang w:val="en-US"/>
        </w:rPr>
        <w:lastRenderedPageBreak/>
        <w:t xml:space="preserve">a </w:t>
      </w:r>
      <w:r w:rsidR="00650E8E">
        <w:rPr>
          <w:b/>
          <w:lang w:val="en-US"/>
        </w:rPr>
        <w:t xml:space="preserve">Prior Information Notice </w:t>
      </w:r>
      <w:r w:rsidR="00650E8E">
        <w:rPr>
          <w:lang w:val="en-US"/>
        </w:rPr>
        <w:t>class as a subclass of Public Procurement.</w:t>
      </w:r>
      <w:r w:rsidR="00A045CB">
        <w:rPr>
          <w:lang w:val="en-US"/>
        </w:rPr>
        <w:t xml:space="preserve"> The Public Procurement has, among others, the following properties:</w:t>
      </w:r>
    </w:p>
    <w:p w14:paraId="2908FFDA" w14:textId="77777777" w:rsidR="00A045CB" w:rsidRDefault="00A045CB" w:rsidP="00DA5A28">
      <w:pPr>
        <w:pStyle w:val="Body"/>
        <w:numPr>
          <w:ilvl w:val="0"/>
          <w:numId w:val="62"/>
        </w:numPr>
        <w:rPr>
          <w:lang w:val="en-US"/>
        </w:rPr>
      </w:pPr>
      <w:r>
        <w:rPr>
          <w:lang w:val="en-US"/>
        </w:rPr>
        <w:t>Submission date;</w:t>
      </w:r>
    </w:p>
    <w:p w14:paraId="594C1693" w14:textId="77777777" w:rsidR="00A045CB" w:rsidRDefault="00A045CB" w:rsidP="00DA5A28">
      <w:pPr>
        <w:pStyle w:val="Body"/>
        <w:numPr>
          <w:ilvl w:val="0"/>
          <w:numId w:val="62"/>
        </w:numPr>
        <w:rPr>
          <w:lang w:val="en-US"/>
        </w:rPr>
      </w:pPr>
      <w:r>
        <w:rPr>
          <w:lang w:val="en-US"/>
        </w:rPr>
        <w:t>NUTS original reference;</w:t>
      </w:r>
    </w:p>
    <w:p w14:paraId="570AF113" w14:textId="77777777" w:rsidR="00A045CB" w:rsidRDefault="00A045CB" w:rsidP="00DA5A28">
      <w:pPr>
        <w:pStyle w:val="Body"/>
        <w:numPr>
          <w:ilvl w:val="0"/>
          <w:numId w:val="62"/>
        </w:numPr>
        <w:rPr>
          <w:lang w:val="en-US"/>
        </w:rPr>
      </w:pPr>
      <w:r>
        <w:rPr>
          <w:lang w:val="en-US"/>
        </w:rPr>
        <w:t>CPV</w:t>
      </w:r>
      <w:r>
        <w:rPr>
          <w:rStyle w:val="FootnoteReference"/>
          <w:lang w:val="en-US"/>
        </w:rPr>
        <w:footnoteReference w:id="51"/>
      </w:r>
      <w:r>
        <w:rPr>
          <w:lang w:val="en-US"/>
        </w:rPr>
        <w:t xml:space="preserve"> original title;</w:t>
      </w:r>
    </w:p>
    <w:p w14:paraId="7EE70C87" w14:textId="77777777" w:rsidR="00A045CB" w:rsidRDefault="00A045CB" w:rsidP="00DA5A28">
      <w:pPr>
        <w:pStyle w:val="Body"/>
        <w:numPr>
          <w:ilvl w:val="0"/>
          <w:numId w:val="62"/>
        </w:numPr>
        <w:rPr>
          <w:lang w:val="en-US"/>
        </w:rPr>
      </w:pPr>
      <w:r>
        <w:rPr>
          <w:lang w:val="en-US"/>
        </w:rPr>
        <w:t>eTendering URL;</w:t>
      </w:r>
    </w:p>
    <w:p w14:paraId="00D89813" w14:textId="77777777" w:rsidR="00A045CB" w:rsidRDefault="00A045CB" w:rsidP="00DA5A28">
      <w:pPr>
        <w:pStyle w:val="Body"/>
        <w:numPr>
          <w:ilvl w:val="0"/>
          <w:numId w:val="62"/>
        </w:numPr>
        <w:rPr>
          <w:lang w:val="en-US"/>
        </w:rPr>
      </w:pPr>
      <w:r>
        <w:rPr>
          <w:lang w:val="en-US"/>
        </w:rPr>
        <w:t>Document number in the Official Journal;</w:t>
      </w:r>
    </w:p>
    <w:p w14:paraId="104EBC4A" w14:textId="77777777" w:rsidR="00A045CB" w:rsidRDefault="00A045CB" w:rsidP="00DA5A28">
      <w:pPr>
        <w:pStyle w:val="Body"/>
        <w:numPr>
          <w:ilvl w:val="0"/>
          <w:numId w:val="62"/>
        </w:numPr>
        <w:rPr>
          <w:lang w:val="en-US"/>
        </w:rPr>
      </w:pPr>
      <w:r>
        <w:rPr>
          <w:lang w:val="en-US"/>
        </w:rPr>
        <w:t>Directive name;</w:t>
      </w:r>
    </w:p>
    <w:p w14:paraId="379A1CE1" w14:textId="77777777" w:rsidR="004862D0" w:rsidRDefault="004862D0" w:rsidP="00DA5A28">
      <w:pPr>
        <w:pStyle w:val="Body"/>
        <w:numPr>
          <w:ilvl w:val="0"/>
          <w:numId w:val="62"/>
        </w:numPr>
        <w:rPr>
          <w:lang w:val="en-US"/>
        </w:rPr>
      </w:pPr>
      <w:r>
        <w:rPr>
          <w:lang w:val="en-US"/>
        </w:rPr>
        <w:t>…</w:t>
      </w:r>
    </w:p>
    <w:p w14:paraId="2E52B958" w14:textId="77777777" w:rsidR="00A03E23" w:rsidRDefault="00A03E23" w:rsidP="00A03E23">
      <w:pPr>
        <w:pStyle w:val="Body"/>
        <w:rPr>
          <w:lang w:val="en-US"/>
        </w:rPr>
      </w:pPr>
      <w:r>
        <w:rPr>
          <w:lang w:val="en-US"/>
        </w:rPr>
        <w:t>Besides defining class</w:t>
      </w:r>
      <w:r w:rsidR="00650E8E">
        <w:rPr>
          <w:lang w:val="en-US"/>
        </w:rPr>
        <w:t>es and</w:t>
      </w:r>
      <w:r>
        <w:rPr>
          <w:lang w:val="en-US"/>
        </w:rPr>
        <w:t xml:space="preserve"> properties, the CDM </w:t>
      </w:r>
      <w:r w:rsidR="00650E8E">
        <w:rPr>
          <w:lang w:val="en-US"/>
        </w:rPr>
        <w:t xml:space="preserve">also </w:t>
      </w:r>
      <w:r>
        <w:rPr>
          <w:lang w:val="en-US"/>
        </w:rPr>
        <w:t>defines relationships between concepts, such as:</w:t>
      </w:r>
    </w:p>
    <w:p w14:paraId="369D3FC8" w14:textId="77777777" w:rsidR="004862D0" w:rsidRDefault="00A03E23" w:rsidP="00DA5A28">
      <w:pPr>
        <w:pStyle w:val="Body"/>
        <w:numPr>
          <w:ilvl w:val="0"/>
          <w:numId w:val="64"/>
        </w:numPr>
        <w:rPr>
          <w:lang w:val="en-US"/>
        </w:rPr>
      </w:pPr>
      <w:r w:rsidRPr="00A03E23">
        <w:rPr>
          <w:lang w:val="en-US"/>
        </w:rPr>
        <w:t>Public procurement has original CPV concept</w:t>
      </w:r>
      <w:r>
        <w:rPr>
          <w:lang w:val="en-US"/>
        </w:rPr>
        <w:t>;</w:t>
      </w:r>
    </w:p>
    <w:p w14:paraId="49A4BB31" w14:textId="77777777" w:rsidR="00A03E23" w:rsidRDefault="00A03E23" w:rsidP="00DA5A28">
      <w:pPr>
        <w:pStyle w:val="Body"/>
        <w:numPr>
          <w:ilvl w:val="0"/>
          <w:numId w:val="64"/>
        </w:numPr>
        <w:rPr>
          <w:lang w:val="en-US"/>
        </w:rPr>
      </w:pPr>
      <w:r w:rsidRPr="00A03E23">
        <w:rPr>
          <w:lang w:val="en-US"/>
        </w:rPr>
        <w:t>Public procurement has current CPV concept</w:t>
      </w:r>
      <w:r>
        <w:rPr>
          <w:lang w:val="en-US"/>
        </w:rPr>
        <w:t>;</w:t>
      </w:r>
    </w:p>
    <w:p w14:paraId="4FAE10FB" w14:textId="77777777" w:rsidR="00A03E23" w:rsidRDefault="00A03E23" w:rsidP="00DA5A28">
      <w:pPr>
        <w:pStyle w:val="Body"/>
        <w:numPr>
          <w:ilvl w:val="0"/>
          <w:numId w:val="64"/>
        </w:numPr>
        <w:rPr>
          <w:lang w:val="en-US"/>
        </w:rPr>
      </w:pPr>
      <w:r w:rsidRPr="00A03E23">
        <w:rPr>
          <w:lang w:val="en-US"/>
        </w:rPr>
        <w:t>Public procurement value expressed in a given currency</w:t>
      </w:r>
      <w:r>
        <w:rPr>
          <w:lang w:val="en-US"/>
        </w:rPr>
        <w:t>;</w:t>
      </w:r>
    </w:p>
    <w:p w14:paraId="63CE4047" w14:textId="77777777" w:rsidR="00A03E23" w:rsidRDefault="00A03E23" w:rsidP="00DA5A28">
      <w:pPr>
        <w:pStyle w:val="Body"/>
        <w:numPr>
          <w:ilvl w:val="0"/>
          <w:numId w:val="64"/>
        </w:numPr>
        <w:rPr>
          <w:lang w:val="en-US"/>
        </w:rPr>
      </w:pPr>
      <w:r w:rsidRPr="00A03E23">
        <w:rPr>
          <w:lang w:val="en-US"/>
        </w:rPr>
        <w:t>Public procurement notice published in official journal</w:t>
      </w:r>
      <w:r>
        <w:rPr>
          <w:lang w:val="en-US"/>
        </w:rPr>
        <w:t>;</w:t>
      </w:r>
    </w:p>
    <w:p w14:paraId="7A84CE7D" w14:textId="77777777" w:rsidR="00A03E23" w:rsidRDefault="00A03E23" w:rsidP="00DA5A28">
      <w:pPr>
        <w:pStyle w:val="Body"/>
        <w:numPr>
          <w:ilvl w:val="0"/>
          <w:numId w:val="64"/>
        </w:numPr>
        <w:rPr>
          <w:lang w:val="en-US"/>
        </w:rPr>
      </w:pPr>
      <w:r>
        <w:rPr>
          <w:lang w:val="en-US"/>
        </w:rPr>
        <w:t>…</w:t>
      </w:r>
    </w:p>
    <w:p w14:paraId="53F2846D" w14:textId="77777777" w:rsidR="00A03E23" w:rsidRDefault="00A03E23" w:rsidP="00A03E23">
      <w:pPr>
        <w:pStyle w:val="Body"/>
        <w:rPr>
          <w:lang w:val="en-US"/>
        </w:rPr>
      </w:pPr>
    </w:p>
    <w:p w14:paraId="19CF1C8C" w14:textId="77777777" w:rsidR="000A7A6F" w:rsidRDefault="007F4D25" w:rsidP="00BC0286">
      <w:pPr>
        <w:pStyle w:val="Body"/>
        <w:rPr>
          <w:lang w:val="en-US"/>
        </w:rPr>
      </w:pPr>
      <w:r>
        <w:rPr>
          <w:lang w:val="en-US"/>
        </w:rPr>
        <w:t xml:space="preserve">The CDM can help us understand how different metadata concepts of e-Procurement relate to each other. </w:t>
      </w:r>
      <w:r w:rsidR="00DD5010">
        <w:rPr>
          <w:lang w:val="en-US"/>
        </w:rPr>
        <w:t xml:space="preserve">The ePO will respect the naming and design rules of the CDM. </w:t>
      </w:r>
      <w:r>
        <w:rPr>
          <w:lang w:val="en-US"/>
        </w:rPr>
        <w:t>Moreover, as the CDM is available in OWL, its elements can be reused by the e-Procurement Ontology</w:t>
      </w:r>
      <w:r w:rsidR="00DD5010">
        <w:rPr>
          <w:lang w:val="en-US"/>
        </w:rPr>
        <w:t xml:space="preserve"> wherever possible</w:t>
      </w:r>
      <w:r>
        <w:rPr>
          <w:lang w:val="en-US"/>
        </w:rPr>
        <w:t>.</w:t>
      </w:r>
    </w:p>
    <w:p w14:paraId="3986DD42" w14:textId="77777777" w:rsidR="00BC0286" w:rsidRDefault="002668B8" w:rsidP="00DA5A28">
      <w:pPr>
        <w:pStyle w:val="Heading3"/>
      </w:pPr>
      <w:bookmarkStart w:id="282" w:name="_Toc462142501"/>
      <w:r>
        <w:t>Standard forms for public procurement (TED)</w:t>
      </w:r>
      <w:bookmarkEnd w:id="282"/>
    </w:p>
    <w:p w14:paraId="05E301E0" w14:textId="77777777" w:rsidR="002668B8" w:rsidRDefault="002668B8" w:rsidP="002668B8">
      <w:pPr>
        <w:pStyle w:val="Body"/>
        <w:rPr>
          <w:lang w:val="en-US"/>
        </w:rPr>
      </w:pPr>
      <w:r>
        <w:rPr>
          <w:lang w:val="en-US"/>
        </w:rPr>
        <w:t xml:space="preserve">Following the adoption of the </w:t>
      </w:r>
      <w:r w:rsidR="00876066">
        <w:rPr>
          <w:lang w:val="en-US"/>
        </w:rPr>
        <w:t>revised</w:t>
      </w:r>
      <w:r>
        <w:rPr>
          <w:lang w:val="en-US"/>
        </w:rPr>
        <w:t xml:space="preserve"> e-Procurement </w:t>
      </w:r>
      <w:r w:rsidR="00F57D18">
        <w:rPr>
          <w:lang w:val="en-US"/>
        </w:rPr>
        <w:t>Directives</w:t>
      </w:r>
      <w:r w:rsidR="00F57D18">
        <w:rPr>
          <w:rStyle w:val="FootnoteReference"/>
          <w:lang w:val="en-US"/>
        </w:rPr>
        <w:footnoteReference w:id="52"/>
      </w:r>
      <w:r w:rsidR="00F57D18">
        <w:rPr>
          <w:lang w:val="en-US"/>
        </w:rPr>
        <w:t xml:space="preserve">, </w:t>
      </w:r>
      <w:r w:rsidR="00E520A9">
        <w:rPr>
          <w:lang w:val="en-US"/>
        </w:rPr>
        <w:t>a new set of standard forms for public procurement was introduced. With the new directives, the forms are meant to be used in an electronic format only, which allows for a</w:t>
      </w:r>
      <w:r w:rsidR="00E520A9" w:rsidRPr="00E520A9">
        <w:rPr>
          <w:lang w:val="en-US"/>
        </w:rPr>
        <w:t>utomati</w:t>
      </w:r>
      <w:r w:rsidR="00E520A9">
        <w:rPr>
          <w:lang w:val="en-US"/>
        </w:rPr>
        <w:t xml:space="preserve">c checking for mandatory fields. Moreover, the </w:t>
      </w:r>
      <w:r w:rsidR="00E520A9" w:rsidRPr="00E520A9">
        <w:rPr>
          <w:lang w:val="en-US"/>
        </w:rPr>
        <w:t>clear structure of electronic notices ensure consistency with the European Directives and minimize the risk of encoding errors</w:t>
      </w:r>
      <w:r w:rsidR="00E520A9">
        <w:rPr>
          <w:lang w:val="en-US"/>
        </w:rPr>
        <w:t xml:space="preserve">. </w:t>
      </w:r>
      <w:r w:rsidR="00600F80">
        <w:rPr>
          <w:lang w:val="en-US"/>
        </w:rPr>
        <w:t>The forms, which are available via SIMAP</w:t>
      </w:r>
      <w:r w:rsidR="00600F80">
        <w:rPr>
          <w:rStyle w:val="FootnoteReference"/>
          <w:lang w:val="en-US"/>
        </w:rPr>
        <w:footnoteReference w:id="53"/>
      </w:r>
      <w:r w:rsidR="00972AA5">
        <w:rPr>
          <w:lang w:val="en-US"/>
        </w:rPr>
        <w:t>, impose a structure for</w:t>
      </w:r>
      <w:r w:rsidR="00876066">
        <w:rPr>
          <w:lang w:val="en-US"/>
        </w:rPr>
        <w:t xml:space="preserve"> submitting</w:t>
      </w:r>
      <w:r w:rsidR="004615AD">
        <w:rPr>
          <w:lang w:val="en-US"/>
        </w:rPr>
        <w:t xml:space="preserve"> the following information:</w:t>
      </w:r>
    </w:p>
    <w:p w14:paraId="6185F85F" w14:textId="77777777" w:rsidR="00972AA5" w:rsidRDefault="000224FD" w:rsidP="00DA5A28">
      <w:pPr>
        <w:pStyle w:val="Body"/>
        <w:numPr>
          <w:ilvl w:val="0"/>
          <w:numId w:val="65"/>
        </w:numPr>
        <w:rPr>
          <w:lang w:val="en-US"/>
        </w:rPr>
      </w:pPr>
      <w:r>
        <w:rPr>
          <w:lang w:val="en-US"/>
        </w:rPr>
        <w:t>Prior information notice;</w:t>
      </w:r>
    </w:p>
    <w:p w14:paraId="6B964FD7" w14:textId="77777777" w:rsidR="000224FD" w:rsidRDefault="000224FD" w:rsidP="00DA5A28">
      <w:pPr>
        <w:pStyle w:val="Body"/>
        <w:numPr>
          <w:ilvl w:val="0"/>
          <w:numId w:val="65"/>
        </w:numPr>
        <w:rPr>
          <w:lang w:val="en-US"/>
        </w:rPr>
      </w:pPr>
      <w:r>
        <w:rPr>
          <w:lang w:val="en-US"/>
        </w:rPr>
        <w:t>Contract notice;</w:t>
      </w:r>
    </w:p>
    <w:p w14:paraId="0081EA90" w14:textId="77777777" w:rsidR="000224FD" w:rsidRDefault="000224FD" w:rsidP="00DA5A28">
      <w:pPr>
        <w:pStyle w:val="Body"/>
        <w:numPr>
          <w:ilvl w:val="0"/>
          <w:numId w:val="65"/>
        </w:numPr>
        <w:rPr>
          <w:lang w:val="en-US"/>
        </w:rPr>
      </w:pPr>
      <w:r>
        <w:rPr>
          <w:lang w:val="en-US"/>
        </w:rPr>
        <w:t>Contract award notice;</w:t>
      </w:r>
    </w:p>
    <w:p w14:paraId="131048BE" w14:textId="77777777" w:rsidR="000224FD" w:rsidRDefault="000224FD" w:rsidP="00DA5A28">
      <w:pPr>
        <w:pStyle w:val="Body"/>
        <w:numPr>
          <w:ilvl w:val="0"/>
          <w:numId w:val="65"/>
        </w:numPr>
        <w:rPr>
          <w:lang w:val="en-US"/>
        </w:rPr>
      </w:pPr>
      <w:r>
        <w:rPr>
          <w:lang w:val="en-US"/>
        </w:rPr>
        <w:t>Periodic indicative notice – utilities;</w:t>
      </w:r>
    </w:p>
    <w:p w14:paraId="72C35DDD" w14:textId="77777777" w:rsidR="000224FD" w:rsidRDefault="000224FD" w:rsidP="00DA5A28">
      <w:pPr>
        <w:pStyle w:val="Body"/>
        <w:numPr>
          <w:ilvl w:val="0"/>
          <w:numId w:val="65"/>
        </w:numPr>
        <w:rPr>
          <w:lang w:val="en-US"/>
        </w:rPr>
      </w:pPr>
      <w:r>
        <w:rPr>
          <w:lang w:val="en-US"/>
        </w:rPr>
        <w:t>Contract notice – utilities;</w:t>
      </w:r>
    </w:p>
    <w:p w14:paraId="4BF4DF82" w14:textId="77777777" w:rsidR="000224FD" w:rsidRDefault="00876066" w:rsidP="00DA5A28">
      <w:pPr>
        <w:pStyle w:val="Body"/>
        <w:numPr>
          <w:ilvl w:val="0"/>
          <w:numId w:val="65"/>
        </w:numPr>
        <w:rPr>
          <w:lang w:val="en-US"/>
        </w:rPr>
      </w:pPr>
      <w:r>
        <w:rPr>
          <w:lang w:val="en-US"/>
        </w:rPr>
        <w:t>Contract award notice – utilities;</w:t>
      </w:r>
    </w:p>
    <w:p w14:paraId="0C2F55F9" w14:textId="77777777" w:rsidR="00876066" w:rsidRDefault="00876066" w:rsidP="00DA5A28">
      <w:pPr>
        <w:pStyle w:val="Body"/>
        <w:numPr>
          <w:ilvl w:val="0"/>
          <w:numId w:val="65"/>
        </w:numPr>
        <w:rPr>
          <w:lang w:val="en-US"/>
        </w:rPr>
      </w:pPr>
      <w:r>
        <w:rPr>
          <w:lang w:val="en-US"/>
        </w:rPr>
        <w:t>Qualification system – utilities;</w:t>
      </w:r>
    </w:p>
    <w:p w14:paraId="0F01D979" w14:textId="77777777" w:rsidR="00876066" w:rsidRDefault="00876066" w:rsidP="00DA5A28">
      <w:pPr>
        <w:pStyle w:val="Body"/>
        <w:numPr>
          <w:ilvl w:val="0"/>
          <w:numId w:val="65"/>
        </w:numPr>
        <w:rPr>
          <w:lang w:val="en-US"/>
        </w:rPr>
      </w:pPr>
      <w:r>
        <w:rPr>
          <w:lang w:val="en-US"/>
        </w:rPr>
        <w:t>Notice on a buyer profile;</w:t>
      </w:r>
    </w:p>
    <w:p w14:paraId="5500AA48" w14:textId="77777777" w:rsidR="00876066" w:rsidRDefault="00876066" w:rsidP="00DA5A28">
      <w:pPr>
        <w:pStyle w:val="Body"/>
        <w:numPr>
          <w:ilvl w:val="0"/>
          <w:numId w:val="65"/>
        </w:numPr>
        <w:rPr>
          <w:lang w:val="en-US"/>
        </w:rPr>
      </w:pPr>
      <w:r>
        <w:rPr>
          <w:lang w:val="en-US"/>
        </w:rPr>
        <w:t>Design contest notice;</w:t>
      </w:r>
    </w:p>
    <w:p w14:paraId="15917642" w14:textId="77777777" w:rsidR="00876066" w:rsidRDefault="00876066" w:rsidP="00DA5A28">
      <w:pPr>
        <w:pStyle w:val="Body"/>
        <w:numPr>
          <w:ilvl w:val="0"/>
          <w:numId w:val="65"/>
        </w:numPr>
        <w:rPr>
          <w:lang w:val="en-US"/>
        </w:rPr>
      </w:pPr>
      <w:r>
        <w:rPr>
          <w:lang w:val="en-US"/>
        </w:rPr>
        <w:t>Results of design contest;</w:t>
      </w:r>
    </w:p>
    <w:p w14:paraId="08727D40" w14:textId="77777777" w:rsidR="00876066" w:rsidRDefault="00876066" w:rsidP="00DA5A28">
      <w:pPr>
        <w:pStyle w:val="Body"/>
        <w:numPr>
          <w:ilvl w:val="0"/>
          <w:numId w:val="65"/>
        </w:numPr>
        <w:rPr>
          <w:lang w:val="en-US"/>
        </w:rPr>
      </w:pPr>
      <w:r>
        <w:rPr>
          <w:lang w:val="en-US"/>
        </w:rPr>
        <w:t>Notice for changes or additional information;</w:t>
      </w:r>
    </w:p>
    <w:p w14:paraId="2B3BA75D" w14:textId="77777777" w:rsidR="00876066" w:rsidRDefault="00876066" w:rsidP="00DA5A28">
      <w:pPr>
        <w:pStyle w:val="Body"/>
        <w:numPr>
          <w:ilvl w:val="0"/>
          <w:numId w:val="65"/>
        </w:numPr>
        <w:rPr>
          <w:lang w:val="en-US"/>
        </w:rPr>
      </w:pPr>
      <w:r>
        <w:rPr>
          <w:lang w:val="en-US"/>
        </w:rPr>
        <w:t>Voluntary ex ante transparency notice;</w:t>
      </w:r>
    </w:p>
    <w:p w14:paraId="2A906D95" w14:textId="77777777" w:rsidR="00876066" w:rsidRDefault="00876066" w:rsidP="00DA5A28">
      <w:pPr>
        <w:pStyle w:val="Body"/>
        <w:numPr>
          <w:ilvl w:val="0"/>
          <w:numId w:val="65"/>
        </w:numPr>
        <w:rPr>
          <w:lang w:val="en-US"/>
        </w:rPr>
      </w:pPr>
      <w:r>
        <w:rPr>
          <w:lang w:val="en-US"/>
        </w:rPr>
        <w:t>Modification notice;</w:t>
      </w:r>
    </w:p>
    <w:p w14:paraId="01C8BBF5" w14:textId="77777777" w:rsidR="00876066" w:rsidRDefault="00876066" w:rsidP="00DA5A28">
      <w:pPr>
        <w:pStyle w:val="Body"/>
        <w:numPr>
          <w:ilvl w:val="0"/>
          <w:numId w:val="65"/>
        </w:numPr>
        <w:rPr>
          <w:lang w:val="en-US"/>
        </w:rPr>
      </w:pPr>
      <w:r>
        <w:rPr>
          <w:lang w:val="en-US"/>
        </w:rPr>
        <w:lastRenderedPageBreak/>
        <w:t>Social and other specific services – public contracts;</w:t>
      </w:r>
    </w:p>
    <w:p w14:paraId="0CDF5CC8" w14:textId="77777777" w:rsidR="00876066" w:rsidRDefault="00876066" w:rsidP="00DA5A28">
      <w:pPr>
        <w:pStyle w:val="Body"/>
        <w:numPr>
          <w:ilvl w:val="0"/>
          <w:numId w:val="65"/>
        </w:numPr>
        <w:rPr>
          <w:lang w:val="en-US"/>
        </w:rPr>
      </w:pPr>
      <w:r>
        <w:rPr>
          <w:lang w:val="en-US"/>
        </w:rPr>
        <w:t>Social and other specific services – utilities; and</w:t>
      </w:r>
    </w:p>
    <w:p w14:paraId="6FF70FAA" w14:textId="77777777" w:rsidR="00876066" w:rsidRDefault="00876066" w:rsidP="00DA5A28">
      <w:pPr>
        <w:pStyle w:val="Body"/>
        <w:numPr>
          <w:ilvl w:val="0"/>
          <w:numId w:val="65"/>
        </w:numPr>
        <w:rPr>
          <w:lang w:val="en-US"/>
        </w:rPr>
      </w:pPr>
      <w:r>
        <w:rPr>
          <w:lang w:val="en-US"/>
        </w:rPr>
        <w:t>Social and other specific services – concessions.</w:t>
      </w:r>
    </w:p>
    <w:p w14:paraId="7420E7A1" w14:textId="77777777" w:rsidR="00876066" w:rsidRDefault="00876066" w:rsidP="00876066">
      <w:pPr>
        <w:pStyle w:val="Body"/>
        <w:rPr>
          <w:lang w:val="en-US"/>
        </w:rPr>
      </w:pPr>
    </w:p>
    <w:p w14:paraId="2D62F85C" w14:textId="77777777" w:rsidR="00876066" w:rsidRDefault="00876066" w:rsidP="00876066">
      <w:pPr>
        <w:pStyle w:val="Body"/>
        <w:rPr>
          <w:lang w:val="en-US"/>
        </w:rPr>
      </w:pPr>
      <w:r>
        <w:rPr>
          <w:lang w:val="en-US"/>
        </w:rPr>
        <w:t>The standard forms for public procurement are very important for the development of the ePO, as they describe how public procurement data should be submitted for publication in order to comply with the public procurement Directives. Since the ePO has to be compliant to the same Directives, it should</w:t>
      </w:r>
      <w:r w:rsidR="00783D79">
        <w:rPr>
          <w:lang w:val="en-US"/>
        </w:rPr>
        <w:t xml:space="preserve"> take into account the concepts, data structure and controlled vocabularies</w:t>
      </w:r>
      <w:r>
        <w:rPr>
          <w:lang w:val="en-US"/>
        </w:rPr>
        <w:t xml:space="preserve"> of the standard forms for public procurement.</w:t>
      </w:r>
      <w:r w:rsidR="00AE5AAA">
        <w:rPr>
          <w:lang w:val="en-US"/>
        </w:rPr>
        <w:t xml:space="preserve"> Moreover, in 2015, the Publications Office</w:t>
      </w:r>
      <w:r w:rsidR="00E076F6">
        <w:rPr>
          <w:lang w:val="en-US"/>
        </w:rPr>
        <w:t xml:space="preserve"> and the ISA Programme of the EU have</w:t>
      </w:r>
      <w:r w:rsidR="00AE5AAA">
        <w:rPr>
          <w:lang w:val="en-US"/>
        </w:rPr>
        <w:t xml:space="preserve"> conducted a study</w:t>
      </w:r>
      <w:r w:rsidR="00E076F6">
        <w:rPr>
          <w:lang w:val="en-US"/>
        </w:rPr>
        <w:t xml:space="preserve"> in order</w:t>
      </w:r>
      <w:r w:rsidR="00AE5AAA">
        <w:rPr>
          <w:lang w:val="en-US"/>
        </w:rPr>
        <w:t xml:space="preserve"> to elicit information and functional requirements from TED re-users</w:t>
      </w:r>
      <w:sdt>
        <w:sdtPr>
          <w:rPr>
            <w:lang w:val="en-US"/>
          </w:rPr>
          <w:id w:val="451598502"/>
          <w:citation/>
        </w:sdtPr>
        <w:sdtEndPr/>
        <w:sdtContent>
          <w:r w:rsidR="00E076F6">
            <w:rPr>
              <w:lang w:val="en-US"/>
            </w:rPr>
            <w:fldChar w:fldCharType="begin"/>
          </w:r>
          <w:r w:rsidR="00E076F6">
            <w:instrText xml:space="preserve"> CITATION ISA15 \l 2057 </w:instrText>
          </w:r>
          <w:r w:rsidR="00E076F6">
            <w:rPr>
              <w:lang w:val="en-US"/>
            </w:rPr>
            <w:fldChar w:fldCharType="separate"/>
          </w:r>
          <w:r w:rsidR="009C45EC">
            <w:rPr>
              <w:noProof/>
            </w:rPr>
            <w:t xml:space="preserve"> [23]</w:t>
          </w:r>
          <w:r w:rsidR="00E076F6">
            <w:rPr>
              <w:lang w:val="en-US"/>
            </w:rPr>
            <w:fldChar w:fldCharType="end"/>
          </w:r>
        </w:sdtContent>
      </w:sdt>
      <w:r w:rsidR="00AE5AAA">
        <w:rPr>
          <w:lang w:val="en-US"/>
        </w:rPr>
        <w:t>. The requirements identified by this study could be considered when developing the ePO.</w:t>
      </w:r>
    </w:p>
    <w:p w14:paraId="48DEB86A" w14:textId="77777777" w:rsidR="0004300E" w:rsidRDefault="0004300E">
      <w:pPr>
        <w:pStyle w:val="Heading3"/>
      </w:pPr>
      <w:bookmarkStart w:id="283" w:name="_Toc452740392"/>
      <w:bookmarkStart w:id="284" w:name="_Toc462142502"/>
      <w:bookmarkStart w:id="285" w:name="_Toc449627565"/>
      <w:bookmarkStart w:id="286" w:name="_Toc449695121"/>
      <w:bookmarkStart w:id="287" w:name="_Toc449702207"/>
      <w:r>
        <w:t xml:space="preserve">Other generic vocabularies that </w:t>
      </w:r>
      <w:bookmarkEnd w:id="283"/>
      <w:r w:rsidR="00334A68">
        <w:t>should be taken into consideration</w:t>
      </w:r>
      <w:bookmarkEnd w:id="284"/>
    </w:p>
    <w:tbl>
      <w:tblPr>
        <w:tblStyle w:val="TableGrid"/>
        <w:tblW w:w="0" w:type="auto"/>
        <w:tblLook w:val="04A0" w:firstRow="1" w:lastRow="0" w:firstColumn="1" w:lastColumn="0" w:noHBand="0" w:noVBand="1"/>
      </w:tblPr>
      <w:tblGrid>
        <w:gridCol w:w="2068"/>
        <w:gridCol w:w="6427"/>
      </w:tblGrid>
      <w:tr w:rsidR="0004300E" w14:paraId="43B85434" w14:textId="77777777" w:rsidTr="0022377D">
        <w:trPr>
          <w:cnfStyle w:val="100000000000" w:firstRow="1" w:lastRow="0" w:firstColumn="0" w:lastColumn="0" w:oddVBand="0" w:evenVBand="0" w:oddHBand="0" w:evenHBand="0" w:firstRowFirstColumn="0" w:firstRowLastColumn="0" w:lastRowFirstColumn="0" w:lastRowLastColumn="0"/>
        </w:trPr>
        <w:tc>
          <w:tcPr>
            <w:tcW w:w="2093" w:type="dxa"/>
          </w:tcPr>
          <w:p w14:paraId="23558FEE" w14:textId="77777777" w:rsidR="0004300E" w:rsidRPr="00E404B5" w:rsidRDefault="0004300E" w:rsidP="0004300E">
            <w:pPr>
              <w:pStyle w:val="Body"/>
              <w:rPr>
                <w:lang w:val="en-US"/>
              </w:rPr>
            </w:pPr>
            <w:r w:rsidRPr="00E404B5">
              <w:rPr>
                <w:lang w:val="en-US"/>
              </w:rPr>
              <w:t>Vocabulary</w:t>
            </w:r>
          </w:p>
        </w:tc>
        <w:tc>
          <w:tcPr>
            <w:tcW w:w="6628" w:type="dxa"/>
          </w:tcPr>
          <w:p w14:paraId="247F53A3" w14:textId="77777777" w:rsidR="0004300E" w:rsidRDefault="0004300E" w:rsidP="0004300E">
            <w:pPr>
              <w:pStyle w:val="Body"/>
              <w:rPr>
                <w:lang w:val="en-US"/>
              </w:rPr>
            </w:pPr>
            <w:r>
              <w:rPr>
                <w:lang w:val="en-US"/>
              </w:rPr>
              <w:t>Description</w:t>
            </w:r>
          </w:p>
        </w:tc>
      </w:tr>
      <w:tr w:rsidR="0004300E" w14:paraId="2A743BEC" w14:textId="77777777" w:rsidTr="0022377D">
        <w:tc>
          <w:tcPr>
            <w:tcW w:w="2093" w:type="dxa"/>
          </w:tcPr>
          <w:p w14:paraId="11832D61" w14:textId="77777777" w:rsidR="0004300E" w:rsidRPr="00862698" w:rsidRDefault="0004300E" w:rsidP="0004300E">
            <w:pPr>
              <w:pStyle w:val="Body"/>
              <w:rPr>
                <w:b/>
                <w:lang w:val="en-US"/>
              </w:rPr>
            </w:pPr>
            <w:r w:rsidRPr="00862698">
              <w:rPr>
                <w:b/>
                <w:lang w:val="en-US"/>
              </w:rPr>
              <w:t>FOAF</w:t>
            </w:r>
          </w:p>
        </w:tc>
        <w:tc>
          <w:tcPr>
            <w:tcW w:w="6628" w:type="dxa"/>
          </w:tcPr>
          <w:p w14:paraId="70709796" w14:textId="77777777" w:rsidR="0004300E" w:rsidRPr="00E404B5" w:rsidRDefault="00985185" w:rsidP="00E404B5">
            <w:pPr>
              <w:pStyle w:val="Body"/>
              <w:rPr>
                <w:lang w:val="en-US"/>
              </w:rPr>
            </w:pPr>
            <w:r w:rsidRPr="00862698">
              <w:rPr>
                <w:b/>
                <w:color w:val="000000"/>
              </w:rPr>
              <w:t>FOAF</w:t>
            </w:r>
            <w:r>
              <w:rPr>
                <w:color w:val="000000"/>
              </w:rPr>
              <w:t xml:space="preserve"> (</w:t>
            </w:r>
            <w:r w:rsidRPr="00E404B5">
              <w:rPr>
                <w:color w:val="000000"/>
              </w:rPr>
              <w:t>F</w:t>
            </w:r>
            <w:r>
              <w:rPr>
                <w:color w:val="000000"/>
              </w:rPr>
              <w:t>riend Of A Friend)</w:t>
            </w:r>
            <w:r w:rsidRPr="00E404B5">
              <w:rPr>
                <w:color w:val="000000"/>
              </w:rPr>
              <w:t xml:space="preserve"> </w:t>
            </w:r>
            <w:r w:rsidR="00E52144" w:rsidRPr="00E404B5">
              <w:rPr>
                <w:color w:val="000000"/>
              </w:rPr>
              <w:t>is a vocabulary defining a dictionary of people-related terms that can be used in structured data</w:t>
            </w:r>
          </w:p>
        </w:tc>
      </w:tr>
      <w:tr w:rsidR="0004300E" w14:paraId="06D69C38" w14:textId="77777777" w:rsidTr="0022377D">
        <w:tc>
          <w:tcPr>
            <w:tcW w:w="2093" w:type="dxa"/>
          </w:tcPr>
          <w:p w14:paraId="482B8BE6" w14:textId="77777777" w:rsidR="0004300E" w:rsidRPr="00862698" w:rsidRDefault="0004300E" w:rsidP="00E404B5">
            <w:pPr>
              <w:pStyle w:val="Body"/>
              <w:rPr>
                <w:b/>
                <w:lang w:val="en-US"/>
              </w:rPr>
            </w:pPr>
            <w:r w:rsidRPr="00862698">
              <w:rPr>
                <w:b/>
                <w:lang w:val="en-US"/>
              </w:rPr>
              <w:t>Dublin Core</w:t>
            </w:r>
            <w:r w:rsidR="00985185" w:rsidRPr="00862698">
              <w:rPr>
                <w:b/>
                <w:lang w:val="en-US"/>
              </w:rPr>
              <w:t xml:space="preserve"> Terms</w:t>
            </w:r>
          </w:p>
        </w:tc>
        <w:tc>
          <w:tcPr>
            <w:tcW w:w="6628" w:type="dxa"/>
          </w:tcPr>
          <w:p w14:paraId="49A2D51D" w14:textId="77777777" w:rsidR="0004300E" w:rsidRPr="00862698" w:rsidRDefault="00E52144" w:rsidP="00E404B5">
            <w:pPr>
              <w:pStyle w:val="Body"/>
              <w:rPr>
                <w:lang w:val="en-US"/>
              </w:rPr>
            </w:pPr>
            <w:r w:rsidRPr="00435FB9">
              <w:rPr>
                <w:color w:val="000000"/>
              </w:rPr>
              <w:t>The </w:t>
            </w:r>
            <w:r w:rsidRPr="00435FB9">
              <w:rPr>
                <w:b/>
                <w:color w:val="000000"/>
              </w:rPr>
              <w:t xml:space="preserve">Dublin Core </w:t>
            </w:r>
            <w:r w:rsidR="00985185" w:rsidRPr="00435FB9">
              <w:rPr>
                <w:b/>
                <w:color w:val="000000"/>
              </w:rPr>
              <w:t>Terms</w:t>
            </w:r>
            <w:r w:rsidRPr="00435FB9">
              <w:rPr>
                <w:color w:val="000000"/>
              </w:rPr>
              <w:t> is a set of vocabulary terms that can be used to describe web resources (video, images, web pages, etc.), as well as physical resources such as books or CDs, and objects like artworks.</w:t>
            </w:r>
          </w:p>
        </w:tc>
      </w:tr>
      <w:tr w:rsidR="0004300E" w14:paraId="18CE147B" w14:textId="77777777" w:rsidTr="0022377D">
        <w:tc>
          <w:tcPr>
            <w:tcW w:w="2093" w:type="dxa"/>
          </w:tcPr>
          <w:p w14:paraId="7233CC49" w14:textId="77777777" w:rsidR="0004300E" w:rsidRPr="00862698" w:rsidRDefault="00E52144" w:rsidP="0004300E">
            <w:pPr>
              <w:pStyle w:val="Body"/>
              <w:rPr>
                <w:b/>
                <w:lang w:val="en-US"/>
              </w:rPr>
            </w:pPr>
            <w:r w:rsidRPr="00862698">
              <w:rPr>
                <w:b/>
                <w:lang w:val="en-US"/>
              </w:rPr>
              <w:t>SKOS Core</w:t>
            </w:r>
          </w:p>
        </w:tc>
        <w:tc>
          <w:tcPr>
            <w:tcW w:w="6628" w:type="dxa"/>
          </w:tcPr>
          <w:p w14:paraId="4830F259" w14:textId="77777777" w:rsidR="0004300E" w:rsidRPr="00435FB9" w:rsidRDefault="00E52144" w:rsidP="0004300E">
            <w:pPr>
              <w:pStyle w:val="Body"/>
              <w:rPr>
                <w:color w:val="000000"/>
              </w:rPr>
            </w:pPr>
            <w:r w:rsidRPr="00435FB9">
              <w:rPr>
                <w:b/>
                <w:color w:val="000000"/>
              </w:rPr>
              <w:t>SKOS Core</w:t>
            </w:r>
            <w:r w:rsidRPr="00435FB9">
              <w:rPr>
                <w:color w:val="000000"/>
              </w:rPr>
              <w:t xml:space="preserve"> is a model and an RDF vocabulary for expressing the basic structure and content of concept schemes such as thesauri, classification schemes, subject heading lists, taxonomies, 'folksonomies', other types of controlled vocabulary, and also concept schemes embedded in glossaries and terminologies.</w:t>
            </w:r>
          </w:p>
        </w:tc>
      </w:tr>
    </w:tbl>
    <w:p w14:paraId="34F4657C" w14:textId="77777777" w:rsidR="0004300E" w:rsidRPr="00E404B5" w:rsidRDefault="0004300E" w:rsidP="00E404B5">
      <w:pPr>
        <w:pStyle w:val="Body"/>
        <w:rPr>
          <w:lang w:val="en-US"/>
        </w:rPr>
      </w:pPr>
    </w:p>
    <w:p w14:paraId="1EE625BC" w14:textId="77777777" w:rsidR="0049273F" w:rsidRPr="004D7768" w:rsidRDefault="0049273F" w:rsidP="0049273F">
      <w:pPr>
        <w:pStyle w:val="Heading2"/>
        <w:rPr>
          <w:lang w:val="en-GB"/>
        </w:rPr>
      </w:pPr>
      <w:bookmarkStart w:id="288" w:name="_Toc452740393"/>
      <w:bookmarkStart w:id="289" w:name="_Toc462142503"/>
      <w:r w:rsidRPr="004D7768">
        <w:rPr>
          <w:lang w:val="en-GB"/>
        </w:rPr>
        <w:t>Reference data and codelists</w:t>
      </w:r>
      <w:bookmarkEnd w:id="279"/>
      <w:bookmarkEnd w:id="280"/>
      <w:bookmarkEnd w:id="285"/>
      <w:bookmarkEnd w:id="286"/>
      <w:bookmarkEnd w:id="287"/>
      <w:bookmarkEnd w:id="288"/>
      <w:bookmarkEnd w:id="289"/>
      <w:r w:rsidRPr="004D7768">
        <w:rPr>
          <w:lang w:val="en-GB"/>
        </w:rPr>
        <w:t xml:space="preserve"> </w:t>
      </w:r>
    </w:p>
    <w:p w14:paraId="7E424F0C" w14:textId="77777777" w:rsidR="0049273F" w:rsidRPr="004D7768" w:rsidRDefault="0049273F" w:rsidP="0049273F">
      <w:pPr>
        <w:pStyle w:val="Heading3"/>
        <w:rPr>
          <w:lang w:val="en-GB"/>
        </w:rPr>
      </w:pPr>
      <w:bookmarkStart w:id="290" w:name="_Toc447209742"/>
      <w:bookmarkStart w:id="291" w:name="_Toc447211183"/>
      <w:bookmarkStart w:id="292" w:name="_Toc449627566"/>
      <w:bookmarkStart w:id="293" w:name="_Toc449695122"/>
      <w:bookmarkStart w:id="294" w:name="_Toc449702208"/>
      <w:bookmarkStart w:id="295" w:name="_Toc452740394"/>
      <w:bookmarkStart w:id="296" w:name="_Toc462142504"/>
      <w:r w:rsidRPr="004D7768">
        <w:rPr>
          <w:lang w:val="en-GB"/>
        </w:rPr>
        <w:t>The Common Procurement Vocabulary</w:t>
      </w:r>
      <w:bookmarkEnd w:id="290"/>
      <w:bookmarkEnd w:id="291"/>
      <w:bookmarkEnd w:id="292"/>
      <w:bookmarkEnd w:id="293"/>
      <w:bookmarkEnd w:id="294"/>
      <w:bookmarkEnd w:id="295"/>
      <w:bookmarkEnd w:id="296"/>
      <w:r w:rsidRPr="004D7768">
        <w:rPr>
          <w:lang w:val="en-GB"/>
        </w:rPr>
        <w:t xml:space="preserve"> </w:t>
      </w:r>
    </w:p>
    <w:p w14:paraId="50DF7093" w14:textId="77777777" w:rsidR="00522EAB" w:rsidRPr="004D7768" w:rsidRDefault="00522EAB">
      <w:pPr>
        <w:pStyle w:val="Body"/>
        <w:rPr>
          <w:color w:val="000000"/>
        </w:rPr>
      </w:pPr>
      <w:r w:rsidRPr="004D7768">
        <w:rPr>
          <w:color w:val="000000"/>
        </w:rPr>
        <w:t>The Common Procurement Vocabulary (CPV)</w:t>
      </w:r>
      <w:r w:rsidR="002942FD" w:rsidRPr="004D7768">
        <w:rPr>
          <w:rStyle w:val="FootnoteReference"/>
          <w:color w:val="000000"/>
        </w:rPr>
        <w:footnoteReference w:id="54"/>
      </w:r>
      <w:r w:rsidRPr="004D7768">
        <w:rPr>
          <w:color w:val="000000"/>
        </w:rPr>
        <w:t xml:space="preserve"> was created by the European Commission in order to facilitate the processing of invitations to tender</w:t>
      </w:r>
      <w:r w:rsidR="00A15C4E" w:rsidRPr="004D7768">
        <w:rPr>
          <w:color w:val="000000"/>
        </w:rPr>
        <w:t>s</w:t>
      </w:r>
      <w:r w:rsidRPr="004D7768">
        <w:rPr>
          <w:color w:val="000000"/>
        </w:rPr>
        <w:t xml:space="preserve"> published in the Official Journal </w:t>
      </w:r>
      <w:r w:rsidR="00A15C4E" w:rsidRPr="004D7768">
        <w:rPr>
          <w:color w:val="000000"/>
        </w:rPr>
        <w:t>of the EU</w:t>
      </w:r>
      <w:r w:rsidRPr="004D7768">
        <w:rPr>
          <w:color w:val="000000"/>
        </w:rPr>
        <w:t xml:space="preserve"> by means of a single classification system to describe the subject matter of public contracts. This classification endeavours to cover all requirements for supplies, works and services</w:t>
      </w:r>
      <w:r w:rsidR="00E631AB" w:rsidRPr="004D7768">
        <w:rPr>
          <w:color w:val="000000"/>
        </w:rPr>
        <w:t xml:space="preserve"> </w:t>
      </w:r>
      <w:sdt>
        <w:sdtPr>
          <w:rPr>
            <w:rFonts w:cs="Lucida Sans Unicode"/>
            <w:color w:val="333333"/>
          </w:rPr>
          <w:id w:val="1737198466"/>
          <w:citation/>
        </w:sdtPr>
        <w:sdtEndPr/>
        <w:sdtContent>
          <w:r w:rsidR="00E631AB" w:rsidRPr="004D7768">
            <w:rPr>
              <w:rFonts w:cs="Lucida Sans Unicode"/>
              <w:color w:val="333333"/>
            </w:rPr>
            <w:fldChar w:fldCharType="begin"/>
          </w:r>
          <w:r w:rsidR="00E631AB" w:rsidRPr="004D7768">
            <w:rPr>
              <w:rFonts w:cs="Lucida Sans Unicode"/>
              <w:color w:val="333333"/>
            </w:rPr>
            <w:instrText xml:space="preserve"> CITATION Joi1 \l 2057 </w:instrText>
          </w:r>
          <w:r w:rsidR="00E631AB" w:rsidRPr="004D7768">
            <w:rPr>
              <w:rFonts w:cs="Lucida Sans Unicode"/>
              <w:color w:val="333333"/>
            </w:rPr>
            <w:fldChar w:fldCharType="separate"/>
          </w:r>
          <w:r w:rsidR="009C45EC" w:rsidRPr="009C45EC">
            <w:rPr>
              <w:rFonts w:cs="Lucida Sans Unicode"/>
              <w:noProof/>
              <w:color w:val="333333"/>
            </w:rPr>
            <w:t>[24]</w:t>
          </w:r>
          <w:r w:rsidR="00E631AB" w:rsidRPr="004D7768">
            <w:rPr>
              <w:rFonts w:cs="Lucida Sans Unicode"/>
              <w:color w:val="333333"/>
            </w:rPr>
            <w:fldChar w:fldCharType="end"/>
          </w:r>
        </w:sdtContent>
      </w:sdt>
      <w:r w:rsidR="00A15C4E" w:rsidRPr="004D7768">
        <w:rPr>
          <w:rFonts w:cs="Lucida Sans Unicode"/>
          <w:color w:val="333333"/>
        </w:rPr>
        <w:t>.</w:t>
      </w:r>
    </w:p>
    <w:p w14:paraId="2BED2AAD" w14:textId="77777777" w:rsidR="00522EAB" w:rsidRPr="004D7768" w:rsidRDefault="00522EAB">
      <w:pPr>
        <w:pStyle w:val="Body"/>
        <w:rPr>
          <w:lang w:eastAsia="zh-CN"/>
        </w:rPr>
      </w:pPr>
    </w:p>
    <w:p w14:paraId="448AFAC0" w14:textId="77777777" w:rsidR="00522EAB" w:rsidRPr="004D7768" w:rsidRDefault="00522EAB">
      <w:pPr>
        <w:pStyle w:val="Body"/>
        <w:rPr>
          <w:rFonts w:cs="Lucida Sans Unicode"/>
          <w:color w:val="333333"/>
        </w:rPr>
      </w:pPr>
      <w:r w:rsidRPr="004D7768">
        <w:t>The CPV consists of a main vocabulary for defining the subject of a contract, and a supplementary vocabulary for adding further qualitative information.</w:t>
      </w:r>
      <w:r w:rsidR="00E631AB" w:rsidRPr="004D7768">
        <w:t xml:space="preserve"> </w:t>
      </w:r>
      <w:r w:rsidRPr="004D7768">
        <w:t xml:space="preserve">The main vocabulary is based on a tree structure </w:t>
      </w:r>
      <w:r w:rsidRPr="004D7768">
        <w:rPr>
          <w:rFonts w:cs="Lucida Sans Unicode"/>
          <w:color w:val="333333"/>
        </w:rPr>
        <w:t>comprising codes of up to nine digits associated with a wording that describes the supplies, works or services forming the subject of the contract</w:t>
      </w:r>
      <w:r w:rsidR="007D3421" w:rsidRPr="004D7768">
        <w:rPr>
          <w:rFonts w:cs="Lucida Sans Unicode"/>
          <w:color w:val="333333"/>
        </w:rPr>
        <w:t>.</w:t>
      </w:r>
    </w:p>
    <w:p w14:paraId="22C271AB" w14:textId="77777777" w:rsidR="00522EAB" w:rsidRPr="004D7768" w:rsidRDefault="00522EAB" w:rsidP="00CB301F">
      <w:pPr>
        <w:pStyle w:val="Body"/>
        <w:rPr>
          <w:rFonts w:cs="Lucida Sans Unicode"/>
          <w:color w:val="333333"/>
        </w:rPr>
      </w:pPr>
    </w:p>
    <w:p w14:paraId="188F5F67" w14:textId="77777777" w:rsidR="007D3421" w:rsidRPr="004D7768" w:rsidRDefault="007D3421" w:rsidP="00CB301F">
      <w:pPr>
        <w:pStyle w:val="Body"/>
        <w:rPr>
          <w:rFonts w:cs="Lucida Sans Unicode"/>
          <w:color w:val="333333"/>
        </w:rPr>
      </w:pPr>
      <w:r w:rsidRPr="004D7768">
        <w:rPr>
          <w:rFonts w:cs="Lucida Sans Unicode"/>
          <w:color w:val="000000" w:themeColor="text1"/>
        </w:rPr>
        <w:t xml:space="preserve">For example, if a contracting entity wants to obtain a road transport service for a fragile high-tech </w:t>
      </w:r>
      <w:r w:rsidRPr="004D7768">
        <w:rPr>
          <w:rFonts w:cs="Lucida Sans Unicode"/>
          <w:color w:val="333333"/>
        </w:rPr>
        <w:t>device, it may be interest</w:t>
      </w:r>
      <w:r w:rsidR="002942FD" w:rsidRPr="004D7768">
        <w:rPr>
          <w:rFonts w:cs="Lucida Sans Unicode"/>
          <w:color w:val="333333"/>
        </w:rPr>
        <w:t>ed</w:t>
      </w:r>
      <w:r w:rsidRPr="004D7768">
        <w:rPr>
          <w:rFonts w:cs="Lucida Sans Unicode"/>
          <w:color w:val="333333"/>
        </w:rPr>
        <w:t xml:space="preserve"> to </w:t>
      </w:r>
      <w:r w:rsidR="002942FD" w:rsidRPr="004D7768">
        <w:rPr>
          <w:rFonts w:cs="Lucida Sans Unicode"/>
          <w:color w:val="333333"/>
        </w:rPr>
        <w:t xml:space="preserve">look into </w:t>
      </w:r>
      <w:r w:rsidRPr="004D7768">
        <w:rPr>
          <w:rFonts w:cs="Lucida Sans Unicode"/>
          <w:color w:val="333333"/>
        </w:rPr>
        <w:t>the following codes:</w:t>
      </w:r>
    </w:p>
    <w:p w14:paraId="4F4BA153" w14:textId="77777777" w:rsidR="00EC56BC" w:rsidRPr="004D7768" w:rsidRDefault="00EC56BC" w:rsidP="00CB301F">
      <w:pPr>
        <w:pStyle w:val="Body"/>
        <w:rPr>
          <w:rFonts w:cs="Lucida Sans Unicode"/>
          <w:color w:val="000000" w:themeColor="text1"/>
        </w:rPr>
      </w:pPr>
    </w:p>
    <w:p w14:paraId="2378BBC1" w14:textId="77777777" w:rsidR="007D3421" w:rsidRPr="002C28B0" w:rsidRDefault="007D3421" w:rsidP="004F0A0A">
      <w:pPr>
        <w:pStyle w:val="Body"/>
        <w:numPr>
          <w:ilvl w:val="0"/>
          <w:numId w:val="41"/>
        </w:numPr>
        <w:rPr>
          <w:rFonts w:cs="Lucida Sans Unicode"/>
          <w:i/>
          <w:color w:val="333333"/>
        </w:rPr>
      </w:pPr>
      <w:r w:rsidRPr="002C28B0">
        <w:rPr>
          <w:rFonts w:cs="Lucida Sans Unicode"/>
          <w:i/>
          <w:color w:val="000000" w:themeColor="text1"/>
        </w:rPr>
        <w:t xml:space="preserve">60100000-9 Road transport services </w:t>
      </w:r>
    </w:p>
    <w:p w14:paraId="69C7A358" w14:textId="77777777" w:rsidR="007D3421" w:rsidRPr="002C28B0" w:rsidRDefault="007D3421" w:rsidP="004F0A0A">
      <w:pPr>
        <w:pStyle w:val="Body"/>
        <w:numPr>
          <w:ilvl w:val="0"/>
          <w:numId w:val="41"/>
        </w:numPr>
        <w:rPr>
          <w:rFonts w:cs="Lucida Sans Unicode"/>
          <w:i/>
          <w:color w:val="333333"/>
        </w:rPr>
      </w:pPr>
      <w:r w:rsidRPr="002C28B0">
        <w:rPr>
          <w:rFonts w:cs="Lucida Sans Unicode"/>
          <w:i/>
          <w:color w:val="000000" w:themeColor="text1"/>
        </w:rPr>
        <w:t xml:space="preserve">60110000-6 Public road transport </w:t>
      </w:r>
      <w:r w:rsidRPr="002C28B0">
        <w:rPr>
          <w:rFonts w:cs="Lucida Sans Unicode"/>
          <w:i/>
          <w:color w:val="333333"/>
        </w:rPr>
        <w:t>services</w:t>
      </w:r>
    </w:p>
    <w:p w14:paraId="2AD244B5" w14:textId="77777777" w:rsidR="007D3421" w:rsidRPr="004D7768" w:rsidRDefault="007D3421" w:rsidP="00CB301F">
      <w:pPr>
        <w:pStyle w:val="Body"/>
        <w:rPr>
          <w:rFonts w:cs="Lucida Sans Unicode"/>
          <w:color w:val="000000" w:themeColor="text1"/>
        </w:rPr>
      </w:pPr>
    </w:p>
    <w:p w14:paraId="5FA29025" w14:textId="77777777" w:rsidR="007D3421" w:rsidRPr="004D7768" w:rsidRDefault="007D3421" w:rsidP="00CB301F">
      <w:pPr>
        <w:pStyle w:val="Body"/>
        <w:rPr>
          <w:rFonts w:cs="Lucida Sans Unicode"/>
          <w:color w:val="333333"/>
        </w:rPr>
      </w:pPr>
      <w:r w:rsidRPr="004D7768">
        <w:rPr>
          <w:rFonts w:cs="Lucida Sans Unicode"/>
          <w:color w:val="000000" w:themeColor="text1"/>
        </w:rPr>
        <w:t xml:space="preserve">Another example could be if an entity is interested in buying general-purpose rolling machines and parts for them. In order to find the most suitable codes, it could </w:t>
      </w:r>
      <w:r w:rsidR="002942FD" w:rsidRPr="004D7768">
        <w:rPr>
          <w:rFonts w:cs="Lucida Sans Unicode"/>
          <w:color w:val="000000" w:themeColor="text1"/>
        </w:rPr>
        <w:t xml:space="preserve">look into </w:t>
      </w:r>
      <w:r w:rsidRPr="004D7768">
        <w:rPr>
          <w:rFonts w:cs="Lucida Sans Unicode"/>
          <w:color w:val="000000" w:themeColor="text1"/>
        </w:rPr>
        <w:t>the following codes:</w:t>
      </w:r>
    </w:p>
    <w:p w14:paraId="7A80C4B6" w14:textId="77777777" w:rsidR="00EC56BC" w:rsidRPr="004D7768" w:rsidRDefault="00EC56BC" w:rsidP="00CB301F">
      <w:pPr>
        <w:pStyle w:val="Body"/>
        <w:rPr>
          <w:rFonts w:cs="Lucida Sans Unicode"/>
          <w:color w:val="000000" w:themeColor="text1"/>
        </w:rPr>
      </w:pPr>
    </w:p>
    <w:p w14:paraId="39078230" w14:textId="77777777" w:rsidR="007D3421" w:rsidRPr="002C28B0" w:rsidRDefault="007D3421" w:rsidP="004F0A0A">
      <w:pPr>
        <w:pStyle w:val="Body"/>
        <w:numPr>
          <w:ilvl w:val="0"/>
          <w:numId w:val="42"/>
        </w:numPr>
        <w:rPr>
          <w:rFonts w:cs="Lucida Sans Unicode"/>
          <w:i/>
          <w:color w:val="333333"/>
        </w:rPr>
      </w:pPr>
      <w:r w:rsidRPr="002C28B0">
        <w:rPr>
          <w:rFonts w:cs="Lucida Sans Unicode"/>
          <w:i/>
          <w:color w:val="000000" w:themeColor="text1"/>
        </w:rPr>
        <w:t>42000000-6 Industrial machinery</w:t>
      </w:r>
    </w:p>
    <w:p w14:paraId="701A3FE1" w14:textId="77777777" w:rsidR="007D3421" w:rsidRPr="002C28B0" w:rsidRDefault="007D3421" w:rsidP="004F0A0A">
      <w:pPr>
        <w:pStyle w:val="Body"/>
        <w:numPr>
          <w:ilvl w:val="0"/>
          <w:numId w:val="42"/>
        </w:numPr>
        <w:rPr>
          <w:rFonts w:cs="Lucida Sans Unicode"/>
          <w:i/>
          <w:color w:val="333333"/>
        </w:rPr>
      </w:pPr>
      <w:r w:rsidRPr="002C28B0">
        <w:rPr>
          <w:rFonts w:cs="Lucida Sans Unicode"/>
          <w:i/>
          <w:color w:val="000000" w:themeColor="text1"/>
        </w:rPr>
        <w:t xml:space="preserve">42930000-4 Centrifuges, </w:t>
      </w:r>
      <w:r w:rsidRPr="00DE53E2">
        <w:rPr>
          <w:rFonts w:cs="Lucida Sans Unicode"/>
          <w:i/>
          <w:color w:val="000000" w:themeColor="text1"/>
        </w:rPr>
        <w:t>calend</w:t>
      </w:r>
      <w:r w:rsidR="0061070F" w:rsidRPr="00DE53E2">
        <w:rPr>
          <w:rFonts w:cs="Lucida Sans Unicode"/>
          <w:i/>
          <w:color w:val="000000" w:themeColor="text1"/>
        </w:rPr>
        <w:t>e</w:t>
      </w:r>
      <w:r w:rsidRPr="00DE53E2">
        <w:rPr>
          <w:rFonts w:cs="Lucida Sans Unicode"/>
          <w:i/>
          <w:color w:val="000000" w:themeColor="text1"/>
        </w:rPr>
        <w:t>ring</w:t>
      </w:r>
      <w:r w:rsidRPr="00D22BA5">
        <w:rPr>
          <w:rFonts w:cs="Lucida Sans Unicode"/>
          <w:i/>
          <w:color w:val="000000" w:themeColor="text1"/>
        </w:rPr>
        <w:t xml:space="preserve"> or </w:t>
      </w:r>
      <w:r w:rsidRPr="002C28B0">
        <w:rPr>
          <w:rFonts w:cs="Lucida Sans Unicode"/>
          <w:i/>
          <w:color w:val="000000" w:themeColor="text1"/>
        </w:rPr>
        <w:t>vending machines</w:t>
      </w:r>
    </w:p>
    <w:p w14:paraId="3A118FC7" w14:textId="77777777" w:rsidR="00522EAB" w:rsidRPr="004D7768" w:rsidRDefault="00522EAB">
      <w:pPr>
        <w:pStyle w:val="NormalWeb"/>
        <w:shd w:val="clear" w:color="auto" w:fill="FFFFFF"/>
        <w:spacing w:before="0" w:beforeAutospacing="0" w:after="0" w:afterAutospacing="0" w:line="276" w:lineRule="auto"/>
        <w:jc w:val="both"/>
        <w:rPr>
          <w:rFonts w:ascii="Verdana" w:hAnsi="Verdana" w:cs="Lucida Sans Unicode"/>
          <w:sz w:val="20"/>
          <w:szCs w:val="20"/>
        </w:rPr>
      </w:pPr>
    </w:p>
    <w:p w14:paraId="4EC594A4" w14:textId="77777777" w:rsidR="00522EAB" w:rsidRPr="004D7768" w:rsidRDefault="00522EAB">
      <w:pPr>
        <w:pStyle w:val="Body"/>
        <w:rPr>
          <w:rFonts w:cs="Lucida Sans Unicode"/>
        </w:rPr>
      </w:pPr>
      <w:r w:rsidRPr="004D7768">
        <w:rPr>
          <w:rFonts w:cs="Lucida Sans Unicode"/>
        </w:rPr>
        <w:t>The supplementary vocabulary may be used to expand the description of the subject of a contract. The items are made up of an alphanumeric code with a corresponding wording allowing further details to be added regarding the specific nature or destination of the goods to be purchased.</w:t>
      </w:r>
    </w:p>
    <w:p w14:paraId="0CE43F22" w14:textId="77777777" w:rsidR="00522EAB" w:rsidRPr="004D7768" w:rsidRDefault="00522EAB" w:rsidP="00CB301F">
      <w:pPr>
        <w:pStyle w:val="Body"/>
        <w:rPr>
          <w:rFonts w:cs="Lucida Sans Unicode"/>
        </w:rPr>
      </w:pPr>
    </w:p>
    <w:p w14:paraId="2B56AFE1" w14:textId="77777777" w:rsidR="00522EAB" w:rsidRPr="004D7768" w:rsidRDefault="007332C3">
      <w:pPr>
        <w:pStyle w:val="Body"/>
        <w:rPr>
          <w:rFonts w:cs="Lucida Sans Unicode"/>
          <w:color w:val="333333"/>
        </w:rPr>
      </w:pPr>
      <w:r w:rsidRPr="004D7768">
        <w:rPr>
          <w:rFonts w:cs="Lucida Sans Unicode"/>
        </w:rPr>
        <w:t xml:space="preserve">For example, </w:t>
      </w:r>
      <w:r w:rsidRPr="004D7768">
        <w:rPr>
          <w:rFonts w:cs="Arial"/>
          <w:shd w:val="clear" w:color="auto" w:fill="FFFFFF"/>
        </w:rPr>
        <w:t>specific metals may be designated with the supplementary vocabulary</w:t>
      </w:r>
      <w:r w:rsidR="003E5922" w:rsidRPr="004D7768">
        <w:rPr>
          <w:rFonts w:cs="Arial"/>
          <w:shd w:val="clear" w:color="auto" w:fill="FFFFFF"/>
        </w:rPr>
        <w:t xml:space="preserve"> codes</w:t>
      </w:r>
      <w:r w:rsidRPr="004D7768">
        <w:rPr>
          <w:rFonts w:cs="Arial"/>
          <w:shd w:val="clear" w:color="auto" w:fill="FFFFFF"/>
        </w:rPr>
        <w:t xml:space="preserve">: AA08-2 </w:t>
      </w:r>
      <w:r w:rsidR="00F74E3E" w:rsidRPr="00F74E3E">
        <w:rPr>
          <w:rFonts w:cs="Arial"/>
          <w:shd w:val="clear" w:color="auto" w:fill="FFFFFF"/>
        </w:rPr>
        <w:t>(Tin) or AA09-5 (Zinc</w:t>
      </w:r>
      <w:r w:rsidRPr="004D7768">
        <w:rPr>
          <w:rFonts w:cs="Arial"/>
          <w:shd w:val="clear" w:color="auto" w:fill="FFFFFF"/>
        </w:rPr>
        <w:t>).</w:t>
      </w:r>
    </w:p>
    <w:p w14:paraId="37A60AE1" w14:textId="77777777" w:rsidR="00522EAB" w:rsidRPr="004D7768" w:rsidRDefault="00522EAB">
      <w:pPr>
        <w:pStyle w:val="Body"/>
        <w:rPr>
          <w:rFonts w:cs="Lucida Sans Unicode"/>
          <w:color w:val="333333"/>
        </w:rPr>
      </w:pPr>
    </w:p>
    <w:p w14:paraId="77FC1FCB" w14:textId="77777777" w:rsidR="0049273F" w:rsidRPr="004D7768" w:rsidRDefault="00522EAB">
      <w:pPr>
        <w:pStyle w:val="Body"/>
        <w:rPr>
          <w:rFonts w:cs="Lucida Sans Unicode"/>
        </w:rPr>
      </w:pPr>
      <w:r w:rsidRPr="004D7768">
        <w:rPr>
          <w:rFonts w:cs="Lucida Sans Unicode"/>
          <w:color w:val="000000" w:themeColor="text1"/>
        </w:rPr>
        <w:t xml:space="preserve">The use of </w:t>
      </w:r>
      <w:r w:rsidRPr="004D7768">
        <w:rPr>
          <w:rFonts w:cs="Lucida Sans Unicode"/>
          <w:color w:val="000000" w:themeColor="text1"/>
          <w:lang w:eastAsia="en-GB"/>
        </w:rPr>
        <w:t xml:space="preserve">the CPV is mandatory </w:t>
      </w:r>
      <w:r w:rsidR="00186C36" w:rsidRPr="004D7768">
        <w:rPr>
          <w:rFonts w:cs="Lucida Sans Unicode"/>
          <w:color w:val="000000" w:themeColor="text1"/>
          <w:lang w:eastAsia="en-GB"/>
        </w:rPr>
        <w:t xml:space="preserve">for all public procurement procedures </w:t>
      </w:r>
      <w:r w:rsidRPr="004D7768">
        <w:rPr>
          <w:rFonts w:cs="Lucida Sans Unicode"/>
          <w:color w:val="000000" w:themeColor="text1"/>
          <w:lang w:eastAsia="en-GB"/>
        </w:rPr>
        <w:t xml:space="preserve">in the European Union as from 1 February </w:t>
      </w:r>
      <w:r w:rsidRPr="004D7768">
        <w:rPr>
          <w:rFonts w:cs="Lucida Sans Unicode"/>
          <w:lang w:eastAsia="en-GB"/>
        </w:rPr>
        <w:t>2006</w:t>
      </w:r>
      <w:r w:rsidR="0049273F" w:rsidRPr="004D7768" w:rsidDel="00522EAB">
        <w:rPr>
          <w:rFonts w:cs="Lucida Sans Unicode"/>
        </w:rPr>
        <w:t xml:space="preserve"> </w:t>
      </w:r>
      <w:sdt>
        <w:sdtPr>
          <w:rPr>
            <w:rFonts w:cs="Lucida Sans Unicode"/>
          </w:rPr>
          <w:id w:val="119656967"/>
          <w:citation/>
        </w:sdtPr>
        <w:sdtEndPr/>
        <w:sdtContent>
          <w:r w:rsidR="00E631AB" w:rsidRPr="004D7768">
            <w:rPr>
              <w:rFonts w:cs="Lucida Sans Unicode"/>
            </w:rPr>
            <w:fldChar w:fldCharType="begin"/>
          </w:r>
          <w:r w:rsidR="00E631AB" w:rsidRPr="004D7768">
            <w:rPr>
              <w:rFonts w:cs="Lucida Sans Unicode"/>
            </w:rPr>
            <w:instrText xml:space="preserve"> CITATION SiM \l 2057 </w:instrText>
          </w:r>
          <w:r w:rsidR="00E631AB" w:rsidRPr="004D7768">
            <w:rPr>
              <w:rFonts w:cs="Lucida Sans Unicode"/>
            </w:rPr>
            <w:fldChar w:fldCharType="separate"/>
          </w:r>
          <w:r w:rsidR="009C45EC" w:rsidRPr="009C45EC">
            <w:rPr>
              <w:rFonts w:cs="Lucida Sans Unicode"/>
              <w:noProof/>
            </w:rPr>
            <w:t>[25]</w:t>
          </w:r>
          <w:r w:rsidR="00E631AB" w:rsidRPr="004D7768">
            <w:rPr>
              <w:rFonts w:cs="Lucida Sans Unicode"/>
            </w:rPr>
            <w:fldChar w:fldCharType="end"/>
          </w:r>
        </w:sdtContent>
      </w:sdt>
      <w:r w:rsidR="005C5DD4" w:rsidRPr="004D7768">
        <w:rPr>
          <w:rFonts w:cs="Lucida Sans Unicode"/>
        </w:rPr>
        <w:t>.</w:t>
      </w:r>
    </w:p>
    <w:p w14:paraId="1E5CA895" w14:textId="77777777" w:rsidR="00983886" w:rsidRPr="004D7768" w:rsidRDefault="00983886">
      <w:pPr>
        <w:pStyle w:val="Body"/>
        <w:rPr>
          <w:rFonts w:cs="Lucida Sans Unicode"/>
        </w:rPr>
      </w:pPr>
    </w:p>
    <w:p w14:paraId="63BC1D17" w14:textId="77777777" w:rsidR="00983886" w:rsidRPr="004D7768" w:rsidRDefault="00E404B5">
      <w:pPr>
        <w:pStyle w:val="Body"/>
        <w:rPr>
          <w:rFonts w:cs="Lucida Sans Unicode"/>
        </w:rPr>
      </w:pPr>
      <w:r>
        <w:rPr>
          <w:rFonts w:cs="Lucida Sans Unicode"/>
        </w:rPr>
        <w:t>The CPV s</w:t>
      </w:r>
      <w:r w:rsidR="00084212">
        <w:rPr>
          <w:rFonts w:cs="Lucida Sans Unicode"/>
        </w:rPr>
        <w:t>h</w:t>
      </w:r>
      <w:r>
        <w:rPr>
          <w:rFonts w:cs="Lucida Sans Unicode"/>
        </w:rPr>
        <w:t>ould be used in the case of the ePO as it is obligatory by directive</w:t>
      </w:r>
      <w:r w:rsidR="00084212">
        <w:rPr>
          <w:rStyle w:val="FootnoteReference"/>
        </w:rPr>
        <w:footnoteReference w:id="55"/>
      </w:r>
      <w:r w:rsidR="00862698">
        <w:rPr>
          <w:rFonts w:cs="Lucida Sans Unicode"/>
        </w:rPr>
        <w:t>.</w:t>
      </w:r>
      <w:r w:rsidR="00084212">
        <w:rPr>
          <w:rFonts w:cs="Lucida Sans Unicode"/>
        </w:rPr>
        <w:t xml:space="preserve"> </w:t>
      </w:r>
      <w:r w:rsidR="00E3471A">
        <w:rPr>
          <w:rFonts w:cs="Lucida Sans Unicode"/>
        </w:rPr>
        <w:t xml:space="preserve">Furthermore as it is a </w:t>
      </w:r>
      <w:r w:rsidR="00E3471A" w:rsidRPr="004D7768">
        <w:rPr>
          <w:rFonts w:cs="Lucida Sans Unicode"/>
        </w:rPr>
        <w:t>wide spread and well established standard, its inclusion will facilitate integration and reuse of published data.</w:t>
      </w:r>
      <w:r w:rsidR="00E3471A" w:rsidRPr="004D7768" w:rsidDel="00E3471A">
        <w:rPr>
          <w:rFonts w:cs="Lucida Sans Unicode"/>
        </w:rPr>
        <w:t xml:space="preserve"> </w:t>
      </w:r>
      <w:r w:rsidR="00334A68">
        <w:rPr>
          <w:rFonts w:cs="Lucida Sans Unicode"/>
        </w:rPr>
        <w:t>An update of these CPVs are also foreseen within the ISA action</w:t>
      </w:r>
      <w:r w:rsidR="0078493D">
        <w:rPr>
          <w:rFonts w:cs="Lucida Sans Unicode"/>
        </w:rPr>
        <w:t xml:space="preserve">: </w:t>
      </w:r>
      <w:r w:rsidR="0078493D">
        <w:t>Eur</w:t>
      </w:r>
      <w:r w:rsidR="0078493D" w:rsidRPr="0032164D">
        <w:t>opean Public Procurement Interoperability Initiative</w:t>
      </w:r>
      <w:r w:rsidR="00334A68">
        <w:rPr>
          <w:rFonts w:cs="Lucida Sans Unicode"/>
        </w:rPr>
        <w:t xml:space="preserve"> </w:t>
      </w:r>
      <w:r w:rsidR="0078493D">
        <w:rPr>
          <w:rFonts w:cs="Lucida Sans Unicode"/>
        </w:rPr>
        <w:t>which also covers the ePO</w:t>
      </w:r>
    </w:p>
    <w:p w14:paraId="3129B0E5" w14:textId="77777777" w:rsidR="0049273F" w:rsidRPr="004D7768" w:rsidRDefault="0049273F" w:rsidP="002C28B0">
      <w:pPr>
        <w:pStyle w:val="Heading3"/>
        <w:rPr>
          <w:lang w:val="en-GB"/>
        </w:rPr>
      </w:pPr>
      <w:bookmarkStart w:id="297" w:name="_Toc447209743"/>
      <w:bookmarkStart w:id="298" w:name="_Toc447211184"/>
      <w:bookmarkStart w:id="299" w:name="_Toc449627567"/>
      <w:bookmarkStart w:id="300" w:name="_Toc449695123"/>
      <w:bookmarkStart w:id="301" w:name="_Toc449702209"/>
      <w:bookmarkStart w:id="302" w:name="_Toc452740395"/>
      <w:bookmarkStart w:id="303" w:name="_Toc462142505"/>
      <w:r w:rsidRPr="004D7768">
        <w:rPr>
          <w:lang w:val="en-GB"/>
        </w:rPr>
        <w:t>The Named Authority Lists of the Publications Office</w:t>
      </w:r>
      <w:bookmarkEnd w:id="297"/>
      <w:bookmarkEnd w:id="298"/>
      <w:bookmarkEnd w:id="299"/>
      <w:bookmarkEnd w:id="300"/>
      <w:bookmarkEnd w:id="301"/>
      <w:bookmarkEnd w:id="302"/>
      <w:bookmarkEnd w:id="303"/>
      <w:r w:rsidRPr="004D7768">
        <w:rPr>
          <w:lang w:val="en-GB"/>
        </w:rPr>
        <w:t xml:space="preserve"> </w:t>
      </w:r>
    </w:p>
    <w:p w14:paraId="27740621" w14:textId="77777777" w:rsidR="00310BFB" w:rsidRPr="004D7768" w:rsidRDefault="00310BFB">
      <w:pPr>
        <w:pStyle w:val="Body"/>
        <w:rPr>
          <w:shd w:val="clear" w:color="auto" w:fill="FFFFFF"/>
        </w:rPr>
      </w:pPr>
      <w:r w:rsidRPr="004D7768">
        <w:rPr>
          <w:rStyle w:val="Strong"/>
          <w:b w:val="0"/>
          <w:bdr w:val="none" w:sz="0" w:space="0" w:color="auto" w:frame="1"/>
        </w:rPr>
        <w:t>The Named Authority Lists (</w:t>
      </w:r>
      <w:r w:rsidRPr="004D7768">
        <w:rPr>
          <w:shd w:val="clear" w:color="auto" w:fill="FFFFFF"/>
        </w:rPr>
        <w:t>NALs)</w:t>
      </w:r>
      <w:r w:rsidR="00264350" w:rsidRPr="004D7768">
        <w:rPr>
          <w:rStyle w:val="FootnoteReference"/>
          <w:shd w:val="clear" w:color="auto" w:fill="FFFFFF"/>
        </w:rPr>
        <w:footnoteReference w:id="56"/>
      </w:r>
      <w:r w:rsidRPr="004D7768">
        <w:rPr>
          <w:shd w:val="clear" w:color="auto" w:fill="FFFFFF"/>
        </w:rPr>
        <w:t xml:space="preserve"> are harmonised </w:t>
      </w:r>
      <w:r w:rsidR="00517E6B" w:rsidRPr="004D7768">
        <w:rPr>
          <w:shd w:val="clear" w:color="auto" w:fill="FFFFFF"/>
        </w:rPr>
        <w:t>code lists with</w:t>
      </w:r>
      <w:r w:rsidRPr="004D7768">
        <w:rPr>
          <w:shd w:val="clear" w:color="auto" w:fill="FFFFFF"/>
        </w:rPr>
        <w:t xml:space="preserve"> multilingual labels used to facilitate data exchange. They are maintained by the Publications Office</w:t>
      </w:r>
      <w:r w:rsidR="0078493D">
        <w:rPr>
          <w:shd w:val="clear" w:color="auto" w:fill="FFFFFF"/>
        </w:rPr>
        <w:t xml:space="preserve"> of the European Union</w:t>
      </w:r>
      <w:r w:rsidR="00264350" w:rsidRPr="004D7768">
        <w:rPr>
          <w:rStyle w:val="FootnoteReference"/>
          <w:shd w:val="clear" w:color="auto" w:fill="FFFFFF"/>
        </w:rPr>
        <w:footnoteReference w:id="57"/>
      </w:r>
      <w:r w:rsidRPr="004D7768">
        <w:rPr>
          <w:shd w:val="clear" w:color="auto" w:fill="FFFFFF"/>
        </w:rPr>
        <w:t xml:space="preserve"> in the Metadata Registry under the governance of the EU’s Interinstitutional Metadata Maintenance Committee (IMMC).</w:t>
      </w:r>
    </w:p>
    <w:p w14:paraId="5FFC9A2F" w14:textId="77777777" w:rsidR="00987A13" w:rsidRPr="004D7768" w:rsidRDefault="00987A13">
      <w:pPr>
        <w:pStyle w:val="Body"/>
        <w:rPr>
          <w:shd w:val="clear" w:color="auto" w:fill="FFFFFF"/>
        </w:rPr>
      </w:pPr>
    </w:p>
    <w:p w14:paraId="78B3E047" w14:textId="77777777" w:rsidR="00310BFB" w:rsidRPr="004D7768" w:rsidRDefault="00310BFB">
      <w:pPr>
        <w:pStyle w:val="Body"/>
        <w:rPr>
          <w:rStyle w:val="apple-converted-space"/>
          <w:shd w:val="clear" w:color="auto" w:fill="FFFFFF"/>
        </w:rPr>
      </w:pPr>
      <w:r w:rsidRPr="004D7768">
        <w:rPr>
          <w:shd w:val="clear" w:color="auto" w:fill="FFFFFF"/>
        </w:rPr>
        <w:t xml:space="preserve">The use of common, high-quality reference data in information </w:t>
      </w:r>
      <w:r w:rsidR="00264350" w:rsidRPr="004D7768">
        <w:rPr>
          <w:shd w:val="clear" w:color="auto" w:fill="FFFFFF"/>
        </w:rPr>
        <w:t xml:space="preserve">reuse </w:t>
      </w:r>
      <w:r w:rsidRPr="004D7768">
        <w:rPr>
          <w:shd w:val="clear" w:color="auto" w:fill="FFFFFF"/>
        </w:rPr>
        <w:t>can significantly reduce semantic interoperability conflicts.</w:t>
      </w:r>
      <w:r w:rsidR="002736EA" w:rsidRPr="004D7768">
        <w:rPr>
          <w:shd w:val="clear" w:color="auto" w:fill="FFFFFF"/>
        </w:rPr>
        <w:t xml:space="preserve"> </w:t>
      </w:r>
      <w:r w:rsidRPr="004D7768">
        <w:rPr>
          <w:shd w:val="clear" w:color="auto" w:fill="FFFFFF"/>
        </w:rPr>
        <w:t>Available in different machine-readable formats and maintained by a trusted authority, the NALs are to be reused in many different information exchange contexts.</w:t>
      </w:r>
    </w:p>
    <w:p w14:paraId="27AFF084" w14:textId="77777777" w:rsidR="00310BFB" w:rsidRPr="004D7768" w:rsidRDefault="00310BFB">
      <w:pPr>
        <w:pStyle w:val="Body"/>
      </w:pPr>
    </w:p>
    <w:p w14:paraId="23AAC103" w14:textId="77777777" w:rsidR="001320AD" w:rsidRPr="004D7768" w:rsidRDefault="00310BFB" w:rsidP="00987A13">
      <w:pPr>
        <w:pStyle w:val="Body"/>
      </w:pPr>
      <w:r w:rsidRPr="004D7768">
        <w:lastRenderedPageBreak/>
        <w:t xml:space="preserve">Some examples of </w:t>
      </w:r>
      <w:r w:rsidR="002736EA" w:rsidRPr="004D7768">
        <w:t>NALs that could be used in the domain of</w:t>
      </w:r>
      <w:r w:rsidR="00987A13" w:rsidRPr="004D7768">
        <w:t xml:space="preserve"> e-Procurement </w:t>
      </w:r>
      <w:r w:rsidR="001320AD" w:rsidRPr="004D7768">
        <w:t xml:space="preserve">are those on </w:t>
      </w:r>
      <w:r w:rsidRPr="004D7768">
        <w:t xml:space="preserve">countries, currencies, </w:t>
      </w:r>
      <w:r w:rsidR="00987A13" w:rsidRPr="004D7768">
        <w:t>documentation types</w:t>
      </w:r>
      <w:r w:rsidR="001320AD" w:rsidRPr="004D7768">
        <w:t xml:space="preserve">, </w:t>
      </w:r>
      <w:r w:rsidRPr="004D7768">
        <w:t>EU programmes</w:t>
      </w:r>
      <w:r w:rsidR="001320AD" w:rsidRPr="004D7768">
        <w:t xml:space="preserve"> and EU corporate bodies </w:t>
      </w:r>
      <w:sdt>
        <w:sdtPr>
          <w:id w:val="-73054885"/>
          <w:citation/>
        </w:sdtPr>
        <w:sdtEndPr/>
        <w:sdtContent>
          <w:r w:rsidR="004E5A2D" w:rsidRPr="004D7768">
            <w:fldChar w:fldCharType="begin"/>
          </w:r>
          <w:r w:rsidR="004E5A2D" w:rsidRPr="004D7768">
            <w:instrText xml:space="preserve"> CITATION Pub16 \l 2057 </w:instrText>
          </w:r>
          <w:r w:rsidR="004E5A2D" w:rsidRPr="004D7768">
            <w:fldChar w:fldCharType="separate"/>
          </w:r>
          <w:r w:rsidR="009C45EC">
            <w:rPr>
              <w:noProof/>
            </w:rPr>
            <w:t>[26]</w:t>
          </w:r>
          <w:r w:rsidR="004E5A2D" w:rsidRPr="004D7768">
            <w:fldChar w:fldCharType="end"/>
          </w:r>
        </w:sdtContent>
      </w:sdt>
      <w:r w:rsidR="00F768A8" w:rsidRPr="004D7768">
        <w:t>.</w:t>
      </w:r>
    </w:p>
    <w:p w14:paraId="68BB4763" w14:textId="77777777" w:rsidR="0049273F" w:rsidRPr="002C28B0" w:rsidRDefault="0049273F" w:rsidP="004F0A0A">
      <w:pPr>
        <w:pStyle w:val="Heading3"/>
        <w:numPr>
          <w:ilvl w:val="2"/>
          <w:numId w:val="43"/>
        </w:numPr>
        <w:rPr>
          <w:lang w:val="en-GB" w:eastAsia="zh-CN"/>
        </w:rPr>
      </w:pPr>
      <w:bookmarkStart w:id="304" w:name="_Toc447209744"/>
      <w:bookmarkStart w:id="305" w:name="_Toc447211185"/>
      <w:bookmarkStart w:id="306" w:name="_Toc449627568"/>
      <w:bookmarkStart w:id="307" w:name="_Toc449695124"/>
      <w:bookmarkStart w:id="308" w:name="_Toc449702210"/>
      <w:bookmarkStart w:id="309" w:name="_Toc452740396"/>
      <w:bookmarkStart w:id="310" w:name="_Toc462142506"/>
      <w:r w:rsidRPr="002C28B0">
        <w:rPr>
          <w:lang w:val="en-GB"/>
        </w:rPr>
        <w:t>N</w:t>
      </w:r>
      <w:r w:rsidR="00264350" w:rsidRPr="004D7768">
        <w:rPr>
          <w:lang w:val="en-GB"/>
        </w:rPr>
        <w:t xml:space="preserve">omenclature of </w:t>
      </w:r>
      <w:r w:rsidRPr="002C28B0">
        <w:rPr>
          <w:lang w:val="en-GB"/>
        </w:rPr>
        <w:t>T</w:t>
      </w:r>
      <w:r w:rsidR="00264350" w:rsidRPr="004D7768">
        <w:rPr>
          <w:lang w:val="en-GB"/>
        </w:rPr>
        <w:t>erritorial Units for Statistics</w:t>
      </w:r>
      <w:bookmarkEnd w:id="304"/>
      <w:bookmarkEnd w:id="305"/>
      <w:bookmarkEnd w:id="306"/>
      <w:bookmarkEnd w:id="307"/>
      <w:bookmarkEnd w:id="308"/>
      <w:bookmarkEnd w:id="309"/>
      <w:bookmarkEnd w:id="310"/>
    </w:p>
    <w:p w14:paraId="73AE7CC0" w14:textId="77777777" w:rsidR="00EC56BC" w:rsidRPr="004D7768" w:rsidRDefault="0048495B">
      <w:pPr>
        <w:pStyle w:val="NormalWeb"/>
        <w:shd w:val="clear" w:color="auto" w:fill="FFFFFF"/>
        <w:spacing w:before="0" w:beforeAutospacing="0" w:after="0" w:afterAutospacing="0" w:line="276" w:lineRule="auto"/>
        <w:jc w:val="both"/>
        <w:rPr>
          <w:rFonts w:ascii="Verdana" w:hAnsi="Verdana" w:cs="Arial"/>
          <w:sz w:val="20"/>
        </w:rPr>
      </w:pPr>
      <w:r w:rsidRPr="004D7768">
        <w:rPr>
          <w:rFonts w:ascii="Verdana" w:hAnsi="Verdana" w:cs="Arial"/>
          <w:sz w:val="20"/>
          <w:szCs w:val="20"/>
        </w:rPr>
        <w:t>The</w:t>
      </w:r>
      <w:r w:rsidRPr="004D7768">
        <w:rPr>
          <w:rStyle w:val="apple-converted-space"/>
          <w:rFonts w:ascii="Verdana" w:hAnsi="Verdana" w:cs="Arial"/>
          <w:sz w:val="20"/>
          <w:szCs w:val="20"/>
        </w:rPr>
        <w:t> </w:t>
      </w:r>
      <w:r w:rsidRPr="004D7768">
        <w:rPr>
          <w:rFonts w:ascii="Verdana" w:hAnsi="Verdana" w:cs="Arial"/>
          <w:sz w:val="20"/>
          <w:szCs w:val="20"/>
        </w:rPr>
        <w:t>Nomenclature of Territorial Units for Statistics (</w:t>
      </w:r>
      <w:r w:rsidRPr="004D7768">
        <w:rPr>
          <w:rStyle w:val="apple-converted-space"/>
          <w:rFonts w:ascii="Verdana" w:hAnsi="Verdana" w:cs="Arial"/>
          <w:sz w:val="20"/>
          <w:szCs w:val="20"/>
        </w:rPr>
        <w:t>NUTS)</w:t>
      </w:r>
      <w:r w:rsidR="00264350" w:rsidRPr="004D7768">
        <w:rPr>
          <w:rStyle w:val="FootnoteReference"/>
          <w:rFonts w:ascii="Verdana" w:hAnsi="Verdana"/>
          <w:sz w:val="20"/>
          <w:szCs w:val="20"/>
        </w:rPr>
        <w:footnoteReference w:id="58"/>
      </w:r>
      <w:r w:rsidRPr="004D7768">
        <w:rPr>
          <w:rStyle w:val="apple-converted-space"/>
          <w:rFonts w:ascii="Verdana" w:hAnsi="Verdana" w:cs="Arial"/>
          <w:sz w:val="20"/>
          <w:szCs w:val="20"/>
        </w:rPr>
        <w:t>,</w:t>
      </w:r>
      <w:r w:rsidRPr="004D7768">
        <w:rPr>
          <w:rFonts w:ascii="Verdana" w:hAnsi="Verdana" w:cs="Arial"/>
          <w:sz w:val="20"/>
          <w:szCs w:val="20"/>
        </w:rPr>
        <w:t xml:space="preserve"> is a geographical nomenclature subdividing the economic territory of the European Union into regions at three different levels</w:t>
      </w:r>
      <w:r w:rsidR="00B44977" w:rsidRPr="004D7768">
        <w:rPr>
          <w:rFonts w:ascii="Verdana" w:hAnsi="Verdana" w:cs="Arial"/>
          <w:sz w:val="20"/>
          <w:szCs w:val="20"/>
        </w:rPr>
        <w:t xml:space="preserve">: </w:t>
      </w:r>
      <w:r w:rsidRPr="004D7768">
        <w:rPr>
          <w:rFonts w:ascii="Verdana" w:hAnsi="Verdana" w:cs="Arial"/>
          <w:sz w:val="20"/>
          <w:szCs w:val="20"/>
        </w:rPr>
        <w:t>NUTS 1, 2 and 3 respectively, moving from larger to smaller territorial units</w:t>
      </w:r>
      <w:r w:rsidR="00EC56BC" w:rsidRPr="004D7768">
        <w:rPr>
          <w:rFonts w:ascii="Verdana" w:hAnsi="Verdana" w:cs="Arial"/>
          <w:sz w:val="20"/>
          <w:szCs w:val="20"/>
        </w:rPr>
        <w:t>, as it is shown in</w:t>
      </w:r>
      <w:r w:rsidR="00F975E3">
        <w:rPr>
          <w:rFonts w:ascii="Verdana" w:hAnsi="Verdana" w:cs="Arial"/>
          <w:sz w:val="20"/>
          <w:szCs w:val="20"/>
        </w:rPr>
        <w:t xml:space="preserve"> </w:t>
      </w:r>
      <w:r w:rsidR="00F975E3">
        <w:rPr>
          <w:rFonts w:ascii="Verdana" w:hAnsi="Verdana" w:cs="Arial"/>
          <w:sz w:val="20"/>
          <w:szCs w:val="20"/>
        </w:rPr>
        <w:fldChar w:fldCharType="begin"/>
      </w:r>
      <w:r w:rsidR="00F975E3">
        <w:rPr>
          <w:rFonts w:ascii="Verdana" w:hAnsi="Verdana" w:cs="Arial"/>
          <w:sz w:val="20"/>
          <w:szCs w:val="20"/>
        </w:rPr>
        <w:instrText xml:space="preserve"> REF _Ref452718042 \h  \* MERGEFORMAT </w:instrText>
      </w:r>
      <w:r w:rsidR="00F975E3">
        <w:rPr>
          <w:rFonts w:ascii="Verdana" w:hAnsi="Verdana" w:cs="Arial"/>
          <w:sz w:val="20"/>
          <w:szCs w:val="20"/>
        </w:rPr>
      </w:r>
      <w:r w:rsidR="00F975E3">
        <w:rPr>
          <w:rFonts w:ascii="Verdana" w:hAnsi="Verdana" w:cs="Arial"/>
          <w:sz w:val="20"/>
          <w:szCs w:val="20"/>
        </w:rPr>
        <w:fldChar w:fldCharType="separate"/>
      </w:r>
      <w:r w:rsidR="00ED2334" w:rsidRPr="00ED2334">
        <w:rPr>
          <w:rFonts w:ascii="Verdana" w:hAnsi="Verdana" w:cs="Arial"/>
          <w:sz w:val="20"/>
          <w:szCs w:val="20"/>
        </w:rPr>
        <w:t>Figure 6</w:t>
      </w:r>
      <w:r w:rsidR="00F975E3">
        <w:rPr>
          <w:rFonts w:ascii="Verdana" w:hAnsi="Verdana" w:cs="Arial"/>
          <w:sz w:val="20"/>
          <w:szCs w:val="20"/>
        </w:rPr>
        <w:fldChar w:fldCharType="end"/>
      </w:r>
      <w:r w:rsidR="00F975E3">
        <w:rPr>
          <w:rFonts w:ascii="Verdana" w:hAnsi="Verdana" w:cs="Arial"/>
          <w:sz w:val="20"/>
          <w:szCs w:val="20"/>
        </w:rPr>
        <w:t xml:space="preserve">. </w:t>
      </w:r>
    </w:p>
    <w:p w14:paraId="5355CFC6" w14:textId="77777777" w:rsidR="00EC56BC" w:rsidRPr="004D7768" w:rsidRDefault="00970F83" w:rsidP="00970F83">
      <w:pPr>
        <w:pStyle w:val="Caption"/>
        <w:rPr>
          <w:szCs w:val="16"/>
        </w:rPr>
      </w:pPr>
      <w:bookmarkStart w:id="311" w:name="_Ref452718042"/>
      <w:bookmarkStart w:id="312" w:name="_Toc447209717"/>
      <w:bookmarkStart w:id="313" w:name="_Toc447211158"/>
      <w:bookmarkStart w:id="314" w:name="_Toc449627539"/>
      <w:bookmarkStart w:id="315" w:name="_Toc449695095"/>
      <w:bookmarkStart w:id="316" w:name="_Toc449702181"/>
      <w:bookmarkStart w:id="317" w:name="_Toc452740366"/>
      <w:bookmarkStart w:id="318" w:name="_Toc462142518"/>
      <w:r w:rsidRPr="004D7768">
        <w:rPr>
          <w:szCs w:val="16"/>
        </w:rPr>
        <w:t xml:space="preserve">Figure </w:t>
      </w:r>
      <w:r w:rsidR="008A7BF6">
        <w:rPr>
          <w:szCs w:val="16"/>
        </w:rPr>
        <w:fldChar w:fldCharType="begin"/>
      </w:r>
      <w:r w:rsidR="008A7BF6">
        <w:rPr>
          <w:szCs w:val="16"/>
        </w:rPr>
        <w:instrText xml:space="preserve"> SEQ Figure \* ARABIC </w:instrText>
      </w:r>
      <w:r w:rsidR="008A7BF6">
        <w:rPr>
          <w:szCs w:val="16"/>
        </w:rPr>
        <w:fldChar w:fldCharType="separate"/>
      </w:r>
      <w:r w:rsidR="00ED2334">
        <w:rPr>
          <w:noProof/>
          <w:szCs w:val="16"/>
        </w:rPr>
        <w:t>6</w:t>
      </w:r>
      <w:r w:rsidR="008A7BF6">
        <w:rPr>
          <w:szCs w:val="16"/>
        </w:rPr>
        <w:fldChar w:fldCharType="end"/>
      </w:r>
      <w:bookmarkEnd w:id="311"/>
      <w:r w:rsidRPr="004D7768">
        <w:rPr>
          <w:szCs w:val="16"/>
        </w:rPr>
        <w:t>: The three different levels of NUTS</w:t>
      </w:r>
      <w:r w:rsidRPr="004D7768">
        <w:rPr>
          <w:rFonts w:cs="Arial"/>
          <w:szCs w:val="16"/>
        </w:rPr>
        <w:t xml:space="preserve"> </w:t>
      </w:r>
      <w:sdt>
        <w:sdtPr>
          <w:rPr>
            <w:rFonts w:cs="Arial"/>
            <w:szCs w:val="16"/>
          </w:rPr>
          <w:id w:val="-106349967"/>
          <w:citation/>
        </w:sdtPr>
        <w:sdtEndPr/>
        <w:sdtContent>
          <w:r w:rsidRPr="004D7768">
            <w:rPr>
              <w:rFonts w:cs="Arial"/>
              <w:szCs w:val="16"/>
            </w:rPr>
            <w:fldChar w:fldCharType="begin"/>
          </w:r>
          <w:r w:rsidRPr="004D7768">
            <w:rPr>
              <w:rFonts w:cs="Arial"/>
              <w:szCs w:val="16"/>
            </w:rPr>
            <w:instrText xml:space="preserve"> CITATION ECE1 \l 2057 </w:instrText>
          </w:r>
          <w:r w:rsidRPr="004D7768">
            <w:rPr>
              <w:rFonts w:cs="Arial"/>
              <w:szCs w:val="16"/>
            </w:rPr>
            <w:fldChar w:fldCharType="separate"/>
          </w:r>
          <w:r w:rsidR="009C45EC" w:rsidRPr="009C45EC">
            <w:rPr>
              <w:rFonts w:cs="Arial"/>
              <w:noProof/>
              <w:szCs w:val="16"/>
            </w:rPr>
            <w:t>[27]</w:t>
          </w:r>
          <w:r w:rsidRPr="004D7768">
            <w:rPr>
              <w:rFonts w:cs="Arial"/>
              <w:szCs w:val="16"/>
            </w:rPr>
            <w:fldChar w:fldCharType="end"/>
          </w:r>
        </w:sdtContent>
      </w:sdt>
      <w:bookmarkEnd w:id="312"/>
      <w:bookmarkEnd w:id="313"/>
      <w:bookmarkEnd w:id="314"/>
      <w:bookmarkEnd w:id="315"/>
      <w:bookmarkEnd w:id="316"/>
      <w:bookmarkEnd w:id="317"/>
      <w:bookmarkEnd w:id="318"/>
      <w:r w:rsidRPr="004D7768">
        <w:rPr>
          <w:szCs w:val="16"/>
        </w:rPr>
        <w:t xml:space="preserve"> </w:t>
      </w:r>
    </w:p>
    <w:p w14:paraId="1E10B6E6" w14:textId="77777777" w:rsidR="00970F83" w:rsidRPr="004D7768" w:rsidRDefault="00EC56BC" w:rsidP="00970F83">
      <w:pPr>
        <w:keepNext/>
        <w:spacing w:after="0" w:line="276" w:lineRule="auto"/>
        <w:jc w:val="center"/>
      </w:pPr>
      <w:r w:rsidRPr="004D7768">
        <w:rPr>
          <w:rFonts w:ascii="Verdana" w:hAnsi="Verdana" w:cs="Arial"/>
          <w:noProof/>
          <w:sz w:val="20"/>
          <w:lang w:eastAsia="en-GB"/>
        </w:rPr>
        <w:drawing>
          <wp:inline distT="0" distB="0" distL="0" distR="0" wp14:anchorId="6AB95F0D" wp14:editId="648058ED">
            <wp:extent cx="2372265" cy="1992886"/>
            <wp:effectExtent l="0" t="0" r="952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TS.PNG"/>
                    <pic:cNvPicPr/>
                  </pic:nvPicPr>
                  <pic:blipFill>
                    <a:blip r:embed="rId32">
                      <a:extLst>
                        <a:ext uri="{28A0092B-C50C-407E-A947-70E740481C1C}">
                          <a14:useLocalDpi xmlns:a14="http://schemas.microsoft.com/office/drawing/2010/main" val="0"/>
                        </a:ext>
                      </a:extLst>
                    </a:blip>
                    <a:stretch>
                      <a:fillRect/>
                    </a:stretch>
                  </pic:blipFill>
                  <pic:spPr>
                    <a:xfrm>
                      <a:off x="0" y="0"/>
                      <a:ext cx="2391793" cy="2009291"/>
                    </a:xfrm>
                    <a:prstGeom prst="rect">
                      <a:avLst/>
                    </a:prstGeom>
                  </pic:spPr>
                </pic:pic>
              </a:graphicData>
            </a:graphic>
          </wp:inline>
        </w:drawing>
      </w:r>
    </w:p>
    <w:p w14:paraId="0245527A" w14:textId="77777777" w:rsidR="00EC56BC" w:rsidRPr="004D7768" w:rsidRDefault="00EC56BC">
      <w:pPr>
        <w:spacing w:after="0" w:line="276" w:lineRule="auto"/>
        <w:jc w:val="center"/>
        <w:rPr>
          <w:rFonts w:ascii="Verdana" w:hAnsi="Verdana" w:cs="Arial"/>
          <w:sz w:val="20"/>
        </w:rPr>
      </w:pPr>
    </w:p>
    <w:p w14:paraId="3879B949" w14:textId="77777777" w:rsidR="00EC56BC" w:rsidRPr="004D7768" w:rsidRDefault="00EC56BC">
      <w:pPr>
        <w:spacing w:after="0" w:line="276" w:lineRule="auto"/>
        <w:rPr>
          <w:rFonts w:ascii="Verdana" w:hAnsi="Verdana" w:cs="Arial"/>
          <w:sz w:val="20"/>
        </w:rPr>
      </w:pPr>
    </w:p>
    <w:p w14:paraId="30C5EA62" w14:textId="77777777" w:rsidR="0048495B" w:rsidRPr="004D7768" w:rsidRDefault="00B44977">
      <w:pPr>
        <w:pStyle w:val="NormalWeb"/>
        <w:shd w:val="clear" w:color="auto" w:fill="FFFFFF"/>
        <w:spacing w:before="0" w:beforeAutospacing="0" w:after="0" w:afterAutospacing="0" w:line="276" w:lineRule="auto"/>
        <w:jc w:val="both"/>
        <w:rPr>
          <w:rFonts w:ascii="Verdana" w:hAnsi="Verdana" w:cs="Arial"/>
          <w:sz w:val="20"/>
          <w:szCs w:val="20"/>
        </w:rPr>
      </w:pPr>
      <w:r w:rsidRPr="004D7768">
        <w:rPr>
          <w:rFonts w:ascii="Verdana" w:hAnsi="Verdana" w:cs="Arial"/>
          <w:sz w:val="20"/>
          <w:szCs w:val="20"/>
        </w:rPr>
        <w:t>T</w:t>
      </w:r>
      <w:r w:rsidR="0048495B" w:rsidRPr="004D7768">
        <w:rPr>
          <w:rFonts w:ascii="Verdana" w:hAnsi="Verdana" w:cs="Arial"/>
          <w:sz w:val="20"/>
          <w:szCs w:val="20"/>
        </w:rPr>
        <w:t>he NUTS classification is a hierarchical system for dividing up the economic territory of the EU for the purpose of</w:t>
      </w:r>
      <w:r w:rsidRPr="004D7768">
        <w:rPr>
          <w:rFonts w:ascii="Verdana" w:hAnsi="Verdana" w:cs="Arial"/>
          <w:sz w:val="20"/>
          <w:szCs w:val="20"/>
        </w:rPr>
        <w:t xml:space="preserve"> </w:t>
      </w:r>
      <w:sdt>
        <w:sdtPr>
          <w:rPr>
            <w:rFonts w:ascii="Verdana" w:hAnsi="Verdana" w:cs="Arial"/>
            <w:sz w:val="20"/>
          </w:rPr>
          <w:id w:val="-1762754201"/>
          <w:citation/>
        </w:sdtPr>
        <w:sdtEndPr/>
        <w:sdtContent>
          <w:r w:rsidRPr="004D7768">
            <w:rPr>
              <w:rFonts w:ascii="Verdana" w:hAnsi="Verdana" w:cs="Arial"/>
              <w:sz w:val="20"/>
            </w:rPr>
            <w:fldChar w:fldCharType="begin"/>
          </w:r>
          <w:r w:rsidRPr="004D7768">
            <w:rPr>
              <w:rFonts w:ascii="Verdana" w:hAnsi="Verdana" w:cs="Arial"/>
              <w:sz w:val="20"/>
            </w:rPr>
            <w:instrText xml:space="preserve"> CITATION ECE1 \l 2057 </w:instrText>
          </w:r>
          <w:r w:rsidRPr="004D7768">
            <w:rPr>
              <w:rFonts w:ascii="Verdana" w:hAnsi="Verdana" w:cs="Arial"/>
              <w:sz w:val="20"/>
            </w:rPr>
            <w:fldChar w:fldCharType="separate"/>
          </w:r>
          <w:r w:rsidR="009C45EC" w:rsidRPr="009C45EC">
            <w:rPr>
              <w:rFonts w:ascii="Verdana" w:hAnsi="Verdana" w:cs="Arial"/>
              <w:noProof/>
              <w:sz w:val="20"/>
            </w:rPr>
            <w:t>[27]</w:t>
          </w:r>
          <w:r w:rsidRPr="004D7768">
            <w:rPr>
              <w:rFonts w:ascii="Verdana" w:hAnsi="Verdana" w:cs="Arial"/>
              <w:sz w:val="20"/>
            </w:rPr>
            <w:fldChar w:fldCharType="end"/>
          </w:r>
        </w:sdtContent>
      </w:sdt>
      <w:r w:rsidR="0048495B" w:rsidRPr="004D7768">
        <w:rPr>
          <w:rFonts w:ascii="Verdana" w:hAnsi="Verdana" w:cs="Arial"/>
          <w:sz w:val="20"/>
          <w:szCs w:val="20"/>
        </w:rPr>
        <w:t>:</w:t>
      </w:r>
    </w:p>
    <w:p w14:paraId="33BD794F" w14:textId="77777777" w:rsidR="0048495B" w:rsidRPr="004D7768" w:rsidRDefault="0048495B" w:rsidP="004F0A0A">
      <w:pPr>
        <w:numPr>
          <w:ilvl w:val="0"/>
          <w:numId w:val="33"/>
        </w:numPr>
        <w:spacing w:after="0" w:line="276" w:lineRule="auto"/>
        <w:rPr>
          <w:rFonts w:ascii="Verdana" w:hAnsi="Verdana" w:cs="Arial"/>
          <w:sz w:val="20"/>
        </w:rPr>
      </w:pPr>
      <w:r w:rsidRPr="004D7768">
        <w:rPr>
          <w:rFonts w:ascii="Verdana" w:hAnsi="Verdana" w:cs="Arial"/>
          <w:sz w:val="20"/>
        </w:rPr>
        <w:t>The collection, development and harmonisation of European regional statistics</w:t>
      </w:r>
      <w:r w:rsidR="00264350" w:rsidRPr="004D7768">
        <w:rPr>
          <w:rFonts w:ascii="Verdana" w:hAnsi="Verdana" w:cs="Arial"/>
          <w:sz w:val="20"/>
        </w:rPr>
        <w:t>;</w:t>
      </w:r>
    </w:p>
    <w:p w14:paraId="06E39F06" w14:textId="77777777" w:rsidR="0048495B" w:rsidRPr="004D7768" w:rsidRDefault="0048495B" w:rsidP="004F0A0A">
      <w:pPr>
        <w:numPr>
          <w:ilvl w:val="0"/>
          <w:numId w:val="33"/>
        </w:numPr>
        <w:spacing w:after="0" w:line="276" w:lineRule="auto"/>
        <w:rPr>
          <w:rFonts w:ascii="Verdana" w:hAnsi="Verdana" w:cs="Arial"/>
          <w:sz w:val="20"/>
        </w:rPr>
      </w:pPr>
      <w:r w:rsidRPr="004D7768">
        <w:rPr>
          <w:rFonts w:ascii="Verdana" w:hAnsi="Verdana" w:cs="Arial"/>
          <w:sz w:val="20"/>
        </w:rPr>
        <w:t>Socio-economic analyses of the regions</w:t>
      </w:r>
      <w:r w:rsidR="00264350" w:rsidRPr="004D7768">
        <w:rPr>
          <w:rFonts w:ascii="Verdana" w:hAnsi="Verdana" w:cs="Arial"/>
          <w:sz w:val="20"/>
        </w:rPr>
        <w:t>;</w:t>
      </w:r>
      <w:r w:rsidR="003E5922" w:rsidRPr="004D7768">
        <w:rPr>
          <w:rFonts w:ascii="Verdana" w:hAnsi="Verdana" w:cs="Arial"/>
          <w:sz w:val="20"/>
        </w:rPr>
        <w:t xml:space="preserve"> and</w:t>
      </w:r>
    </w:p>
    <w:p w14:paraId="65585C0E" w14:textId="77777777" w:rsidR="0048495B" w:rsidRPr="004D7768" w:rsidRDefault="0048495B" w:rsidP="004F0A0A">
      <w:pPr>
        <w:numPr>
          <w:ilvl w:val="1"/>
          <w:numId w:val="33"/>
        </w:numPr>
        <w:spacing w:after="0" w:line="276" w:lineRule="auto"/>
        <w:rPr>
          <w:rFonts w:ascii="Verdana" w:hAnsi="Verdana" w:cs="Arial"/>
          <w:sz w:val="20"/>
        </w:rPr>
      </w:pPr>
      <w:r w:rsidRPr="004D7768">
        <w:rPr>
          <w:rFonts w:ascii="Verdana" w:hAnsi="Verdana" w:cs="Arial"/>
          <w:sz w:val="20"/>
        </w:rPr>
        <w:t> NUTS 1: major socio-economic regions</w:t>
      </w:r>
    </w:p>
    <w:p w14:paraId="09D06BBE" w14:textId="77777777" w:rsidR="0048495B" w:rsidRPr="004D7768" w:rsidRDefault="0048495B" w:rsidP="004F0A0A">
      <w:pPr>
        <w:numPr>
          <w:ilvl w:val="1"/>
          <w:numId w:val="33"/>
        </w:numPr>
        <w:spacing w:after="0" w:line="276" w:lineRule="auto"/>
        <w:rPr>
          <w:rFonts w:ascii="Verdana" w:hAnsi="Verdana" w:cs="Arial"/>
          <w:sz w:val="20"/>
        </w:rPr>
      </w:pPr>
      <w:r w:rsidRPr="004D7768">
        <w:rPr>
          <w:rFonts w:ascii="Verdana" w:hAnsi="Verdana" w:cs="Arial"/>
          <w:sz w:val="20"/>
        </w:rPr>
        <w:t> NUTS 2: basic regions for the application of regional policies</w:t>
      </w:r>
    </w:p>
    <w:p w14:paraId="1BC205A8" w14:textId="77777777" w:rsidR="00EC56BC" w:rsidRPr="004D7768" w:rsidRDefault="0048495B" w:rsidP="004F0A0A">
      <w:pPr>
        <w:numPr>
          <w:ilvl w:val="1"/>
          <w:numId w:val="33"/>
        </w:numPr>
        <w:spacing w:after="0" w:line="276" w:lineRule="auto"/>
        <w:rPr>
          <w:rFonts w:ascii="Verdana" w:hAnsi="Verdana" w:cs="Arial"/>
          <w:sz w:val="20"/>
        </w:rPr>
      </w:pPr>
      <w:r w:rsidRPr="004D7768">
        <w:rPr>
          <w:rFonts w:ascii="Verdana" w:hAnsi="Verdana" w:cs="Arial"/>
          <w:sz w:val="20"/>
        </w:rPr>
        <w:t> NUTS 3: small regions for specific diagnoses</w:t>
      </w:r>
    </w:p>
    <w:p w14:paraId="7D5FC941" w14:textId="77777777" w:rsidR="0048495B" w:rsidRPr="004D7768" w:rsidRDefault="0048495B" w:rsidP="004F0A0A">
      <w:pPr>
        <w:numPr>
          <w:ilvl w:val="0"/>
          <w:numId w:val="33"/>
        </w:numPr>
        <w:spacing w:after="0" w:line="276" w:lineRule="auto"/>
        <w:rPr>
          <w:rFonts w:ascii="Verdana" w:hAnsi="Verdana" w:cs="Arial"/>
          <w:sz w:val="20"/>
        </w:rPr>
      </w:pPr>
      <w:r w:rsidRPr="004D7768">
        <w:rPr>
          <w:rFonts w:ascii="Verdana" w:hAnsi="Verdana" w:cs="Arial"/>
          <w:sz w:val="20"/>
        </w:rPr>
        <w:t>Framing of EU regional policies</w:t>
      </w:r>
      <w:r w:rsidR="00264350" w:rsidRPr="004D7768">
        <w:rPr>
          <w:rFonts w:ascii="Verdana" w:hAnsi="Verdana" w:cs="Arial"/>
          <w:sz w:val="20"/>
        </w:rPr>
        <w:t>.</w:t>
      </w:r>
    </w:p>
    <w:p w14:paraId="5EB8D0E7" w14:textId="77777777" w:rsidR="0048495B" w:rsidRPr="004D7768" w:rsidRDefault="00991E28" w:rsidP="004F0A0A">
      <w:pPr>
        <w:numPr>
          <w:ilvl w:val="1"/>
          <w:numId w:val="33"/>
        </w:numPr>
        <w:spacing w:after="0" w:line="276" w:lineRule="auto"/>
        <w:rPr>
          <w:rFonts w:ascii="Verdana" w:hAnsi="Verdana" w:cs="Arial"/>
          <w:sz w:val="20"/>
        </w:rPr>
      </w:pPr>
      <w:hyperlink r:id="rId33" w:tgtFrame="_blank" w:history="1">
        <w:r w:rsidR="0048495B" w:rsidRPr="004D7768">
          <w:rPr>
            <w:rStyle w:val="Hyperlink"/>
            <w:rFonts w:ascii="Verdana" w:hAnsi="Verdana" w:cs="Arial"/>
            <w:color w:val="auto"/>
            <w:sz w:val="20"/>
            <w:u w:val="none"/>
          </w:rPr>
          <w:t>Regions eligible for support from cohesion policy</w:t>
        </w:r>
      </w:hyperlink>
      <w:r w:rsidR="0048495B" w:rsidRPr="004D7768">
        <w:rPr>
          <w:rStyle w:val="apple-converted-space"/>
          <w:rFonts w:ascii="Verdana" w:eastAsia="SimSun" w:hAnsi="Verdana" w:cs="Arial"/>
          <w:sz w:val="20"/>
        </w:rPr>
        <w:t> </w:t>
      </w:r>
      <w:r w:rsidR="0048495B" w:rsidRPr="004D7768">
        <w:rPr>
          <w:rFonts w:ascii="Verdana" w:hAnsi="Verdana" w:cs="Arial"/>
          <w:sz w:val="20"/>
        </w:rPr>
        <w:t>have been defined at NUTS 2 level.</w:t>
      </w:r>
    </w:p>
    <w:p w14:paraId="7333055B" w14:textId="77777777" w:rsidR="0048495B" w:rsidRPr="004D7768" w:rsidRDefault="0048495B" w:rsidP="004F0A0A">
      <w:pPr>
        <w:numPr>
          <w:ilvl w:val="1"/>
          <w:numId w:val="33"/>
        </w:numPr>
        <w:spacing w:after="0" w:line="276" w:lineRule="auto"/>
        <w:rPr>
          <w:rFonts w:ascii="Arial" w:hAnsi="Arial" w:cs="Arial"/>
          <w:sz w:val="18"/>
          <w:szCs w:val="18"/>
        </w:rPr>
      </w:pPr>
      <w:r w:rsidRPr="004D7768">
        <w:rPr>
          <w:rFonts w:ascii="Verdana" w:hAnsi="Verdana" w:cs="Arial"/>
          <w:sz w:val="20"/>
        </w:rPr>
        <w:t>The</w:t>
      </w:r>
      <w:r w:rsidRPr="004D7768">
        <w:rPr>
          <w:rStyle w:val="apple-converted-space"/>
          <w:rFonts w:ascii="Verdana" w:eastAsia="SimSun" w:hAnsi="Verdana" w:cs="Arial"/>
          <w:sz w:val="20"/>
        </w:rPr>
        <w:t> </w:t>
      </w:r>
      <w:hyperlink r:id="rId34" w:tgtFrame="_blank" w:history="1">
        <w:r w:rsidRPr="004D7768">
          <w:rPr>
            <w:rStyle w:val="Hyperlink"/>
            <w:rFonts w:ascii="Verdana" w:hAnsi="Verdana" w:cs="Arial"/>
            <w:color w:val="auto"/>
            <w:sz w:val="20"/>
            <w:u w:val="none"/>
          </w:rPr>
          <w:t>Cohesion report</w:t>
        </w:r>
        <w:r w:rsidRPr="004D7768">
          <w:rPr>
            <w:rStyle w:val="apple-converted-space"/>
            <w:rFonts w:ascii="Verdana" w:eastAsia="SimSun" w:hAnsi="Verdana" w:cs="Arial"/>
            <w:sz w:val="20"/>
          </w:rPr>
          <w:t> </w:t>
        </w:r>
      </w:hyperlink>
      <w:r w:rsidRPr="004D7768">
        <w:rPr>
          <w:rFonts w:ascii="Verdana" w:hAnsi="Verdana" w:cs="Arial"/>
          <w:sz w:val="20"/>
        </w:rPr>
        <w:t>has so far mainly been prepared at NUTS 2 level.</w:t>
      </w:r>
      <w:r w:rsidR="004E5A2D" w:rsidRPr="004D7768">
        <w:rPr>
          <w:rFonts w:ascii="Verdana" w:hAnsi="Verdana" w:cs="Arial"/>
          <w:sz w:val="20"/>
        </w:rPr>
        <w:t xml:space="preserve"> </w:t>
      </w:r>
      <w:r w:rsidRPr="004D7768">
        <w:rPr>
          <w:rFonts w:ascii="Verdana" w:hAnsi="Verdana" w:cs="Arial"/>
          <w:sz w:val="20"/>
        </w:rPr>
        <w:t xml:space="preserve">Despite the aim of ensuring that regions of comparable size all appear at the same NUTS level, each level still contains regions which differ greatly in terms of population. For further details, it also exists the </w:t>
      </w:r>
      <w:hyperlink r:id="rId35" w:history="1">
        <w:r w:rsidRPr="004D7768">
          <w:rPr>
            <w:rStyle w:val="Hyperlink"/>
            <w:rFonts w:ascii="Verdana" w:hAnsi="Verdana" w:cs="Arial"/>
            <w:color w:val="auto"/>
            <w:sz w:val="20"/>
            <w:u w:val="none"/>
          </w:rPr>
          <w:t>NUTS publication</w:t>
        </w:r>
      </w:hyperlink>
      <w:r w:rsidRPr="004D7768">
        <w:rPr>
          <w:rFonts w:ascii="Verdana" w:hAnsi="Verdana" w:cs="Arial"/>
          <w:sz w:val="20"/>
        </w:rPr>
        <w:t xml:space="preserve"> 2013/EU-28</w:t>
      </w:r>
      <w:r w:rsidR="0067041C" w:rsidRPr="004D7768">
        <w:rPr>
          <w:rStyle w:val="FootnoteReference"/>
          <w:rFonts w:ascii="Verdana" w:hAnsi="Verdana"/>
          <w:sz w:val="20"/>
        </w:rPr>
        <w:footnoteReference w:id="59"/>
      </w:r>
      <w:r w:rsidR="0067041C" w:rsidRPr="004D7768">
        <w:rPr>
          <w:rFonts w:ascii="Verdana" w:hAnsi="Verdana" w:cs="Arial"/>
          <w:sz w:val="20"/>
        </w:rPr>
        <w:t>.</w:t>
      </w:r>
      <w:r w:rsidR="004E5A2D" w:rsidRPr="004D7768">
        <w:rPr>
          <w:rFonts w:ascii="Arial" w:hAnsi="Arial" w:cs="Arial"/>
          <w:sz w:val="18"/>
          <w:szCs w:val="18"/>
        </w:rPr>
        <w:t xml:space="preserve"> </w:t>
      </w:r>
    </w:p>
    <w:p w14:paraId="4090A1D8" w14:textId="77777777" w:rsidR="0048495B" w:rsidRPr="004D7768" w:rsidRDefault="001320AD">
      <w:pPr>
        <w:pStyle w:val="Body"/>
      </w:pPr>
      <w:r w:rsidRPr="004D7768">
        <w:t xml:space="preserve">The NUTS classification </w:t>
      </w:r>
      <w:r w:rsidR="00E404B5">
        <w:t xml:space="preserve">should </w:t>
      </w:r>
      <w:r w:rsidRPr="004D7768">
        <w:t xml:space="preserve">be used for the purposes of the ePO when describing localities as it is </w:t>
      </w:r>
      <w:r w:rsidR="00E404B5">
        <w:t xml:space="preserve">obligatory </w:t>
      </w:r>
      <w:r w:rsidR="0078493D">
        <w:t>in the public procurement directives</w:t>
      </w:r>
      <w:r w:rsidR="00084212">
        <w:rPr>
          <w:rStyle w:val="FootnoteReference"/>
        </w:rPr>
        <w:footnoteReference w:id="60"/>
      </w:r>
      <w:r w:rsidR="00084212">
        <w:t>.</w:t>
      </w:r>
    </w:p>
    <w:p w14:paraId="46CE9A0E" w14:textId="77777777" w:rsidR="00760406" w:rsidRDefault="003D2472">
      <w:pPr>
        <w:pStyle w:val="Heading2"/>
      </w:pPr>
      <w:bookmarkStart w:id="319" w:name="_Toc449627569"/>
      <w:bookmarkStart w:id="320" w:name="_Toc449695125"/>
      <w:bookmarkStart w:id="321" w:name="_Toc449702211"/>
      <w:bookmarkStart w:id="322" w:name="_Toc452740397"/>
      <w:bookmarkStart w:id="323" w:name="_Toc462142507"/>
      <w:bookmarkStart w:id="324" w:name="_Toc447209746"/>
      <w:bookmarkStart w:id="325" w:name="_Toc447211187"/>
      <w:r>
        <w:lastRenderedPageBreak/>
        <w:t xml:space="preserve">Identification of </w:t>
      </w:r>
      <w:r w:rsidR="00B111CB">
        <w:t>reusable c</w:t>
      </w:r>
      <w:r>
        <w:t>oncepts</w:t>
      </w:r>
      <w:bookmarkEnd w:id="319"/>
      <w:bookmarkEnd w:id="320"/>
      <w:bookmarkEnd w:id="321"/>
      <w:bookmarkEnd w:id="322"/>
      <w:bookmarkEnd w:id="323"/>
    </w:p>
    <w:p w14:paraId="7EF8DF01" w14:textId="77777777" w:rsidR="002C28B0" w:rsidRPr="002C28B0" w:rsidRDefault="002C28B0" w:rsidP="002C28B0">
      <w:pPr>
        <w:pStyle w:val="Body"/>
        <w:tabs>
          <w:tab w:val="clear" w:pos="1134"/>
        </w:tabs>
        <w:rPr>
          <w:rStyle w:val="Strong"/>
          <w:b w:val="0"/>
          <w:bdr w:val="none" w:sz="0" w:space="0" w:color="auto" w:frame="1"/>
        </w:rPr>
      </w:pPr>
      <w:r w:rsidRPr="002C28B0">
        <w:rPr>
          <w:rStyle w:val="Strong"/>
          <w:b w:val="0"/>
          <w:bdr w:val="none" w:sz="0" w:space="0" w:color="auto" w:frame="1"/>
        </w:rPr>
        <w:t>In projects such as the creation of the ePO</w:t>
      </w:r>
      <w:r w:rsidR="009067F5">
        <w:rPr>
          <w:rStyle w:val="Strong"/>
          <w:b w:val="0"/>
          <w:bdr w:val="none" w:sz="0" w:space="0" w:color="auto" w:frame="1"/>
        </w:rPr>
        <w:t>,</w:t>
      </w:r>
      <w:r w:rsidRPr="002C28B0">
        <w:rPr>
          <w:rStyle w:val="Strong"/>
          <w:b w:val="0"/>
          <w:bdr w:val="none" w:sz="0" w:space="0" w:color="auto" w:frame="1"/>
        </w:rPr>
        <w:t xml:space="preserve"> it is important to reuse and combine existing concepts to the extent possible. During this preliminary research into existing relevant works</w:t>
      </w:r>
      <w:r w:rsidR="009067F5">
        <w:rPr>
          <w:rStyle w:val="Strong"/>
          <w:b w:val="0"/>
          <w:bdr w:val="none" w:sz="0" w:space="0" w:color="auto" w:frame="1"/>
        </w:rPr>
        <w:t>,</w:t>
      </w:r>
      <w:r w:rsidRPr="002C28B0">
        <w:rPr>
          <w:rStyle w:val="Strong"/>
          <w:b w:val="0"/>
          <w:bdr w:val="none" w:sz="0" w:space="0" w:color="auto" w:frame="1"/>
        </w:rPr>
        <w:t xml:space="preserve"> a number of possible candidates</w:t>
      </w:r>
      <w:r w:rsidR="009067F5">
        <w:rPr>
          <w:rStyle w:val="Strong"/>
          <w:b w:val="0"/>
          <w:bdr w:val="none" w:sz="0" w:space="0" w:color="auto" w:frame="1"/>
        </w:rPr>
        <w:t xml:space="preserve"> for reuse</w:t>
      </w:r>
      <w:r w:rsidRPr="002C28B0">
        <w:rPr>
          <w:rStyle w:val="Strong"/>
          <w:b w:val="0"/>
          <w:bdr w:val="none" w:sz="0" w:space="0" w:color="auto" w:frame="1"/>
        </w:rPr>
        <w:t xml:space="preserve"> have been identified.</w:t>
      </w:r>
    </w:p>
    <w:p w14:paraId="2C9013FD" w14:textId="77777777" w:rsidR="002C28B0" w:rsidRPr="002C28B0" w:rsidRDefault="002C28B0" w:rsidP="002C28B0">
      <w:pPr>
        <w:pStyle w:val="Body"/>
        <w:tabs>
          <w:tab w:val="clear" w:pos="1134"/>
        </w:tabs>
        <w:rPr>
          <w:rStyle w:val="Strong"/>
          <w:b w:val="0"/>
          <w:bdr w:val="none" w:sz="0" w:space="0" w:color="auto" w:frame="1"/>
        </w:rPr>
      </w:pPr>
    </w:p>
    <w:p w14:paraId="2E5B96AB" w14:textId="77777777" w:rsidR="002C28B0" w:rsidRPr="002C28B0" w:rsidRDefault="002C28B0" w:rsidP="002C28B0">
      <w:pPr>
        <w:pStyle w:val="Body"/>
        <w:tabs>
          <w:tab w:val="clear" w:pos="1134"/>
        </w:tabs>
        <w:rPr>
          <w:rStyle w:val="Strong"/>
          <w:b w:val="0"/>
          <w:bdr w:val="none" w:sz="0" w:space="0" w:color="auto" w:frame="1"/>
        </w:rPr>
      </w:pPr>
      <w:r w:rsidRPr="002C28B0">
        <w:rPr>
          <w:rStyle w:val="Strong"/>
          <w:b w:val="0"/>
          <w:bdr w:val="none" w:sz="0" w:space="0" w:color="auto" w:frame="1"/>
        </w:rPr>
        <w:t>RDF vocabularies are the easiest to reuse in the ePO as they are already in the required format. This means that providing classes and properties expressing elements</w:t>
      </w:r>
      <w:r w:rsidR="00EA1F34">
        <w:rPr>
          <w:rStyle w:val="Strong"/>
          <w:b w:val="0"/>
          <w:bdr w:val="none" w:sz="0" w:space="0" w:color="auto" w:frame="1"/>
        </w:rPr>
        <w:t xml:space="preserve"> </w:t>
      </w:r>
      <w:r w:rsidRPr="002C28B0">
        <w:rPr>
          <w:rStyle w:val="Strong"/>
          <w:b w:val="0"/>
          <w:bdr w:val="none" w:sz="0" w:space="0" w:color="auto" w:frame="1"/>
        </w:rPr>
        <w:t>which need to be described by the ePO can be reused directly with little or no modification needed.</w:t>
      </w:r>
    </w:p>
    <w:p w14:paraId="0AAFFC16" w14:textId="77777777" w:rsidR="00A1781F" w:rsidRDefault="00A1781F" w:rsidP="002C28B0">
      <w:pPr>
        <w:pStyle w:val="Body"/>
        <w:tabs>
          <w:tab w:val="clear" w:pos="1134"/>
        </w:tabs>
      </w:pPr>
    </w:p>
    <w:p w14:paraId="1C6682EE" w14:textId="77777777" w:rsidR="00A1781F" w:rsidRDefault="00A1781F" w:rsidP="002C28B0">
      <w:pPr>
        <w:pStyle w:val="Body"/>
        <w:tabs>
          <w:tab w:val="clear" w:pos="1134"/>
        </w:tabs>
      </w:pPr>
      <w:r>
        <w:rPr>
          <w:lang w:val="en-US" w:eastAsia="zh-CN"/>
        </w:rPr>
        <w:t xml:space="preserve">Specifically for the description of elements relating to </w:t>
      </w:r>
      <w:r w:rsidRPr="00EA1F34">
        <w:rPr>
          <w:b/>
          <w:lang w:val="en-US" w:eastAsia="zh-CN"/>
        </w:rPr>
        <w:t>payments</w:t>
      </w:r>
      <w:r w:rsidR="009067F5">
        <w:rPr>
          <w:lang w:val="en-US" w:eastAsia="zh-CN"/>
        </w:rPr>
        <w:t>,</w:t>
      </w:r>
      <w:r>
        <w:rPr>
          <w:lang w:val="en-US" w:eastAsia="zh-CN"/>
        </w:rPr>
        <w:t xml:space="preserve"> the Payments ontology can be reused. It already contains properties describing all basic parts of a transaction: the payer, the payee, the amount, the date.</w:t>
      </w:r>
    </w:p>
    <w:p w14:paraId="23B99B03" w14:textId="77777777" w:rsidR="00A1781F" w:rsidRDefault="00A1781F" w:rsidP="002C28B0">
      <w:pPr>
        <w:pStyle w:val="Body"/>
        <w:tabs>
          <w:tab w:val="clear" w:pos="1134"/>
        </w:tabs>
      </w:pPr>
    </w:p>
    <w:p w14:paraId="227C7E8F" w14:textId="77777777" w:rsidR="00A1781F" w:rsidRDefault="00A1781F" w:rsidP="002C28B0">
      <w:pPr>
        <w:pStyle w:val="Body"/>
        <w:tabs>
          <w:tab w:val="clear" w:pos="1134"/>
        </w:tabs>
      </w:pPr>
      <w:r>
        <w:rPr>
          <w:lang w:val="en-US" w:eastAsia="zh-CN"/>
        </w:rPr>
        <w:t xml:space="preserve">In the case of </w:t>
      </w:r>
      <w:r w:rsidRPr="00EA1F34">
        <w:rPr>
          <w:b/>
          <w:lang w:val="en-US" w:eastAsia="zh-CN"/>
        </w:rPr>
        <w:t>contracts</w:t>
      </w:r>
      <w:r w:rsidR="00D047AB">
        <w:rPr>
          <w:lang w:val="en-US" w:eastAsia="zh-CN"/>
        </w:rPr>
        <w:t>, the Public Procurement Ontology provides a ready model for describing a contract and connecting it to relevant elements.  It offers a detailed breakdown of all types of contracts and of their parts</w:t>
      </w:r>
      <w:r w:rsidR="00EA1F34">
        <w:rPr>
          <w:lang w:val="en-US" w:eastAsia="zh-CN"/>
        </w:rPr>
        <w:t>,</w:t>
      </w:r>
      <w:r w:rsidR="00D047AB">
        <w:rPr>
          <w:lang w:val="en-US" w:eastAsia="zh-CN"/>
        </w:rPr>
        <w:t xml:space="preserve"> such as requirements and evidences.</w:t>
      </w:r>
    </w:p>
    <w:p w14:paraId="1D0FFDD5" w14:textId="77777777" w:rsidR="00D047AB" w:rsidRDefault="00D047AB" w:rsidP="002C28B0">
      <w:pPr>
        <w:pStyle w:val="Body"/>
        <w:tabs>
          <w:tab w:val="clear" w:pos="1134"/>
        </w:tabs>
      </w:pPr>
    </w:p>
    <w:p w14:paraId="09898B9B" w14:textId="77777777" w:rsidR="00D047AB" w:rsidRDefault="00D047AB" w:rsidP="002C28B0">
      <w:pPr>
        <w:pStyle w:val="Body"/>
        <w:tabs>
          <w:tab w:val="clear" w:pos="1134"/>
        </w:tabs>
      </w:pPr>
      <w:r>
        <w:rPr>
          <w:lang w:val="en-US" w:eastAsia="zh-CN"/>
        </w:rPr>
        <w:t xml:space="preserve">The ISA Core vocabularies are perfect for describing the main </w:t>
      </w:r>
      <w:r w:rsidRPr="00EA1F34">
        <w:rPr>
          <w:b/>
          <w:lang w:val="en-US" w:eastAsia="zh-CN"/>
        </w:rPr>
        <w:t>parties</w:t>
      </w:r>
      <w:r>
        <w:rPr>
          <w:lang w:val="en-US" w:eastAsia="zh-CN"/>
        </w:rPr>
        <w:t xml:space="preserve"> of the procurement process. The Core Business vocabulary can be used to describe businesses competing for the contracts. The Core Public Organizations vocabulary can be used to describe the contracting authorities.</w:t>
      </w:r>
      <w:r w:rsidR="00D70EBC">
        <w:rPr>
          <w:lang w:val="en-US" w:eastAsia="zh-CN"/>
        </w:rPr>
        <w:t xml:space="preserve"> The Core Evidence and Core Criterion vocabularies can be used to represent the criteria of the contracts and the evidences proving compliance with them. Finally the Core Location vocabulary can be used to describe any location data.</w:t>
      </w:r>
    </w:p>
    <w:p w14:paraId="7CBD67C3" w14:textId="77777777" w:rsidR="004823B4" w:rsidRDefault="004823B4" w:rsidP="002C28B0">
      <w:pPr>
        <w:pStyle w:val="Body"/>
        <w:tabs>
          <w:tab w:val="clear" w:pos="1134"/>
        </w:tabs>
      </w:pPr>
    </w:p>
    <w:p w14:paraId="0942955C" w14:textId="77777777" w:rsidR="004823B4" w:rsidRDefault="004823B4" w:rsidP="004823B4">
      <w:pPr>
        <w:pStyle w:val="Body"/>
        <w:tabs>
          <w:tab w:val="clear" w:pos="1134"/>
        </w:tabs>
        <w:rPr>
          <w:lang w:val="en-US" w:eastAsia="zh-CN"/>
        </w:rPr>
      </w:pPr>
      <w:r>
        <w:rPr>
          <w:lang w:val="en-US" w:eastAsia="zh-CN"/>
        </w:rPr>
        <w:t xml:space="preserve">The LOTED2 vocabulary can be used to provide all </w:t>
      </w:r>
      <w:r w:rsidRPr="00EA1F34">
        <w:rPr>
          <w:lang w:val="en-US" w:eastAsia="zh-CN"/>
        </w:rPr>
        <w:t xml:space="preserve">elements and parties </w:t>
      </w:r>
      <w:r>
        <w:rPr>
          <w:lang w:val="en-US" w:eastAsia="zh-CN"/>
        </w:rPr>
        <w:t>of the procurement process with the legal depth required, such as legal contract details and awarding implications.</w:t>
      </w:r>
    </w:p>
    <w:p w14:paraId="5A68A517" w14:textId="77777777" w:rsidR="0071284A" w:rsidRDefault="0071284A" w:rsidP="004823B4">
      <w:pPr>
        <w:pStyle w:val="Body"/>
        <w:tabs>
          <w:tab w:val="clear" w:pos="1134"/>
        </w:tabs>
        <w:rPr>
          <w:lang w:val="en-US" w:eastAsia="zh-CN"/>
        </w:rPr>
      </w:pPr>
    </w:p>
    <w:p w14:paraId="7B9245CF" w14:textId="77777777" w:rsidR="0071284A" w:rsidRDefault="0071284A" w:rsidP="004823B4">
      <w:pPr>
        <w:pStyle w:val="Body"/>
        <w:tabs>
          <w:tab w:val="clear" w:pos="1134"/>
        </w:tabs>
        <w:rPr>
          <w:lang w:val="en-US" w:eastAsia="zh-CN"/>
        </w:rPr>
      </w:pPr>
      <w:r>
        <w:rPr>
          <w:lang w:val="en-US" w:eastAsia="zh-CN"/>
        </w:rPr>
        <w:t>The Linked Open Economy vocabulary</w:t>
      </w:r>
      <w:r w:rsidR="00EA1F34">
        <w:rPr>
          <w:lang w:val="en-US" w:eastAsia="zh-CN"/>
        </w:rPr>
        <w:t>,</w:t>
      </w:r>
      <w:r>
        <w:rPr>
          <w:lang w:val="en-US" w:eastAsia="zh-CN"/>
        </w:rPr>
        <w:t xml:space="preserve"> </w:t>
      </w:r>
      <w:r w:rsidR="00EA1F34">
        <w:rPr>
          <w:lang w:val="en-US" w:eastAsia="zh-CN"/>
        </w:rPr>
        <w:t xml:space="preserve">which is a rather generic model, </w:t>
      </w:r>
      <w:r>
        <w:rPr>
          <w:lang w:val="en-US" w:eastAsia="zh-CN"/>
        </w:rPr>
        <w:t>could be used to tie together the rest of the vocabularies which are targeted to specific parts of the procurement process.</w:t>
      </w:r>
    </w:p>
    <w:p w14:paraId="358D09F7" w14:textId="77777777" w:rsidR="00D047AB" w:rsidRDefault="00D047AB" w:rsidP="002C28B0">
      <w:pPr>
        <w:pStyle w:val="Body"/>
        <w:tabs>
          <w:tab w:val="clear" w:pos="1134"/>
        </w:tabs>
      </w:pPr>
    </w:p>
    <w:p w14:paraId="7EC414A1" w14:textId="77777777" w:rsidR="0058702B" w:rsidRPr="005A3646" w:rsidRDefault="00744DA3" w:rsidP="005A3646">
      <w:pPr>
        <w:pStyle w:val="Body"/>
        <w:tabs>
          <w:tab w:val="clear" w:pos="1134"/>
        </w:tabs>
        <w:rPr>
          <w:lang w:val="en-US" w:eastAsia="zh-CN"/>
        </w:rPr>
      </w:pPr>
      <w:r>
        <w:rPr>
          <w:lang w:val="en-US" w:eastAsia="zh-CN"/>
        </w:rPr>
        <w:t xml:space="preserve">Codelists </w:t>
      </w:r>
      <w:r w:rsidR="0058702B">
        <w:rPr>
          <w:lang w:val="en-US" w:eastAsia="zh-CN"/>
        </w:rPr>
        <w:t xml:space="preserve">and named authority lists are also </w:t>
      </w:r>
      <w:r>
        <w:rPr>
          <w:lang w:val="en-US" w:eastAsia="zh-CN"/>
        </w:rPr>
        <w:t xml:space="preserve">easy to and should be reused. </w:t>
      </w:r>
      <w:r w:rsidR="0058702B">
        <w:rPr>
          <w:lang w:val="en-US" w:eastAsia="zh-CN"/>
        </w:rPr>
        <w:t>Especially if they are</w:t>
      </w:r>
      <w:r>
        <w:rPr>
          <w:lang w:val="en-US" w:eastAsia="zh-CN"/>
        </w:rPr>
        <w:t xml:space="preserve"> wide</w:t>
      </w:r>
      <w:r w:rsidR="0058702B">
        <w:rPr>
          <w:lang w:val="en-US" w:eastAsia="zh-CN"/>
        </w:rPr>
        <w:t>ly used</w:t>
      </w:r>
      <w:r>
        <w:rPr>
          <w:lang w:val="en-US" w:eastAsia="zh-CN"/>
        </w:rPr>
        <w:t xml:space="preserve">, their inclusion in the ePO will </w:t>
      </w:r>
      <w:r w:rsidR="0058702B">
        <w:rPr>
          <w:lang w:val="en-US" w:eastAsia="zh-CN"/>
        </w:rPr>
        <w:t>facilitate</w:t>
      </w:r>
      <w:r>
        <w:rPr>
          <w:lang w:val="en-US" w:eastAsia="zh-CN"/>
        </w:rPr>
        <w:t xml:space="preserve"> interoperability and reuse</w:t>
      </w:r>
      <w:r w:rsidR="0058702B">
        <w:rPr>
          <w:lang w:val="en-US" w:eastAsia="zh-CN"/>
        </w:rPr>
        <w:t xml:space="preserve"> of the data described by it</w:t>
      </w:r>
      <w:r>
        <w:rPr>
          <w:lang w:val="en-US" w:eastAsia="zh-CN"/>
        </w:rPr>
        <w:t>.</w:t>
      </w:r>
      <w:r w:rsidR="00B111CB">
        <w:rPr>
          <w:lang w:val="en-US" w:eastAsia="zh-CN"/>
        </w:rPr>
        <w:t xml:space="preserve"> </w:t>
      </w:r>
      <w:r w:rsidR="0058702B">
        <w:rPr>
          <w:lang w:val="en-US" w:eastAsia="zh-CN"/>
        </w:rPr>
        <w:t>S</w:t>
      </w:r>
      <w:r w:rsidR="005A3646">
        <w:rPr>
          <w:lang w:val="en-US" w:eastAsia="zh-CN"/>
        </w:rPr>
        <w:t>pecifically, t</w:t>
      </w:r>
      <w:r w:rsidR="0058702B">
        <w:rPr>
          <w:lang w:val="en-US" w:eastAsia="zh-CN"/>
        </w:rPr>
        <w:t>he Common Procurement Vocabulary</w:t>
      </w:r>
      <w:r w:rsidR="00B111CB">
        <w:rPr>
          <w:lang w:val="en-US" w:eastAsia="zh-CN"/>
        </w:rPr>
        <w:t>, as it stands now or an evolutions of it,</w:t>
      </w:r>
      <w:r w:rsidR="0058702B">
        <w:rPr>
          <w:lang w:val="en-US" w:eastAsia="zh-CN"/>
        </w:rPr>
        <w:t xml:space="preserve"> can be used to identify </w:t>
      </w:r>
      <w:r w:rsidR="005A3646">
        <w:rPr>
          <w:lang w:val="en-US" w:eastAsia="zh-CN"/>
        </w:rPr>
        <w:t xml:space="preserve">the subject matter of contracts and </w:t>
      </w:r>
      <w:r w:rsidR="0058702B">
        <w:rPr>
          <w:lang w:val="en-US" w:eastAsia="zh-CN"/>
        </w:rPr>
        <w:t xml:space="preserve">the Nomenclature of Territorial Units for Statistics classification can be used to encode </w:t>
      </w:r>
      <w:r w:rsidR="005A3646">
        <w:rPr>
          <w:lang w:val="en-US" w:eastAsia="zh-CN"/>
        </w:rPr>
        <w:t>locations. T</w:t>
      </w:r>
      <w:r w:rsidR="0058702B">
        <w:rPr>
          <w:lang w:val="en-US" w:eastAsia="zh-CN"/>
        </w:rPr>
        <w:t>he Named Authority lists of the Publications Office can</w:t>
      </w:r>
      <w:r w:rsidR="00EF0970">
        <w:rPr>
          <w:lang w:val="en-US" w:eastAsia="zh-CN"/>
        </w:rPr>
        <w:t xml:space="preserve"> </w:t>
      </w:r>
      <w:r w:rsidR="0058702B">
        <w:rPr>
          <w:lang w:val="en-US" w:eastAsia="zh-CN"/>
        </w:rPr>
        <w:t xml:space="preserve">be used to </w:t>
      </w:r>
      <w:r w:rsidR="00EF0970">
        <w:rPr>
          <w:lang w:val="en-US" w:eastAsia="zh-CN"/>
        </w:rPr>
        <w:t>define multiple thing</w:t>
      </w:r>
      <w:r w:rsidR="005A3646">
        <w:rPr>
          <w:lang w:val="en-US" w:eastAsia="zh-CN"/>
        </w:rPr>
        <w:t>s</w:t>
      </w:r>
      <w:r w:rsidR="00EF0970">
        <w:rPr>
          <w:lang w:val="en-US" w:eastAsia="zh-CN"/>
        </w:rPr>
        <w:t xml:space="preserve"> ranging from </w:t>
      </w:r>
      <w:r w:rsidR="00710E55">
        <w:rPr>
          <w:lang w:val="en-US" w:eastAsia="zh-CN"/>
        </w:rPr>
        <w:t>administrative</w:t>
      </w:r>
      <w:r w:rsidR="00EF0970">
        <w:rPr>
          <w:lang w:val="en-US" w:eastAsia="zh-CN"/>
        </w:rPr>
        <w:t xml:space="preserve"> </w:t>
      </w:r>
      <w:r w:rsidR="00710E55">
        <w:rPr>
          <w:lang w:val="en-US" w:eastAsia="zh-CN"/>
        </w:rPr>
        <w:t>entities</w:t>
      </w:r>
      <w:r w:rsidR="00EF0970">
        <w:rPr>
          <w:lang w:val="en-US" w:eastAsia="zh-CN"/>
        </w:rPr>
        <w:t>, to currencies and to languages.</w:t>
      </w:r>
    </w:p>
    <w:p w14:paraId="435864C4" w14:textId="77777777" w:rsidR="00CA591C" w:rsidRDefault="00CA591C" w:rsidP="002C28B0">
      <w:pPr>
        <w:pStyle w:val="Body"/>
        <w:tabs>
          <w:tab w:val="clear" w:pos="1134"/>
        </w:tabs>
      </w:pPr>
    </w:p>
    <w:p w14:paraId="311E8BD8" w14:textId="77777777" w:rsidR="00CA591C" w:rsidRPr="009A646D" w:rsidRDefault="00CA591C" w:rsidP="002C28B0">
      <w:pPr>
        <w:pStyle w:val="Body"/>
        <w:tabs>
          <w:tab w:val="clear" w:pos="1134"/>
        </w:tabs>
      </w:pPr>
      <w:r>
        <w:rPr>
          <w:lang w:val="en-US" w:eastAsia="zh-CN"/>
        </w:rPr>
        <w:t>Other existing works</w:t>
      </w:r>
      <w:r w:rsidR="005D3236">
        <w:rPr>
          <w:lang w:val="en-US" w:eastAsia="zh-CN"/>
        </w:rPr>
        <w:t>,</w:t>
      </w:r>
      <w:r>
        <w:rPr>
          <w:lang w:val="en-US" w:eastAsia="zh-CN"/>
        </w:rPr>
        <w:t xml:space="preserve"> which are merely standards or non-RDF models</w:t>
      </w:r>
      <w:r w:rsidR="005D3236">
        <w:rPr>
          <w:lang w:val="en-US" w:eastAsia="zh-CN"/>
        </w:rPr>
        <w:t>,</w:t>
      </w:r>
      <w:r>
        <w:rPr>
          <w:lang w:val="en-US" w:eastAsia="zh-CN"/>
        </w:rPr>
        <w:t xml:space="preserve"> can be reused in the sense that they can provide useful information for the modelling of the ePO and inform on important things to consider during its creation.</w:t>
      </w:r>
    </w:p>
    <w:p w14:paraId="7BE7B2BC" w14:textId="77777777" w:rsidR="00A7035C" w:rsidRDefault="00A7035C" w:rsidP="00A7035C">
      <w:pPr>
        <w:pStyle w:val="Heading1"/>
        <w:rPr>
          <w:lang w:val="en-GB"/>
        </w:rPr>
      </w:pPr>
      <w:bookmarkStart w:id="326" w:name="_Toc447209747"/>
      <w:bookmarkStart w:id="327" w:name="_Toc447211188"/>
      <w:bookmarkStart w:id="328" w:name="_Toc449627570"/>
      <w:bookmarkStart w:id="329" w:name="_Toc449695126"/>
      <w:bookmarkStart w:id="330" w:name="_Ref449701013"/>
      <w:bookmarkStart w:id="331" w:name="_Toc449702212"/>
      <w:bookmarkStart w:id="332" w:name="_Toc452740398"/>
      <w:bookmarkStart w:id="333" w:name="_Toc462142508"/>
      <w:bookmarkEnd w:id="324"/>
      <w:bookmarkEnd w:id="325"/>
      <w:r w:rsidRPr="004D7768">
        <w:rPr>
          <w:lang w:val="en-GB"/>
        </w:rPr>
        <w:lastRenderedPageBreak/>
        <w:t xml:space="preserve">Conclusion and </w:t>
      </w:r>
      <w:bookmarkEnd w:id="326"/>
      <w:bookmarkEnd w:id="327"/>
      <w:r w:rsidR="00B50D21">
        <w:rPr>
          <w:lang w:val="en-GB"/>
        </w:rPr>
        <w:t>Next S</w:t>
      </w:r>
      <w:r w:rsidRPr="004D7768">
        <w:rPr>
          <w:lang w:val="en-GB"/>
        </w:rPr>
        <w:t>teps</w:t>
      </w:r>
      <w:bookmarkEnd w:id="328"/>
      <w:bookmarkEnd w:id="329"/>
      <w:bookmarkEnd w:id="330"/>
      <w:bookmarkEnd w:id="331"/>
      <w:bookmarkEnd w:id="332"/>
      <w:bookmarkEnd w:id="333"/>
    </w:p>
    <w:p w14:paraId="02C0CB44" w14:textId="77777777" w:rsidR="001A6404" w:rsidRPr="00E03B61" w:rsidRDefault="00CD4D9A" w:rsidP="0036578D">
      <w:pPr>
        <w:pStyle w:val="Body"/>
      </w:pPr>
      <w:r w:rsidRPr="00E03B61">
        <w:t>The objective of this deliverable was to</w:t>
      </w:r>
      <w:r w:rsidR="00061AB6" w:rsidRPr="00E03B61">
        <w:t xml:space="preserve"> collect the necessary information in order to be able to </w:t>
      </w:r>
      <w:r w:rsidR="00165D59">
        <w:t>start</w:t>
      </w:r>
      <w:r w:rsidR="00061AB6" w:rsidRPr="00E03B61">
        <w:t xml:space="preserve"> the </w:t>
      </w:r>
      <w:r w:rsidR="00165D59">
        <w:t>development</w:t>
      </w:r>
      <w:r w:rsidR="00061AB6" w:rsidRPr="00E03B61">
        <w:t xml:space="preserve"> of the e</w:t>
      </w:r>
      <w:r w:rsidR="00165D59">
        <w:t>-</w:t>
      </w:r>
      <w:r w:rsidR="00061AB6" w:rsidRPr="00E03B61">
        <w:t>P</w:t>
      </w:r>
      <w:r w:rsidR="00165D59">
        <w:t xml:space="preserve">rocurement </w:t>
      </w:r>
      <w:r w:rsidR="00061AB6" w:rsidRPr="00E03B61">
        <w:t>O</w:t>
      </w:r>
      <w:r w:rsidR="00165D59">
        <w:t>ntology</w:t>
      </w:r>
      <w:r w:rsidR="00061AB6" w:rsidRPr="00E03B61">
        <w:t xml:space="preserve">, a commonly agreed OWL ontology that will conceptualize and formally encode </w:t>
      </w:r>
      <w:r w:rsidR="00AD2642" w:rsidRPr="00E03B61">
        <w:t xml:space="preserve">information describing public procurement </w:t>
      </w:r>
      <w:r w:rsidR="00061AB6" w:rsidRPr="00E03B61">
        <w:t>in a structured and machine readable format.</w:t>
      </w:r>
    </w:p>
    <w:p w14:paraId="394291A5" w14:textId="77777777" w:rsidR="00CD4D9A" w:rsidRPr="00E03B61" w:rsidRDefault="00CD4D9A" w:rsidP="0036578D">
      <w:pPr>
        <w:pStyle w:val="Body"/>
      </w:pPr>
    </w:p>
    <w:p w14:paraId="49DA4BA6" w14:textId="77777777" w:rsidR="00061AB6" w:rsidRPr="00E03B61" w:rsidRDefault="00061AB6" w:rsidP="0036578D">
      <w:pPr>
        <w:pStyle w:val="Body"/>
      </w:pPr>
      <w:r w:rsidRPr="00E03B61">
        <w:t>Towards this goal</w:t>
      </w:r>
      <w:r w:rsidR="00AD2642">
        <w:t>,</w:t>
      </w:r>
      <w:r w:rsidRPr="00E03B61">
        <w:t xml:space="preserve"> this work has identified use cases for the ePO. </w:t>
      </w:r>
      <w:r w:rsidR="00AD2642">
        <w:t>The use</w:t>
      </w:r>
      <w:r w:rsidRPr="00E03B61">
        <w:t xml:space="preserve"> cases </w:t>
      </w:r>
      <w:r w:rsidR="00AD2642">
        <w:t>demonstrate</w:t>
      </w:r>
      <w:r w:rsidRPr="00E03B61">
        <w:t xml:space="preserve"> how the ePO can foster transparency and help monitor public procurement, how it can promote innovation, and how it can interconnect different public procurement systems.</w:t>
      </w:r>
      <w:r w:rsidR="00AD2642">
        <w:t xml:space="preserve"> Moreover, </w:t>
      </w:r>
      <w:r w:rsidRPr="00E03B61">
        <w:t>the target audience</w:t>
      </w:r>
      <w:r w:rsidR="00AD2642">
        <w:t xml:space="preserve"> of the ePO</w:t>
      </w:r>
      <w:r w:rsidRPr="00E03B61">
        <w:t xml:space="preserve"> has been identified</w:t>
      </w:r>
      <w:r w:rsidR="00AD2642">
        <w:t>.</w:t>
      </w:r>
      <w:r w:rsidRPr="00E03B61">
        <w:t xml:space="preserve"> </w:t>
      </w:r>
      <w:r w:rsidR="00AD2642">
        <w:t>The</w:t>
      </w:r>
      <w:r w:rsidRPr="00E03B61">
        <w:t xml:space="preserve"> target audience includes</w:t>
      </w:r>
      <w:r w:rsidR="00AD2642">
        <w:t>,</w:t>
      </w:r>
      <w:r w:rsidRPr="00E03B61">
        <w:t xml:space="preserve"> but is not limited to</w:t>
      </w:r>
      <w:r w:rsidR="00AD2642">
        <w:t>,</w:t>
      </w:r>
      <w:r w:rsidRPr="00E03B61">
        <w:t xml:space="preserve"> contracting authorities, economic operators, regulators and the media.</w:t>
      </w:r>
    </w:p>
    <w:p w14:paraId="5694EE94" w14:textId="77777777" w:rsidR="00061AB6" w:rsidRPr="00E03B61" w:rsidRDefault="00061AB6" w:rsidP="0036578D">
      <w:pPr>
        <w:pStyle w:val="Body"/>
      </w:pPr>
    </w:p>
    <w:p w14:paraId="2A91845A" w14:textId="77777777" w:rsidR="00AE4A82" w:rsidRPr="00E03B61" w:rsidRDefault="000C0419" w:rsidP="0036578D">
      <w:pPr>
        <w:pStyle w:val="Body"/>
      </w:pPr>
      <w:r>
        <w:t xml:space="preserve">Besides the target audience and use cases, a key objective of this work was to identify existing data standards and reference data which are relevant for e-Procurement. Moreover, an initial assessment was conducted to identify the extent to which these existing solution could be reused in the ePO. </w:t>
      </w:r>
      <w:r w:rsidR="00AA027B">
        <w:t>The analysis sh</w:t>
      </w:r>
      <w:r w:rsidR="00DD78CA">
        <w:t xml:space="preserve">owed that many solutions </w:t>
      </w:r>
      <w:r w:rsidR="00061AB6" w:rsidRPr="00E03B61">
        <w:t xml:space="preserve">can be </w:t>
      </w:r>
      <w:r w:rsidR="00DD78CA">
        <w:t xml:space="preserve">directly </w:t>
      </w:r>
      <w:r w:rsidR="00061AB6" w:rsidRPr="00E03B61">
        <w:t xml:space="preserve">reused, some may </w:t>
      </w:r>
      <w:r w:rsidR="00AA027B">
        <w:t>provide guidance for aligning</w:t>
      </w:r>
      <w:r w:rsidR="00061AB6" w:rsidRPr="00E03B61">
        <w:t>, and some may be used for reference.</w:t>
      </w:r>
    </w:p>
    <w:p w14:paraId="2B8F2958" w14:textId="77777777" w:rsidR="00061AB6" w:rsidRPr="00E03B61" w:rsidRDefault="00061AB6" w:rsidP="0036578D">
      <w:pPr>
        <w:pStyle w:val="Body"/>
      </w:pPr>
    </w:p>
    <w:p w14:paraId="2E31D4BC" w14:textId="77777777" w:rsidR="00AE4A82" w:rsidRDefault="009D6B0A" w:rsidP="0036578D">
      <w:pPr>
        <w:pStyle w:val="Body"/>
      </w:pPr>
      <w:r>
        <w:t>Following the</w:t>
      </w:r>
      <w:r w:rsidR="00E03B61" w:rsidRPr="00E03B61">
        <w:t xml:space="preserve"> ISA process and methodology for developing semantic agreements </w:t>
      </w:r>
      <w:sdt>
        <w:sdtPr>
          <w:id w:val="30621463"/>
          <w:citation/>
        </w:sdtPr>
        <w:sdtEndPr/>
        <w:sdtContent>
          <w:r w:rsidR="00F21106">
            <w:fldChar w:fldCharType="begin"/>
          </w:r>
          <w:r w:rsidR="00F21106">
            <w:instrText xml:space="preserve"> CITATION ISA13 \l 2057 </w:instrText>
          </w:r>
          <w:r w:rsidR="00F21106">
            <w:fldChar w:fldCharType="separate"/>
          </w:r>
          <w:r w:rsidR="009C45EC">
            <w:rPr>
              <w:noProof/>
            </w:rPr>
            <w:t>[7]</w:t>
          </w:r>
          <w:r w:rsidR="00F21106">
            <w:fldChar w:fldCharType="end"/>
          </w:r>
        </w:sdtContent>
      </w:sdt>
      <w:r w:rsidR="00E03B61" w:rsidRPr="00E03B61">
        <w:t xml:space="preserve"> as mentioned in</w:t>
      </w:r>
      <w:r>
        <w:t xml:space="preserve"> </w:t>
      </w:r>
      <w:r w:rsidR="00F7178C">
        <w:t xml:space="preserve">chapter </w:t>
      </w:r>
      <w:r>
        <w:fldChar w:fldCharType="begin"/>
      </w:r>
      <w:r>
        <w:instrText xml:space="preserve"> REF _Ref449602748 \r \h </w:instrText>
      </w:r>
      <w:r>
        <w:fldChar w:fldCharType="separate"/>
      </w:r>
      <w:r w:rsidR="00ED2334">
        <w:t>2</w:t>
      </w:r>
      <w:r>
        <w:fldChar w:fldCharType="end"/>
      </w:r>
      <w:r w:rsidR="00AE4A82">
        <w:t>, a next step would be to set up a</w:t>
      </w:r>
      <w:r w:rsidR="00F7178C">
        <w:t>n open</w:t>
      </w:r>
      <w:r w:rsidR="00AE4A82">
        <w:t xml:space="preserve"> working group</w:t>
      </w:r>
      <w:r w:rsidR="00F7178C">
        <w:t>. A call for participation will be sent to stakeholder communities, inviting them to take part in the work. Once the working group members have been identified,</w:t>
      </w:r>
      <w:r w:rsidR="00AE4A82">
        <w:t xml:space="preserve"> roles and responsibilities</w:t>
      </w:r>
      <w:r w:rsidR="00F7178C">
        <w:t xml:space="preserve"> will be assigned.</w:t>
      </w:r>
      <w:r w:rsidR="00AE4A82">
        <w:t xml:space="preserve"> The working group chairs, editors and experts will execute the operational work for developing the specification. They will have to agree on the use cases proposed in this work</w:t>
      </w:r>
      <w:r w:rsidR="00D658F3">
        <w:t xml:space="preserve"> or identify further use cases</w:t>
      </w:r>
      <w:r w:rsidR="00AE4A82">
        <w:t xml:space="preserve"> identify information requirements and </w:t>
      </w:r>
      <w:r w:rsidR="007959DA">
        <w:t>propose</w:t>
      </w:r>
      <w:r w:rsidR="00AE4A82">
        <w:t xml:space="preserve"> a set of core concepts for the ePO, taking into account </w:t>
      </w:r>
      <w:r w:rsidR="00FB654D">
        <w:t>the analysis</w:t>
      </w:r>
      <w:r w:rsidR="00AE4A82">
        <w:t xml:space="preserve"> of </w:t>
      </w:r>
      <w:r w:rsidR="00FB654D">
        <w:t>existing initiatives</w:t>
      </w:r>
      <w:r w:rsidR="00AE4A82">
        <w:t xml:space="preserve"> as presented in chapter 4</w:t>
      </w:r>
      <w:r w:rsidR="00D658F3">
        <w:t xml:space="preserve"> and further in depth analysis</w:t>
      </w:r>
      <w:r w:rsidR="00AE4A82">
        <w:t xml:space="preserve">. </w:t>
      </w:r>
      <w:r w:rsidR="00FB654D">
        <w:t xml:space="preserve">In order to support their work, a collaboration </w:t>
      </w:r>
      <w:r w:rsidR="007959DA">
        <w:t xml:space="preserve">environment </w:t>
      </w:r>
      <w:r w:rsidR="00D658F3">
        <w:t>should</w:t>
      </w:r>
      <w:r w:rsidR="007959DA">
        <w:t xml:space="preserve"> be set up. The collaboration environment could be hosted on Joinu</w:t>
      </w:r>
      <w:r w:rsidR="00FB654D">
        <w:t>p</w:t>
      </w:r>
      <w:r w:rsidR="007959DA">
        <w:rPr>
          <w:rStyle w:val="FootnoteReference"/>
        </w:rPr>
        <w:footnoteReference w:id="61"/>
      </w:r>
      <w:r w:rsidR="00FB654D">
        <w:t>, an online platform developed by the European Commission to help public administrations find, share, reuse and develop interoperability solution</w:t>
      </w:r>
      <w:r w:rsidR="00801651">
        <w:t xml:space="preserve">s. The platform will allow members of the working group to post and discuss issues, to share and review drafts of the ePO and to communicate with each other in an open and efficient manner. </w:t>
      </w:r>
      <w:r w:rsidR="007539C0">
        <w:t xml:space="preserve">A key task of the working group when developing the ePO, will be to define naming and identifier conventions. A persistent Uniform Resource Identifier (URI) will have to be identified for the classes and properties that are defined in the ontology. </w:t>
      </w:r>
      <w:r w:rsidR="00AE4A82">
        <w:t xml:space="preserve">A review group </w:t>
      </w:r>
      <w:r w:rsidR="00D658F3">
        <w:t>could</w:t>
      </w:r>
      <w:r w:rsidR="00AE4A82">
        <w:t xml:space="preserve"> be established to challenge and validate the proposals of the working group. </w:t>
      </w:r>
    </w:p>
    <w:p w14:paraId="4810EE73" w14:textId="77777777" w:rsidR="00A812F5" w:rsidRDefault="00A812F5" w:rsidP="0036578D">
      <w:pPr>
        <w:pStyle w:val="Body"/>
      </w:pPr>
    </w:p>
    <w:p w14:paraId="4C989714" w14:textId="77777777" w:rsidR="00A812F5" w:rsidRDefault="00A812F5" w:rsidP="0036578D">
      <w:pPr>
        <w:pStyle w:val="Body"/>
      </w:pPr>
    </w:p>
    <w:p w14:paraId="14E8CA49" w14:textId="77777777" w:rsidR="009F4A6B" w:rsidRDefault="009F4A6B" w:rsidP="009F4A6B">
      <w:pPr>
        <w:pStyle w:val="Body"/>
      </w:pPr>
    </w:p>
    <w:bookmarkStart w:id="334" w:name="_Toc462142509" w:displacedByCustomXml="next"/>
    <w:bookmarkStart w:id="335" w:name="_Toc452740399" w:displacedByCustomXml="next"/>
    <w:bookmarkStart w:id="336" w:name="_Toc449702213" w:displacedByCustomXml="next"/>
    <w:bookmarkStart w:id="337" w:name="_Toc449695127" w:displacedByCustomXml="next"/>
    <w:bookmarkStart w:id="338" w:name="_Toc449627571" w:displacedByCustomXml="next"/>
    <w:bookmarkStart w:id="339" w:name="_Toc447209748" w:displacedByCustomXml="next"/>
    <w:bookmarkStart w:id="340" w:name="_Toc447211189" w:displacedByCustomXml="next"/>
    <w:sdt>
      <w:sdtPr>
        <w:rPr>
          <w:rFonts w:ascii="Times New Roman" w:hAnsi="Times New Roman"/>
          <w:b w:val="0"/>
          <w:smallCaps w:val="0"/>
          <w:sz w:val="24"/>
          <w:lang w:val="en-GB"/>
        </w:rPr>
        <w:id w:val="-1385944101"/>
        <w:docPartObj>
          <w:docPartGallery w:val="Bibliographies"/>
          <w:docPartUnique/>
        </w:docPartObj>
      </w:sdtPr>
      <w:sdtEndPr/>
      <w:sdtContent>
        <w:p w14:paraId="41A51B33" w14:textId="77777777" w:rsidR="00F9468D" w:rsidRPr="004D7768" w:rsidRDefault="00F9468D">
          <w:pPr>
            <w:pStyle w:val="Heading1"/>
          </w:pPr>
          <w:r w:rsidRPr="004D7768">
            <w:t>References</w:t>
          </w:r>
          <w:bookmarkEnd w:id="340"/>
          <w:bookmarkEnd w:id="339"/>
          <w:bookmarkEnd w:id="338"/>
          <w:bookmarkEnd w:id="337"/>
          <w:bookmarkEnd w:id="336"/>
          <w:bookmarkEnd w:id="335"/>
          <w:bookmarkEnd w:id="334"/>
        </w:p>
        <w:sdt>
          <w:sdtPr>
            <w:id w:val="-573587230"/>
            <w:bibliography/>
          </w:sdtPr>
          <w:sdtEndPr/>
          <w:sdtContent>
            <w:p w14:paraId="761154B5" w14:textId="77777777" w:rsidR="009C45EC" w:rsidRDefault="00F9468D">
              <w:pPr>
                <w:rPr>
                  <w:noProof/>
                  <w:sz w:val="22"/>
                  <w:szCs w:val="22"/>
                  <w:lang w:val="en-US"/>
                </w:rPr>
              </w:pPr>
              <w:r w:rsidRPr="004D7768">
                <w:fldChar w:fldCharType="begin"/>
              </w:r>
              <w:r w:rsidRPr="004D7768">
                <w:instrText xml:space="preserve"> BIBLIOGRAPHY </w:instrText>
              </w:r>
              <w:r w:rsidRPr="004D7768">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4"/>
                <w:gridCol w:w="8181"/>
              </w:tblGrid>
              <w:tr w:rsidR="009C45EC" w14:paraId="18A5E24F" w14:textId="77777777">
                <w:trPr>
                  <w:divId w:val="1932155264"/>
                  <w:tblCellSpacing w:w="15" w:type="dxa"/>
                </w:trPr>
                <w:tc>
                  <w:tcPr>
                    <w:tcW w:w="50" w:type="pct"/>
                    <w:hideMark/>
                  </w:tcPr>
                  <w:p w14:paraId="11EB9426" w14:textId="77777777" w:rsidR="009C45EC" w:rsidRDefault="009C45EC">
                    <w:pPr>
                      <w:pStyle w:val="Bibliography"/>
                      <w:rPr>
                        <w:noProof/>
                        <w:szCs w:val="24"/>
                        <w:lang w:val="en-US"/>
                      </w:rPr>
                    </w:pPr>
                    <w:r>
                      <w:rPr>
                        <w:noProof/>
                        <w:lang w:val="en-US"/>
                      </w:rPr>
                      <w:t xml:space="preserve">[1] </w:t>
                    </w:r>
                  </w:p>
                </w:tc>
                <w:tc>
                  <w:tcPr>
                    <w:tcW w:w="0" w:type="auto"/>
                    <w:hideMark/>
                  </w:tcPr>
                  <w:p w14:paraId="159F3AF7" w14:textId="77777777" w:rsidR="009C45EC" w:rsidRDefault="009C45EC">
                    <w:pPr>
                      <w:pStyle w:val="Bibliography"/>
                      <w:rPr>
                        <w:noProof/>
                        <w:lang w:val="en-US"/>
                      </w:rPr>
                    </w:pPr>
                    <w:r>
                      <w:rPr>
                        <w:noProof/>
                        <w:lang w:val="en-US"/>
                      </w:rPr>
                      <w:t>European Comission, [Online]. Available: http://ec.europa.eu/growth/single-market/public-procurement/.</w:t>
                    </w:r>
                  </w:p>
                </w:tc>
              </w:tr>
              <w:tr w:rsidR="009C45EC" w14:paraId="7A27858F" w14:textId="77777777">
                <w:trPr>
                  <w:divId w:val="1932155264"/>
                  <w:tblCellSpacing w:w="15" w:type="dxa"/>
                </w:trPr>
                <w:tc>
                  <w:tcPr>
                    <w:tcW w:w="50" w:type="pct"/>
                    <w:hideMark/>
                  </w:tcPr>
                  <w:p w14:paraId="2EE7BC9A" w14:textId="77777777" w:rsidR="009C45EC" w:rsidRDefault="009C45EC">
                    <w:pPr>
                      <w:pStyle w:val="Bibliography"/>
                      <w:rPr>
                        <w:noProof/>
                        <w:lang w:val="en-US"/>
                      </w:rPr>
                    </w:pPr>
                    <w:r>
                      <w:rPr>
                        <w:noProof/>
                        <w:lang w:val="en-US"/>
                      </w:rPr>
                      <w:t xml:space="preserve">[2] </w:t>
                    </w:r>
                  </w:p>
                </w:tc>
                <w:tc>
                  <w:tcPr>
                    <w:tcW w:w="0" w:type="auto"/>
                    <w:hideMark/>
                  </w:tcPr>
                  <w:p w14:paraId="0B3B39DD" w14:textId="77777777" w:rsidR="009C45EC" w:rsidRDefault="009C45EC">
                    <w:pPr>
                      <w:pStyle w:val="Bibliography"/>
                      <w:rPr>
                        <w:noProof/>
                        <w:lang w:val="en-US"/>
                      </w:rPr>
                    </w:pPr>
                    <w:r>
                      <w:rPr>
                        <w:noProof/>
                        <w:lang w:val="en-US"/>
                      </w:rPr>
                      <w:t>European Commission, [Online]. Available: http://ec.europa.eu/growth/single-market/public-procurement/.</w:t>
                    </w:r>
                  </w:p>
                </w:tc>
              </w:tr>
              <w:tr w:rsidR="009C45EC" w14:paraId="1C34F1E9" w14:textId="77777777">
                <w:trPr>
                  <w:divId w:val="1932155264"/>
                  <w:tblCellSpacing w:w="15" w:type="dxa"/>
                </w:trPr>
                <w:tc>
                  <w:tcPr>
                    <w:tcW w:w="50" w:type="pct"/>
                    <w:hideMark/>
                  </w:tcPr>
                  <w:p w14:paraId="593BBA94" w14:textId="77777777" w:rsidR="009C45EC" w:rsidRDefault="009C45EC">
                    <w:pPr>
                      <w:pStyle w:val="Bibliography"/>
                      <w:rPr>
                        <w:noProof/>
                        <w:lang w:val="en-US"/>
                      </w:rPr>
                    </w:pPr>
                    <w:r>
                      <w:rPr>
                        <w:noProof/>
                        <w:lang w:val="en-US"/>
                      </w:rPr>
                      <w:t xml:space="preserve">[3] </w:t>
                    </w:r>
                  </w:p>
                </w:tc>
                <w:tc>
                  <w:tcPr>
                    <w:tcW w:w="0" w:type="auto"/>
                    <w:hideMark/>
                  </w:tcPr>
                  <w:p w14:paraId="6371B4E0" w14:textId="77777777" w:rsidR="009C45EC" w:rsidRDefault="009C45EC">
                    <w:pPr>
                      <w:pStyle w:val="Bibliography"/>
                      <w:rPr>
                        <w:noProof/>
                        <w:lang w:val="en-US"/>
                      </w:rPr>
                    </w:pPr>
                    <w:r>
                      <w:rPr>
                        <w:noProof/>
                        <w:lang w:val="en-US"/>
                      </w:rPr>
                      <w:t>European Commission, [Online]. Available: http://ec.europa.eu/clima/tenders/index_en.htm.</w:t>
                    </w:r>
                  </w:p>
                </w:tc>
              </w:tr>
              <w:tr w:rsidR="009C45EC" w14:paraId="7A724D8D" w14:textId="77777777">
                <w:trPr>
                  <w:divId w:val="1932155264"/>
                  <w:tblCellSpacing w:w="15" w:type="dxa"/>
                </w:trPr>
                <w:tc>
                  <w:tcPr>
                    <w:tcW w:w="50" w:type="pct"/>
                    <w:hideMark/>
                  </w:tcPr>
                  <w:p w14:paraId="363126C6" w14:textId="77777777" w:rsidR="009C45EC" w:rsidRDefault="009C45EC">
                    <w:pPr>
                      <w:pStyle w:val="Bibliography"/>
                      <w:rPr>
                        <w:noProof/>
                        <w:lang w:val="en-US"/>
                      </w:rPr>
                    </w:pPr>
                    <w:r>
                      <w:rPr>
                        <w:noProof/>
                        <w:lang w:val="en-US"/>
                      </w:rPr>
                      <w:t xml:space="preserve">[4] </w:t>
                    </w:r>
                  </w:p>
                </w:tc>
                <w:tc>
                  <w:tcPr>
                    <w:tcW w:w="0" w:type="auto"/>
                    <w:hideMark/>
                  </w:tcPr>
                  <w:p w14:paraId="16A95D70" w14:textId="77777777" w:rsidR="009C45EC" w:rsidRDefault="009C45EC">
                    <w:pPr>
                      <w:pStyle w:val="Bibliography"/>
                      <w:rPr>
                        <w:noProof/>
                        <w:lang w:val="en-US"/>
                      </w:rPr>
                    </w:pPr>
                    <w:r>
                      <w:rPr>
                        <w:noProof/>
                        <w:lang w:val="en-US"/>
                      </w:rPr>
                      <w:t>O. Bausa Peris, S. Kourtidis, K. Liljemo, N. Loozen, J. Rodrigues Frade and M. Snaprud, "e-Procurement Golden Book of Good Practice," European Commission, Brussels, 2013.</w:t>
                    </w:r>
                  </w:p>
                </w:tc>
              </w:tr>
              <w:tr w:rsidR="009C45EC" w:rsidRPr="00BF7F3D" w14:paraId="6B783BDF" w14:textId="77777777">
                <w:trPr>
                  <w:divId w:val="1932155264"/>
                  <w:tblCellSpacing w:w="15" w:type="dxa"/>
                </w:trPr>
                <w:tc>
                  <w:tcPr>
                    <w:tcW w:w="50" w:type="pct"/>
                    <w:hideMark/>
                  </w:tcPr>
                  <w:p w14:paraId="0E161F73" w14:textId="77777777" w:rsidR="009C45EC" w:rsidRDefault="009C45EC">
                    <w:pPr>
                      <w:pStyle w:val="Bibliography"/>
                      <w:rPr>
                        <w:noProof/>
                        <w:lang w:val="en-US"/>
                      </w:rPr>
                    </w:pPr>
                    <w:r>
                      <w:rPr>
                        <w:noProof/>
                        <w:lang w:val="en-US"/>
                      </w:rPr>
                      <w:t xml:space="preserve">[5] </w:t>
                    </w:r>
                  </w:p>
                </w:tc>
                <w:tc>
                  <w:tcPr>
                    <w:tcW w:w="0" w:type="auto"/>
                    <w:hideMark/>
                  </w:tcPr>
                  <w:p w14:paraId="01C130C2" w14:textId="77777777" w:rsidR="009C45EC" w:rsidRPr="00BB30B7" w:rsidRDefault="009C45EC">
                    <w:pPr>
                      <w:pStyle w:val="Bibliography"/>
                      <w:rPr>
                        <w:noProof/>
                        <w:lang w:val="fr-FR"/>
                      </w:rPr>
                    </w:pPr>
                    <w:r>
                      <w:rPr>
                        <w:noProof/>
                        <w:lang w:val="en-US"/>
                      </w:rPr>
                      <w:t xml:space="preserve">ISA Programme of the EU, [Online]. </w:t>
                    </w:r>
                    <w:r w:rsidRPr="00BB30B7">
                      <w:rPr>
                        <w:noProof/>
                        <w:lang w:val="fr-FR"/>
                      </w:rPr>
                      <w:t>Available: https://joinup.ec.europa.eu/site/eia/EIRA/EIRA_beta_dev/HTML/elements/53d8df8a.html .</w:t>
                    </w:r>
                  </w:p>
                </w:tc>
              </w:tr>
              <w:tr w:rsidR="009C45EC" w14:paraId="49C821C2" w14:textId="77777777">
                <w:trPr>
                  <w:divId w:val="1932155264"/>
                  <w:tblCellSpacing w:w="15" w:type="dxa"/>
                </w:trPr>
                <w:tc>
                  <w:tcPr>
                    <w:tcW w:w="50" w:type="pct"/>
                    <w:hideMark/>
                  </w:tcPr>
                  <w:p w14:paraId="7E9DB918" w14:textId="77777777" w:rsidR="009C45EC" w:rsidRDefault="009C45EC">
                    <w:pPr>
                      <w:pStyle w:val="Bibliography"/>
                      <w:rPr>
                        <w:noProof/>
                        <w:lang w:val="en-US"/>
                      </w:rPr>
                    </w:pPr>
                    <w:r>
                      <w:rPr>
                        <w:noProof/>
                        <w:lang w:val="en-US"/>
                      </w:rPr>
                      <w:t xml:space="preserve">[6] </w:t>
                    </w:r>
                  </w:p>
                </w:tc>
                <w:tc>
                  <w:tcPr>
                    <w:tcW w:w="0" w:type="auto"/>
                    <w:hideMark/>
                  </w:tcPr>
                  <w:p w14:paraId="03D2D1D2" w14:textId="77777777" w:rsidR="009C45EC" w:rsidRDefault="009C45EC">
                    <w:pPr>
                      <w:pStyle w:val="Bibliography"/>
                      <w:rPr>
                        <w:noProof/>
                        <w:lang w:val="en-US"/>
                      </w:rPr>
                    </w:pPr>
                    <w:r>
                      <w:rPr>
                        <w:noProof/>
                        <w:lang w:val="en-US"/>
                      </w:rPr>
                      <w:t>DataONE , [Online]. Available: https://www.dataone.org/best-practices/define-data-model.</w:t>
                    </w:r>
                  </w:p>
                </w:tc>
              </w:tr>
              <w:tr w:rsidR="009C45EC" w14:paraId="3FC06FC3" w14:textId="77777777">
                <w:trPr>
                  <w:divId w:val="1932155264"/>
                  <w:tblCellSpacing w:w="15" w:type="dxa"/>
                </w:trPr>
                <w:tc>
                  <w:tcPr>
                    <w:tcW w:w="50" w:type="pct"/>
                    <w:hideMark/>
                  </w:tcPr>
                  <w:p w14:paraId="1DC3D95C" w14:textId="77777777" w:rsidR="009C45EC" w:rsidRDefault="009C45EC">
                    <w:pPr>
                      <w:pStyle w:val="Bibliography"/>
                      <w:rPr>
                        <w:noProof/>
                        <w:lang w:val="en-US"/>
                      </w:rPr>
                    </w:pPr>
                    <w:r>
                      <w:rPr>
                        <w:noProof/>
                        <w:lang w:val="en-US"/>
                      </w:rPr>
                      <w:t xml:space="preserve">[7] </w:t>
                    </w:r>
                  </w:p>
                </w:tc>
                <w:tc>
                  <w:tcPr>
                    <w:tcW w:w="0" w:type="auto"/>
                    <w:hideMark/>
                  </w:tcPr>
                  <w:p w14:paraId="7D7655A4" w14:textId="77777777" w:rsidR="009C45EC" w:rsidRDefault="009C45EC">
                    <w:pPr>
                      <w:pStyle w:val="Bibliography"/>
                      <w:rPr>
                        <w:noProof/>
                        <w:lang w:val="en-US"/>
                      </w:rPr>
                    </w:pPr>
                    <w:r>
                      <w:rPr>
                        <w:noProof/>
                        <w:lang w:val="en-US"/>
                      </w:rPr>
                      <w:t>ISA Programme of the EU, "Process and methodology for developing semantic agreements," 2013. [Online]. Available: https://joinup.ec.europa.eu/sites/default/files/Process%20and%20methodology%20for%20developing%20semantic%20agreements.pdf. [Accessed 29 04 2016].</w:t>
                    </w:r>
                  </w:p>
                </w:tc>
              </w:tr>
              <w:tr w:rsidR="009C45EC" w14:paraId="340AC5EC" w14:textId="77777777">
                <w:trPr>
                  <w:divId w:val="1932155264"/>
                  <w:tblCellSpacing w:w="15" w:type="dxa"/>
                </w:trPr>
                <w:tc>
                  <w:tcPr>
                    <w:tcW w:w="50" w:type="pct"/>
                    <w:hideMark/>
                  </w:tcPr>
                  <w:p w14:paraId="548C56FE" w14:textId="77777777" w:rsidR="009C45EC" w:rsidRDefault="009C45EC">
                    <w:pPr>
                      <w:pStyle w:val="Bibliography"/>
                      <w:rPr>
                        <w:noProof/>
                        <w:lang w:val="en-US"/>
                      </w:rPr>
                    </w:pPr>
                    <w:r>
                      <w:rPr>
                        <w:noProof/>
                        <w:lang w:val="en-US"/>
                      </w:rPr>
                      <w:t xml:space="preserve">[8] </w:t>
                    </w:r>
                  </w:p>
                </w:tc>
                <w:tc>
                  <w:tcPr>
                    <w:tcW w:w="0" w:type="auto"/>
                    <w:hideMark/>
                  </w:tcPr>
                  <w:p w14:paraId="26F22F3C" w14:textId="77777777" w:rsidR="009C45EC" w:rsidRDefault="009C45EC">
                    <w:pPr>
                      <w:pStyle w:val="Bibliography"/>
                      <w:rPr>
                        <w:noProof/>
                        <w:lang w:val="en-US"/>
                      </w:rPr>
                    </w:pPr>
                    <w:r>
                      <w:rPr>
                        <w:noProof/>
                        <w:lang w:val="en-US"/>
                      </w:rPr>
                      <w:t>CEN, "CEN/TC 440 - Electronic Public Procurement," [Online]. Available: https://standards.cen.eu/dyn/www/f?p=204:7:0::::FSP_ORG_ID:1976650&amp;cs=175E298F320429229DD35C9E22F4E8F76. [Accessed 28 04 2016].</w:t>
                    </w:r>
                  </w:p>
                </w:tc>
              </w:tr>
              <w:tr w:rsidR="009C45EC" w14:paraId="19FAA56E" w14:textId="77777777">
                <w:trPr>
                  <w:divId w:val="1932155264"/>
                  <w:tblCellSpacing w:w="15" w:type="dxa"/>
                </w:trPr>
                <w:tc>
                  <w:tcPr>
                    <w:tcW w:w="50" w:type="pct"/>
                    <w:hideMark/>
                  </w:tcPr>
                  <w:p w14:paraId="1C57C042" w14:textId="77777777" w:rsidR="009C45EC" w:rsidRDefault="009C45EC">
                    <w:pPr>
                      <w:pStyle w:val="Bibliography"/>
                      <w:rPr>
                        <w:noProof/>
                        <w:lang w:val="en-US"/>
                      </w:rPr>
                    </w:pPr>
                    <w:r>
                      <w:rPr>
                        <w:noProof/>
                        <w:lang w:val="en-US"/>
                      </w:rPr>
                      <w:t xml:space="preserve">[9] </w:t>
                    </w:r>
                  </w:p>
                </w:tc>
                <w:tc>
                  <w:tcPr>
                    <w:tcW w:w="0" w:type="auto"/>
                    <w:hideMark/>
                  </w:tcPr>
                  <w:p w14:paraId="6D776F6D" w14:textId="77777777" w:rsidR="009C45EC" w:rsidRDefault="009C45EC">
                    <w:pPr>
                      <w:pStyle w:val="Bibliography"/>
                      <w:rPr>
                        <w:noProof/>
                        <w:lang w:val="en-US"/>
                      </w:rPr>
                    </w:pPr>
                    <w:r>
                      <w:rPr>
                        <w:noProof/>
                        <w:lang w:val="en-US"/>
                      </w:rPr>
                      <w:t>CEN, "European committee for Standardization - CEN, eBusiness," [Online]. Available: https://www.cen.eu/work/areas/ict/ebusiness/pages/default.aspx. [Accessed 28 04 2016].</w:t>
                    </w:r>
                  </w:p>
                </w:tc>
              </w:tr>
              <w:tr w:rsidR="009C45EC" w14:paraId="310C6A43" w14:textId="77777777">
                <w:trPr>
                  <w:divId w:val="1932155264"/>
                  <w:tblCellSpacing w:w="15" w:type="dxa"/>
                </w:trPr>
                <w:tc>
                  <w:tcPr>
                    <w:tcW w:w="50" w:type="pct"/>
                    <w:hideMark/>
                  </w:tcPr>
                  <w:p w14:paraId="3FA9381D" w14:textId="77777777" w:rsidR="009C45EC" w:rsidRDefault="009C45EC">
                    <w:pPr>
                      <w:pStyle w:val="Bibliography"/>
                      <w:rPr>
                        <w:noProof/>
                        <w:lang w:val="en-US"/>
                      </w:rPr>
                    </w:pPr>
                    <w:r>
                      <w:rPr>
                        <w:noProof/>
                        <w:lang w:val="en-US"/>
                      </w:rPr>
                      <w:t xml:space="preserve">[10] </w:t>
                    </w:r>
                  </w:p>
                </w:tc>
                <w:tc>
                  <w:tcPr>
                    <w:tcW w:w="0" w:type="auto"/>
                    <w:hideMark/>
                  </w:tcPr>
                  <w:p w14:paraId="59DA917E" w14:textId="77777777" w:rsidR="009C45EC" w:rsidRDefault="009C45EC">
                    <w:pPr>
                      <w:pStyle w:val="Bibliography"/>
                      <w:rPr>
                        <w:noProof/>
                        <w:lang w:val="en-US"/>
                      </w:rPr>
                    </w:pPr>
                    <w:r>
                      <w:rPr>
                        <w:noProof/>
                        <w:lang w:val="en-US"/>
                      </w:rPr>
                      <w:t>Open Contracting Partnership, [Online]. Available: http://standard.open-contracting.org/latest/en/.</w:t>
                    </w:r>
                  </w:p>
                </w:tc>
              </w:tr>
              <w:tr w:rsidR="009C45EC" w:rsidRPr="00BF7F3D" w14:paraId="5B1BD320" w14:textId="77777777">
                <w:trPr>
                  <w:divId w:val="1932155264"/>
                  <w:tblCellSpacing w:w="15" w:type="dxa"/>
                </w:trPr>
                <w:tc>
                  <w:tcPr>
                    <w:tcW w:w="50" w:type="pct"/>
                    <w:hideMark/>
                  </w:tcPr>
                  <w:p w14:paraId="44555DDD" w14:textId="77777777" w:rsidR="009C45EC" w:rsidRDefault="009C45EC">
                    <w:pPr>
                      <w:pStyle w:val="Bibliography"/>
                      <w:rPr>
                        <w:noProof/>
                        <w:lang w:val="en-US"/>
                      </w:rPr>
                    </w:pPr>
                    <w:r>
                      <w:rPr>
                        <w:noProof/>
                        <w:lang w:val="en-US"/>
                      </w:rPr>
                      <w:t xml:space="preserve">[11] </w:t>
                    </w:r>
                  </w:p>
                </w:tc>
                <w:tc>
                  <w:tcPr>
                    <w:tcW w:w="0" w:type="auto"/>
                    <w:hideMark/>
                  </w:tcPr>
                  <w:p w14:paraId="19FEB2BE" w14:textId="77777777" w:rsidR="009C45EC" w:rsidRPr="00BB30B7" w:rsidRDefault="009C45EC">
                    <w:pPr>
                      <w:pStyle w:val="Bibliography"/>
                      <w:rPr>
                        <w:noProof/>
                        <w:lang w:val="fr-FR"/>
                      </w:rPr>
                    </w:pPr>
                    <w:r>
                      <w:rPr>
                        <w:noProof/>
                        <w:lang w:val="en-US"/>
                      </w:rPr>
                      <w:t xml:space="preserve">Open Contracting Partnership, "Open Contracting Data Standard schema release," [Online]. </w:t>
                    </w:r>
                    <w:r w:rsidRPr="00BB30B7">
                      <w:rPr>
                        <w:noProof/>
                        <w:lang w:val="fr-FR"/>
                      </w:rPr>
                      <w:t>Available: http://standard.open-contracting.org/latest/en/schema/release/.</w:t>
                    </w:r>
                  </w:p>
                </w:tc>
              </w:tr>
              <w:tr w:rsidR="009C45EC" w:rsidRPr="00BB30B7" w14:paraId="146252FB" w14:textId="77777777">
                <w:trPr>
                  <w:divId w:val="1932155264"/>
                  <w:tblCellSpacing w:w="15" w:type="dxa"/>
                </w:trPr>
                <w:tc>
                  <w:tcPr>
                    <w:tcW w:w="50" w:type="pct"/>
                    <w:hideMark/>
                  </w:tcPr>
                  <w:p w14:paraId="557F63FE" w14:textId="77777777" w:rsidR="009C45EC" w:rsidRDefault="009C45EC">
                    <w:pPr>
                      <w:pStyle w:val="Bibliography"/>
                      <w:rPr>
                        <w:noProof/>
                        <w:lang w:val="en-US"/>
                      </w:rPr>
                    </w:pPr>
                    <w:r>
                      <w:rPr>
                        <w:noProof/>
                        <w:lang w:val="en-US"/>
                      </w:rPr>
                      <w:t xml:space="preserve">[12] </w:t>
                    </w:r>
                  </w:p>
                </w:tc>
                <w:tc>
                  <w:tcPr>
                    <w:tcW w:w="0" w:type="auto"/>
                    <w:hideMark/>
                  </w:tcPr>
                  <w:p w14:paraId="132BDA4C" w14:textId="77777777" w:rsidR="009C45EC" w:rsidRPr="00BB30B7" w:rsidRDefault="009C45EC">
                    <w:pPr>
                      <w:pStyle w:val="Bibliography"/>
                      <w:rPr>
                        <w:noProof/>
                        <w:lang w:val="fr-FR"/>
                      </w:rPr>
                    </w:pPr>
                    <w:r>
                      <w:rPr>
                        <w:noProof/>
                        <w:lang w:val="en-US"/>
                      </w:rPr>
                      <w:t xml:space="preserve">T. Mcgrath, "OASIS Universal Business Language (UBL)," 18 March 2015. </w:t>
                    </w:r>
                    <w:r w:rsidRPr="00BB30B7">
                      <w:rPr>
                        <w:noProof/>
                        <w:lang w:val="fr-FR"/>
                      </w:rPr>
                      <w:t>[Online]. Available: https://joinup.ec.europa.eu/asset/oasis-ubl/description.</w:t>
                    </w:r>
                  </w:p>
                </w:tc>
              </w:tr>
              <w:tr w:rsidR="009C45EC" w:rsidRPr="00BB30B7" w14:paraId="7DAD33CB" w14:textId="77777777">
                <w:trPr>
                  <w:divId w:val="1932155264"/>
                  <w:tblCellSpacing w:w="15" w:type="dxa"/>
                </w:trPr>
                <w:tc>
                  <w:tcPr>
                    <w:tcW w:w="50" w:type="pct"/>
                    <w:hideMark/>
                  </w:tcPr>
                  <w:p w14:paraId="1B161198" w14:textId="77777777" w:rsidR="009C45EC" w:rsidRDefault="009C45EC">
                    <w:pPr>
                      <w:pStyle w:val="Bibliography"/>
                      <w:rPr>
                        <w:noProof/>
                        <w:lang w:val="en-US"/>
                      </w:rPr>
                    </w:pPr>
                    <w:r>
                      <w:rPr>
                        <w:noProof/>
                        <w:lang w:val="en-US"/>
                      </w:rPr>
                      <w:t xml:space="preserve">[13] </w:t>
                    </w:r>
                  </w:p>
                </w:tc>
                <w:tc>
                  <w:tcPr>
                    <w:tcW w:w="0" w:type="auto"/>
                    <w:hideMark/>
                  </w:tcPr>
                  <w:p w14:paraId="38ADC6B7" w14:textId="77777777" w:rsidR="009C45EC" w:rsidRPr="008E0493" w:rsidRDefault="009C45EC">
                    <w:pPr>
                      <w:pStyle w:val="Bibliography"/>
                      <w:rPr>
                        <w:noProof/>
                        <w:lang w:val="en-US"/>
                      </w:rPr>
                    </w:pPr>
                    <w:r>
                      <w:rPr>
                        <w:noProof/>
                        <w:lang w:val="en-US"/>
                      </w:rPr>
                      <w:t xml:space="preserve">OASIS, "Advancing open standards for the international society," 19 November 2014. </w:t>
                    </w:r>
                    <w:r w:rsidRPr="008E0493">
                      <w:rPr>
                        <w:noProof/>
                        <w:lang w:val="en-US"/>
                      </w:rPr>
                      <w:t>[Online]. Available: https://www.oasis-open.org/news/pr/european-</w:t>
                    </w:r>
                    <w:r w:rsidRPr="008E0493">
                      <w:rPr>
                        <w:noProof/>
                        <w:lang w:val="en-US"/>
                      </w:rPr>
                      <w:lastRenderedPageBreak/>
                      <w:t>commission-approves-referencing-of-oasis-universal-business-language-ubl-standard.</w:t>
                    </w:r>
                  </w:p>
                </w:tc>
              </w:tr>
              <w:tr w:rsidR="009C45EC" w:rsidRPr="00BB30B7" w14:paraId="7BF1FFB9" w14:textId="77777777">
                <w:trPr>
                  <w:divId w:val="1932155264"/>
                  <w:tblCellSpacing w:w="15" w:type="dxa"/>
                </w:trPr>
                <w:tc>
                  <w:tcPr>
                    <w:tcW w:w="50" w:type="pct"/>
                    <w:hideMark/>
                  </w:tcPr>
                  <w:p w14:paraId="78A8E05D" w14:textId="77777777" w:rsidR="009C45EC" w:rsidRDefault="009C45EC">
                    <w:pPr>
                      <w:pStyle w:val="Bibliography"/>
                      <w:rPr>
                        <w:noProof/>
                        <w:lang w:val="en-US"/>
                      </w:rPr>
                    </w:pPr>
                    <w:r>
                      <w:rPr>
                        <w:noProof/>
                        <w:lang w:val="en-US"/>
                      </w:rPr>
                      <w:lastRenderedPageBreak/>
                      <w:t xml:space="preserve">[14] </w:t>
                    </w:r>
                  </w:p>
                </w:tc>
                <w:tc>
                  <w:tcPr>
                    <w:tcW w:w="0" w:type="auto"/>
                    <w:hideMark/>
                  </w:tcPr>
                  <w:p w14:paraId="01B4461A" w14:textId="77777777" w:rsidR="009C45EC" w:rsidRPr="00BB30B7" w:rsidRDefault="009C45EC">
                    <w:pPr>
                      <w:pStyle w:val="Bibliography"/>
                      <w:rPr>
                        <w:noProof/>
                        <w:lang w:val="fr-FR"/>
                      </w:rPr>
                    </w:pPr>
                    <w:r>
                      <w:rPr>
                        <w:noProof/>
                        <w:lang w:val="en-US"/>
                      </w:rPr>
                      <w:t xml:space="preserve">E. Europa, "Commission further simplifies public procurement across the EU," 6 January 2016. </w:t>
                    </w:r>
                    <w:r w:rsidRPr="00BB30B7">
                      <w:rPr>
                        <w:noProof/>
                        <w:lang w:val="fr-FR"/>
                      </w:rPr>
                      <w:t>[Online]. Available: http://ec.europa.eu/growth/tools-databases/newsroom/cf/itemdetail.cfm?item_id=8611.</w:t>
                    </w:r>
                  </w:p>
                </w:tc>
              </w:tr>
              <w:tr w:rsidR="009C45EC" w:rsidRPr="00BB30B7" w14:paraId="62AB02E9" w14:textId="77777777">
                <w:trPr>
                  <w:divId w:val="1932155264"/>
                  <w:tblCellSpacing w:w="15" w:type="dxa"/>
                </w:trPr>
                <w:tc>
                  <w:tcPr>
                    <w:tcW w:w="50" w:type="pct"/>
                    <w:hideMark/>
                  </w:tcPr>
                  <w:p w14:paraId="0DEC69D4" w14:textId="77777777" w:rsidR="009C45EC" w:rsidRDefault="009C45EC">
                    <w:pPr>
                      <w:pStyle w:val="Bibliography"/>
                      <w:rPr>
                        <w:noProof/>
                        <w:lang w:val="en-US"/>
                      </w:rPr>
                    </w:pPr>
                    <w:r>
                      <w:rPr>
                        <w:noProof/>
                        <w:lang w:val="en-US"/>
                      </w:rPr>
                      <w:t xml:space="preserve">[15] </w:t>
                    </w:r>
                  </w:p>
                </w:tc>
                <w:tc>
                  <w:tcPr>
                    <w:tcW w:w="0" w:type="auto"/>
                    <w:hideMark/>
                  </w:tcPr>
                  <w:p w14:paraId="41A499BF" w14:textId="77777777" w:rsidR="009C45EC" w:rsidRPr="008E0493" w:rsidRDefault="009C45EC">
                    <w:pPr>
                      <w:pStyle w:val="Bibliography"/>
                      <w:rPr>
                        <w:noProof/>
                        <w:lang w:val="en-US"/>
                      </w:rPr>
                    </w:pPr>
                    <w:r w:rsidRPr="008E0493">
                      <w:rPr>
                        <w:noProof/>
                        <w:lang w:val="en-US"/>
                      </w:rPr>
                      <w:t>European Commission - DG GROW, "EUROPEAN SINGLE PROCUREMENT DOCUMENT SERVICE," [Online]. Available: http://ec.europa.eu/isa/documents/actions/more-about-action-2.16_en.pdf.</w:t>
                    </w:r>
                  </w:p>
                </w:tc>
              </w:tr>
              <w:tr w:rsidR="009C45EC" w:rsidRPr="00BF7F3D" w14:paraId="666C841D" w14:textId="77777777">
                <w:trPr>
                  <w:divId w:val="1932155264"/>
                  <w:tblCellSpacing w:w="15" w:type="dxa"/>
                </w:trPr>
                <w:tc>
                  <w:tcPr>
                    <w:tcW w:w="50" w:type="pct"/>
                    <w:hideMark/>
                  </w:tcPr>
                  <w:p w14:paraId="559B8C45" w14:textId="77777777" w:rsidR="009C45EC" w:rsidRDefault="009C45EC">
                    <w:pPr>
                      <w:pStyle w:val="Bibliography"/>
                      <w:rPr>
                        <w:noProof/>
                        <w:lang w:val="en-US"/>
                      </w:rPr>
                    </w:pPr>
                    <w:r>
                      <w:rPr>
                        <w:noProof/>
                        <w:lang w:val="en-US"/>
                      </w:rPr>
                      <w:t xml:space="preserve">[16] </w:t>
                    </w:r>
                  </w:p>
                </w:tc>
                <w:tc>
                  <w:tcPr>
                    <w:tcW w:w="0" w:type="auto"/>
                    <w:hideMark/>
                  </w:tcPr>
                  <w:p w14:paraId="4B6114EC" w14:textId="77777777" w:rsidR="009C45EC" w:rsidRPr="00BB30B7" w:rsidRDefault="009C45EC">
                    <w:pPr>
                      <w:pStyle w:val="Bibliography"/>
                      <w:rPr>
                        <w:noProof/>
                        <w:lang w:val="fr-FR"/>
                      </w:rPr>
                    </w:pPr>
                    <w:r>
                      <w:rPr>
                        <w:noProof/>
                        <w:lang w:val="en-US"/>
                      </w:rPr>
                      <w:t xml:space="preserve">ISA Programme of the EU, "ESPD data model," [Online]. </w:t>
                    </w:r>
                    <w:r w:rsidRPr="00BB30B7">
                      <w:rPr>
                        <w:noProof/>
                        <w:lang w:val="fr-FR"/>
                      </w:rPr>
                      <w:t>Available: https://joinup.ec.europa.eu/catalogue/distribution/espd-exchange-data-model-v10.</w:t>
                    </w:r>
                  </w:p>
                </w:tc>
              </w:tr>
              <w:tr w:rsidR="009C45EC" w14:paraId="4CFB34A9" w14:textId="77777777">
                <w:trPr>
                  <w:divId w:val="1932155264"/>
                  <w:tblCellSpacing w:w="15" w:type="dxa"/>
                </w:trPr>
                <w:tc>
                  <w:tcPr>
                    <w:tcW w:w="50" w:type="pct"/>
                    <w:hideMark/>
                  </w:tcPr>
                  <w:p w14:paraId="6C153954" w14:textId="77777777" w:rsidR="009C45EC" w:rsidRDefault="009C45EC">
                    <w:pPr>
                      <w:pStyle w:val="Bibliography"/>
                      <w:rPr>
                        <w:noProof/>
                        <w:lang w:val="en-US"/>
                      </w:rPr>
                    </w:pPr>
                    <w:r>
                      <w:rPr>
                        <w:noProof/>
                        <w:lang w:val="en-US"/>
                      </w:rPr>
                      <w:t xml:space="preserve">[17] </w:t>
                    </w:r>
                  </w:p>
                </w:tc>
                <w:tc>
                  <w:tcPr>
                    <w:tcW w:w="0" w:type="auto"/>
                    <w:hideMark/>
                  </w:tcPr>
                  <w:p w14:paraId="054541D5" w14:textId="77777777" w:rsidR="009C45EC" w:rsidRDefault="009C45EC">
                    <w:pPr>
                      <w:pStyle w:val="Bibliography"/>
                      <w:rPr>
                        <w:noProof/>
                        <w:lang w:val="en-US"/>
                      </w:rPr>
                    </w:pPr>
                    <w:r>
                      <w:rPr>
                        <w:noProof/>
                        <w:lang w:val="en-US"/>
                      </w:rPr>
                      <w:t>M. M. Forsberg, "CEN BII: The BII post-award activities and deliverables. The path towards more efficient procurement in Europe," 2 December 2014. [Online]. Available: www.cenbii.eu.</w:t>
                    </w:r>
                  </w:p>
                </w:tc>
              </w:tr>
              <w:tr w:rsidR="009C45EC" w14:paraId="7ABB6B69" w14:textId="77777777">
                <w:trPr>
                  <w:divId w:val="1932155264"/>
                  <w:tblCellSpacing w:w="15" w:type="dxa"/>
                </w:trPr>
                <w:tc>
                  <w:tcPr>
                    <w:tcW w:w="50" w:type="pct"/>
                    <w:hideMark/>
                  </w:tcPr>
                  <w:p w14:paraId="5C201EA5" w14:textId="77777777" w:rsidR="009C45EC" w:rsidRDefault="009C45EC">
                    <w:pPr>
                      <w:pStyle w:val="Bibliography"/>
                      <w:rPr>
                        <w:noProof/>
                        <w:lang w:val="en-US"/>
                      </w:rPr>
                    </w:pPr>
                    <w:r>
                      <w:rPr>
                        <w:noProof/>
                        <w:lang w:val="en-US"/>
                      </w:rPr>
                      <w:t xml:space="preserve">[18] </w:t>
                    </w:r>
                  </w:p>
                </w:tc>
                <w:tc>
                  <w:tcPr>
                    <w:tcW w:w="0" w:type="auto"/>
                    <w:hideMark/>
                  </w:tcPr>
                  <w:p w14:paraId="57448551" w14:textId="77777777" w:rsidR="009C45EC" w:rsidRDefault="009C45EC">
                    <w:pPr>
                      <w:pStyle w:val="Bibliography"/>
                      <w:rPr>
                        <w:noProof/>
                        <w:lang w:val="en-US"/>
                      </w:rPr>
                    </w:pPr>
                    <w:r>
                      <w:rPr>
                        <w:noProof/>
                        <w:lang w:val="en-US"/>
                      </w:rPr>
                      <w:t>European Commission - DG Internal Market and Services, "E-CERTIS," 30 July 2014. [Online]. Available: http://ec.europa.eu/markt/ecertis/login.do.</w:t>
                    </w:r>
                  </w:p>
                </w:tc>
              </w:tr>
              <w:tr w:rsidR="009C45EC" w:rsidRPr="00BB30B7" w14:paraId="45FFA1AD" w14:textId="77777777">
                <w:trPr>
                  <w:divId w:val="1932155264"/>
                  <w:tblCellSpacing w:w="15" w:type="dxa"/>
                </w:trPr>
                <w:tc>
                  <w:tcPr>
                    <w:tcW w:w="50" w:type="pct"/>
                    <w:hideMark/>
                  </w:tcPr>
                  <w:p w14:paraId="03148612" w14:textId="77777777" w:rsidR="009C45EC" w:rsidRDefault="009C45EC">
                    <w:pPr>
                      <w:pStyle w:val="Bibliography"/>
                      <w:rPr>
                        <w:noProof/>
                        <w:lang w:val="en-US"/>
                      </w:rPr>
                    </w:pPr>
                    <w:r>
                      <w:rPr>
                        <w:noProof/>
                        <w:lang w:val="en-US"/>
                      </w:rPr>
                      <w:t xml:space="preserve">[19] </w:t>
                    </w:r>
                  </w:p>
                </w:tc>
                <w:tc>
                  <w:tcPr>
                    <w:tcW w:w="0" w:type="auto"/>
                    <w:hideMark/>
                  </w:tcPr>
                  <w:p w14:paraId="45681BCF" w14:textId="77777777" w:rsidR="009C45EC" w:rsidRPr="008E0493" w:rsidRDefault="009C45EC">
                    <w:pPr>
                      <w:pStyle w:val="Bibliography"/>
                      <w:rPr>
                        <w:noProof/>
                        <w:lang w:val="en-US"/>
                      </w:rPr>
                    </w:pPr>
                    <w:r>
                      <w:rPr>
                        <w:noProof/>
                        <w:lang w:val="en-US"/>
                      </w:rPr>
                      <w:t xml:space="preserve">ISA Programme of the EU, "Joinup EC Europa," [Online]. </w:t>
                    </w:r>
                    <w:r w:rsidRPr="008E0493">
                      <w:rPr>
                        <w:noProof/>
                        <w:lang w:val="en-US"/>
                      </w:rPr>
                      <w:t>Available: https://joinup.ec.europa.eu/sites/default/files/files_epractice/sites/e-CERTIS%20End%20user%20guide.pdf.</w:t>
                    </w:r>
                  </w:p>
                </w:tc>
              </w:tr>
              <w:tr w:rsidR="009C45EC" w:rsidRPr="00BF7F3D" w14:paraId="7CA2BCD8" w14:textId="77777777">
                <w:trPr>
                  <w:divId w:val="1932155264"/>
                  <w:tblCellSpacing w:w="15" w:type="dxa"/>
                </w:trPr>
                <w:tc>
                  <w:tcPr>
                    <w:tcW w:w="50" w:type="pct"/>
                    <w:hideMark/>
                  </w:tcPr>
                  <w:p w14:paraId="7AEA53A5" w14:textId="77777777" w:rsidR="009C45EC" w:rsidRDefault="009C45EC">
                    <w:pPr>
                      <w:pStyle w:val="Bibliography"/>
                      <w:rPr>
                        <w:noProof/>
                        <w:lang w:val="en-US"/>
                      </w:rPr>
                    </w:pPr>
                    <w:r>
                      <w:rPr>
                        <w:noProof/>
                        <w:lang w:val="en-US"/>
                      </w:rPr>
                      <w:t xml:space="preserve">[20] </w:t>
                    </w:r>
                  </w:p>
                </w:tc>
                <w:tc>
                  <w:tcPr>
                    <w:tcW w:w="0" w:type="auto"/>
                    <w:hideMark/>
                  </w:tcPr>
                  <w:p w14:paraId="0A97CD11" w14:textId="77777777" w:rsidR="009C45EC" w:rsidRPr="00BB30B7" w:rsidRDefault="009C45EC">
                    <w:pPr>
                      <w:pStyle w:val="Bibliography"/>
                      <w:rPr>
                        <w:noProof/>
                        <w:lang w:val="fr-FR"/>
                      </w:rPr>
                    </w:pPr>
                    <w:r>
                      <w:rPr>
                        <w:noProof/>
                        <w:lang w:val="en-US"/>
                      </w:rPr>
                      <w:t xml:space="preserve">"ISA Programme of the EU," [Online]. </w:t>
                    </w:r>
                    <w:r w:rsidRPr="00BB30B7">
                      <w:rPr>
                        <w:noProof/>
                        <w:lang w:val="fr-FR"/>
                      </w:rPr>
                      <w:t>Available: http://ec.europa.eu/isa/.</w:t>
                    </w:r>
                  </w:p>
                </w:tc>
              </w:tr>
              <w:tr w:rsidR="009C45EC" w14:paraId="23F999F6" w14:textId="77777777">
                <w:trPr>
                  <w:divId w:val="1932155264"/>
                  <w:tblCellSpacing w:w="15" w:type="dxa"/>
                </w:trPr>
                <w:tc>
                  <w:tcPr>
                    <w:tcW w:w="50" w:type="pct"/>
                    <w:hideMark/>
                  </w:tcPr>
                  <w:p w14:paraId="0A33A91A" w14:textId="77777777" w:rsidR="009C45EC" w:rsidRDefault="009C45EC">
                    <w:pPr>
                      <w:pStyle w:val="Bibliography"/>
                      <w:rPr>
                        <w:noProof/>
                        <w:lang w:val="en-US"/>
                      </w:rPr>
                    </w:pPr>
                    <w:r>
                      <w:rPr>
                        <w:noProof/>
                        <w:lang w:val="en-US"/>
                      </w:rPr>
                      <w:t xml:space="preserve">[21] </w:t>
                    </w:r>
                  </w:p>
                </w:tc>
                <w:tc>
                  <w:tcPr>
                    <w:tcW w:w="0" w:type="auto"/>
                    <w:hideMark/>
                  </w:tcPr>
                  <w:p w14:paraId="7AEAFD05" w14:textId="77777777" w:rsidR="009C45EC" w:rsidRDefault="009C45EC">
                    <w:pPr>
                      <w:pStyle w:val="Bibliography"/>
                      <w:rPr>
                        <w:noProof/>
                        <w:lang w:val="en-US"/>
                      </w:rPr>
                    </w:pPr>
                    <w:r>
                      <w:rPr>
                        <w:noProof/>
                        <w:lang w:val="en-US"/>
                      </w:rPr>
                      <w:t xml:space="preserve">J. F. Munoz-Soro, G. Esteban, O. Corcho and F. Seron, "PPROC, an Ontology for Transparency in Public Procurement". </w:t>
                    </w:r>
                  </w:p>
                </w:tc>
              </w:tr>
              <w:tr w:rsidR="009C45EC" w:rsidRPr="00BB30B7" w14:paraId="66DA4BB9" w14:textId="77777777">
                <w:trPr>
                  <w:divId w:val="1932155264"/>
                  <w:tblCellSpacing w:w="15" w:type="dxa"/>
                </w:trPr>
                <w:tc>
                  <w:tcPr>
                    <w:tcW w:w="50" w:type="pct"/>
                    <w:hideMark/>
                  </w:tcPr>
                  <w:p w14:paraId="399430A2" w14:textId="77777777" w:rsidR="009C45EC" w:rsidRDefault="009C45EC">
                    <w:pPr>
                      <w:pStyle w:val="Bibliography"/>
                      <w:rPr>
                        <w:noProof/>
                        <w:lang w:val="en-US"/>
                      </w:rPr>
                    </w:pPr>
                    <w:r>
                      <w:rPr>
                        <w:noProof/>
                        <w:lang w:val="en-US"/>
                      </w:rPr>
                      <w:t xml:space="preserve">[22] </w:t>
                    </w:r>
                  </w:p>
                </w:tc>
                <w:tc>
                  <w:tcPr>
                    <w:tcW w:w="0" w:type="auto"/>
                    <w:hideMark/>
                  </w:tcPr>
                  <w:p w14:paraId="051A8E86" w14:textId="77777777" w:rsidR="009C45EC" w:rsidRPr="00BB30B7" w:rsidRDefault="009C45EC">
                    <w:pPr>
                      <w:pStyle w:val="Bibliography"/>
                      <w:rPr>
                        <w:noProof/>
                        <w:lang w:val="fr-FR"/>
                      </w:rPr>
                    </w:pPr>
                    <w:r w:rsidRPr="00BB30B7">
                      <w:rPr>
                        <w:noProof/>
                        <w:lang w:val="it-IT"/>
                      </w:rPr>
                      <w:t xml:space="preserve">I. Distinto, M. d'aquin and E. Motta. </w:t>
                    </w:r>
                    <w:r w:rsidRPr="00BB30B7">
                      <w:rPr>
                        <w:noProof/>
                        <w:lang w:val="fr-FR"/>
                      </w:rPr>
                      <w:t>[Online]. Available: http://www.semantic-web-journal.net/system/files/swj678_0.pdf.</w:t>
                    </w:r>
                  </w:p>
                </w:tc>
              </w:tr>
              <w:tr w:rsidR="009C45EC" w14:paraId="41A34080" w14:textId="77777777">
                <w:trPr>
                  <w:divId w:val="1932155264"/>
                  <w:tblCellSpacing w:w="15" w:type="dxa"/>
                </w:trPr>
                <w:tc>
                  <w:tcPr>
                    <w:tcW w:w="50" w:type="pct"/>
                    <w:hideMark/>
                  </w:tcPr>
                  <w:p w14:paraId="5F97D604" w14:textId="77777777" w:rsidR="009C45EC" w:rsidRDefault="009C45EC">
                    <w:pPr>
                      <w:pStyle w:val="Bibliography"/>
                      <w:rPr>
                        <w:noProof/>
                        <w:lang w:val="en-US"/>
                      </w:rPr>
                    </w:pPr>
                    <w:r>
                      <w:rPr>
                        <w:noProof/>
                        <w:lang w:val="en-US"/>
                      </w:rPr>
                      <w:t xml:space="preserve">[23] </w:t>
                    </w:r>
                  </w:p>
                </w:tc>
                <w:tc>
                  <w:tcPr>
                    <w:tcW w:w="0" w:type="auto"/>
                    <w:hideMark/>
                  </w:tcPr>
                  <w:p w14:paraId="5EFA412D" w14:textId="77777777" w:rsidR="009C45EC" w:rsidRDefault="009C45EC">
                    <w:pPr>
                      <w:pStyle w:val="Bibliography"/>
                      <w:rPr>
                        <w:noProof/>
                        <w:lang w:val="en-US"/>
                      </w:rPr>
                    </w:pPr>
                    <w:r>
                      <w:rPr>
                        <w:noProof/>
                        <w:lang w:val="en-US"/>
                      </w:rPr>
                      <w:t>ISA Programme of the EU, "D03.02.02 - Report on the pilot," European Commission, Brussels, 2015.</w:t>
                    </w:r>
                  </w:p>
                </w:tc>
              </w:tr>
              <w:tr w:rsidR="009C45EC" w:rsidRPr="00BB30B7" w14:paraId="287E1428" w14:textId="77777777">
                <w:trPr>
                  <w:divId w:val="1932155264"/>
                  <w:tblCellSpacing w:w="15" w:type="dxa"/>
                </w:trPr>
                <w:tc>
                  <w:tcPr>
                    <w:tcW w:w="50" w:type="pct"/>
                    <w:hideMark/>
                  </w:tcPr>
                  <w:p w14:paraId="2EEE5095" w14:textId="77777777" w:rsidR="009C45EC" w:rsidRDefault="009C45EC">
                    <w:pPr>
                      <w:pStyle w:val="Bibliography"/>
                      <w:rPr>
                        <w:noProof/>
                        <w:lang w:val="en-US"/>
                      </w:rPr>
                    </w:pPr>
                    <w:r>
                      <w:rPr>
                        <w:noProof/>
                        <w:lang w:val="en-US"/>
                      </w:rPr>
                      <w:t xml:space="preserve">[24] </w:t>
                    </w:r>
                  </w:p>
                </w:tc>
                <w:tc>
                  <w:tcPr>
                    <w:tcW w:w="0" w:type="auto"/>
                    <w:hideMark/>
                  </w:tcPr>
                  <w:p w14:paraId="0796350E" w14:textId="77777777" w:rsidR="009C45EC" w:rsidRPr="008E0493" w:rsidRDefault="009C45EC">
                    <w:pPr>
                      <w:pStyle w:val="Bibliography"/>
                      <w:rPr>
                        <w:noProof/>
                        <w:lang w:val="en-US"/>
                      </w:rPr>
                    </w:pPr>
                    <w:r>
                      <w:rPr>
                        <w:noProof/>
                        <w:lang w:val="en-US"/>
                      </w:rPr>
                      <w:t xml:space="preserve">ISA Programme of the EU, "Common Procurement Vocabulary," [Online]. </w:t>
                    </w:r>
                    <w:r w:rsidRPr="008E0493">
                      <w:rPr>
                        <w:noProof/>
                        <w:lang w:val="en-US"/>
                      </w:rPr>
                      <w:t>Available: https://joinup.ec.europa.eu/catalogue/asset_release/common-procurement-vocabulary.</w:t>
                    </w:r>
                  </w:p>
                </w:tc>
              </w:tr>
              <w:tr w:rsidR="009C45EC" w14:paraId="2B279142" w14:textId="77777777">
                <w:trPr>
                  <w:divId w:val="1932155264"/>
                  <w:tblCellSpacing w:w="15" w:type="dxa"/>
                </w:trPr>
                <w:tc>
                  <w:tcPr>
                    <w:tcW w:w="50" w:type="pct"/>
                    <w:hideMark/>
                  </w:tcPr>
                  <w:p w14:paraId="07D8139B" w14:textId="77777777" w:rsidR="009C45EC" w:rsidRDefault="009C45EC">
                    <w:pPr>
                      <w:pStyle w:val="Bibliography"/>
                      <w:rPr>
                        <w:noProof/>
                        <w:lang w:val="en-US"/>
                      </w:rPr>
                    </w:pPr>
                    <w:r>
                      <w:rPr>
                        <w:noProof/>
                        <w:lang w:val="en-US"/>
                      </w:rPr>
                      <w:t xml:space="preserve">[25] </w:t>
                    </w:r>
                  </w:p>
                </w:tc>
                <w:tc>
                  <w:tcPr>
                    <w:tcW w:w="0" w:type="auto"/>
                    <w:hideMark/>
                  </w:tcPr>
                  <w:p w14:paraId="0774E952" w14:textId="77777777" w:rsidR="009C45EC" w:rsidRDefault="009C45EC">
                    <w:pPr>
                      <w:pStyle w:val="Bibliography"/>
                      <w:rPr>
                        <w:noProof/>
                        <w:lang w:val="en-US"/>
                      </w:rPr>
                    </w:pPr>
                    <w:r>
                      <w:rPr>
                        <w:noProof/>
                        <w:lang w:val="en-US"/>
                      </w:rPr>
                      <w:t>"SiMAP," [Online]. Available: http://simap.ted.europa.eu/cpv.</w:t>
                    </w:r>
                  </w:p>
                </w:tc>
              </w:tr>
              <w:tr w:rsidR="009C45EC" w14:paraId="261968E7" w14:textId="77777777">
                <w:trPr>
                  <w:divId w:val="1932155264"/>
                  <w:tblCellSpacing w:w="15" w:type="dxa"/>
                </w:trPr>
                <w:tc>
                  <w:tcPr>
                    <w:tcW w:w="50" w:type="pct"/>
                    <w:hideMark/>
                  </w:tcPr>
                  <w:p w14:paraId="27FC59BC" w14:textId="77777777" w:rsidR="009C45EC" w:rsidRDefault="009C45EC">
                    <w:pPr>
                      <w:pStyle w:val="Bibliography"/>
                      <w:rPr>
                        <w:noProof/>
                        <w:lang w:val="en-US"/>
                      </w:rPr>
                    </w:pPr>
                    <w:r>
                      <w:rPr>
                        <w:noProof/>
                        <w:lang w:val="en-US"/>
                      </w:rPr>
                      <w:t xml:space="preserve">[26] </w:t>
                    </w:r>
                  </w:p>
                </w:tc>
                <w:tc>
                  <w:tcPr>
                    <w:tcW w:w="0" w:type="auto"/>
                    <w:hideMark/>
                  </w:tcPr>
                  <w:p w14:paraId="170B4316" w14:textId="77777777" w:rsidR="009C45EC" w:rsidRDefault="009C45EC">
                    <w:pPr>
                      <w:pStyle w:val="Bibliography"/>
                      <w:rPr>
                        <w:noProof/>
                        <w:lang w:val="en-US"/>
                      </w:rPr>
                    </w:pPr>
                    <w:r>
                      <w:rPr>
                        <w:noProof/>
                        <w:lang w:val="en-US"/>
                      </w:rPr>
                      <w:t>Publications Office of the EU, "Metadata Registry," 16 March 2016. [Online]. Available: http://publications.europa.eu/mdr/authority/.</w:t>
                    </w:r>
                  </w:p>
                </w:tc>
              </w:tr>
              <w:tr w:rsidR="009C45EC" w:rsidRPr="00BF7F3D" w14:paraId="7076BDD2" w14:textId="77777777">
                <w:trPr>
                  <w:divId w:val="1932155264"/>
                  <w:tblCellSpacing w:w="15" w:type="dxa"/>
                </w:trPr>
                <w:tc>
                  <w:tcPr>
                    <w:tcW w:w="50" w:type="pct"/>
                    <w:hideMark/>
                  </w:tcPr>
                  <w:p w14:paraId="37DA2B74" w14:textId="77777777" w:rsidR="009C45EC" w:rsidRDefault="009C45EC">
                    <w:pPr>
                      <w:pStyle w:val="Bibliography"/>
                      <w:rPr>
                        <w:noProof/>
                        <w:lang w:val="en-US"/>
                      </w:rPr>
                    </w:pPr>
                    <w:r>
                      <w:rPr>
                        <w:noProof/>
                        <w:lang w:val="en-US"/>
                      </w:rPr>
                      <w:lastRenderedPageBreak/>
                      <w:t xml:space="preserve">[27] </w:t>
                    </w:r>
                  </w:p>
                </w:tc>
                <w:tc>
                  <w:tcPr>
                    <w:tcW w:w="0" w:type="auto"/>
                    <w:hideMark/>
                  </w:tcPr>
                  <w:p w14:paraId="47C1CA32" w14:textId="77777777" w:rsidR="009C45EC" w:rsidRPr="00BB30B7" w:rsidRDefault="009C45EC">
                    <w:pPr>
                      <w:pStyle w:val="Bibliography"/>
                      <w:rPr>
                        <w:noProof/>
                        <w:lang w:val="fr-FR"/>
                      </w:rPr>
                    </w:pPr>
                    <w:r w:rsidRPr="00BB30B7">
                      <w:rPr>
                        <w:noProof/>
                        <w:lang w:val="fr-FR"/>
                      </w:rPr>
                      <w:t>European Commission - Eurostat, "NUTS," [Online]. Available: http://ec.europa.eu/eurostat/web/nuts/overview.</w:t>
                    </w:r>
                  </w:p>
                </w:tc>
              </w:tr>
              <w:tr w:rsidR="009C45EC" w:rsidRPr="00BB30B7" w14:paraId="4CD97FD5" w14:textId="77777777">
                <w:trPr>
                  <w:divId w:val="1932155264"/>
                  <w:tblCellSpacing w:w="15" w:type="dxa"/>
                </w:trPr>
                <w:tc>
                  <w:tcPr>
                    <w:tcW w:w="50" w:type="pct"/>
                    <w:hideMark/>
                  </w:tcPr>
                  <w:p w14:paraId="165D2371" w14:textId="77777777" w:rsidR="009C45EC" w:rsidRDefault="009C45EC">
                    <w:pPr>
                      <w:pStyle w:val="Bibliography"/>
                      <w:rPr>
                        <w:noProof/>
                        <w:lang w:val="en-US"/>
                      </w:rPr>
                    </w:pPr>
                    <w:r>
                      <w:rPr>
                        <w:noProof/>
                        <w:lang w:val="en-US"/>
                      </w:rPr>
                      <w:t xml:space="preserve">[28] </w:t>
                    </w:r>
                  </w:p>
                </w:tc>
                <w:tc>
                  <w:tcPr>
                    <w:tcW w:w="0" w:type="auto"/>
                    <w:hideMark/>
                  </w:tcPr>
                  <w:p w14:paraId="0E256D29" w14:textId="77777777" w:rsidR="009C45EC" w:rsidRPr="008E0493" w:rsidRDefault="009C45EC">
                    <w:pPr>
                      <w:pStyle w:val="Bibliography"/>
                      <w:rPr>
                        <w:noProof/>
                        <w:lang w:val="en-US"/>
                      </w:rPr>
                    </w:pPr>
                    <w:r w:rsidRPr="008E0493">
                      <w:rPr>
                        <w:noProof/>
                        <w:lang w:val="en-US"/>
                      </w:rPr>
                      <w:t>European Commission - DG MARKT, "e-CERTIS User Guide," [Online]. Available: https://joinup.ec.europa.eu/sites/default/files/files_epractice/sites/e-CERTIS%20End%20user%20guide.pdf.</w:t>
                    </w:r>
                  </w:p>
                </w:tc>
              </w:tr>
            </w:tbl>
            <w:p w14:paraId="4F09E239" w14:textId="77777777" w:rsidR="009C45EC" w:rsidRPr="008E0493" w:rsidRDefault="009C45EC">
              <w:pPr>
                <w:divId w:val="1932155264"/>
                <w:rPr>
                  <w:noProof/>
                  <w:lang w:val="en-US"/>
                </w:rPr>
              </w:pPr>
            </w:p>
            <w:p w14:paraId="4938885D" w14:textId="77777777" w:rsidR="00F9468D" w:rsidRPr="004D7768" w:rsidRDefault="00F9468D">
              <w:r w:rsidRPr="004D7768">
                <w:rPr>
                  <w:b/>
                  <w:bCs/>
                </w:rPr>
                <w:fldChar w:fldCharType="end"/>
              </w:r>
            </w:p>
          </w:sdtContent>
        </w:sdt>
      </w:sdtContent>
    </w:sdt>
    <w:p w14:paraId="18D42198" w14:textId="77777777" w:rsidR="00F9468D" w:rsidRPr="004D7768" w:rsidRDefault="00F9468D"/>
    <w:p w14:paraId="1D19747A" w14:textId="66243AB8" w:rsidR="00F9468D" w:rsidRDefault="00097A18" w:rsidP="00097A18">
      <w:pPr>
        <w:pStyle w:val="Heading1"/>
      </w:pPr>
      <w:r>
        <w:lastRenderedPageBreak/>
        <w:br w:type="column"/>
      </w:r>
      <w:bookmarkStart w:id="341" w:name="_Toc462142510"/>
      <w:r>
        <w:lastRenderedPageBreak/>
        <w:t>Annexes</w:t>
      </w:r>
      <w:bookmarkEnd w:id="341"/>
    </w:p>
    <w:p w14:paraId="74961EE5" w14:textId="55C50E8E" w:rsidR="00F9468D" w:rsidRPr="004D7768" w:rsidRDefault="00097A18" w:rsidP="00097A18">
      <w:pPr>
        <w:pStyle w:val="Heading2"/>
      </w:pPr>
      <w:bookmarkStart w:id="342" w:name="_Ref462140202"/>
      <w:bookmarkStart w:id="343" w:name="_Toc462142511"/>
      <w:r>
        <w:t>Annex I: Classes of the LOE ontology</w:t>
      </w:r>
      <w:bookmarkEnd w:id="342"/>
      <w:bookmarkEnd w:id="343"/>
    </w:p>
    <w:p w14:paraId="6CDF4196" w14:textId="77777777" w:rsidR="00097A18" w:rsidRPr="004D7768" w:rsidRDefault="00097A18" w:rsidP="00097A18">
      <w:pPr>
        <w:pStyle w:val="Caption"/>
        <w:jc w:val="left"/>
      </w:pPr>
      <w:bookmarkStart w:id="344" w:name="_Ref447189327"/>
      <w:bookmarkStart w:id="345" w:name="_Ref447189320"/>
      <w:bookmarkStart w:id="346" w:name="_Toc447209711"/>
      <w:bookmarkStart w:id="347" w:name="_Toc447211152"/>
      <w:bookmarkStart w:id="348" w:name="_Toc449627533"/>
      <w:bookmarkStart w:id="349" w:name="_Toc449695089"/>
      <w:bookmarkStart w:id="350" w:name="_Toc449702175"/>
      <w:bookmarkStart w:id="351" w:name="_Toc452740359"/>
      <w:bookmarkStart w:id="352" w:name="_Toc462142529"/>
      <w:r w:rsidRPr="004D7768">
        <w:t xml:space="preserve">Table </w:t>
      </w:r>
      <w:r w:rsidRPr="004D7768">
        <w:fldChar w:fldCharType="begin"/>
      </w:r>
      <w:r w:rsidRPr="004D7768">
        <w:instrText xml:space="preserve"> SEQ Table \* ARABIC </w:instrText>
      </w:r>
      <w:r w:rsidRPr="004D7768">
        <w:fldChar w:fldCharType="separate"/>
      </w:r>
      <w:r w:rsidR="00ED2334">
        <w:rPr>
          <w:noProof/>
        </w:rPr>
        <w:t>11</w:t>
      </w:r>
      <w:r w:rsidRPr="004D7768">
        <w:fldChar w:fldCharType="end"/>
      </w:r>
      <w:bookmarkEnd w:id="344"/>
      <w:r w:rsidRPr="004D7768">
        <w:t>: Classes of LOE ontology</w:t>
      </w:r>
      <w:bookmarkEnd w:id="345"/>
      <w:bookmarkEnd w:id="346"/>
      <w:bookmarkEnd w:id="347"/>
      <w:bookmarkEnd w:id="348"/>
      <w:bookmarkEnd w:id="349"/>
      <w:bookmarkEnd w:id="350"/>
      <w:bookmarkEnd w:id="351"/>
      <w:bookmarkEnd w:id="352"/>
    </w:p>
    <w:tbl>
      <w:tblPr>
        <w:tblStyle w:val="TableGrid"/>
        <w:tblW w:w="0" w:type="auto"/>
        <w:tblLook w:val="04A0" w:firstRow="1" w:lastRow="0" w:firstColumn="1" w:lastColumn="0" w:noHBand="0" w:noVBand="1"/>
      </w:tblPr>
      <w:tblGrid>
        <w:gridCol w:w="3282"/>
        <w:gridCol w:w="5213"/>
      </w:tblGrid>
      <w:tr w:rsidR="00097A18" w:rsidRPr="004D7768" w14:paraId="3CCF763D" w14:textId="77777777" w:rsidTr="009433BF">
        <w:trPr>
          <w:cnfStyle w:val="100000000000" w:firstRow="1" w:lastRow="0" w:firstColumn="0" w:lastColumn="0" w:oddVBand="0" w:evenVBand="0" w:oddHBand="0" w:evenHBand="0" w:firstRowFirstColumn="0" w:firstRowLastColumn="0" w:lastRowFirstColumn="0" w:lastRowLastColumn="0"/>
          <w:trHeight w:val="315"/>
        </w:trPr>
        <w:tc>
          <w:tcPr>
            <w:tcW w:w="0" w:type="auto"/>
          </w:tcPr>
          <w:p w14:paraId="4BE3FE85" w14:textId="77777777" w:rsidR="00097A18" w:rsidRPr="004D7768" w:rsidRDefault="00097A18" w:rsidP="009433BF">
            <w:pPr>
              <w:spacing w:after="0"/>
              <w:jc w:val="center"/>
              <w:rPr>
                <w:rFonts w:cs="Arial"/>
                <w:color w:val="FFFFFF" w:themeColor="background1"/>
                <w:sz w:val="18"/>
                <w:szCs w:val="18"/>
                <w:lang w:eastAsia="en-GB"/>
              </w:rPr>
            </w:pPr>
            <w:r w:rsidRPr="004D7768">
              <w:rPr>
                <w:rFonts w:cs="Arial"/>
                <w:color w:val="FFFFFF" w:themeColor="background1"/>
                <w:sz w:val="18"/>
                <w:szCs w:val="18"/>
                <w:lang w:eastAsia="en-GB"/>
              </w:rPr>
              <w:t>Class</w:t>
            </w:r>
          </w:p>
        </w:tc>
        <w:tc>
          <w:tcPr>
            <w:tcW w:w="0" w:type="auto"/>
          </w:tcPr>
          <w:p w14:paraId="04A804DE" w14:textId="77777777" w:rsidR="00097A18" w:rsidRPr="004D7768" w:rsidRDefault="00097A18" w:rsidP="009433BF">
            <w:pPr>
              <w:spacing w:after="0"/>
              <w:jc w:val="center"/>
              <w:rPr>
                <w:rFonts w:cs="Arial"/>
                <w:color w:val="FFFFFF" w:themeColor="background1"/>
                <w:sz w:val="18"/>
                <w:szCs w:val="18"/>
                <w:lang w:eastAsia="en-GB"/>
              </w:rPr>
            </w:pPr>
            <w:r w:rsidRPr="004D7768">
              <w:rPr>
                <w:rFonts w:cs="Arial"/>
                <w:color w:val="FFFFFF" w:themeColor="background1"/>
                <w:sz w:val="18"/>
                <w:szCs w:val="18"/>
                <w:lang w:eastAsia="en-GB"/>
              </w:rPr>
              <w:t>Explanation</w:t>
            </w:r>
          </w:p>
        </w:tc>
      </w:tr>
      <w:tr w:rsidR="00097A18" w:rsidRPr="004D7768" w14:paraId="6E51A399" w14:textId="77777777" w:rsidTr="009433BF">
        <w:trPr>
          <w:trHeight w:val="315"/>
        </w:trPr>
        <w:tc>
          <w:tcPr>
            <w:tcW w:w="0" w:type="auto"/>
            <w:hideMark/>
          </w:tcPr>
          <w:p w14:paraId="7DF7E7D6"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elod:AccountType</w:t>
            </w:r>
          </w:p>
        </w:tc>
        <w:tc>
          <w:tcPr>
            <w:tcW w:w="0" w:type="auto"/>
            <w:hideMark/>
          </w:tcPr>
          <w:p w14:paraId="2A85E93D" w14:textId="77777777" w:rsidR="00097A18" w:rsidRPr="004D7768" w:rsidRDefault="00097A18" w:rsidP="009433BF">
            <w:pPr>
              <w:spacing w:after="0"/>
              <w:jc w:val="left"/>
              <w:rPr>
                <w:rFonts w:cs="Arial"/>
                <w:color w:val="000000"/>
                <w:sz w:val="18"/>
                <w:szCs w:val="18"/>
                <w:lang w:eastAsia="en-GB"/>
              </w:rPr>
            </w:pPr>
            <w:r w:rsidRPr="004D7768">
              <w:rPr>
                <w:rFonts w:cs="Arial"/>
                <w:color w:val="000000"/>
                <w:sz w:val="18"/>
                <w:szCs w:val="18"/>
                <w:lang w:eastAsia="en-GB"/>
              </w:rPr>
              <w:t>This class represents the Account Types</w:t>
            </w:r>
          </w:p>
        </w:tc>
      </w:tr>
      <w:tr w:rsidR="00097A18" w:rsidRPr="004D7768" w14:paraId="3885ABF7" w14:textId="77777777" w:rsidTr="009433BF">
        <w:trPr>
          <w:trHeight w:val="315"/>
        </w:trPr>
        <w:tc>
          <w:tcPr>
            <w:tcW w:w="0" w:type="auto"/>
            <w:hideMark/>
          </w:tcPr>
          <w:p w14:paraId="4CFE07A3"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elod:AdministrativeDecision</w:t>
            </w:r>
          </w:p>
        </w:tc>
        <w:tc>
          <w:tcPr>
            <w:tcW w:w="0" w:type="auto"/>
            <w:hideMark/>
          </w:tcPr>
          <w:p w14:paraId="4877D726" w14:textId="77777777" w:rsidR="00097A18" w:rsidRPr="004D7768" w:rsidRDefault="00097A18" w:rsidP="009433BF">
            <w:pPr>
              <w:spacing w:after="0"/>
              <w:jc w:val="left"/>
              <w:rPr>
                <w:rFonts w:cs="Arial"/>
                <w:color w:val="000000"/>
                <w:sz w:val="18"/>
                <w:szCs w:val="18"/>
                <w:lang w:eastAsia="en-GB"/>
              </w:rPr>
            </w:pPr>
            <w:r w:rsidRPr="004D7768">
              <w:rPr>
                <w:rFonts w:cs="Arial"/>
                <w:color w:val="000000"/>
                <w:sz w:val="18"/>
                <w:szCs w:val="18"/>
                <w:lang w:eastAsia="en-GB"/>
              </w:rPr>
              <w:t>Administrative Decisions (Financial &amp; Non-Financial)</w:t>
            </w:r>
          </w:p>
        </w:tc>
      </w:tr>
      <w:tr w:rsidR="00097A18" w:rsidRPr="004D7768" w14:paraId="5B23A338" w14:textId="77777777" w:rsidTr="009433BF">
        <w:trPr>
          <w:trHeight w:val="315"/>
        </w:trPr>
        <w:tc>
          <w:tcPr>
            <w:tcW w:w="0" w:type="auto"/>
            <w:hideMark/>
          </w:tcPr>
          <w:p w14:paraId="7B22F06E"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elod:Attachment</w:t>
            </w:r>
          </w:p>
        </w:tc>
        <w:tc>
          <w:tcPr>
            <w:tcW w:w="0" w:type="auto"/>
            <w:hideMark/>
          </w:tcPr>
          <w:p w14:paraId="066E93AA" w14:textId="77777777" w:rsidR="00097A18" w:rsidRPr="004D7768" w:rsidRDefault="00097A18" w:rsidP="009433BF">
            <w:pPr>
              <w:spacing w:after="0"/>
              <w:jc w:val="left"/>
              <w:rPr>
                <w:rFonts w:cs="Arial"/>
                <w:color w:val="000000"/>
                <w:sz w:val="18"/>
                <w:szCs w:val="18"/>
                <w:lang w:eastAsia="en-GB"/>
              </w:rPr>
            </w:pPr>
            <w:r w:rsidRPr="004D7768">
              <w:rPr>
                <w:rFonts w:cs="Arial"/>
                <w:color w:val="000000"/>
                <w:sz w:val="18"/>
                <w:szCs w:val="18"/>
                <w:lang w:eastAsia="en-GB"/>
              </w:rPr>
              <w:t>Attachments documents found in the Decisions</w:t>
            </w:r>
          </w:p>
        </w:tc>
      </w:tr>
      <w:tr w:rsidR="00097A18" w:rsidRPr="004D7768" w14:paraId="7AC0A953" w14:textId="77777777" w:rsidTr="009433BF">
        <w:trPr>
          <w:trHeight w:val="315"/>
        </w:trPr>
        <w:tc>
          <w:tcPr>
            <w:tcW w:w="0" w:type="auto"/>
            <w:hideMark/>
          </w:tcPr>
          <w:p w14:paraId="0139799C"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elod:BudgetCategory</w:t>
            </w:r>
          </w:p>
        </w:tc>
        <w:tc>
          <w:tcPr>
            <w:tcW w:w="0" w:type="auto"/>
            <w:hideMark/>
          </w:tcPr>
          <w:p w14:paraId="14FAF61E" w14:textId="77777777" w:rsidR="00097A18" w:rsidRPr="004D7768" w:rsidRDefault="00097A18" w:rsidP="009433BF">
            <w:pPr>
              <w:spacing w:after="0"/>
              <w:jc w:val="left"/>
              <w:rPr>
                <w:rFonts w:cs="Arial"/>
                <w:color w:val="000000"/>
                <w:sz w:val="18"/>
                <w:szCs w:val="18"/>
                <w:lang w:eastAsia="en-GB"/>
              </w:rPr>
            </w:pPr>
            <w:r w:rsidRPr="004D7768">
              <w:rPr>
                <w:rFonts w:cs="Arial"/>
                <w:color w:val="000000"/>
                <w:sz w:val="18"/>
                <w:szCs w:val="18"/>
                <w:lang w:eastAsia="en-GB"/>
              </w:rPr>
              <w:t>Budget Categories</w:t>
            </w:r>
          </w:p>
        </w:tc>
      </w:tr>
      <w:tr w:rsidR="00097A18" w:rsidRPr="004D7768" w14:paraId="155C2F06" w14:textId="77777777" w:rsidTr="009433BF">
        <w:trPr>
          <w:trHeight w:val="315"/>
        </w:trPr>
        <w:tc>
          <w:tcPr>
            <w:tcW w:w="0" w:type="auto"/>
            <w:hideMark/>
          </w:tcPr>
          <w:p w14:paraId="4C2CC4FB"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elod:BudgetItem</w:t>
            </w:r>
          </w:p>
        </w:tc>
        <w:tc>
          <w:tcPr>
            <w:tcW w:w="0" w:type="auto"/>
            <w:hideMark/>
          </w:tcPr>
          <w:p w14:paraId="6C8DC219" w14:textId="77777777" w:rsidR="00097A18" w:rsidRPr="004D7768" w:rsidRDefault="00097A18" w:rsidP="009433BF">
            <w:pPr>
              <w:spacing w:after="0"/>
              <w:jc w:val="left"/>
              <w:rPr>
                <w:rFonts w:cs="Arial"/>
                <w:sz w:val="18"/>
                <w:szCs w:val="18"/>
                <w:lang w:eastAsia="en-GB"/>
              </w:rPr>
            </w:pPr>
            <w:r w:rsidRPr="004D7768">
              <w:rPr>
                <w:rFonts w:cs="Arial"/>
                <w:sz w:val="18"/>
                <w:szCs w:val="18"/>
                <w:lang w:eastAsia="en-GB"/>
              </w:rPr>
              <w:t>Budget of a Public Project</w:t>
            </w:r>
          </w:p>
        </w:tc>
      </w:tr>
      <w:tr w:rsidR="00097A18" w:rsidRPr="004D7768" w14:paraId="099C4A08" w14:textId="77777777" w:rsidTr="009433BF">
        <w:trPr>
          <w:trHeight w:val="315"/>
        </w:trPr>
        <w:tc>
          <w:tcPr>
            <w:tcW w:w="0" w:type="auto"/>
            <w:hideMark/>
          </w:tcPr>
          <w:p w14:paraId="0C84A910"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elod:BudgetKind</w:t>
            </w:r>
          </w:p>
        </w:tc>
        <w:tc>
          <w:tcPr>
            <w:tcW w:w="0" w:type="auto"/>
            <w:hideMark/>
          </w:tcPr>
          <w:p w14:paraId="585680E9" w14:textId="77777777" w:rsidR="00097A18" w:rsidRPr="004D7768" w:rsidRDefault="00097A18" w:rsidP="009433BF">
            <w:pPr>
              <w:spacing w:after="0"/>
              <w:jc w:val="left"/>
              <w:rPr>
                <w:rFonts w:cs="Arial"/>
                <w:sz w:val="18"/>
                <w:szCs w:val="18"/>
                <w:lang w:eastAsia="en-GB"/>
              </w:rPr>
            </w:pPr>
            <w:r w:rsidRPr="004D7768">
              <w:rPr>
                <w:rFonts w:cs="Arial"/>
                <w:sz w:val="18"/>
                <w:szCs w:val="18"/>
                <w:lang w:eastAsia="en-GB"/>
              </w:rPr>
              <w:t>Budget Kind of a Decision</w:t>
            </w:r>
          </w:p>
        </w:tc>
      </w:tr>
      <w:tr w:rsidR="00097A18" w:rsidRPr="004D7768" w14:paraId="51FEA107" w14:textId="77777777" w:rsidTr="009433BF">
        <w:trPr>
          <w:trHeight w:val="315"/>
        </w:trPr>
        <w:tc>
          <w:tcPr>
            <w:tcW w:w="0" w:type="auto"/>
            <w:hideMark/>
          </w:tcPr>
          <w:p w14:paraId="4BD0D126"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elod:CollectiveBodyKind</w:t>
            </w:r>
          </w:p>
        </w:tc>
        <w:tc>
          <w:tcPr>
            <w:tcW w:w="0" w:type="auto"/>
            <w:hideMark/>
          </w:tcPr>
          <w:p w14:paraId="24F47A25" w14:textId="77777777" w:rsidR="00097A18" w:rsidRPr="004D7768" w:rsidRDefault="00097A18" w:rsidP="009433BF">
            <w:pPr>
              <w:spacing w:after="0"/>
              <w:jc w:val="left"/>
              <w:rPr>
                <w:rFonts w:cs="Arial"/>
                <w:sz w:val="18"/>
                <w:szCs w:val="18"/>
                <w:lang w:eastAsia="en-GB"/>
              </w:rPr>
            </w:pPr>
            <w:r w:rsidRPr="004D7768">
              <w:rPr>
                <w:rFonts w:cs="Arial"/>
                <w:sz w:val="18"/>
                <w:szCs w:val="18"/>
                <w:lang w:eastAsia="en-GB"/>
              </w:rPr>
              <w:t>Different kinds of a Collective Body</w:t>
            </w:r>
          </w:p>
        </w:tc>
      </w:tr>
      <w:tr w:rsidR="00097A18" w:rsidRPr="004D7768" w14:paraId="0C2603CA" w14:textId="77777777" w:rsidTr="009433BF">
        <w:trPr>
          <w:trHeight w:val="315"/>
        </w:trPr>
        <w:tc>
          <w:tcPr>
            <w:tcW w:w="0" w:type="auto"/>
            <w:hideMark/>
          </w:tcPr>
          <w:p w14:paraId="30745D3D"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elod:CollectiveBodyType</w:t>
            </w:r>
          </w:p>
        </w:tc>
        <w:tc>
          <w:tcPr>
            <w:tcW w:w="0" w:type="auto"/>
            <w:hideMark/>
          </w:tcPr>
          <w:p w14:paraId="7B29C2E0" w14:textId="77777777" w:rsidR="00097A18" w:rsidRPr="004D7768" w:rsidRDefault="00097A18" w:rsidP="009433BF">
            <w:pPr>
              <w:spacing w:after="0"/>
              <w:jc w:val="left"/>
              <w:rPr>
                <w:rFonts w:cs="Arial"/>
                <w:sz w:val="18"/>
                <w:szCs w:val="18"/>
                <w:lang w:eastAsia="en-GB"/>
              </w:rPr>
            </w:pPr>
            <w:r w:rsidRPr="004D7768">
              <w:rPr>
                <w:rFonts w:cs="Arial"/>
                <w:sz w:val="18"/>
                <w:szCs w:val="18"/>
                <w:lang w:eastAsia="en-GB"/>
              </w:rPr>
              <w:t>Different types of a Collective Body</w:t>
            </w:r>
          </w:p>
        </w:tc>
      </w:tr>
      <w:tr w:rsidR="00097A18" w:rsidRPr="004D7768" w14:paraId="5E38EA4B" w14:textId="77777777" w:rsidTr="009433BF">
        <w:trPr>
          <w:trHeight w:val="315"/>
        </w:trPr>
        <w:tc>
          <w:tcPr>
            <w:tcW w:w="0" w:type="auto"/>
            <w:noWrap/>
            <w:hideMark/>
          </w:tcPr>
          <w:p w14:paraId="296C0BF7"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elod:CommittedItem</w:t>
            </w:r>
          </w:p>
        </w:tc>
        <w:tc>
          <w:tcPr>
            <w:tcW w:w="0" w:type="auto"/>
            <w:hideMark/>
          </w:tcPr>
          <w:p w14:paraId="3113C352" w14:textId="77777777" w:rsidR="00097A18" w:rsidRPr="004D7768" w:rsidRDefault="00097A18" w:rsidP="009433BF">
            <w:pPr>
              <w:spacing w:after="0"/>
              <w:jc w:val="left"/>
              <w:rPr>
                <w:rFonts w:cs="Arial"/>
                <w:color w:val="000000"/>
                <w:sz w:val="18"/>
                <w:szCs w:val="18"/>
                <w:lang w:eastAsia="en-GB"/>
              </w:rPr>
            </w:pPr>
            <w:r w:rsidRPr="004D7768">
              <w:rPr>
                <w:rFonts w:cs="Arial"/>
                <w:color w:val="000000"/>
                <w:sz w:val="18"/>
                <w:szCs w:val="18"/>
                <w:lang w:eastAsia="en-GB"/>
              </w:rPr>
              <w:t>Decisions having type B.1.3.</w:t>
            </w:r>
          </w:p>
        </w:tc>
      </w:tr>
      <w:tr w:rsidR="00097A18" w:rsidRPr="004D7768" w14:paraId="00CE9C8C" w14:textId="77777777" w:rsidTr="009433BF">
        <w:trPr>
          <w:trHeight w:val="315"/>
        </w:trPr>
        <w:tc>
          <w:tcPr>
            <w:tcW w:w="0" w:type="auto"/>
            <w:hideMark/>
          </w:tcPr>
          <w:p w14:paraId="4881205A"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elod:Country</w:t>
            </w:r>
          </w:p>
        </w:tc>
        <w:tc>
          <w:tcPr>
            <w:tcW w:w="0" w:type="auto"/>
            <w:hideMark/>
          </w:tcPr>
          <w:p w14:paraId="1CC3061F" w14:textId="77777777" w:rsidR="00097A18" w:rsidRPr="004D7768" w:rsidRDefault="00097A18" w:rsidP="009433BF">
            <w:pPr>
              <w:spacing w:after="0"/>
              <w:jc w:val="left"/>
              <w:rPr>
                <w:rFonts w:cs="Arial"/>
                <w:color w:val="000000"/>
                <w:sz w:val="18"/>
                <w:szCs w:val="18"/>
                <w:lang w:eastAsia="en-GB"/>
              </w:rPr>
            </w:pPr>
            <w:r w:rsidRPr="004D7768">
              <w:rPr>
                <w:rFonts w:cs="Arial"/>
                <w:color w:val="000000"/>
                <w:sz w:val="18"/>
                <w:szCs w:val="18"/>
                <w:lang w:eastAsia="en-GB"/>
              </w:rPr>
              <w:t>Countries</w:t>
            </w:r>
          </w:p>
        </w:tc>
      </w:tr>
      <w:tr w:rsidR="00097A18" w:rsidRPr="004D7768" w14:paraId="5CFFBBCC" w14:textId="77777777" w:rsidTr="009433BF">
        <w:trPr>
          <w:trHeight w:val="315"/>
        </w:trPr>
        <w:tc>
          <w:tcPr>
            <w:tcW w:w="0" w:type="auto"/>
            <w:noWrap/>
            <w:hideMark/>
          </w:tcPr>
          <w:p w14:paraId="11584CB4"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elod:CPV</w:t>
            </w:r>
          </w:p>
        </w:tc>
        <w:tc>
          <w:tcPr>
            <w:tcW w:w="0" w:type="auto"/>
            <w:hideMark/>
          </w:tcPr>
          <w:p w14:paraId="03833E75" w14:textId="77777777" w:rsidR="00097A18" w:rsidRPr="004D7768" w:rsidRDefault="00097A18" w:rsidP="009433BF">
            <w:pPr>
              <w:spacing w:after="0"/>
              <w:jc w:val="left"/>
              <w:rPr>
                <w:rFonts w:cs="Arial"/>
                <w:color w:val="000000"/>
                <w:sz w:val="18"/>
                <w:szCs w:val="18"/>
                <w:lang w:eastAsia="en-GB"/>
              </w:rPr>
            </w:pPr>
            <w:r w:rsidRPr="004D7768">
              <w:rPr>
                <w:rFonts w:cs="Arial"/>
                <w:color w:val="000000"/>
                <w:sz w:val="18"/>
                <w:szCs w:val="18"/>
                <w:lang w:eastAsia="en-GB"/>
              </w:rPr>
              <w:t>CPV codes, a vocabulary which is used to characterize the products or services purchased by a contract.</w:t>
            </w:r>
          </w:p>
        </w:tc>
      </w:tr>
      <w:tr w:rsidR="00097A18" w:rsidRPr="004D7768" w14:paraId="4C7FD4D7" w14:textId="77777777" w:rsidTr="009433BF">
        <w:trPr>
          <w:trHeight w:val="315"/>
        </w:trPr>
        <w:tc>
          <w:tcPr>
            <w:tcW w:w="0" w:type="auto"/>
            <w:hideMark/>
          </w:tcPr>
          <w:p w14:paraId="59D46686"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elod:Currency</w:t>
            </w:r>
          </w:p>
        </w:tc>
        <w:tc>
          <w:tcPr>
            <w:tcW w:w="0" w:type="auto"/>
            <w:hideMark/>
          </w:tcPr>
          <w:p w14:paraId="446E09EE" w14:textId="77777777" w:rsidR="00097A18" w:rsidRPr="004D7768" w:rsidRDefault="00097A18" w:rsidP="009433BF">
            <w:pPr>
              <w:spacing w:after="0"/>
              <w:jc w:val="left"/>
              <w:rPr>
                <w:rFonts w:cs="Arial"/>
                <w:color w:val="000000"/>
                <w:sz w:val="18"/>
                <w:szCs w:val="18"/>
                <w:lang w:eastAsia="en-GB"/>
              </w:rPr>
            </w:pPr>
            <w:r w:rsidRPr="004D7768">
              <w:rPr>
                <w:rFonts w:cs="Arial"/>
                <w:color w:val="000000"/>
                <w:sz w:val="18"/>
                <w:szCs w:val="18"/>
                <w:lang w:eastAsia="en-GB"/>
              </w:rPr>
              <w:t>Currencies</w:t>
            </w:r>
          </w:p>
        </w:tc>
      </w:tr>
      <w:tr w:rsidR="00097A18" w:rsidRPr="004D7768" w14:paraId="2C4F9155" w14:textId="77777777" w:rsidTr="009433BF">
        <w:trPr>
          <w:trHeight w:val="315"/>
        </w:trPr>
        <w:tc>
          <w:tcPr>
            <w:tcW w:w="0" w:type="auto"/>
            <w:noWrap/>
            <w:hideMark/>
          </w:tcPr>
          <w:p w14:paraId="5F150CBA"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elod:Decision</w:t>
            </w:r>
          </w:p>
        </w:tc>
        <w:tc>
          <w:tcPr>
            <w:tcW w:w="0" w:type="auto"/>
            <w:hideMark/>
          </w:tcPr>
          <w:p w14:paraId="4596267E" w14:textId="77777777" w:rsidR="00097A18" w:rsidRPr="004D7768" w:rsidRDefault="00097A18" w:rsidP="009433BF">
            <w:pPr>
              <w:spacing w:after="0"/>
              <w:jc w:val="left"/>
              <w:rPr>
                <w:rFonts w:cs="Arial"/>
                <w:color w:val="000000"/>
                <w:sz w:val="18"/>
                <w:szCs w:val="18"/>
                <w:lang w:eastAsia="en-GB"/>
              </w:rPr>
            </w:pPr>
            <w:r w:rsidRPr="004D7768">
              <w:rPr>
                <w:rFonts w:cs="Arial"/>
                <w:color w:val="000000"/>
                <w:sz w:val="18"/>
                <w:szCs w:val="18"/>
                <w:lang w:eastAsia="en-GB"/>
              </w:rPr>
              <w:t xml:space="preserve">Decisions </w:t>
            </w:r>
          </w:p>
        </w:tc>
      </w:tr>
      <w:tr w:rsidR="00097A18" w:rsidRPr="004D7768" w14:paraId="7358D88C" w14:textId="77777777" w:rsidTr="009433BF">
        <w:trPr>
          <w:trHeight w:val="315"/>
        </w:trPr>
        <w:tc>
          <w:tcPr>
            <w:tcW w:w="0" w:type="auto"/>
            <w:hideMark/>
          </w:tcPr>
          <w:p w14:paraId="03873064"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elod:DecisionStatus</w:t>
            </w:r>
          </w:p>
        </w:tc>
        <w:tc>
          <w:tcPr>
            <w:tcW w:w="0" w:type="auto"/>
            <w:hideMark/>
          </w:tcPr>
          <w:p w14:paraId="74581CE1" w14:textId="77777777" w:rsidR="00097A18" w:rsidRPr="004D7768" w:rsidRDefault="00097A18" w:rsidP="009433BF">
            <w:pPr>
              <w:spacing w:after="0"/>
              <w:jc w:val="left"/>
              <w:rPr>
                <w:rFonts w:cs="Arial"/>
                <w:color w:val="000000"/>
                <w:sz w:val="18"/>
                <w:szCs w:val="18"/>
                <w:lang w:eastAsia="en-GB"/>
              </w:rPr>
            </w:pPr>
            <w:r w:rsidRPr="004D7768">
              <w:rPr>
                <w:rFonts w:cs="Arial"/>
                <w:color w:val="000000"/>
                <w:sz w:val="18"/>
                <w:szCs w:val="18"/>
                <w:lang w:eastAsia="en-GB"/>
              </w:rPr>
              <w:t>Status of the Decisions</w:t>
            </w:r>
          </w:p>
        </w:tc>
      </w:tr>
      <w:tr w:rsidR="00097A18" w:rsidRPr="004D7768" w14:paraId="2D9AA240" w14:textId="77777777" w:rsidTr="009433BF">
        <w:trPr>
          <w:trHeight w:val="315"/>
        </w:trPr>
        <w:tc>
          <w:tcPr>
            <w:tcW w:w="0" w:type="auto"/>
            <w:hideMark/>
          </w:tcPr>
          <w:p w14:paraId="327879F5"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elod:ExpenditureLine</w:t>
            </w:r>
          </w:p>
        </w:tc>
        <w:tc>
          <w:tcPr>
            <w:tcW w:w="0" w:type="auto"/>
            <w:hideMark/>
          </w:tcPr>
          <w:p w14:paraId="52EB72A9" w14:textId="77777777" w:rsidR="00097A18" w:rsidRPr="004D7768" w:rsidRDefault="00097A18" w:rsidP="009433BF">
            <w:pPr>
              <w:spacing w:after="0"/>
              <w:jc w:val="left"/>
              <w:rPr>
                <w:rFonts w:cs="Arial"/>
                <w:sz w:val="18"/>
                <w:szCs w:val="18"/>
                <w:lang w:eastAsia="en-GB"/>
              </w:rPr>
            </w:pPr>
            <w:r w:rsidRPr="004D7768">
              <w:rPr>
                <w:rFonts w:cs="Arial"/>
                <w:sz w:val="18"/>
                <w:szCs w:val="18"/>
                <w:lang w:eastAsia="en-GB"/>
              </w:rPr>
              <w:t>Decisions that involve expenses</w:t>
            </w:r>
          </w:p>
        </w:tc>
      </w:tr>
      <w:tr w:rsidR="00097A18" w:rsidRPr="004D7768" w14:paraId="5B9F1D94" w14:textId="77777777" w:rsidTr="009433BF">
        <w:trPr>
          <w:trHeight w:val="315"/>
        </w:trPr>
        <w:tc>
          <w:tcPr>
            <w:tcW w:w="0" w:type="auto"/>
            <w:noWrap/>
            <w:hideMark/>
          </w:tcPr>
          <w:p w14:paraId="204F3776"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elod:ExpenseApprovalItem</w:t>
            </w:r>
          </w:p>
        </w:tc>
        <w:tc>
          <w:tcPr>
            <w:tcW w:w="0" w:type="auto"/>
            <w:hideMark/>
          </w:tcPr>
          <w:p w14:paraId="1A0F64EA" w14:textId="77777777" w:rsidR="00097A18" w:rsidRPr="004D7768" w:rsidRDefault="00097A18" w:rsidP="009433BF">
            <w:pPr>
              <w:spacing w:after="0"/>
              <w:jc w:val="left"/>
              <w:rPr>
                <w:rFonts w:cs="Arial"/>
                <w:color w:val="000000"/>
                <w:sz w:val="18"/>
                <w:szCs w:val="18"/>
                <w:lang w:eastAsia="en-GB"/>
              </w:rPr>
            </w:pPr>
            <w:r w:rsidRPr="004D7768">
              <w:rPr>
                <w:rFonts w:cs="Arial"/>
                <w:color w:val="000000"/>
                <w:sz w:val="18"/>
                <w:szCs w:val="18"/>
                <w:lang w:eastAsia="en-GB"/>
              </w:rPr>
              <w:t>Decisions that involve approval of expenses</w:t>
            </w:r>
          </w:p>
        </w:tc>
      </w:tr>
      <w:tr w:rsidR="00097A18" w:rsidRPr="004D7768" w14:paraId="49E2E3D0" w14:textId="77777777" w:rsidTr="009433BF">
        <w:trPr>
          <w:trHeight w:val="315"/>
        </w:trPr>
        <w:tc>
          <w:tcPr>
            <w:tcW w:w="0" w:type="auto"/>
            <w:noWrap/>
            <w:hideMark/>
          </w:tcPr>
          <w:p w14:paraId="023E95EE"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elod:FinancialDecision</w:t>
            </w:r>
          </w:p>
        </w:tc>
        <w:tc>
          <w:tcPr>
            <w:tcW w:w="0" w:type="auto"/>
            <w:hideMark/>
          </w:tcPr>
          <w:p w14:paraId="360A72CD" w14:textId="77777777" w:rsidR="00097A18" w:rsidRPr="004D7768" w:rsidRDefault="00097A18" w:rsidP="009433BF">
            <w:pPr>
              <w:spacing w:after="0"/>
              <w:jc w:val="left"/>
              <w:rPr>
                <w:rFonts w:cs="Arial"/>
                <w:color w:val="000000"/>
                <w:sz w:val="18"/>
                <w:szCs w:val="18"/>
                <w:lang w:eastAsia="en-GB"/>
              </w:rPr>
            </w:pPr>
            <w:r w:rsidRPr="004D7768">
              <w:rPr>
                <w:rFonts w:cs="Arial"/>
                <w:color w:val="000000"/>
                <w:sz w:val="18"/>
                <w:szCs w:val="18"/>
                <w:lang w:eastAsia="en-GB"/>
              </w:rPr>
              <w:t>Financial Decisions</w:t>
            </w:r>
          </w:p>
        </w:tc>
      </w:tr>
      <w:tr w:rsidR="00097A18" w:rsidRPr="004D7768" w14:paraId="5AA1334A" w14:textId="77777777" w:rsidTr="009433BF">
        <w:trPr>
          <w:trHeight w:val="315"/>
        </w:trPr>
        <w:tc>
          <w:tcPr>
            <w:tcW w:w="0" w:type="auto"/>
            <w:hideMark/>
          </w:tcPr>
          <w:p w14:paraId="204A7C07"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elod:Law</w:t>
            </w:r>
          </w:p>
        </w:tc>
        <w:tc>
          <w:tcPr>
            <w:tcW w:w="0" w:type="auto"/>
            <w:hideMark/>
          </w:tcPr>
          <w:p w14:paraId="6484EDBC" w14:textId="77777777" w:rsidR="00097A18" w:rsidRPr="004D7768" w:rsidRDefault="00097A18" w:rsidP="009433BF">
            <w:pPr>
              <w:spacing w:after="0"/>
              <w:jc w:val="left"/>
              <w:rPr>
                <w:rFonts w:cs="Arial"/>
                <w:color w:val="000000"/>
                <w:sz w:val="18"/>
                <w:szCs w:val="18"/>
                <w:lang w:eastAsia="en-GB"/>
              </w:rPr>
            </w:pPr>
            <w:r w:rsidRPr="004D7768">
              <w:rPr>
                <w:rFonts w:cs="Arial"/>
                <w:color w:val="000000"/>
                <w:sz w:val="18"/>
                <w:szCs w:val="18"/>
                <w:lang w:eastAsia="en-GB"/>
              </w:rPr>
              <w:t>Law which is defined in a Decision</w:t>
            </w:r>
          </w:p>
        </w:tc>
      </w:tr>
      <w:tr w:rsidR="00097A18" w:rsidRPr="004D7768" w14:paraId="40AF75FA" w14:textId="77777777" w:rsidTr="009433BF">
        <w:trPr>
          <w:trHeight w:val="315"/>
        </w:trPr>
        <w:tc>
          <w:tcPr>
            <w:tcW w:w="0" w:type="auto"/>
            <w:noWrap/>
            <w:hideMark/>
          </w:tcPr>
          <w:p w14:paraId="75399098"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elod:NonFinancialDecision</w:t>
            </w:r>
          </w:p>
        </w:tc>
        <w:tc>
          <w:tcPr>
            <w:tcW w:w="0" w:type="auto"/>
            <w:hideMark/>
          </w:tcPr>
          <w:p w14:paraId="3C6D1AF1" w14:textId="77777777" w:rsidR="00097A18" w:rsidRPr="004D7768" w:rsidRDefault="00097A18" w:rsidP="009433BF">
            <w:pPr>
              <w:spacing w:after="0"/>
              <w:jc w:val="left"/>
              <w:rPr>
                <w:rFonts w:cs="Arial"/>
                <w:color w:val="000000"/>
                <w:sz w:val="18"/>
                <w:szCs w:val="18"/>
                <w:lang w:eastAsia="en-GB"/>
              </w:rPr>
            </w:pPr>
            <w:r w:rsidRPr="004D7768">
              <w:rPr>
                <w:rFonts w:cs="Arial"/>
                <w:color w:val="000000"/>
                <w:sz w:val="18"/>
                <w:szCs w:val="18"/>
                <w:lang w:eastAsia="en-GB"/>
              </w:rPr>
              <w:t>Non Financial Decisions</w:t>
            </w:r>
          </w:p>
        </w:tc>
      </w:tr>
      <w:tr w:rsidR="00097A18" w:rsidRPr="004D7768" w14:paraId="5B710C9E" w14:textId="77777777" w:rsidTr="009433BF">
        <w:trPr>
          <w:trHeight w:val="315"/>
        </w:trPr>
        <w:tc>
          <w:tcPr>
            <w:tcW w:w="0" w:type="auto"/>
            <w:hideMark/>
          </w:tcPr>
          <w:p w14:paraId="264DDD46"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elod:OfficialAdministrativeChange</w:t>
            </w:r>
          </w:p>
        </w:tc>
        <w:tc>
          <w:tcPr>
            <w:tcW w:w="0" w:type="auto"/>
            <w:hideMark/>
          </w:tcPr>
          <w:p w14:paraId="142E9E06" w14:textId="77777777" w:rsidR="00097A18" w:rsidRPr="004D7768" w:rsidRDefault="00097A18" w:rsidP="009433BF">
            <w:pPr>
              <w:spacing w:after="0"/>
              <w:jc w:val="left"/>
              <w:rPr>
                <w:rFonts w:cs="Arial"/>
                <w:color w:val="000000"/>
                <w:sz w:val="18"/>
                <w:szCs w:val="18"/>
                <w:lang w:eastAsia="en-GB"/>
              </w:rPr>
            </w:pPr>
            <w:r w:rsidRPr="004D7768">
              <w:rPr>
                <w:rFonts w:cs="Arial"/>
                <w:color w:val="000000"/>
                <w:sz w:val="18"/>
                <w:szCs w:val="18"/>
                <w:lang w:eastAsia="en-GB"/>
              </w:rPr>
              <w:t>Official Administrative Changes</w:t>
            </w:r>
          </w:p>
        </w:tc>
      </w:tr>
      <w:tr w:rsidR="00097A18" w:rsidRPr="004D7768" w14:paraId="3927ACF6" w14:textId="77777777" w:rsidTr="009433BF">
        <w:trPr>
          <w:trHeight w:val="315"/>
        </w:trPr>
        <w:tc>
          <w:tcPr>
            <w:tcW w:w="0" w:type="auto"/>
            <w:hideMark/>
          </w:tcPr>
          <w:p w14:paraId="1AFDEB55"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elod:OpinionOrgType</w:t>
            </w:r>
          </w:p>
        </w:tc>
        <w:tc>
          <w:tcPr>
            <w:tcW w:w="0" w:type="auto"/>
            <w:hideMark/>
          </w:tcPr>
          <w:p w14:paraId="1A39DEDE" w14:textId="77777777" w:rsidR="00097A18" w:rsidRPr="004D7768" w:rsidRDefault="00097A18" w:rsidP="009433BF">
            <w:pPr>
              <w:spacing w:after="0"/>
              <w:jc w:val="left"/>
              <w:rPr>
                <w:rFonts w:cs="Arial"/>
                <w:color w:val="000000"/>
                <w:sz w:val="18"/>
                <w:szCs w:val="18"/>
                <w:lang w:eastAsia="en-GB"/>
              </w:rPr>
            </w:pPr>
            <w:r w:rsidRPr="004D7768">
              <w:rPr>
                <w:rFonts w:cs="Arial"/>
                <w:color w:val="000000"/>
                <w:sz w:val="18"/>
                <w:szCs w:val="18"/>
                <w:lang w:eastAsia="en-GB"/>
              </w:rPr>
              <w:t>Types of Opinion Organizations</w:t>
            </w:r>
          </w:p>
        </w:tc>
      </w:tr>
      <w:tr w:rsidR="00097A18" w:rsidRPr="004D7768" w14:paraId="48E25A5F" w14:textId="77777777" w:rsidTr="009433BF">
        <w:trPr>
          <w:trHeight w:val="315"/>
        </w:trPr>
        <w:tc>
          <w:tcPr>
            <w:tcW w:w="0" w:type="auto"/>
            <w:hideMark/>
          </w:tcPr>
          <w:p w14:paraId="422329B1"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elod:OrganizationalUnitCategory</w:t>
            </w:r>
          </w:p>
        </w:tc>
        <w:tc>
          <w:tcPr>
            <w:tcW w:w="0" w:type="auto"/>
            <w:hideMark/>
          </w:tcPr>
          <w:p w14:paraId="5A033A59" w14:textId="77777777" w:rsidR="00097A18" w:rsidRPr="004D7768" w:rsidRDefault="00097A18" w:rsidP="009433BF">
            <w:pPr>
              <w:spacing w:after="0"/>
              <w:jc w:val="left"/>
              <w:rPr>
                <w:rFonts w:cs="Arial"/>
                <w:color w:val="000000"/>
                <w:sz w:val="18"/>
                <w:szCs w:val="18"/>
                <w:lang w:eastAsia="en-GB"/>
              </w:rPr>
            </w:pPr>
            <w:r w:rsidRPr="004D7768">
              <w:rPr>
                <w:rFonts w:cs="Arial"/>
                <w:color w:val="000000"/>
                <w:sz w:val="18"/>
                <w:szCs w:val="18"/>
                <w:lang w:eastAsia="en-GB"/>
              </w:rPr>
              <w:t>Categories of the Organizational Units</w:t>
            </w:r>
          </w:p>
        </w:tc>
      </w:tr>
      <w:tr w:rsidR="00097A18" w:rsidRPr="004D7768" w14:paraId="49D817F4" w14:textId="77777777" w:rsidTr="009433BF">
        <w:trPr>
          <w:trHeight w:val="315"/>
        </w:trPr>
        <w:tc>
          <w:tcPr>
            <w:tcW w:w="0" w:type="auto"/>
            <w:hideMark/>
          </w:tcPr>
          <w:p w14:paraId="2EB1D9E3"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elod:OrganizationCategory</w:t>
            </w:r>
          </w:p>
        </w:tc>
        <w:tc>
          <w:tcPr>
            <w:tcW w:w="0" w:type="auto"/>
            <w:hideMark/>
          </w:tcPr>
          <w:p w14:paraId="7800981A" w14:textId="77777777" w:rsidR="00097A18" w:rsidRPr="004D7768" w:rsidRDefault="00097A18" w:rsidP="009433BF">
            <w:pPr>
              <w:spacing w:after="0"/>
              <w:jc w:val="left"/>
              <w:rPr>
                <w:rFonts w:cs="Arial"/>
                <w:color w:val="000000"/>
                <w:sz w:val="18"/>
                <w:szCs w:val="18"/>
                <w:lang w:eastAsia="en-GB"/>
              </w:rPr>
            </w:pPr>
            <w:r w:rsidRPr="004D7768">
              <w:rPr>
                <w:rFonts w:cs="Arial"/>
                <w:color w:val="000000"/>
                <w:sz w:val="18"/>
                <w:szCs w:val="18"/>
                <w:lang w:eastAsia="en-GB"/>
              </w:rPr>
              <w:t>Categories of the Organizations</w:t>
            </w:r>
          </w:p>
        </w:tc>
      </w:tr>
      <w:tr w:rsidR="00097A18" w:rsidRPr="004D7768" w14:paraId="4A001A53" w14:textId="77777777" w:rsidTr="009433BF">
        <w:trPr>
          <w:trHeight w:val="315"/>
        </w:trPr>
        <w:tc>
          <w:tcPr>
            <w:tcW w:w="0" w:type="auto"/>
            <w:hideMark/>
          </w:tcPr>
          <w:p w14:paraId="021BC4E2" w14:textId="77777777" w:rsidR="00097A18" w:rsidRPr="004D7768" w:rsidRDefault="00097A18" w:rsidP="009433BF">
            <w:pPr>
              <w:spacing w:after="0"/>
              <w:rPr>
                <w:rFonts w:cs="Arial"/>
                <w:sz w:val="18"/>
                <w:szCs w:val="18"/>
                <w:lang w:eastAsia="en-GB"/>
              </w:rPr>
            </w:pPr>
            <w:r w:rsidRPr="004D7768">
              <w:rPr>
                <w:rFonts w:cs="Arial"/>
                <w:sz w:val="18"/>
                <w:szCs w:val="18"/>
                <w:lang w:eastAsia="en-GB"/>
              </w:rPr>
              <w:lastRenderedPageBreak/>
              <w:t>elod:OrganizationDomain</w:t>
            </w:r>
          </w:p>
        </w:tc>
        <w:tc>
          <w:tcPr>
            <w:tcW w:w="0" w:type="auto"/>
            <w:hideMark/>
          </w:tcPr>
          <w:p w14:paraId="7E5CD263" w14:textId="77777777" w:rsidR="00097A18" w:rsidRPr="004D7768" w:rsidRDefault="00097A18" w:rsidP="009433BF">
            <w:pPr>
              <w:spacing w:after="0"/>
              <w:jc w:val="left"/>
              <w:rPr>
                <w:rFonts w:cs="Arial"/>
                <w:color w:val="000000"/>
                <w:sz w:val="18"/>
                <w:szCs w:val="18"/>
                <w:lang w:eastAsia="en-GB"/>
              </w:rPr>
            </w:pPr>
            <w:r w:rsidRPr="004D7768">
              <w:rPr>
                <w:rFonts w:cs="Arial"/>
                <w:color w:val="000000"/>
                <w:sz w:val="18"/>
                <w:szCs w:val="18"/>
                <w:lang w:eastAsia="en-GB"/>
              </w:rPr>
              <w:t>Domains of the Organizations</w:t>
            </w:r>
          </w:p>
        </w:tc>
      </w:tr>
      <w:tr w:rsidR="00097A18" w:rsidRPr="004D7768" w14:paraId="25F10110" w14:textId="77777777" w:rsidTr="009433BF">
        <w:trPr>
          <w:trHeight w:val="315"/>
        </w:trPr>
        <w:tc>
          <w:tcPr>
            <w:tcW w:w="0" w:type="auto"/>
            <w:hideMark/>
          </w:tcPr>
          <w:p w14:paraId="00FEC463"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elod:OrganizationStatus</w:t>
            </w:r>
          </w:p>
        </w:tc>
        <w:tc>
          <w:tcPr>
            <w:tcW w:w="0" w:type="auto"/>
            <w:hideMark/>
          </w:tcPr>
          <w:p w14:paraId="48C0C276" w14:textId="77777777" w:rsidR="00097A18" w:rsidRPr="004D7768" w:rsidRDefault="00097A18" w:rsidP="009433BF">
            <w:pPr>
              <w:spacing w:after="0"/>
              <w:jc w:val="left"/>
              <w:rPr>
                <w:rFonts w:cs="Arial"/>
                <w:color w:val="000000"/>
                <w:sz w:val="18"/>
                <w:szCs w:val="18"/>
                <w:lang w:eastAsia="en-GB"/>
              </w:rPr>
            </w:pPr>
            <w:r w:rsidRPr="004D7768">
              <w:rPr>
                <w:rFonts w:cs="Arial"/>
                <w:color w:val="000000"/>
                <w:sz w:val="18"/>
                <w:szCs w:val="18"/>
                <w:lang w:eastAsia="en-GB"/>
              </w:rPr>
              <w:t>Status of the Organizations</w:t>
            </w:r>
          </w:p>
        </w:tc>
      </w:tr>
      <w:tr w:rsidR="00097A18" w:rsidRPr="004D7768" w14:paraId="34B515F2" w14:textId="77777777" w:rsidTr="009433BF">
        <w:trPr>
          <w:trHeight w:val="315"/>
        </w:trPr>
        <w:tc>
          <w:tcPr>
            <w:tcW w:w="0" w:type="auto"/>
            <w:hideMark/>
          </w:tcPr>
          <w:p w14:paraId="29C279BD"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elod:Position</w:t>
            </w:r>
          </w:p>
        </w:tc>
        <w:tc>
          <w:tcPr>
            <w:tcW w:w="0" w:type="auto"/>
            <w:hideMark/>
          </w:tcPr>
          <w:p w14:paraId="24C5009C" w14:textId="77777777" w:rsidR="00097A18" w:rsidRPr="004D7768" w:rsidRDefault="00097A18" w:rsidP="009433BF">
            <w:pPr>
              <w:spacing w:after="0"/>
              <w:jc w:val="left"/>
              <w:rPr>
                <w:rFonts w:cs="Arial"/>
                <w:color w:val="000000"/>
                <w:sz w:val="18"/>
                <w:szCs w:val="18"/>
                <w:lang w:eastAsia="en-GB"/>
              </w:rPr>
            </w:pPr>
            <w:r w:rsidRPr="004D7768">
              <w:rPr>
                <w:rFonts w:cs="Arial"/>
                <w:color w:val="000000"/>
                <w:sz w:val="18"/>
                <w:szCs w:val="18"/>
                <w:lang w:eastAsia="en-GB"/>
              </w:rPr>
              <w:t>Positions</w:t>
            </w:r>
          </w:p>
        </w:tc>
      </w:tr>
      <w:tr w:rsidR="00097A18" w:rsidRPr="004D7768" w14:paraId="07EDD536" w14:textId="77777777" w:rsidTr="009433BF">
        <w:trPr>
          <w:trHeight w:val="315"/>
        </w:trPr>
        <w:tc>
          <w:tcPr>
            <w:tcW w:w="0" w:type="auto"/>
            <w:hideMark/>
          </w:tcPr>
          <w:p w14:paraId="2217C460"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elod:PositionType</w:t>
            </w:r>
          </w:p>
        </w:tc>
        <w:tc>
          <w:tcPr>
            <w:tcW w:w="0" w:type="auto"/>
            <w:hideMark/>
          </w:tcPr>
          <w:p w14:paraId="04D55A17" w14:textId="77777777" w:rsidR="00097A18" w:rsidRPr="004D7768" w:rsidRDefault="00097A18" w:rsidP="009433BF">
            <w:pPr>
              <w:spacing w:after="0"/>
              <w:jc w:val="left"/>
              <w:rPr>
                <w:rFonts w:cs="Arial"/>
                <w:color w:val="000000"/>
                <w:sz w:val="18"/>
                <w:szCs w:val="18"/>
                <w:lang w:eastAsia="en-GB"/>
              </w:rPr>
            </w:pPr>
            <w:r w:rsidRPr="004D7768">
              <w:rPr>
                <w:rFonts w:cs="Arial"/>
                <w:color w:val="000000"/>
                <w:sz w:val="18"/>
                <w:szCs w:val="18"/>
                <w:lang w:eastAsia="en-GB"/>
              </w:rPr>
              <w:t>Position Types</w:t>
            </w:r>
          </w:p>
        </w:tc>
      </w:tr>
      <w:tr w:rsidR="00097A18" w:rsidRPr="004D7768" w14:paraId="3B90E3AA" w14:textId="77777777" w:rsidTr="009433BF">
        <w:trPr>
          <w:trHeight w:val="315"/>
        </w:trPr>
        <w:tc>
          <w:tcPr>
            <w:tcW w:w="0" w:type="auto"/>
            <w:hideMark/>
          </w:tcPr>
          <w:p w14:paraId="4A193C94"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elod:RegulatoryAct</w:t>
            </w:r>
          </w:p>
        </w:tc>
        <w:tc>
          <w:tcPr>
            <w:tcW w:w="0" w:type="auto"/>
            <w:hideMark/>
          </w:tcPr>
          <w:p w14:paraId="4535C9F0" w14:textId="77777777" w:rsidR="00097A18" w:rsidRPr="004D7768" w:rsidRDefault="00097A18" w:rsidP="009433BF">
            <w:pPr>
              <w:spacing w:after="0"/>
              <w:jc w:val="left"/>
              <w:rPr>
                <w:rFonts w:cs="Arial"/>
                <w:color w:val="000000"/>
                <w:sz w:val="18"/>
                <w:szCs w:val="18"/>
                <w:lang w:eastAsia="en-GB"/>
              </w:rPr>
            </w:pPr>
            <w:r w:rsidRPr="004D7768">
              <w:rPr>
                <w:rFonts w:cs="Arial"/>
                <w:color w:val="000000"/>
                <w:sz w:val="18"/>
                <w:szCs w:val="18"/>
                <w:lang w:eastAsia="en-GB"/>
              </w:rPr>
              <w:t>Regulatory Acts</w:t>
            </w:r>
          </w:p>
        </w:tc>
      </w:tr>
      <w:tr w:rsidR="00097A18" w:rsidRPr="004D7768" w14:paraId="3B3CE6A4" w14:textId="77777777" w:rsidTr="009433BF">
        <w:trPr>
          <w:trHeight w:val="315"/>
        </w:trPr>
        <w:tc>
          <w:tcPr>
            <w:tcW w:w="0" w:type="auto"/>
            <w:hideMark/>
          </w:tcPr>
          <w:p w14:paraId="407AC4AE"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elod:SelectionCriterion</w:t>
            </w:r>
          </w:p>
        </w:tc>
        <w:tc>
          <w:tcPr>
            <w:tcW w:w="0" w:type="auto"/>
            <w:hideMark/>
          </w:tcPr>
          <w:p w14:paraId="40D80B79" w14:textId="77777777" w:rsidR="00097A18" w:rsidRPr="004D7768" w:rsidRDefault="00097A18" w:rsidP="009433BF">
            <w:pPr>
              <w:spacing w:after="0"/>
              <w:jc w:val="left"/>
              <w:rPr>
                <w:rFonts w:cs="Arial"/>
                <w:color w:val="000000"/>
                <w:sz w:val="18"/>
                <w:szCs w:val="18"/>
                <w:lang w:eastAsia="en-GB"/>
              </w:rPr>
            </w:pPr>
            <w:r w:rsidRPr="004D7768">
              <w:rPr>
                <w:rFonts w:cs="Arial"/>
                <w:color w:val="000000"/>
                <w:sz w:val="18"/>
                <w:szCs w:val="18"/>
                <w:lang w:eastAsia="en-GB"/>
              </w:rPr>
              <w:t>Selection Criteria of a Contract</w:t>
            </w:r>
          </w:p>
        </w:tc>
      </w:tr>
      <w:tr w:rsidR="00097A18" w:rsidRPr="004D7768" w14:paraId="71413B0A" w14:textId="77777777" w:rsidTr="009433BF">
        <w:trPr>
          <w:trHeight w:val="276"/>
        </w:trPr>
        <w:tc>
          <w:tcPr>
            <w:tcW w:w="0" w:type="auto"/>
            <w:hideMark/>
          </w:tcPr>
          <w:p w14:paraId="2A68F892"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elod:SpendingItem</w:t>
            </w:r>
          </w:p>
        </w:tc>
        <w:tc>
          <w:tcPr>
            <w:tcW w:w="0" w:type="auto"/>
            <w:hideMark/>
          </w:tcPr>
          <w:p w14:paraId="1814CE76" w14:textId="77777777" w:rsidR="00097A18" w:rsidRPr="004D7768" w:rsidRDefault="00097A18" w:rsidP="009433BF">
            <w:pPr>
              <w:spacing w:after="0"/>
              <w:jc w:val="left"/>
              <w:rPr>
                <w:rFonts w:cs="Arial"/>
                <w:sz w:val="18"/>
                <w:szCs w:val="18"/>
                <w:lang w:eastAsia="en-GB"/>
              </w:rPr>
            </w:pPr>
            <w:r w:rsidRPr="004D7768">
              <w:rPr>
                <w:rFonts w:cs="Arial"/>
                <w:sz w:val="18"/>
                <w:szCs w:val="18"/>
                <w:lang w:eastAsia="en-GB"/>
              </w:rPr>
              <w:t>Payments of a Public Project</w:t>
            </w:r>
          </w:p>
        </w:tc>
      </w:tr>
      <w:tr w:rsidR="00097A18" w:rsidRPr="004D7768" w14:paraId="07C11C70" w14:textId="77777777" w:rsidTr="009433BF">
        <w:trPr>
          <w:trHeight w:val="276"/>
        </w:trPr>
        <w:tc>
          <w:tcPr>
            <w:tcW w:w="0" w:type="auto"/>
            <w:hideMark/>
          </w:tcPr>
          <w:p w14:paraId="6E82D4FB"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elod:Subproject</w:t>
            </w:r>
          </w:p>
        </w:tc>
        <w:tc>
          <w:tcPr>
            <w:tcW w:w="0" w:type="auto"/>
            <w:hideMark/>
          </w:tcPr>
          <w:p w14:paraId="2C31A62F" w14:textId="77777777" w:rsidR="00097A18" w:rsidRPr="004D7768" w:rsidRDefault="00097A18" w:rsidP="009433BF">
            <w:pPr>
              <w:spacing w:after="0"/>
              <w:jc w:val="left"/>
              <w:rPr>
                <w:rFonts w:cs="Arial"/>
                <w:sz w:val="18"/>
                <w:szCs w:val="18"/>
                <w:lang w:eastAsia="en-GB"/>
              </w:rPr>
            </w:pPr>
            <w:r w:rsidRPr="004D7768">
              <w:rPr>
                <w:rFonts w:cs="Arial"/>
                <w:sz w:val="18"/>
                <w:szCs w:val="18"/>
                <w:lang w:eastAsia="en-GB"/>
              </w:rPr>
              <w:t>Subprojects for each Public Project</w:t>
            </w:r>
          </w:p>
        </w:tc>
      </w:tr>
      <w:tr w:rsidR="00097A18" w:rsidRPr="004D7768" w14:paraId="7E2A0D56" w14:textId="77777777" w:rsidTr="009433BF">
        <w:trPr>
          <w:trHeight w:val="276"/>
        </w:trPr>
        <w:tc>
          <w:tcPr>
            <w:tcW w:w="0" w:type="auto"/>
            <w:hideMark/>
          </w:tcPr>
          <w:p w14:paraId="166CB37B"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elod:Subsidy</w:t>
            </w:r>
          </w:p>
        </w:tc>
        <w:tc>
          <w:tcPr>
            <w:tcW w:w="0" w:type="auto"/>
            <w:hideMark/>
          </w:tcPr>
          <w:p w14:paraId="632E3166" w14:textId="77777777" w:rsidR="00097A18" w:rsidRPr="004D7768" w:rsidRDefault="00097A18" w:rsidP="009433BF">
            <w:pPr>
              <w:spacing w:after="0"/>
              <w:jc w:val="left"/>
              <w:rPr>
                <w:rFonts w:cs="Arial"/>
                <w:sz w:val="18"/>
                <w:szCs w:val="18"/>
                <w:lang w:eastAsia="en-GB"/>
              </w:rPr>
            </w:pPr>
            <w:r w:rsidRPr="004D7768">
              <w:rPr>
                <w:rFonts w:cs="Arial"/>
                <w:sz w:val="18"/>
                <w:szCs w:val="18"/>
                <w:lang w:eastAsia="en-GB"/>
              </w:rPr>
              <w:t>Public Projects which are Subsidies</w:t>
            </w:r>
          </w:p>
        </w:tc>
      </w:tr>
      <w:tr w:rsidR="00097A18" w:rsidRPr="004D7768" w14:paraId="1652D2A2" w14:textId="77777777" w:rsidTr="009433BF">
        <w:trPr>
          <w:trHeight w:val="276"/>
        </w:trPr>
        <w:tc>
          <w:tcPr>
            <w:tcW w:w="0" w:type="auto"/>
            <w:hideMark/>
          </w:tcPr>
          <w:p w14:paraId="2E4EA30A"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elod:TimePeriod</w:t>
            </w:r>
          </w:p>
        </w:tc>
        <w:tc>
          <w:tcPr>
            <w:tcW w:w="0" w:type="auto"/>
            <w:hideMark/>
          </w:tcPr>
          <w:p w14:paraId="19D187C8" w14:textId="77777777" w:rsidR="00097A18" w:rsidRPr="004D7768" w:rsidRDefault="00097A18" w:rsidP="009433BF">
            <w:pPr>
              <w:spacing w:after="0"/>
              <w:jc w:val="left"/>
              <w:rPr>
                <w:rFonts w:cs="Arial"/>
                <w:color w:val="000000"/>
                <w:sz w:val="18"/>
                <w:szCs w:val="18"/>
                <w:lang w:eastAsia="en-GB"/>
              </w:rPr>
            </w:pPr>
            <w:r w:rsidRPr="004D7768">
              <w:rPr>
                <w:rFonts w:cs="Arial"/>
                <w:color w:val="000000"/>
                <w:sz w:val="18"/>
                <w:szCs w:val="18"/>
                <w:lang w:eastAsia="en-GB"/>
              </w:rPr>
              <w:t>Time Period</w:t>
            </w:r>
          </w:p>
        </w:tc>
      </w:tr>
      <w:tr w:rsidR="00097A18" w:rsidRPr="004D7768" w14:paraId="284A59AF" w14:textId="77777777" w:rsidTr="009433BF">
        <w:trPr>
          <w:trHeight w:val="276"/>
        </w:trPr>
        <w:tc>
          <w:tcPr>
            <w:tcW w:w="0" w:type="auto"/>
            <w:hideMark/>
          </w:tcPr>
          <w:p w14:paraId="02675591"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elod:VacancyType</w:t>
            </w:r>
          </w:p>
        </w:tc>
        <w:tc>
          <w:tcPr>
            <w:tcW w:w="0" w:type="auto"/>
            <w:hideMark/>
          </w:tcPr>
          <w:p w14:paraId="514A3E71" w14:textId="77777777" w:rsidR="00097A18" w:rsidRPr="004D7768" w:rsidRDefault="00097A18" w:rsidP="009433BF">
            <w:pPr>
              <w:spacing w:after="0"/>
              <w:jc w:val="left"/>
              <w:rPr>
                <w:rFonts w:cs="Arial"/>
                <w:color w:val="000000"/>
                <w:sz w:val="18"/>
                <w:szCs w:val="18"/>
                <w:lang w:eastAsia="en-GB"/>
              </w:rPr>
            </w:pPr>
            <w:r w:rsidRPr="004D7768">
              <w:rPr>
                <w:rFonts w:cs="Arial"/>
                <w:color w:val="000000"/>
                <w:sz w:val="18"/>
                <w:szCs w:val="18"/>
                <w:lang w:eastAsia="en-GB"/>
              </w:rPr>
              <w:t>Vacancy Types</w:t>
            </w:r>
          </w:p>
        </w:tc>
      </w:tr>
      <w:tr w:rsidR="00097A18" w:rsidRPr="004D7768" w14:paraId="7C8CFFAF" w14:textId="77777777" w:rsidTr="009433BF">
        <w:trPr>
          <w:trHeight w:val="273"/>
        </w:trPr>
        <w:tc>
          <w:tcPr>
            <w:tcW w:w="0" w:type="auto"/>
            <w:hideMark/>
          </w:tcPr>
          <w:p w14:paraId="475F56E1"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elod:VatType</w:t>
            </w:r>
          </w:p>
        </w:tc>
        <w:tc>
          <w:tcPr>
            <w:tcW w:w="0" w:type="auto"/>
            <w:hideMark/>
          </w:tcPr>
          <w:p w14:paraId="2F94DA71" w14:textId="77777777" w:rsidR="00097A18" w:rsidRPr="004D7768" w:rsidRDefault="00097A18" w:rsidP="009433BF">
            <w:pPr>
              <w:spacing w:after="0"/>
              <w:jc w:val="left"/>
              <w:rPr>
                <w:rFonts w:cs="Arial"/>
                <w:color w:val="000000"/>
                <w:sz w:val="18"/>
                <w:szCs w:val="18"/>
                <w:lang w:eastAsia="en-GB"/>
              </w:rPr>
            </w:pPr>
            <w:r w:rsidRPr="004D7768">
              <w:rPr>
                <w:rFonts w:cs="Arial"/>
                <w:color w:val="000000"/>
                <w:sz w:val="18"/>
                <w:szCs w:val="18"/>
                <w:lang w:eastAsia="en-GB"/>
              </w:rPr>
              <w:t>Vat Types of the Organizations</w:t>
            </w:r>
          </w:p>
        </w:tc>
      </w:tr>
      <w:tr w:rsidR="00097A18" w:rsidRPr="004D7768" w14:paraId="35F60EC6" w14:textId="77777777" w:rsidTr="009433BF">
        <w:trPr>
          <w:trHeight w:val="279"/>
        </w:trPr>
        <w:tc>
          <w:tcPr>
            <w:tcW w:w="0" w:type="auto"/>
            <w:hideMark/>
          </w:tcPr>
          <w:p w14:paraId="4839C639" w14:textId="77777777" w:rsidR="00097A18" w:rsidRPr="004D7768" w:rsidRDefault="00097A18" w:rsidP="009433BF">
            <w:pPr>
              <w:spacing w:after="0"/>
              <w:rPr>
                <w:rFonts w:cs="Arial"/>
                <w:sz w:val="18"/>
                <w:szCs w:val="18"/>
                <w:lang w:eastAsia="en-GB"/>
              </w:rPr>
            </w:pPr>
            <w:r w:rsidRPr="004D7768">
              <w:rPr>
                <w:rFonts w:cs="Arial"/>
                <w:sz w:val="18"/>
                <w:szCs w:val="18"/>
                <w:lang w:eastAsia="en-GB"/>
              </w:rPr>
              <w:t>foaf:Agent</w:t>
            </w:r>
          </w:p>
        </w:tc>
        <w:tc>
          <w:tcPr>
            <w:tcW w:w="0" w:type="auto"/>
            <w:hideMark/>
          </w:tcPr>
          <w:p w14:paraId="6B76570A" w14:textId="77777777" w:rsidR="00097A18" w:rsidRPr="004D7768" w:rsidRDefault="00097A18" w:rsidP="009433BF">
            <w:pPr>
              <w:spacing w:after="0"/>
              <w:jc w:val="left"/>
              <w:rPr>
                <w:rFonts w:cs="Arial"/>
                <w:color w:val="000000"/>
                <w:sz w:val="18"/>
                <w:szCs w:val="18"/>
                <w:lang w:eastAsia="en-GB"/>
              </w:rPr>
            </w:pPr>
            <w:r w:rsidRPr="004D7768">
              <w:rPr>
                <w:rFonts w:cs="Arial"/>
                <w:color w:val="000000"/>
                <w:sz w:val="18"/>
                <w:szCs w:val="18"/>
                <w:lang w:eastAsia="en-GB"/>
              </w:rPr>
              <w:t>Entities that participate in actions</w:t>
            </w:r>
          </w:p>
        </w:tc>
      </w:tr>
      <w:tr w:rsidR="00097A18" w:rsidRPr="004D7768" w14:paraId="18E354EB" w14:textId="77777777" w:rsidTr="009433BF">
        <w:trPr>
          <w:trHeight w:val="468"/>
        </w:trPr>
        <w:tc>
          <w:tcPr>
            <w:tcW w:w="0" w:type="auto"/>
            <w:noWrap/>
            <w:hideMark/>
          </w:tcPr>
          <w:p w14:paraId="3BA18A63" w14:textId="77777777" w:rsidR="00097A18" w:rsidRPr="004D7768" w:rsidRDefault="00097A18" w:rsidP="009433BF">
            <w:pPr>
              <w:spacing w:after="0"/>
              <w:rPr>
                <w:rFonts w:cs="Arial"/>
                <w:sz w:val="18"/>
                <w:szCs w:val="18"/>
                <w:lang w:eastAsia="en-GB"/>
              </w:rPr>
            </w:pPr>
            <w:r w:rsidRPr="004D7768">
              <w:rPr>
                <w:rFonts w:cs="Arial"/>
                <w:sz w:val="18"/>
                <w:szCs w:val="18"/>
                <w:lang w:eastAsia="en-GB"/>
              </w:rPr>
              <w:t>foaf:Organization</w:t>
            </w:r>
          </w:p>
        </w:tc>
        <w:tc>
          <w:tcPr>
            <w:tcW w:w="0" w:type="auto"/>
            <w:hideMark/>
          </w:tcPr>
          <w:p w14:paraId="3F46C43E" w14:textId="77777777" w:rsidR="00097A18" w:rsidRPr="004D7768" w:rsidRDefault="00097A18" w:rsidP="009433BF">
            <w:pPr>
              <w:spacing w:after="0"/>
              <w:jc w:val="left"/>
              <w:rPr>
                <w:rFonts w:cs="Arial"/>
                <w:color w:val="000000"/>
                <w:sz w:val="18"/>
                <w:szCs w:val="18"/>
                <w:lang w:eastAsia="en-GB"/>
              </w:rPr>
            </w:pPr>
            <w:r w:rsidRPr="004D7768">
              <w:rPr>
                <w:rFonts w:cs="Arial"/>
                <w:color w:val="000000"/>
                <w:sz w:val="18"/>
                <w:szCs w:val="18"/>
                <w:lang w:eastAsia="en-GB"/>
              </w:rPr>
              <w:t>Organization. It is one of the four classes used for their modelling</w:t>
            </w:r>
          </w:p>
        </w:tc>
      </w:tr>
      <w:tr w:rsidR="00097A18" w:rsidRPr="004D7768" w14:paraId="08973418" w14:textId="77777777" w:rsidTr="009433BF">
        <w:trPr>
          <w:trHeight w:val="276"/>
        </w:trPr>
        <w:tc>
          <w:tcPr>
            <w:tcW w:w="0" w:type="auto"/>
            <w:hideMark/>
          </w:tcPr>
          <w:p w14:paraId="643D7F67" w14:textId="77777777" w:rsidR="00097A18" w:rsidRPr="004D7768" w:rsidRDefault="00097A18" w:rsidP="009433BF">
            <w:pPr>
              <w:spacing w:after="0"/>
              <w:rPr>
                <w:rFonts w:cs="Arial"/>
                <w:sz w:val="18"/>
                <w:szCs w:val="18"/>
                <w:lang w:eastAsia="en-GB"/>
              </w:rPr>
            </w:pPr>
            <w:r w:rsidRPr="004D7768">
              <w:rPr>
                <w:rFonts w:cs="Arial"/>
                <w:sz w:val="18"/>
                <w:szCs w:val="18"/>
                <w:lang w:eastAsia="en-GB"/>
              </w:rPr>
              <w:t>foaf:Person</w:t>
            </w:r>
          </w:p>
        </w:tc>
        <w:tc>
          <w:tcPr>
            <w:tcW w:w="0" w:type="auto"/>
            <w:hideMark/>
          </w:tcPr>
          <w:p w14:paraId="264D8FED" w14:textId="77777777" w:rsidR="00097A18" w:rsidRPr="004D7768" w:rsidRDefault="00097A18" w:rsidP="009433BF">
            <w:pPr>
              <w:spacing w:after="0"/>
              <w:jc w:val="left"/>
              <w:rPr>
                <w:rFonts w:cs="Arial"/>
                <w:color w:val="000000"/>
                <w:sz w:val="18"/>
                <w:szCs w:val="18"/>
                <w:lang w:eastAsia="en-GB"/>
              </w:rPr>
            </w:pPr>
            <w:r w:rsidRPr="004D7768">
              <w:rPr>
                <w:rFonts w:cs="Arial"/>
                <w:color w:val="000000"/>
                <w:sz w:val="18"/>
                <w:szCs w:val="18"/>
                <w:lang w:eastAsia="en-GB"/>
              </w:rPr>
              <w:t>Physical Persons</w:t>
            </w:r>
          </w:p>
        </w:tc>
      </w:tr>
      <w:tr w:rsidR="00097A18" w:rsidRPr="004D7768" w14:paraId="3868B239" w14:textId="77777777" w:rsidTr="009433BF">
        <w:trPr>
          <w:trHeight w:val="525"/>
        </w:trPr>
        <w:tc>
          <w:tcPr>
            <w:tcW w:w="0" w:type="auto"/>
            <w:noWrap/>
            <w:hideMark/>
          </w:tcPr>
          <w:p w14:paraId="2BB62AA7" w14:textId="77777777" w:rsidR="00097A18" w:rsidRPr="004D7768" w:rsidRDefault="00097A18" w:rsidP="009433BF">
            <w:pPr>
              <w:spacing w:after="0"/>
              <w:rPr>
                <w:rFonts w:cs="Arial"/>
                <w:sz w:val="18"/>
                <w:szCs w:val="18"/>
                <w:lang w:eastAsia="en-GB"/>
              </w:rPr>
            </w:pPr>
            <w:r w:rsidRPr="004D7768">
              <w:rPr>
                <w:rFonts w:cs="Arial"/>
                <w:sz w:val="18"/>
                <w:szCs w:val="18"/>
                <w:lang w:eastAsia="en-GB"/>
              </w:rPr>
              <w:t>gr:BusinessEntity</w:t>
            </w:r>
          </w:p>
        </w:tc>
        <w:tc>
          <w:tcPr>
            <w:tcW w:w="0" w:type="auto"/>
            <w:hideMark/>
          </w:tcPr>
          <w:p w14:paraId="068F0969" w14:textId="77777777" w:rsidR="00097A18" w:rsidRPr="004D7768" w:rsidRDefault="00097A18" w:rsidP="009433BF">
            <w:pPr>
              <w:spacing w:after="0"/>
              <w:jc w:val="left"/>
              <w:rPr>
                <w:rFonts w:cs="Arial"/>
                <w:color w:val="000000"/>
                <w:sz w:val="18"/>
                <w:szCs w:val="18"/>
                <w:lang w:eastAsia="en-GB"/>
              </w:rPr>
            </w:pPr>
            <w:r w:rsidRPr="004D7768">
              <w:rPr>
                <w:rFonts w:cs="Arial"/>
                <w:color w:val="000000"/>
                <w:sz w:val="18"/>
                <w:szCs w:val="18"/>
                <w:lang w:eastAsia="en-GB"/>
              </w:rPr>
              <w:t>Organization. It is one of the four classes used for their modelling</w:t>
            </w:r>
          </w:p>
        </w:tc>
      </w:tr>
      <w:tr w:rsidR="00097A18" w:rsidRPr="004D7768" w14:paraId="26D7F438" w14:textId="77777777" w:rsidTr="009433BF">
        <w:trPr>
          <w:trHeight w:val="693"/>
        </w:trPr>
        <w:tc>
          <w:tcPr>
            <w:tcW w:w="0" w:type="auto"/>
            <w:hideMark/>
          </w:tcPr>
          <w:p w14:paraId="238A0D93" w14:textId="77777777" w:rsidR="00097A18" w:rsidRPr="004D7768" w:rsidRDefault="00097A18" w:rsidP="009433BF">
            <w:pPr>
              <w:spacing w:after="0"/>
              <w:rPr>
                <w:rFonts w:cs="Arial"/>
                <w:sz w:val="18"/>
                <w:szCs w:val="18"/>
                <w:lang w:eastAsia="en-GB"/>
              </w:rPr>
            </w:pPr>
            <w:r w:rsidRPr="004D7768">
              <w:rPr>
                <w:rFonts w:cs="Arial"/>
                <w:sz w:val="18"/>
                <w:szCs w:val="18"/>
                <w:lang w:eastAsia="en-GB"/>
              </w:rPr>
              <w:t>gr:UnitPriceSpecification</w:t>
            </w:r>
          </w:p>
        </w:tc>
        <w:tc>
          <w:tcPr>
            <w:tcW w:w="0" w:type="auto"/>
            <w:hideMark/>
          </w:tcPr>
          <w:p w14:paraId="02378437" w14:textId="77777777" w:rsidR="00097A18" w:rsidRPr="004D7768" w:rsidRDefault="00097A18" w:rsidP="009433BF">
            <w:pPr>
              <w:spacing w:after="0"/>
              <w:jc w:val="left"/>
              <w:rPr>
                <w:rFonts w:cs="Arial"/>
                <w:sz w:val="18"/>
                <w:szCs w:val="18"/>
                <w:lang w:eastAsia="en-GB"/>
              </w:rPr>
            </w:pPr>
            <w:r w:rsidRPr="004D7768">
              <w:rPr>
                <w:rFonts w:cs="Arial"/>
                <w:sz w:val="18"/>
                <w:szCs w:val="18"/>
                <w:lang w:eastAsia="en-GB"/>
              </w:rPr>
              <w:t>A conceptual entity that specifies the price asked for a service or product. It specifies the price, the currency and whether the price includes VAT or not</w:t>
            </w:r>
          </w:p>
        </w:tc>
      </w:tr>
      <w:tr w:rsidR="00097A18" w:rsidRPr="004D7768" w14:paraId="6C434F20" w14:textId="77777777" w:rsidTr="009433BF">
        <w:trPr>
          <w:trHeight w:val="580"/>
        </w:trPr>
        <w:tc>
          <w:tcPr>
            <w:tcW w:w="0" w:type="auto"/>
            <w:noWrap/>
            <w:hideMark/>
          </w:tcPr>
          <w:p w14:paraId="45C0D1B3" w14:textId="77777777" w:rsidR="00097A18" w:rsidRPr="004D7768" w:rsidRDefault="00097A18" w:rsidP="009433BF">
            <w:pPr>
              <w:spacing w:after="0"/>
              <w:rPr>
                <w:rFonts w:cs="Arial"/>
                <w:sz w:val="18"/>
                <w:szCs w:val="18"/>
                <w:lang w:eastAsia="en-GB"/>
              </w:rPr>
            </w:pPr>
            <w:r w:rsidRPr="004D7768">
              <w:rPr>
                <w:rFonts w:cs="Arial"/>
                <w:sz w:val="18"/>
                <w:szCs w:val="18"/>
                <w:lang w:eastAsia="en-GB"/>
              </w:rPr>
              <w:t>org:Organization</w:t>
            </w:r>
          </w:p>
        </w:tc>
        <w:tc>
          <w:tcPr>
            <w:tcW w:w="0" w:type="auto"/>
            <w:hideMark/>
          </w:tcPr>
          <w:p w14:paraId="1139AA34" w14:textId="77777777" w:rsidR="00097A18" w:rsidRPr="004D7768" w:rsidRDefault="00097A18" w:rsidP="009433BF">
            <w:pPr>
              <w:spacing w:after="0"/>
              <w:jc w:val="left"/>
              <w:rPr>
                <w:rFonts w:cs="Arial"/>
                <w:color w:val="000000"/>
                <w:sz w:val="18"/>
                <w:szCs w:val="18"/>
                <w:lang w:eastAsia="en-GB"/>
              </w:rPr>
            </w:pPr>
            <w:r w:rsidRPr="004D7768">
              <w:rPr>
                <w:rFonts w:cs="Arial"/>
                <w:color w:val="000000"/>
                <w:sz w:val="18"/>
                <w:szCs w:val="18"/>
                <w:lang w:eastAsia="en-GB"/>
              </w:rPr>
              <w:t>Organization. It is one of the four classes used for their modelling</w:t>
            </w:r>
          </w:p>
        </w:tc>
      </w:tr>
      <w:tr w:rsidR="00097A18" w:rsidRPr="004D7768" w14:paraId="7CFD8553" w14:textId="77777777" w:rsidTr="009433BF">
        <w:trPr>
          <w:trHeight w:val="560"/>
        </w:trPr>
        <w:tc>
          <w:tcPr>
            <w:tcW w:w="0" w:type="auto"/>
            <w:hideMark/>
          </w:tcPr>
          <w:p w14:paraId="6D3F6E57" w14:textId="77777777" w:rsidR="00097A18" w:rsidRPr="004D7768" w:rsidRDefault="00097A18" w:rsidP="009433BF">
            <w:pPr>
              <w:spacing w:after="0"/>
              <w:rPr>
                <w:rFonts w:cs="Arial"/>
                <w:sz w:val="18"/>
                <w:szCs w:val="18"/>
                <w:lang w:eastAsia="en-GB"/>
              </w:rPr>
            </w:pPr>
            <w:r w:rsidRPr="004D7768">
              <w:rPr>
                <w:rFonts w:cs="Arial"/>
                <w:sz w:val="18"/>
                <w:szCs w:val="18"/>
                <w:lang w:eastAsia="en-GB"/>
              </w:rPr>
              <w:t>org:Role</w:t>
            </w:r>
          </w:p>
        </w:tc>
        <w:tc>
          <w:tcPr>
            <w:tcW w:w="0" w:type="auto"/>
            <w:hideMark/>
          </w:tcPr>
          <w:p w14:paraId="3578F937" w14:textId="77777777" w:rsidR="00097A18" w:rsidRPr="004D7768" w:rsidRDefault="00097A18" w:rsidP="009433BF">
            <w:pPr>
              <w:spacing w:after="0"/>
              <w:jc w:val="left"/>
              <w:rPr>
                <w:rFonts w:cs="Arial"/>
                <w:color w:val="000000"/>
                <w:sz w:val="18"/>
                <w:szCs w:val="18"/>
                <w:lang w:eastAsia="en-GB"/>
              </w:rPr>
            </w:pPr>
            <w:r w:rsidRPr="004D7768">
              <w:rPr>
                <w:rFonts w:cs="Arial"/>
                <w:color w:val="000000"/>
                <w:sz w:val="18"/>
                <w:szCs w:val="18"/>
                <w:lang w:eastAsia="en-GB"/>
              </w:rPr>
              <w:t>Role that the Agent plays in a Membership relationship with an Organization</w:t>
            </w:r>
          </w:p>
        </w:tc>
      </w:tr>
      <w:tr w:rsidR="00097A18" w:rsidRPr="004D7768" w14:paraId="7C71772A" w14:textId="77777777" w:rsidTr="009433BF">
        <w:trPr>
          <w:trHeight w:val="528"/>
        </w:trPr>
        <w:tc>
          <w:tcPr>
            <w:tcW w:w="0" w:type="auto"/>
            <w:noWrap/>
            <w:hideMark/>
          </w:tcPr>
          <w:p w14:paraId="24F0B2E5" w14:textId="77777777" w:rsidR="00097A18" w:rsidRPr="004D7768" w:rsidRDefault="00097A18" w:rsidP="009433BF">
            <w:pPr>
              <w:spacing w:after="0"/>
              <w:rPr>
                <w:rFonts w:cs="Arial"/>
                <w:sz w:val="18"/>
                <w:szCs w:val="18"/>
                <w:lang w:eastAsia="en-GB"/>
              </w:rPr>
            </w:pPr>
            <w:r w:rsidRPr="004D7768">
              <w:rPr>
                <w:rFonts w:cs="Arial"/>
                <w:sz w:val="18"/>
                <w:szCs w:val="18"/>
                <w:lang w:eastAsia="en-GB"/>
              </w:rPr>
              <w:t>pc:Contract</w:t>
            </w:r>
          </w:p>
        </w:tc>
        <w:tc>
          <w:tcPr>
            <w:tcW w:w="0" w:type="auto"/>
            <w:hideMark/>
          </w:tcPr>
          <w:p w14:paraId="410BCAD7" w14:textId="77777777" w:rsidR="00097A18" w:rsidRPr="004D7768" w:rsidRDefault="00097A18" w:rsidP="009433BF">
            <w:pPr>
              <w:spacing w:after="0"/>
              <w:jc w:val="left"/>
              <w:rPr>
                <w:rFonts w:cs="Arial"/>
                <w:color w:val="000000"/>
                <w:sz w:val="18"/>
                <w:szCs w:val="18"/>
                <w:lang w:eastAsia="en-GB"/>
              </w:rPr>
            </w:pPr>
            <w:r w:rsidRPr="004D7768">
              <w:rPr>
                <w:rFonts w:cs="Arial"/>
                <w:color w:val="000000"/>
                <w:sz w:val="18"/>
                <w:szCs w:val="18"/>
                <w:lang w:eastAsia="en-GB"/>
              </w:rPr>
              <w:t>Public contracts during all stages of their existence</w:t>
            </w:r>
          </w:p>
        </w:tc>
      </w:tr>
      <w:tr w:rsidR="00097A18" w:rsidRPr="004D7768" w14:paraId="5D43E7EA" w14:textId="77777777" w:rsidTr="009433BF">
        <w:trPr>
          <w:trHeight w:val="287"/>
        </w:trPr>
        <w:tc>
          <w:tcPr>
            <w:tcW w:w="0" w:type="auto"/>
            <w:hideMark/>
          </w:tcPr>
          <w:p w14:paraId="27F57707" w14:textId="77777777" w:rsidR="00097A18" w:rsidRPr="004D7768" w:rsidRDefault="00097A18" w:rsidP="009433BF">
            <w:pPr>
              <w:spacing w:after="0"/>
              <w:rPr>
                <w:rFonts w:cs="Arial"/>
                <w:sz w:val="18"/>
                <w:szCs w:val="18"/>
                <w:lang w:eastAsia="en-GB"/>
              </w:rPr>
            </w:pPr>
            <w:r w:rsidRPr="004D7768">
              <w:rPr>
                <w:rFonts w:cs="Arial"/>
                <w:sz w:val="18"/>
                <w:szCs w:val="18"/>
                <w:lang w:eastAsia="en-GB"/>
              </w:rPr>
              <w:t>rov:OrganizationalUnit</w:t>
            </w:r>
          </w:p>
        </w:tc>
        <w:tc>
          <w:tcPr>
            <w:tcW w:w="0" w:type="auto"/>
            <w:hideMark/>
          </w:tcPr>
          <w:p w14:paraId="0EE40942" w14:textId="77777777" w:rsidR="00097A18" w:rsidRPr="004D7768" w:rsidRDefault="00097A18" w:rsidP="009433BF">
            <w:pPr>
              <w:spacing w:after="0"/>
              <w:jc w:val="left"/>
              <w:rPr>
                <w:rFonts w:cs="Arial"/>
                <w:sz w:val="18"/>
                <w:szCs w:val="18"/>
                <w:lang w:eastAsia="en-GB"/>
              </w:rPr>
            </w:pPr>
            <w:r w:rsidRPr="004D7768">
              <w:rPr>
                <w:rFonts w:cs="Arial"/>
                <w:sz w:val="18"/>
                <w:szCs w:val="18"/>
                <w:lang w:eastAsia="en-GB"/>
              </w:rPr>
              <w:t>Organizational Units of Organizations</w:t>
            </w:r>
          </w:p>
        </w:tc>
      </w:tr>
      <w:tr w:rsidR="00097A18" w:rsidRPr="004D7768" w14:paraId="48F318E4" w14:textId="77777777" w:rsidTr="009433BF">
        <w:trPr>
          <w:trHeight w:val="405"/>
        </w:trPr>
        <w:tc>
          <w:tcPr>
            <w:tcW w:w="0" w:type="auto"/>
            <w:hideMark/>
          </w:tcPr>
          <w:p w14:paraId="1124EC07" w14:textId="77777777" w:rsidR="00097A18" w:rsidRPr="004D7768" w:rsidRDefault="00097A18" w:rsidP="009433BF">
            <w:pPr>
              <w:spacing w:after="0"/>
              <w:rPr>
                <w:rFonts w:cs="Arial"/>
                <w:sz w:val="18"/>
                <w:szCs w:val="18"/>
                <w:lang w:eastAsia="en-GB"/>
              </w:rPr>
            </w:pPr>
            <w:r w:rsidRPr="004D7768">
              <w:rPr>
                <w:rFonts w:cs="Arial"/>
                <w:sz w:val="18"/>
                <w:szCs w:val="18"/>
                <w:lang w:eastAsia="en-GB"/>
              </w:rPr>
              <w:t>rov:RegisteredOrganization</w:t>
            </w:r>
          </w:p>
        </w:tc>
        <w:tc>
          <w:tcPr>
            <w:tcW w:w="0" w:type="auto"/>
            <w:hideMark/>
          </w:tcPr>
          <w:p w14:paraId="507F9139" w14:textId="77777777" w:rsidR="00097A18" w:rsidRPr="004D7768" w:rsidRDefault="00097A18" w:rsidP="009433BF">
            <w:pPr>
              <w:spacing w:after="0"/>
              <w:jc w:val="left"/>
              <w:rPr>
                <w:rFonts w:cs="Arial"/>
                <w:color w:val="000000"/>
                <w:sz w:val="18"/>
                <w:szCs w:val="18"/>
                <w:lang w:eastAsia="en-GB"/>
              </w:rPr>
            </w:pPr>
            <w:r w:rsidRPr="004D7768">
              <w:rPr>
                <w:rFonts w:cs="Arial"/>
                <w:color w:val="000000"/>
                <w:sz w:val="18"/>
                <w:szCs w:val="18"/>
                <w:lang w:eastAsia="en-GB"/>
              </w:rPr>
              <w:t>Organization. It is one of the four classes used for their modelling.</w:t>
            </w:r>
          </w:p>
        </w:tc>
      </w:tr>
      <w:tr w:rsidR="00097A18" w:rsidRPr="004D7768" w14:paraId="723CA734" w14:textId="77777777" w:rsidTr="009433BF">
        <w:trPr>
          <w:trHeight w:val="276"/>
        </w:trPr>
        <w:tc>
          <w:tcPr>
            <w:tcW w:w="0" w:type="auto"/>
            <w:hideMark/>
          </w:tcPr>
          <w:p w14:paraId="310EACDC" w14:textId="77777777" w:rsidR="00097A18" w:rsidRPr="004D7768" w:rsidRDefault="00097A18" w:rsidP="009433BF">
            <w:pPr>
              <w:spacing w:after="0"/>
              <w:rPr>
                <w:rFonts w:cs="Arial"/>
                <w:sz w:val="18"/>
                <w:szCs w:val="18"/>
                <w:lang w:eastAsia="en-GB"/>
              </w:rPr>
            </w:pPr>
            <w:r w:rsidRPr="004D7768">
              <w:rPr>
                <w:rFonts w:cs="Arial"/>
                <w:sz w:val="18"/>
                <w:szCs w:val="18"/>
                <w:lang w:eastAsia="en-GB"/>
              </w:rPr>
              <w:t>vcard:Address</w:t>
            </w:r>
          </w:p>
        </w:tc>
        <w:tc>
          <w:tcPr>
            <w:tcW w:w="0" w:type="auto"/>
            <w:hideMark/>
          </w:tcPr>
          <w:p w14:paraId="1B0A3915" w14:textId="77777777" w:rsidR="00097A18" w:rsidRPr="004D7768" w:rsidRDefault="00097A18" w:rsidP="009433BF">
            <w:pPr>
              <w:spacing w:after="0"/>
              <w:jc w:val="left"/>
              <w:rPr>
                <w:rFonts w:cs="Arial"/>
                <w:sz w:val="18"/>
                <w:szCs w:val="18"/>
                <w:lang w:eastAsia="en-GB"/>
              </w:rPr>
            </w:pPr>
            <w:r w:rsidRPr="004D7768">
              <w:rPr>
                <w:rFonts w:cs="Arial"/>
                <w:sz w:val="18"/>
                <w:szCs w:val="18"/>
                <w:lang w:eastAsia="en-GB"/>
              </w:rPr>
              <w:t>Address details of an agent.</w:t>
            </w:r>
          </w:p>
        </w:tc>
      </w:tr>
      <w:tr w:rsidR="00097A18" w:rsidRPr="004D7768" w14:paraId="1581EDEE" w14:textId="77777777" w:rsidTr="009433BF">
        <w:trPr>
          <w:trHeight w:val="276"/>
        </w:trPr>
        <w:tc>
          <w:tcPr>
            <w:tcW w:w="0" w:type="auto"/>
            <w:hideMark/>
          </w:tcPr>
          <w:p w14:paraId="1BE76829" w14:textId="77777777" w:rsidR="00097A18" w:rsidRPr="004D7768" w:rsidRDefault="00097A18" w:rsidP="009433BF">
            <w:pPr>
              <w:spacing w:after="0"/>
              <w:rPr>
                <w:rFonts w:cs="Arial"/>
                <w:color w:val="000000"/>
                <w:sz w:val="18"/>
                <w:szCs w:val="18"/>
                <w:lang w:eastAsia="en-GB"/>
              </w:rPr>
            </w:pPr>
            <w:r w:rsidRPr="004D7768">
              <w:rPr>
                <w:rFonts w:cs="Arial"/>
                <w:color w:val="000000"/>
                <w:sz w:val="18"/>
                <w:szCs w:val="18"/>
                <w:lang w:eastAsia="en-GB"/>
              </w:rPr>
              <w:t>elod:AidActivity</w:t>
            </w:r>
          </w:p>
        </w:tc>
        <w:tc>
          <w:tcPr>
            <w:tcW w:w="0" w:type="auto"/>
            <w:hideMark/>
          </w:tcPr>
          <w:p w14:paraId="1793A086" w14:textId="77777777" w:rsidR="00097A18" w:rsidRPr="004D7768" w:rsidRDefault="00097A18" w:rsidP="009433BF">
            <w:pPr>
              <w:spacing w:after="0"/>
              <w:jc w:val="left"/>
              <w:rPr>
                <w:rFonts w:cs="Arial"/>
                <w:sz w:val="18"/>
                <w:szCs w:val="18"/>
                <w:lang w:eastAsia="en-GB"/>
              </w:rPr>
            </w:pPr>
            <w:r w:rsidRPr="004D7768">
              <w:rPr>
                <w:rFonts w:cs="Arial"/>
                <w:sz w:val="18"/>
                <w:szCs w:val="18"/>
                <w:lang w:eastAsia="en-GB"/>
              </w:rPr>
              <w:t>An official development assistance activity</w:t>
            </w:r>
          </w:p>
        </w:tc>
      </w:tr>
      <w:tr w:rsidR="00097A18" w:rsidRPr="004D7768" w14:paraId="760223FE" w14:textId="77777777" w:rsidTr="009433BF">
        <w:trPr>
          <w:trHeight w:val="187"/>
        </w:trPr>
        <w:tc>
          <w:tcPr>
            <w:tcW w:w="0" w:type="auto"/>
            <w:hideMark/>
          </w:tcPr>
          <w:p w14:paraId="34916E3F"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elod:TradeActivity</w:t>
            </w:r>
          </w:p>
        </w:tc>
        <w:tc>
          <w:tcPr>
            <w:tcW w:w="0" w:type="auto"/>
            <w:hideMark/>
          </w:tcPr>
          <w:p w14:paraId="4A3F35DC" w14:textId="77777777" w:rsidR="00097A18" w:rsidRPr="004D7768" w:rsidRDefault="00097A18" w:rsidP="009433BF">
            <w:pPr>
              <w:spacing w:after="0"/>
              <w:jc w:val="left"/>
              <w:rPr>
                <w:rFonts w:cs="Arial"/>
                <w:sz w:val="18"/>
                <w:szCs w:val="18"/>
                <w:lang w:eastAsia="en-GB"/>
              </w:rPr>
            </w:pPr>
            <w:r w:rsidRPr="004D7768">
              <w:rPr>
                <w:rFonts w:cs="Arial"/>
                <w:sz w:val="18"/>
                <w:szCs w:val="18"/>
                <w:lang w:eastAsia="en-GB"/>
              </w:rPr>
              <w:t>The trade activity between two agents</w:t>
            </w:r>
          </w:p>
        </w:tc>
      </w:tr>
      <w:tr w:rsidR="00097A18" w:rsidRPr="004D7768" w14:paraId="5429000B" w14:textId="77777777" w:rsidTr="009433BF">
        <w:trPr>
          <w:trHeight w:val="277"/>
        </w:trPr>
        <w:tc>
          <w:tcPr>
            <w:tcW w:w="0" w:type="auto"/>
            <w:hideMark/>
          </w:tcPr>
          <w:p w14:paraId="4B2BB6C4" w14:textId="77777777" w:rsidR="00097A18" w:rsidRPr="004D7768" w:rsidRDefault="00097A18" w:rsidP="009433BF">
            <w:pPr>
              <w:spacing w:after="0"/>
              <w:rPr>
                <w:rFonts w:cs="Arial"/>
                <w:sz w:val="18"/>
                <w:szCs w:val="18"/>
                <w:lang w:eastAsia="en-GB"/>
              </w:rPr>
            </w:pPr>
            <w:r w:rsidRPr="004D7768">
              <w:rPr>
                <w:rFonts w:cs="Arial"/>
                <w:sz w:val="18"/>
                <w:szCs w:val="18"/>
                <w:lang w:eastAsia="en-GB"/>
              </w:rPr>
              <w:lastRenderedPageBreak/>
              <w:t>elod:GroupNationalAgent</w:t>
            </w:r>
          </w:p>
        </w:tc>
        <w:tc>
          <w:tcPr>
            <w:tcW w:w="0" w:type="auto"/>
            <w:hideMark/>
          </w:tcPr>
          <w:p w14:paraId="670F61D4" w14:textId="77777777" w:rsidR="00097A18" w:rsidRPr="004D7768" w:rsidRDefault="00097A18" w:rsidP="009433BF">
            <w:pPr>
              <w:spacing w:after="0"/>
              <w:jc w:val="left"/>
              <w:rPr>
                <w:rFonts w:cs="Arial"/>
                <w:sz w:val="18"/>
                <w:szCs w:val="18"/>
                <w:lang w:eastAsia="en-GB"/>
              </w:rPr>
            </w:pPr>
            <w:r w:rsidRPr="004D7768">
              <w:rPr>
                <w:rFonts w:cs="Arial"/>
                <w:sz w:val="18"/>
                <w:szCs w:val="18"/>
                <w:lang w:eastAsia="en-GB"/>
              </w:rPr>
              <w:t>The country or region trading goods.</w:t>
            </w:r>
          </w:p>
        </w:tc>
      </w:tr>
      <w:tr w:rsidR="00097A18" w:rsidRPr="004D7768" w14:paraId="1938F0D1" w14:textId="77777777" w:rsidTr="009433BF">
        <w:trPr>
          <w:trHeight w:val="295"/>
        </w:trPr>
        <w:tc>
          <w:tcPr>
            <w:tcW w:w="0" w:type="auto"/>
            <w:hideMark/>
          </w:tcPr>
          <w:p w14:paraId="43F393C4"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elod:Amount</w:t>
            </w:r>
          </w:p>
        </w:tc>
        <w:tc>
          <w:tcPr>
            <w:tcW w:w="0" w:type="auto"/>
            <w:hideMark/>
          </w:tcPr>
          <w:p w14:paraId="7278A403" w14:textId="77777777" w:rsidR="00097A18" w:rsidRPr="004D7768" w:rsidRDefault="00097A18" w:rsidP="009433BF">
            <w:pPr>
              <w:spacing w:after="0"/>
              <w:jc w:val="left"/>
              <w:rPr>
                <w:rFonts w:cs="Arial"/>
                <w:sz w:val="18"/>
                <w:szCs w:val="18"/>
                <w:lang w:eastAsia="en-GB"/>
              </w:rPr>
            </w:pPr>
            <w:r w:rsidRPr="004D7768">
              <w:rPr>
                <w:rFonts w:cs="Arial"/>
                <w:sz w:val="18"/>
                <w:szCs w:val="18"/>
                <w:lang w:eastAsia="en-GB"/>
              </w:rPr>
              <w:t>The amount of money.</w:t>
            </w:r>
          </w:p>
        </w:tc>
      </w:tr>
      <w:tr w:rsidR="00097A18" w:rsidRPr="004D7768" w14:paraId="79A6651F" w14:textId="77777777" w:rsidTr="009433BF">
        <w:trPr>
          <w:trHeight w:val="276"/>
        </w:trPr>
        <w:tc>
          <w:tcPr>
            <w:tcW w:w="0" w:type="auto"/>
            <w:hideMark/>
          </w:tcPr>
          <w:p w14:paraId="387B40CB"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elod:ContractType</w:t>
            </w:r>
          </w:p>
        </w:tc>
        <w:tc>
          <w:tcPr>
            <w:tcW w:w="0" w:type="auto"/>
            <w:hideMark/>
          </w:tcPr>
          <w:p w14:paraId="6B716E6E" w14:textId="77777777" w:rsidR="00097A18" w:rsidRPr="004D7768" w:rsidRDefault="00097A18" w:rsidP="009433BF">
            <w:pPr>
              <w:spacing w:after="0"/>
              <w:jc w:val="left"/>
              <w:rPr>
                <w:rFonts w:cs="Arial"/>
                <w:sz w:val="18"/>
                <w:szCs w:val="18"/>
                <w:lang w:eastAsia="en-GB"/>
              </w:rPr>
            </w:pPr>
            <w:r w:rsidRPr="004D7768">
              <w:rPr>
                <w:rFonts w:cs="Arial"/>
                <w:sz w:val="18"/>
                <w:szCs w:val="18"/>
                <w:lang w:eastAsia="en-GB"/>
              </w:rPr>
              <w:t>The types of the contract</w:t>
            </w:r>
          </w:p>
        </w:tc>
      </w:tr>
      <w:tr w:rsidR="00097A18" w:rsidRPr="004D7768" w14:paraId="00A70CFB" w14:textId="77777777" w:rsidTr="009433BF">
        <w:trPr>
          <w:trHeight w:val="276"/>
        </w:trPr>
        <w:tc>
          <w:tcPr>
            <w:tcW w:w="0" w:type="auto"/>
            <w:hideMark/>
          </w:tcPr>
          <w:p w14:paraId="7F825D81"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elod:ContractingAuthority</w:t>
            </w:r>
          </w:p>
        </w:tc>
        <w:tc>
          <w:tcPr>
            <w:tcW w:w="0" w:type="auto"/>
            <w:hideMark/>
          </w:tcPr>
          <w:p w14:paraId="474A18D2" w14:textId="77777777" w:rsidR="00097A18" w:rsidRPr="004D7768" w:rsidRDefault="00097A18" w:rsidP="009433BF">
            <w:pPr>
              <w:spacing w:after="0"/>
              <w:jc w:val="left"/>
              <w:rPr>
                <w:rFonts w:cs="Arial"/>
                <w:sz w:val="18"/>
                <w:szCs w:val="18"/>
                <w:lang w:eastAsia="en-GB"/>
              </w:rPr>
            </w:pPr>
            <w:r w:rsidRPr="004D7768">
              <w:rPr>
                <w:rFonts w:cs="Arial"/>
                <w:sz w:val="18"/>
                <w:szCs w:val="18"/>
                <w:lang w:eastAsia="en-GB"/>
              </w:rPr>
              <w:t>The contracting authority</w:t>
            </w:r>
          </w:p>
        </w:tc>
      </w:tr>
      <w:tr w:rsidR="00097A18" w:rsidRPr="004D7768" w14:paraId="3BE12974" w14:textId="77777777" w:rsidTr="009433BF">
        <w:trPr>
          <w:trHeight w:val="276"/>
        </w:trPr>
        <w:tc>
          <w:tcPr>
            <w:tcW w:w="0" w:type="auto"/>
            <w:hideMark/>
          </w:tcPr>
          <w:p w14:paraId="23A9A0BF"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elod:CancellationReason</w:t>
            </w:r>
          </w:p>
        </w:tc>
        <w:tc>
          <w:tcPr>
            <w:tcW w:w="0" w:type="auto"/>
            <w:hideMark/>
          </w:tcPr>
          <w:p w14:paraId="3D8895A1" w14:textId="77777777" w:rsidR="00097A18" w:rsidRPr="004D7768" w:rsidRDefault="00097A18" w:rsidP="009433BF">
            <w:pPr>
              <w:spacing w:after="0"/>
              <w:jc w:val="left"/>
              <w:rPr>
                <w:rFonts w:cs="Arial"/>
                <w:sz w:val="18"/>
                <w:szCs w:val="18"/>
                <w:lang w:eastAsia="en-GB"/>
              </w:rPr>
            </w:pPr>
            <w:r w:rsidRPr="004D7768">
              <w:rPr>
                <w:rFonts w:cs="Arial"/>
                <w:sz w:val="18"/>
                <w:szCs w:val="18"/>
                <w:lang w:eastAsia="en-GB"/>
              </w:rPr>
              <w:t>The cancellation reason</w:t>
            </w:r>
          </w:p>
        </w:tc>
      </w:tr>
      <w:tr w:rsidR="00097A18" w:rsidRPr="004D7768" w14:paraId="4BB63D84" w14:textId="77777777" w:rsidTr="009433BF">
        <w:trPr>
          <w:trHeight w:val="276"/>
        </w:trPr>
        <w:tc>
          <w:tcPr>
            <w:tcW w:w="0" w:type="auto"/>
            <w:hideMark/>
          </w:tcPr>
          <w:p w14:paraId="48000EC6"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elod:VAT</w:t>
            </w:r>
          </w:p>
        </w:tc>
        <w:tc>
          <w:tcPr>
            <w:tcW w:w="0" w:type="auto"/>
            <w:hideMark/>
          </w:tcPr>
          <w:p w14:paraId="45438E48" w14:textId="77777777" w:rsidR="00097A18" w:rsidRPr="004D7768" w:rsidRDefault="00097A18" w:rsidP="009433BF">
            <w:pPr>
              <w:spacing w:after="0"/>
              <w:jc w:val="left"/>
              <w:rPr>
                <w:rFonts w:cs="Arial"/>
                <w:sz w:val="18"/>
                <w:szCs w:val="18"/>
                <w:lang w:eastAsia="en-GB"/>
              </w:rPr>
            </w:pPr>
            <w:r w:rsidRPr="004D7768">
              <w:rPr>
                <w:rFonts w:cs="Arial"/>
                <w:sz w:val="18"/>
                <w:szCs w:val="18"/>
                <w:lang w:eastAsia="en-GB"/>
              </w:rPr>
              <w:t>The amount of VAT</w:t>
            </w:r>
          </w:p>
        </w:tc>
      </w:tr>
      <w:tr w:rsidR="00097A18" w:rsidRPr="004D7768" w14:paraId="0A3B4F1D" w14:textId="77777777" w:rsidTr="009433BF">
        <w:trPr>
          <w:trHeight w:val="276"/>
        </w:trPr>
        <w:tc>
          <w:tcPr>
            <w:tcW w:w="0" w:type="auto"/>
            <w:hideMark/>
          </w:tcPr>
          <w:p w14:paraId="2962D73B"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elod:CorrectionDecision</w:t>
            </w:r>
          </w:p>
        </w:tc>
        <w:tc>
          <w:tcPr>
            <w:tcW w:w="0" w:type="auto"/>
            <w:hideMark/>
          </w:tcPr>
          <w:p w14:paraId="4FE7C9F3" w14:textId="77777777" w:rsidR="00097A18" w:rsidRPr="004D7768" w:rsidRDefault="00097A18" w:rsidP="009433BF">
            <w:pPr>
              <w:spacing w:after="0"/>
              <w:jc w:val="left"/>
              <w:rPr>
                <w:rFonts w:cs="Arial"/>
                <w:sz w:val="18"/>
                <w:szCs w:val="18"/>
                <w:lang w:eastAsia="en-GB"/>
              </w:rPr>
            </w:pPr>
            <w:r w:rsidRPr="004D7768">
              <w:rPr>
                <w:rFonts w:cs="Arial"/>
                <w:sz w:val="18"/>
                <w:szCs w:val="18"/>
                <w:lang w:eastAsia="en-GB"/>
              </w:rPr>
              <w:t>The decision which corrects another one</w:t>
            </w:r>
          </w:p>
        </w:tc>
      </w:tr>
      <w:tr w:rsidR="00097A18" w:rsidRPr="004D7768" w14:paraId="0E082969" w14:textId="77777777" w:rsidTr="009433BF">
        <w:trPr>
          <w:trHeight w:val="528"/>
        </w:trPr>
        <w:tc>
          <w:tcPr>
            <w:tcW w:w="0" w:type="auto"/>
            <w:hideMark/>
          </w:tcPr>
          <w:p w14:paraId="2056CB3A" w14:textId="77777777" w:rsidR="00097A18" w:rsidRPr="004D7768" w:rsidRDefault="00097A18" w:rsidP="009433BF">
            <w:pPr>
              <w:spacing w:after="0"/>
              <w:rPr>
                <w:rFonts w:cs="Arial"/>
                <w:sz w:val="18"/>
                <w:szCs w:val="18"/>
                <w:lang w:eastAsia="en-GB"/>
              </w:rPr>
            </w:pPr>
            <w:r w:rsidRPr="004D7768">
              <w:rPr>
                <w:rFonts w:cs="Arial"/>
                <w:sz w:val="18"/>
                <w:szCs w:val="18"/>
                <w:lang w:eastAsia="en-GB"/>
              </w:rPr>
              <w:t>gr:SomeItems</w:t>
            </w:r>
          </w:p>
        </w:tc>
        <w:tc>
          <w:tcPr>
            <w:tcW w:w="0" w:type="auto"/>
            <w:hideMark/>
          </w:tcPr>
          <w:p w14:paraId="3CBF32AF" w14:textId="77777777" w:rsidR="00097A18" w:rsidRPr="004D7768" w:rsidRDefault="00097A18" w:rsidP="009433BF">
            <w:pPr>
              <w:spacing w:after="0"/>
              <w:jc w:val="left"/>
              <w:rPr>
                <w:rFonts w:cs="Arial"/>
                <w:sz w:val="18"/>
                <w:szCs w:val="18"/>
                <w:lang w:eastAsia="en-GB"/>
              </w:rPr>
            </w:pPr>
            <w:r w:rsidRPr="004D7768">
              <w:rPr>
                <w:rFonts w:cs="Arial"/>
                <w:sz w:val="18"/>
                <w:szCs w:val="18"/>
                <w:lang w:eastAsia="en-GB"/>
              </w:rPr>
              <w:t>A placeholder instance for unknown instances of a mass-produced commodity</w:t>
            </w:r>
          </w:p>
        </w:tc>
      </w:tr>
      <w:tr w:rsidR="00097A18" w:rsidRPr="004D7768" w14:paraId="32179888" w14:textId="77777777" w:rsidTr="009433BF">
        <w:trPr>
          <w:trHeight w:val="632"/>
        </w:trPr>
        <w:tc>
          <w:tcPr>
            <w:tcW w:w="0" w:type="auto"/>
            <w:hideMark/>
          </w:tcPr>
          <w:p w14:paraId="6A295FB5" w14:textId="77777777" w:rsidR="00097A18" w:rsidRPr="004D7768" w:rsidRDefault="00097A18" w:rsidP="009433BF">
            <w:pPr>
              <w:spacing w:after="0"/>
              <w:rPr>
                <w:rFonts w:cs="Arial"/>
                <w:sz w:val="18"/>
                <w:szCs w:val="18"/>
                <w:lang w:eastAsia="en-GB"/>
              </w:rPr>
            </w:pPr>
            <w:r w:rsidRPr="004D7768">
              <w:rPr>
                <w:rFonts w:cs="Arial"/>
                <w:sz w:val="18"/>
                <w:szCs w:val="18"/>
                <w:lang w:eastAsia="en-GB"/>
              </w:rPr>
              <w:t>gr:Offering</w:t>
            </w:r>
          </w:p>
        </w:tc>
        <w:tc>
          <w:tcPr>
            <w:tcW w:w="0" w:type="auto"/>
            <w:hideMark/>
          </w:tcPr>
          <w:p w14:paraId="5049964B" w14:textId="77777777" w:rsidR="00097A18" w:rsidRPr="004D7768" w:rsidRDefault="00097A18" w:rsidP="009433BF">
            <w:pPr>
              <w:spacing w:after="0"/>
              <w:jc w:val="left"/>
              <w:rPr>
                <w:rFonts w:cs="Arial"/>
                <w:sz w:val="18"/>
                <w:szCs w:val="18"/>
                <w:lang w:eastAsia="en-GB"/>
              </w:rPr>
            </w:pPr>
            <w:r w:rsidRPr="004D7768">
              <w:rPr>
                <w:rFonts w:cs="Arial"/>
                <w:sz w:val="18"/>
                <w:szCs w:val="18"/>
                <w:lang w:eastAsia="en-GB"/>
              </w:rPr>
              <w:t>An offering represents the public, not necessarily binding, not necessarily exclusive, announcement by a gr:BusinessEntity to provide (or seek) a certain item</w:t>
            </w:r>
          </w:p>
        </w:tc>
      </w:tr>
      <w:tr w:rsidR="00097A18" w:rsidRPr="004D7768" w14:paraId="3DF4BE5C" w14:textId="77777777" w:rsidTr="009433BF">
        <w:trPr>
          <w:trHeight w:val="528"/>
        </w:trPr>
        <w:tc>
          <w:tcPr>
            <w:tcW w:w="0" w:type="auto"/>
            <w:hideMark/>
          </w:tcPr>
          <w:p w14:paraId="4E4378B7" w14:textId="77777777" w:rsidR="00097A18" w:rsidRPr="004D7768" w:rsidRDefault="00097A18" w:rsidP="009433BF">
            <w:pPr>
              <w:spacing w:after="0"/>
              <w:rPr>
                <w:rFonts w:cs="Arial"/>
                <w:sz w:val="18"/>
                <w:szCs w:val="18"/>
                <w:lang w:eastAsia="en-GB"/>
              </w:rPr>
            </w:pPr>
            <w:r w:rsidRPr="004D7768">
              <w:rPr>
                <w:rFonts w:cs="Arial"/>
                <w:sz w:val="18"/>
                <w:szCs w:val="18"/>
                <w:lang w:eastAsia="en-GB"/>
              </w:rPr>
              <w:t>pc:AwardCriteriaCombination</w:t>
            </w:r>
          </w:p>
        </w:tc>
        <w:tc>
          <w:tcPr>
            <w:tcW w:w="0" w:type="auto"/>
            <w:hideMark/>
          </w:tcPr>
          <w:p w14:paraId="0D7AE01F" w14:textId="77777777" w:rsidR="00097A18" w:rsidRPr="004D7768" w:rsidRDefault="00097A18" w:rsidP="009433BF">
            <w:pPr>
              <w:spacing w:after="0"/>
              <w:jc w:val="left"/>
              <w:rPr>
                <w:rFonts w:cs="Arial"/>
                <w:sz w:val="18"/>
                <w:szCs w:val="18"/>
                <w:lang w:eastAsia="en-GB"/>
              </w:rPr>
            </w:pPr>
            <w:r w:rsidRPr="004D7768">
              <w:rPr>
                <w:rFonts w:cs="Arial"/>
                <w:sz w:val="18"/>
                <w:szCs w:val="18"/>
                <w:lang w:eastAsia="en-GB"/>
              </w:rPr>
              <w:t>Class for description of criteria combination used for tender evaluation</w:t>
            </w:r>
          </w:p>
        </w:tc>
      </w:tr>
      <w:tr w:rsidR="00097A18" w:rsidRPr="004D7768" w14:paraId="536AFE80" w14:textId="77777777" w:rsidTr="009433BF">
        <w:trPr>
          <w:trHeight w:val="271"/>
        </w:trPr>
        <w:tc>
          <w:tcPr>
            <w:tcW w:w="0" w:type="auto"/>
            <w:hideMark/>
          </w:tcPr>
          <w:p w14:paraId="713792A1" w14:textId="77777777" w:rsidR="00097A18" w:rsidRPr="004D7768" w:rsidRDefault="00097A18" w:rsidP="009433BF">
            <w:pPr>
              <w:spacing w:after="0"/>
              <w:rPr>
                <w:rFonts w:cs="Arial"/>
                <w:sz w:val="18"/>
                <w:szCs w:val="18"/>
                <w:lang w:eastAsia="en-GB"/>
              </w:rPr>
            </w:pPr>
            <w:r w:rsidRPr="004D7768">
              <w:rPr>
                <w:rFonts w:cs="Arial"/>
                <w:sz w:val="18"/>
                <w:szCs w:val="18"/>
                <w:lang w:eastAsia="en-GB"/>
              </w:rPr>
              <w:t>pc:CriterionWeighting</w:t>
            </w:r>
          </w:p>
        </w:tc>
        <w:tc>
          <w:tcPr>
            <w:tcW w:w="0" w:type="auto"/>
            <w:hideMark/>
          </w:tcPr>
          <w:p w14:paraId="7C012811" w14:textId="77777777" w:rsidR="00097A18" w:rsidRPr="004D7768" w:rsidRDefault="00097A18" w:rsidP="009433BF">
            <w:pPr>
              <w:spacing w:after="0"/>
              <w:jc w:val="left"/>
              <w:rPr>
                <w:rFonts w:cs="Arial"/>
                <w:sz w:val="18"/>
                <w:szCs w:val="18"/>
                <w:lang w:eastAsia="en-GB"/>
              </w:rPr>
            </w:pPr>
            <w:r w:rsidRPr="004D7768">
              <w:rPr>
                <w:rFonts w:cs="Arial"/>
                <w:sz w:val="18"/>
                <w:szCs w:val="18"/>
                <w:lang w:eastAsia="en-GB"/>
              </w:rPr>
              <w:t>Class for description of one criterion and its weight</w:t>
            </w:r>
          </w:p>
        </w:tc>
      </w:tr>
      <w:tr w:rsidR="00097A18" w:rsidRPr="004D7768" w14:paraId="225E582E" w14:textId="77777777" w:rsidTr="009433BF">
        <w:trPr>
          <w:trHeight w:val="276"/>
        </w:trPr>
        <w:tc>
          <w:tcPr>
            <w:tcW w:w="0" w:type="auto"/>
            <w:hideMark/>
          </w:tcPr>
          <w:p w14:paraId="4AB244BF"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elod:Transaction</w:t>
            </w:r>
          </w:p>
        </w:tc>
        <w:tc>
          <w:tcPr>
            <w:tcW w:w="0" w:type="auto"/>
            <w:hideMark/>
          </w:tcPr>
          <w:p w14:paraId="340441D5" w14:textId="77777777" w:rsidR="00097A18" w:rsidRPr="004D7768" w:rsidRDefault="00097A18" w:rsidP="009433BF">
            <w:pPr>
              <w:spacing w:after="0"/>
              <w:jc w:val="left"/>
              <w:rPr>
                <w:rFonts w:cs="Arial"/>
                <w:sz w:val="18"/>
                <w:szCs w:val="18"/>
                <w:lang w:eastAsia="en-GB"/>
              </w:rPr>
            </w:pPr>
            <w:r w:rsidRPr="004D7768">
              <w:rPr>
                <w:rFonts w:cs="Arial"/>
                <w:sz w:val="18"/>
                <w:szCs w:val="18"/>
                <w:lang w:eastAsia="en-GB"/>
              </w:rPr>
              <w:t>Class representing all transactions</w:t>
            </w:r>
          </w:p>
        </w:tc>
      </w:tr>
    </w:tbl>
    <w:p w14:paraId="1869A159" w14:textId="77777777" w:rsidR="00097A18" w:rsidRPr="004D7768" w:rsidRDefault="00097A18" w:rsidP="00097A18">
      <w:pPr>
        <w:pStyle w:val="Body"/>
      </w:pPr>
    </w:p>
    <w:p w14:paraId="3E2C2855" w14:textId="1D37F520" w:rsidR="00265181" w:rsidRDefault="00097A18" w:rsidP="00097A18">
      <w:pPr>
        <w:pStyle w:val="Heading2"/>
      </w:pPr>
      <w:bookmarkStart w:id="353" w:name="_Ref462140320"/>
      <w:bookmarkStart w:id="354" w:name="_Toc462142512"/>
      <w:r>
        <w:t>Annex II: Example of classes in the Paraguayan procurement</w:t>
      </w:r>
      <w:bookmarkEnd w:id="353"/>
      <w:bookmarkEnd w:id="354"/>
    </w:p>
    <w:p w14:paraId="475E2E8C" w14:textId="77777777" w:rsidR="00097A18" w:rsidRPr="004D7768" w:rsidRDefault="00097A18" w:rsidP="00097A18">
      <w:pPr>
        <w:pStyle w:val="Caption"/>
      </w:pPr>
      <w:bookmarkStart w:id="355" w:name="_Ref447194249"/>
      <w:bookmarkStart w:id="356" w:name="_Ref447194199"/>
      <w:bookmarkStart w:id="357" w:name="_Toc447209712"/>
      <w:bookmarkStart w:id="358" w:name="_Toc447211153"/>
      <w:bookmarkStart w:id="359" w:name="_Toc449627534"/>
      <w:bookmarkStart w:id="360" w:name="_Toc449695090"/>
      <w:bookmarkStart w:id="361" w:name="_Toc449702176"/>
      <w:bookmarkStart w:id="362" w:name="_Toc452740360"/>
      <w:bookmarkStart w:id="363" w:name="_Toc462142530"/>
      <w:r w:rsidRPr="004D7768">
        <w:t xml:space="preserve">Table </w:t>
      </w:r>
      <w:r w:rsidRPr="004D7768">
        <w:fldChar w:fldCharType="begin"/>
      </w:r>
      <w:r w:rsidRPr="004D7768">
        <w:instrText xml:space="preserve"> SEQ Table \* ARABIC </w:instrText>
      </w:r>
      <w:r w:rsidRPr="004D7768">
        <w:fldChar w:fldCharType="separate"/>
      </w:r>
      <w:r w:rsidR="00ED2334">
        <w:rPr>
          <w:noProof/>
        </w:rPr>
        <w:t>12</w:t>
      </w:r>
      <w:r w:rsidRPr="004D7768">
        <w:fldChar w:fldCharType="end"/>
      </w:r>
      <w:bookmarkEnd w:id="355"/>
      <w:r w:rsidRPr="004D7768">
        <w:t>: Example of classes in the Paraguayan procurement</w:t>
      </w:r>
      <w:bookmarkEnd w:id="356"/>
      <w:bookmarkEnd w:id="357"/>
      <w:bookmarkEnd w:id="358"/>
      <w:bookmarkEnd w:id="359"/>
      <w:bookmarkEnd w:id="360"/>
      <w:bookmarkEnd w:id="361"/>
      <w:bookmarkEnd w:id="362"/>
      <w:bookmarkEnd w:id="363"/>
    </w:p>
    <w:tbl>
      <w:tblPr>
        <w:tblStyle w:val="TableGrid"/>
        <w:tblW w:w="8926" w:type="dxa"/>
        <w:tblLook w:val="04A0" w:firstRow="1" w:lastRow="0" w:firstColumn="1" w:lastColumn="0" w:noHBand="0" w:noVBand="1"/>
      </w:tblPr>
      <w:tblGrid>
        <w:gridCol w:w="1838"/>
        <w:gridCol w:w="2268"/>
        <w:gridCol w:w="4820"/>
      </w:tblGrid>
      <w:tr w:rsidR="00097A18" w:rsidRPr="004D7768" w14:paraId="4A6D46F0" w14:textId="77777777" w:rsidTr="009433BF">
        <w:trPr>
          <w:cnfStyle w:val="100000000000" w:firstRow="1" w:lastRow="0" w:firstColumn="0" w:lastColumn="0" w:oddVBand="0" w:evenVBand="0" w:oddHBand="0" w:evenHBand="0" w:firstRowFirstColumn="0" w:firstRowLastColumn="0" w:lastRowFirstColumn="0" w:lastRowLastColumn="0"/>
          <w:trHeight w:val="314"/>
        </w:trPr>
        <w:tc>
          <w:tcPr>
            <w:tcW w:w="1838" w:type="dxa"/>
            <w:vAlign w:val="center"/>
          </w:tcPr>
          <w:p w14:paraId="032C7B7E" w14:textId="77777777" w:rsidR="00097A18" w:rsidRPr="004D7768" w:rsidRDefault="00097A18" w:rsidP="009433BF">
            <w:pPr>
              <w:spacing w:after="120"/>
              <w:jc w:val="center"/>
              <w:rPr>
                <w:sz w:val="20"/>
              </w:rPr>
            </w:pPr>
            <w:r w:rsidRPr="004D7768">
              <w:rPr>
                <w:sz w:val="20"/>
              </w:rPr>
              <w:t>Classes</w:t>
            </w:r>
          </w:p>
        </w:tc>
        <w:tc>
          <w:tcPr>
            <w:tcW w:w="2268" w:type="dxa"/>
            <w:vAlign w:val="center"/>
          </w:tcPr>
          <w:p w14:paraId="5C8A40F3" w14:textId="77777777" w:rsidR="00097A18" w:rsidRPr="004D7768" w:rsidRDefault="00097A18" w:rsidP="009433BF">
            <w:pPr>
              <w:spacing w:after="120"/>
              <w:jc w:val="center"/>
              <w:rPr>
                <w:sz w:val="20"/>
              </w:rPr>
            </w:pPr>
            <w:r w:rsidRPr="004D7768">
              <w:rPr>
                <w:sz w:val="20"/>
              </w:rPr>
              <w:t>Translation of Classes</w:t>
            </w:r>
          </w:p>
        </w:tc>
        <w:tc>
          <w:tcPr>
            <w:tcW w:w="4820" w:type="dxa"/>
            <w:vAlign w:val="center"/>
          </w:tcPr>
          <w:p w14:paraId="3EEAA29D" w14:textId="77777777" w:rsidR="00097A18" w:rsidRPr="004D7768" w:rsidRDefault="00097A18" w:rsidP="009433BF">
            <w:pPr>
              <w:spacing w:after="120"/>
              <w:jc w:val="center"/>
              <w:rPr>
                <w:sz w:val="20"/>
              </w:rPr>
            </w:pPr>
            <w:r w:rsidRPr="004D7768">
              <w:rPr>
                <w:sz w:val="20"/>
              </w:rPr>
              <w:t>Translation of Description</w:t>
            </w:r>
          </w:p>
        </w:tc>
      </w:tr>
      <w:tr w:rsidR="00097A18" w:rsidRPr="004D7768" w14:paraId="4D58F1FB" w14:textId="77777777" w:rsidTr="009433BF">
        <w:trPr>
          <w:trHeight w:val="1081"/>
        </w:trPr>
        <w:tc>
          <w:tcPr>
            <w:tcW w:w="1838" w:type="dxa"/>
            <w:vAlign w:val="center"/>
          </w:tcPr>
          <w:p w14:paraId="5D474039" w14:textId="77777777" w:rsidR="00097A18" w:rsidRPr="004D7768" w:rsidRDefault="00991E28" w:rsidP="009433BF">
            <w:pPr>
              <w:spacing w:after="75"/>
              <w:jc w:val="center"/>
              <w:rPr>
                <w:sz w:val="20"/>
              </w:rPr>
            </w:pPr>
            <w:hyperlink r:id="rId36" w:history="1">
              <w:r w:rsidR="00097A18" w:rsidRPr="004D7768">
                <w:rPr>
                  <w:rStyle w:val="Hyperlink"/>
                  <w:color w:val="auto"/>
                  <w:sz w:val="20"/>
                  <w:u w:val="none"/>
                </w:rPr>
                <w:t>Planificacion</w:t>
              </w:r>
            </w:hyperlink>
          </w:p>
        </w:tc>
        <w:tc>
          <w:tcPr>
            <w:tcW w:w="2268" w:type="dxa"/>
            <w:vAlign w:val="center"/>
          </w:tcPr>
          <w:p w14:paraId="1177BF26" w14:textId="77777777" w:rsidR="00097A18" w:rsidRPr="004D7768" w:rsidRDefault="00097A18" w:rsidP="009433BF">
            <w:pPr>
              <w:spacing w:after="75"/>
              <w:jc w:val="center"/>
              <w:rPr>
                <w:sz w:val="20"/>
              </w:rPr>
            </w:pPr>
            <w:r w:rsidRPr="004D7768">
              <w:rPr>
                <w:sz w:val="20"/>
              </w:rPr>
              <w:t>Planning</w:t>
            </w:r>
          </w:p>
        </w:tc>
        <w:tc>
          <w:tcPr>
            <w:tcW w:w="4820" w:type="dxa"/>
            <w:vAlign w:val="center"/>
          </w:tcPr>
          <w:p w14:paraId="39ECD29F" w14:textId="77777777" w:rsidR="00097A18" w:rsidRPr="004D7768" w:rsidRDefault="00097A18" w:rsidP="009433BF">
            <w:pPr>
              <w:spacing w:after="75"/>
              <w:rPr>
                <w:sz w:val="20"/>
              </w:rPr>
            </w:pPr>
            <w:r w:rsidRPr="004D7768">
              <w:rPr>
                <w:sz w:val="20"/>
              </w:rPr>
              <w:t>The way in which the entity plans to carry out his bidding, budget contains data that can be linked to other systems and estimated dates of initiation</w:t>
            </w:r>
          </w:p>
        </w:tc>
      </w:tr>
      <w:tr w:rsidR="00097A18" w:rsidRPr="004D7768" w14:paraId="50B650C0" w14:textId="77777777" w:rsidTr="009433BF">
        <w:tc>
          <w:tcPr>
            <w:tcW w:w="1838" w:type="dxa"/>
            <w:vAlign w:val="center"/>
          </w:tcPr>
          <w:p w14:paraId="68480A51" w14:textId="77777777" w:rsidR="00097A18" w:rsidRPr="004D7768" w:rsidRDefault="00991E28" w:rsidP="009433BF">
            <w:pPr>
              <w:spacing w:after="75"/>
              <w:jc w:val="center"/>
              <w:rPr>
                <w:sz w:val="20"/>
              </w:rPr>
            </w:pPr>
            <w:hyperlink r:id="rId37" w:history="1">
              <w:r w:rsidR="00097A18" w:rsidRPr="004D7768">
                <w:rPr>
                  <w:rStyle w:val="Hyperlink"/>
                  <w:color w:val="auto"/>
                  <w:sz w:val="20"/>
                  <w:u w:val="none"/>
                </w:rPr>
                <w:t>Convocatoria</w:t>
              </w:r>
            </w:hyperlink>
          </w:p>
        </w:tc>
        <w:tc>
          <w:tcPr>
            <w:tcW w:w="2268" w:type="dxa"/>
            <w:vAlign w:val="center"/>
          </w:tcPr>
          <w:p w14:paraId="2EC0A0FD" w14:textId="77777777" w:rsidR="00097A18" w:rsidRPr="004D7768" w:rsidRDefault="00097A18" w:rsidP="009433BF">
            <w:pPr>
              <w:spacing w:after="75"/>
              <w:jc w:val="center"/>
              <w:rPr>
                <w:sz w:val="20"/>
              </w:rPr>
            </w:pPr>
            <w:r w:rsidRPr="004D7768">
              <w:rPr>
                <w:sz w:val="20"/>
              </w:rPr>
              <w:t>Call</w:t>
            </w:r>
          </w:p>
        </w:tc>
        <w:tc>
          <w:tcPr>
            <w:tcW w:w="4820" w:type="dxa"/>
            <w:vAlign w:val="center"/>
          </w:tcPr>
          <w:p w14:paraId="2EECE267" w14:textId="77777777" w:rsidR="00097A18" w:rsidRPr="004D7768" w:rsidRDefault="00097A18" w:rsidP="009433BF">
            <w:pPr>
              <w:spacing w:after="75"/>
              <w:rPr>
                <w:sz w:val="20"/>
              </w:rPr>
            </w:pPr>
            <w:r w:rsidRPr="004D7768">
              <w:rPr>
                <w:sz w:val="20"/>
              </w:rPr>
              <w:t>The notice or competitive bidding containing basic information to determine supplier’s interest in participating</w:t>
            </w:r>
          </w:p>
        </w:tc>
      </w:tr>
      <w:tr w:rsidR="00097A18" w:rsidRPr="004D7768" w14:paraId="3B40D92E" w14:textId="77777777" w:rsidTr="009433BF">
        <w:tc>
          <w:tcPr>
            <w:tcW w:w="1838" w:type="dxa"/>
            <w:vAlign w:val="center"/>
          </w:tcPr>
          <w:p w14:paraId="7D44AC97" w14:textId="77777777" w:rsidR="00097A18" w:rsidRPr="004D7768" w:rsidRDefault="00991E28" w:rsidP="009433BF">
            <w:pPr>
              <w:spacing w:after="75"/>
              <w:jc w:val="center"/>
              <w:rPr>
                <w:sz w:val="20"/>
              </w:rPr>
            </w:pPr>
            <w:hyperlink r:id="rId38" w:history="1">
              <w:r w:rsidR="00097A18" w:rsidRPr="004D7768">
                <w:rPr>
                  <w:rStyle w:val="Hyperlink"/>
                  <w:color w:val="auto"/>
                  <w:sz w:val="20"/>
                  <w:u w:val="none"/>
                </w:rPr>
                <w:t>Adjudicacion</w:t>
              </w:r>
            </w:hyperlink>
          </w:p>
        </w:tc>
        <w:tc>
          <w:tcPr>
            <w:tcW w:w="2268" w:type="dxa"/>
            <w:vAlign w:val="center"/>
          </w:tcPr>
          <w:p w14:paraId="4E9E0AB3" w14:textId="77777777" w:rsidR="00097A18" w:rsidRPr="004D7768" w:rsidRDefault="00097A18" w:rsidP="009433BF">
            <w:pPr>
              <w:spacing w:after="75"/>
              <w:jc w:val="center"/>
              <w:rPr>
                <w:sz w:val="20"/>
              </w:rPr>
            </w:pPr>
            <w:r w:rsidRPr="004D7768">
              <w:rPr>
                <w:sz w:val="20"/>
              </w:rPr>
              <w:t>Allocation</w:t>
            </w:r>
          </w:p>
        </w:tc>
        <w:tc>
          <w:tcPr>
            <w:tcW w:w="4820" w:type="dxa"/>
            <w:vAlign w:val="center"/>
          </w:tcPr>
          <w:p w14:paraId="200D59F5" w14:textId="77777777" w:rsidR="00097A18" w:rsidRPr="004D7768" w:rsidRDefault="00097A18" w:rsidP="009433BF">
            <w:pPr>
              <w:spacing w:after="75"/>
              <w:rPr>
                <w:sz w:val="20"/>
              </w:rPr>
            </w:pPr>
            <w:r w:rsidRPr="004D7768">
              <w:rPr>
                <w:sz w:val="20"/>
              </w:rPr>
              <w:t>Bidding result of which it is determined foreclosed suppliers and the amount awarded.</w:t>
            </w:r>
            <w:r w:rsidRPr="004D7768">
              <w:rPr>
                <w:rStyle w:val="apple-converted-space"/>
                <w:sz w:val="20"/>
              </w:rPr>
              <w:t> </w:t>
            </w:r>
            <w:r w:rsidRPr="004D7768">
              <w:rPr>
                <w:sz w:val="20"/>
              </w:rPr>
              <w:t>There may be more than one awarded by procedure</w:t>
            </w:r>
          </w:p>
        </w:tc>
      </w:tr>
      <w:tr w:rsidR="00097A18" w:rsidRPr="004D7768" w14:paraId="239BAEAF" w14:textId="77777777" w:rsidTr="009433BF">
        <w:tc>
          <w:tcPr>
            <w:tcW w:w="1838" w:type="dxa"/>
            <w:vAlign w:val="center"/>
          </w:tcPr>
          <w:p w14:paraId="41D896FF" w14:textId="77777777" w:rsidR="00097A18" w:rsidRPr="004D7768" w:rsidRDefault="00991E28" w:rsidP="009433BF">
            <w:pPr>
              <w:spacing w:after="75"/>
              <w:jc w:val="center"/>
              <w:rPr>
                <w:sz w:val="20"/>
              </w:rPr>
            </w:pPr>
            <w:hyperlink r:id="rId39" w:history="1">
              <w:r w:rsidR="00097A18" w:rsidRPr="004D7768">
                <w:rPr>
                  <w:rStyle w:val="Hyperlink"/>
                  <w:color w:val="auto"/>
                  <w:sz w:val="20"/>
                  <w:u w:val="none"/>
                </w:rPr>
                <w:t>Contrato</w:t>
              </w:r>
            </w:hyperlink>
          </w:p>
        </w:tc>
        <w:tc>
          <w:tcPr>
            <w:tcW w:w="2268" w:type="dxa"/>
            <w:vAlign w:val="center"/>
          </w:tcPr>
          <w:p w14:paraId="2D2593F2" w14:textId="77777777" w:rsidR="00097A18" w:rsidRPr="004D7768" w:rsidRDefault="00097A18" w:rsidP="009433BF">
            <w:pPr>
              <w:spacing w:after="75"/>
              <w:jc w:val="center"/>
              <w:rPr>
                <w:sz w:val="20"/>
              </w:rPr>
            </w:pPr>
            <w:r w:rsidRPr="004D7768">
              <w:rPr>
                <w:sz w:val="20"/>
              </w:rPr>
              <w:t>Contract</w:t>
            </w:r>
          </w:p>
        </w:tc>
        <w:tc>
          <w:tcPr>
            <w:tcW w:w="4820" w:type="dxa"/>
            <w:vAlign w:val="center"/>
          </w:tcPr>
          <w:p w14:paraId="15A9868E" w14:textId="77777777" w:rsidR="00097A18" w:rsidRPr="004D7768" w:rsidRDefault="00097A18" w:rsidP="009433BF">
            <w:pPr>
              <w:spacing w:after="75"/>
              <w:rPr>
                <w:sz w:val="20"/>
              </w:rPr>
            </w:pPr>
            <w:r w:rsidRPr="004D7768">
              <w:rPr>
                <w:sz w:val="20"/>
              </w:rPr>
              <w:t>Contract signed by the allocated supplier</w:t>
            </w:r>
          </w:p>
        </w:tc>
      </w:tr>
      <w:tr w:rsidR="00097A18" w:rsidRPr="004D7768" w14:paraId="6E8DDD82" w14:textId="77777777" w:rsidTr="009433BF">
        <w:trPr>
          <w:trHeight w:val="491"/>
        </w:trPr>
        <w:tc>
          <w:tcPr>
            <w:tcW w:w="1838" w:type="dxa"/>
            <w:vAlign w:val="center"/>
          </w:tcPr>
          <w:p w14:paraId="268932C9" w14:textId="77777777" w:rsidR="00097A18" w:rsidRPr="004D7768" w:rsidRDefault="00991E28" w:rsidP="009433BF">
            <w:pPr>
              <w:spacing w:after="75"/>
              <w:jc w:val="center"/>
              <w:rPr>
                <w:sz w:val="20"/>
              </w:rPr>
            </w:pPr>
            <w:hyperlink r:id="rId40" w:history="1">
              <w:r w:rsidR="00097A18" w:rsidRPr="004D7768">
                <w:rPr>
                  <w:rStyle w:val="Hyperlink"/>
                  <w:color w:val="auto"/>
                  <w:sz w:val="20"/>
                  <w:u w:val="none"/>
                </w:rPr>
                <w:t>Modificacion de Contrato</w:t>
              </w:r>
            </w:hyperlink>
          </w:p>
        </w:tc>
        <w:tc>
          <w:tcPr>
            <w:tcW w:w="2268" w:type="dxa"/>
            <w:vAlign w:val="center"/>
          </w:tcPr>
          <w:p w14:paraId="786E203C" w14:textId="77777777" w:rsidR="00097A18" w:rsidRPr="004D7768" w:rsidRDefault="00097A18" w:rsidP="009433BF">
            <w:pPr>
              <w:spacing w:after="75"/>
              <w:jc w:val="center"/>
              <w:rPr>
                <w:sz w:val="20"/>
              </w:rPr>
            </w:pPr>
            <w:r w:rsidRPr="004D7768">
              <w:rPr>
                <w:sz w:val="20"/>
              </w:rPr>
              <w:t>Contract Modification</w:t>
            </w:r>
          </w:p>
        </w:tc>
        <w:tc>
          <w:tcPr>
            <w:tcW w:w="4820" w:type="dxa"/>
            <w:vAlign w:val="center"/>
          </w:tcPr>
          <w:p w14:paraId="33D7881F" w14:textId="77777777" w:rsidR="00097A18" w:rsidRPr="004D7768" w:rsidRDefault="00097A18" w:rsidP="009433BF">
            <w:pPr>
              <w:spacing w:after="75"/>
              <w:rPr>
                <w:sz w:val="20"/>
              </w:rPr>
            </w:pPr>
            <w:r w:rsidRPr="004D7768">
              <w:rPr>
                <w:sz w:val="20"/>
              </w:rPr>
              <w:t>Changes of the contract</w:t>
            </w:r>
          </w:p>
        </w:tc>
      </w:tr>
      <w:tr w:rsidR="00097A18" w:rsidRPr="004D7768" w14:paraId="668A9579" w14:textId="77777777" w:rsidTr="009433BF">
        <w:tc>
          <w:tcPr>
            <w:tcW w:w="1838" w:type="dxa"/>
            <w:vAlign w:val="center"/>
          </w:tcPr>
          <w:p w14:paraId="5377B2AC" w14:textId="77777777" w:rsidR="00097A18" w:rsidRPr="004D7768" w:rsidRDefault="00991E28" w:rsidP="009433BF">
            <w:pPr>
              <w:spacing w:after="75"/>
              <w:jc w:val="center"/>
              <w:rPr>
                <w:sz w:val="20"/>
              </w:rPr>
            </w:pPr>
            <w:hyperlink r:id="rId41" w:history="1">
              <w:r w:rsidR="00097A18" w:rsidRPr="004D7768">
                <w:rPr>
                  <w:rStyle w:val="Hyperlink"/>
                  <w:color w:val="auto"/>
                  <w:sz w:val="20"/>
                  <w:u w:val="none"/>
                </w:rPr>
                <w:t>Categoria</w:t>
              </w:r>
            </w:hyperlink>
          </w:p>
        </w:tc>
        <w:tc>
          <w:tcPr>
            <w:tcW w:w="2268" w:type="dxa"/>
            <w:vAlign w:val="center"/>
          </w:tcPr>
          <w:p w14:paraId="320E406F" w14:textId="77777777" w:rsidR="00097A18" w:rsidRPr="004D7768" w:rsidRDefault="00097A18" w:rsidP="009433BF">
            <w:pPr>
              <w:spacing w:after="75"/>
              <w:jc w:val="center"/>
              <w:rPr>
                <w:sz w:val="20"/>
              </w:rPr>
            </w:pPr>
            <w:r w:rsidRPr="004D7768">
              <w:rPr>
                <w:sz w:val="20"/>
              </w:rPr>
              <w:t>Category</w:t>
            </w:r>
          </w:p>
        </w:tc>
        <w:tc>
          <w:tcPr>
            <w:tcW w:w="4820" w:type="dxa"/>
            <w:vAlign w:val="center"/>
          </w:tcPr>
          <w:p w14:paraId="67CAB4E5" w14:textId="77777777" w:rsidR="00097A18" w:rsidRPr="004D7768" w:rsidRDefault="00097A18" w:rsidP="009433BF">
            <w:pPr>
              <w:spacing w:after="75"/>
              <w:rPr>
                <w:sz w:val="20"/>
              </w:rPr>
            </w:pPr>
            <w:r w:rsidRPr="004D7768">
              <w:rPr>
                <w:sz w:val="20"/>
              </w:rPr>
              <w:t>Grouping tenders for goods and services by similar market categories</w:t>
            </w:r>
          </w:p>
        </w:tc>
      </w:tr>
      <w:tr w:rsidR="00097A18" w:rsidRPr="004D7768" w14:paraId="760A85D5" w14:textId="77777777" w:rsidTr="009433BF">
        <w:tc>
          <w:tcPr>
            <w:tcW w:w="1838" w:type="dxa"/>
            <w:vAlign w:val="center"/>
          </w:tcPr>
          <w:p w14:paraId="6D952C74" w14:textId="77777777" w:rsidR="00097A18" w:rsidRPr="004D7768" w:rsidRDefault="00991E28" w:rsidP="009433BF">
            <w:pPr>
              <w:spacing w:after="75"/>
              <w:jc w:val="center"/>
              <w:rPr>
                <w:sz w:val="20"/>
              </w:rPr>
            </w:pPr>
            <w:hyperlink r:id="rId42" w:history="1">
              <w:r w:rsidR="00097A18" w:rsidRPr="004D7768">
                <w:rPr>
                  <w:rStyle w:val="Hyperlink"/>
                  <w:color w:val="auto"/>
                  <w:sz w:val="20"/>
                  <w:u w:val="none"/>
                </w:rPr>
                <w:t>Tipo de Procedimiento</w:t>
              </w:r>
            </w:hyperlink>
          </w:p>
        </w:tc>
        <w:tc>
          <w:tcPr>
            <w:tcW w:w="2268" w:type="dxa"/>
            <w:vAlign w:val="center"/>
          </w:tcPr>
          <w:p w14:paraId="0ED754C1" w14:textId="77777777" w:rsidR="00097A18" w:rsidRPr="004D7768" w:rsidRDefault="00097A18" w:rsidP="009433BF">
            <w:pPr>
              <w:spacing w:after="75"/>
              <w:jc w:val="center"/>
              <w:rPr>
                <w:sz w:val="20"/>
              </w:rPr>
            </w:pPr>
            <w:r w:rsidRPr="004D7768">
              <w:rPr>
                <w:sz w:val="20"/>
              </w:rPr>
              <w:t>Procedure Type</w:t>
            </w:r>
          </w:p>
        </w:tc>
        <w:tc>
          <w:tcPr>
            <w:tcW w:w="4820" w:type="dxa"/>
            <w:vAlign w:val="center"/>
          </w:tcPr>
          <w:p w14:paraId="75DB3844" w14:textId="77777777" w:rsidR="00097A18" w:rsidRPr="004D7768" w:rsidRDefault="00097A18" w:rsidP="009433BF">
            <w:pPr>
              <w:spacing w:after="75"/>
              <w:rPr>
                <w:sz w:val="20"/>
              </w:rPr>
            </w:pPr>
            <w:r w:rsidRPr="004D7768">
              <w:rPr>
                <w:sz w:val="20"/>
              </w:rPr>
              <w:t>The kind of the form or type of vendor selection procedure used</w:t>
            </w:r>
          </w:p>
        </w:tc>
      </w:tr>
      <w:tr w:rsidR="00097A18" w:rsidRPr="004D7768" w14:paraId="721FF845" w14:textId="77777777" w:rsidTr="009433BF">
        <w:tc>
          <w:tcPr>
            <w:tcW w:w="1838" w:type="dxa"/>
            <w:vAlign w:val="center"/>
          </w:tcPr>
          <w:p w14:paraId="0CBD2369" w14:textId="77777777" w:rsidR="00097A18" w:rsidRPr="004D7768" w:rsidRDefault="00991E28" w:rsidP="009433BF">
            <w:pPr>
              <w:spacing w:after="75"/>
              <w:jc w:val="center"/>
              <w:rPr>
                <w:sz w:val="20"/>
              </w:rPr>
            </w:pPr>
            <w:hyperlink r:id="rId43" w:history="1">
              <w:r w:rsidR="00097A18" w:rsidRPr="004D7768">
                <w:rPr>
                  <w:rStyle w:val="Hyperlink"/>
                  <w:color w:val="auto"/>
                  <w:sz w:val="20"/>
                  <w:u w:val="none"/>
                </w:rPr>
                <w:t>Moneda</w:t>
              </w:r>
            </w:hyperlink>
          </w:p>
        </w:tc>
        <w:tc>
          <w:tcPr>
            <w:tcW w:w="2268" w:type="dxa"/>
            <w:vAlign w:val="center"/>
          </w:tcPr>
          <w:p w14:paraId="4F041D54" w14:textId="77777777" w:rsidR="00097A18" w:rsidRPr="004D7768" w:rsidRDefault="00097A18" w:rsidP="009433BF">
            <w:pPr>
              <w:spacing w:after="75"/>
              <w:jc w:val="center"/>
              <w:rPr>
                <w:sz w:val="20"/>
              </w:rPr>
            </w:pPr>
            <w:r w:rsidRPr="004D7768">
              <w:rPr>
                <w:sz w:val="20"/>
              </w:rPr>
              <w:t>Coin</w:t>
            </w:r>
          </w:p>
        </w:tc>
        <w:tc>
          <w:tcPr>
            <w:tcW w:w="4820" w:type="dxa"/>
            <w:vAlign w:val="center"/>
          </w:tcPr>
          <w:p w14:paraId="6BE60378" w14:textId="77777777" w:rsidR="00097A18" w:rsidRPr="004D7768" w:rsidRDefault="00097A18" w:rsidP="009433BF">
            <w:pPr>
              <w:spacing w:after="75"/>
              <w:rPr>
                <w:sz w:val="20"/>
              </w:rPr>
            </w:pPr>
            <w:r w:rsidRPr="004D7768">
              <w:rPr>
                <w:sz w:val="20"/>
              </w:rPr>
              <w:t>Type of currency used, e.g. Dollars, Euros, Guarani</w:t>
            </w:r>
          </w:p>
        </w:tc>
      </w:tr>
      <w:tr w:rsidR="00097A18" w:rsidRPr="004D7768" w14:paraId="5ABCA4B6" w14:textId="77777777" w:rsidTr="009433BF">
        <w:tc>
          <w:tcPr>
            <w:tcW w:w="1838" w:type="dxa"/>
            <w:vAlign w:val="center"/>
          </w:tcPr>
          <w:p w14:paraId="4F845BA3" w14:textId="77777777" w:rsidR="00097A18" w:rsidRPr="004D7768" w:rsidRDefault="00991E28" w:rsidP="009433BF">
            <w:pPr>
              <w:spacing w:after="75"/>
              <w:jc w:val="center"/>
              <w:rPr>
                <w:sz w:val="20"/>
              </w:rPr>
            </w:pPr>
            <w:hyperlink r:id="rId44" w:history="1">
              <w:r w:rsidR="00097A18" w:rsidRPr="004D7768">
                <w:rPr>
                  <w:rStyle w:val="Hyperlink"/>
                  <w:color w:val="auto"/>
                  <w:sz w:val="20"/>
                  <w:u w:val="none"/>
                </w:rPr>
                <w:t>Estado</w:t>
              </w:r>
            </w:hyperlink>
          </w:p>
        </w:tc>
        <w:tc>
          <w:tcPr>
            <w:tcW w:w="2268" w:type="dxa"/>
            <w:vAlign w:val="center"/>
          </w:tcPr>
          <w:p w14:paraId="23BC5DB3" w14:textId="77777777" w:rsidR="00097A18" w:rsidRPr="004D7768" w:rsidRDefault="00097A18" w:rsidP="009433BF">
            <w:pPr>
              <w:spacing w:after="75"/>
              <w:jc w:val="center"/>
              <w:rPr>
                <w:sz w:val="20"/>
              </w:rPr>
            </w:pPr>
            <w:r w:rsidRPr="004D7768">
              <w:rPr>
                <w:sz w:val="20"/>
              </w:rPr>
              <w:t>State</w:t>
            </w:r>
          </w:p>
        </w:tc>
        <w:tc>
          <w:tcPr>
            <w:tcW w:w="4820" w:type="dxa"/>
            <w:vAlign w:val="center"/>
          </w:tcPr>
          <w:p w14:paraId="0C635B92" w14:textId="77777777" w:rsidR="00097A18" w:rsidRPr="004D7768" w:rsidRDefault="00097A18" w:rsidP="009433BF">
            <w:pPr>
              <w:spacing w:after="75"/>
              <w:rPr>
                <w:sz w:val="20"/>
              </w:rPr>
            </w:pPr>
            <w:r w:rsidRPr="004D7768">
              <w:rPr>
                <w:sz w:val="20"/>
              </w:rPr>
              <w:t>It indicates in which phase of the lifecycle the procedure currently is</w:t>
            </w:r>
          </w:p>
        </w:tc>
      </w:tr>
      <w:tr w:rsidR="00097A18" w:rsidRPr="004D7768" w14:paraId="16AD5F5F" w14:textId="77777777" w:rsidTr="009433BF">
        <w:trPr>
          <w:trHeight w:val="1086"/>
        </w:trPr>
        <w:tc>
          <w:tcPr>
            <w:tcW w:w="1838" w:type="dxa"/>
            <w:vAlign w:val="center"/>
          </w:tcPr>
          <w:p w14:paraId="1207CE8F" w14:textId="77777777" w:rsidR="00097A18" w:rsidRPr="004D7768" w:rsidRDefault="00991E28" w:rsidP="009433BF">
            <w:pPr>
              <w:spacing w:after="75"/>
              <w:jc w:val="center"/>
              <w:rPr>
                <w:sz w:val="20"/>
              </w:rPr>
            </w:pPr>
            <w:hyperlink r:id="rId45" w:history="1">
              <w:r w:rsidR="00097A18" w:rsidRPr="004D7768">
                <w:rPr>
                  <w:rStyle w:val="Hyperlink"/>
                  <w:color w:val="auto"/>
                  <w:sz w:val="20"/>
                  <w:u w:val="none"/>
                </w:rPr>
                <w:t>Sistema de Adjudicacion</w:t>
              </w:r>
            </w:hyperlink>
          </w:p>
        </w:tc>
        <w:tc>
          <w:tcPr>
            <w:tcW w:w="2268" w:type="dxa"/>
            <w:vAlign w:val="center"/>
          </w:tcPr>
          <w:p w14:paraId="508C01C4" w14:textId="77777777" w:rsidR="00097A18" w:rsidRPr="004D7768" w:rsidRDefault="00097A18" w:rsidP="009433BF">
            <w:pPr>
              <w:spacing w:after="75"/>
              <w:jc w:val="center"/>
              <w:rPr>
                <w:sz w:val="20"/>
              </w:rPr>
            </w:pPr>
            <w:r w:rsidRPr="004D7768">
              <w:rPr>
                <w:sz w:val="20"/>
              </w:rPr>
              <w:t>System Allocation</w:t>
            </w:r>
          </w:p>
        </w:tc>
        <w:tc>
          <w:tcPr>
            <w:tcW w:w="4820" w:type="dxa"/>
            <w:vAlign w:val="center"/>
          </w:tcPr>
          <w:p w14:paraId="262C906D" w14:textId="77777777" w:rsidR="00097A18" w:rsidRPr="004D7768" w:rsidRDefault="00097A18" w:rsidP="009433BF">
            <w:pPr>
              <w:spacing w:after="75"/>
              <w:rPr>
                <w:sz w:val="20"/>
              </w:rPr>
            </w:pPr>
            <w:r w:rsidRPr="004D7768">
              <w:rPr>
                <w:sz w:val="20"/>
              </w:rPr>
              <w:t>It allows you to split the object of the tender award items, in order to determine whether the bid can be allocated to one or more suppliers depending on the number of items or group of items in which it is divided.</w:t>
            </w:r>
          </w:p>
        </w:tc>
      </w:tr>
      <w:tr w:rsidR="00097A18" w:rsidRPr="004D7768" w14:paraId="03575736" w14:textId="77777777" w:rsidTr="009433BF">
        <w:tc>
          <w:tcPr>
            <w:tcW w:w="1838" w:type="dxa"/>
            <w:vAlign w:val="center"/>
          </w:tcPr>
          <w:p w14:paraId="143074B7" w14:textId="77777777" w:rsidR="00097A18" w:rsidRPr="004D7768" w:rsidRDefault="00991E28" w:rsidP="009433BF">
            <w:pPr>
              <w:spacing w:after="75"/>
              <w:jc w:val="center"/>
              <w:rPr>
                <w:sz w:val="20"/>
              </w:rPr>
            </w:pPr>
            <w:hyperlink r:id="rId46" w:history="1">
              <w:r w:rsidR="00097A18" w:rsidRPr="004D7768">
                <w:rPr>
                  <w:rStyle w:val="Hyperlink"/>
                  <w:color w:val="auto"/>
                  <w:sz w:val="20"/>
                  <w:u w:val="none"/>
                </w:rPr>
                <w:t>Tipo Garantia de Oferta</w:t>
              </w:r>
            </w:hyperlink>
          </w:p>
        </w:tc>
        <w:tc>
          <w:tcPr>
            <w:tcW w:w="2268" w:type="dxa"/>
            <w:vAlign w:val="center"/>
          </w:tcPr>
          <w:p w14:paraId="21FA429C" w14:textId="77777777" w:rsidR="00097A18" w:rsidRPr="004D7768" w:rsidRDefault="00097A18" w:rsidP="009433BF">
            <w:pPr>
              <w:spacing w:after="75"/>
              <w:jc w:val="center"/>
              <w:rPr>
                <w:sz w:val="20"/>
              </w:rPr>
            </w:pPr>
            <w:r w:rsidRPr="004D7768">
              <w:rPr>
                <w:sz w:val="20"/>
              </w:rPr>
              <w:t>Type of Warranty Offer</w:t>
            </w:r>
          </w:p>
        </w:tc>
        <w:tc>
          <w:tcPr>
            <w:tcW w:w="4820" w:type="dxa"/>
            <w:vAlign w:val="center"/>
          </w:tcPr>
          <w:p w14:paraId="18DA2202" w14:textId="77777777" w:rsidR="00097A18" w:rsidRPr="004D7768" w:rsidRDefault="00097A18" w:rsidP="009433BF">
            <w:pPr>
              <w:spacing w:after="75"/>
              <w:rPr>
                <w:sz w:val="20"/>
              </w:rPr>
            </w:pPr>
            <w:r w:rsidRPr="004D7768">
              <w:rPr>
                <w:sz w:val="20"/>
              </w:rPr>
              <w:t>Type of document to be submitted by the offeror to ensure his proposal</w:t>
            </w:r>
          </w:p>
        </w:tc>
      </w:tr>
      <w:tr w:rsidR="00097A18" w:rsidRPr="004D7768" w14:paraId="374E3864" w14:textId="77777777" w:rsidTr="009433BF">
        <w:trPr>
          <w:trHeight w:val="896"/>
        </w:trPr>
        <w:tc>
          <w:tcPr>
            <w:tcW w:w="1838" w:type="dxa"/>
            <w:vAlign w:val="center"/>
          </w:tcPr>
          <w:p w14:paraId="48B953BC" w14:textId="77777777" w:rsidR="00097A18" w:rsidRPr="004D7768" w:rsidRDefault="00991E28" w:rsidP="009433BF">
            <w:pPr>
              <w:spacing w:after="75"/>
              <w:jc w:val="center"/>
              <w:rPr>
                <w:sz w:val="20"/>
              </w:rPr>
            </w:pPr>
            <w:hyperlink r:id="rId47" w:history="1">
              <w:r w:rsidR="00097A18" w:rsidRPr="004D7768">
                <w:rPr>
                  <w:rStyle w:val="Hyperlink"/>
                  <w:color w:val="auto"/>
                  <w:sz w:val="20"/>
                  <w:u w:val="none"/>
                </w:rPr>
                <w:t>Forma de Pago</w:t>
              </w:r>
            </w:hyperlink>
          </w:p>
        </w:tc>
        <w:tc>
          <w:tcPr>
            <w:tcW w:w="2268" w:type="dxa"/>
            <w:vAlign w:val="center"/>
          </w:tcPr>
          <w:p w14:paraId="08CE3814" w14:textId="77777777" w:rsidR="00097A18" w:rsidRPr="004D7768" w:rsidRDefault="00097A18" w:rsidP="009433BF">
            <w:pPr>
              <w:spacing w:after="75"/>
              <w:jc w:val="center"/>
              <w:rPr>
                <w:sz w:val="20"/>
              </w:rPr>
            </w:pPr>
            <w:r w:rsidRPr="004D7768">
              <w:rPr>
                <w:sz w:val="20"/>
              </w:rPr>
              <w:t>Form of payment</w:t>
            </w:r>
          </w:p>
        </w:tc>
        <w:tc>
          <w:tcPr>
            <w:tcW w:w="4820" w:type="dxa"/>
            <w:vAlign w:val="center"/>
          </w:tcPr>
          <w:p w14:paraId="6A4A1681" w14:textId="77777777" w:rsidR="00097A18" w:rsidRPr="004D7768" w:rsidRDefault="00097A18" w:rsidP="009433BF">
            <w:pPr>
              <w:spacing w:after="75"/>
              <w:rPr>
                <w:sz w:val="20"/>
              </w:rPr>
            </w:pPr>
            <w:r w:rsidRPr="004D7768">
              <w:rPr>
                <w:sz w:val="20"/>
              </w:rPr>
              <w:t>Determines the way, mechanism, frequency, occurrence or event that indicates the completion of a payment resulting from the contract execution</w:t>
            </w:r>
          </w:p>
        </w:tc>
      </w:tr>
      <w:tr w:rsidR="00097A18" w:rsidRPr="004D7768" w14:paraId="15A67738" w14:textId="77777777" w:rsidTr="009433BF">
        <w:tc>
          <w:tcPr>
            <w:tcW w:w="1838" w:type="dxa"/>
            <w:vAlign w:val="center"/>
          </w:tcPr>
          <w:p w14:paraId="4ED632E3" w14:textId="77777777" w:rsidR="00097A18" w:rsidRPr="004D7768" w:rsidRDefault="00991E28" w:rsidP="009433BF">
            <w:pPr>
              <w:spacing w:after="75"/>
              <w:jc w:val="center"/>
              <w:rPr>
                <w:sz w:val="20"/>
              </w:rPr>
            </w:pPr>
            <w:hyperlink r:id="rId48" w:history="1">
              <w:r w:rsidR="00097A18" w:rsidRPr="004D7768">
                <w:rPr>
                  <w:rStyle w:val="Hyperlink"/>
                  <w:color w:val="auto"/>
                  <w:sz w:val="20"/>
                  <w:u w:val="none"/>
                </w:rPr>
                <w:t>Fuente de Financiamiento</w:t>
              </w:r>
            </w:hyperlink>
          </w:p>
        </w:tc>
        <w:tc>
          <w:tcPr>
            <w:tcW w:w="2268" w:type="dxa"/>
            <w:vAlign w:val="center"/>
          </w:tcPr>
          <w:p w14:paraId="0A6B1126" w14:textId="77777777" w:rsidR="00097A18" w:rsidRPr="004D7768" w:rsidRDefault="00097A18" w:rsidP="009433BF">
            <w:pPr>
              <w:spacing w:after="75"/>
              <w:jc w:val="center"/>
              <w:rPr>
                <w:sz w:val="20"/>
              </w:rPr>
            </w:pPr>
            <w:r w:rsidRPr="004D7768">
              <w:rPr>
                <w:sz w:val="20"/>
              </w:rPr>
              <w:t>Funding Source</w:t>
            </w:r>
          </w:p>
        </w:tc>
        <w:tc>
          <w:tcPr>
            <w:tcW w:w="4820" w:type="dxa"/>
            <w:vAlign w:val="center"/>
          </w:tcPr>
          <w:p w14:paraId="487D9ABF" w14:textId="77777777" w:rsidR="00097A18" w:rsidRPr="004D7768" w:rsidRDefault="00097A18" w:rsidP="009433BF">
            <w:pPr>
              <w:spacing w:after="75"/>
              <w:rPr>
                <w:sz w:val="20"/>
              </w:rPr>
            </w:pPr>
            <w:r w:rsidRPr="004D7768">
              <w:rPr>
                <w:sz w:val="20"/>
              </w:rPr>
              <w:t>Classification of the funding source.</w:t>
            </w:r>
          </w:p>
        </w:tc>
      </w:tr>
      <w:tr w:rsidR="00097A18" w:rsidRPr="004D7768" w14:paraId="5B1CCA16" w14:textId="77777777" w:rsidTr="009433BF">
        <w:tc>
          <w:tcPr>
            <w:tcW w:w="1838" w:type="dxa"/>
            <w:vAlign w:val="center"/>
          </w:tcPr>
          <w:p w14:paraId="2E384D0D" w14:textId="77777777" w:rsidR="00097A18" w:rsidRPr="004D7768" w:rsidRDefault="00991E28" w:rsidP="009433BF">
            <w:pPr>
              <w:spacing w:after="75"/>
              <w:jc w:val="center"/>
              <w:rPr>
                <w:sz w:val="20"/>
              </w:rPr>
            </w:pPr>
            <w:hyperlink r:id="rId49" w:history="1">
              <w:r w:rsidR="00097A18" w:rsidRPr="004D7768">
                <w:rPr>
                  <w:rStyle w:val="Hyperlink"/>
                  <w:color w:val="auto"/>
                  <w:sz w:val="20"/>
                  <w:u w:val="none"/>
                </w:rPr>
                <w:t>Unidad de Medida</w:t>
              </w:r>
            </w:hyperlink>
          </w:p>
        </w:tc>
        <w:tc>
          <w:tcPr>
            <w:tcW w:w="2268" w:type="dxa"/>
            <w:vAlign w:val="center"/>
          </w:tcPr>
          <w:p w14:paraId="40F0BDEB" w14:textId="77777777" w:rsidR="00097A18" w:rsidRPr="004D7768" w:rsidRDefault="00097A18" w:rsidP="009433BF">
            <w:pPr>
              <w:spacing w:after="75"/>
              <w:jc w:val="center"/>
              <w:rPr>
                <w:sz w:val="20"/>
              </w:rPr>
            </w:pPr>
            <w:r w:rsidRPr="004D7768">
              <w:rPr>
                <w:sz w:val="20"/>
              </w:rPr>
              <w:t>Unit of measurement</w:t>
            </w:r>
          </w:p>
        </w:tc>
        <w:tc>
          <w:tcPr>
            <w:tcW w:w="4820" w:type="dxa"/>
            <w:vAlign w:val="center"/>
          </w:tcPr>
          <w:p w14:paraId="6EB2C42C" w14:textId="77777777" w:rsidR="00097A18" w:rsidRPr="004D7768" w:rsidRDefault="00097A18" w:rsidP="009433BF">
            <w:pPr>
              <w:spacing w:after="75"/>
              <w:rPr>
                <w:sz w:val="20"/>
              </w:rPr>
            </w:pPr>
            <w:r w:rsidRPr="004D7768">
              <w:rPr>
                <w:sz w:val="20"/>
              </w:rPr>
              <w:t>Unit of measure used for quote</w:t>
            </w:r>
          </w:p>
        </w:tc>
      </w:tr>
      <w:tr w:rsidR="00097A18" w:rsidRPr="004D7768" w14:paraId="00B8D380" w14:textId="77777777" w:rsidTr="009433BF">
        <w:tc>
          <w:tcPr>
            <w:tcW w:w="1838" w:type="dxa"/>
            <w:vAlign w:val="center"/>
          </w:tcPr>
          <w:p w14:paraId="7A81A2CD" w14:textId="77777777" w:rsidR="00097A18" w:rsidRPr="004D7768" w:rsidRDefault="00991E28" w:rsidP="009433BF">
            <w:pPr>
              <w:spacing w:after="75"/>
              <w:jc w:val="center"/>
              <w:rPr>
                <w:sz w:val="20"/>
              </w:rPr>
            </w:pPr>
            <w:hyperlink r:id="rId50" w:history="1">
              <w:r w:rsidR="00097A18" w:rsidRPr="004D7768">
                <w:rPr>
                  <w:rStyle w:val="Hyperlink"/>
                  <w:color w:val="auto"/>
                  <w:sz w:val="20"/>
                  <w:u w:val="none"/>
                </w:rPr>
                <w:t>Grupo de Items</w:t>
              </w:r>
            </w:hyperlink>
          </w:p>
        </w:tc>
        <w:tc>
          <w:tcPr>
            <w:tcW w:w="2268" w:type="dxa"/>
            <w:vAlign w:val="center"/>
          </w:tcPr>
          <w:p w14:paraId="5A4F997E" w14:textId="77777777" w:rsidR="00097A18" w:rsidRPr="004D7768" w:rsidRDefault="00097A18" w:rsidP="009433BF">
            <w:pPr>
              <w:spacing w:after="75"/>
              <w:jc w:val="center"/>
              <w:rPr>
                <w:sz w:val="20"/>
              </w:rPr>
            </w:pPr>
            <w:r w:rsidRPr="004D7768">
              <w:rPr>
                <w:sz w:val="20"/>
              </w:rPr>
              <w:t>Group Items</w:t>
            </w:r>
          </w:p>
        </w:tc>
        <w:tc>
          <w:tcPr>
            <w:tcW w:w="4820" w:type="dxa"/>
            <w:vAlign w:val="center"/>
          </w:tcPr>
          <w:p w14:paraId="3AC05CE7" w14:textId="77777777" w:rsidR="00097A18" w:rsidRPr="004D7768" w:rsidRDefault="00097A18" w:rsidP="009433BF">
            <w:pPr>
              <w:spacing w:after="75"/>
              <w:rPr>
                <w:sz w:val="20"/>
              </w:rPr>
            </w:pPr>
            <w:r w:rsidRPr="004D7768">
              <w:rPr>
                <w:sz w:val="20"/>
              </w:rPr>
              <w:t>Grouping Items to be requested by the convener, which are identified by a number and a name.</w:t>
            </w:r>
          </w:p>
        </w:tc>
      </w:tr>
      <w:tr w:rsidR="00097A18" w:rsidRPr="004D7768" w14:paraId="078A8B3A" w14:textId="77777777" w:rsidTr="009433BF">
        <w:tc>
          <w:tcPr>
            <w:tcW w:w="1838" w:type="dxa"/>
            <w:vAlign w:val="center"/>
          </w:tcPr>
          <w:p w14:paraId="4D969736" w14:textId="77777777" w:rsidR="00097A18" w:rsidRPr="004D7768" w:rsidRDefault="00991E28" w:rsidP="009433BF">
            <w:pPr>
              <w:spacing w:after="75"/>
              <w:jc w:val="center"/>
              <w:rPr>
                <w:sz w:val="20"/>
              </w:rPr>
            </w:pPr>
            <w:hyperlink r:id="rId51" w:history="1">
              <w:r w:rsidR="00097A18" w:rsidRPr="004D7768">
                <w:rPr>
                  <w:rStyle w:val="Hyperlink"/>
                  <w:color w:val="auto"/>
                  <w:sz w:val="20"/>
                  <w:u w:val="none"/>
                </w:rPr>
                <w:t>Item</w:t>
              </w:r>
            </w:hyperlink>
          </w:p>
        </w:tc>
        <w:tc>
          <w:tcPr>
            <w:tcW w:w="2268" w:type="dxa"/>
            <w:vAlign w:val="center"/>
          </w:tcPr>
          <w:p w14:paraId="2533D7EC" w14:textId="77777777" w:rsidR="00097A18" w:rsidRPr="004D7768" w:rsidRDefault="00097A18" w:rsidP="009433BF">
            <w:pPr>
              <w:spacing w:after="75"/>
              <w:jc w:val="center"/>
              <w:rPr>
                <w:sz w:val="20"/>
              </w:rPr>
            </w:pPr>
            <w:r w:rsidRPr="004D7768">
              <w:rPr>
                <w:sz w:val="20"/>
              </w:rPr>
              <w:t>Item</w:t>
            </w:r>
          </w:p>
        </w:tc>
        <w:tc>
          <w:tcPr>
            <w:tcW w:w="4820" w:type="dxa"/>
            <w:vAlign w:val="center"/>
          </w:tcPr>
          <w:p w14:paraId="50EF4DDA" w14:textId="77777777" w:rsidR="00097A18" w:rsidRPr="004D7768" w:rsidRDefault="00097A18" w:rsidP="009433BF">
            <w:pPr>
              <w:spacing w:after="75"/>
              <w:rPr>
                <w:sz w:val="20"/>
              </w:rPr>
            </w:pPr>
            <w:r w:rsidRPr="004D7768">
              <w:rPr>
                <w:sz w:val="20"/>
              </w:rPr>
              <w:t>One or more items requested by the convener, on which providers should submit their proposal</w:t>
            </w:r>
          </w:p>
        </w:tc>
      </w:tr>
      <w:tr w:rsidR="00097A18" w:rsidRPr="004D7768" w14:paraId="2D4EE3FD" w14:textId="77777777" w:rsidTr="009433BF">
        <w:tc>
          <w:tcPr>
            <w:tcW w:w="1838" w:type="dxa"/>
            <w:vAlign w:val="center"/>
          </w:tcPr>
          <w:p w14:paraId="690BDA2E" w14:textId="77777777" w:rsidR="00097A18" w:rsidRPr="004D7768" w:rsidRDefault="00991E28" w:rsidP="009433BF">
            <w:pPr>
              <w:spacing w:after="75"/>
              <w:jc w:val="center"/>
              <w:rPr>
                <w:sz w:val="20"/>
              </w:rPr>
            </w:pPr>
            <w:hyperlink r:id="rId52" w:history="1">
              <w:r w:rsidR="00097A18" w:rsidRPr="004D7768">
                <w:rPr>
                  <w:rStyle w:val="Hyperlink"/>
                  <w:color w:val="auto"/>
                  <w:sz w:val="20"/>
                  <w:u w:val="none"/>
                </w:rPr>
                <w:t>Proveedor</w:t>
              </w:r>
            </w:hyperlink>
          </w:p>
        </w:tc>
        <w:tc>
          <w:tcPr>
            <w:tcW w:w="2268" w:type="dxa"/>
            <w:vAlign w:val="center"/>
          </w:tcPr>
          <w:p w14:paraId="06BDF3B3" w14:textId="77777777" w:rsidR="00097A18" w:rsidRPr="004D7768" w:rsidRDefault="00097A18" w:rsidP="009433BF">
            <w:pPr>
              <w:spacing w:after="75"/>
              <w:jc w:val="center"/>
              <w:rPr>
                <w:sz w:val="20"/>
              </w:rPr>
            </w:pPr>
            <w:r w:rsidRPr="004D7768">
              <w:rPr>
                <w:sz w:val="20"/>
              </w:rPr>
              <w:t>Providers</w:t>
            </w:r>
          </w:p>
        </w:tc>
        <w:tc>
          <w:tcPr>
            <w:tcW w:w="4820" w:type="dxa"/>
            <w:vAlign w:val="center"/>
          </w:tcPr>
          <w:p w14:paraId="403ADD77" w14:textId="77777777" w:rsidR="00097A18" w:rsidRPr="004D7768" w:rsidRDefault="00097A18" w:rsidP="009433BF">
            <w:pPr>
              <w:spacing w:after="75"/>
              <w:rPr>
                <w:sz w:val="20"/>
              </w:rPr>
            </w:pPr>
            <w:r w:rsidRPr="004D7768">
              <w:rPr>
                <w:sz w:val="20"/>
              </w:rPr>
              <w:t>List invited to submit tenders in a procurement procedure or participants</w:t>
            </w:r>
          </w:p>
        </w:tc>
      </w:tr>
      <w:tr w:rsidR="00097A18" w:rsidRPr="004D7768" w14:paraId="2E7A9C81" w14:textId="77777777" w:rsidTr="009433BF">
        <w:tc>
          <w:tcPr>
            <w:tcW w:w="1838" w:type="dxa"/>
            <w:vAlign w:val="center"/>
          </w:tcPr>
          <w:p w14:paraId="468D3EDF" w14:textId="77777777" w:rsidR="00097A18" w:rsidRPr="004D7768" w:rsidRDefault="00991E28" w:rsidP="009433BF">
            <w:pPr>
              <w:spacing w:after="75"/>
              <w:jc w:val="center"/>
              <w:rPr>
                <w:sz w:val="20"/>
              </w:rPr>
            </w:pPr>
            <w:hyperlink r:id="rId53" w:history="1">
              <w:r w:rsidR="00097A18" w:rsidRPr="004D7768">
                <w:rPr>
                  <w:rStyle w:val="Hyperlink"/>
                  <w:color w:val="auto"/>
                  <w:sz w:val="20"/>
                  <w:u w:val="none"/>
                </w:rPr>
                <w:t>Documento</w:t>
              </w:r>
            </w:hyperlink>
          </w:p>
        </w:tc>
        <w:tc>
          <w:tcPr>
            <w:tcW w:w="2268" w:type="dxa"/>
            <w:vAlign w:val="center"/>
          </w:tcPr>
          <w:p w14:paraId="33B1C24F" w14:textId="77777777" w:rsidR="00097A18" w:rsidRPr="004D7768" w:rsidRDefault="00097A18" w:rsidP="009433BF">
            <w:pPr>
              <w:spacing w:after="75"/>
              <w:jc w:val="center"/>
              <w:rPr>
                <w:sz w:val="20"/>
              </w:rPr>
            </w:pPr>
            <w:r w:rsidRPr="004D7768">
              <w:rPr>
                <w:sz w:val="20"/>
              </w:rPr>
              <w:t>Bidding Documents</w:t>
            </w:r>
          </w:p>
        </w:tc>
        <w:tc>
          <w:tcPr>
            <w:tcW w:w="4820" w:type="dxa"/>
            <w:vAlign w:val="center"/>
          </w:tcPr>
          <w:p w14:paraId="45782D9C" w14:textId="77777777" w:rsidR="00097A18" w:rsidRPr="004D7768" w:rsidRDefault="00097A18" w:rsidP="009433BF">
            <w:pPr>
              <w:spacing w:after="75"/>
              <w:rPr>
                <w:sz w:val="20"/>
              </w:rPr>
            </w:pPr>
            <w:r w:rsidRPr="004D7768">
              <w:rPr>
                <w:sz w:val="20"/>
              </w:rPr>
              <w:t>Tender documents (bidding terms and conditions, addendums, clarifications)</w:t>
            </w:r>
          </w:p>
        </w:tc>
      </w:tr>
      <w:tr w:rsidR="00097A18" w:rsidRPr="004D7768" w14:paraId="790565EC" w14:textId="77777777" w:rsidTr="009433BF">
        <w:tc>
          <w:tcPr>
            <w:tcW w:w="1838" w:type="dxa"/>
            <w:vAlign w:val="center"/>
          </w:tcPr>
          <w:p w14:paraId="30D2CABE" w14:textId="77777777" w:rsidR="00097A18" w:rsidRPr="004D7768" w:rsidRDefault="00991E28" w:rsidP="009433BF">
            <w:pPr>
              <w:spacing w:after="75"/>
              <w:jc w:val="center"/>
              <w:rPr>
                <w:sz w:val="20"/>
              </w:rPr>
            </w:pPr>
            <w:hyperlink r:id="rId54" w:history="1">
              <w:r w:rsidR="00097A18" w:rsidRPr="004D7768">
                <w:rPr>
                  <w:rStyle w:val="Hyperlink"/>
                  <w:color w:val="auto"/>
                  <w:sz w:val="20"/>
                  <w:u w:val="none"/>
                </w:rPr>
                <w:t>Licitacion</w:t>
              </w:r>
            </w:hyperlink>
          </w:p>
        </w:tc>
        <w:tc>
          <w:tcPr>
            <w:tcW w:w="2268" w:type="dxa"/>
            <w:vAlign w:val="center"/>
          </w:tcPr>
          <w:p w14:paraId="21B8B89C" w14:textId="77777777" w:rsidR="00097A18" w:rsidRPr="004D7768" w:rsidRDefault="00097A18" w:rsidP="009433BF">
            <w:pPr>
              <w:spacing w:after="75"/>
              <w:jc w:val="center"/>
              <w:rPr>
                <w:sz w:val="20"/>
              </w:rPr>
            </w:pPr>
            <w:r w:rsidRPr="004D7768">
              <w:rPr>
                <w:sz w:val="20"/>
              </w:rPr>
              <w:t>Bidding</w:t>
            </w:r>
          </w:p>
        </w:tc>
        <w:tc>
          <w:tcPr>
            <w:tcW w:w="4820" w:type="dxa"/>
            <w:vAlign w:val="center"/>
          </w:tcPr>
          <w:p w14:paraId="468F0D7E" w14:textId="77777777" w:rsidR="00097A18" w:rsidRPr="004D7768" w:rsidRDefault="00097A18" w:rsidP="009433BF">
            <w:pPr>
              <w:spacing w:after="75"/>
              <w:rPr>
                <w:sz w:val="20"/>
              </w:rPr>
            </w:pPr>
            <w:r w:rsidRPr="004D7768">
              <w:rPr>
                <w:sz w:val="20"/>
              </w:rPr>
              <w:t>-</w:t>
            </w:r>
          </w:p>
        </w:tc>
      </w:tr>
      <w:tr w:rsidR="00097A18" w:rsidRPr="004D7768" w14:paraId="033B9D56" w14:textId="77777777" w:rsidTr="009433BF">
        <w:trPr>
          <w:trHeight w:val="349"/>
        </w:trPr>
        <w:tc>
          <w:tcPr>
            <w:tcW w:w="1838" w:type="dxa"/>
            <w:vAlign w:val="center"/>
          </w:tcPr>
          <w:p w14:paraId="5F24160E" w14:textId="77777777" w:rsidR="00097A18" w:rsidRPr="004D7768" w:rsidRDefault="00991E28" w:rsidP="009433BF">
            <w:pPr>
              <w:spacing w:after="75"/>
              <w:jc w:val="center"/>
              <w:rPr>
                <w:sz w:val="20"/>
              </w:rPr>
            </w:pPr>
            <w:hyperlink r:id="rId55" w:history="1">
              <w:r w:rsidR="00097A18" w:rsidRPr="004D7768">
                <w:rPr>
                  <w:rStyle w:val="Hyperlink"/>
                  <w:color w:val="auto"/>
                  <w:sz w:val="20"/>
                  <w:u w:val="none"/>
                </w:rPr>
                <w:t>Etapa Licitacion</w:t>
              </w:r>
            </w:hyperlink>
          </w:p>
        </w:tc>
        <w:tc>
          <w:tcPr>
            <w:tcW w:w="2268" w:type="dxa"/>
            <w:vAlign w:val="center"/>
          </w:tcPr>
          <w:p w14:paraId="066EF2BA" w14:textId="77777777" w:rsidR="00097A18" w:rsidRPr="004D7768" w:rsidRDefault="00097A18" w:rsidP="009433BF">
            <w:pPr>
              <w:spacing w:after="75"/>
              <w:jc w:val="center"/>
              <w:rPr>
                <w:sz w:val="20"/>
              </w:rPr>
            </w:pPr>
            <w:r w:rsidRPr="004D7768">
              <w:rPr>
                <w:sz w:val="20"/>
              </w:rPr>
              <w:t>Bidding stage</w:t>
            </w:r>
          </w:p>
        </w:tc>
        <w:tc>
          <w:tcPr>
            <w:tcW w:w="4820" w:type="dxa"/>
            <w:vAlign w:val="center"/>
          </w:tcPr>
          <w:p w14:paraId="696282AA" w14:textId="77777777" w:rsidR="00097A18" w:rsidRPr="004D7768" w:rsidRDefault="00097A18" w:rsidP="009433BF">
            <w:pPr>
              <w:spacing w:after="75"/>
              <w:rPr>
                <w:sz w:val="20"/>
              </w:rPr>
            </w:pPr>
            <w:r w:rsidRPr="004D7768">
              <w:rPr>
                <w:sz w:val="20"/>
              </w:rPr>
              <w:t>-</w:t>
            </w:r>
          </w:p>
        </w:tc>
      </w:tr>
      <w:tr w:rsidR="00097A18" w:rsidRPr="004D7768" w14:paraId="04EE9B79" w14:textId="77777777" w:rsidTr="009433BF">
        <w:tc>
          <w:tcPr>
            <w:tcW w:w="1838" w:type="dxa"/>
            <w:vAlign w:val="center"/>
          </w:tcPr>
          <w:p w14:paraId="210F9D19" w14:textId="77777777" w:rsidR="00097A18" w:rsidRPr="004D7768" w:rsidRDefault="00991E28" w:rsidP="009433BF">
            <w:pPr>
              <w:spacing w:after="75"/>
              <w:jc w:val="center"/>
              <w:rPr>
                <w:sz w:val="20"/>
              </w:rPr>
            </w:pPr>
            <w:hyperlink r:id="rId56" w:history="1">
              <w:r w:rsidR="00097A18" w:rsidRPr="004D7768">
                <w:rPr>
                  <w:rStyle w:val="Hyperlink"/>
                  <w:color w:val="auto"/>
                  <w:sz w:val="20"/>
                  <w:u w:val="none"/>
                </w:rPr>
                <w:t>Convocante</w:t>
              </w:r>
            </w:hyperlink>
          </w:p>
        </w:tc>
        <w:tc>
          <w:tcPr>
            <w:tcW w:w="2268" w:type="dxa"/>
            <w:vAlign w:val="center"/>
          </w:tcPr>
          <w:p w14:paraId="6F0A8C0B" w14:textId="77777777" w:rsidR="00097A18" w:rsidRPr="004D7768" w:rsidRDefault="00097A18" w:rsidP="009433BF">
            <w:pPr>
              <w:spacing w:after="75"/>
              <w:jc w:val="center"/>
              <w:rPr>
                <w:sz w:val="20"/>
              </w:rPr>
            </w:pPr>
            <w:r w:rsidRPr="004D7768">
              <w:rPr>
                <w:sz w:val="20"/>
              </w:rPr>
              <w:t>Convener</w:t>
            </w:r>
          </w:p>
        </w:tc>
        <w:tc>
          <w:tcPr>
            <w:tcW w:w="4820" w:type="dxa"/>
            <w:vAlign w:val="center"/>
          </w:tcPr>
          <w:p w14:paraId="02AB692D" w14:textId="77777777" w:rsidR="00097A18" w:rsidRPr="004D7768" w:rsidRDefault="00097A18" w:rsidP="009433BF">
            <w:pPr>
              <w:spacing w:after="75"/>
              <w:rPr>
                <w:sz w:val="20"/>
              </w:rPr>
            </w:pPr>
            <w:r w:rsidRPr="004D7768">
              <w:rPr>
                <w:sz w:val="20"/>
              </w:rPr>
              <w:t>-</w:t>
            </w:r>
          </w:p>
        </w:tc>
      </w:tr>
      <w:tr w:rsidR="00097A18" w:rsidRPr="004D7768" w14:paraId="7D479A14" w14:textId="77777777" w:rsidTr="009433BF">
        <w:tc>
          <w:tcPr>
            <w:tcW w:w="1838" w:type="dxa"/>
            <w:vAlign w:val="center"/>
          </w:tcPr>
          <w:p w14:paraId="50CF264F" w14:textId="77777777" w:rsidR="00097A18" w:rsidRPr="004D7768" w:rsidRDefault="00991E28" w:rsidP="009433BF">
            <w:pPr>
              <w:spacing w:after="75"/>
              <w:jc w:val="center"/>
              <w:rPr>
                <w:sz w:val="20"/>
              </w:rPr>
            </w:pPr>
            <w:hyperlink r:id="rId57" w:history="1">
              <w:r w:rsidR="00097A18" w:rsidRPr="004D7768">
                <w:rPr>
                  <w:rStyle w:val="Hyperlink"/>
                  <w:color w:val="auto"/>
                  <w:sz w:val="20"/>
                  <w:u w:val="none"/>
                </w:rPr>
                <w:t>Parametro</w:t>
              </w:r>
            </w:hyperlink>
          </w:p>
        </w:tc>
        <w:tc>
          <w:tcPr>
            <w:tcW w:w="2268" w:type="dxa"/>
            <w:vAlign w:val="center"/>
          </w:tcPr>
          <w:p w14:paraId="35FD7BC2" w14:textId="77777777" w:rsidR="00097A18" w:rsidRPr="004D7768" w:rsidRDefault="00097A18" w:rsidP="009433BF">
            <w:pPr>
              <w:spacing w:after="75"/>
              <w:jc w:val="center"/>
              <w:rPr>
                <w:sz w:val="20"/>
              </w:rPr>
            </w:pPr>
            <w:r w:rsidRPr="004D7768">
              <w:rPr>
                <w:sz w:val="20"/>
              </w:rPr>
              <w:t>Parameter</w:t>
            </w:r>
          </w:p>
        </w:tc>
        <w:tc>
          <w:tcPr>
            <w:tcW w:w="4820" w:type="dxa"/>
            <w:vAlign w:val="center"/>
          </w:tcPr>
          <w:p w14:paraId="58818E94" w14:textId="77777777" w:rsidR="00097A18" w:rsidRPr="004D7768" w:rsidRDefault="00097A18" w:rsidP="009433BF">
            <w:pPr>
              <w:spacing w:after="75"/>
              <w:rPr>
                <w:sz w:val="20"/>
              </w:rPr>
            </w:pPr>
            <w:r w:rsidRPr="004D7768">
              <w:rPr>
                <w:sz w:val="20"/>
              </w:rPr>
              <w:t>-</w:t>
            </w:r>
          </w:p>
        </w:tc>
      </w:tr>
      <w:tr w:rsidR="00097A18" w:rsidRPr="004D7768" w14:paraId="77D436EF" w14:textId="77777777" w:rsidTr="009433BF">
        <w:tc>
          <w:tcPr>
            <w:tcW w:w="1838" w:type="dxa"/>
            <w:vAlign w:val="center"/>
          </w:tcPr>
          <w:p w14:paraId="3EEEFB0F" w14:textId="77777777" w:rsidR="00097A18" w:rsidRPr="004D7768" w:rsidRDefault="00991E28" w:rsidP="009433BF">
            <w:pPr>
              <w:spacing w:after="75"/>
              <w:jc w:val="center"/>
              <w:rPr>
                <w:sz w:val="20"/>
              </w:rPr>
            </w:pPr>
            <w:hyperlink r:id="rId58" w:history="1">
              <w:r w:rsidR="00097A18" w:rsidRPr="004D7768">
                <w:rPr>
                  <w:rStyle w:val="Hyperlink"/>
                  <w:color w:val="auto"/>
                  <w:sz w:val="20"/>
                  <w:u w:val="none"/>
                </w:rPr>
                <w:t>Catalogo Nivel 4</w:t>
              </w:r>
            </w:hyperlink>
          </w:p>
        </w:tc>
        <w:tc>
          <w:tcPr>
            <w:tcW w:w="2268" w:type="dxa"/>
            <w:vAlign w:val="center"/>
          </w:tcPr>
          <w:p w14:paraId="712249C9" w14:textId="77777777" w:rsidR="00097A18" w:rsidRPr="004D7768" w:rsidRDefault="00097A18" w:rsidP="009433BF">
            <w:pPr>
              <w:spacing w:after="75"/>
              <w:jc w:val="center"/>
              <w:rPr>
                <w:sz w:val="20"/>
              </w:rPr>
            </w:pPr>
            <w:r w:rsidRPr="004D7768">
              <w:rPr>
                <w:sz w:val="20"/>
              </w:rPr>
              <w:t>Catalog Level 4</w:t>
            </w:r>
          </w:p>
        </w:tc>
        <w:tc>
          <w:tcPr>
            <w:tcW w:w="4820" w:type="dxa"/>
            <w:vAlign w:val="center"/>
          </w:tcPr>
          <w:p w14:paraId="4B758DF8" w14:textId="77777777" w:rsidR="00097A18" w:rsidRPr="004D7768" w:rsidRDefault="00097A18" w:rsidP="009433BF">
            <w:pPr>
              <w:spacing w:after="75"/>
              <w:rPr>
                <w:sz w:val="20"/>
              </w:rPr>
            </w:pPr>
            <w:r w:rsidRPr="004D7768">
              <w:rPr>
                <w:sz w:val="20"/>
              </w:rPr>
              <w:t>-</w:t>
            </w:r>
          </w:p>
        </w:tc>
      </w:tr>
      <w:tr w:rsidR="00097A18" w:rsidRPr="004D7768" w14:paraId="20C7BD15" w14:textId="77777777" w:rsidTr="009433BF">
        <w:tc>
          <w:tcPr>
            <w:tcW w:w="1838" w:type="dxa"/>
            <w:vAlign w:val="center"/>
          </w:tcPr>
          <w:p w14:paraId="234C78D8" w14:textId="77777777" w:rsidR="00097A18" w:rsidRPr="004D7768" w:rsidRDefault="00991E28" w:rsidP="009433BF">
            <w:pPr>
              <w:spacing w:after="75"/>
              <w:jc w:val="center"/>
              <w:rPr>
                <w:sz w:val="20"/>
              </w:rPr>
            </w:pPr>
            <w:hyperlink r:id="rId59" w:history="1">
              <w:r w:rsidR="00097A18" w:rsidRPr="004D7768">
                <w:rPr>
                  <w:rStyle w:val="Hyperlink"/>
                  <w:color w:val="auto"/>
                  <w:sz w:val="20"/>
                  <w:u w:val="none"/>
                </w:rPr>
                <w:t>Catalogo Nivel 5</w:t>
              </w:r>
            </w:hyperlink>
          </w:p>
        </w:tc>
        <w:tc>
          <w:tcPr>
            <w:tcW w:w="2268" w:type="dxa"/>
            <w:vAlign w:val="center"/>
          </w:tcPr>
          <w:p w14:paraId="47C4C06C" w14:textId="77777777" w:rsidR="00097A18" w:rsidRPr="004D7768" w:rsidRDefault="00097A18" w:rsidP="009433BF">
            <w:pPr>
              <w:spacing w:after="75"/>
              <w:jc w:val="center"/>
              <w:rPr>
                <w:sz w:val="20"/>
              </w:rPr>
            </w:pPr>
            <w:r w:rsidRPr="004D7768">
              <w:rPr>
                <w:sz w:val="20"/>
              </w:rPr>
              <w:t>Catalog Level 5</w:t>
            </w:r>
          </w:p>
        </w:tc>
        <w:tc>
          <w:tcPr>
            <w:tcW w:w="4820" w:type="dxa"/>
            <w:vAlign w:val="center"/>
          </w:tcPr>
          <w:p w14:paraId="6216D3C9" w14:textId="77777777" w:rsidR="00097A18" w:rsidRPr="004D7768" w:rsidRDefault="00097A18" w:rsidP="009433BF">
            <w:pPr>
              <w:spacing w:after="75"/>
              <w:rPr>
                <w:sz w:val="20"/>
              </w:rPr>
            </w:pPr>
            <w:r w:rsidRPr="004D7768">
              <w:rPr>
                <w:sz w:val="20"/>
              </w:rPr>
              <w:t>-</w:t>
            </w:r>
          </w:p>
        </w:tc>
      </w:tr>
      <w:tr w:rsidR="00097A18" w:rsidRPr="004D7768" w14:paraId="57276F37" w14:textId="77777777" w:rsidTr="009433BF">
        <w:tc>
          <w:tcPr>
            <w:tcW w:w="1838" w:type="dxa"/>
            <w:vAlign w:val="center"/>
          </w:tcPr>
          <w:p w14:paraId="29AD9A29" w14:textId="77777777" w:rsidR="00097A18" w:rsidRPr="004D7768" w:rsidRDefault="00991E28" w:rsidP="009433BF">
            <w:pPr>
              <w:spacing w:after="75"/>
              <w:jc w:val="center"/>
              <w:rPr>
                <w:sz w:val="20"/>
              </w:rPr>
            </w:pPr>
            <w:hyperlink r:id="rId60" w:history="1">
              <w:r w:rsidR="00097A18" w:rsidRPr="004D7768">
                <w:rPr>
                  <w:rStyle w:val="Hyperlink"/>
                  <w:color w:val="auto"/>
                  <w:sz w:val="20"/>
                  <w:u w:val="none"/>
                </w:rPr>
                <w:t>Objeto de Gasto</w:t>
              </w:r>
            </w:hyperlink>
          </w:p>
        </w:tc>
        <w:tc>
          <w:tcPr>
            <w:tcW w:w="2268" w:type="dxa"/>
            <w:vAlign w:val="center"/>
          </w:tcPr>
          <w:p w14:paraId="03FFCDF9" w14:textId="77777777" w:rsidR="00097A18" w:rsidRPr="004D7768" w:rsidRDefault="00097A18" w:rsidP="009433BF">
            <w:pPr>
              <w:spacing w:after="75"/>
              <w:jc w:val="center"/>
              <w:rPr>
                <w:sz w:val="20"/>
              </w:rPr>
            </w:pPr>
            <w:r w:rsidRPr="004D7768">
              <w:rPr>
                <w:sz w:val="20"/>
              </w:rPr>
              <w:t>Object of Expenditure</w:t>
            </w:r>
          </w:p>
        </w:tc>
        <w:tc>
          <w:tcPr>
            <w:tcW w:w="4820" w:type="dxa"/>
            <w:vAlign w:val="center"/>
          </w:tcPr>
          <w:p w14:paraId="078D69FB" w14:textId="77777777" w:rsidR="00097A18" w:rsidRPr="004D7768" w:rsidRDefault="00097A18" w:rsidP="009433BF">
            <w:pPr>
              <w:spacing w:after="75"/>
              <w:rPr>
                <w:sz w:val="20"/>
              </w:rPr>
            </w:pPr>
            <w:r w:rsidRPr="004D7768">
              <w:rPr>
                <w:sz w:val="20"/>
              </w:rPr>
              <w:t>-</w:t>
            </w:r>
          </w:p>
        </w:tc>
      </w:tr>
      <w:tr w:rsidR="00097A18" w:rsidRPr="004D7768" w14:paraId="4F7A0316" w14:textId="77777777" w:rsidTr="009433BF">
        <w:tc>
          <w:tcPr>
            <w:tcW w:w="1838" w:type="dxa"/>
            <w:vAlign w:val="center"/>
          </w:tcPr>
          <w:p w14:paraId="1EE27131" w14:textId="77777777" w:rsidR="00097A18" w:rsidRPr="004D7768" w:rsidRDefault="00991E28" w:rsidP="009433BF">
            <w:pPr>
              <w:spacing w:after="75"/>
              <w:jc w:val="center"/>
              <w:rPr>
                <w:sz w:val="20"/>
              </w:rPr>
            </w:pPr>
            <w:hyperlink r:id="rId61" w:history="1">
              <w:r w:rsidR="00097A18" w:rsidRPr="004D7768">
                <w:rPr>
                  <w:rStyle w:val="Hyperlink"/>
                  <w:color w:val="auto"/>
                  <w:sz w:val="20"/>
                  <w:u w:val="none"/>
                </w:rPr>
                <w:t>Capacitacion</w:t>
              </w:r>
            </w:hyperlink>
          </w:p>
        </w:tc>
        <w:tc>
          <w:tcPr>
            <w:tcW w:w="2268" w:type="dxa"/>
            <w:vAlign w:val="center"/>
          </w:tcPr>
          <w:p w14:paraId="701D20F7" w14:textId="77777777" w:rsidR="00097A18" w:rsidRPr="004D7768" w:rsidRDefault="00097A18" w:rsidP="009433BF">
            <w:pPr>
              <w:spacing w:after="75"/>
              <w:jc w:val="center"/>
              <w:rPr>
                <w:sz w:val="20"/>
              </w:rPr>
            </w:pPr>
            <w:r w:rsidRPr="004D7768">
              <w:rPr>
                <w:sz w:val="20"/>
              </w:rPr>
              <w:t>Training</w:t>
            </w:r>
          </w:p>
        </w:tc>
        <w:tc>
          <w:tcPr>
            <w:tcW w:w="4820" w:type="dxa"/>
            <w:vAlign w:val="center"/>
          </w:tcPr>
          <w:p w14:paraId="28869E77" w14:textId="77777777" w:rsidR="00097A18" w:rsidRPr="004D7768" w:rsidRDefault="00097A18" w:rsidP="009433BF">
            <w:pPr>
              <w:spacing w:after="75"/>
              <w:rPr>
                <w:sz w:val="20"/>
              </w:rPr>
            </w:pPr>
            <w:r w:rsidRPr="004D7768">
              <w:rPr>
                <w:sz w:val="20"/>
              </w:rPr>
              <w:t>-</w:t>
            </w:r>
          </w:p>
        </w:tc>
      </w:tr>
      <w:tr w:rsidR="00097A18" w:rsidRPr="004D7768" w14:paraId="45EFD7D6" w14:textId="77777777" w:rsidTr="009433BF">
        <w:tc>
          <w:tcPr>
            <w:tcW w:w="1838" w:type="dxa"/>
            <w:vAlign w:val="center"/>
          </w:tcPr>
          <w:p w14:paraId="16D54440" w14:textId="77777777" w:rsidR="00097A18" w:rsidRPr="004D7768" w:rsidRDefault="00991E28" w:rsidP="009433BF">
            <w:pPr>
              <w:spacing w:after="75"/>
              <w:jc w:val="center"/>
              <w:rPr>
                <w:sz w:val="20"/>
              </w:rPr>
            </w:pPr>
            <w:hyperlink r:id="rId62" w:history="1">
              <w:r w:rsidR="00097A18" w:rsidRPr="004D7768">
                <w:rPr>
                  <w:rStyle w:val="Hyperlink"/>
                  <w:color w:val="auto"/>
                  <w:sz w:val="20"/>
                  <w:u w:val="none"/>
                </w:rPr>
                <w:t>Precio de Item</w:t>
              </w:r>
            </w:hyperlink>
          </w:p>
        </w:tc>
        <w:tc>
          <w:tcPr>
            <w:tcW w:w="2268" w:type="dxa"/>
            <w:vAlign w:val="center"/>
          </w:tcPr>
          <w:p w14:paraId="0EA81C40" w14:textId="77777777" w:rsidR="00097A18" w:rsidRPr="004D7768" w:rsidRDefault="00097A18" w:rsidP="009433BF">
            <w:pPr>
              <w:spacing w:after="75"/>
              <w:jc w:val="center"/>
              <w:rPr>
                <w:sz w:val="20"/>
              </w:rPr>
            </w:pPr>
            <w:r w:rsidRPr="004D7768">
              <w:rPr>
                <w:sz w:val="20"/>
              </w:rPr>
              <w:t>Price of Item</w:t>
            </w:r>
          </w:p>
        </w:tc>
        <w:tc>
          <w:tcPr>
            <w:tcW w:w="4820" w:type="dxa"/>
            <w:vAlign w:val="center"/>
          </w:tcPr>
          <w:p w14:paraId="62508449" w14:textId="77777777" w:rsidR="00097A18" w:rsidRPr="004D7768" w:rsidRDefault="00097A18" w:rsidP="009433BF">
            <w:pPr>
              <w:spacing w:after="75"/>
              <w:rPr>
                <w:sz w:val="20"/>
              </w:rPr>
            </w:pPr>
            <w:r w:rsidRPr="004D7768">
              <w:rPr>
                <w:sz w:val="20"/>
              </w:rPr>
              <w:t>-</w:t>
            </w:r>
          </w:p>
        </w:tc>
      </w:tr>
    </w:tbl>
    <w:p w14:paraId="17E57421" w14:textId="77777777" w:rsidR="00097A18" w:rsidRPr="00097A18" w:rsidRDefault="00097A18" w:rsidP="00097A18">
      <w:pPr>
        <w:pStyle w:val="Body"/>
        <w:rPr>
          <w:lang w:val="en-US" w:eastAsia="zh-CN"/>
        </w:rPr>
      </w:pPr>
    </w:p>
    <w:sectPr w:rsidR="00097A18" w:rsidRPr="00097A18" w:rsidSect="003B6F1D">
      <w:footerReference w:type="default" r:id="rId63"/>
      <w:headerReference w:type="first" r:id="rId64"/>
      <w:footerReference w:type="first" r:id="rId65"/>
      <w:pgSz w:w="11907" w:h="16839" w:code="9"/>
      <w:pgMar w:top="1134" w:right="1701" w:bottom="1134" w:left="1701" w:header="567" w:footer="567"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C32974" w14:textId="77777777" w:rsidR="00991E28" w:rsidRDefault="00991E28">
      <w:r>
        <w:separator/>
      </w:r>
    </w:p>
  </w:endnote>
  <w:endnote w:type="continuationSeparator" w:id="0">
    <w:p w14:paraId="1E11B5A8" w14:textId="77777777" w:rsidR="00991E28" w:rsidRDefault="00991E28">
      <w:r>
        <w:continuationSeparator/>
      </w:r>
    </w:p>
  </w:endnote>
  <w:endnote w:type="continuationNotice" w:id="1">
    <w:p w14:paraId="51E6FBAC" w14:textId="77777777" w:rsidR="00991E28" w:rsidRDefault="00991E2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3A028" w14:textId="77777777" w:rsidR="00C87829" w:rsidRDefault="00C87829" w:rsidP="000624B2">
    <w:pPr>
      <w:pStyle w:val="FooterDate"/>
      <w:tabs>
        <w:tab w:val="clear" w:pos="9240"/>
        <w:tab w:val="right" w:pos="8789"/>
      </w:tabs>
      <w:ind w:right="-17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86EBB" w14:textId="77777777" w:rsidR="00C87829" w:rsidRDefault="00C87829" w:rsidP="00B9030E">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7F7F7F"/>
      </w:tblBorders>
      <w:tblLook w:val="00A0" w:firstRow="1" w:lastRow="0" w:firstColumn="1" w:lastColumn="0" w:noHBand="0" w:noVBand="0"/>
    </w:tblPr>
    <w:tblGrid>
      <w:gridCol w:w="2908"/>
      <w:gridCol w:w="2904"/>
      <w:gridCol w:w="2909"/>
    </w:tblGrid>
    <w:tr w:rsidR="00C87829" w:rsidRPr="009241B0" w14:paraId="096AA8D7" w14:textId="77777777" w:rsidTr="004A7808">
      <w:tc>
        <w:tcPr>
          <w:tcW w:w="2944" w:type="dxa"/>
          <w:tcBorders>
            <w:top w:val="single" w:sz="4" w:space="0" w:color="7F7F7F"/>
          </w:tcBorders>
        </w:tcPr>
        <w:p w14:paraId="24458908" w14:textId="77777777" w:rsidR="00C87829" w:rsidRPr="009241B0" w:rsidRDefault="00530F95" w:rsidP="004A7808">
          <w:pPr>
            <w:pStyle w:val="FooterDate"/>
            <w:rPr>
              <w:sz w:val="15"/>
              <w:szCs w:val="15"/>
              <w:lang w:eastAsia="en-US"/>
            </w:rPr>
          </w:pPr>
          <w:fldSimple w:instr=" DATE   \* MERGEFORMAT ">
            <w:r w:rsidR="00ED2334" w:rsidRPr="00ED2334">
              <w:rPr>
                <w:noProof/>
                <w:sz w:val="15"/>
                <w:szCs w:val="15"/>
                <w:lang w:eastAsia="en-US"/>
              </w:rPr>
              <w:t>15/11/2016</w:t>
            </w:r>
          </w:fldSimple>
        </w:p>
      </w:tc>
      <w:tc>
        <w:tcPr>
          <w:tcW w:w="2945" w:type="dxa"/>
          <w:tcBorders>
            <w:top w:val="single" w:sz="4" w:space="0" w:color="7F7F7F"/>
          </w:tcBorders>
        </w:tcPr>
        <w:p w14:paraId="1AA6B0DB" w14:textId="77777777" w:rsidR="00C87829" w:rsidRPr="009241B0" w:rsidRDefault="00C87829" w:rsidP="004A7808">
          <w:pPr>
            <w:pStyle w:val="FooterDate"/>
            <w:rPr>
              <w:sz w:val="15"/>
              <w:szCs w:val="15"/>
              <w:lang w:eastAsia="en-US"/>
            </w:rPr>
          </w:pPr>
        </w:p>
      </w:tc>
      <w:tc>
        <w:tcPr>
          <w:tcW w:w="2945" w:type="dxa"/>
          <w:tcBorders>
            <w:top w:val="single" w:sz="4" w:space="0" w:color="7F7F7F"/>
          </w:tcBorders>
        </w:tcPr>
        <w:p w14:paraId="07DB76D6" w14:textId="77777777" w:rsidR="00C87829" w:rsidRPr="00917BF5" w:rsidRDefault="00C87829" w:rsidP="003B6F1D">
          <w:pPr>
            <w:pStyle w:val="Footer"/>
            <w:tabs>
              <w:tab w:val="right" w:pos="9240"/>
            </w:tabs>
            <w:ind w:right="0"/>
            <w:jc w:val="right"/>
            <w:rPr>
              <w:rFonts w:ascii="Verdana" w:hAnsi="Verdana" w:cs="Arial"/>
              <w:color w:val="333333"/>
              <w:sz w:val="15"/>
              <w:szCs w:val="15"/>
              <w:lang w:val="en-GB" w:eastAsia="en-US"/>
            </w:rPr>
          </w:pPr>
          <w:r w:rsidRPr="009241B0">
            <w:rPr>
              <w:rFonts w:ascii="Verdana" w:hAnsi="Verdana"/>
              <w:sz w:val="15"/>
              <w:szCs w:val="15"/>
              <w:lang w:val="fr-BE" w:eastAsia="en-US"/>
            </w:rPr>
            <w:t xml:space="preserve">Page </w:t>
          </w:r>
          <w:r>
            <w:rPr>
              <w:rFonts w:ascii="Verdana" w:hAnsi="Verdana"/>
              <w:sz w:val="15"/>
              <w:szCs w:val="15"/>
              <w:lang w:val="fr-BE" w:eastAsia="en-US"/>
            </w:rPr>
            <w:fldChar w:fldCharType="begin"/>
          </w:r>
          <w:r>
            <w:rPr>
              <w:rFonts w:ascii="Verdana" w:hAnsi="Verdana"/>
              <w:sz w:val="15"/>
              <w:szCs w:val="15"/>
              <w:lang w:val="fr-BE" w:eastAsia="en-US"/>
            </w:rPr>
            <w:instrText xml:space="preserve"> PAGE  \* roman  \* MERGEFORMAT </w:instrText>
          </w:r>
          <w:r>
            <w:rPr>
              <w:rFonts w:ascii="Verdana" w:hAnsi="Verdana"/>
              <w:sz w:val="15"/>
              <w:szCs w:val="15"/>
              <w:lang w:val="fr-BE" w:eastAsia="en-US"/>
            </w:rPr>
            <w:fldChar w:fldCharType="separate"/>
          </w:r>
          <w:r>
            <w:rPr>
              <w:rFonts w:ascii="Verdana" w:hAnsi="Verdana"/>
              <w:noProof/>
              <w:sz w:val="15"/>
              <w:szCs w:val="15"/>
              <w:lang w:val="fr-BE" w:eastAsia="en-US"/>
            </w:rPr>
            <w:t>i</w:t>
          </w:r>
          <w:r>
            <w:rPr>
              <w:rFonts w:ascii="Verdana" w:hAnsi="Verdana"/>
              <w:sz w:val="15"/>
              <w:szCs w:val="15"/>
              <w:lang w:val="fr-BE" w:eastAsia="en-US"/>
            </w:rPr>
            <w:fldChar w:fldCharType="end"/>
          </w:r>
          <w:r>
            <w:rPr>
              <w:rFonts w:ascii="Verdana" w:hAnsi="Verdana"/>
              <w:sz w:val="15"/>
              <w:szCs w:val="15"/>
              <w:lang w:val="fr-BE" w:eastAsia="en-US"/>
            </w:rPr>
            <w:t xml:space="preserve"> </w:t>
          </w:r>
          <w:r w:rsidRPr="009241B0">
            <w:rPr>
              <w:rFonts w:ascii="Verdana" w:hAnsi="Verdana"/>
              <w:sz w:val="15"/>
              <w:szCs w:val="15"/>
              <w:lang w:val="fr-BE" w:eastAsia="en-US"/>
            </w:rPr>
            <w:t xml:space="preserve">of </w:t>
          </w:r>
        </w:p>
      </w:tc>
    </w:tr>
  </w:tbl>
  <w:p w14:paraId="5BDC0351" w14:textId="77777777" w:rsidR="00C87829" w:rsidRPr="00895651" w:rsidRDefault="00C87829" w:rsidP="00895651">
    <w:pPr>
      <w:pStyle w:val="Footer"/>
      <w:rPr>
        <w:szCs w:val="16"/>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7F7F7F"/>
      </w:tblBorders>
      <w:tblLook w:val="00A0" w:firstRow="1" w:lastRow="0" w:firstColumn="1" w:lastColumn="0" w:noHBand="0" w:noVBand="0"/>
    </w:tblPr>
    <w:tblGrid>
      <w:gridCol w:w="2830"/>
      <w:gridCol w:w="2830"/>
      <w:gridCol w:w="2845"/>
    </w:tblGrid>
    <w:tr w:rsidR="00C87829" w:rsidRPr="009241B0" w14:paraId="6596900D" w14:textId="77777777" w:rsidTr="00030154">
      <w:tc>
        <w:tcPr>
          <w:tcW w:w="2944" w:type="dxa"/>
          <w:tcBorders>
            <w:top w:val="single" w:sz="4" w:space="0" w:color="7F7F7F"/>
          </w:tcBorders>
        </w:tcPr>
        <w:p w14:paraId="038937E6" w14:textId="77777777" w:rsidR="00C87829" w:rsidRPr="009241B0" w:rsidRDefault="00C87829" w:rsidP="00D3167A">
          <w:pPr>
            <w:pStyle w:val="FooterDate"/>
            <w:rPr>
              <w:sz w:val="15"/>
              <w:szCs w:val="15"/>
              <w:lang w:eastAsia="en-US"/>
            </w:rPr>
          </w:pPr>
        </w:p>
      </w:tc>
      <w:tc>
        <w:tcPr>
          <w:tcW w:w="2945" w:type="dxa"/>
          <w:tcBorders>
            <w:top w:val="single" w:sz="4" w:space="0" w:color="7F7F7F"/>
          </w:tcBorders>
        </w:tcPr>
        <w:p w14:paraId="42321399" w14:textId="77777777" w:rsidR="00C87829" w:rsidRPr="009241B0" w:rsidRDefault="00C87829" w:rsidP="000846B0">
          <w:pPr>
            <w:pStyle w:val="FooterDate"/>
            <w:rPr>
              <w:sz w:val="15"/>
              <w:szCs w:val="15"/>
              <w:lang w:eastAsia="en-US"/>
            </w:rPr>
          </w:pPr>
        </w:p>
      </w:tc>
      <w:tc>
        <w:tcPr>
          <w:tcW w:w="2945" w:type="dxa"/>
          <w:tcBorders>
            <w:top w:val="single" w:sz="4" w:space="0" w:color="7F7F7F"/>
          </w:tcBorders>
        </w:tcPr>
        <w:p w14:paraId="1626B265" w14:textId="77777777" w:rsidR="00C87829" w:rsidRPr="00917BF5" w:rsidRDefault="00C87829" w:rsidP="003B6F1D">
          <w:pPr>
            <w:pStyle w:val="Footer"/>
            <w:tabs>
              <w:tab w:val="right" w:pos="9240"/>
            </w:tabs>
            <w:ind w:right="0"/>
            <w:jc w:val="right"/>
            <w:rPr>
              <w:rFonts w:ascii="Verdana" w:hAnsi="Verdana" w:cs="Arial"/>
              <w:color w:val="333333"/>
              <w:sz w:val="15"/>
              <w:szCs w:val="15"/>
              <w:lang w:val="en-GB" w:eastAsia="en-US"/>
            </w:rPr>
          </w:pPr>
          <w:r w:rsidRPr="009241B0">
            <w:rPr>
              <w:rFonts w:ascii="Verdana" w:hAnsi="Verdana"/>
              <w:sz w:val="15"/>
              <w:szCs w:val="15"/>
              <w:lang w:val="fr-BE" w:eastAsia="en-US"/>
            </w:rPr>
            <w:t xml:space="preserve">Page </w:t>
          </w:r>
          <w:r>
            <w:rPr>
              <w:rFonts w:ascii="Verdana" w:hAnsi="Verdana"/>
              <w:sz w:val="15"/>
              <w:szCs w:val="15"/>
              <w:lang w:val="fr-BE" w:eastAsia="en-US"/>
            </w:rPr>
            <w:fldChar w:fldCharType="begin"/>
          </w:r>
          <w:r>
            <w:rPr>
              <w:rFonts w:ascii="Verdana" w:hAnsi="Verdana"/>
              <w:sz w:val="15"/>
              <w:szCs w:val="15"/>
              <w:lang w:val="fr-BE" w:eastAsia="en-US"/>
            </w:rPr>
            <w:instrText xml:space="preserve"> PAGE  \* Arabic  \* MERGEFORMAT </w:instrText>
          </w:r>
          <w:r>
            <w:rPr>
              <w:rFonts w:ascii="Verdana" w:hAnsi="Verdana"/>
              <w:sz w:val="15"/>
              <w:szCs w:val="15"/>
              <w:lang w:val="fr-BE" w:eastAsia="en-US"/>
            </w:rPr>
            <w:fldChar w:fldCharType="separate"/>
          </w:r>
          <w:r w:rsidR="00ED2334">
            <w:rPr>
              <w:rFonts w:ascii="Verdana" w:hAnsi="Verdana"/>
              <w:noProof/>
              <w:sz w:val="15"/>
              <w:szCs w:val="15"/>
              <w:lang w:val="fr-BE" w:eastAsia="en-US"/>
            </w:rPr>
            <w:t>2</w:t>
          </w:r>
          <w:r>
            <w:rPr>
              <w:rFonts w:ascii="Verdana" w:hAnsi="Verdana"/>
              <w:sz w:val="15"/>
              <w:szCs w:val="15"/>
              <w:lang w:val="fr-BE" w:eastAsia="en-US"/>
            </w:rPr>
            <w:fldChar w:fldCharType="end"/>
          </w:r>
          <w:r>
            <w:rPr>
              <w:rFonts w:ascii="Verdana" w:hAnsi="Verdana"/>
              <w:sz w:val="15"/>
              <w:szCs w:val="15"/>
              <w:lang w:val="fr-BE" w:eastAsia="en-US"/>
            </w:rPr>
            <w:t xml:space="preserve"> of </w:t>
          </w:r>
          <w:fldSimple w:instr=" SECTIONPAGES   \* MERGEFORMAT ">
            <w:r w:rsidR="00ED2334" w:rsidRPr="00ED2334">
              <w:rPr>
                <w:rFonts w:ascii="Verdana" w:hAnsi="Verdana"/>
                <w:noProof/>
                <w:sz w:val="15"/>
                <w:szCs w:val="15"/>
                <w:lang w:val="fr-BE" w:eastAsia="en-US"/>
              </w:rPr>
              <w:t>53</w:t>
            </w:r>
          </w:fldSimple>
        </w:p>
      </w:tc>
    </w:tr>
  </w:tbl>
  <w:p w14:paraId="5C2127E0" w14:textId="77777777" w:rsidR="00C87829" w:rsidRDefault="00C87829" w:rsidP="002A0324"/>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7F7F7F"/>
      </w:tblBorders>
      <w:tblLook w:val="00A0" w:firstRow="1" w:lastRow="0" w:firstColumn="1" w:lastColumn="0" w:noHBand="0" w:noVBand="0"/>
    </w:tblPr>
    <w:tblGrid>
      <w:gridCol w:w="2906"/>
      <w:gridCol w:w="2901"/>
      <w:gridCol w:w="2914"/>
    </w:tblGrid>
    <w:tr w:rsidR="00C87829" w:rsidRPr="00B02E42" w14:paraId="00D63324" w14:textId="77777777" w:rsidTr="004A7808">
      <w:tc>
        <w:tcPr>
          <w:tcW w:w="2944" w:type="dxa"/>
          <w:tcBorders>
            <w:top w:val="single" w:sz="4" w:space="0" w:color="7F7F7F"/>
          </w:tcBorders>
        </w:tcPr>
        <w:p w14:paraId="3360B2FB" w14:textId="77777777" w:rsidR="00C87829" w:rsidRPr="009241B0" w:rsidRDefault="00530F95" w:rsidP="004A7808">
          <w:pPr>
            <w:pStyle w:val="FooterDate"/>
            <w:rPr>
              <w:sz w:val="15"/>
              <w:szCs w:val="15"/>
              <w:lang w:eastAsia="en-US"/>
            </w:rPr>
          </w:pPr>
          <w:fldSimple w:instr=" DATE   \* MERGEFORMAT ">
            <w:r w:rsidR="00ED2334" w:rsidRPr="00ED2334">
              <w:rPr>
                <w:noProof/>
                <w:sz w:val="15"/>
                <w:szCs w:val="15"/>
                <w:lang w:eastAsia="en-US"/>
              </w:rPr>
              <w:t>15/11/2016</w:t>
            </w:r>
          </w:fldSimple>
        </w:p>
      </w:tc>
      <w:tc>
        <w:tcPr>
          <w:tcW w:w="2945" w:type="dxa"/>
          <w:tcBorders>
            <w:top w:val="single" w:sz="4" w:space="0" w:color="7F7F7F"/>
          </w:tcBorders>
        </w:tcPr>
        <w:p w14:paraId="1FBF0959" w14:textId="77777777" w:rsidR="00C87829" w:rsidRPr="009241B0" w:rsidRDefault="00C87829" w:rsidP="004A7808">
          <w:pPr>
            <w:pStyle w:val="FooterDate"/>
            <w:rPr>
              <w:sz w:val="15"/>
              <w:szCs w:val="15"/>
              <w:lang w:eastAsia="en-US"/>
            </w:rPr>
          </w:pPr>
        </w:p>
      </w:tc>
      <w:tc>
        <w:tcPr>
          <w:tcW w:w="2945" w:type="dxa"/>
          <w:tcBorders>
            <w:top w:val="single" w:sz="4" w:space="0" w:color="7F7F7F"/>
          </w:tcBorders>
        </w:tcPr>
        <w:p w14:paraId="7ED65DB7" w14:textId="77777777" w:rsidR="00C87829" w:rsidRPr="00917BF5" w:rsidRDefault="00C87829" w:rsidP="00CD6C97">
          <w:pPr>
            <w:pStyle w:val="Footer"/>
            <w:tabs>
              <w:tab w:val="right" w:pos="9240"/>
            </w:tabs>
            <w:ind w:right="0"/>
            <w:jc w:val="right"/>
            <w:rPr>
              <w:rFonts w:ascii="Verdana" w:hAnsi="Verdana" w:cs="Arial"/>
              <w:color w:val="333333"/>
              <w:sz w:val="15"/>
              <w:szCs w:val="15"/>
              <w:lang w:val="en-GB" w:eastAsia="en-US"/>
            </w:rPr>
          </w:pPr>
          <w:r w:rsidRPr="00917BF5">
            <w:rPr>
              <w:rFonts w:ascii="Verdana" w:hAnsi="Verdana"/>
              <w:sz w:val="15"/>
              <w:szCs w:val="15"/>
              <w:lang w:val="en-GB" w:eastAsia="en-US"/>
            </w:rPr>
            <w:t xml:space="preserve">Page </w:t>
          </w:r>
          <w:r w:rsidRPr="00917BF5">
            <w:rPr>
              <w:rFonts w:ascii="Verdana" w:hAnsi="Verdana"/>
              <w:sz w:val="15"/>
              <w:szCs w:val="15"/>
              <w:lang w:val="en-GB" w:eastAsia="en-US"/>
            </w:rPr>
            <w:fldChar w:fldCharType="begin"/>
          </w:r>
          <w:r w:rsidRPr="00917BF5">
            <w:rPr>
              <w:rFonts w:ascii="Verdana" w:hAnsi="Verdana"/>
              <w:sz w:val="15"/>
              <w:szCs w:val="15"/>
              <w:lang w:val="en-GB" w:eastAsia="en-US"/>
            </w:rPr>
            <w:instrText xml:space="preserve"> PAGE </w:instrText>
          </w:r>
          <w:r w:rsidRPr="00917BF5">
            <w:rPr>
              <w:rFonts w:ascii="Verdana" w:hAnsi="Verdana"/>
              <w:sz w:val="15"/>
              <w:szCs w:val="15"/>
              <w:lang w:val="en-GB" w:eastAsia="en-US"/>
            </w:rPr>
            <w:fldChar w:fldCharType="separate"/>
          </w:r>
          <w:r w:rsidRPr="00917BF5">
            <w:rPr>
              <w:rFonts w:ascii="Verdana" w:hAnsi="Verdana"/>
              <w:noProof/>
              <w:sz w:val="15"/>
              <w:szCs w:val="15"/>
              <w:lang w:val="en-GB" w:eastAsia="en-US"/>
            </w:rPr>
            <w:t>1</w:t>
          </w:r>
          <w:r w:rsidRPr="00917BF5">
            <w:rPr>
              <w:rFonts w:ascii="Verdana" w:hAnsi="Verdana"/>
              <w:sz w:val="15"/>
              <w:szCs w:val="15"/>
              <w:lang w:val="en-GB" w:eastAsia="en-US"/>
            </w:rPr>
            <w:fldChar w:fldCharType="end"/>
          </w:r>
          <w:r w:rsidRPr="00917BF5">
            <w:rPr>
              <w:rFonts w:ascii="Verdana" w:hAnsi="Verdana"/>
              <w:sz w:val="15"/>
              <w:szCs w:val="15"/>
              <w:lang w:val="en-GB" w:eastAsia="en-US"/>
            </w:rPr>
            <w:t xml:space="preserve"> of </w:t>
          </w:r>
          <w:r w:rsidRPr="00917BF5">
            <w:rPr>
              <w:lang w:val="en-GB" w:eastAsia="en-US"/>
            </w:rPr>
            <w:fldChar w:fldCharType="begin"/>
          </w:r>
          <w:r w:rsidRPr="00917BF5">
            <w:rPr>
              <w:lang w:val="en-GB" w:eastAsia="en-US"/>
            </w:rPr>
            <w:instrText xml:space="preserve"> PAGEREF  FinalPage  \* MERGEFORMAT </w:instrText>
          </w:r>
          <w:r w:rsidRPr="00917BF5">
            <w:rPr>
              <w:lang w:val="en-GB" w:eastAsia="en-US"/>
            </w:rPr>
            <w:fldChar w:fldCharType="separate"/>
          </w:r>
          <w:r w:rsidR="00ED2334">
            <w:rPr>
              <w:b/>
              <w:bCs/>
              <w:noProof/>
              <w:lang w:val="en-US" w:eastAsia="en-US"/>
            </w:rPr>
            <w:t>Error! Bookmark not defined.</w:t>
          </w:r>
          <w:r w:rsidRPr="00917BF5">
            <w:rPr>
              <w:lang w:val="en-GB" w:eastAsia="en-US"/>
            </w:rPr>
            <w:fldChar w:fldCharType="end"/>
          </w:r>
        </w:p>
      </w:tc>
    </w:tr>
  </w:tbl>
  <w:p w14:paraId="347490B8" w14:textId="77777777" w:rsidR="00C87829" w:rsidRPr="00F6781F" w:rsidRDefault="00C87829" w:rsidP="00F6781F">
    <w:pPr>
      <w:pStyle w:val="Footer"/>
      <w:rPr>
        <w:rFonts w:ascii="Verdana" w:hAnsi="Verdana"/>
        <w:szCs w:val="12"/>
        <w:lang w:val="en-US"/>
      </w:rPr>
    </w:pPr>
  </w:p>
  <w:p w14:paraId="76E0B5DD" w14:textId="77777777" w:rsidR="00C87829" w:rsidRPr="00260F94" w:rsidRDefault="00C87829"/>
  <w:p w14:paraId="25ADCE85" w14:textId="77777777" w:rsidR="00C87829" w:rsidRPr="00260F94" w:rsidRDefault="00C87829" w:rsidP="0018179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844757" w14:textId="77777777" w:rsidR="00991E28" w:rsidRDefault="00991E28" w:rsidP="00D5259C">
      <w:pPr>
        <w:spacing w:after="0"/>
      </w:pPr>
      <w:r>
        <w:separator/>
      </w:r>
    </w:p>
  </w:footnote>
  <w:footnote w:type="continuationSeparator" w:id="0">
    <w:p w14:paraId="15F7B135" w14:textId="77777777" w:rsidR="00991E28" w:rsidRDefault="00991E28">
      <w:r>
        <w:continuationSeparator/>
      </w:r>
    </w:p>
  </w:footnote>
  <w:footnote w:type="continuationNotice" w:id="1">
    <w:p w14:paraId="2FC551FC" w14:textId="77777777" w:rsidR="00991E28" w:rsidRDefault="00991E28">
      <w:pPr>
        <w:spacing w:after="0"/>
      </w:pPr>
    </w:p>
  </w:footnote>
  <w:footnote w:id="2">
    <w:p w14:paraId="0A7E9713" w14:textId="77777777" w:rsidR="00C87829" w:rsidRPr="005356A8" w:rsidRDefault="00C87829">
      <w:pPr>
        <w:pStyle w:val="FootnoteText"/>
        <w:rPr>
          <w:lang w:val="en-GB"/>
        </w:rPr>
      </w:pPr>
      <w:r w:rsidRPr="00DA5A28">
        <w:rPr>
          <w:rStyle w:val="FootnoteReference"/>
          <w:lang w:val="en-GB"/>
        </w:rPr>
        <w:footnoteRef/>
      </w:r>
      <w:r w:rsidRPr="00DA5A28">
        <w:rPr>
          <w:lang w:val="en-GB"/>
        </w:rPr>
        <w:t xml:space="preserve"> </w:t>
      </w:r>
      <w:hyperlink r:id="rId1" w:history="1">
        <w:r w:rsidRPr="00DA5A28">
          <w:rPr>
            <w:rStyle w:val="Hyperlink"/>
            <w:lang w:val="en-GB"/>
          </w:rPr>
          <w:t>http://ec.europa.eu/growth/single-market/public-procurement/e-procurement/index_en.htm</w:t>
        </w:r>
      </w:hyperlink>
    </w:p>
  </w:footnote>
  <w:footnote w:id="3">
    <w:p w14:paraId="357677F0" w14:textId="77777777" w:rsidR="00C87829" w:rsidRPr="005B26DE" w:rsidRDefault="00C87829" w:rsidP="00CD1A82">
      <w:pPr>
        <w:pStyle w:val="FootnoteText"/>
        <w:rPr>
          <w:lang w:val="en-GB"/>
        </w:rPr>
      </w:pPr>
      <w:r w:rsidRPr="00DA5A28">
        <w:rPr>
          <w:rStyle w:val="FootnoteReference"/>
          <w:lang w:val="en-GB"/>
        </w:rPr>
        <w:footnoteRef/>
      </w:r>
      <w:r w:rsidRPr="00DA5A28">
        <w:rPr>
          <w:lang w:val="en-GB"/>
        </w:rPr>
        <w:t xml:space="preserve"> </w:t>
      </w:r>
      <w:r w:rsidRPr="005356A8">
        <w:rPr>
          <w:lang w:val="en-GB"/>
        </w:rPr>
        <w:t xml:space="preserve">Commission Implementing Regulation </w:t>
      </w:r>
      <w:r w:rsidRPr="002B5865">
        <w:rPr>
          <w:lang w:val="en-GB"/>
        </w:rPr>
        <w:t xml:space="preserve">(EU) </w:t>
      </w:r>
      <w:r w:rsidRPr="005B26DE">
        <w:rPr>
          <w:lang w:val="en-GB"/>
        </w:rPr>
        <w:t xml:space="preserve">2015/1986 of 11 November 2015: </w:t>
      </w:r>
      <w:hyperlink r:id="rId2" w:history="1">
        <w:r w:rsidRPr="005B26DE">
          <w:rPr>
            <w:rStyle w:val="Hyperlink"/>
            <w:lang w:val="en-GB"/>
          </w:rPr>
          <w:t>http://eur-lex.europa.eu/legal-content/EN/TXT/?uri=uriserv%3AOJ.L_.2015.296.01.0001.01.ENG</w:t>
        </w:r>
      </w:hyperlink>
      <w:r w:rsidRPr="005B26DE">
        <w:rPr>
          <w:lang w:val="en-GB"/>
        </w:rPr>
        <w:t xml:space="preserve"> </w:t>
      </w:r>
    </w:p>
  </w:footnote>
  <w:footnote w:id="4">
    <w:p w14:paraId="1CE40955" w14:textId="77777777" w:rsidR="00C87829" w:rsidRPr="008E0493" w:rsidRDefault="00C87829">
      <w:pPr>
        <w:pStyle w:val="FootnoteText"/>
        <w:rPr>
          <w:lang w:val="fr-BE"/>
        </w:rPr>
      </w:pPr>
      <w:r w:rsidRPr="00DA5A28">
        <w:rPr>
          <w:rStyle w:val="FootnoteReference"/>
          <w:lang w:val="en-GB"/>
        </w:rPr>
        <w:footnoteRef/>
      </w:r>
      <w:r w:rsidRPr="008E0493">
        <w:rPr>
          <w:lang w:val="fr-BE"/>
        </w:rPr>
        <w:t xml:space="preserve"> PSI Directive: </w:t>
      </w:r>
      <w:hyperlink r:id="rId3" w:history="1">
        <w:r w:rsidRPr="008E0493">
          <w:rPr>
            <w:rStyle w:val="Hyperlink"/>
            <w:lang w:val="fr-BE"/>
          </w:rPr>
          <w:t>http://eur-lex.europa.eu/legal-content/EN/TXT/?uri=CELEX:32013L0037</w:t>
        </w:r>
      </w:hyperlink>
    </w:p>
  </w:footnote>
  <w:footnote w:id="5">
    <w:p w14:paraId="7346BEDE" w14:textId="77777777" w:rsidR="00C87829" w:rsidRPr="00DA5A28" w:rsidRDefault="00C87829">
      <w:pPr>
        <w:pStyle w:val="FootnoteText"/>
        <w:rPr>
          <w:lang w:val="en-GB"/>
        </w:rPr>
      </w:pPr>
      <w:r w:rsidRPr="00DA5A28">
        <w:rPr>
          <w:rStyle w:val="FootnoteReference"/>
          <w:lang w:val="en-GB"/>
        </w:rPr>
        <w:footnoteRef/>
      </w:r>
      <w:r w:rsidRPr="00DA5A28">
        <w:rPr>
          <w:lang w:val="en-GB"/>
        </w:rPr>
        <w:t xml:space="preserve"> Report on high value datasets: </w:t>
      </w:r>
      <w:hyperlink r:id="rId4" w:history="1">
        <w:r w:rsidRPr="00DA5A28">
          <w:rPr>
            <w:rStyle w:val="Hyperlink"/>
            <w:lang w:val="en-GB"/>
          </w:rPr>
          <w:t>http://ec.europa.eu/isa/documents/publications/report-on-high-value-datasets-from-eu-institutions_en.pdf</w:t>
        </w:r>
      </w:hyperlink>
      <w:r w:rsidRPr="00DA5A28">
        <w:rPr>
          <w:lang w:val="en-GB"/>
        </w:rPr>
        <w:t xml:space="preserve"> </w:t>
      </w:r>
    </w:p>
  </w:footnote>
  <w:footnote w:id="6">
    <w:p w14:paraId="7C15454D" w14:textId="77777777" w:rsidR="00C87829" w:rsidRPr="00DA5A28" w:rsidRDefault="00C87829" w:rsidP="009E65A7">
      <w:pPr>
        <w:pStyle w:val="FootnoteText"/>
        <w:rPr>
          <w:lang w:val="en-GB"/>
        </w:rPr>
      </w:pPr>
      <w:r w:rsidRPr="00DA5A28">
        <w:rPr>
          <w:rStyle w:val="FootnoteReference"/>
          <w:lang w:val="en-GB"/>
        </w:rPr>
        <w:footnoteRef/>
      </w:r>
      <w:r w:rsidRPr="00DA5A28">
        <w:rPr>
          <w:lang w:val="en-GB"/>
        </w:rPr>
        <w:t xml:space="preserve"> </w:t>
      </w:r>
      <w:hyperlink r:id="rId5" w:history="1">
        <w:r w:rsidRPr="00DA5A28">
          <w:rPr>
            <w:rStyle w:val="Hyperlink"/>
            <w:lang w:val="en-GB"/>
          </w:rPr>
          <w:t>https://en.wikipedia.org/wiki/Conceptual_schema</w:t>
        </w:r>
      </w:hyperlink>
      <w:r w:rsidRPr="00DA5A28">
        <w:rPr>
          <w:lang w:val="en-GB"/>
        </w:rPr>
        <w:t xml:space="preserve"> </w:t>
      </w:r>
    </w:p>
  </w:footnote>
  <w:footnote w:id="7">
    <w:p w14:paraId="5710A883" w14:textId="77777777" w:rsidR="00C87829" w:rsidRPr="00DA5A28" w:rsidRDefault="00C87829">
      <w:pPr>
        <w:pStyle w:val="FootnoteText"/>
        <w:rPr>
          <w:lang w:val="en-GB"/>
        </w:rPr>
      </w:pPr>
      <w:r w:rsidRPr="00DA5A28">
        <w:rPr>
          <w:rStyle w:val="FootnoteReference"/>
          <w:lang w:val="en-GB"/>
        </w:rPr>
        <w:footnoteRef/>
      </w:r>
      <w:r w:rsidRPr="00DA5A28">
        <w:rPr>
          <w:lang w:val="en-GB"/>
        </w:rPr>
        <w:t xml:space="preserve"> </w:t>
      </w:r>
      <w:hyperlink r:id="rId6" w:history="1">
        <w:r w:rsidRPr="00DA5A28">
          <w:rPr>
            <w:rStyle w:val="Hyperlink"/>
            <w:lang w:val="en-GB"/>
          </w:rPr>
          <w:t>https://en.wikipedia.org/wiki/Ontology_(information_science)</w:t>
        </w:r>
      </w:hyperlink>
      <w:r w:rsidRPr="00DA5A28">
        <w:rPr>
          <w:lang w:val="en-GB"/>
        </w:rPr>
        <w:t xml:space="preserve"> </w:t>
      </w:r>
    </w:p>
  </w:footnote>
  <w:footnote w:id="8">
    <w:p w14:paraId="351D8813" w14:textId="77777777" w:rsidR="00C87829" w:rsidRPr="005356A8" w:rsidRDefault="00C87829">
      <w:pPr>
        <w:pStyle w:val="FootnoteText"/>
        <w:rPr>
          <w:rFonts w:ascii="Verdana" w:hAnsi="Verdana"/>
          <w:sz w:val="16"/>
          <w:szCs w:val="16"/>
          <w:lang w:val="en-GB"/>
        </w:rPr>
      </w:pPr>
      <w:r w:rsidRPr="00DA5A28">
        <w:rPr>
          <w:rStyle w:val="FootnoteReference"/>
          <w:rFonts w:ascii="Verdana" w:hAnsi="Verdana"/>
          <w:sz w:val="16"/>
          <w:szCs w:val="16"/>
          <w:lang w:val="en-GB"/>
        </w:rPr>
        <w:footnoteRef/>
      </w:r>
      <w:r w:rsidRPr="00DA5A28">
        <w:rPr>
          <w:rFonts w:ascii="Verdana" w:hAnsi="Verdana"/>
          <w:sz w:val="16"/>
          <w:szCs w:val="16"/>
          <w:lang w:val="en-GB"/>
        </w:rPr>
        <w:t xml:space="preserve"> </w:t>
      </w:r>
      <w:r w:rsidRPr="00DA5A28">
        <w:rPr>
          <w:lang w:val="en-GB"/>
        </w:rPr>
        <w:t>Multi-Stakeholders Expert Group on eProcurement:</w:t>
      </w:r>
      <w:r w:rsidRPr="00DA5A28">
        <w:rPr>
          <w:rFonts w:ascii="Verdana" w:hAnsi="Verdana"/>
          <w:sz w:val="16"/>
          <w:szCs w:val="16"/>
          <w:lang w:val="en-GB"/>
        </w:rPr>
        <w:t xml:space="preserve">  </w:t>
      </w:r>
      <w:hyperlink r:id="rId7" w:history="1">
        <w:r w:rsidRPr="00DA5A28">
          <w:rPr>
            <w:rStyle w:val="Hyperlink"/>
            <w:rFonts w:ascii="Verdana" w:hAnsi="Verdana"/>
            <w:sz w:val="16"/>
            <w:szCs w:val="16"/>
            <w:lang w:val="en-GB"/>
          </w:rPr>
          <w:t>http://ec.europa.eu/transparency/regexpert/index.cfm?do=groupDetail.groupDetail&amp;groupID=3142</w:t>
        </w:r>
      </w:hyperlink>
    </w:p>
  </w:footnote>
  <w:footnote w:id="9">
    <w:p w14:paraId="48FA1C9D" w14:textId="77777777" w:rsidR="00C87829" w:rsidRPr="008E0493" w:rsidRDefault="00C87829">
      <w:pPr>
        <w:pStyle w:val="FootnoteText"/>
        <w:rPr>
          <w:lang w:val="fr-BE"/>
        </w:rPr>
      </w:pPr>
      <w:r w:rsidRPr="00DA5A28">
        <w:rPr>
          <w:rStyle w:val="FootnoteReference"/>
          <w:lang w:val="en-GB"/>
        </w:rPr>
        <w:footnoteRef/>
      </w:r>
      <w:r w:rsidRPr="008E0493">
        <w:rPr>
          <w:lang w:val="fr-BE"/>
        </w:rPr>
        <w:t xml:space="preserve"> CEN TC 440: </w:t>
      </w:r>
      <w:hyperlink r:id="rId8" w:history="1">
        <w:r w:rsidRPr="008E0493">
          <w:rPr>
            <w:rStyle w:val="Hyperlink"/>
            <w:lang w:val="fr-BE"/>
          </w:rPr>
          <w:t>https://standards.cen.eu/dyn/www/f?p=204:7:0::::FSP_ORG_ID:1976650&amp;cs=175E298F320429229DD35C9E22F4E8F76</w:t>
        </w:r>
      </w:hyperlink>
    </w:p>
  </w:footnote>
  <w:footnote w:id="10">
    <w:p w14:paraId="3E289976" w14:textId="77777777" w:rsidR="00C87829" w:rsidRPr="008E0493" w:rsidRDefault="00C87829">
      <w:pPr>
        <w:pStyle w:val="FootnoteText"/>
        <w:rPr>
          <w:lang w:val="fr-BE"/>
        </w:rPr>
      </w:pPr>
      <w:r w:rsidRPr="00DA5A28">
        <w:rPr>
          <w:rStyle w:val="FootnoteReference"/>
          <w:lang w:val="en-GB"/>
        </w:rPr>
        <w:footnoteRef/>
      </w:r>
      <w:r w:rsidRPr="008E0493">
        <w:rPr>
          <w:lang w:val="fr-BE"/>
        </w:rPr>
        <w:t xml:space="preserve"> CEN TC 434: </w:t>
      </w:r>
      <w:hyperlink r:id="rId9" w:history="1">
        <w:r w:rsidRPr="008E0493">
          <w:rPr>
            <w:rStyle w:val="Hyperlink"/>
            <w:lang w:val="fr-BE"/>
          </w:rPr>
          <w:t>https://standards.cen.eu/dyn/www/f?p=204:7:0::::FSP_ORG_ID:1883209&amp;cs=1E81C9C833655EEDC7010C8D0A2FB786C</w:t>
        </w:r>
      </w:hyperlink>
    </w:p>
  </w:footnote>
  <w:footnote w:id="11">
    <w:p w14:paraId="36942952" w14:textId="77777777" w:rsidR="00C87829" w:rsidRPr="005B26DE" w:rsidRDefault="00C87829">
      <w:pPr>
        <w:pStyle w:val="FootnoteText"/>
        <w:rPr>
          <w:lang w:val="en-GB"/>
        </w:rPr>
      </w:pPr>
      <w:r w:rsidRPr="00DA5A28">
        <w:rPr>
          <w:rStyle w:val="FootnoteReference"/>
          <w:lang w:val="en-GB"/>
        </w:rPr>
        <w:footnoteRef/>
      </w:r>
      <w:r w:rsidRPr="00DA5A28">
        <w:rPr>
          <w:lang w:val="en-GB"/>
        </w:rPr>
        <w:t xml:space="preserve"> This includes asking all who participated in the creation process to sign an agreement </w:t>
      </w:r>
      <w:r w:rsidRPr="005356A8">
        <w:rPr>
          <w:lang w:val="en-GB"/>
        </w:rPr>
        <w:t>conceding any intellectual rights to the open licence. Example agreem</w:t>
      </w:r>
      <w:r w:rsidRPr="00B85399">
        <w:rPr>
          <w:lang w:val="en-GB"/>
        </w:rPr>
        <w:t xml:space="preserve">ent: </w:t>
      </w:r>
      <w:hyperlink r:id="rId10" w:history="1">
        <w:r w:rsidRPr="005B26DE">
          <w:rPr>
            <w:rStyle w:val="Hyperlink"/>
            <w:lang w:val="en-GB"/>
          </w:rPr>
          <w:t>https://joinup.ec.europa.eu/node/104627</w:t>
        </w:r>
      </w:hyperlink>
    </w:p>
  </w:footnote>
  <w:footnote w:id="12">
    <w:p w14:paraId="6D020661" w14:textId="77777777" w:rsidR="00C87829" w:rsidRPr="00DA5A28" w:rsidRDefault="00C87829">
      <w:pPr>
        <w:pStyle w:val="FootnoteText"/>
        <w:rPr>
          <w:lang w:val="en-GB"/>
        </w:rPr>
      </w:pPr>
      <w:r w:rsidRPr="00DA5A28">
        <w:rPr>
          <w:rStyle w:val="FootnoteReference"/>
          <w:lang w:val="en-GB"/>
        </w:rPr>
        <w:footnoteRef/>
      </w:r>
      <w:r w:rsidRPr="00DA5A28">
        <w:rPr>
          <w:lang w:val="en-GB"/>
        </w:rPr>
        <w:t xml:space="preserve"> W3C OWL: </w:t>
      </w:r>
      <w:hyperlink r:id="rId11" w:history="1">
        <w:r w:rsidRPr="00DA5A28">
          <w:rPr>
            <w:rStyle w:val="Hyperlink"/>
            <w:lang w:val="en-GB"/>
          </w:rPr>
          <w:t>https://www.w3.org/2001/sw/wiki/OWL</w:t>
        </w:r>
      </w:hyperlink>
    </w:p>
  </w:footnote>
  <w:footnote w:id="13">
    <w:p w14:paraId="1FE10D1F" w14:textId="45704F5B" w:rsidR="003A1E13" w:rsidRPr="003A1E13" w:rsidRDefault="003A1E13">
      <w:pPr>
        <w:pStyle w:val="FootnoteText"/>
        <w:rPr>
          <w:lang w:val="en-GB"/>
        </w:rPr>
      </w:pPr>
      <w:r>
        <w:rPr>
          <w:rStyle w:val="FootnoteReference"/>
        </w:rPr>
        <w:footnoteRef/>
      </w:r>
      <w:r>
        <w:t xml:space="preserve"> </w:t>
      </w:r>
      <w:r>
        <w:rPr>
          <w:lang w:val="en-GB"/>
        </w:rPr>
        <w:t xml:space="preserve">CELLAR: </w:t>
      </w:r>
      <w:hyperlink r:id="rId12" w:history="1">
        <w:r w:rsidRPr="00CC4B20">
          <w:rPr>
            <w:rStyle w:val="Hyperlink"/>
            <w:lang w:val="en-GB"/>
          </w:rPr>
          <w:t>https://www.w3.org/International/multilingualweb/luxembourg/slides/41-schmitz.pdf</w:t>
        </w:r>
      </w:hyperlink>
      <w:r>
        <w:rPr>
          <w:lang w:val="en-GB"/>
        </w:rPr>
        <w:t xml:space="preserve"> </w:t>
      </w:r>
    </w:p>
  </w:footnote>
  <w:footnote w:id="14">
    <w:p w14:paraId="01BB9E0B" w14:textId="77777777" w:rsidR="00C87829" w:rsidRPr="008E0493" w:rsidRDefault="00C87829">
      <w:pPr>
        <w:pStyle w:val="FootnoteText"/>
        <w:rPr>
          <w:lang w:val="en-GB"/>
        </w:rPr>
      </w:pPr>
      <w:r w:rsidRPr="00DA5A28">
        <w:rPr>
          <w:rStyle w:val="FootnoteReference"/>
          <w:lang w:val="en-GB"/>
        </w:rPr>
        <w:footnoteRef/>
      </w:r>
      <w:r w:rsidRPr="008E0493">
        <w:rPr>
          <w:lang w:val="en-GB"/>
        </w:rPr>
        <w:t xml:space="preserve"> SPARQL: </w:t>
      </w:r>
      <w:hyperlink r:id="rId13" w:history="1">
        <w:r w:rsidRPr="008E0493">
          <w:rPr>
            <w:rStyle w:val="Hyperlink"/>
            <w:lang w:val="en-GB"/>
          </w:rPr>
          <w:t>https://www.w3.org/2001/sw/wiki/SPARQL</w:t>
        </w:r>
      </w:hyperlink>
    </w:p>
  </w:footnote>
  <w:footnote w:id="15">
    <w:p w14:paraId="15AAC791" w14:textId="77777777" w:rsidR="00C87829" w:rsidRPr="00BB30B7" w:rsidRDefault="00C87829">
      <w:pPr>
        <w:pStyle w:val="FootnoteText"/>
        <w:rPr>
          <w:lang w:val="fr-FR"/>
        </w:rPr>
      </w:pPr>
      <w:r w:rsidRPr="00DA5A28">
        <w:rPr>
          <w:rStyle w:val="FootnoteReference"/>
          <w:lang w:val="en-GB"/>
        </w:rPr>
        <w:footnoteRef/>
      </w:r>
      <w:r w:rsidRPr="00BB30B7">
        <w:rPr>
          <w:lang w:val="fr-FR"/>
        </w:rPr>
        <w:t xml:space="preserve"> PROTÉGÉ: </w:t>
      </w:r>
      <w:hyperlink r:id="rId14" w:history="1">
        <w:r w:rsidRPr="00BB30B7">
          <w:rPr>
            <w:rStyle w:val="Hyperlink"/>
            <w:lang w:val="fr-FR"/>
          </w:rPr>
          <w:t>https://www.w3.org/2001/sw/wiki/Protege</w:t>
        </w:r>
      </w:hyperlink>
    </w:p>
  </w:footnote>
  <w:footnote w:id="16">
    <w:p w14:paraId="53B6C8AA" w14:textId="77777777" w:rsidR="00C87829" w:rsidRPr="00DA5A28" w:rsidRDefault="00C87829">
      <w:pPr>
        <w:pStyle w:val="FootnoteText"/>
        <w:rPr>
          <w:lang w:val="en-GB"/>
        </w:rPr>
      </w:pPr>
      <w:r w:rsidRPr="00DA5A28">
        <w:rPr>
          <w:rStyle w:val="FootnoteReference"/>
          <w:lang w:val="en-GB"/>
        </w:rPr>
        <w:footnoteRef/>
      </w:r>
      <w:r w:rsidRPr="00DA5A28">
        <w:rPr>
          <w:lang w:val="en-GB"/>
        </w:rPr>
        <w:t xml:space="preserve"> e-Prior: </w:t>
      </w:r>
      <w:hyperlink r:id="rId15" w:history="1">
        <w:r w:rsidRPr="00DA5A28">
          <w:rPr>
            <w:rStyle w:val="Hyperlink"/>
            <w:lang w:val="en-GB"/>
          </w:rPr>
          <w:t>https://joinup.ec.europa.eu/software/openeprior/description</w:t>
        </w:r>
      </w:hyperlink>
    </w:p>
  </w:footnote>
  <w:footnote w:id="17">
    <w:p w14:paraId="263CFB13" w14:textId="77777777" w:rsidR="00C87829" w:rsidRPr="00DA5A28" w:rsidRDefault="00C87829">
      <w:pPr>
        <w:pStyle w:val="FootnoteText"/>
        <w:rPr>
          <w:lang w:val="en-GB"/>
        </w:rPr>
      </w:pPr>
      <w:r w:rsidRPr="00DA5A28">
        <w:rPr>
          <w:rStyle w:val="FootnoteReference"/>
          <w:lang w:val="en-GB"/>
        </w:rPr>
        <w:footnoteRef/>
      </w:r>
      <w:r w:rsidRPr="00DA5A28">
        <w:rPr>
          <w:lang w:val="en-GB"/>
        </w:rPr>
        <w:t xml:space="preserve"> PEPPOL: </w:t>
      </w:r>
      <w:hyperlink r:id="rId16" w:history="1">
        <w:r w:rsidRPr="00DA5A28">
          <w:rPr>
            <w:rStyle w:val="Hyperlink"/>
            <w:lang w:val="en-GB"/>
          </w:rPr>
          <w:t>http://www.peppol.eu/</w:t>
        </w:r>
      </w:hyperlink>
    </w:p>
  </w:footnote>
  <w:footnote w:id="18">
    <w:p w14:paraId="0C78CF2A" w14:textId="77777777" w:rsidR="00C87829" w:rsidRPr="00DA5A28" w:rsidRDefault="00C87829" w:rsidP="00924C58">
      <w:pPr>
        <w:pStyle w:val="FootnoteText"/>
        <w:rPr>
          <w:lang w:val="en-GB"/>
        </w:rPr>
      </w:pPr>
      <w:r w:rsidRPr="00DA5A28">
        <w:rPr>
          <w:rStyle w:val="FootnoteReference"/>
          <w:lang w:val="en-GB"/>
        </w:rPr>
        <w:footnoteRef/>
      </w:r>
      <w:r w:rsidRPr="00DA5A28">
        <w:rPr>
          <w:lang w:val="en-GB"/>
        </w:rPr>
        <w:t xml:space="preserve"> CEN Workshop Agreement: </w:t>
      </w:r>
      <w:hyperlink r:id="rId17" w:history="1">
        <w:r w:rsidRPr="00DA5A28">
          <w:rPr>
            <w:rStyle w:val="Hyperlink"/>
            <w:lang w:val="en-GB"/>
          </w:rPr>
          <w:t>http://www.cen.eu/work/products/CWA/Pages/default.aspx</w:t>
        </w:r>
      </w:hyperlink>
      <w:r>
        <w:rPr>
          <w:lang w:val="en-GB"/>
        </w:rPr>
        <w:t xml:space="preserve"> </w:t>
      </w:r>
    </w:p>
  </w:footnote>
  <w:footnote w:id="19">
    <w:p w14:paraId="11B027C5" w14:textId="77777777" w:rsidR="00C87829" w:rsidRPr="00BB30B7" w:rsidRDefault="00C87829">
      <w:pPr>
        <w:pStyle w:val="FootnoteText"/>
        <w:rPr>
          <w:lang w:val="sv-SE"/>
        </w:rPr>
      </w:pPr>
      <w:r w:rsidRPr="00DA5A28">
        <w:rPr>
          <w:rStyle w:val="FootnoteReference"/>
          <w:lang w:val="en-GB"/>
        </w:rPr>
        <w:footnoteRef/>
      </w:r>
      <w:r w:rsidRPr="00BB30B7">
        <w:rPr>
          <w:lang w:val="sv-SE"/>
        </w:rPr>
        <w:t xml:space="preserve"> OCDS: </w:t>
      </w:r>
      <w:hyperlink r:id="rId18" w:history="1">
        <w:r w:rsidRPr="00BB30B7">
          <w:rPr>
            <w:rStyle w:val="Hyperlink"/>
            <w:lang w:val="sv-SE"/>
          </w:rPr>
          <w:t>http://standard.open-contracting.org/latest/en/</w:t>
        </w:r>
      </w:hyperlink>
    </w:p>
  </w:footnote>
  <w:footnote w:id="20">
    <w:p w14:paraId="2DF27C2C" w14:textId="77777777" w:rsidR="00C87829" w:rsidRPr="00DA5A28" w:rsidRDefault="00C87829">
      <w:pPr>
        <w:pStyle w:val="FootnoteText"/>
        <w:rPr>
          <w:lang w:val="en-GB"/>
        </w:rPr>
      </w:pPr>
      <w:r w:rsidRPr="00DA5A28">
        <w:rPr>
          <w:rStyle w:val="FootnoteReference"/>
          <w:lang w:val="en-GB"/>
        </w:rPr>
        <w:footnoteRef/>
      </w:r>
      <w:r w:rsidRPr="00DA5A28">
        <w:rPr>
          <w:lang w:val="en-GB"/>
        </w:rPr>
        <w:t xml:space="preserve"> World Wide Web Foundation: </w:t>
      </w:r>
      <w:hyperlink r:id="rId19" w:history="1">
        <w:r w:rsidRPr="00DA5A28">
          <w:rPr>
            <w:rStyle w:val="Hyperlink"/>
            <w:lang w:val="en-GB"/>
          </w:rPr>
          <w:t>http://webfoundation.org/</w:t>
        </w:r>
      </w:hyperlink>
    </w:p>
  </w:footnote>
  <w:footnote w:id="21">
    <w:p w14:paraId="4A926206" w14:textId="77777777" w:rsidR="00C87829" w:rsidRPr="002B5865" w:rsidRDefault="00C87829" w:rsidP="00FE72E2">
      <w:pPr>
        <w:pStyle w:val="CommentText"/>
      </w:pPr>
      <w:r w:rsidRPr="00FB1C0A">
        <w:rPr>
          <w:rStyle w:val="FootnoteReference"/>
        </w:rPr>
        <w:footnoteRef/>
      </w:r>
      <w:r w:rsidRPr="005356A8">
        <w:t xml:space="preserve"> This model has multiple levels. In this case we have the section “Planning”, within this section we have three objects “Budget, Rationale, Documents”. The Rationale</w:t>
      </w:r>
      <w:r w:rsidRPr="002B5865">
        <w:t xml:space="preserve"> and Documents objects each directly contain a value as described, but the Budget object contains further sub-elements “Source, ID, Description, Amount, Project, Project ID, URI” which in turn each contain a value.</w:t>
      </w:r>
    </w:p>
    <w:p w14:paraId="6CC7694D" w14:textId="77777777" w:rsidR="00C87829" w:rsidRPr="005B26DE" w:rsidRDefault="00C87829">
      <w:pPr>
        <w:pStyle w:val="FootnoteText"/>
        <w:rPr>
          <w:lang w:val="en-GB"/>
        </w:rPr>
      </w:pPr>
    </w:p>
  </w:footnote>
  <w:footnote w:id="22">
    <w:p w14:paraId="391FA91B" w14:textId="77777777" w:rsidR="00C87829" w:rsidRPr="00DA5A28" w:rsidRDefault="00C87829">
      <w:pPr>
        <w:pStyle w:val="FootnoteText"/>
        <w:rPr>
          <w:lang w:val="en-GB"/>
        </w:rPr>
      </w:pPr>
      <w:r w:rsidRPr="00DA5A28">
        <w:rPr>
          <w:rStyle w:val="FootnoteReference"/>
          <w:lang w:val="en-GB"/>
        </w:rPr>
        <w:footnoteRef/>
      </w:r>
      <w:r w:rsidRPr="00DA5A28">
        <w:rPr>
          <w:lang w:val="en-GB"/>
        </w:rPr>
        <w:t xml:space="preserve"> A unique identifier is a string of characters, numbers and/or symbols; a code that is unique to the specific buyer within the model. To identify organisations, Open Contracting advises to use identifiers from official or well-established registers, such as opencorporates.com, state company registrars, VAT registers, etc.</w:t>
      </w:r>
      <w:r>
        <w:rPr>
          <w:lang w:val="en-GB"/>
        </w:rPr>
        <w:t xml:space="preserve"> For more information about the use of identifiers in OCDS, refer to </w:t>
      </w:r>
      <w:hyperlink r:id="rId20" w:history="1">
        <w:r w:rsidRPr="00527ED7">
          <w:rPr>
            <w:rStyle w:val="Hyperlink"/>
            <w:lang w:val="en-GB"/>
          </w:rPr>
          <w:t>http://standard.open-contracting.org/latest/en/schema/identifiers/</w:t>
        </w:r>
      </w:hyperlink>
      <w:r>
        <w:rPr>
          <w:lang w:val="en-GB"/>
        </w:rPr>
        <w:t xml:space="preserve">. </w:t>
      </w:r>
    </w:p>
  </w:footnote>
  <w:footnote w:id="23">
    <w:p w14:paraId="0EA74DA6" w14:textId="77777777" w:rsidR="00C87829" w:rsidRPr="00BB30B7" w:rsidRDefault="00C87829">
      <w:pPr>
        <w:pStyle w:val="FootnoteText"/>
        <w:rPr>
          <w:lang w:val="pl-PL"/>
        </w:rPr>
      </w:pPr>
      <w:r w:rsidRPr="00DA5A28">
        <w:rPr>
          <w:rStyle w:val="FootnoteReference"/>
          <w:lang w:val="en-GB"/>
        </w:rPr>
        <w:footnoteRef/>
      </w:r>
      <w:r w:rsidRPr="00BB30B7">
        <w:rPr>
          <w:lang w:val="pl-PL"/>
        </w:rPr>
        <w:t xml:space="preserve">UBL: </w:t>
      </w:r>
      <w:hyperlink r:id="rId21" w:history="1">
        <w:r w:rsidRPr="00BB30B7">
          <w:rPr>
            <w:rStyle w:val="Hyperlink"/>
            <w:lang w:val="pl-PL"/>
          </w:rPr>
          <w:t>https://www.oasis-open.org/committees/tc_home.php?wg_abbrev=ubl</w:t>
        </w:r>
      </w:hyperlink>
      <w:r w:rsidRPr="00BB30B7">
        <w:rPr>
          <w:lang w:val="pl-PL"/>
        </w:rPr>
        <w:t xml:space="preserve"> , </w:t>
      </w:r>
    </w:p>
    <w:p w14:paraId="435A8ECE" w14:textId="77777777" w:rsidR="00C87829" w:rsidRPr="00BB30B7" w:rsidRDefault="00991E28" w:rsidP="00637D8F">
      <w:pPr>
        <w:pStyle w:val="FootnoteText"/>
        <w:rPr>
          <w:lang w:val="pl-PL"/>
        </w:rPr>
      </w:pPr>
      <w:hyperlink r:id="rId22" w:history="1">
        <w:r w:rsidR="00C87829" w:rsidRPr="00BB30B7">
          <w:rPr>
            <w:rStyle w:val="Hyperlink"/>
            <w:lang w:val="pl-PL"/>
          </w:rPr>
          <w:t>https://joinup.ec.europa.eu/asset/oasis-ubl/description</w:t>
        </w:r>
      </w:hyperlink>
    </w:p>
  </w:footnote>
  <w:footnote w:id="24">
    <w:p w14:paraId="042542D7" w14:textId="77777777" w:rsidR="00C87829" w:rsidRPr="00BB30B7" w:rsidRDefault="00C87829">
      <w:pPr>
        <w:pStyle w:val="FootnoteText"/>
        <w:rPr>
          <w:lang w:val="de-DE"/>
        </w:rPr>
      </w:pPr>
      <w:r w:rsidRPr="00DA5A28">
        <w:rPr>
          <w:rStyle w:val="FootnoteReference"/>
          <w:lang w:val="en-GB"/>
        </w:rPr>
        <w:footnoteRef/>
      </w:r>
      <w:r w:rsidRPr="00BB30B7">
        <w:rPr>
          <w:lang w:val="de-DE"/>
        </w:rPr>
        <w:t xml:space="preserve"> EHF: </w:t>
      </w:r>
      <w:hyperlink r:id="rId23" w:history="1">
        <w:r w:rsidRPr="00BB30B7">
          <w:rPr>
            <w:rStyle w:val="Hyperlink"/>
            <w:lang w:val="de-DE"/>
          </w:rPr>
          <w:t>https://vefa.difi.no/ehf/</w:t>
        </w:r>
      </w:hyperlink>
      <w:r w:rsidRPr="00BB30B7">
        <w:rPr>
          <w:lang w:val="de-DE"/>
        </w:rPr>
        <w:t xml:space="preserve"> </w:t>
      </w:r>
    </w:p>
  </w:footnote>
  <w:footnote w:id="25">
    <w:p w14:paraId="2481E8F4" w14:textId="77777777" w:rsidR="00C87829" w:rsidRPr="00BB30B7" w:rsidRDefault="00C87829">
      <w:pPr>
        <w:pStyle w:val="FootnoteText"/>
        <w:rPr>
          <w:lang w:val="de-DE"/>
        </w:rPr>
      </w:pPr>
      <w:r w:rsidRPr="00DA5A28">
        <w:rPr>
          <w:rStyle w:val="FootnoteReference"/>
          <w:lang w:val="en-GB"/>
        </w:rPr>
        <w:footnoteRef/>
      </w:r>
      <w:r w:rsidRPr="00BB30B7">
        <w:rPr>
          <w:lang w:val="de-DE"/>
        </w:rPr>
        <w:t xml:space="preserve"> Svefaktura: </w:t>
      </w:r>
      <w:hyperlink r:id="rId24" w:history="1">
        <w:r w:rsidRPr="00BB30B7">
          <w:rPr>
            <w:rStyle w:val="Hyperlink"/>
            <w:lang w:val="de-DE"/>
          </w:rPr>
          <w:t>http://www.sfti.se/standarder/bestallningsprocesssftisvehandel/svefaktura/svefakturabis5a20.2074.html</w:t>
        </w:r>
      </w:hyperlink>
      <w:r w:rsidRPr="00BB30B7">
        <w:rPr>
          <w:lang w:val="de-DE"/>
        </w:rPr>
        <w:t xml:space="preserve"> </w:t>
      </w:r>
    </w:p>
  </w:footnote>
  <w:footnote w:id="26">
    <w:p w14:paraId="26D2B0FC" w14:textId="77777777" w:rsidR="00C87829" w:rsidRPr="00BB30B7" w:rsidRDefault="00C87829">
      <w:pPr>
        <w:pStyle w:val="FootnoteText"/>
        <w:rPr>
          <w:lang w:val="de-DE"/>
        </w:rPr>
      </w:pPr>
      <w:r w:rsidRPr="00DA5A28">
        <w:rPr>
          <w:rStyle w:val="FootnoteReference"/>
          <w:lang w:val="en-GB"/>
        </w:rPr>
        <w:footnoteRef/>
      </w:r>
      <w:r w:rsidRPr="00BB30B7">
        <w:rPr>
          <w:lang w:val="de-DE"/>
        </w:rPr>
        <w:t xml:space="preserve"> OIOUBL: </w:t>
      </w:r>
      <w:hyperlink r:id="rId25" w:history="1">
        <w:r w:rsidRPr="00BB30B7">
          <w:rPr>
            <w:rStyle w:val="Hyperlink"/>
            <w:lang w:val="de-DE"/>
          </w:rPr>
          <w:t>http://oioubl.info/classes/da/index.html</w:t>
        </w:r>
      </w:hyperlink>
      <w:r w:rsidRPr="00BB30B7">
        <w:rPr>
          <w:lang w:val="de-DE"/>
        </w:rPr>
        <w:t xml:space="preserve"> </w:t>
      </w:r>
    </w:p>
  </w:footnote>
  <w:footnote w:id="27">
    <w:p w14:paraId="7BDC6CF0" w14:textId="77777777" w:rsidR="00C87829" w:rsidRPr="00BB30B7" w:rsidRDefault="00C87829">
      <w:pPr>
        <w:pStyle w:val="FootnoteText"/>
        <w:rPr>
          <w:lang w:val="de-DE"/>
        </w:rPr>
      </w:pPr>
      <w:r w:rsidRPr="00DA5A28">
        <w:rPr>
          <w:rStyle w:val="FootnoteReference"/>
          <w:lang w:val="en-GB"/>
        </w:rPr>
        <w:footnoteRef/>
      </w:r>
      <w:r w:rsidRPr="00BB30B7">
        <w:rPr>
          <w:lang w:val="de-DE"/>
        </w:rPr>
        <w:t xml:space="preserve"> e-Prior: </w:t>
      </w:r>
      <w:hyperlink r:id="rId26" w:history="1">
        <w:r w:rsidRPr="00BB30B7">
          <w:rPr>
            <w:rStyle w:val="Hyperlink"/>
            <w:lang w:val="de-DE"/>
          </w:rPr>
          <w:t>https://joinup.ec.europa.eu/community/osor/case/e-prior-electronic-procurement-system-public-administrations</w:t>
        </w:r>
      </w:hyperlink>
      <w:r w:rsidRPr="00BB30B7">
        <w:rPr>
          <w:lang w:val="de-DE"/>
        </w:rPr>
        <w:t xml:space="preserve"> </w:t>
      </w:r>
    </w:p>
  </w:footnote>
  <w:footnote w:id="28">
    <w:p w14:paraId="524C38A2" w14:textId="77777777" w:rsidR="00C87829" w:rsidRPr="00BB30B7" w:rsidRDefault="00C87829">
      <w:pPr>
        <w:pStyle w:val="FootnoteText"/>
        <w:rPr>
          <w:lang w:val="it-IT"/>
        </w:rPr>
      </w:pPr>
      <w:r w:rsidRPr="00DA5A28">
        <w:rPr>
          <w:rStyle w:val="FootnoteReference"/>
          <w:lang w:val="en-GB"/>
        </w:rPr>
        <w:footnoteRef/>
      </w:r>
      <w:r w:rsidRPr="00BB30B7">
        <w:rPr>
          <w:lang w:val="it-IT"/>
        </w:rPr>
        <w:t xml:space="preserve"> PEPPOL: </w:t>
      </w:r>
      <w:hyperlink r:id="rId27" w:history="1">
        <w:r w:rsidRPr="00BB30B7">
          <w:rPr>
            <w:rStyle w:val="Hyperlink"/>
            <w:lang w:val="it-IT"/>
          </w:rPr>
          <w:t>http://www.peppol.eu/</w:t>
        </w:r>
      </w:hyperlink>
      <w:r w:rsidRPr="00BB30B7">
        <w:rPr>
          <w:lang w:val="it-IT"/>
        </w:rPr>
        <w:t xml:space="preserve"> </w:t>
      </w:r>
    </w:p>
  </w:footnote>
  <w:footnote w:id="29">
    <w:p w14:paraId="51258C05" w14:textId="77777777" w:rsidR="00C87829" w:rsidRPr="00BB30B7" w:rsidRDefault="00C87829">
      <w:pPr>
        <w:pStyle w:val="FootnoteText"/>
        <w:rPr>
          <w:lang w:val="de-DE"/>
        </w:rPr>
      </w:pPr>
      <w:r w:rsidRPr="00DA5A28">
        <w:rPr>
          <w:rStyle w:val="FootnoteReference"/>
          <w:lang w:val="en-GB"/>
        </w:rPr>
        <w:footnoteRef/>
      </w:r>
      <w:r w:rsidRPr="00BB30B7">
        <w:rPr>
          <w:lang w:val="de-DE"/>
        </w:rPr>
        <w:t xml:space="preserve"> ESPD: </w:t>
      </w:r>
      <w:hyperlink r:id="rId28" w:history="1">
        <w:r w:rsidRPr="00BB30B7">
          <w:rPr>
            <w:rStyle w:val="Hyperlink"/>
            <w:lang w:val="de-DE"/>
          </w:rPr>
          <w:t>http://ec.europa.eu/growth/tools-databases/newsroom/cf/itemdetail.cfm?item_id=8611</w:t>
        </w:r>
      </w:hyperlink>
      <w:r w:rsidRPr="00BB30B7">
        <w:rPr>
          <w:lang w:val="de-DE"/>
        </w:rPr>
        <w:t xml:space="preserve"> &amp; ESPD standard form: </w:t>
      </w:r>
      <w:hyperlink r:id="rId29" w:history="1">
        <w:r w:rsidRPr="00BB30B7">
          <w:rPr>
            <w:rStyle w:val="Hyperlink"/>
            <w:lang w:val="de-DE"/>
          </w:rPr>
          <w:t>http://eur-lex.europa.eu/legal-content/EN/TXT/HTML/?uri=CELEX:32016R0007&amp;from=EN</w:t>
        </w:r>
      </w:hyperlink>
    </w:p>
  </w:footnote>
  <w:footnote w:id="30">
    <w:p w14:paraId="28798E9C" w14:textId="77777777" w:rsidR="00C87829" w:rsidRPr="00BB30B7" w:rsidRDefault="00C87829">
      <w:pPr>
        <w:pStyle w:val="FootnoteText"/>
        <w:rPr>
          <w:lang w:val="de-DE"/>
        </w:rPr>
      </w:pPr>
      <w:r w:rsidRPr="00DA5A28">
        <w:rPr>
          <w:rStyle w:val="FootnoteReference"/>
          <w:lang w:val="en-GB"/>
        </w:rPr>
        <w:footnoteRef/>
      </w:r>
      <w:r w:rsidRPr="00BB30B7">
        <w:rPr>
          <w:lang w:val="de-DE"/>
        </w:rPr>
        <w:t xml:space="preserve"> e-Certis: </w:t>
      </w:r>
      <w:hyperlink r:id="rId30" w:history="1">
        <w:r w:rsidRPr="00BB30B7">
          <w:rPr>
            <w:rStyle w:val="Hyperlink"/>
            <w:lang w:val="de-DE"/>
          </w:rPr>
          <w:t>http://ec.europa.eu/markt/ecertis</w:t>
        </w:r>
      </w:hyperlink>
      <w:r w:rsidRPr="00BB30B7">
        <w:rPr>
          <w:lang w:val="de-DE"/>
        </w:rPr>
        <w:t xml:space="preserve"> </w:t>
      </w:r>
    </w:p>
  </w:footnote>
  <w:footnote w:id="31">
    <w:p w14:paraId="5A60B4A3" w14:textId="77777777" w:rsidR="00C87829" w:rsidRPr="00BB30B7" w:rsidRDefault="00C87829">
      <w:pPr>
        <w:pStyle w:val="FootnoteText"/>
        <w:rPr>
          <w:lang w:val="de-DE"/>
        </w:rPr>
      </w:pPr>
      <w:r w:rsidRPr="00DA5A28">
        <w:rPr>
          <w:rStyle w:val="FootnoteReference"/>
          <w:lang w:val="en-GB"/>
        </w:rPr>
        <w:footnoteRef/>
      </w:r>
      <w:r w:rsidRPr="00BB30B7">
        <w:rPr>
          <w:lang w:val="de-DE"/>
        </w:rPr>
        <w:t xml:space="preserve"> Directive 2014/55/EU on electronic invoicing in public procurement: </w:t>
      </w:r>
      <w:hyperlink r:id="rId31" w:history="1">
        <w:r w:rsidRPr="00BB30B7">
          <w:rPr>
            <w:rStyle w:val="Hyperlink"/>
            <w:lang w:val="de-DE"/>
          </w:rPr>
          <w:t>http://eur-lex.europa.eu/legal-content/EN/TXT/?uri=CELEX:32014L0055</w:t>
        </w:r>
      </w:hyperlink>
      <w:r w:rsidRPr="00BB30B7">
        <w:rPr>
          <w:lang w:val="de-DE"/>
        </w:rPr>
        <w:t xml:space="preserve"> </w:t>
      </w:r>
    </w:p>
  </w:footnote>
  <w:footnote w:id="32">
    <w:p w14:paraId="4AFEB35F" w14:textId="77777777" w:rsidR="00C87829" w:rsidRPr="00BB30B7" w:rsidRDefault="00C87829">
      <w:pPr>
        <w:pStyle w:val="FootnoteText"/>
        <w:rPr>
          <w:lang w:val="it-IT"/>
        </w:rPr>
      </w:pPr>
      <w:r w:rsidRPr="00DA5A28">
        <w:rPr>
          <w:rStyle w:val="FootnoteReference"/>
          <w:lang w:val="en-GB"/>
        </w:rPr>
        <w:footnoteRef/>
      </w:r>
      <w:r w:rsidRPr="00BB30B7">
        <w:rPr>
          <w:lang w:val="it-IT"/>
        </w:rPr>
        <w:t xml:space="preserve"> CEN: </w:t>
      </w:r>
      <w:hyperlink r:id="rId32" w:history="1">
        <w:r w:rsidRPr="00BB30B7">
          <w:rPr>
            <w:rStyle w:val="Hyperlink"/>
            <w:lang w:val="it-IT"/>
          </w:rPr>
          <w:t>https://www.cen.eu/Pages/default.aspx</w:t>
        </w:r>
      </w:hyperlink>
    </w:p>
  </w:footnote>
  <w:footnote w:id="33">
    <w:p w14:paraId="28341B68" w14:textId="77777777" w:rsidR="00C87829" w:rsidRPr="00BB30B7" w:rsidRDefault="00C87829">
      <w:pPr>
        <w:pStyle w:val="FootnoteText"/>
        <w:rPr>
          <w:lang w:val="it-IT"/>
        </w:rPr>
      </w:pPr>
      <w:r w:rsidRPr="00DA5A28">
        <w:rPr>
          <w:rStyle w:val="FootnoteReference"/>
          <w:lang w:val="en-GB"/>
        </w:rPr>
        <w:footnoteRef/>
      </w:r>
      <w:r w:rsidRPr="00BB30B7">
        <w:rPr>
          <w:lang w:val="it-IT"/>
        </w:rPr>
        <w:t xml:space="preserve"> CEN BII Core Invoice data model: </w:t>
      </w:r>
      <w:hyperlink r:id="rId33" w:history="1">
        <w:r w:rsidRPr="00BB30B7">
          <w:rPr>
            <w:rStyle w:val="Hyperlink"/>
            <w:lang w:val="it-IT"/>
          </w:rPr>
          <w:t>http://www.cen.eu/work/areas/ICT/eBusiness/Documents/CWA_16356-1.pdf</w:t>
        </w:r>
      </w:hyperlink>
      <w:r w:rsidRPr="00BB30B7">
        <w:rPr>
          <w:lang w:val="it-IT"/>
        </w:rPr>
        <w:t xml:space="preserve"> </w:t>
      </w:r>
    </w:p>
  </w:footnote>
  <w:footnote w:id="34">
    <w:p w14:paraId="720C1ABA" w14:textId="77777777" w:rsidR="00C87829" w:rsidRPr="00BB30B7" w:rsidRDefault="00C87829" w:rsidP="00CC5B3D">
      <w:pPr>
        <w:pStyle w:val="FootnoteText"/>
        <w:tabs>
          <w:tab w:val="left" w:pos="4656"/>
        </w:tabs>
        <w:rPr>
          <w:lang w:val="it-IT"/>
        </w:rPr>
      </w:pPr>
      <w:r w:rsidRPr="00DA5A28">
        <w:rPr>
          <w:rStyle w:val="FootnoteReference"/>
          <w:lang w:val="en-GB"/>
        </w:rPr>
        <w:footnoteRef/>
      </w:r>
      <w:r w:rsidRPr="00BB30B7">
        <w:rPr>
          <w:lang w:val="it-IT"/>
        </w:rPr>
        <w:t xml:space="preserve"> e-Certis: </w:t>
      </w:r>
      <w:hyperlink r:id="rId34" w:history="1">
        <w:r w:rsidRPr="00BB30B7">
          <w:rPr>
            <w:rStyle w:val="Hyperlink"/>
            <w:lang w:val="it-IT"/>
          </w:rPr>
          <w:t>http://ec.europa.eu/markt/ecertis/login.do</w:t>
        </w:r>
      </w:hyperlink>
      <w:r w:rsidRPr="00BB30B7">
        <w:rPr>
          <w:lang w:val="it-IT"/>
        </w:rPr>
        <w:tab/>
      </w:r>
    </w:p>
  </w:footnote>
  <w:footnote w:id="35">
    <w:p w14:paraId="556A4961" w14:textId="77777777" w:rsidR="00C87829" w:rsidRPr="00BB30B7" w:rsidRDefault="00C87829" w:rsidP="00FD158F">
      <w:pPr>
        <w:pStyle w:val="FootnoteText"/>
        <w:rPr>
          <w:lang w:val="it-IT"/>
        </w:rPr>
      </w:pPr>
      <w:r w:rsidRPr="00DA5A28">
        <w:rPr>
          <w:rStyle w:val="FootnoteReference"/>
          <w:lang w:val="en-GB"/>
        </w:rPr>
        <w:footnoteRef/>
      </w:r>
      <w:r w:rsidRPr="00BB30B7">
        <w:rPr>
          <w:lang w:val="it-IT"/>
        </w:rPr>
        <w:t xml:space="preserve"> ISA Core Vocabularies: </w:t>
      </w:r>
      <w:hyperlink r:id="rId35" w:history="1">
        <w:r w:rsidRPr="00BB30B7">
          <w:rPr>
            <w:rStyle w:val="Hyperlink"/>
            <w:lang w:val="it-IT"/>
          </w:rPr>
          <w:t>https://joinup.ec.europa.eu/community/semic/og_page/core-vocabularies</w:t>
        </w:r>
      </w:hyperlink>
    </w:p>
  </w:footnote>
  <w:footnote w:id="36">
    <w:p w14:paraId="698DF929" w14:textId="77777777" w:rsidR="00C87829" w:rsidRPr="005B26DE" w:rsidRDefault="00C87829">
      <w:pPr>
        <w:pStyle w:val="FootnoteText"/>
        <w:rPr>
          <w:lang w:val="en-GB"/>
        </w:rPr>
      </w:pPr>
      <w:r w:rsidRPr="00DA5A28">
        <w:rPr>
          <w:rStyle w:val="FootnoteReference"/>
          <w:lang w:val="en-GB"/>
        </w:rPr>
        <w:footnoteRef/>
      </w:r>
      <w:r w:rsidRPr="00DA5A28">
        <w:rPr>
          <w:lang w:val="en-GB"/>
        </w:rPr>
        <w:t xml:space="preserve"> </w:t>
      </w:r>
      <w:r w:rsidRPr="00FB1C0A">
        <w:rPr>
          <w:lang w:val="en-GB"/>
        </w:rPr>
        <w:t xml:space="preserve">The ISA Programme of the EU: </w:t>
      </w:r>
      <w:hyperlink r:id="rId36" w:history="1">
        <w:r w:rsidRPr="005B26DE">
          <w:rPr>
            <w:rStyle w:val="Hyperlink"/>
            <w:lang w:val="en-GB"/>
          </w:rPr>
          <w:t>http://ec.europa.eu/isa/</w:t>
        </w:r>
      </w:hyperlink>
      <w:r w:rsidRPr="005B26DE">
        <w:rPr>
          <w:lang w:val="en-GB"/>
        </w:rPr>
        <w:t xml:space="preserve"> </w:t>
      </w:r>
    </w:p>
  </w:footnote>
  <w:footnote w:id="37">
    <w:p w14:paraId="069C7B74" w14:textId="77777777" w:rsidR="00C87829" w:rsidRPr="005B26DE" w:rsidRDefault="00C87829" w:rsidP="004D1690">
      <w:pPr>
        <w:pStyle w:val="Body"/>
        <w:rPr>
          <w:rFonts w:ascii="Times New Roman" w:hAnsi="Times New Roman"/>
          <w:lang w:eastAsia="zh-CN"/>
        </w:rPr>
      </w:pPr>
      <w:r w:rsidRPr="005B26DE">
        <w:rPr>
          <w:rStyle w:val="FootnoteReference"/>
        </w:rPr>
        <w:footnoteRef/>
      </w:r>
      <w:r w:rsidRPr="005B26DE">
        <w:t xml:space="preserve"> </w:t>
      </w:r>
      <w:r w:rsidRPr="005B26DE">
        <w:rPr>
          <w:rFonts w:ascii="Times New Roman" w:hAnsi="Times New Roman"/>
        </w:rPr>
        <w:t xml:space="preserve">PPROC Ontology: </w:t>
      </w:r>
      <w:hyperlink r:id="rId37" w:history="1">
        <w:r w:rsidRPr="005B26DE">
          <w:rPr>
            <w:rStyle w:val="Hyperlink"/>
            <w:rFonts w:ascii="Times New Roman" w:hAnsi="Times New Roman"/>
            <w:lang w:eastAsia="zh-CN"/>
          </w:rPr>
          <w:t>http://contsem.unizar.es/def/sector-publico/pproc.html</w:t>
        </w:r>
      </w:hyperlink>
    </w:p>
    <w:p w14:paraId="3C38D7A6" w14:textId="77777777" w:rsidR="00C87829" w:rsidRPr="005B26DE" w:rsidRDefault="00C87829" w:rsidP="00AD2642">
      <w:pPr>
        <w:pStyle w:val="Body"/>
        <w:rPr>
          <w:sz w:val="16"/>
          <w:lang w:eastAsia="zh-CN"/>
        </w:rPr>
      </w:pPr>
      <w:r w:rsidRPr="005B26DE">
        <w:rPr>
          <w:rFonts w:ascii="Times New Roman" w:hAnsi="Times New Roman"/>
          <w:lang w:eastAsia="zh-CN"/>
        </w:rPr>
        <w:t xml:space="preserve">   and paper: </w:t>
      </w:r>
      <w:hyperlink r:id="rId38" w:history="1">
        <w:r w:rsidRPr="005B26DE">
          <w:rPr>
            <w:rStyle w:val="Hyperlink"/>
            <w:rFonts w:ascii="Times New Roman" w:hAnsi="Times New Roman"/>
            <w:lang w:eastAsia="zh-CN"/>
          </w:rPr>
          <w:t>http://www.semantic-web-journal.net/system/files/swj1030.pdf</w:t>
        </w:r>
      </w:hyperlink>
    </w:p>
  </w:footnote>
  <w:footnote w:id="38">
    <w:p w14:paraId="6BB5D238" w14:textId="77777777" w:rsidR="00C87829" w:rsidRPr="00BB30B7" w:rsidRDefault="00C87829" w:rsidP="00870932">
      <w:pPr>
        <w:pStyle w:val="FootnoteText"/>
        <w:rPr>
          <w:lang w:val="pt-PT"/>
        </w:rPr>
      </w:pPr>
      <w:r w:rsidRPr="00DA5A28">
        <w:rPr>
          <w:rStyle w:val="FootnoteReference"/>
          <w:lang w:val="en-GB"/>
        </w:rPr>
        <w:footnoteRef/>
      </w:r>
      <w:r w:rsidRPr="00BB30B7">
        <w:rPr>
          <w:lang w:val="pt-PT"/>
        </w:rPr>
        <w:t xml:space="preserve">CONTSEM: </w:t>
      </w:r>
      <w:hyperlink r:id="rId39" w:history="1">
        <w:r w:rsidRPr="00BB30B7">
          <w:rPr>
            <w:rStyle w:val="Hyperlink"/>
            <w:lang w:val="pt-PT"/>
          </w:rPr>
          <w:t>http://contsem.iasoft.es/</w:t>
        </w:r>
      </w:hyperlink>
    </w:p>
  </w:footnote>
  <w:footnote w:id="39">
    <w:p w14:paraId="394EA328" w14:textId="77777777" w:rsidR="00C87829" w:rsidRPr="005B26DE" w:rsidRDefault="00C87829" w:rsidP="00FE72E2">
      <w:pPr>
        <w:pStyle w:val="CommentText"/>
      </w:pPr>
      <w:r w:rsidRPr="00FB1C0A">
        <w:rPr>
          <w:rStyle w:val="FootnoteReference"/>
        </w:rPr>
        <w:footnoteRef/>
      </w:r>
      <w:r w:rsidRPr="005356A8">
        <w:t xml:space="preserve">Bulletins: Online </w:t>
      </w:r>
      <w:r w:rsidRPr="002B5865">
        <w:t>announcement boards on public procurement, which can also work as platforms through which to conduct the process</w:t>
      </w:r>
      <w:r>
        <w:t>, such as TED (</w:t>
      </w:r>
      <w:hyperlink r:id="rId40" w:history="1">
        <w:r w:rsidRPr="00527ED7">
          <w:rPr>
            <w:rStyle w:val="Hyperlink"/>
          </w:rPr>
          <w:t>http://ted.europa.eu/TED/main/HomePage.do</w:t>
        </w:r>
      </w:hyperlink>
      <w:r>
        <w:t xml:space="preserve">) or national e-Procurement platforms such as </w:t>
      </w:r>
      <w:hyperlink r:id="rId41" w:history="1">
        <w:r w:rsidRPr="00527ED7">
          <w:rPr>
            <w:rStyle w:val="Hyperlink"/>
          </w:rPr>
          <w:t>https://eten.publicprocurement.be/etendering/home.do</w:t>
        </w:r>
      </w:hyperlink>
      <w:r>
        <w:t>.</w:t>
      </w:r>
    </w:p>
  </w:footnote>
  <w:footnote w:id="40">
    <w:p w14:paraId="18D61644" w14:textId="77777777" w:rsidR="00C87829" w:rsidRPr="00FB1C0A" w:rsidRDefault="00C87829">
      <w:pPr>
        <w:pStyle w:val="FootnoteText"/>
        <w:rPr>
          <w:lang w:val="en-GB"/>
        </w:rPr>
      </w:pPr>
      <w:r w:rsidRPr="00DA5A28">
        <w:rPr>
          <w:rStyle w:val="FootnoteReference"/>
          <w:lang w:val="en-GB"/>
        </w:rPr>
        <w:footnoteRef/>
      </w:r>
      <w:r w:rsidRPr="00DA5A28">
        <w:rPr>
          <w:lang w:val="en-GB"/>
        </w:rPr>
        <w:t xml:space="preserve"> Public Contracts: </w:t>
      </w:r>
      <w:hyperlink r:id="rId42" w:history="1">
        <w:r w:rsidRPr="00DA5A28">
          <w:rPr>
            <w:rStyle w:val="Hyperlink"/>
            <w:lang w:val="en-GB"/>
          </w:rPr>
          <w:t>http://lov.okfn.org/dataset/lov/vocabs/pc</w:t>
        </w:r>
      </w:hyperlink>
    </w:p>
  </w:footnote>
  <w:footnote w:id="41">
    <w:p w14:paraId="6820F549" w14:textId="77777777" w:rsidR="00C87829" w:rsidRPr="00FB1C0A" w:rsidRDefault="00C87829" w:rsidP="00A17730">
      <w:pPr>
        <w:pStyle w:val="FootnoteText"/>
        <w:rPr>
          <w:lang w:val="en-GB"/>
        </w:rPr>
      </w:pPr>
      <w:r w:rsidRPr="00DA5A28">
        <w:rPr>
          <w:rStyle w:val="FootnoteReference"/>
          <w:lang w:val="en-GB"/>
        </w:rPr>
        <w:footnoteRef/>
      </w:r>
      <w:r w:rsidRPr="00DA5A28">
        <w:rPr>
          <w:lang w:val="en-GB"/>
        </w:rPr>
        <w:t xml:space="preserve"> LOTED2:  </w:t>
      </w:r>
      <w:hyperlink r:id="rId43" w:history="1">
        <w:r w:rsidRPr="00DA5A28">
          <w:rPr>
            <w:rStyle w:val="Hyperlink"/>
            <w:lang w:val="en-GB"/>
          </w:rPr>
          <w:t>http://loted.eu</w:t>
        </w:r>
      </w:hyperlink>
      <w:r w:rsidRPr="00DA5A28">
        <w:rPr>
          <w:lang w:val="en-GB"/>
        </w:rPr>
        <w:t>/</w:t>
      </w:r>
    </w:p>
  </w:footnote>
  <w:footnote w:id="42">
    <w:p w14:paraId="536ECF67" w14:textId="77777777" w:rsidR="00C87829" w:rsidRPr="00BB30B7" w:rsidRDefault="00C87829">
      <w:pPr>
        <w:pStyle w:val="FootnoteText"/>
        <w:rPr>
          <w:lang w:val="pl-PL"/>
        </w:rPr>
      </w:pPr>
      <w:r w:rsidRPr="00DA5A28">
        <w:rPr>
          <w:rStyle w:val="FootnoteReference"/>
          <w:lang w:val="en-GB"/>
        </w:rPr>
        <w:footnoteRef/>
      </w:r>
      <w:r w:rsidRPr="00BB30B7">
        <w:rPr>
          <w:lang w:val="pl-PL"/>
        </w:rPr>
        <w:t xml:space="preserve"> KMi: </w:t>
      </w:r>
      <w:hyperlink r:id="rId44" w:history="1">
        <w:r w:rsidRPr="00BB30B7">
          <w:rPr>
            <w:rStyle w:val="Hyperlink"/>
            <w:lang w:val="pl-PL"/>
          </w:rPr>
          <w:t>http://kmi.open.ac.uk/</w:t>
        </w:r>
      </w:hyperlink>
    </w:p>
  </w:footnote>
  <w:footnote w:id="43">
    <w:p w14:paraId="5D17931C" w14:textId="77777777" w:rsidR="00C87829" w:rsidRPr="00DA5A28" w:rsidRDefault="00C87829">
      <w:pPr>
        <w:pStyle w:val="FootnoteText"/>
        <w:rPr>
          <w:lang w:val="en-GB"/>
        </w:rPr>
      </w:pPr>
      <w:r w:rsidRPr="00DA5A28">
        <w:rPr>
          <w:rStyle w:val="FootnoteReference"/>
          <w:lang w:val="en-GB"/>
        </w:rPr>
        <w:footnoteRef/>
      </w:r>
      <w:r w:rsidRPr="00DA5A28">
        <w:rPr>
          <w:lang w:val="en-GB"/>
        </w:rPr>
        <w:t xml:space="preserve"> YourDataStories: </w:t>
      </w:r>
      <w:hyperlink r:id="rId45" w:history="1">
        <w:r w:rsidRPr="00DA5A28">
          <w:rPr>
            <w:rStyle w:val="Hyperlink"/>
            <w:lang w:val="en-GB"/>
          </w:rPr>
          <w:t>https://github.com/YourDataStories/ontology</w:t>
        </w:r>
      </w:hyperlink>
    </w:p>
  </w:footnote>
  <w:footnote w:id="44">
    <w:p w14:paraId="6C737A34" w14:textId="77777777" w:rsidR="00C87829" w:rsidRPr="005356A8" w:rsidRDefault="00C87829">
      <w:pPr>
        <w:pStyle w:val="FootnoteText"/>
        <w:rPr>
          <w:lang w:val="en-GB"/>
        </w:rPr>
      </w:pPr>
      <w:r w:rsidRPr="00DA5A28">
        <w:rPr>
          <w:rStyle w:val="FootnoteReference"/>
          <w:lang w:val="en-GB"/>
        </w:rPr>
        <w:footnoteRef/>
      </w:r>
      <w:r w:rsidRPr="00DA5A28">
        <w:rPr>
          <w:lang w:val="en-GB"/>
        </w:rPr>
        <w:t xml:space="preserve"> Payments Ontology: </w:t>
      </w:r>
      <w:hyperlink r:id="rId46" w:history="1">
        <w:r w:rsidRPr="00DA5A28">
          <w:rPr>
            <w:rStyle w:val="Hyperlink"/>
            <w:lang w:val="en-GB"/>
          </w:rPr>
          <w:t>https://data.gov.uk/resources/payments/reference</w:t>
        </w:r>
      </w:hyperlink>
    </w:p>
  </w:footnote>
  <w:footnote w:id="45">
    <w:p w14:paraId="2523FF59" w14:textId="77777777" w:rsidR="00C87829" w:rsidRPr="00DA5A28" w:rsidRDefault="00C87829">
      <w:pPr>
        <w:pStyle w:val="FootnoteText"/>
        <w:rPr>
          <w:lang w:val="en-GB"/>
        </w:rPr>
      </w:pPr>
      <w:r w:rsidRPr="00DA5A28">
        <w:rPr>
          <w:rStyle w:val="FootnoteReference"/>
          <w:lang w:val="en-GB"/>
        </w:rPr>
        <w:footnoteRef/>
      </w:r>
      <w:r w:rsidRPr="00DA5A28">
        <w:rPr>
          <w:lang w:val="en-GB"/>
        </w:rPr>
        <w:t xml:space="preserve"> Data Cube Vocabulary: </w:t>
      </w:r>
      <w:hyperlink r:id="rId47" w:history="1">
        <w:r w:rsidRPr="00DA5A28">
          <w:rPr>
            <w:rStyle w:val="Hyperlink"/>
            <w:lang w:val="en-GB"/>
          </w:rPr>
          <w:t>https://www.w3.org/TR/vocab-data-cube/</w:t>
        </w:r>
      </w:hyperlink>
    </w:p>
  </w:footnote>
  <w:footnote w:id="46">
    <w:p w14:paraId="7107C6E1" w14:textId="77777777" w:rsidR="00C87829" w:rsidRPr="005356A8" w:rsidRDefault="00C87829">
      <w:pPr>
        <w:pStyle w:val="FootnoteText"/>
        <w:rPr>
          <w:lang w:val="en-GB"/>
        </w:rPr>
      </w:pPr>
      <w:r w:rsidRPr="00DA5A28">
        <w:rPr>
          <w:rStyle w:val="FootnoteReference"/>
          <w:lang w:val="en-GB"/>
        </w:rPr>
        <w:footnoteRef/>
      </w:r>
      <w:r w:rsidRPr="00DA5A28">
        <w:rPr>
          <w:lang w:val="en-GB"/>
        </w:rPr>
        <w:t xml:space="preserve"> DNCP: </w:t>
      </w:r>
      <w:hyperlink r:id="rId48" w:history="1">
        <w:r w:rsidRPr="00DA5A28">
          <w:rPr>
            <w:rStyle w:val="Hyperlink"/>
            <w:lang w:val="en-GB"/>
          </w:rPr>
          <w:t>https://www.contrataciones.gov.py/</w:t>
        </w:r>
      </w:hyperlink>
    </w:p>
  </w:footnote>
  <w:footnote w:id="47">
    <w:p w14:paraId="5265A5DD" w14:textId="77777777" w:rsidR="00C87829" w:rsidRPr="002B5865" w:rsidRDefault="00C87829" w:rsidP="0079326D">
      <w:pPr>
        <w:pStyle w:val="Body"/>
        <w:rPr>
          <w:rFonts w:ascii="Times New Roman" w:hAnsi="Times New Roman"/>
          <w:lang w:eastAsia="zh-CN"/>
        </w:rPr>
      </w:pPr>
      <w:r w:rsidRPr="002B5865">
        <w:rPr>
          <w:rStyle w:val="FootnoteReference"/>
          <w:rFonts w:ascii="Times New Roman" w:hAnsi="Times New Roman"/>
        </w:rPr>
        <w:footnoteRef/>
      </w:r>
      <w:r w:rsidRPr="002B5865">
        <w:rPr>
          <w:rFonts w:ascii="Times New Roman" w:hAnsi="Times New Roman"/>
        </w:rPr>
        <w:t xml:space="preserve">Ontology website: </w:t>
      </w:r>
      <w:hyperlink r:id="rId49" w:history="1">
        <w:r w:rsidRPr="002B5865">
          <w:rPr>
            <w:rStyle w:val="Hyperlink"/>
            <w:rFonts w:ascii="Times New Roman" w:hAnsi="Times New Roman"/>
            <w:lang w:eastAsia="zh-CN"/>
          </w:rPr>
          <w:t>https://www.contrataciones.g</w:t>
        </w:r>
        <w:r w:rsidRPr="005B26DE">
          <w:rPr>
            <w:rStyle w:val="Hyperlink"/>
            <w:rFonts w:ascii="Times New Roman" w:hAnsi="Times New Roman"/>
            <w:lang w:eastAsia="zh-CN"/>
          </w:rPr>
          <w:t>ov.py/datos/def</w:t>
        </w:r>
      </w:hyperlink>
    </w:p>
    <w:p w14:paraId="20990081" w14:textId="77777777" w:rsidR="00C87829" w:rsidRPr="005B26DE" w:rsidRDefault="00C87829">
      <w:pPr>
        <w:pStyle w:val="FootnoteText"/>
        <w:rPr>
          <w:lang w:val="en-GB"/>
        </w:rPr>
      </w:pPr>
    </w:p>
  </w:footnote>
  <w:footnote w:id="48">
    <w:p w14:paraId="28B519F3" w14:textId="77777777" w:rsidR="00C87829" w:rsidRPr="008147D4" w:rsidRDefault="00C87829" w:rsidP="00BC0286">
      <w:pPr>
        <w:pStyle w:val="FootnoteText"/>
        <w:rPr>
          <w:lang w:val="en-GB"/>
        </w:rPr>
      </w:pPr>
      <w:r>
        <w:rPr>
          <w:rStyle w:val="FootnoteReference"/>
        </w:rPr>
        <w:footnoteRef/>
      </w:r>
      <w:r>
        <w:t xml:space="preserve"> </w:t>
      </w:r>
      <w:r>
        <w:rPr>
          <w:lang w:val="en-GB"/>
        </w:rPr>
        <w:t xml:space="preserve">FRBR – Functional Requirements for Bibliographic Records: </w:t>
      </w:r>
      <w:hyperlink r:id="rId50" w:history="1">
        <w:r w:rsidRPr="00527ED7">
          <w:rPr>
            <w:rStyle w:val="Hyperlink"/>
            <w:lang w:val="en-GB"/>
          </w:rPr>
          <w:t>http://www.ifla.org/publications/functional-requirements-for-bibliographic-records</w:t>
        </w:r>
      </w:hyperlink>
      <w:r>
        <w:rPr>
          <w:lang w:val="en-GB"/>
        </w:rPr>
        <w:t xml:space="preserve"> </w:t>
      </w:r>
    </w:p>
  </w:footnote>
  <w:footnote w:id="49">
    <w:p w14:paraId="46B144E3" w14:textId="77777777" w:rsidR="00C87829" w:rsidRPr="00DA5A28" w:rsidRDefault="00C87829">
      <w:pPr>
        <w:pStyle w:val="FootnoteText"/>
        <w:rPr>
          <w:lang w:val="en-GB"/>
        </w:rPr>
      </w:pPr>
      <w:r>
        <w:rPr>
          <w:rStyle w:val="FootnoteReference"/>
        </w:rPr>
        <w:footnoteRef/>
      </w:r>
      <w:r>
        <w:t xml:space="preserve"> </w:t>
      </w:r>
      <w:r>
        <w:rPr>
          <w:lang w:val="en-GB"/>
        </w:rPr>
        <w:t xml:space="preserve">An overview of all CDM classes and properties are listed at </w:t>
      </w:r>
      <w:hyperlink r:id="rId51" w:history="1">
        <w:r w:rsidRPr="00527ED7">
          <w:rPr>
            <w:rStyle w:val="Hyperlink"/>
            <w:lang w:val="en-GB"/>
          </w:rPr>
          <w:t>http://publications.europa.eu/mdr/cdm/index.html</w:t>
        </w:r>
      </w:hyperlink>
      <w:r>
        <w:rPr>
          <w:lang w:val="en-GB"/>
        </w:rPr>
        <w:t xml:space="preserve"> </w:t>
      </w:r>
    </w:p>
  </w:footnote>
  <w:footnote w:id="50">
    <w:p w14:paraId="19AC887E" w14:textId="77777777" w:rsidR="00C87829" w:rsidRPr="00BB30B7" w:rsidRDefault="00C87829">
      <w:pPr>
        <w:pStyle w:val="FootnoteText"/>
        <w:rPr>
          <w:lang w:val="pl-PL"/>
        </w:rPr>
      </w:pPr>
      <w:r>
        <w:rPr>
          <w:rStyle w:val="FootnoteReference"/>
        </w:rPr>
        <w:footnoteRef/>
      </w:r>
      <w:r w:rsidRPr="00BB30B7">
        <w:rPr>
          <w:lang w:val="pl-PL"/>
        </w:rPr>
        <w:t xml:space="preserve"> CDM Wiki: </w:t>
      </w:r>
      <w:hyperlink r:id="rId52" w:history="1">
        <w:r w:rsidRPr="00BB30B7">
          <w:rPr>
            <w:rStyle w:val="Hyperlink"/>
            <w:lang w:val="pl-PL"/>
          </w:rPr>
          <w:t>http://publications.europa.eu/mdr/resource/cdm/cdm_4.1.3/cdm.wiki</w:t>
        </w:r>
      </w:hyperlink>
      <w:r w:rsidRPr="00BB30B7">
        <w:rPr>
          <w:lang w:val="pl-PL"/>
        </w:rPr>
        <w:t xml:space="preserve"> </w:t>
      </w:r>
    </w:p>
  </w:footnote>
  <w:footnote w:id="51">
    <w:p w14:paraId="0AFCFCF4" w14:textId="77777777" w:rsidR="00C87829" w:rsidRPr="00BB30B7" w:rsidRDefault="00C87829">
      <w:pPr>
        <w:pStyle w:val="FootnoteText"/>
        <w:rPr>
          <w:lang w:val="fr-FR"/>
        </w:rPr>
      </w:pPr>
      <w:r>
        <w:rPr>
          <w:rStyle w:val="FootnoteReference"/>
        </w:rPr>
        <w:footnoteRef/>
      </w:r>
      <w:r w:rsidRPr="00BB30B7">
        <w:rPr>
          <w:lang w:val="fr-FR"/>
        </w:rPr>
        <w:t xml:space="preserve"> CPV - Common Procurement Vocabulary: </w:t>
      </w:r>
      <w:hyperlink r:id="rId53" w:history="1">
        <w:r w:rsidRPr="00BB30B7">
          <w:rPr>
            <w:rStyle w:val="Hyperlink"/>
            <w:lang w:val="fr-FR"/>
          </w:rPr>
          <w:t>http://eur-lex.europa.eu/legal-content/EN/TXT/?uri=URISERV%3Al22008</w:t>
        </w:r>
      </w:hyperlink>
      <w:r w:rsidRPr="00BB30B7">
        <w:rPr>
          <w:lang w:val="fr-FR"/>
        </w:rPr>
        <w:t xml:space="preserve"> </w:t>
      </w:r>
    </w:p>
  </w:footnote>
  <w:footnote w:id="52">
    <w:p w14:paraId="2680D271" w14:textId="77777777" w:rsidR="00C87829" w:rsidRPr="00BB30B7" w:rsidRDefault="00C87829" w:rsidP="00B16EF3">
      <w:pPr>
        <w:pStyle w:val="FootnoteText"/>
        <w:rPr>
          <w:lang w:val="fr-FR"/>
        </w:rPr>
      </w:pPr>
      <w:r>
        <w:rPr>
          <w:rStyle w:val="FootnoteReference"/>
        </w:rPr>
        <w:footnoteRef/>
      </w:r>
      <w:r w:rsidRPr="00BB30B7">
        <w:rPr>
          <w:lang w:val="fr-FR"/>
        </w:rPr>
        <w:t xml:space="preserve"> DIRECTIVE 2014/23/EU: </w:t>
      </w:r>
      <w:hyperlink r:id="rId54" w:history="1">
        <w:r w:rsidRPr="00BB30B7">
          <w:rPr>
            <w:rStyle w:val="Hyperlink"/>
            <w:lang w:val="fr-FR"/>
          </w:rPr>
          <w:t>http://data.europa.eu/eli/dir/2014/23/oj</w:t>
        </w:r>
      </w:hyperlink>
      <w:r w:rsidRPr="00BB30B7">
        <w:rPr>
          <w:lang w:val="fr-FR"/>
        </w:rPr>
        <w:t xml:space="preserve">, DIRECTIVE 2014/24/EU: </w:t>
      </w:r>
      <w:hyperlink r:id="rId55" w:history="1">
        <w:r w:rsidRPr="00BB30B7">
          <w:rPr>
            <w:rStyle w:val="Hyperlink"/>
            <w:lang w:val="fr-FR"/>
          </w:rPr>
          <w:t>http://data.europa.eu/eli/dir/2014/24/oj</w:t>
        </w:r>
      </w:hyperlink>
      <w:r w:rsidRPr="00BB30B7">
        <w:rPr>
          <w:lang w:val="fr-FR"/>
        </w:rPr>
        <w:t xml:space="preserve">, DIRECTIVE 2014/25/EU: http://data.europa.eu/eli/dir/2014/25/oj </w:t>
      </w:r>
    </w:p>
  </w:footnote>
  <w:footnote w:id="53">
    <w:p w14:paraId="3715FC90" w14:textId="77777777" w:rsidR="00C87829" w:rsidRPr="00DA5A28" w:rsidRDefault="00C87829">
      <w:pPr>
        <w:pStyle w:val="FootnoteText"/>
        <w:rPr>
          <w:lang w:val="en-GB"/>
        </w:rPr>
      </w:pPr>
      <w:r>
        <w:rPr>
          <w:rStyle w:val="FootnoteReference"/>
        </w:rPr>
        <w:footnoteRef/>
      </w:r>
      <w:r>
        <w:t xml:space="preserve"> </w:t>
      </w:r>
      <w:r>
        <w:rPr>
          <w:lang w:val="en-GB"/>
        </w:rPr>
        <w:t xml:space="preserve">SIMAP – Information System for Public Procurement: </w:t>
      </w:r>
      <w:hyperlink r:id="rId56" w:history="1">
        <w:r w:rsidRPr="009C0CCF">
          <w:rPr>
            <w:rStyle w:val="Hyperlink"/>
            <w:lang w:val="en-GB"/>
          </w:rPr>
          <w:t>http://simap.ted.europa.eu/standard-forms-for-public-procurement</w:t>
        </w:r>
      </w:hyperlink>
      <w:r>
        <w:rPr>
          <w:lang w:val="en-GB"/>
        </w:rPr>
        <w:t xml:space="preserve"> </w:t>
      </w:r>
    </w:p>
  </w:footnote>
  <w:footnote w:id="54">
    <w:p w14:paraId="6186ED0A" w14:textId="77777777" w:rsidR="00C87829" w:rsidRPr="005B26DE" w:rsidRDefault="00C87829">
      <w:pPr>
        <w:pStyle w:val="FootnoteText"/>
        <w:rPr>
          <w:lang w:val="en-GB"/>
        </w:rPr>
      </w:pPr>
      <w:r w:rsidRPr="00DA5A28">
        <w:rPr>
          <w:rStyle w:val="FootnoteReference"/>
          <w:lang w:val="en-GB"/>
        </w:rPr>
        <w:footnoteRef/>
      </w:r>
      <w:r w:rsidRPr="00DA5A28">
        <w:rPr>
          <w:lang w:val="en-GB"/>
        </w:rPr>
        <w:t xml:space="preserve"> </w:t>
      </w:r>
      <w:r w:rsidRPr="005356A8">
        <w:rPr>
          <w:lang w:val="en-GB"/>
        </w:rPr>
        <w:t xml:space="preserve">CPV: </w:t>
      </w:r>
      <w:hyperlink r:id="rId57" w:history="1">
        <w:r w:rsidRPr="005B26DE">
          <w:rPr>
            <w:rStyle w:val="Hyperlink"/>
            <w:lang w:val="en-GB"/>
          </w:rPr>
          <w:t>http://simap.ted.europa.eu/cpv</w:t>
        </w:r>
      </w:hyperlink>
    </w:p>
  </w:footnote>
  <w:footnote w:id="55">
    <w:p w14:paraId="1040727A" w14:textId="77777777" w:rsidR="00C87829" w:rsidRPr="00DA5A28" w:rsidRDefault="00C87829">
      <w:pPr>
        <w:pStyle w:val="FootnoteText"/>
        <w:rPr>
          <w:lang w:val="en-GB"/>
        </w:rPr>
      </w:pPr>
      <w:r w:rsidRPr="00DA5A28">
        <w:rPr>
          <w:rStyle w:val="FootnoteReference"/>
          <w:lang w:val="en-GB"/>
        </w:rPr>
        <w:footnoteRef/>
      </w:r>
      <w:r w:rsidRPr="00DA5A28">
        <w:rPr>
          <w:lang w:val="en-GB"/>
        </w:rPr>
        <w:t xml:space="preserve"> Directive on CPV use in procurement: </w:t>
      </w:r>
      <w:hyperlink r:id="rId58" w:history="1">
        <w:r w:rsidRPr="00DA5A28">
          <w:rPr>
            <w:rStyle w:val="Hyperlink"/>
            <w:lang w:val="en-GB"/>
          </w:rPr>
          <w:t>http://eur-lex.europa.eu/legal-content/EN/TXT/?uri=celex:32014L0024</w:t>
        </w:r>
      </w:hyperlink>
    </w:p>
  </w:footnote>
  <w:footnote w:id="56">
    <w:p w14:paraId="13745DA2" w14:textId="77777777" w:rsidR="00C87829" w:rsidRPr="00BB30B7" w:rsidRDefault="00C87829">
      <w:pPr>
        <w:pStyle w:val="FootnoteText"/>
        <w:rPr>
          <w:lang w:val="de-DE"/>
        </w:rPr>
      </w:pPr>
      <w:r w:rsidRPr="00DA5A28">
        <w:rPr>
          <w:rStyle w:val="FootnoteReference"/>
          <w:lang w:val="en-GB"/>
        </w:rPr>
        <w:footnoteRef/>
      </w:r>
      <w:r w:rsidRPr="00BB30B7">
        <w:rPr>
          <w:lang w:val="de-DE"/>
        </w:rPr>
        <w:t xml:space="preserve"> NALs: </w:t>
      </w:r>
      <w:hyperlink r:id="rId59" w:history="1">
        <w:r w:rsidRPr="00BB30B7">
          <w:rPr>
            <w:rStyle w:val="Hyperlink"/>
            <w:lang w:val="de-DE"/>
          </w:rPr>
          <w:t>http://publications.europa.eu/mdr/authority/</w:t>
        </w:r>
      </w:hyperlink>
    </w:p>
  </w:footnote>
  <w:footnote w:id="57">
    <w:p w14:paraId="7238C2E0" w14:textId="77777777" w:rsidR="00C87829" w:rsidRPr="00BB30B7" w:rsidRDefault="00C87829">
      <w:pPr>
        <w:pStyle w:val="FootnoteText"/>
        <w:rPr>
          <w:lang w:val="fr-FR"/>
        </w:rPr>
      </w:pPr>
      <w:r w:rsidRPr="00DA5A28">
        <w:rPr>
          <w:rStyle w:val="FootnoteReference"/>
          <w:lang w:val="en-GB"/>
        </w:rPr>
        <w:footnoteRef/>
      </w:r>
      <w:r w:rsidRPr="00BB30B7">
        <w:rPr>
          <w:lang w:val="fr-FR"/>
        </w:rPr>
        <w:t xml:space="preserve"> Publications Office: </w:t>
      </w:r>
      <w:hyperlink r:id="rId60" w:history="1">
        <w:r w:rsidRPr="00BB30B7">
          <w:rPr>
            <w:rStyle w:val="Hyperlink"/>
            <w:lang w:val="fr-FR"/>
          </w:rPr>
          <w:t>https://publications.europa.eu/en/home</w:t>
        </w:r>
      </w:hyperlink>
    </w:p>
  </w:footnote>
  <w:footnote w:id="58">
    <w:p w14:paraId="0698FFF8" w14:textId="77777777" w:rsidR="00C87829" w:rsidRPr="00BB30B7" w:rsidRDefault="00C87829">
      <w:pPr>
        <w:pStyle w:val="FootnoteText"/>
        <w:rPr>
          <w:lang w:val="fr-FR"/>
        </w:rPr>
      </w:pPr>
      <w:r w:rsidRPr="00DA5A28">
        <w:rPr>
          <w:rStyle w:val="FootnoteReference"/>
          <w:lang w:val="en-GB"/>
        </w:rPr>
        <w:footnoteRef/>
      </w:r>
      <w:r w:rsidRPr="00BB30B7">
        <w:rPr>
          <w:lang w:val="fr-FR"/>
        </w:rPr>
        <w:t xml:space="preserve"> NUTS: </w:t>
      </w:r>
      <w:hyperlink r:id="rId61" w:history="1">
        <w:r w:rsidRPr="00BB30B7">
          <w:rPr>
            <w:rStyle w:val="Hyperlink"/>
            <w:lang w:val="fr-FR"/>
          </w:rPr>
          <w:t>http://ec.europa.eu/eurostat/web/nuts/overview</w:t>
        </w:r>
      </w:hyperlink>
    </w:p>
  </w:footnote>
  <w:footnote w:id="59">
    <w:p w14:paraId="36A0727C" w14:textId="77777777" w:rsidR="00C87829" w:rsidRPr="00BB30B7" w:rsidRDefault="00C87829">
      <w:pPr>
        <w:pStyle w:val="FootnoteText"/>
        <w:rPr>
          <w:lang w:val="fr-FR"/>
        </w:rPr>
      </w:pPr>
      <w:r w:rsidRPr="00DA5A28">
        <w:rPr>
          <w:rStyle w:val="FootnoteReference"/>
          <w:lang w:val="en-GB"/>
        </w:rPr>
        <w:footnoteRef/>
      </w:r>
      <w:r w:rsidRPr="00BB30B7">
        <w:rPr>
          <w:lang w:val="fr-FR"/>
        </w:rPr>
        <w:t xml:space="preserve"> NUTS publication 2013/EU-28 : </w:t>
      </w:r>
      <w:hyperlink r:id="rId62" w:history="1">
        <w:r w:rsidRPr="00BB30B7">
          <w:rPr>
            <w:rStyle w:val="Hyperlink"/>
            <w:lang w:val="fr-FR"/>
          </w:rPr>
          <w:t>http://ec.europa.eu/eurostat/web/products-manuals-and-guidelines/-/KS-GQ-14-006</w:t>
        </w:r>
      </w:hyperlink>
    </w:p>
  </w:footnote>
  <w:footnote w:id="60">
    <w:p w14:paraId="4454CB06" w14:textId="77777777" w:rsidR="00C87829" w:rsidRDefault="00C87829">
      <w:pPr>
        <w:pStyle w:val="FootnoteText"/>
        <w:rPr>
          <w:lang w:val="en-GB"/>
        </w:rPr>
      </w:pPr>
      <w:r w:rsidRPr="00DA5A28">
        <w:rPr>
          <w:rStyle w:val="FootnoteReference"/>
          <w:lang w:val="en-GB"/>
        </w:rPr>
        <w:footnoteRef/>
      </w:r>
      <w:r w:rsidRPr="00DA5A28">
        <w:rPr>
          <w:lang w:val="en-GB"/>
        </w:rPr>
        <w:t xml:space="preserve"> </w:t>
      </w:r>
      <w:r w:rsidRPr="00B16EF3">
        <w:rPr>
          <w:lang w:val="en-GB"/>
        </w:rPr>
        <w:t>Directive</w:t>
      </w:r>
      <w:r>
        <w:rPr>
          <w:lang w:val="en-GB"/>
        </w:rPr>
        <w:t>s</w:t>
      </w:r>
      <w:r w:rsidRPr="00B16EF3">
        <w:rPr>
          <w:lang w:val="en-GB"/>
        </w:rPr>
        <w:t xml:space="preserve"> on </w:t>
      </w:r>
      <w:r>
        <w:rPr>
          <w:lang w:val="en-GB"/>
        </w:rPr>
        <w:t>public</w:t>
      </w:r>
      <w:r w:rsidRPr="00B16EF3">
        <w:rPr>
          <w:lang w:val="en-GB"/>
        </w:rPr>
        <w:t xml:space="preserve"> procurement:</w:t>
      </w:r>
    </w:p>
    <w:p w14:paraId="03FD8611" w14:textId="77777777" w:rsidR="00C87829" w:rsidRPr="008E0493" w:rsidRDefault="00C87829" w:rsidP="00485767">
      <w:pPr>
        <w:pStyle w:val="FootnoteText"/>
        <w:numPr>
          <w:ilvl w:val="0"/>
          <w:numId w:val="59"/>
        </w:numPr>
        <w:rPr>
          <w:lang w:val="fr-BE"/>
        </w:rPr>
      </w:pPr>
      <w:r w:rsidRPr="008E0493">
        <w:rPr>
          <w:lang w:val="fr-BE"/>
        </w:rPr>
        <w:t xml:space="preserve">DIRECTIVE 2014/23/EU: </w:t>
      </w:r>
      <w:hyperlink r:id="rId63" w:history="1">
        <w:r w:rsidRPr="008E0493">
          <w:rPr>
            <w:rStyle w:val="Hyperlink"/>
            <w:lang w:val="fr-BE"/>
          </w:rPr>
          <w:t>http://data.europa.eu/eli/dir/2014/23/oj</w:t>
        </w:r>
      </w:hyperlink>
    </w:p>
    <w:p w14:paraId="300CE855" w14:textId="77777777" w:rsidR="00C87829" w:rsidRPr="008E0493" w:rsidRDefault="00C87829" w:rsidP="00485767">
      <w:pPr>
        <w:pStyle w:val="FootnoteText"/>
        <w:numPr>
          <w:ilvl w:val="0"/>
          <w:numId w:val="59"/>
        </w:numPr>
        <w:rPr>
          <w:lang w:val="fr-BE"/>
        </w:rPr>
      </w:pPr>
      <w:r w:rsidRPr="008E0493">
        <w:rPr>
          <w:lang w:val="fr-BE"/>
        </w:rPr>
        <w:t xml:space="preserve">DIRECTIVE 2014/24/EU: </w:t>
      </w:r>
      <w:hyperlink r:id="rId64" w:history="1">
        <w:r w:rsidRPr="008E0493">
          <w:rPr>
            <w:rStyle w:val="Hyperlink"/>
            <w:lang w:val="fr-BE"/>
          </w:rPr>
          <w:t>http://data.europa.eu/eli/dir/2014/24/oj</w:t>
        </w:r>
      </w:hyperlink>
    </w:p>
    <w:p w14:paraId="7A39DA85" w14:textId="77777777" w:rsidR="00C87829" w:rsidRPr="008E0493" w:rsidRDefault="00C87829" w:rsidP="00485767">
      <w:pPr>
        <w:pStyle w:val="FootnoteText"/>
        <w:numPr>
          <w:ilvl w:val="0"/>
          <w:numId w:val="59"/>
        </w:numPr>
        <w:rPr>
          <w:lang w:val="fr-BE"/>
        </w:rPr>
      </w:pPr>
      <w:r w:rsidRPr="008E0493">
        <w:rPr>
          <w:lang w:val="fr-BE"/>
        </w:rPr>
        <w:t xml:space="preserve">DIRECTIVE 2014/25/EU: </w:t>
      </w:r>
      <w:hyperlink r:id="rId65" w:history="1">
        <w:r w:rsidRPr="008E0493">
          <w:rPr>
            <w:rStyle w:val="Hyperlink"/>
            <w:lang w:val="fr-BE"/>
          </w:rPr>
          <w:t>http://data.europa.eu/eli/dir/2014/25/oj</w:t>
        </w:r>
      </w:hyperlink>
      <w:r w:rsidRPr="008E0493">
        <w:rPr>
          <w:lang w:val="fr-BE"/>
        </w:rPr>
        <w:t xml:space="preserve"> </w:t>
      </w:r>
    </w:p>
  </w:footnote>
  <w:footnote w:id="61">
    <w:p w14:paraId="188111C3" w14:textId="77777777" w:rsidR="00C87829" w:rsidRPr="00BB30B7" w:rsidRDefault="00C87829">
      <w:pPr>
        <w:pStyle w:val="FootnoteText"/>
        <w:rPr>
          <w:lang w:val="fi-FI"/>
        </w:rPr>
      </w:pPr>
      <w:r w:rsidRPr="00DA5A28">
        <w:rPr>
          <w:rStyle w:val="FootnoteReference"/>
          <w:lang w:val="en-GB"/>
        </w:rPr>
        <w:footnoteRef/>
      </w:r>
      <w:r w:rsidRPr="00BB30B7">
        <w:rPr>
          <w:lang w:val="fi-FI"/>
        </w:rPr>
        <w:t xml:space="preserve"> Joinup: </w:t>
      </w:r>
      <w:hyperlink r:id="rId66" w:history="1">
        <w:r w:rsidRPr="00BB30B7">
          <w:rPr>
            <w:rStyle w:val="Hyperlink"/>
            <w:lang w:val="fi-FI"/>
          </w:rPr>
          <w:t>http://joinup.ec.europa.eu/</w:t>
        </w:r>
      </w:hyperlink>
      <w:r w:rsidRPr="00BB30B7">
        <w:rPr>
          <w:lang w:val="fi-FI"/>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265" w:type="pct"/>
      <w:tblBorders>
        <w:bottom w:val="single" w:sz="4" w:space="0" w:color="808080"/>
      </w:tblBorders>
      <w:tblCellMar>
        <w:left w:w="0" w:type="dxa"/>
        <w:right w:w="0" w:type="dxa"/>
      </w:tblCellMar>
      <w:tblLook w:val="0000" w:firstRow="0" w:lastRow="0" w:firstColumn="0" w:lastColumn="0" w:noHBand="0" w:noVBand="0"/>
    </w:tblPr>
    <w:tblGrid>
      <w:gridCol w:w="2040"/>
      <w:gridCol w:w="4876"/>
      <w:gridCol w:w="2040"/>
    </w:tblGrid>
    <w:tr w:rsidR="00C87829" w:rsidRPr="00B02E42" w14:paraId="18B29AE1" w14:textId="77777777" w:rsidTr="005E064E">
      <w:trPr>
        <w:trHeight w:val="403"/>
      </w:trPr>
      <w:tc>
        <w:tcPr>
          <w:tcW w:w="1139" w:type="pct"/>
          <w:tcBorders>
            <w:bottom w:val="single" w:sz="4" w:space="0" w:color="808080"/>
          </w:tcBorders>
        </w:tcPr>
        <w:p w14:paraId="4D209763" w14:textId="77777777" w:rsidR="00C87829" w:rsidRPr="00B17D71" w:rsidRDefault="00C87829" w:rsidP="00EE1AED">
          <w:pPr>
            <w:pStyle w:val="ZCom"/>
            <w:ind w:left="-44" w:firstLine="44"/>
            <w:rPr>
              <w:color w:val="808080"/>
            </w:rPr>
          </w:pPr>
          <w:r w:rsidRPr="005E064E">
            <w:rPr>
              <w:color w:val="808080"/>
              <w:sz w:val="36"/>
              <w:szCs w:val="36"/>
            </w:rPr>
            <w:br w:type="page"/>
          </w:r>
          <w:r w:rsidRPr="005E064E">
            <w:rPr>
              <w:color w:val="808080"/>
              <w:sz w:val="36"/>
              <w:szCs w:val="36"/>
            </w:rPr>
            <w:br w:type="page"/>
          </w:r>
          <w:r w:rsidRPr="005E064E">
            <w:rPr>
              <w:rFonts w:ascii="Verdana" w:hAnsi="Verdana"/>
              <w:color w:val="808080"/>
              <w:sz w:val="36"/>
              <w:szCs w:val="36"/>
            </w:rPr>
            <w:br w:type="page"/>
          </w:r>
        </w:p>
      </w:tc>
      <w:tc>
        <w:tcPr>
          <w:tcW w:w="2722" w:type="pct"/>
          <w:tcBorders>
            <w:bottom w:val="single" w:sz="4" w:space="0" w:color="808080"/>
          </w:tcBorders>
          <w:vAlign w:val="center"/>
        </w:tcPr>
        <w:p w14:paraId="765C8867" w14:textId="77777777" w:rsidR="00C87829" w:rsidRPr="00444482" w:rsidRDefault="00C87829" w:rsidP="00EE1AED">
          <w:pPr>
            <w:pStyle w:val="HeaderTitle"/>
            <w:rPr>
              <w:b w:val="0"/>
              <w:szCs w:val="18"/>
              <w:lang w:val="en-GB"/>
            </w:rPr>
          </w:pPr>
          <w:r w:rsidRPr="00444482">
            <w:rPr>
              <w:b w:val="0"/>
              <w:szCs w:val="18"/>
              <w:lang w:val="en-GB"/>
            </w:rPr>
            <w:t>Core Vocabulary "Public Organisation"</w:t>
          </w:r>
        </w:p>
      </w:tc>
      <w:tc>
        <w:tcPr>
          <w:tcW w:w="1139" w:type="pct"/>
          <w:tcBorders>
            <w:bottom w:val="single" w:sz="4" w:space="0" w:color="808080"/>
          </w:tcBorders>
        </w:tcPr>
        <w:p w14:paraId="56E9D6A5" w14:textId="77777777" w:rsidR="00C87829" w:rsidRPr="005E064E" w:rsidRDefault="00C87829" w:rsidP="005E064E">
          <w:pPr>
            <w:pStyle w:val="ZCom"/>
            <w:jc w:val="right"/>
            <w:rPr>
              <w:rFonts w:ascii="Verdana" w:hAnsi="Verdana"/>
              <w:color w:val="808080"/>
              <w:sz w:val="18"/>
              <w:szCs w:val="18"/>
            </w:rPr>
          </w:pPr>
          <w:r w:rsidRPr="005E064E">
            <w:rPr>
              <w:rFonts w:ascii="Verdana" w:hAnsi="Verdana"/>
              <w:color w:val="808080"/>
              <w:sz w:val="18"/>
              <w:szCs w:val="18"/>
            </w:rPr>
            <w:t>v0.01</w:t>
          </w:r>
        </w:p>
        <w:p w14:paraId="63DC6243" w14:textId="77777777" w:rsidR="00C87829" w:rsidRPr="005E064E" w:rsidRDefault="00C87829" w:rsidP="00ED7DE3">
          <w:pPr>
            <w:pStyle w:val="ZDGName"/>
            <w:rPr>
              <w:color w:val="808080"/>
            </w:rPr>
          </w:pPr>
        </w:p>
      </w:tc>
    </w:tr>
  </w:tbl>
  <w:p w14:paraId="16EC6ADB" w14:textId="77777777" w:rsidR="00C87829" w:rsidRPr="00286348" w:rsidRDefault="00C87829" w:rsidP="00EE1AED">
    <w:pPr>
      <w:pStyle w:val="Header"/>
      <w:tabs>
        <w:tab w:val="clear" w:pos="8306"/>
      </w:tabs>
      <w:ind w:right="-74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86A6C3" w14:textId="77777777" w:rsidR="00C87829" w:rsidRDefault="00C87829" w:rsidP="00F55526">
    <w:pPr>
      <w:pStyle w:val="Header"/>
      <w:spacing w:after="0"/>
      <w:jc w:val="center"/>
    </w:pPr>
    <w:r>
      <w:rPr>
        <w:noProof/>
        <w:lang w:val="en-GB" w:eastAsia="en-GB"/>
      </w:rPr>
      <w:drawing>
        <wp:anchor distT="0" distB="0" distL="114300" distR="114300" simplePos="0" relativeHeight="251658240" behindDoc="1" locked="0" layoutInCell="1" allowOverlap="1" wp14:anchorId="410F893E" wp14:editId="0C10ED57">
          <wp:simplePos x="0" y="0"/>
          <wp:positionH relativeFrom="margin">
            <wp:posOffset>-999490</wp:posOffset>
          </wp:positionH>
          <wp:positionV relativeFrom="margin">
            <wp:posOffset>1911350</wp:posOffset>
          </wp:positionV>
          <wp:extent cx="7345045" cy="7423785"/>
          <wp:effectExtent l="0" t="0" r="8255" b="5715"/>
          <wp:wrapNone/>
          <wp:docPr id="2" name="Picture 2"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45045" cy="742378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808080"/>
      </w:tblBorders>
      <w:tblCellMar>
        <w:left w:w="0" w:type="dxa"/>
        <w:right w:w="0" w:type="dxa"/>
      </w:tblCellMar>
      <w:tblLook w:val="0000" w:firstRow="0" w:lastRow="0" w:firstColumn="0" w:lastColumn="0" w:noHBand="0" w:noVBand="0"/>
    </w:tblPr>
    <w:tblGrid>
      <w:gridCol w:w="1938"/>
      <w:gridCol w:w="4630"/>
      <w:gridCol w:w="1937"/>
    </w:tblGrid>
    <w:tr w:rsidR="00C87829" w:rsidRPr="00B02E42" w14:paraId="1C75EF97" w14:textId="77777777" w:rsidTr="00BB4861">
      <w:trPr>
        <w:trHeight w:val="403"/>
      </w:trPr>
      <w:tc>
        <w:tcPr>
          <w:tcW w:w="1139" w:type="pct"/>
          <w:tcBorders>
            <w:bottom w:val="single" w:sz="4" w:space="0" w:color="808080"/>
          </w:tcBorders>
        </w:tcPr>
        <w:p w14:paraId="4D9D251E" w14:textId="77777777" w:rsidR="00C87829" w:rsidRPr="005E064E" w:rsidRDefault="00C87829" w:rsidP="00EE1AED">
          <w:pPr>
            <w:pStyle w:val="ZCom"/>
            <w:ind w:left="-44" w:firstLine="44"/>
            <w:rPr>
              <w:color w:val="808080"/>
            </w:rPr>
          </w:pPr>
        </w:p>
      </w:tc>
      <w:tc>
        <w:tcPr>
          <w:tcW w:w="2722" w:type="pct"/>
          <w:tcBorders>
            <w:bottom w:val="single" w:sz="4" w:space="0" w:color="808080"/>
          </w:tcBorders>
          <w:vAlign w:val="center"/>
        </w:tcPr>
        <w:p w14:paraId="20A5D73A" w14:textId="77777777" w:rsidR="00C87829" w:rsidRPr="00C46E15" w:rsidRDefault="00C87829" w:rsidP="00DA5A28">
          <w:pPr>
            <w:pStyle w:val="HeaderTitle"/>
            <w:jc w:val="both"/>
            <w:rPr>
              <w:b w:val="0"/>
              <w:szCs w:val="18"/>
              <w:lang w:val="en-GB"/>
            </w:rPr>
          </w:pPr>
          <w:r>
            <w:rPr>
              <w:b w:val="0"/>
              <w:lang w:val="en-GB"/>
            </w:rPr>
            <w:t xml:space="preserve">Report on policy support for </w:t>
          </w:r>
          <w:r w:rsidRPr="00C46E15">
            <w:rPr>
              <w:b w:val="0"/>
              <w:lang w:val="en-GB"/>
            </w:rPr>
            <w:t>e-Procurement</w:t>
          </w:r>
        </w:p>
      </w:tc>
      <w:tc>
        <w:tcPr>
          <w:tcW w:w="1139" w:type="pct"/>
          <w:tcBorders>
            <w:bottom w:val="single" w:sz="4" w:space="0" w:color="808080"/>
          </w:tcBorders>
        </w:tcPr>
        <w:p w14:paraId="153E920E" w14:textId="77777777" w:rsidR="00C87829" w:rsidRPr="005E064E" w:rsidRDefault="00C87829" w:rsidP="00ED7DE3">
          <w:pPr>
            <w:pStyle w:val="ZDGName"/>
            <w:rPr>
              <w:color w:val="808080"/>
            </w:rPr>
          </w:pPr>
        </w:p>
      </w:tc>
    </w:tr>
  </w:tbl>
  <w:p w14:paraId="737538C9" w14:textId="77777777" w:rsidR="00C87829" w:rsidRPr="00AE58B8" w:rsidRDefault="00C87829" w:rsidP="00EE1AED">
    <w:pPr>
      <w:pStyle w:val="Header"/>
      <w:tabs>
        <w:tab w:val="clear" w:pos="8306"/>
      </w:tabs>
      <w:ind w:right="-742"/>
      <w:rPr>
        <w:lang w:val="en-U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C87829" w:rsidRPr="00B02E42" w14:paraId="5D31FB1B" w14:textId="77777777" w:rsidTr="004A7808">
      <w:trPr>
        <w:trHeight w:val="855"/>
      </w:trPr>
      <w:tc>
        <w:tcPr>
          <w:tcW w:w="851" w:type="dxa"/>
          <w:tcBorders>
            <w:bottom w:val="single" w:sz="4" w:space="0" w:color="7F7F7F"/>
          </w:tcBorders>
        </w:tcPr>
        <w:p w14:paraId="5A5B9036" w14:textId="77777777" w:rsidR="00C87829" w:rsidRPr="00B17D71" w:rsidRDefault="00C87829" w:rsidP="004A7808">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tcBorders>
            <w:bottom w:val="single" w:sz="4" w:space="0" w:color="7F7F7F"/>
          </w:tcBorders>
          <w:vAlign w:val="center"/>
        </w:tcPr>
        <w:p w14:paraId="05B84774" w14:textId="77777777" w:rsidR="00C87829" w:rsidRPr="00444482" w:rsidRDefault="00C87829" w:rsidP="004A7808">
          <w:pPr>
            <w:pStyle w:val="HeaderTitle"/>
            <w:rPr>
              <w:szCs w:val="18"/>
              <w:lang w:val="en-GB"/>
            </w:rPr>
          </w:pPr>
          <w:r w:rsidRPr="00444482">
            <w:rPr>
              <w:szCs w:val="18"/>
              <w:lang w:val="en-GB"/>
            </w:rPr>
            <w:t>D4.2 - Acceptance Test execution results for GUI quick wins</w:t>
          </w:r>
        </w:p>
      </w:tc>
      <w:tc>
        <w:tcPr>
          <w:tcW w:w="1146" w:type="dxa"/>
          <w:tcBorders>
            <w:bottom w:val="single" w:sz="4" w:space="0" w:color="7F7F7F"/>
          </w:tcBorders>
        </w:tcPr>
        <w:p w14:paraId="0999ECD5" w14:textId="77777777" w:rsidR="00C87829" w:rsidRPr="00B17D71" w:rsidRDefault="00C87829" w:rsidP="004A7808">
          <w:pPr>
            <w:pStyle w:val="ZCom"/>
          </w:pPr>
        </w:p>
        <w:p w14:paraId="711F69FD" w14:textId="77777777" w:rsidR="00C87829" w:rsidRPr="00362ABD" w:rsidRDefault="00C87829" w:rsidP="004A7808">
          <w:pPr>
            <w:pStyle w:val="ZDGName"/>
          </w:pPr>
        </w:p>
      </w:tc>
    </w:tr>
  </w:tbl>
  <w:p w14:paraId="617B1FBC" w14:textId="77777777" w:rsidR="00C87829" w:rsidRPr="00A052D2" w:rsidRDefault="00C87829" w:rsidP="00F55526">
    <w:pPr>
      <w:pStyle w:val="Header"/>
      <w:spacing w:after="0"/>
      <w:jc w:val="center"/>
      <w:rPr>
        <w:lang w:val="en-GB"/>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C87829" w:rsidRPr="00B02E42" w14:paraId="425129B5" w14:textId="77777777" w:rsidTr="004A7808">
      <w:trPr>
        <w:trHeight w:val="855"/>
      </w:trPr>
      <w:tc>
        <w:tcPr>
          <w:tcW w:w="851" w:type="dxa"/>
          <w:tcBorders>
            <w:bottom w:val="single" w:sz="4" w:space="0" w:color="7F7F7F"/>
          </w:tcBorders>
        </w:tcPr>
        <w:p w14:paraId="48E2BF6D" w14:textId="77777777" w:rsidR="00C87829" w:rsidRPr="00B17D71" w:rsidRDefault="00C87829" w:rsidP="004A7808">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tcBorders>
            <w:bottom w:val="single" w:sz="4" w:space="0" w:color="7F7F7F"/>
          </w:tcBorders>
          <w:vAlign w:val="center"/>
        </w:tcPr>
        <w:p w14:paraId="3DD69908" w14:textId="77777777" w:rsidR="00C87829" w:rsidRPr="00444482" w:rsidRDefault="00C87829" w:rsidP="004A7808">
          <w:pPr>
            <w:pStyle w:val="HeaderTitle"/>
            <w:rPr>
              <w:szCs w:val="18"/>
              <w:lang w:val="en-GB"/>
            </w:rPr>
          </w:pPr>
          <w:r w:rsidRPr="00444482">
            <w:rPr>
              <w:szCs w:val="18"/>
              <w:lang w:val="en-GB"/>
            </w:rPr>
            <w:t>D4.2 - Acceptance Test execution results for GUI quick wins</w:t>
          </w:r>
        </w:p>
      </w:tc>
      <w:tc>
        <w:tcPr>
          <w:tcW w:w="1146" w:type="dxa"/>
          <w:tcBorders>
            <w:bottom w:val="single" w:sz="4" w:space="0" w:color="7F7F7F"/>
          </w:tcBorders>
        </w:tcPr>
        <w:p w14:paraId="6CB998FA" w14:textId="77777777" w:rsidR="00C87829" w:rsidRPr="00B17D71" w:rsidRDefault="00C87829" w:rsidP="004A7808">
          <w:pPr>
            <w:pStyle w:val="ZCom"/>
          </w:pPr>
        </w:p>
        <w:p w14:paraId="272E9D31" w14:textId="77777777" w:rsidR="00C87829" w:rsidRPr="00362ABD" w:rsidRDefault="00C87829" w:rsidP="004A7808">
          <w:pPr>
            <w:pStyle w:val="ZDGName"/>
          </w:pPr>
        </w:p>
      </w:tc>
    </w:tr>
  </w:tbl>
  <w:p w14:paraId="3EB9D47A" w14:textId="77777777" w:rsidR="00C87829" w:rsidRPr="00A052D2" w:rsidRDefault="00C87829" w:rsidP="00434779">
    <w:pPr>
      <w:pStyle w:val="Header"/>
      <w:tabs>
        <w:tab w:val="clear" w:pos="8306"/>
      </w:tabs>
      <w:ind w:right="-742"/>
      <w:rPr>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EBCA2F4C"/>
    <w:lvl w:ilvl="0">
      <w:start w:val="1"/>
      <w:numFmt w:val="bullet"/>
      <w:pStyle w:val="ListNumber5"/>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2876AE94"/>
    <w:lvl w:ilvl="0">
      <w:start w:val="1"/>
      <w:numFmt w:val="bullet"/>
      <w:pStyle w:val="ListBullet5"/>
      <w:lvlText w:val=""/>
      <w:lvlJc w:val="left"/>
      <w:pPr>
        <w:tabs>
          <w:tab w:val="num" w:pos="360"/>
        </w:tabs>
        <w:ind w:left="360" w:hanging="360"/>
      </w:pPr>
      <w:rPr>
        <w:rFonts w:ascii="Symbol" w:hAnsi="Symbol" w:hint="default"/>
      </w:rPr>
    </w:lvl>
  </w:abstractNum>
  <w:abstractNum w:abstractNumId="2" w15:restartNumberingAfterBreak="0">
    <w:nsid w:val="00C95BFF"/>
    <w:multiLevelType w:val="hybridMultilevel"/>
    <w:tmpl w:val="E12CD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2B5088"/>
    <w:multiLevelType w:val="hybridMultilevel"/>
    <w:tmpl w:val="842ABA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933ACC"/>
    <w:multiLevelType w:val="hybridMultilevel"/>
    <w:tmpl w:val="D15435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0416CC"/>
    <w:multiLevelType w:val="hybridMultilevel"/>
    <w:tmpl w:val="7F66E426"/>
    <w:lvl w:ilvl="0" w:tplc="08090001">
      <w:start w:val="1"/>
      <w:numFmt w:val="bullet"/>
      <w:lvlText w:val=""/>
      <w:lvlJc w:val="left"/>
      <w:pPr>
        <w:ind w:left="928" w:hanging="360"/>
      </w:pPr>
      <w:rPr>
        <w:rFonts w:ascii="Symbol" w:hAnsi="Symbol" w:hint="default"/>
      </w:rPr>
    </w:lvl>
    <w:lvl w:ilvl="1" w:tplc="08090003" w:tentative="1">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6" w15:restartNumberingAfterBreak="0">
    <w:nsid w:val="0F695D07"/>
    <w:multiLevelType w:val="hybridMultilevel"/>
    <w:tmpl w:val="305A57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521F45"/>
    <w:multiLevelType w:val="hybridMultilevel"/>
    <w:tmpl w:val="B3AC3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64E5DB6"/>
    <w:multiLevelType w:val="hybridMultilevel"/>
    <w:tmpl w:val="ABA44EC2"/>
    <w:lvl w:ilvl="0" w:tplc="252C5EAE">
      <w:start w:val="1"/>
      <w:numFmt w:val="upperRoman"/>
      <w:pStyle w:val="HeadingAnnex"/>
      <w:lvlText w:val="Annex %1."/>
      <w:lvlJc w:val="left"/>
      <w:pPr>
        <w:ind w:left="1778" w:hanging="360"/>
      </w:pPr>
      <w:rPr>
        <w:rFonts w:cs="Times New Roman" w:hint="default"/>
      </w:rPr>
    </w:lvl>
    <w:lvl w:ilvl="1" w:tplc="08090019" w:tentative="1">
      <w:start w:val="1"/>
      <w:numFmt w:val="lowerLetter"/>
      <w:lvlText w:val="%2."/>
      <w:lvlJc w:val="left"/>
      <w:pPr>
        <w:ind w:left="2858" w:hanging="360"/>
      </w:pPr>
      <w:rPr>
        <w:rFonts w:cs="Times New Roman"/>
      </w:rPr>
    </w:lvl>
    <w:lvl w:ilvl="2" w:tplc="0809001B" w:tentative="1">
      <w:start w:val="1"/>
      <w:numFmt w:val="lowerRoman"/>
      <w:lvlText w:val="%3."/>
      <w:lvlJc w:val="right"/>
      <w:pPr>
        <w:ind w:left="3578" w:hanging="180"/>
      </w:pPr>
      <w:rPr>
        <w:rFonts w:cs="Times New Roman"/>
      </w:rPr>
    </w:lvl>
    <w:lvl w:ilvl="3" w:tplc="0809000F" w:tentative="1">
      <w:start w:val="1"/>
      <w:numFmt w:val="decimal"/>
      <w:lvlText w:val="%4."/>
      <w:lvlJc w:val="left"/>
      <w:pPr>
        <w:ind w:left="4298" w:hanging="360"/>
      </w:pPr>
      <w:rPr>
        <w:rFonts w:cs="Times New Roman"/>
      </w:rPr>
    </w:lvl>
    <w:lvl w:ilvl="4" w:tplc="08090019" w:tentative="1">
      <w:start w:val="1"/>
      <w:numFmt w:val="lowerLetter"/>
      <w:lvlText w:val="%5."/>
      <w:lvlJc w:val="left"/>
      <w:pPr>
        <w:ind w:left="5018" w:hanging="360"/>
      </w:pPr>
      <w:rPr>
        <w:rFonts w:cs="Times New Roman"/>
      </w:rPr>
    </w:lvl>
    <w:lvl w:ilvl="5" w:tplc="0809001B" w:tentative="1">
      <w:start w:val="1"/>
      <w:numFmt w:val="lowerRoman"/>
      <w:lvlText w:val="%6."/>
      <w:lvlJc w:val="right"/>
      <w:pPr>
        <w:ind w:left="5738" w:hanging="180"/>
      </w:pPr>
      <w:rPr>
        <w:rFonts w:cs="Times New Roman"/>
      </w:rPr>
    </w:lvl>
    <w:lvl w:ilvl="6" w:tplc="0809000F" w:tentative="1">
      <w:start w:val="1"/>
      <w:numFmt w:val="decimal"/>
      <w:lvlText w:val="%7."/>
      <w:lvlJc w:val="left"/>
      <w:pPr>
        <w:ind w:left="6458" w:hanging="360"/>
      </w:pPr>
      <w:rPr>
        <w:rFonts w:cs="Times New Roman"/>
      </w:rPr>
    </w:lvl>
    <w:lvl w:ilvl="7" w:tplc="08090019" w:tentative="1">
      <w:start w:val="1"/>
      <w:numFmt w:val="lowerLetter"/>
      <w:lvlText w:val="%8."/>
      <w:lvlJc w:val="left"/>
      <w:pPr>
        <w:ind w:left="7178" w:hanging="360"/>
      </w:pPr>
      <w:rPr>
        <w:rFonts w:cs="Times New Roman"/>
      </w:rPr>
    </w:lvl>
    <w:lvl w:ilvl="8" w:tplc="0809001B" w:tentative="1">
      <w:start w:val="1"/>
      <w:numFmt w:val="lowerRoman"/>
      <w:lvlText w:val="%9."/>
      <w:lvlJc w:val="right"/>
      <w:pPr>
        <w:ind w:left="7898" w:hanging="180"/>
      </w:pPr>
      <w:rPr>
        <w:rFonts w:cs="Times New Roman"/>
      </w:rPr>
    </w:lvl>
  </w:abstractNum>
  <w:abstractNum w:abstractNumId="9" w15:restartNumberingAfterBreak="0">
    <w:nsid w:val="1B1530A4"/>
    <w:multiLevelType w:val="multilevel"/>
    <w:tmpl w:val="8CE23BCC"/>
    <w:lvl w:ilvl="0">
      <w:start w:val="1"/>
      <w:numFmt w:val="decimal"/>
      <w:pStyle w:val="ListNumber2"/>
      <w:lvlText w:val="(%1)"/>
      <w:lvlJc w:val="left"/>
      <w:pPr>
        <w:tabs>
          <w:tab w:val="num" w:pos="1911"/>
        </w:tabs>
        <w:ind w:left="1911" w:hanging="709"/>
      </w:pPr>
      <w:rPr>
        <w:rFonts w:cs="Times New Roman"/>
      </w:rPr>
    </w:lvl>
    <w:lvl w:ilvl="1">
      <w:start w:val="1"/>
      <w:numFmt w:val="lowerLetter"/>
      <w:pStyle w:val="ListNumber2Level2"/>
      <w:lvlText w:val="(%2)"/>
      <w:lvlJc w:val="left"/>
      <w:pPr>
        <w:tabs>
          <w:tab w:val="num" w:pos="2619"/>
        </w:tabs>
        <w:ind w:left="2619" w:hanging="708"/>
      </w:pPr>
      <w:rPr>
        <w:rFonts w:cs="Times New Roman"/>
      </w:r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0" w15:restartNumberingAfterBreak="0">
    <w:nsid w:val="1D573EC6"/>
    <w:multiLevelType w:val="hybridMultilevel"/>
    <w:tmpl w:val="C7E41824"/>
    <w:lvl w:ilvl="0" w:tplc="6074BB1C">
      <w:start w:val="1"/>
      <w:numFmt w:val="bullet"/>
      <w:pStyle w:val="Bulletpoint1"/>
      <w:lvlText w:val=""/>
      <w:lvlJc w:val="left"/>
      <w:pPr>
        <w:ind w:left="600" w:hanging="360"/>
      </w:pPr>
      <w:rPr>
        <w:rFonts w:ascii="Wingdings" w:hAnsi="Wingdings" w:hint="default"/>
        <w:color w:val="002395"/>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DBA1C3D"/>
    <w:multiLevelType w:val="hybridMultilevel"/>
    <w:tmpl w:val="E82ED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F57170E"/>
    <w:multiLevelType w:val="hybridMultilevel"/>
    <w:tmpl w:val="E01C5640"/>
    <w:lvl w:ilvl="0" w:tplc="4E3847B8">
      <w:start w:val="1"/>
      <w:numFmt w:val="bullet"/>
      <w:lvlText w:val="-"/>
      <w:lvlJc w:val="left"/>
      <w:pPr>
        <w:ind w:left="720" w:hanging="360"/>
      </w:pPr>
      <w:rPr>
        <w:rFonts w:ascii="Times New Roman" w:eastAsia="Times New Roman" w:hAnsi="Times New Roman" w:cs="Times New Roman"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0B97FF6"/>
    <w:multiLevelType w:val="hybridMultilevel"/>
    <w:tmpl w:val="9E7EB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0D416D7"/>
    <w:multiLevelType w:val="hybridMultilevel"/>
    <w:tmpl w:val="CB4CD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2DD3599"/>
    <w:multiLevelType w:val="multilevel"/>
    <w:tmpl w:val="4EAA5BA6"/>
    <w:lvl w:ilvl="0">
      <w:start w:val="1"/>
      <w:numFmt w:val="decimal"/>
      <w:lvlText w:val="(%1)"/>
      <w:lvlJc w:val="left"/>
      <w:pPr>
        <w:tabs>
          <w:tab w:val="num" w:pos="709"/>
        </w:tabs>
        <w:ind w:left="709" w:hanging="709"/>
      </w:pPr>
      <w:rPr>
        <w:rFonts w:cs="Times New Roman"/>
      </w:rPr>
    </w:lvl>
    <w:lvl w:ilvl="1">
      <w:start w:val="1"/>
      <w:numFmt w:val="lowerLetter"/>
      <w:lvlText w:val="(%2)"/>
      <w:lvlJc w:val="left"/>
      <w:pPr>
        <w:tabs>
          <w:tab w:val="num" w:pos="1417"/>
        </w:tabs>
        <w:ind w:left="1417" w:hanging="708"/>
      </w:pPr>
      <w:rPr>
        <w:rFonts w:cs="Times New Roman"/>
      </w:r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6" w15:restartNumberingAfterBreak="0">
    <w:nsid w:val="236A62F4"/>
    <w:multiLevelType w:val="hybridMultilevel"/>
    <w:tmpl w:val="FF4EDE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7C273E5"/>
    <w:multiLevelType w:val="hybridMultilevel"/>
    <w:tmpl w:val="F88E2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066885"/>
    <w:multiLevelType w:val="hybridMultilevel"/>
    <w:tmpl w:val="23F6159C"/>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19"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20" w15:restartNumberingAfterBreak="0">
    <w:nsid w:val="2BBE4FAB"/>
    <w:multiLevelType w:val="hybridMultilevel"/>
    <w:tmpl w:val="1A300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CAB4527"/>
    <w:multiLevelType w:val="multilevel"/>
    <w:tmpl w:val="26C24C12"/>
    <w:lvl w:ilvl="0">
      <w:start w:val="1"/>
      <w:numFmt w:val="decimal"/>
      <w:pStyle w:val="ListNumber3"/>
      <w:lvlText w:val="(%1)"/>
      <w:lvlJc w:val="left"/>
      <w:pPr>
        <w:tabs>
          <w:tab w:val="num" w:pos="1911"/>
        </w:tabs>
        <w:ind w:left="1911" w:hanging="709"/>
      </w:pPr>
      <w:rPr>
        <w:rFonts w:cs="Times New Roman"/>
      </w:rPr>
    </w:lvl>
    <w:lvl w:ilvl="1">
      <w:start w:val="1"/>
      <w:numFmt w:val="lowerLetter"/>
      <w:pStyle w:val="ListNumber3Level2"/>
      <w:lvlText w:val="(%2)"/>
      <w:lvlJc w:val="left"/>
      <w:pPr>
        <w:tabs>
          <w:tab w:val="num" w:pos="2619"/>
        </w:tabs>
        <w:ind w:left="2619" w:hanging="708"/>
      </w:pPr>
      <w:rPr>
        <w:rFonts w:cs="Times New Roman"/>
      </w:r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2" w15:restartNumberingAfterBreak="0">
    <w:nsid w:val="2CC11CBF"/>
    <w:multiLevelType w:val="hybridMultilevel"/>
    <w:tmpl w:val="18C0F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24" w15:restartNumberingAfterBreak="0">
    <w:nsid w:val="35147301"/>
    <w:multiLevelType w:val="hybridMultilevel"/>
    <w:tmpl w:val="9BF8EC5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548422B"/>
    <w:multiLevelType w:val="hybridMultilevel"/>
    <w:tmpl w:val="53F412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58B6119"/>
    <w:multiLevelType w:val="multilevel"/>
    <w:tmpl w:val="A8BA546C"/>
    <w:lvl w:ilvl="0">
      <w:start w:val="1"/>
      <w:numFmt w:val="decimal"/>
      <w:pStyle w:val="ListNumber1"/>
      <w:lvlText w:val="(%1)"/>
      <w:lvlJc w:val="left"/>
      <w:pPr>
        <w:tabs>
          <w:tab w:val="num" w:pos="1191"/>
        </w:tabs>
        <w:ind w:left="1191" w:hanging="709"/>
      </w:pPr>
      <w:rPr>
        <w:rFonts w:cs="Times New Roman"/>
      </w:rPr>
    </w:lvl>
    <w:lvl w:ilvl="1">
      <w:start w:val="1"/>
      <w:numFmt w:val="lowerLetter"/>
      <w:pStyle w:val="ListNumber1Level2"/>
      <w:lvlText w:val="(%2)"/>
      <w:lvlJc w:val="left"/>
      <w:pPr>
        <w:tabs>
          <w:tab w:val="num" w:pos="1899"/>
        </w:tabs>
        <w:ind w:left="1899" w:hanging="708"/>
      </w:pPr>
      <w:rPr>
        <w:rFonts w:cs="Times New Roman"/>
      </w:r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7" w15:restartNumberingAfterBreak="0">
    <w:nsid w:val="374464E4"/>
    <w:multiLevelType w:val="hybridMultilevel"/>
    <w:tmpl w:val="BA500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A9535E1"/>
    <w:multiLevelType w:val="multilevel"/>
    <w:tmpl w:val="85126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30" w15:restartNumberingAfterBreak="0">
    <w:nsid w:val="3FEF6684"/>
    <w:multiLevelType w:val="hybridMultilevel"/>
    <w:tmpl w:val="25627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1A214B0"/>
    <w:multiLevelType w:val="hybridMultilevel"/>
    <w:tmpl w:val="BE868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2A45877"/>
    <w:multiLevelType w:val="hybridMultilevel"/>
    <w:tmpl w:val="4F0E26E8"/>
    <w:lvl w:ilvl="0" w:tplc="1D12BD88">
      <w:start w:val="1"/>
      <w:numFmt w:val="decimal"/>
      <w:lvlText w:val="%1."/>
      <w:lvlJc w:val="left"/>
      <w:pPr>
        <w:ind w:left="720" w:hanging="360"/>
      </w:pPr>
      <w:rPr>
        <w:rFonts w:cs="Times New Roman" w:hint="default"/>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3"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34" w15:restartNumberingAfterBreak="0">
    <w:nsid w:val="461E243A"/>
    <w:multiLevelType w:val="hybridMultilevel"/>
    <w:tmpl w:val="1730D9B0"/>
    <w:lvl w:ilvl="0" w:tplc="0809000F">
      <w:start w:val="1"/>
      <w:numFmt w:val="decimal"/>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5" w15:restartNumberingAfterBreak="0">
    <w:nsid w:val="4AC64EAB"/>
    <w:multiLevelType w:val="hybridMultilevel"/>
    <w:tmpl w:val="5E94C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B4A1CE1"/>
    <w:multiLevelType w:val="hybridMultilevel"/>
    <w:tmpl w:val="2EEA4DF0"/>
    <w:lvl w:ilvl="0" w:tplc="508EE518">
      <w:start w:val="1"/>
      <w:numFmt w:val="bullet"/>
      <w:pStyle w:val="BulletPoint2"/>
      <w:lvlText w:val=""/>
      <w:lvlJc w:val="left"/>
      <w:pPr>
        <w:ind w:left="1080" w:hanging="360"/>
      </w:pPr>
      <w:rPr>
        <w:rFonts w:ascii="Symbol" w:hAnsi="Symbol" w:hint="default"/>
        <w:color w:val="7F7F7F"/>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4D27275A"/>
    <w:multiLevelType w:val="hybridMultilevel"/>
    <w:tmpl w:val="DEE6A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F356BE2"/>
    <w:multiLevelType w:val="hybridMultilevel"/>
    <w:tmpl w:val="85A45B3C"/>
    <w:lvl w:ilvl="0" w:tplc="0A083CA8">
      <w:start w:val="1"/>
      <w:numFmt w:val="upperRoman"/>
      <w:pStyle w:val="AnnexHeader"/>
      <w:lvlText w:val="Annex %1."/>
      <w:lvlJc w:val="left"/>
      <w:pPr>
        <w:ind w:left="1202"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9" w15:restartNumberingAfterBreak="0">
    <w:nsid w:val="515034A5"/>
    <w:multiLevelType w:val="hybridMultilevel"/>
    <w:tmpl w:val="A81CD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41" w15:restartNumberingAfterBreak="0">
    <w:nsid w:val="56343DE9"/>
    <w:multiLevelType w:val="hybridMultilevel"/>
    <w:tmpl w:val="9A1826E2"/>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42" w15:restartNumberingAfterBreak="0">
    <w:nsid w:val="5CED31DB"/>
    <w:multiLevelType w:val="hybridMultilevel"/>
    <w:tmpl w:val="A9E408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D846C48"/>
    <w:multiLevelType w:val="hybridMultilevel"/>
    <w:tmpl w:val="AD6485C2"/>
    <w:lvl w:ilvl="0" w:tplc="E2183360">
      <w:start w:val="1"/>
      <w:numFmt w:val="decimal"/>
      <w:pStyle w:val="ListNumber"/>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44"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45"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46" w15:restartNumberingAfterBreak="0">
    <w:nsid w:val="60FC5EC0"/>
    <w:multiLevelType w:val="hybridMultilevel"/>
    <w:tmpl w:val="4BB24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48" w15:restartNumberingAfterBreak="0">
    <w:nsid w:val="631C6B86"/>
    <w:multiLevelType w:val="hybridMultilevel"/>
    <w:tmpl w:val="79343DB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9" w15:restartNumberingAfterBreak="0">
    <w:nsid w:val="639F1D68"/>
    <w:multiLevelType w:val="hybridMultilevel"/>
    <w:tmpl w:val="892E4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51D4CA0"/>
    <w:multiLevelType w:val="hybridMultilevel"/>
    <w:tmpl w:val="9A4E4D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A190C1D"/>
    <w:multiLevelType w:val="hybridMultilevel"/>
    <w:tmpl w:val="E6F282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A231676"/>
    <w:multiLevelType w:val="multilevel"/>
    <w:tmpl w:val="CAB40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A712C71"/>
    <w:multiLevelType w:val="hybridMultilevel"/>
    <w:tmpl w:val="B7442F44"/>
    <w:lvl w:ilvl="0" w:tplc="9BA0ADE6">
      <w:start w:val="1"/>
      <w:numFmt w:val="bullet"/>
      <w:pStyle w:val="Lis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55" w15:restartNumberingAfterBreak="0">
    <w:nsid w:val="722304D7"/>
    <w:multiLevelType w:val="multilevel"/>
    <w:tmpl w:val="9DE2758E"/>
    <w:lvl w:ilvl="0">
      <w:start w:val="1"/>
      <w:numFmt w:val="decimal"/>
      <w:pStyle w:val="ListNumber4"/>
      <w:lvlText w:val="(%1)"/>
      <w:lvlJc w:val="left"/>
      <w:pPr>
        <w:tabs>
          <w:tab w:val="num" w:pos="1911"/>
        </w:tabs>
        <w:ind w:left="1911" w:hanging="709"/>
      </w:pPr>
      <w:rPr>
        <w:rFonts w:cs="Times New Roman"/>
      </w:rPr>
    </w:lvl>
    <w:lvl w:ilvl="1">
      <w:start w:val="1"/>
      <w:numFmt w:val="lowerLetter"/>
      <w:pStyle w:val="ListNumber4Level2"/>
      <w:lvlText w:val="(%2)"/>
      <w:lvlJc w:val="left"/>
      <w:pPr>
        <w:tabs>
          <w:tab w:val="num" w:pos="2619"/>
        </w:tabs>
        <w:ind w:left="2619" w:hanging="708"/>
      </w:pPr>
      <w:rPr>
        <w:rFonts w:cs="Times New Roman"/>
      </w:r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56" w15:restartNumberingAfterBreak="0">
    <w:nsid w:val="74D42EB9"/>
    <w:multiLevelType w:val="hybridMultilevel"/>
    <w:tmpl w:val="4348B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6AF69AE"/>
    <w:multiLevelType w:val="hybridMultilevel"/>
    <w:tmpl w:val="958C8724"/>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58" w15:restartNumberingAfterBreak="0">
    <w:nsid w:val="7866333F"/>
    <w:multiLevelType w:val="hybridMultilevel"/>
    <w:tmpl w:val="8AF2EA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7B523AA3"/>
    <w:multiLevelType w:val="hybridMultilevel"/>
    <w:tmpl w:val="650285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BAD69DB"/>
    <w:multiLevelType w:val="hybridMultilevel"/>
    <w:tmpl w:val="98EE8A36"/>
    <w:lvl w:ilvl="0" w:tplc="080C000F">
      <w:start w:val="1"/>
      <w:numFmt w:val="decimal"/>
      <w:lvlText w:val="%1."/>
      <w:lvlJc w:val="left"/>
      <w:pPr>
        <w:ind w:left="787" w:hanging="360"/>
      </w:pPr>
    </w:lvl>
    <w:lvl w:ilvl="1" w:tplc="080C0019" w:tentative="1">
      <w:start w:val="1"/>
      <w:numFmt w:val="lowerLetter"/>
      <w:lvlText w:val="%2."/>
      <w:lvlJc w:val="left"/>
      <w:pPr>
        <w:ind w:left="1507" w:hanging="360"/>
      </w:pPr>
    </w:lvl>
    <w:lvl w:ilvl="2" w:tplc="080C001B" w:tentative="1">
      <w:start w:val="1"/>
      <w:numFmt w:val="lowerRoman"/>
      <w:lvlText w:val="%3."/>
      <w:lvlJc w:val="right"/>
      <w:pPr>
        <w:ind w:left="2227" w:hanging="180"/>
      </w:pPr>
    </w:lvl>
    <w:lvl w:ilvl="3" w:tplc="080C000F" w:tentative="1">
      <w:start w:val="1"/>
      <w:numFmt w:val="decimal"/>
      <w:lvlText w:val="%4."/>
      <w:lvlJc w:val="left"/>
      <w:pPr>
        <w:ind w:left="2947" w:hanging="360"/>
      </w:pPr>
    </w:lvl>
    <w:lvl w:ilvl="4" w:tplc="080C0019" w:tentative="1">
      <w:start w:val="1"/>
      <w:numFmt w:val="lowerLetter"/>
      <w:lvlText w:val="%5."/>
      <w:lvlJc w:val="left"/>
      <w:pPr>
        <w:ind w:left="3667" w:hanging="360"/>
      </w:pPr>
    </w:lvl>
    <w:lvl w:ilvl="5" w:tplc="080C001B" w:tentative="1">
      <w:start w:val="1"/>
      <w:numFmt w:val="lowerRoman"/>
      <w:lvlText w:val="%6."/>
      <w:lvlJc w:val="right"/>
      <w:pPr>
        <w:ind w:left="4387" w:hanging="180"/>
      </w:pPr>
    </w:lvl>
    <w:lvl w:ilvl="6" w:tplc="080C000F" w:tentative="1">
      <w:start w:val="1"/>
      <w:numFmt w:val="decimal"/>
      <w:lvlText w:val="%7."/>
      <w:lvlJc w:val="left"/>
      <w:pPr>
        <w:ind w:left="5107" w:hanging="360"/>
      </w:pPr>
    </w:lvl>
    <w:lvl w:ilvl="7" w:tplc="080C0019" w:tentative="1">
      <w:start w:val="1"/>
      <w:numFmt w:val="lowerLetter"/>
      <w:lvlText w:val="%8."/>
      <w:lvlJc w:val="left"/>
      <w:pPr>
        <w:ind w:left="5827" w:hanging="360"/>
      </w:pPr>
    </w:lvl>
    <w:lvl w:ilvl="8" w:tplc="080C001B" w:tentative="1">
      <w:start w:val="1"/>
      <w:numFmt w:val="lowerRoman"/>
      <w:lvlText w:val="%9."/>
      <w:lvlJc w:val="right"/>
      <w:pPr>
        <w:ind w:left="6547" w:hanging="180"/>
      </w:pPr>
    </w:lvl>
  </w:abstractNum>
  <w:abstractNum w:abstractNumId="61" w15:restartNumberingAfterBreak="0">
    <w:nsid w:val="7C3256C3"/>
    <w:multiLevelType w:val="multilevel"/>
    <w:tmpl w:val="4D9E31BC"/>
    <w:lvl w:ilvl="0">
      <w:start w:val="1"/>
      <w:numFmt w:val="decimal"/>
      <w:pStyle w:val="Heading1"/>
      <w:lvlText w:val="%1."/>
      <w:lvlJc w:val="left"/>
      <w:pPr>
        <w:tabs>
          <w:tab w:val="num" w:pos="480"/>
        </w:tabs>
        <w:ind w:left="480" w:hanging="480"/>
      </w:pPr>
      <w:rPr>
        <w:rFonts w:cs="Times New Roman" w:hint="default"/>
      </w:rPr>
    </w:lvl>
    <w:lvl w:ilvl="1">
      <w:start w:val="1"/>
      <w:numFmt w:val="decimal"/>
      <w:pStyle w:val="Heading2"/>
      <w:lvlText w:val="%1.%2."/>
      <w:lvlJc w:val="left"/>
      <w:pPr>
        <w:tabs>
          <w:tab w:val="num" w:pos="-31680"/>
        </w:tabs>
        <w:ind w:left="482" w:hanging="482"/>
      </w:pPr>
      <w:rPr>
        <w:rFonts w:cs="Times New Roman" w:hint="default"/>
      </w:rPr>
    </w:lvl>
    <w:lvl w:ilvl="2">
      <w:start w:val="1"/>
      <w:numFmt w:val="decimal"/>
      <w:pStyle w:val="Heading3"/>
      <w:lvlText w:val="%1.%2.%3."/>
      <w:lvlJc w:val="left"/>
      <w:pPr>
        <w:tabs>
          <w:tab w:val="num" w:pos="908"/>
        </w:tabs>
        <w:ind w:left="908" w:hanging="482"/>
      </w:pPr>
      <w:rPr>
        <w:rFonts w:cs="Times New Roman" w:hint="default"/>
      </w:rPr>
    </w:lvl>
    <w:lvl w:ilvl="3">
      <w:start w:val="1"/>
      <w:numFmt w:val="decimal"/>
      <w:pStyle w:val="Heading4"/>
      <w:lvlText w:val="%1.%2.%3.%4."/>
      <w:lvlJc w:val="left"/>
      <w:pPr>
        <w:tabs>
          <w:tab w:val="num" w:pos="1920"/>
        </w:tabs>
        <w:ind w:left="1920" w:hanging="72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2" w15:restartNumberingAfterBreak="0">
    <w:nsid w:val="7C534C17"/>
    <w:multiLevelType w:val="multilevel"/>
    <w:tmpl w:val="8E8CF946"/>
    <w:lvl w:ilvl="0">
      <w:start w:val="1"/>
      <w:numFmt w:val="decimal"/>
      <w:lvlText w:val="%1."/>
      <w:lvlJc w:val="left"/>
      <w:pPr>
        <w:tabs>
          <w:tab w:val="num" w:pos="720"/>
        </w:tabs>
        <w:ind w:left="720" w:hanging="360"/>
      </w:pPr>
      <w:rPr>
        <w:rFonts w:cs="Times New Roman"/>
      </w:rPr>
    </w:lvl>
    <w:lvl w:ilvl="1">
      <w:start w:val="1"/>
      <w:numFmt w:val="lowerLetter"/>
      <w:pStyle w:val="ListNumberLevel2"/>
      <w:lvlText w:val="%2."/>
      <w:lvlJc w:val="left"/>
      <w:pPr>
        <w:tabs>
          <w:tab w:val="num" w:pos="1440"/>
        </w:tabs>
        <w:ind w:left="1440" w:hanging="360"/>
      </w:pPr>
      <w:rPr>
        <w:rFonts w:cs="Times New Roman"/>
      </w:rPr>
    </w:lvl>
    <w:lvl w:ilvl="2">
      <w:start w:val="3"/>
      <w:numFmt w:val="bullet"/>
      <w:lvlText w:val="-"/>
      <w:lvlJc w:val="left"/>
      <w:pPr>
        <w:ind w:left="2160" w:hanging="360"/>
      </w:pPr>
      <w:rPr>
        <w:rFonts w:ascii="Verdana" w:eastAsia="Times New Roman" w:hAnsi="Verdana" w:hint="default"/>
      </w:rPr>
    </w:lvl>
    <w:lvl w:ilvl="3">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3" w15:restartNumberingAfterBreak="0">
    <w:nsid w:val="7D1C6BDC"/>
    <w:multiLevelType w:val="hybridMultilevel"/>
    <w:tmpl w:val="6F00C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9"/>
  </w:num>
  <w:num w:numId="4">
    <w:abstractNumId w:val="29"/>
  </w:num>
  <w:num w:numId="5">
    <w:abstractNumId w:val="47"/>
  </w:num>
  <w:num w:numId="6">
    <w:abstractNumId w:val="54"/>
  </w:num>
  <w:num w:numId="7">
    <w:abstractNumId w:val="23"/>
  </w:num>
  <w:num w:numId="8">
    <w:abstractNumId w:val="45"/>
  </w:num>
  <w:num w:numId="9">
    <w:abstractNumId w:val="44"/>
  </w:num>
  <w:num w:numId="10">
    <w:abstractNumId w:val="33"/>
  </w:num>
  <w:num w:numId="11">
    <w:abstractNumId w:val="40"/>
  </w:num>
  <w:num w:numId="12">
    <w:abstractNumId w:val="15"/>
  </w:num>
  <w:num w:numId="13">
    <w:abstractNumId w:val="26"/>
  </w:num>
  <w:num w:numId="14">
    <w:abstractNumId w:val="9"/>
  </w:num>
  <w:num w:numId="15">
    <w:abstractNumId w:val="21"/>
  </w:num>
  <w:num w:numId="16">
    <w:abstractNumId w:val="55"/>
  </w:num>
  <w:num w:numId="17">
    <w:abstractNumId w:val="36"/>
  </w:num>
  <w:num w:numId="18">
    <w:abstractNumId w:val="10"/>
  </w:num>
  <w:num w:numId="19">
    <w:abstractNumId w:val="43"/>
  </w:num>
  <w:num w:numId="20">
    <w:abstractNumId w:val="53"/>
  </w:num>
  <w:num w:numId="21">
    <w:abstractNumId w:val="61"/>
  </w:num>
  <w:num w:numId="22">
    <w:abstractNumId w:val="62"/>
  </w:num>
  <w:num w:numId="23">
    <w:abstractNumId w:val="34"/>
  </w:num>
  <w:num w:numId="24">
    <w:abstractNumId w:val="32"/>
  </w:num>
  <w:num w:numId="25">
    <w:abstractNumId w:val="8"/>
  </w:num>
  <w:num w:numId="26">
    <w:abstractNumId w:val="38"/>
  </w:num>
  <w:num w:numId="27">
    <w:abstractNumId w:val="59"/>
  </w:num>
  <w:num w:numId="28">
    <w:abstractNumId w:val="22"/>
  </w:num>
  <w:num w:numId="29">
    <w:abstractNumId w:val="41"/>
  </w:num>
  <w:num w:numId="30">
    <w:abstractNumId w:val="50"/>
  </w:num>
  <w:num w:numId="31">
    <w:abstractNumId w:val="24"/>
  </w:num>
  <w:num w:numId="32">
    <w:abstractNumId w:val="18"/>
  </w:num>
  <w:num w:numId="33">
    <w:abstractNumId w:val="28"/>
  </w:num>
  <w:num w:numId="34">
    <w:abstractNumId w:val="57"/>
  </w:num>
  <w:num w:numId="35">
    <w:abstractNumId w:val="5"/>
  </w:num>
  <w:num w:numId="36">
    <w:abstractNumId w:val="52"/>
  </w:num>
  <w:num w:numId="37">
    <w:abstractNumId w:val="20"/>
  </w:num>
  <w:num w:numId="38">
    <w:abstractNumId w:val="51"/>
  </w:num>
  <w:num w:numId="39">
    <w:abstractNumId w:val="25"/>
  </w:num>
  <w:num w:numId="40">
    <w:abstractNumId w:val="49"/>
  </w:num>
  <w:num w:numId="41">
    <w:abstractNumId w:val="42"/>
  </w:num>
  <w:num w:numId="42">
    <w:abstractNumId w:val="6"/>
  </w:num>
  <w:num w:numId="43">
    <w:abstractNumId w:val="61"/>
    <w:lvlOverride w:ilvl="0">
      <w:startOverride w:val="4"/>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6"/>
  </w:num>
  <w:num w:numId="45">
    <w:abstractNumId w:val="30"/>
  </w:num>
  <w:num w:numId="46">
    <w:abstractNumId w:val="7"/>
  </w:num>
  <w:num w:numId="47">
    <w:abstractNumId w:val="39"/>
  </w:num>
  <w:num w:numId="48">
    <w:abstractNumId w:val="46"/>
  </w:num>
  <w:num w:numId="49">
    <w:abstractNumId w:val="13"/>
  </w:num>
  <w:num w:numId="50">
    <w:abstractNumId w:val="14"/>
  </w:num>
  <w:num w:numId="51">
    <w:abstractNumId w:val="63"/>
  </w:num>
  <w:num w:numId="52">
    <w:abstractNumId w:val="2"/>
  </w:num>
  <w:num w:numId="53">
    <w:abstractNumId w:val="35"/>
  </w:num>
  <w:num w:numId="54">
    <w:abstractNumId w:val="37"/>
  </w:num>
  <w:num w:numId="55">
    <w:abstractNumId w:val="12"/>
  </w:num>
  <w:num w:numId="56">
    <w:abstractNumId w:val="48"/>
  </w:num>
  <w:num w:numId="57">
    <w:abstractNumId w:val="60"/>
  </w:num>
  <w:num w:numId="58">
    <w:abstractNumId w:val="58"/>
  </w:num>
  <w:num w:numId="59">
    <w:abstractNumId w:val="11"/>
  </w:num>
  <w:num w:numId="60">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6"/>
  </w:num>
  <w:num w:numId="62">
    <w:abstractNumId w:val="3"/>
  </w:num>
  <w:num w:numId="63">
    <w:abstractNumId w:val="27"/>
  </w:num>
  <w:num w:numId="64">
    <w:abstractNumId w:val="31"/>
  </w:num>
  <w:num w:numId="65">
    <w:abstractNumId w:val="4"/>
  </w:num>
  <w:num w:numId="66">
    <w:abstractNumId w:val="17"/>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efaultTableStyle w:val="TableGrid"/>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REP"/>
  </w:docVars>
  <w:rsids>
    <w:rsidRoot w:val="00D63776"/>
    <w:rsid w:val="00000BC3"/>
    <w:rsid w:val="00001F7F"/>
    <w:rsid w:val="00002092"/>
    <w:rsid w:val="00002130"/>
    <w:rsid w:val="00002638"/>
    <w:rsid w:val="0000299A"/>
    <w:rsid w:val="00002DA0"/>
    <w:rsid w:val="000030F3"/>
    <w:rsid w:val="000033E9"/>
    <w:rsid w:val="000037C8"/>
    <w:rsid w:val="00003A3A"/>
    <w:rsid w:val="00003CE0"/>
    <w:rsid w:val="00003D1C"/>
    <w:rsid w:val="00003FD6"/>
    <w:rsid w:val="00004D83"/>
    <w:rsid w:val="00004DBB"/>
    <w:rsid w:val="00005A62"/>
    <w:rsid w:val="00005BCF"/>
    <w:rsid w:val="00005C12"/>
    <w:rsid w:val="00005E52"/>
    <w:rsid w:val="000060A3"/>
    <w:rsid w:val="000062E1"/>
    <w:rsid w:val="00006609"/>
    <w:rsid w:val="0000672C"/>
    <w:rsid w:val="00006DB9"/>
    <w:rsid w:val="000070EC"/>
    <w:rsid w:val="000079DB"/>
    <w:rsid w:val="00007B9C"/>
    <w:rsid w:val="000100E9"/>
    <w:rsid w:val="0001022C"/>
    <w:rsid w:val="0001036C"/>
    <w:rsid w:val="00010604"/>
    <w:rsid w:val="0001098E"/>
    <w:rsid w:val="00010B3C"/>
    <w:rsid w:val="0001123B"/>
    <w:rsid w:val="00011944"/>
    <w:rsid w:val="0001199F"/>
    <w:rsid w:val="00012126"/>
    <w:rsid w:val="00012209"/>
    <w:rsid w:val="00012273"/>
    <w:rsid w:val="0001313D"/>
    <w:rsid w:val="0001341B"/>
    <w:rsid w:val="0001398C"/>
    <w:rsid w:val="00013C24"/>
    <w:rsid w:val="00013FDD"/>
    <w:rsid w:val="00014056"/>
    <w:rsid w:val="00014383"/>
    <w:rsid w:val="000144C8"/>
    <w:rsid w:val="000144CB"/>
    <w:rsid w:val="000145E9"/>
    <w:rsid w:val="00014628"/>
    <w:rsid w:val="00014E2F"/>
    <w:rsid w:val="00014FD2"/>
    <w:rsid w:val="00015964"/>
    <w:rsid w:val="0001606E"/>
    <w:rsid w:val="0001625B"/>
    <w:rsid w:val="00016754"/>
    <w:rsid w:val="00016DEA"/>
    <w:rsid w:val="0001738C"/>
    <w:rsid w:val="000173D5"/>
    <w:rsid w:val="0001771B"/>
    <w:rsid w:val="00017B9D"/>
    <w:rsid w:val="00017FA6"/>
    <w:rsid w:val="000205BF"/>
    <w:rsid w:val="00020958"/>
    <w:rsid w:val="000214EC"/>
    <w:rsid w:val="000216CA"/>
    <w:rsid w:val="00021733"/>
    <w:rsid w:val="000217DE"/>
    <w:rsid w:val="000219B9"/>
    <w:rsid w:val="00021AB4"/>
    <w:rsid w:val="000224FD"/>
    <w:rsid w:val="00022624"/>
    <w:rsid w:val="0002279A"/>
    <w:rsid w:val="00022C0D"/>
    <w:rsid w:val="00023367"/>
    <w:rsid w:val="000234EA"/>
    <w:rsid w:val="000235DE"/>
    <w:rsid w:val="0002375B"/>
    <w:rsid w:val="000238DD"/>
    <w:rsid w:val="000239E2"/>
    <w:rsid w:val="00023F78"/>
    <w:rsid w:val="000243EB"/>
    <w:rsid w:val="000244B9"/>
    <w:rsid w:val="00024B28"/>
    <w:rsid w:val="00025495"/>
    <w:rsid w:val="0002574D"/>
    <w:rsid w:val="00025758"/>
    <w:rsid w:val="00025A89"/>
    <w:rsid w:val="00025B8E"/>
    <w:rsid w:val="000268A0"/>
    <w:rsid w:val="00026AA8"/>
    <w:rsid w:val="00026AEB"/>
    <w:rsid w:val="00026CE0"/>
    <w:rsid w:val="000272BE"/>
    <w:rsid w:val="00027932"/>
    <w:rsid w:val="00027951"/>
    <w:rsid w:val="00027E66"/>
    <w:rsid w:val="00027FB1"/>
    <w:rsid w:val="00030154"/>
    <w:rsid w:val="00030224"/>
    <w:rsid w:val="00030684"/>
    <w:rsid w:val="00030718"/>
    <w:rsid w:val="00030950"/>
    <w:rsid w:val="00030BAC"/>
    <w:rsid w:val="00031386"/>
    <w:rsid w:val="000313AA"/>
    <w:rsid w:val="00031B3C"/>
    <w:rsid w:val="00031DD8"/>
    <w:rsid w:val="00032683"/>
    <w:rsid w:val="00033C58"/>
    <w:rsid w:val="000342DB"/>
    <w:rsid w:val="000343F5"/>
    <w:rsid w:val="000345AB"/>
    <w:rsid w:val="0003508A"/>
    <w:rsid w:val="000353DF"/>
    <w:rsid w:val="00035905"/>
    <w:rsid w:val="00035BF8"/>
    <w:rsid w:val="00035F1D"/>
    <w:rsid w:val="00036695"/>
    <w:rsid w:val="00036A38"/>
    <w:rsid w:val="00036F50"/>
    <w:rsid w:val="000371E4"/>
    <w:rsid w:val="00037676"/>
    <w:rsid w:val="000400D6"/>
    <w:rsid w:val="000401A9"/>
    <w:rsid w:val="00040AEE"/>
    <w:rsid w:val="00040F98"/>
    <w:rsid w:val="00041001"/>
    <w:rsid w:val="0004106C"/>
    <w:rsid w:val="00041E94"/>
    <w:rsid w:val="000420DD"/>
    <w:rsid w:val="0004216D"/>
    <w:rsid w:val="000422A5"/>
    <w:rsid w:val="000422D9"/>
    <w:rsid w:val="00042976"/>
    <w:rsid w:val="00042B82"/>
    <w:rsid w:val="0004300E"/>
    <w:rsid w:val="000433A7"/>
    <w:rsid w:val="000433B8"/>
    <w:rsid w:val="000434CE"/>
    <w:rsid w:val="00043666"/>
    <w:rsid w:val="0004368A"/>
    <w:rsid w:val="00043790"/>
    <w:rsid w:val="00044007"/>
    <w:rsid w:val="00044040"/>
    <w:rsid w:val="000448A9"/>
    <w:rsid w:val="00044D2F"/>
    <w:rsid w:val="0004552A"/>
    <w:rsid w:val="00045878"/>
    <w:rsid w:val="00045ADD"/>
    <w:rsid w:val="000461D8"/>
    <w:rsid w:val="00046443"/>
    <w:rsid w:val="000465DD"/>
    <w:rsid w:val="00046866"/>
    <w:rsid w:val="0004731C"/>
    <w:rsid w:val="00047869"/>
    <w:rsid w:val="00047EE1"/>
    <w:rsid w:val="00050138"/>
    <w:rsid w:val="00050152"/>
    <w:rsid w:val="0005030D"/>
    <w:rsid w:val="00050692"/>
    <w:rsid w:val="000506D3"/>
    <w:rsid w:val="00050778"/>
    <w:rsid w:val="000507C6"/>
    <w:rsid w:val="00050C5A"/>
    <w:rsid w:val="000518C7"/>
    <w:rsid w:val="00051C42"/>
    <w:rsid w:val="00051C90"/>
    <w:rsid w:val="00052009"/>
    <w:rsid w:val="00052158"/>
    <w:rsid w:val="000524C6"/>
    <w:rsid w:val="00052540"/>
    <w:rsid w:val="00052958"/>
    <w:rsid w:val="00052A14"/>
    <w:rsid w:val="00052D36"/>
    <w:rsid w:val="00053117"/>
    <w:rsid w:val="00053D72"/>
    <w:rsid w:val="000540BB"/>
    <w:rsid w:val="00054ADE"/>
    <w:rsid w:val="00054AE2"/>
    <w:rsid w:val="00054BB8"/>
    <w:rsid w:val="00054D78"/>
    <w:rsid w:val="00055058"/>
    <w:rsid w:val="000550D8"/>
    <w:rsid w:val="00055524"/>
    <w:rsid w:val="000557EE"/>
    <w:rsid w:val="00055D50"/>
    <w:rsid w:val="00055E03"/>
    <w:rsid w:val="000565D8"/>
    <w:rsid w:val="00056CAD"/>
    <w:rsid w:val="00056F4D"/>
    <w:rsid w:val="00057491"/>
    <w:rsid w:val="00057F65"/>
    <w:rsid w:val="00057FBE"/>
    <w:rsid w:val="000608C2"/>
    <w:rsid w:val="00060933"/>
    <w:rsid w:val="00060C0D"/>
    <w:rsid w:val="00060DCC"/>
    <w:rsid w:val="00061344"/>
    <w:rsid w:val="000613BC"/>
    <w:rsid w:val="0006142F"/>
    <w:rsid w:val="000616A9"/>
    <w:rsid w:val="00061AB6"/>
    <w:rsid w:val="00061AB9"/>
    <w:rsid w:val="00061D7F"/>
    <w:rsid w:val="00061EF4"/>
    <w:rsid w:val="00061F60"/>
    <w:rsid w:val="00062287"/>
    <w:rsid w:val="000624B2"/>
    <w:rsid w:val="0006288E"/>
    <w:rsid w:val="00063351"/>
    <w:rsid w:val="00063721"/>
    <w:rsid w:val="00063B35"/>
    <w:rsid w:val="00063B9E"/>
    <w:rsid w:val="00063F02"/>
    <w:rsid w:val="0006412C"/>
    <w:rsid w:val="000645B1"/>
    <w:rsid w:val="00064989"/>
    <w:rsid w:val="00064A83"/>
    <w:rsid w:val="00064CE9"/>
    <w:rsid w:val="000651D8"/>
    <w:rsid w:val="000661F6"/>
    <w:rsid w:val="00066808"/>
    <w:rsid w:val="000669DE"/>
    <w:rsid w:val="00066BD7"/>
    <w:rsid w:val="00067B0C"/>
    <w:rsid w:val="000702AD"/>
    <w:rsid w:val="000708B7"/>
    <w:rsid w:val="00070AA9"/>
    <w:rsid w:val="00071032"/>
    <w:rsid w:val="00071472"/>
    <w:rsid w:val="00071BE6"/>
    <w:rsid w:val="00071D00"/>
    <w:rsid w:val="000722DD"/>
    <w:rsid w:val="000726E1"/>
    <w:rsid w:val="00072A56"/>
    <w:rsid w:val="00072B02"/>
    <w:rsid w:val="00072B64"/>
    <w:rsid w:val="000735E8"/>
    <w:rsid w:val="00073AA6"/>
    <w:rsid w:val="00073C03"/>
    <w:rsid w:val="00073DC1"/>
    <w:rsid w:val="00074092"/>
    <w:rsid w:val="000749BE"/>
    <w:rsid w:val="00074D2B"/>
    <w:rsid w:val="00074D69"/>
    <w:rsid w:val="00075EE4"/>
    <w:rsid w:val="00075FA2"/>
    <w:rsid w:val="000763E1"/>
    <w:rsid w:val="000765D5"/>
    <w:rsid w:val="00076ABA"/>
    <w:rsid w:val="00076C6D"/>
    <w:rsid w:val="00076CA8"/>
    <w:rsid w:val="00076CAA"/>
    <w:rsid w:val="00076D34"/>
    <w:rsid w:val="000813D8"/>
    <w:rsid w:val="00081589"/>
    <w:rsid w:val="000819DB"/>
    <w:rsid w:val="00081A1F"/>
    <w:rsid w:val="000821D0"/>
    <w:rsid w:val="0008228F"/>
    <w:rsid w:val="000827F9"/>
    <w:rsid w:val="00082AF8"/>
    <w:rsid w:val="00082D2E"/>
    <w:rsid w:val="0008370A"/>
    <w:rsid w:val="000839AF"/>
    <w:rsid w:val="00083FC9"/>
    <w:rsid w:val="00084212"/>
    <w:rsid w:val="000846B0"/>
    <w:rsid w:val="00084A0F"/>
    <w:rsid w:val="00084CB9"/>
    <w:rsid w:val="00084D8D"/>
    <w:rsid w:val="000859D3"/>
    <w:rsid w:val="00086655"/>
    <w:rsid w:val="000868E9"/>
    <w:rsid w:val="000869B4"/>
    <w:rsid w:val="00086DB1"/>
    <w:rsid w:val="000870C7"/>
    <w:rsid w:val="00087339"/>
    <w:rsid w:val="0008769B"/>
    <w:rsid w:val="00087920"/>
    <w:rsid w:val="00087E7B"/>
    <w:rsid w:val="00087F2E"/>
    <w:rsid w:val="000900E4"/>
    <w:rsid w:val="0009024C"/>
    <w:rsid w:val="0009037C"/>
    <w:rsid w:val="000909E4"/>
    <w:rsid w:val="00090B9E"/>
    <w:rsid w:val="00091185"/>
    <w:rsid w:val="000912E9"/>
    <w:rsid w:val="00091A78"/>
    <w:rsid w:val="00091D1D"/>
    <w:rsid w:val="0009204B"/>
    <w:rsid w:val="000923B4"/>
    <w:rsid w:val="000924A5"/>
    <w:rsid w:val="000929B8"/>
    <w:rsid w:val="000930DC"/>
    <w:rsid w:val="000931F0"/>
    <w:rsid w:val="00093624"/>
    <w:rsid w:val="00093CCA"/>
    <w:rsid w:val="00093DDC"/>
    <w:rsid w:val="0009421E"/>
    <w:rsid w:val="00094262"/>
    <w:rsid w:val="00094B44"/>
    <w:rsid w:val="00094E63"/>
    <w:rsid w:val="000952FE"/>
    <w:rsid w:val="0009548F"/>
    <w:rsid w:val="000955D2"/>
    <w:rsid w:val="0009565C"/>
    <w:rsid w:val="0009595D"/>
    <w:rsid w:val="0009660B"/>
    <w:rsid w:val="00096F15"/>
    <w:rsid w:val="00097212"/>
    <w:rsid w:val="00097276"/>
    <w:rsid w:val="0009759A"/>
    <w:rsid w:val="00097A18"/>
    <w:rsid w:val="00097A90"/>
    <w:rsid w:val="000A0472"/>
    <w:rsid w:val="000A04E6"/>
    <w:rsid w:val="000A0B41"/>
    <w:rsid w:val="000A0D82"/>
    <w:rsid w:val="000A0DFB"/>
    <w:rsid w:val="000A14F1"/>
    <w:rsid w:val="000A1B9C"/>
    <w:rsid w:val="000A1CB2"/>
    <w:rsid w:val="000A1CF5"/>
    <w:rsid w:val="000A26F8"/>
    <w:rsid w:val="000A2AE2"/>
    <w:rsid w:val="000A2B4B"/>
    <w:rsid w:val="000A2B76"/>
    <w:rsid w:val="000A344C"/>
    <w:rsid w:val="000A3701"/>
    <w:rsid w:val="000A3868"/>
    <w:rsid w:val="000A3E30"/>
    <w:rsid w:val="000A4393"/>
    <w:rsid w:val="000A5AF2"/>
    <w:rsid w:val="000A6649"/>
    <w:rsid w:val="000A6692"/>
    <w:rsid w:val="000A73DF"/>
    <w:rsid w:val="000A77FF"/>
    <w:rsid w:val="000A7A6F"/>
    <w:rsid w:val="000B110D"/>
    <w:rsid w:val="000B110F"/>
    <w:rsid w:val="000B1691"/>
    <w:rsid w:val="000B214C"/>
    <w:rsid w:val="000B2233"/>
    <w:rsid w:val="000B2447"/>
    <w:rsid w:val="000B24CE"/>
    <w:rsid w:val="000B2AD4"/>
    <w:rsid w:val="000B30CF"/>
    <w:rsid w:val="000B3294"/>
    <w:rsid w:val="000B3894"/>
    <w:rsid w:val="000B3B56"/>
    <w:rsid w:val="000B3C3F"/>
    <w:rsid w:val="000B3D0F"/>
    <w:rsid w:val="000B3DC5"/>
    <w:rsid w:val="000B40B1"/>
    <w:rsid w:val="000B41F0"/>
    <w:rsid w:val="000B5096"/>
    <w:rsid w:val="000B55D9"/>
    <w:rsid w:val="000B62F1"/>
    <w:rsid w:val="000B68EC"/>
    <w:rsid w:val="000B6A4B"/>
    <w:rsid w:val="000B6BD5"/>
    <w:rsid w:val="000B6CCC"/>
    <w:rsid w:val="000B7300"/>
    <w:rsid w:val="000B7FEB"/>
    <w:rsid w:val="000C0419"/>
    <w:rsid w:val="000C076D"/>
    <w:rsid w:val="000C0C8D"/>
    <w:rsid w:val="000C0FDF"/>
    <w:rsid w:val="000C1283"/>
    <w:rsid w:val="000C1834"/>
    <w:rsid w:val="000C1AEB"/>
    <w:rsid w:val="000C1BE8"/>
    <w:rsid w:val="000C21DB"/>
    <w:rsid w:val="000C2699"/>
    <w:rsid w:val="000C2D10"/>
    <w:rsid w:val="000C2FAF"/>
    <w:rsid w:val="000C362F"/>
    <w:rsid w:val="000C3E4B"/>
    <w:rsid w:val="000C3F7A"/>
    <w:rsid w:val="000C4BDE"/>
    <w:rsid w:val="000C5EA4"/>
    <w:rsid w:val="000C5F5D"/>
    <w:rsid w:val="000C6E8A"/>
    <w:rsid w:val="000C73B3"/>
    <w:rsid w:val="000C75B6"/>
    <w:rsid w:val="000C7799"/>
    <w:rsid w:val="000C7A62"/>
    <w:rsid w:val="000C7E4F"/>
    <w:rsid w:val="000D00A7"/>
    <w:rsid w:val="000D0827"/>
    <w:rsid w:val="000D0B8B"/>
    <w:rsid w:val="000D0D1A"/>
    <w:rsid w:val="000D1453"/>
    <w:rsid w:val="000D17AA"/>
    <w:rsid w:val="000D305F"/>
    <w:rsid w:val="000D345E"/>
    <w:rsid w:val="000D3932"/>
    <w:rsid w:val="000D3AA8"/>
    <w:rsid w:val="000D3C08"/>
    <w:rsid w:val="000D41E1"/>
    <w:rsid w:val="000D4230"/>
    <w:rsid w:val="000D42A8"/>
    <w:rsid w:val="000D433B"/>
    <w:rsid w:val="000D4F19"/>
    <w:rsid w:val="000D4FE0"/>
    <w:rsid w:val="000D579F"/>
    <w:rsid w:val="000D67C8"/>
    <w:rsid w:val="000D6B5D"/>
    <w:rsid w:val="000D6BD5"/>
    <w:rsid w:val="000D7FCC"/>
    <w:rsid w:val="000E017E"/>
    <w:rsid w:val="000E0199"/>
    <w:rsid w:val="000E0202"/>
    <w:rsid w:val="000E02EF"/>
    <w:rsid w:val="000E0416"/>
    <w:rsid w:val="000E164B"/>
    <w:rsid w:val="000E1F1C"/>
    <w:rsid w:val="000E2001"/>
    <w:rsid w:val="000E2145"/>
    <w:rsid w:val="000E233D"/>
    <w:rsid w:val="000E2B50"/>
    <w:rsid w:val="000E2CE9"/>
    <w:rsid w:val="000E33CF"/>
    <w:rsid w:val="000E35E8"/>
    <w:rsid w:val="000E387C"/>
    <w:rsid w:val="000E3A3E"/>
    <w:rsid w:val="000E3FE9"/>
    <w:rsid w:val="000E45D1"/>
    <w:rsid w:val="000E482B"/>
    <w:rsid w:val="000E4A35"/>
    <w:rsid w:val="000E4D40"/>
    <w:rsid w:val="000E557B"/>
    <w:rsid w:val="000E5720"/>
    <w:rsid w:val="000E5DB8"/>
    <w:rsid w:val="000E5E1B"/>
    <w:rsid w:val="000E6D74"/>
    <w:rsid w:val="000E7390"/>
    <w:rsid w:val="000E7BAC"/>
    <w:rsid w:val="000E7F3F"/>
    <w:rsid w:val="000F1318"/>
    <w:rsid w:val="000F1478"/>
    <w:rsid w:val="000F159F"/>
    <w:rsid w:val="000F1698"/>
    <w:rsid w:val="000F1744"/>
    <w:rsid w:val="000F1813"/>
    <w:rsid w:val="000F2315"/>
    <w:rsid w:val="000F232A"/>
    <w:rsid w:val="000F23DF"/>
    <w:rsid w:val="000F267D"/>
    <w:rsid w:val="000F2792"/>
    <w:rsid w:val="000F2FB2"/>
    <w:rsid w:val="000F3540"/>
    <w:rsid w:val="000F3680"/>
    <w:rsid w:val="000F3727"/>
    <w:rsid w:val="000F3B4B"/>
    <w:rsid w:val="000F3DA5"/>
    <w:rsid w:val="000F4023"/>
    <w:rsid w:val="000F4260"/>
    <w:rsid w:val="000F47F9"/>
    <w:rsid w:val="000F495D"/>
    <w:rsid w:val="000F4B09"/>
    <w:rsid w:val="000F4BC0"/>
    <w:rsid w:val="000F4D25"/>
    <w:rsid w:val="000F4F60"/>
    <w:rsid w:val="000F5350"/>
    <w:rsid w:val="000F5BEC"/>
    <w:rsid w:val="000F61A5"/>
    <w:rsid w:val="000F6A20"/>
    <w:rsid w:val="000F6F9B"/>
    <w:rsid w:val="000F71D1"/>
    <w:rsid w:val="000F7FDC"/>
    <w:rsid w:val="001003D2"/>
    <w:rsid w:val="00100798"/>
    <w:rsid w:val="00100FF9"/>
    <w:rsid w:val="00101B9E"/>
    <w:rsid w:val="00101BAD"/>
    <w:rsid w:val="00102A07"/>
    <w:rsid w:val="00102C39"/>
    <w:rsid w:val="00103357"/>
    <w:rsid w:val="0010339F"/>
    <w:rsid w:val="001034BE"/>
    <w:rsid w:val="001037CA"/>
    <w:rsid w:val="00103D9E"/>
    <w:rsid w:val="001041F7"/>
    <w:rsid w:val="001049D1"/>
    <w:rsid w:val="00104CB8"/>
    <w:rsid w:val="00104EA9"/>
    <w:rsid w:val="001053D1"/>
    <w:rsid w:val="00105424"/>
    <w:rsid w:val="00105DF9"/>
    <w:rsid w:val="001074BF"/>
    <w:rsid w:val="001075C6"/>
    <w:rsid w:val="001075D0"/>
    <w:rsid w:val="00110332"/>
    <w:rsid w:val="001107EE"/>
    <w:rsid w:val="001108D5"/>
    <w:rsid w:val="00111251"/>
    <w:rsid w:val="0011126B"/>
    <w:rsid w:val="00111360"/>
    <w:rsid w:val="00111A77"/>
    <w:rsid w:val="001121A1"/>
    <w:rsid w:val="0011304A"/>
    <w:rsid w:val="00113D6C"/>
    <w:rsid w:val="00114256"/>
    <w:rsid w:val="001142C1"/>
    <w:rsid w:val="00114EE7"/>
    <w:rsid w:val="00114FD5"/>
    <w:rsid w:val="00115333"/>
    <w:rsid w:val="00115877"/>
    <w:rsid w:val="00115DC3"/>
    <w:rsid w:val="00116299"/>
    <w:rsid w:val="0011665A"/>
    <w:rsid w:val="0011681E"/>
    <w:rsid w:val="00116D12"/>
    <w:rsid w:val="00116EBB"/>
    <w:rsid w:val="001174FD"/>
    <w:rsid w:val="00120068"/>
    <w:rsid w:val="00120527"/>
    <w:rsid w:val="001207F1"/>
    <w:rsid w:val="00120BD6"/>
    <w:rsid w:val="00120D87"/>
    <w:rsid w:val="001214D9"/>
    <w:rsid w:val="001216B0"/>
    <w:rsid w:val="001218D5"/>
    <w:rsid w:val="00121CB3"/>
    <w:rsid w:val="00121CC5"/>
    <w:rsid w:val="00121ECE"/>
    <w:rsid w:val="00122D86"/>
    <w:rsid w:val="00123EAD"/>
    <w:rsid w:val="001240FC"/>
    <w:rsid w:val="001241E5"/>
    <w:rsid w:val="0012496B"/>
    <w:rsid w:val="00125118"/>
    <w:rsid w:val="00125742"/>
    <w:rsid w:val="00125D1B"/>
    <w:rsid w:val="00125DAD"/>
    <w:rsid w:val="001260BC"/>
    <w:rsid w:val="00126409"/>
    <w:rsid w:val="001266ED"/>
    <w:rsid w:val="00126701"/>
    <w:rsid w:val="00126934"/>
    <w:rsid w:val="001269F6"/>
    <w:rsid w:val="00126EE4"/>
    <w:rsid w:val="00126FE2"/>
    <w:rsid w:val="0013000E"/>
    <w:rsid w:val="00130803"/>
    <w:rsid w:val="001310E9"/>
    <w:rsid w:val="00131473"/>
    <w:rsid w:val="0013205C"/>
    <w:rsid w:val="001320AD"/>
    <w:rsid w:val="001323A5"/>
    <w:rsid w:val="0013308C"/>
    <w:rsid w:val="00133216"/>
    <w:rsid w:val="001334E6"/>
    <w:rsid w:val="00133AF0"/>
    <w:rsid w:val="00133BD0"/>
    <w:rsid w:val="0013448C"/>
    <w:rsid w:val="00134963"/>
    <w:rsid w:val="00135535"/>
    <w:rsid w:val="00135624"/>
    <w:rsid w:val="00135E66"/>
    <w:rsid w:val="00135EEA"/>
    <w:rsid w:val="00135F2A"/>
    <w:rsid w:val="00136138"/>
    <w:rsid w:val="00136863"/>
    <w:rsid w:val="00136944"/>
    <w:rsid w:val="00136DF9"/>
    <w:rsid w:val="00136F72"/>
    <w:rsid w:val="00136FA0"/>
    <w:rsid w:val="001375BE"/>
    <w:rsid w:val="0013784C"/>
    <w:rsid w:val="00137997"/>
    <w:rsid w:val="0014039C"/>
    <w:rsid w:val="00140985"/>
    <w:rsid w:val="00141017"/>
    <w:rsid w:val="00141D68"/>
    <w:rsid w:val="00141DF4"/>
    <w:rsid w:val="00142649"/>
    <w:rsid w:val="001426D9"/>
    <w:rsid w:val="00142A95"/>
    <w:rsid w:val="0014338B"/>
    <w:rsid w:val="0014356D"/>
    <w:rsid w:val="001440E1"/>
    <w:rsid w:val="001442BA"/>
    <w:rsid w:val="00144457"/>
    <w:rsid w:val="001450AE"/>
    <w:rsid w:val="001457DF"/>
    <w:rsid w:val="00145C51"/>
    <w:rsid w:val="00145F59"/>
    <w:rsid w:val="001460C0"/>
    <w:rsid w:val="0014642E"/>
    <w:rsid w:val="001469D8"/>
    <w:rsid w:val="001475A6"/>
    <w:rsid w:val="00147B1A"/>
    <w:rsid w:val="00147B89"/>
    <w:rsid w:val="00147F44"/>
    <w:rsid w:val="001501E3"/>
    <w:rsid w:val="00150A0A"/>
    <w:rsid w:val="00150D9F"/>
    <w:rsid w:val="00151416"/>
    <w:rsid w:val="001517E2"/>
    <w:rsid w:val="00151C02"/>
    <w:rsid w:val="00151E5B"/>
    <w:rsid w:val="00152CF1"/>
    <w:rsid w:val="00152F74"/>
    <w:rsid w:val="0015349E"/>
    <w:rsid w:val="001549A9"/>
    <w:rsid w:val="001558D1"/>
    <w:rsid w:val="00155E29"/>
    <w:rsid w:val="00156253"/>
    <w:rsid w:val="00156D7F"/>
    <w:rsid w:val="00157F8B"/>
    <w:rsid w:val="001601B6"/>
    <w:rsid w:val="001602B7"/>
    <w:rsid w:val="00160A5F"/>
    <w:rsid w:val="0016124A"/>
    <w:rsid w:val="00161455"/>
    <w:rsid w:val="001614F1"/>
    <w:rsid w:val="001617D1"/>
    <w:rsid w:val="00161857"/>
    <w:rsid w:val="0016233F"/>
    <w:rsid w:val="0016238E"/>
    <w:rsid w:val="00164042"/>
    <w:rsid w:val="001644F4"/>
    <w:rsid w:val="001650DE"/>
    <w:rsid w:val="00165332"/>
    <w:rsid w:val="00165970"/>
    <w:rsid w:val="00165A87"/>
    <w:rsid w:val="00165B6D"/>
    <w:rsid w:val="00165D59"/>
    <w:rsid w:val="00165EC6"/>
    <w:rsid w:val="00166C14"/>
    <w:rsid w:val="001678CB"/>
    <w:rsid w:val="00167BE1"/>
    <w:rsid w:val="00170246"/>
    <w:rsid w:val="00170823"/>
    <w:rsid w:val="001712C8"/>
    <w:rsid w:val="00171CA3"/>
    <w:rsid w:val="001729F8"/>
    <w:rsid w:val="00172C7A"/>
    <w:rsid w:val="00172EBE"/>
    <w:rsid w:val="001736FD"/>
    <w:rsid w:val="001742A6"/>
    <w:rsid w:val="00175B2C"/>
    <w:rsid w:val="00175B45"/>
    <w:rsid w:val="00175F94"/>
    <w:rsid w:val="0017641E"/>
    <w:rsid w:val="00176D71"/>
    <w:rsid w:val="00176ED1"/>
    <w:rsid w:val="001774E5"/>
    <w:rsid w:val="00177685"/>
    <w:rsid w:val="001777A0"/>
    <w:rsid w:val="00177E68"/>
    <w:rsid w:val="00180F4A"/>
    <w:rsid w:val="0018152C"/>
    <w:rsid w:val="00181795"/>
    <w:rsid w:val="00181989"/>
    <w:rsid w:val="00182024"/>
    <w:rsid w:val="00182142"/>
    <w:rsid w:val="001826A4"/>
    <w:rsid w:val="00182A24"/>
    <w:rsid w:val="00182EBD"/>
    <w:rsid w:val="001831A1"/>
    <w:rsid w:val="001835B0"/>
    <w:rsid w:val="001837A4"/>
    <w:rsid w:val="00183B2D"/>
    <w:rsid w:val="00183C9D"/>
    <w:rsid w:val="0018479F"/>
    <w:rsid w:val="001848D8"/>
    <w:rsid w:val="00184F3E"/>
    <w:rsid w:val="0018571E"/>
    <w:rsid w:val="00185771"/>
    <w:rsid w:val="00185E79"/>
    <w:rsid w:val="001865D4"/>
    <w:rsid w:val="0018683C"/>
    <w:rsid w:val="00186C36"/>
    <w:rsid w:val="00187D54"/>
    <w:rsid w:val="001901AA"/>
    <w:rsid w:val="00190231"/>
    <w:rsid w:val="001903B2"/>
    <w:rsid w:val="001905C0"/>
    <w:rsid w:val="00190F58"/>
    <w:rsid w:val="001910C0"/>
    <w:rsid w:val="00191B91"/>
    <w:rsid w:val="0019237C"/>
    <w:rsid w:val="00192382"/>
    <w:rsid w:val="0019262D"/>
    <w:rsid w:val="00192C10"/>
    <w:rsid w:val="00192DB8"/>
    <w:rsid w:val="00192F3E"/>
    <w:rsid w:val="00193238"/>
    <w:rsid w:val="00193652"/>
    <w:rsid w:val="001937AA"/>
    <w:rsid w:val="001937E3"/>
    <w:rsid w:val="001938EC"/>
    <w:rsid w:val="00193954"/>
    <w:rsid w:val="00193A6B"/>
    <w:rsid w:val="001945C7"/>
    <w:rsid w:val="00194729"/>
    <w:rsid w:val="001947E5"/>
    <w:rsid w:val="00194B7D"/>
    <w:rsid w:val="00194DD4"/>
    <w:rsid w:val="00194EE9"/>
    <w:rsid w:val="00195293"/>
    <w:rsid w:val="0019548D"/>
    <w:rsid w:val="00195A98"/>
    <w:rsid w:val="00195CFF"/>
    <w:rsid w:val="00196022"/>
    <w:rsid w:val="001967AF"/>
    <w:rsid w:val="00196FAB"/>
    <w:rsid w:val="0019727E"/>
    <w:rsid w:val="001974CB"/>
    <w:rsid w:val="001977D3"/>
    <w:rsid w:val="001A03B0"/>
    <w:rsid w:val="001A083F"/>
    <w:rsid w:val="001A2484"/>
    <w:rsid w:val="001A2F63"/>
    <w:rsid w:val="001A3190"/>
    <w:rsid w:val="001A31F0"/>
    <w:rsid w:val="001A3654"/>
    <w:rsid w:val="001A3AF0"/>
    <w:rsid w:val="001A4AE3"/>
    <w:rsid w:val="001A4F04"/>
    <w:rsid w:val="001A570E"/>
    <w:rsid w:val="001A58AB"/>
    <w:rsid w:val="001A58AD"/>
    <w:rsid w:val="001A597F"/>
    <w:rsid w:val="001A5F95"/>
    <w:rsid w:val="001A61D5"/>
    <w:rsid w:val="001A6404"/>
    <w:rsid w:val="001A64BC"/>
    <w:rsid w:val="001A6AF5"/>
    <w:rsid w:val="001A6B73"/>
    <w:rsid w:val="001A6BF2"/>
    <w:rsid w:val="001A7064"/>
    <w:rsid w:val="001A7513"/>
    <w:rsid w:val="001A7800"/>
    <w:rsid w:val="001A7CF3"/>
    <w:rsid w:val="001A7F98"/>
    <w:rsid w:val="001B022D"/>
    <w:rsid w:val="001B0698"/>
    <w:rsid w:val="001B07EA"/>
    <w:rsid w:val="001B0A5E"/>
    <w:rsid w:val="001B0B9C"/>
    <w:rsid w:val="001B160B"/>
    <w:rsid w:val="001B163A"/>
    <w:rsid w:val="001B214D"/>
    <w:rsid w:val="001B21CB"/>
    <w:rsid w:val="001B3070"/>
    <w:rsid w:val="001B30BC"/>
    <w:rsid w:val="001B34BA"/>
    <w:rsid w:val="001B34F2"/>
    <w:rsid w:val="001B383D"/>
    <w:rsid w:val="001B39D0"/>
    <w:rsid w:val="001B3B7A"/>
    <w:rsid w:val="001B43E4"/>
    <w:rsid w:val="001B49C9"/>
    <w:rsid w:val="001B49FF"/>
    <w:rsid w:val="001B59EA"/>
    <w:rsid w:val="001B5C55"/>
    <w:rsid w:val="001B5D55"/>
    <w:rsid w:val="001B6A87"/>
    <w:rsid w:val="001B6DD2"/>
    <w:rsid w:val="001B7067"/>
    <w:rsid w:val="001B72D5"/>
    <w:rsid w:val="001B72FE"/>
    <w:rsid w:val="001B7537"/>
    <w:rsid w:val="001B7796"/>
    <w:rsid w:val="001B7F6B"/>
    <w:rsid w:val="001C070C"/>
    <w:rsid w:val="001C0C1B"/>
    <w:rsid w:val="001C0EAC"/>
    <w:rsid w:val="001C11D6"/>
    <w:rsid w:val="001C1522"/>
    <w:rsid w:val="001C16E1"/>
    <w:rsid w:val="001C1936"/>
    <w:rsid w:val="001C20D0"/>
    <w:rsid w:val="001C2789"/>
    <w:rsid w:val="001C2945"/>
    <w:rsid w:val="001C29FC"/>
    <w:rsid w:val="001C36AD"/>
    <w:rsid w:val="001C3BA4"/>
    <w:rsid w:val="001C3E70"/>
    <w:rsid w:val="001C40C2"/>
    <w:rsid w:val="001C4712"/>
    <w:rsid w:val="001C4767"/>
    <w:rsid w:val="001C4840"/>
    <w:rsid w:val="001C4ADE"/>
    <w:rsid w:val="001C5101"/>
    <w:rsid w:val="001C5331"/>
    <w:rsid w:val="001C5642"/>
    <w:rsid w:val="001C57A4"/>
    <w:rsid w:val="001C6011"/>
    <w:rsid w:val="001C62A1"/>
    <w:rsid w:val="001C69BD"/>
    <w:rsid w:val="001C7126"/>
    <w:rsid w:val="001C743A"/>
    <w:rsid w:val="001C7684"/>
    <w:rsid w:val="001C7DFE"/>
    <w:rsid w:val="001D006A"/>
    <w:rsid w:val="001D014F"/>
    <w:rsid w:val="001D0173"/>
    <w:rsid w:val="001D02AB"/>
    <w:rsid w:val="001D099E"/>
    <w:rsid w:val="001D0C00"/>
    <w:rsid w:val="001D1399"/>
    <w:rsid w:val="001D1B1E"/>
    <w:rsid w:val="001D2045"/>
    <w:rsid w:val="001D2B35"/>
    <w:rsid w:val="001D2BB8"/>
    <w:rsid w:val="001D2F7C"/>
    <w:rsid w:val="001D3084"/>
    <w:rsid w:val="001D357F"/>
    <w:rsid w:val="001D38A7"/>
    <w:rsid w:val="001D3BAD"/>
    <w:rsid w:val="001D4470"/>
    <w:rsid w:val="001D4FBE"/>
    <w:rsid w:val="001D5968"/>
    <w:rsid w:val="001D5E0B"/>
    <w:rsid w:val="001D66CE"/>
    <w:rsid w:val="001D70D4"/>
    <w:rsid w:val="001D714B"/>
    <w:rsid w:val="001D71AC"/>
    <w:rsid w:val="001D727A"/>
    <w:rsid w:val="001D7765"/>
    <w:rsid w:val="001D7ADB"/>
    <w:rsid w:val="001E015E"/>
    <w:rsid w:val="001E0434"/>
    <w:rsid w:val="001E0C5D"/>
    <w:rsid w:val="001E0E0C"/>
    <w:rsid w:val="001E166E"/>
    <w:rsid w:val="001E16E9"/>
    <w:rsid w:val="001E19E6"/>
    <w:rsid w:val="001E249D"/>
    <w:rsid w:val="001E3518"/>
    <w:rsid w:val="001E3560"/>
    <w:rsid w:val="001E3D3E"/>
    <w:rsid w:val="001E4A0D"/>
    <w:rsid w:val="001E4E52"/>
    <w:rsid w:val="001E4E7A"/>
    <w:rsid w:val="001E5068"/>
    <w:rsid w:val="001E50E2"/>
    <w:rsid w:val="001E5242"/>
    <w:rsid w:val="001E625B"/>
    <w:rsid w:val="001E6317"/>
    <w:rsid w:val="001E63DE"/>
    <w:rsid w:val="001E63FB"/>
    <w:rsid w:val="001E6453"/>
    <w:rsid w:val="001E6EF4"/>
    <w:rsid w:val="001E7198"/>
    <w:rsid w:val="001E738F"/>
    <w:rsid w:val="001E7A89"/>
    <w:rsid w:val="001E7AFA"/>
    <w:rsid w:val="001E7CDB"/>
    <w:rsid w:val="001E7E03"/>
    <w:rsid w:val="001F0DEA"/>
    <w:rsid w:val="001F1177"/>
    <w:rsid w:val="001F1529"/>
    <w:rsid w:val="001F15C9"/>
    <w:rsid w:val="001F167D"/>
    <w:rsid w:val="001F189A"/>
    <w:rsid w:val="001F19AA"/>
    <w:rsid w:val="001F1D84"/>
    <w:rsid w:val="001F28AE"/>
    <w:rsid w:val="001F346B"/>
    <w:rsid w:val="001F359A"/>
    <w:rsid w:val="001F371B"/>
    <w:rsid w:val="001F424C"/>
    <w:rsid w:val="001F431D"/>
    <w:rsid w:val="001F4A14"/>
    <w:rsid w:val="001F4CB2"/>
    <w:rsid w:val="001F58F1"/>
    <w:rsid w:val="001F59A3"/>
    <w:rsid w:val="001F66A0"/>
    <w:rsid w:val="001F671C"/>
    <w:rsid w:val="001F6CFD"/>
    <w:rsid w:val="001F755F"/>
    <w:rsid w:val="001F7D56"/>
    <w:rsid w:val="001F7E7C"/>
    <w:rsid w:val="001F7F06"/>
    <w:rsid w:val="00200050"/>
    <w:rsid w:val="00200306"/>
    <w:rsid w:val="00200716"/>
    <w:rsid w:val="002007D5"/>
    <w:rsid w:val="00201217"/>
    <w:rsid w:val="00201D17"/>
    <w:rsid w:val="0020261A"/>
    <w:rsid w:val="00202666"/>
    <w:rsid w:val="00202FFF"/>
    <w:rsid w:val="00203143"/>
    <w:rsid w:val="0020376B"/>
    <w:rsid w:val="0020398A"/>
    <w:rsid w:val="002041AD"/>
    <w:rsid w:val="00204600"/>
    <w:rsid w:val="00204CEA"/>
    <w:rsid w:val="00204DB0"/>
    <w:rsid w:val="00204EFC"/>
    <w:rsid w:val="00204FCC"/>
    <w:rsid w:val="002052E3"/>
    <w:rsid w:val="0020553A"/>
    <w:rsid w:val="00205A16"/>
    <w:rsid w:val="00205C3F"/>
    <w:rsid w:val="00206740"/>
    <w:rsid w:val="002067A1"/>
    <w:rsid w:val="00206B02"/>
    <w:rsid w:val="00206CED"/>
    <w:rsid w:val="002070D2"/>
    <w:rsid w:val="002072BE"/>
    <w:rsid w:val="00207560"/>
    <w:rsid w:val="00207F8D"/>
    <w:rsid w:val="00210376"/>
    <w:rsid w:val="0021056F"/>
    <w:rsid w:val="00210577"/>
    <w:rsid w:val="0021099A"/>
    <w:rsid w:val="00211304"/>
    <w:rsid w:val="002117A5"/>
    <w:rsid w:val="00211D1A"/>
    <w:rsid w:val="00211DF1"/>
    <w:rsid w:val="0021201F"/>
    <w:rsid w:val="00212247"/>
    <w:rsid w:val="002129BB"/>
    <w:rsid w:val="002129EC"/>
    <w:rsid w:val="00212D7B"/>
    <w:rsid w:val="00212F59"/>
    <w:rsid w:val="00213305"/>
    <w:rsid w:val="002133E0"/>
    <w:rsid w:val="002140C7"/>
    <w:rsid w:val="00214150"/>
    <w:rsid w:val="00214463"/>
    <w:rsid w:val="00214720"/>
    <w:rsid w:val="0021493F"/>
    <w:rsid w:val="002151F2"/>
    <w:rsid w:val="00215DDF"/>
    <w:rsid w:val="002160A9"/>
    <w:rsid w:val="002166D4"/>
    <w:rsid w:val="0021675A"/>
    <w:rsid w:val="00216974"/>
    <w:rsid w:val="002179F7"/>
    <w:rsid w:val="0022057D"/>
    <w:rsid w:val="00220A51"/>
    <w:rsid w:val="00220C76"/>
    <w:rsid w:val="00221993"/>
    <w:rsid w:val="00221EBE"/>
    <w:rsid w:val="00222381"/>
    <w:rsid w:val="00222408"/>
    <w:rsid w:val="0022254E"/>
    <w:rsid w:val="002231E0"/>
    <w:rsid w:val="00223413"/>
    <w:rsid w:val="002235B5"/>
    <w:rsid w:val="002235BD"/>
    <w:rsid w:val="0022377D"/>
    <w:rsid w:val="00223896"/>
    <w:rsid w:val="00223A10"/>
    <w:rsid w:val="002247CA"/>
    <w:rsid w:val="00224D15"/>
    <w:rsid w:val="00224D6A"/>
    <w:rsid w:val="002250B0"/>
    <w:rsid w:val="002259CB"/>
    <w:rsid w:val="00225A35"/>
    <w:rsid w:val="00225BDB"/>
    <w:rsid w:val="00225E26"/>
    <w:rsid w:val="0022760F"/>
    <w:rsid w:val="00227910"/>
    <w:rsid w:val="00227A85"/>
    <w:rsid w:val="00227CB0"/>
    <w:rsid w:val="00227E6B"/>
    <w:rsid w:val="002301B1"/>
    <w:rsid w:val="002304CE"/>
    <w:rsid w:val="00230FA5"/>
    <w:rsid w:val="00231CFF"/>
    <w:rsid w:val="00231EA8"/>
    <w:rsid w:val="0023209B"/>
    <w:rsid w:val="0023267C"/>
    <w:rsid w:val="00233073"/>
    <w:rsid w:val="00233378"/>
    <w:rsid w:val="002343AD"/>
    <w:rsid w:val="002347AD"/>
    <w:rsid w:val="00234AFB"/>
    <w:rsid w:val="00234E8C"/>
    <w:rsid w:val="00234F1C"/>
    <w:rsid w:val="00234FAB"/>
    <w:rsid w:val="00235798"/>
    <w:rsid w:val="00235E18"/>
    <w:rsid w:val="002367E6"/>
    <w:rsid w:val="002368D8"/>
    <w:rsid w:val="00236C60"/>
    <w:rsid w:val="00237160"/>
    <w:rsid w:val="00237182"/>
    <w:rsid w:val="002372C1"/>
    <w:rsid w:val="002375CD"/>
    <w:rsid w:val="002409C2"/>
    <w:rsid w:val="00240A17"/>
    <w:rsid w:val="00240ACC"/>
    <w:rsid w:val="00240B85"/>
    <w:rsid w:val="00241908"/>
    <w:rsid w:val="00241B01"/>
    <w:rsid w:val="00241C61"/>
    <w:rsid w:val="00241D15"/>
    <w:rsid w:val="0024225D"/>
    <w:rsid w:val="00243241"/>
    <w:rsid w:val="00243449"/>
    <w:rsid w:val="00243EED"/>
    <w:rsid w:val="0024431C"/>
    <w:rsid w:val="00244F6A"/>
    <w:rsid w:val="002450F5"/>
    <w:rsid w:val="00245457"/>
    <w:rsid w:val="00245939"/>
    <w:rsid w:val="00246233"/>
    <w:rsid w:val="00247250"/>
    <w:rsid w:val="00247EAD"/>
    <w:rsid w:val="00250355"/>
    <w:rsid w:val="0025048B"/>
    <w:rsid w:val="002520CE"/>
    <w:rsid w:val="002523CB"/>
    <w:rsid w:val="00252736"/>
    <w:rsid w:val="002528C3"/>
    <w:rsid w:val="00252ED7"/>
    <w:rsid w:val="0025323C"/>
    <w:rsid w:val="002538C2"/>
    <w:rsid w:val="0025392A"/>
    <w:rsid w:val="00253F73"/>
    <w:rsid w:val="00254293"/>
    <w:rsid w:val="00254715"/>
    <w:rsid w:val="00254B54"/>
    <w:rsid w:val="00254B66"/>
    <w:rsid w:val="00254FED"/>
    <w:rsid w:val="00255093"/>
    <w:rsid w:val="002550FD"/>
    <w:rsid w:val="00255C35"/>
    <w:rsid w:val="00255FB9"/>
    <w:rsid w:val="00256059"/>
    <w:rsid w:val="00256555"/>
    <w:rsid w:val="00256720"/>
    <w:rsid w:val="00256F88"/>
    <w:rsid w:val="0025756A"/>
    <w:rsid w:val="0026011A"/>
    <w:rsid w:val="00260319"/>
    <w:rsid w:val="00260D51"/>
    <w:rsid w:val="00260DEF"/>
    <w:rsid w:val="00260F94"/>
    <w:rsid w:val="002612CE"/>
    <w:rsid w:val="00261BF2"/>
    <w:rsid w:val="0026243C"/>
    <w:rsid w:val="00262B03"/>
    <w:rsid w:val="0026318A"/>
    <w:rsid w:val="00263306"/>
    <w:rsid w:val="002633E8"/>
    <w:rsid w:val="00263535"/>
    <w:rsid w:val="00263880"/>
    <w:rsid w:val="00263ABE"/>
    <w:rsid w:val="00263D82"/>
    <w:rsid w:val="00263E27"/>
    <w:rsid w:val="00264350"/>
    <w:rsid w:val="002646A8"/>
    <w:rsid w:val="002647CA"/>
    <w:rsid w:val="00264C2C"/>
    <w:rsid w:val="00264C7A"/>
    <w:rsid w:val="00265181"/>
    <w:rsid w:val="00265661"/>
    <w:rsid w:val="002658B7"/>
    <w:rsid w:val="00265AD6"/>
    <w:rsid w:val="00265E1D"/>
    <w:rsid w:val="0026656A"/>
    <w:rsid w:val="00266641"/>
    <w:rsid w:val="002668B8"/>
    <w:rsid w:val="00266ED9"/>
    <w:rsid w:val="00267262"/>
    <w:rsid w:val="002675F9"/>
    <w:rsid w:val="002677BA"/>
    <w:rsid w:val="002677DE"/>
    <w:rsid w:val="0026795B"/>
    <w:rsid w:val="00270219"/>
    <w:rsid w:val="00270764"/>
    <w:rsid w:val="002708BF"/>
    <w:rsid w:val="00270955"/>
    <w:rsid w:val="002716A2"/>
    <w:rsid w:val="00271C42"/>
    <w:rsid w:val="00271DEC"/>
    <w:rsid w:val="002727C5"/>
    <w:rsid w:val="002736BB"/>
    <w:rsid w:val="002736EA"/>
    <w:rsid w:val="0027422F"/>
    <w:rsid w:val="002748C5"/>
    <w:rsid w:val="00274DFE"/>
    <w:rsid w:val="00274EDE"/>
    <w:rsid w:val="0027520C"/>
    <w:rsid w:val="00275274"/>
    <w:rsid w:val="00276125"/>
    <w:rsid w:val="002762E7"/>
    <w:rsid w:val="002772DD"/>
    <w:rsid w:val="0027757C"/>
    <w:rsid w:val="00277598"/>
    <w:rsid w:val="002778A4"/>
    <w:rsid w:val="002778C9"/>
    <w:rsid w:val="00277A20"/>
    <w:rsid w:val="00277D79"/>
    <w:rsid w:val="00277F94"/>
    <w:rsid w:val="002802A0"/>
    <w:rsid w:val="002816EB"/>
    <w:rsid w:val="00281820"/>
    <w:rsid w:val="00281B44"/>
    <w:rsid w:val="00281D12"/>
    <w:rsid w:val="00281E57"/>
    <w:rsid w:val="00282256"/>
    <w:rsid w:val="00282FF5"/>
    <w:rsid w:val="0028325C"/>
    <w:rsid w:val="002838A9"/>
    <w:rsid w:val="00283929"/>
    <w:rsid w:val="00283C1E"/>
    <w:rsid w:val="00283C89"/>
    <w:rsid w:val="00283F2F"/>
    <w:rsid w:val="0028475B"/>
    <w:rsid w:val="00284826"/>
    <w:rsid w:val="00285016"/>
    <w:rsid w:val="002859EB"/>
    <w:rsid w:val="00285D16"/>
    <w:rsid w:val="00286256"/>
    <w:rsid w:val="00286348"/>
    <w:rsid w:val="002869AF"/>
    <w:rsid w:val="0028799E"/>
    <w:rsid w:val="00287D21"/>
    <w:rsid w:val="00287E91"/>
    <w:rsid w:val="00290031"/>
    <w:rsid w:val="00290422"/>
    <w:rsid w:val="002904F7"/>
    <w:rsid w:val="00290845"/>
    <w:rsid w:val="00290BCE"/>
    <w:rsid w:val="00291288"/>
    <w:rsid w:val="00291441"/>
    <w:rsid w:val="002918A4"/>
    <w:rsid w:val="0029377B"/>
    <w:rsid w:val="002942FD"/>
    <w:rsid w:val="0029470B"/>
    <w:rsid w:val="00295091"/>
    <w:rsid w:val="002951DD"/>
    <w:rsid w:val="002953F7"/>
    <w:rsid w:val="002957A8"/>
    <w:rsid w:val="00295917"/>
    <w:rsid w:val="00295F67"/>
    <w:rsid w:val="002961C6"/>
    <w:rsid w:val="002963F2"/>
    <w:rsid w:val="00296DB6"/>
    <w:rsid w:val="00297A0F"/>
    <w:rsid w:val="00297F66"/>
    <w:rsid w:val="002A0314"/>
    <w:rsid w:val="002A0324"/>
    <w:rsid w:val="002A0557"/>
    <w:rsid w:val="002A1791"/>
    <w:rsid w:val="002A1ECA"/>
    <w:rsid w:val="002A28C8"/>
    <w:rsid w:val="002A3121"/>
    <w:rsid w:val="002A3A8C"/>
    <w:rsid w:val="002A3B45"/>
    <w:rsid w:val="002A43C3"/>
    <w:rsid w:val="002A4414"/>
    <w:rsid w:val="002A4C55"/>
    <w:rsid w:val="002A4CD1"/>
    <w:rsid w:val="002A4D23"/>
    <w:rsid w:val="002A4E56"/>
    <w:rsid w:val="002A54D8"/>
    <w:rsid w:val="002A56D6"/>
    <w:rsid w:val="002A5A9A"/>
    <w:rsid w:val="002A5C5C"/>
    <w:rsid w:val="002A67AA"/>
    <w:rsid w:val="002A726D"/>
    <w:rsid w:val="002A78D2"/>
    <w:rsid w:val="002A78F3"/>
    <w:rsid w:val="002A7D7A"/>
    <w:rsid w:val="002B055C"/>
    <w:rsid w:val="002B0804"/>
    <w:rsid w:val="002B0834"/>
    <w:rsid w:val="002B1670"/>
    <w:rsid w:val="002B1850"/>
    <w:rsid w:val="002B1CE3"/>
    <w:rsid w:val="002B22FB"/>
    <w:rsid w:val="002B2819"/>
    <w:rsid w:val="002B2999"/>
    <w:rsid w:val="002B2A7D"/>
    <w:rsid w:val="002B2CF2"/>
    <w:rsid w:val="002B2EFB"/>
    <w:rsid w:val="002B314D"/>
    <w:rsid w:val="002B3948"/>
    <w:rsid w:val="002B4265"/>
    <w:rsid w:val="002B44B6"/>
    <w:rsid w:val="002B4635"/>
    <w:rsid w:val="002B4C7A"/>
    <w:rsid w:val="002B5865"/>
    <w:rsid w:val="002B6113"/>
    <w:rsid w:val="002B6630"/>
    <w:rsid w:val="002B7660"/>
    <w:rsid w:val="002B7CB9"/>
    <w:rsid w:val="002B7EEA"/>
    <w:rsid w:val="002B7FD6"/>
    <w:rsid w:val="002C07C7"/>
    <w:rsid w:val="002C1426"/>
    <w:rsid w:val="002C1F17"/>
    <w:rsid w:val="002C28B0"/>
    <w:rsid w:val="002C29EE"/>
    <w:rsid w:val="002C2BBB"/>
    <w:rsid w:val="002C34C8"/>
    <w:rsid w:val="002C38D6"/>
    <w:rsid w:val="002C420F"/>
    <w:rsid w:val="002C4571"/>
    <w:rsid w:val="002C457F"/>
    <w:rsid w:val="002C48CD"/>
    <w:rsid w:val="002C50BF"/>
    <w:rsid w:val="002C50F1"/>
    <w:rsid w:val="002C583B"/>
    <w:rsid w:val="002C5DFB"/>
    <w:rsid w:val="002C6080"/>
    <w:rsid w:val="002C652F"/>
    <w:rsid w:val="002C6C7A"/>
    <w:rsid w:val="002C6DD3"/>
    <w:rsid w:val="002C72B7"/>
    <w:rsid w:val="002C747A"/>
    <w:rsid w:val="002C74BE"/>
    <w:rsid w:val="002C7AE7"/>
    <w:rsid w:val="002C7B8A"/>
    <w:rsid w:val="002C7D38"/>
    <w:rsid w:val="002C7DD4"/>
    <w:rsid w:val="002D01CA"/>
    <w:rsid w:val="002D0768"/>
    <w:rsid w:val="002D0835"/>
    <w:rsid w:val="002D0F64"/>
    <w:rsid w:val="002D1329"/>
    <w:rsid w:val="002D1824"/>
    <w:rsid w:val="002D20E8"/>
    <w:rsid w:val="002D2783"/>
    <w:rsid w:val="002D2810"/>
    <w:rsid w:val="002D2C1B"/>
    <w:rsid w:val="002D2C3E"/>
    <w:rsid w:val="002D3CDD"/>
    <w:rsid w:val="002D4422"/>
    <w:rsid w:val="002D48D3"/>
    <w:rsid w:val="002D4E3D"/>
    <w:rsid w:val="002D52C0"/>
    <w:rsid w:val="002D54B3"/>
    <w:rsid w:val="002D5C1A"/>
    <w:rsid w:val="002D5DCA"/>
    <w:rsid w:val="002D5DDD"/>
    <w:rsid w:val="002D5E21"/>
    <w:rsid w:val="002D60B5"/>
    <w:rsid w:val="002D66FB"/>
    <w:rsid w:val="002D68B3"/>
    <w:rsid w:val="002D772F"/>
    <w:rsid w:val="002D78E3"/>
    <w:rsid w:val="002D7B76"/>
    <w:rsid w:val="002D7F44"/>
    <w:rsid w:val="002E050B"/>
    <w:rsid w:val="002E0557"/>
    <w:rsid w:val="002E0FCD"/>
    <w:rsid w:val="002E1C69"/>
    <w:rsid w:val="002E21EB"/>
    <w:rsid w:val="002E2AB7"/>
    <w:rsid w:val="002E2DD8"/>
    <w:rsid w:val="002E2FBF"/>
    <w:rsid w:val="002E3308"/>
    <w:rsid w:val="002E3341"/>
    <w:rsid w:val="002E3439"/>
    <w:rsid w:val="002E3C33"/>
    <w:rsid w:val="002E3D06"/>
    <w:rsid w:val="002E48DE"/>
    <w:rsid w:val="002E5345"/>
    <w:rsid w:val="002E5481"/>
    <w:rsid w:val="002E587E"/>
    <w:rsid w:val="002E58A5"/>
    <w:rsid w:val="002E5CB2"/>
    <w:rsid w:val="002E6275"/>
    <w:rsid w:val="002E69AA"/>
    <w:rsid w:val="002E69D7"/>
    <w:rsid w:val="002E6FF5"/>
    <w:rsid w:val="002E7107"/>
    <w:rsid w:val="002E73ED"/>
    <w:rsid w:val="002E7634"/>
    <w:rsid w:val="002E782C"/>
    <w:rsid w:val="002E7ECA"/>
    <w:rsid w:val="002F05B9"/>
    <w:rsid w:val="002F0628"/>
    <w:rsid w:val="002F081B"/>
    <w:rsid w:val="002F0D2F"/>
    <w:rsid w:val="002F1592"/>
    <w:rsid w:val="002F1CFD"/>
    <w:rsid w:val="002F22D0"/>
    <w:rsid w:val="002F34E6"/>
    <w:rsid w:val="002F3CA4"/>
    <w:rsid w:val="002F404E"/>
    <w:rsid w:val="002F449B"/>
    <w:rsid w:val="002F4B50"/>
    <w:rsid w:val="002F4CD3"/>
    <w:rsid w:val="002F533D"/>
    <w:rsid w:val="002F5A98"/>
    <w:rsid w:val="002F5E92"/>
    <w:rsid w:val="002F6FCA"/>
    <w:rsid w:val="002F74F4"/>
    <w:rsid w:val="002F76CC"/>
    <w:rsid w:val="0030019F"/>
    <w:rsid w:val="0030036A"/>
    <w:rsid w:val="0030051D"/>
    <w:rsid w:val="0030087B"/>
    <w:rsid w:val="00300934"/>
    <w:rsid w:val="00300A4E"/>
    <w:rsid w:val="00300BDE"/>
    <w:rsid w:val="00300D3F"/>
    <w:rsid w:val="00300DAF"/>
    <w:rsid w:val="00300FC6"/>
    <w:rsid w:val="00301292"/>
    <w:rsid w:val="00301DFA"/>
    <w:rsid w:val="00302E8C"/>
    <w:rsid w:val="00303120"/>
    <w:rsid w:val="003037B8"/>
    <w:rsid w:val="00303D00"/>
    <w:rsid w:val="00303F37"/>
    <w:rsid w:val="003046FE"/>
    <w:rsid w:val="00304B30"/>
    <w:rsid w:val="0030509D"/>
    <w:rsid w:val="00305140"/>
    <w:rsid w:val="00305348"/>
    <w:rsid w:val="00305398"/>
    <w:rsid w:val="00306095"/>
    <w:rsid w:val="00306223"/>
    <w:rsid w:val="00307867"/>
    <w:rsid w:val="00307C08"/>
    <w:rsid w:val="003102DF"/>
    <w:rsid w:val="003107FD"/>
    <w:rsid w:val="00310BFB"/>
    <w:rsid w:val="00311457"/>
    <w:rsid w:val="00311A1C"/>
    <w:rsid w:val="00312049"/>
    <w:rsid w:val="003129B8"/>
    <w:rsid w:val="0031320E"/>
    <w:rsid w:val="003133DC"/>
    <w:rsid w:val="0031351E"/>
    <w:rsid w:val="0031358A"/>
    <w:rsid w:val="00313AB1"/>
    <w:rsid w:val="00313B16"/>
    <w:rsid w:val="00313E6C"/>
    <w:rsid w:val="003150D0"/>
    <w:rsid w:val="003152C2"/>
    <w:rsid w:val="00315371"/>
    <w:rsid w:val="0031542D"/>
    <w:rsid w:val="003157E0"/>
    <w:rsid w:val="00315A16"/>
    <w:rsid w:val="003164F8"/>
    <w:rsid w:val="0031657E"/>
    <w:rsid w:val="00316662"/>
    <w:rsid w:val="0031711A"/>
    <w:rsid w:val="00317484"/>
    <w:rsid w:val="00317CA2"/>
    <w:rsid w:val="00317D41"/>
    <w:rsid w:val="00321168"/>
    <w:rsid w:val="00321379"/>
    <w:rsid w:val="00321BFA"/>
    <w:rsid w:val="003220A6"/>
    <w:rsid w:val="00322578"/>
    <w:rsid w:val="003225F6"/>
    <w:rsid w:val="00322C7A"/>
    <w:rsid w:val="00322DA9"/>
    <w:rsid w:val="00322F3C"/>
    <w:rsid w:val="003238C7"/>
    <w:rsid w:val="00323F77"/>
    <w:rsid w:val="00323FE3"/>
    <w:rsid w:val="003253CA"/>
    <w:rsid w:val="0032552F"/>
    <w:rsid w:val="00325D69"/>
    <w:rsid w:val="00325D97"/>
    <w:rsid w:val="00326CA3"/>
    <w:rsid w:val="00326CDB"/>
    <w:rsid w:val="00326E38"/>
    <w:rsid w:val="00327376"/>
    <w:rsid w:val="00327C54"/>
    <w:rsid w:val="00327E82"/>
    <w:rsid w:val="00330967"/>
    <w:rsid w:val="00330C97"/>
    <w:rsid w:val="00331092"/>
    <w:rsid w:val="003311B0"/>
    <w:rsid w:val="0033137F"/>
    <w:rsid w:val="00331468"/>
    <w:rsid w:val="0033175C"/>
    <w:rsid w:val="0033238B"/>
    <w:rsid w:val="00332C1D"/>
    <w:rsid w:val="00333462"/>
    <w:rsid w:val="00333C26"/>
    <w:rsid w:val="00333DE2"/>
    <w:rsid w:val="0033410E"/>
    <w:rsid w:val="00334A61"/>
    <w:rsid w:val="00334A68"/>
    <w:rsid w:val="00334AC9"/>
    <w:rsid w:val="00334D38"/>
    <w:rsid w:val="00336C3A"/>
    <w:rsid w:val="00336CB7"/>
    <w:rsid w:val="00336F7A"/>
    <w:rsid w:val="0033726C"/>
    <w:rsid w:val="0033755A"/>
    <w:rsid w:val="00337BB3"/>
    <w:rsid w:val="00340568"/>
    <w:rsid w:val="003411B7"/>
    <w:rsid w:val="00341538"/>
    <w:rsid w:val="00341612"/>
    <w:rsid w:val="003416C6"/>
    <w:rsid w:val="00341847"/>
    <w:rsid w:val="00342414"/>
    <w:rsid w:val="00342959"/>
    <w:rsid w:val="00342E8D"/>
    <w:rsid w:val="00342FC4"/>
    <w:rsid w:val="00342FEB"/>
    <w:rsid w:val="00343727"/>
    <w:rsid w:val="00343A08"/>
    <w:rsid w:val="00343F77"/>
    <w:rsid w:val="00343FA3"/>
    <w:rsid w:val="003448DE"/>
    <w:rsid w:val="00345171"/>
    <w:rsid w:val="00345327"/>
    <w:rsid w:val="003453CD"/>
    <w:rsid w:val="00345810"/>
    <w:rsid w:val="00345D02"/>
    <w:rsid w:val="00345E07"/>
    <w:rsid w:val="00345ED1"/>
    <w:rsid w:val="00346A16"/>
    <w:rsid w:val="003470E7"/>
    <w:rsid w:val="003471E8"/>
    <w:rsid w:val="003475AF"/>
    <w:rsid w:val="00347B32"/>
    <w:rsid w:val="00347CB4"/>
    <w:rsid w:val="003503A7"/>
    <w:rsid w:val="00350722"/>
    <w:rsid w:val="0035092B"/>
    <w:rsid w:val="00350B75"/>
    <w:rsid w:val="00350D85"/>
    <w:rsid w:val="003515AA"/>
    <w:rsid w:val="00351994"/>
    <w:rsid w:val="00351AEE"/>
    <w:rsid w:val="00351C0C"/>
    <w:rsid w:val="00351D10"/>
    <w:rsid w:val="003523A7"/>
    <w:rsid w:val="003524D1"/>
    <w:rsid w:val="00352582"/>
    <w:rsid w:val="00352D79"/>
    <w:rsid w:val="00352EF1"/>
    <w:rsid w:val="0035310D"/>
    <w:rsid w:val="0035435F"/>
    <w:rsid w:val="00354665"/>
    <w:rsid w:val="00354C2E"/>
    <w:rsid w:val="00355928"/>
    <w:rsid w:val="0035615D"/>
    <w:rsid w:val="003566D6"/>
    <w:rsid w:val="00356A2E"/>
    <w:rsid w:val="00356ADA"/>
    <w:rsid w:val="00356BF9"/>
    <w:rsid w:val="0035714A"/>
    <w:rsid w:val="00357C6E"/>
    <w:rsid w:val="003601C1"/>
    <w:rsid w:val="00360869"/>
    <w:rsid w:val="00360937"/>
    <w:rsid w:val="00360975"/>
    <w:rsid w:val="003609BD"/>
    <w:rsid w:val="003611A9"/>
    <w:rsid w:val="0036188A"/>
    <w:rsid w:val="003624E0"/>
    <w:rsid w:val="003627A5"/>
    <w:rsid w:val="00362AA0"/>
    <w:rsid w:val="00362ABD"/>
    <w:rsid w:val="00363B04"/>
    <w:rsid w:val="00363D41"/>
    <w:rsid w:val="003642B7"/>
    <w:rsid w:val="00364601"/>
    <w:rsid w:val="00364D00"/>
    <w:rsid w:val="00364D3F"/>
    <w:rsid w:val="003651EE"/>
    <w:rsid w:val="00365644"/>
    <w:rsid w:val="0036567A"/>
    <w:rsid w:val="0036578D"/>
    <w:rsid w:val="00365B2D"/>
    <w:rsid w:val="00365C5D"/>
    <w:rsid w:val="00365ECF"/>
    <w:rsid w:val="00365F9D"/>
    <w:rsid w:val="003660F6"/>
    <w:rsid w:val="00366637"/>
    <w:rsid w:val="00366AD3"/>
    <w:rsid w:val="00367482"/>
    <w:rsid w:val="00367A9C"/>
    <w:rsid w:val="00367BD3"/>
    <w:rsid w:val="00367F25"/>
    <w:rsid w:val="00367FB3"/>
    <w:rsid w:val="00370059"/>
    <w:rsid w:val="003700D7"/>
    <w:rsid w:val="003701DB"/>
    <w:rsid w:val="003704D7"/>
    <w:rsid w:val="003715AC"/>
    <w:rsid w:val="00371647"/>
    <w:rsid w:val="0037174E"/>
    <w:rsid w:val="00371C15"/>
    <w:rsid w:val="00371DDC"/>
    <w:rsid w:val="00371FA1"/>
    <w:rsid w:val="00372E88"/>
    <w:rsid w:val="00372ED6"/>
    <w:rsid w:val="003731C0"/>
    <w:rsid w:val="003738F4"/>
    <w:rsid w:val="00373A92"/>
    <w:rsid w:val="00373FA7"/>
    <w:rsid w:val="0037502B"/>
    <w:rsid w:val="0037509C"/>
    <w:rsid w:val="003752F8"/>
    <w:rsid w:val="003757AF"/>
    <w:rsid w:val="00375B5B"/>
    <w:rsid w:val="00375D53"/>
    <w:rsid w:val="00376538"/>
    <w:rsid w:val="00376D3D"/>
    <w:rsid w:val="00376D3F"/>
    <w:rsid w:val="0037709F"/>
    <w:rsid w:val="00377710"/>
    <w:rsid w:val="00380862"/>
    <w:rsid w:val="00380B3B"/>
    <w:rsid w:val="00380B6D"/>
    <w:rsid w:val="003814A4"/>
    <w:rsid w:val="00381760"/>
    <w:rsid w:val="00381F8C"/>
    <w:rsid w:val="00382C37"/>
    <w:rsid w:val="00383256"/>
    <w:rsid w:val="003834BF"/>
    <w:rsid w:val="00383688"/>
    <w:rsid w:val="00384277"/>
    <w:rsid w:val="003852FA"/>
    <w:rsid w:val="00385856"/>
    <w:rsid w:val="003859CC"/>
    <w:rsid w:val="00385B58"/>
    <w:rsid w:val="00385BD2"/>
    <w:rsid w:val="003863CA"/>
    <w:rsid w:val="0038770E"/>
    <w:rsid w:val="003879E0"/>
    <w:rsid w:val="00387C0A"/>
    <w:rsid w:val="00387C36"/>
    <w:rsid w:val="00387E9F"/>
    <w:rsid w:val="00387ED2"/>
    <w:rsid w:val="00390121"/>
    <w:rsid w:val="003906A9"/>
    <w:rsid w:val="003909DF"/>
    <w:rsid w:val="00390AAB"/>
    <w:rsid w:val="0039110A"/>
    <w:rsid w:val="003917EE"/>
    <w:rsid w:val="00391AA9"/>
    <w:rsid w:val="00391ACD"/>
    <w:rsid w:val="00391BD2"/>
    <w:rsid w:val="003926DA"/>
    <w:rsid w:val="00392900"/>
    <w:rsid w:val="00393622"/>
    <w:rsid w:val="00393CE0"/>
    <w:rsid w:val="003946AE"/>
    <w:rsid w:val="0039492A"/>
    <w:rsid w:val="00394C34"/>
    <w:rsid w:val="00394C5F"/>
    <w:rsid w:val="003963E7"/>
    <w:rsid w:val="00396424"/>
    <w:rsid w:val="00396670"/>
    <w:rsid w:val="00397123"/>
    <w:rsid w:val="00397386"/>
    <w:rsid w:val="003977CC"/>
    <w:rsid w:val="003978BC"/>
    <w:rsid w:val="003A0789"/>
    <w:rsid w:val="003A0A19"/>
    <w:rsid w:val="003A0AB8"/>
    <w:rsid w:val="003A0DC1"/>
    <w:rsid w:val="003A0ED9"/>
    <w:rsid w:val="003A13CA"/>
    <w:rsid w:val="003A13E0"/>
    <w:rsid w:val="003A19BA"/>
    <w:rsid w:val="003A1E13"/>
    <w:rsid w:val="003A25C2"/>
    <w:rsid w:val="003A2CF8"/>
    <w:rsid w:val="003A34E8"/>
    <w:rsid w:val="003A3512"/>
    <w:rsid w:val="003A3888"/>
    <w:rsid w:val="003A4447"/>
    <w:rsid w:val="003A479E"/>
    <w:rsid w:val="003A5B39"/>
    <w:rsid w:val="003A5BF4"/>
    <w:rsid w:val="003A6295"/>
    <w:rsid w:val="003A63A9"/>
    <w:rsid w:val="003A6CAC"/>
    <w:rsid w:val="003A71FF"/>
    <w:rsid w:val="003A7645"/>
    <w:rsid w:val="003A78A0"/>
    <w:rsid w:val="003A7BBB"/>
    <w:rsid w:val="003A7BEF"/>
    <w:rsid w:val="003A7DFF"/>
    <w:rsid w:val="003B060B"/>
    <w:rsid w:val="003B082F"/>
    <w:rsid w:val="003B0FC8"/>
    <w:rsid w:val="003B1098"/>
    <w:rsid w:val="003B1A90"/>
    <w:rsid w:val="003B1AED"/>
    <w:rsid w:val="003B1BF3"/>
    <w:rsid w:val="003B1E04"/>
    <w:rsid w:val="003B2364"/>
    <w:rsid w:val="003B2563"/>
    <w:rsid w:val="003B28BF"/>
    <w:rsid w:val="003B2B7B"/>
    <w:rsid w:val="003B2F7B"/>
    <w:rsid w:val="003B2FB9"/>
    <w:rsid w:val="003B3391"/>
    <w:rsid w:val="003B3821"/>
    <w:rsid w:val="003B38D6"/>
    <w:rsid w:val="003B3A4C"/>
    <w:rsid w:val="003B3E46"/>
    <w:rsid w:val="003B423D"/>
    <w:rsid w:val="003B4850"/>
    <w:rsid w:val="003B4D34"/>
    <w:rsid w:val="003B5AD9"/>
    <w:rsid w:val="003B5CCA"/>
    <w:rsid w:val="003B5F64"/>
    <w:rsid w:val="003B6032"/>
    <w:rsid w:val="003B6742"/>
    <w:rsid w:val="003B67C3"/>
    <w:rsid w:val="003B6920"/>
    <w:rsid w:val="003B6F1D"/>
    <w:rsid w:val="003B7175"/>
    <w:rsid w:val="003B725D"/>
    <w:rsid w:val="003B7D64"/>
    <w:rsid w:val="003C067D"/>
    <w:rsid w:val="003C0749"/>
    <w:rsid w:val="003C0A86"/>
    <w:rsid w:val="003C10E6"/>
    <w:rsid w:val="003C1A90"/>
    <w:rsid w:val="003C1D50"/>
    <w:rsid w:val="003C204E"/>
    <w:rsid w:val="003C3454"/>
    <w:rsid w:val="003C3C6D"/>
    <w:rsid w:val="003C4B73"/>
    <w:rsid w:val="003C4FC9"/>
    <w:rsid w:val="003C5438"/>
    <w:rsid w:val="003C5600"/>
    <w:rsid w:val="003C57D8"/>
    <w:rsid w:val="003C58B9"/>
    <w:rsid w:val="003C59FC"/>
    <w:rsid w:val="003C5B4E"/>
    <w:rsid w:val="003C6A79"/>
    <w:rsid w:val="003C6B9A"/>
    <w:rsid w:val="003C758B"/>
    <w:rsid w:val="003C7779"/>
    <w:rsid w:val="003C7A51"/>
    <w:rsid w:val="003C7F1A"/>
    <w:rsid w:val="003D0B7B"/>
    <w:rsid w:val="003D0E40"/>
    <w:rsid w:val="003D1858"/>
    <w:rsid w:val="003D22B5"/>
    <w:rsid w:val="003D2472"/>
    <w:rsid w:val="003D2783"/>
    <w:rsid w:val="003D2D0B"/>
    <w:rsid w:val="003D2D1C"/>
    <w:rsid w:val="003D2F20"/>
    <w:rsid w:val="003D32FC"/>
    <w:rsid w:val="003D367C"/>
    <w:rsid w:val="003D40D8"/>
    <w:rsid w:val="003D459D"/>
    <w:rsid w:val="003D4F04"/>
    <w:rsid w:val="003D51FB"/>
    <w:rsid w:val="003D5608"/>
    <w:rsid w:val="003D5E83"/>
    <w:rsid w:val="003D6312"/>
    <w:rsid w:val="003D63EB"/>
    <w:rsid w:val="003D653B"/>
    <w:rsid w:val="003D6708"/>
    <w:rsid w:val="003D6933"/>
    <w:rsid w:val="003D6A7E"/>
    <w:rsid w:val="003D74E6"/>
    <w:rsid w:val="003D783D"/>
    <w:rsid w:val="003D796A"/>
    <w:rsid w:val="003D7D39"/>
    <w:rsid w:val="003E00FE"/>
    <w:rsid w:val="003E041F"/>
    <w:rsid w:val="003E068C"/>
    <w:rsid w:val="003E1CCA"/>
    <w:rsid w:val="003E1E63"/>
    <w:rsid w:val="003E1F6C"/>
    <w:rsid w:val="003E20BC"/>
    <w:rsid w:val="003E2212"/>
    <w:rsid w:val="003E23CD"/>
    <w:rsid w:val="003E2A7A"/>
    <w:rsid w:val="003E3564"/>
    <w:rsid w:val="003E397B"/>
    <w:rsid w:val="003E3CC0"/>
    <w:rsid w:val="003E3E3F"/>
    <w:rsid w:val="003E401E"/>
    <w:rsid w:val="003E418F"/>
    <w:rsid w:val="003E434C"/>
    <w:rsid w:val="003E4F58"/>
    <w:rsid w:val="003E54DF"/>
    <w:rsid w:val="003E5922"/>
    <w:rsid w:val="003E5981"/>
    <w:rsid w:val="003E6414"/>
    <w:rsid w:val="003E67BD"/>
    <w:rsid w:val="003E6B64"/>
    <w:rsid w:val="003E7543"/>
    <w:rsid w:val="003E75D3"/>
    <w:rsid w:val="003E7C4A"/>
    <w:rsid w:val="003E7C84"/>
    <w:rsid w:val="003E7C9A"/>
    <w:rsid w:val="003F0028"/>
    <w:rsid w:val="003F0946"/>
    <w:rsid w:val="003F1461"/>
    <w:rsid w:val="003F2780"/>
    <w:rsid w:val="003F2A42"/>
    <w:rsid w:val="003F3D73"/>
    <w:rsid w:val="003F4478"/>
    <w:rsid w:val="003F44D6"/>
    <w:rsid w:val="003F47C7"/>
    <w:rsid w:val="003F4AB8"/>
    <w:rsid w:val="003F51E8"/>
    <w:rsid w:val="003F5484"/>
    <w:rsid w:val="003F55EE"/>
    <w:rsid w:val="003F572B"/>
    <w:rsid w:val="003F5EBD"/>
    <w:rsid w:val="003F65AA"/>
    <w:rsid w:val="003F6B27"/>
    <w:rsid w:val="003F78A9"/>
    <w:rsid w:val="003F79FE"/>
    <w:rsid w:val="003F7E63"/>
    <w:rsid w:val="004001C4"/>
    <w:rsid w:val="00400740"/>
    <w:rsid w:val="0040076D"/>
    <w:rsid w:val="004007EE"/>
    <w:rsid w:val="004010D3"/>
    <w:rsid w:val="004010EE"/>
    <w:rsid w:val="0040183D"/>
    <w:rsid w:val="00402188"/>
    <w:rsid w:val="00402297"/>
    <w:rsid w:val="00402516"/>
    <w:rsid w:val="004027E0"/>
    <w:rsid w:val="004028B5"/>
    <w:rsid w:val="004029DB"/>
    <w:rsid w:val="00402EEC"/>
    <w:rsid w:val="00403318"/>
    <w:rsid w:val="004036E6"/>
    <w:rsid w:val="00403B41"/>
    <w:rsid w:val="00404241"/>
    <w:rsid w:val="004047FF"/>
    <w:rsid w:val="00404C6C"/>
    <w:rsid w:val="004050DC"/>
    <w:rsid w:val="00405CBD"/>
    <w:rsid w:val="00405FB0"/>
    <w:rsid w:val="00406005"/>
    <w:rsid w:val="00406170"/>
    <w:rsid w:val="00406428"/>
    <w:rsid w:val="004069CB"/>
    <w:rsid w:val="004075B6"/>
    <w:rsid w:val="00407624"/>
    <w:rsid w:val="00407627"/>
    <w:rsid w:val="00407C78"/>
    <w:rsid w:val="00407CA8"/>
    <w:rsid w:val="00407FF3"/>
    <w:rsid w:val="00410029"/>
    <w:rsid w:val="004101D1"/>
    <w:rsid w:val="00410335"/>
    <w:rsid w:val="00411576"/>
    <w:rsid w:val="00411D7A"/>
    <w:rsid w:val="00411D7F"/>
    <w:rsid w:val="00411FD1"/>
    <w:rsid w:val="004124FE"/>
    <w:rsid w:val="004126B8"/>
    <w:rsid w:val="00412D03"/>
    <w:rsid w:val="004139B1"/>
    <w:rsid w:val="00413FA2"/>
    <w:rsid w:val="0041439E"/>
    <w:rsid w:val="0041441A"/>
    <w:rsid w:val="00414625"/>
    <w:rsid w:val="004146ED"/>
    <w:rsid w:val="00414D0E"/>
    <w:rsid w:val="00415102"/>
    <w:rsid w:val="004151F1"/>
    <w:rsid w:val="00415423"/>
    <w:rsid w:val="00416088"/>
    <w:rsid w:val="00416251"/>
    <w:rsid w:val="00416703"/>
    <w:rsid w:val="0041689A"/>
    <w:rsid w:val="00417705"/>
    <w:rsid w:val="00417775"/>
    <w:rsid w:val="00417791"/>
    <w:rsid w:val="00417DBC"/>
    <w:rsid w:val="00420522"/>
    <w:rsid w:val="00420946"/>
    <w:rsid w:val="00421AD9"/>
    <w:rsid w:val="0042217D"/>
    <w:rsid w:val="00422E08"/>
    <w:rsid w:val="00422E32"/>
    <w:rsid w:val="00422F8D"/>
    <w:rsid w:val="0042374C"/>
    <w:rsid w:val="0042388E"/>
    <w:rsid w:val="00423E40"/>
    <w:rsid w:val="0042439B"/>
    <w:rsid w:val="00424BA3"/>
    <w:rsid w:val="00424DA3"/>
    <w:rsid w:val="00425A4B"/>
    <w:rsid w:val="00425CA3"/>
    <w:rsid w:val="00426166"/>
    <w:rsid w:val="004267F7"/>
    <w:rsid w:val="00427A15"/>
    <w:rsid w:val="00427A24"/>
    <w:rsid w:val="00427F8A"/>
    <w:rsid w:val="00430239"/>
    <w:rsid w:val="00430295"/>
    <w:rsid w:val="004302E3"/>
    <w:rsid w:val="004309F1"/>
    <w:rsid w:val="00430ADE"/>
    <w:rsid w:val="00430D2A"/>
    <w:rsid w:val="00430DF6"/>
    <w:rsid w:val="004313F1"/>
    <w:rsid w:val="004324EA"/>
    <w:rsid w:val="00432566"/>
    <w:rsid w:val="0043290E"/>
    <w:rsid w:val="004331A4"/>
    <w:rsid w:val="0043344A"/>
    <w:rsid w:val="00433520"/>
    <w:rsid w:val="00433FA9"/>
    <w:rsid w:val="00434779"/>
    <w:rsid w:val="004348A8"/>
    <w:rsid w:val="00434F5A"/>
    <w:rsid w:val="004351BF"/>
    <w:rsid w:val="00435FB9"/>
    <w:rsid w:val="004364D1"/>
    <w:rsid w:val="0043683D"/>
    <w:rsid w:val="00437096"/>
    <w:rsid w:val="00437E7F"/>
    <w:rsid w:val="00440221"/>
    <w:rsid w:val="00440721"/>
    <w:rsid w:val="00440C0D"/>
    <w:rsid w:val="00440CF2"/>
    <w:rsid w:val="00440E02"/>
    <w:rsid w:val="0044153A"/>
    <w:rsid w:val="00441691"/>
    <w:rsid w:val="004426BC"/>
    <w:rsid w:val="0044280B"/>
    <w:rsid w:val="0044299F"/>
    <w:rsid w:val="00443343"/>
    <w:rsid w:val="00443566"/>
    <w:rsid w:val="00443AF9"/>
    <w:rsid w:val="00444058"/>
    <w:rsid w:val="0044443E"/>
    <w:rsid w:val="00444482"/>
    <w:rsid w:val="0044483B"/>
    <w:rsid w:val="00444A7C"/>
    <w:rsid w:val="0044503B"/>
    <w:rsid w:val="0044523A"/>
    <w:rsid w:val="0044553D"/>
    <w:rsid w:val="004459A9"/>
    <w:rsid w:val="00445EED"/>
    <w:rsid w:val="004466CE"/>
    <w:rsid w:val="00446FD7"/>
    <w:rsid w:val="004470B6"/>
    <w:rsid w:val="004470C7"/>
    <w:rsid w:val="0044718A"/>
    <w:rsid w:val="00447486"/>
    <w:rsid w:val="0045109F"/>
    <w:rsid w:val="004510F0"/>
    <w:rsid w:val="0045128F"/>
    <w:rsid w:val="00452007"/>
    <w:rsid w:val="00452213"/>
    <w:rsid w:val="00452779"/>
    <w:rsid w:val="00452E0A"/>
    <w:rsid w:val="00453349"/>
    <w:rsid w:val="00453C8A"/>
    <w:rsid w:val="0045509D"/>
    <w:rsid w:val="00455233"/>
    <w:rsid w:val="004554DC"/>
    <w:rsid w:val="004554EA"/>
    <w:rsid w:val="0045571A"/>
    <w:rsid w:val="00455750"/>
    <w:rsid w:val="00455CBF"/>
    <w:rsid w:val="0045603E"/>
    <w:rsid w:val="00456808"/>
    <w:rsid w:val="00456A41"/>
    <w:rsid w:val="00456EA2"/>
    <w:rsid w:val="00456EF7"/>
    <w:rsid w:val="00456FC8"/>
    <w:rsid w:val="00457407"/>
    <w:rsid w:val="004574CB"/>
    <w:rsid w:val="004578B2"/>
    <w:rsid w:val="0045796E"/>
    <w:rsid w:val="00457ABB"/>
    <w:rsid w:val="00457D0D"/>
    <w:rsid w:val="00460070"/>
    <w:rsid w:val="00460E40"/>
    <w:rsid w:val="00460F45"/>
    <w:rsid w:val="004615AD"/>
    <w:rsid w:val="004617C6"/>
    <w:rsid w:val="0046200B"/>
    <w:rsid w:val="004621D6"/>
    <w:rsid w:val="004625E4"/>
    <w:rsid w:val="004637C3"/>
    <w:rsid w:val="004639FD"/>
    <w:rsid w:val="00463E63"/>
    <w:rsid w:val="00465F9E"/>
    <w:rsid w:val="0046600B"/>
    <w:rsid w:val="004661F6"/>
    <w:rsid w:val="00470246"/>
    <w:rsid w:val="00470EDB"/>
    <w:rsid w:val="00471527"/>
    <w:rsid w:val="00471AF9"/>
    <w:rsid w:val="004721A9"/>
    <w:rsid w:val="0047257F"/>
    <w:rsid w:val="00472779"/>
    <w:rsid w:val="0047291D"/>
    <w:rsid w:val="00472A4A"/>
    <w:rsid w:val="00472D09"/>
    <w:rsid w:val="00472E7E"/>
    <w:rsid w:val="0047331D"/>
    <w:rsid w:val="00473338"/>
    <w:rsid w:val="00473F22"/>
    <w:rsid w:val="00474004"/>
    <w:rsid w:val="004740B4"/>
    <w:rsid w:val="00475612"/>
    <w:rsid w:val="00475820"/>
    <w:rsid w:val="00475B69"/>
    <w:rsid w:val="00475EA8"/>
    <w:rsid w:val="00476566"/>
    <w:rsid w:val="00476A97"/>
    <w:rsid w:val="00476C51"/>
    <w:rsid w:val="00476D85"/>
    <w:rsid w:val="00476F47"/>
    <w:rsid w:val="00477048"/>
    <w:rsid w:val="00477485"/>
    <w:rsid w:val="00477B2C"/>
    <w:rsid w:val="00477B85"/>
    <w:rsid w:val="00477C85"/>
    <w:rsid w:val="004804D8"/>
    <w:rsid w:val="00480C90"/>
    <w:rsid w:val="0048106B"/>
    <w:rsid w:val="004815DC"/>
    <w:rsid w:val="0048164F"/>
    <w:rsid w:val="00481A57"/>
    <w:rsid w:val="004823B4"/>
    <w:rsid w:val="00482F11"/>
    <w:rsid w:val="004838D6"/>
    <w:rsid w:val="00483A94"/>
    <w:rsid w:val="00483EE5"/>
    <w:rsid w:val="004840C1"/>
    <w:rsid w:val="004846D5"/>
    <w:rsid w:val="0048495B"/>
    <w:rsid w:val="00485148"/>
    <w:rsid w:val="0048546B"/>
    <w:rsid w:val="00485767"/>
    <w:rsid w:val="00485C3E"/>
    <w:rsid w:val="00485DEB"/>
    <w:rsid w:val="00485E02"/>
    <w:rsid w:val="0048615A"/>
    <w:rsid w:val="004862D0"/>
    <w:rsid w:val="00486420"/>
    <w:rsid w:val="0048725E"/>
    <w:rsid w:val="0048728C"/>
    <w:rsid w:val="00487550"/>
    <w:rsid w:val="004875B8"/>
    <w:rsid w:val="00487840"/>
    <w:rsid w:val="004879CC"/>
    <w:rsid w:val="0049018A"/>
    <w:rsid w:val="004901A4"/>
    <w:rsid w:val="00490243"/>
    <w:rsid w:val="004908A1"/>
    <w:rsid w:val="004908B0"/>
    <w:rsid w:val="004908CD"/>
    <w:rsid w:val="0049157E"/>
    <w:rsid w:val="00491802"/>
    <w:rsid w:val="004918F1"/>
    <w:rsid w:val="00491AA2"/>
    <w:rsid w:val="00491AD2"/>
    <w:rsid w:val="00491C3F"/>
    <w:rsid w:val="00492485"/>
    <w:rsid w:val="0049273F"/>
    <w:rsid w:val="00492C1C"/>
    <w:rsid w:val="004932EC"/>
    <w:rsid w:val="00493364"/>
    <w:rsid w:val="00493F0B"/>
    <w:rsid w:val="00494EF5"/>
    <w:rsid w:val="0049508F"/>
    <w:rsid w:val="0049538A"/>
    <w:rsid w:val="00495847"/>
    <w:rsid w:val="00495CE6"/>
    <w:rsid w:val="00495D16"/>
    <w:rsid w:val="00496062"/>
    <w:rsid w:val="004965A4"/>
    <w:rsid w:val="00496A4E"/>
    <w:rsid w:val="00496D0B"/>
    <w:rsid w:val="00496F18"/>
    <w:rsid w:val="00497402"/>
    <w:rsid w:val="004976A4"/>
    <w:rsid w:val="00497A9B"/>
    <w:rsid w:val="004A06E1"/>
    <w:rsid w:val="004A072C"/>
    <w:rsid w:val="004A0DB6"/>
    <w:rsid w:val="004A12A1"/>
    <w:rsid w:val="004A1A64"/>
    <w:rsid w:val="004A1D1B"/>
    <w:rsid w:val="004A2ACF"/>
    <w:rsid w:val="004A2E57"/>
    <w:rsid w:val="004A3727"/>
    <w:rsid w:val="004A3E49"/>
    <w:rsid w:val="004A4C16"/>
    <w:rsid w:val="004A5174"/>
    <w:rsid w:val="004A5399"/>
    <w:rsid w:val="004A6099"/>
    <w:rsid w:val="004A6792"/>
    <w:rsid w:val="004A68AA"/>
    <w:rsid w:val="004A6F0A"/>
    <w:rsid w:val="004A7409"/>
    <w:rsid w:val="004A7808"/>
    <w:rsid w:val="004A7B1A"/>
    <w:rsid w:val="004A7BA1"/>
    <w:rsid w:val="004B048A"/>
    <w:rsid w:val="004B04EE"/>
    <w:rsid w:val="004B090B"/>
    <w:rsid w:val="004B0C17"/>
    <w:rsid w:val="004B0CCD"/>
    <w:rsid w:val="004B18C3"/>
    <w:rsid w:val="004B1D7B"/>
    <w:rsid w:val="004B1DFA"/>
    <w:rsid w:val="004B1EF8"/>
    <w:rsid w:val="004B2001"/>
    <w:rsid w:val="004B2182"/>
    <w:rsid w:val="004B2D29"/>
    <w:rsid w:val="004B2E53"/>
    <w:rsid w:val="004B31B1"/>
    <w:rsid w:val="004B33A8"/>
    <w:rsid w:val="004B349B"/>
    <w:rsid w:val="004B3535"/>
    <w:rsid w:val="004B37E6"/>
    <w:rsid w:val="004B4CD7"/>
    <w:rsid w:val="004B4D19"/>
    <w:rsid w:val="004B54E2"/>
    <w:rsid w:val="004B5727"/>
    <w:rsid w:val="004B5B49"/>
    <w:rsid w:val="004B5CCF"/>
    <w:rsid w:val="004B5D5D"/>
    <w:rsid w:val="004B60C4"/>
    <w:rsid w:val="004B61A1"/>
    <w:rsid w:val="004B6255"/>
    <w:rsid w:val="004B65AD"/>
    <w:rsid w:val="004B6A8F"/>
    <w:rsid w:val="004B70F2"/>
    <w:rsid w:val="004B7250"/>
    <w:rsid w:val="004C04E8"/>
    <w:rsid w:val="004C0772"/>
    <w:rsid w:val="004C098B"/>
    <w:rsid w:val="004C09E9"/>
    <w:rsid w:val="004C0B9E"/>
    <w:rsid w:val="004C0F68"/>
    <w:rsid w:val="004C1296"/>
    <w:rsid w:val="004C2967"/>
    <w:rsid w:val="004C29E7"/>
    <w:rsid w:val="004C2CEA"/>
    <w:rsid w:val="004C2CFB"/>
    <w:rsid w:val="004C3719"/>
    <w:rsid w:val="004C4757"/>
    <w:rsid w:val="004C4782"/>
    <w:rsid w:val="004C49C7"/>
    <w:rsid w:val="004C52E2"/>
    <w:rsid w:val="004C551B"/>
    <w:rsid w:val="004C5951"/>
    <w:rsid w:val="004C5D94"/>
    <w:rsid w:val="004C61F6"/>
    <w:rsid w:val="004C64BB"/>
    <w:rsid w:val="004C6F5A"/>
    <w:rsid w:val="004C7532"/>
    <w:rsid w:val="004C763A"/>
    <w:rsid w:val="004C7734"/>
    <w:rsid w:val="004C791F"/>
    <w:rsid w:val="004C7E78"/>
    <w:rsid w:val="004D02A6"/>
    <w:rsid w:val="004D050D"/>
    <w:rsid w:val="004D0748"/>
    <w:rsid w:val="004D0774"/>
    <w:rsid w:val="004D08DC"/>
    <w:rsid w:val="004D0D72"/>
    <w:rsid w:val="004D1690"/>
    <w:rsid w:val="004D2751"/>
    <w:rsid w:val="004D27FD"/>
    <w:rsid w:val="004D309E"/>
    <w:rsid w:val="004D35E8"/>
    <w:rsid w:val="004D42AE"/>
    <w:rsid w:val="004D43D5"/>
    <w:rsid w:val="004D4433"/>
    <w:rsid w:val="004D5450"/>
    <w:rsid w:val="004D5EC5"/>
    <w:rsid w:val="004D61A8"/>
    <w:rsid w:val="004D6414"/>
    <w:rsid w:val="004D651D"/>
    <w:rsid w:val="004D6788"/>
    <w:rsid w:val="004D678F"/>
    <w:rsid w:val="004D7652"/>
    <w:rsid w:val="004D7768"/>
    <w:rsid w:val="004D7A92"/>
    <w:rsid w:val="004D7EC2"/>
    <w:rsid w:val="004E04C7"/>
    <w:rsid w:val="004E04D1"/>
    <w:rsid w:val="004E04FB"/>
    <w:rsid w:val="004E0707"/>
    <w:rsid w:val="004E0743"/>
    <w:rsid w:val="004E08F8"/>
    <w:rsid w:val="004E0E8A"/>
    <w:rsid w:val="004E104A"/>
    <w:rsid w:val="004E19E7"/>
    <w:rsid w:val="004E1C39"/>
    <w:rsid w:val="004E1DD9"/>
    <w:rsid w:val="004E1EFC"/>
    <w:rsid w:val="004E2908"/>
    <w:rsid w:val="004E2D3D"/>
    <w:rsid w:val="004E2DDB"/>
    <w:rsid w:val="004E2E7B"/>
    <w:rsid w:val="004E30CE"/>
    <w:rsid w:val="004E31BE"/>
    <w:rsid w:val="004E3351"/>
    <w:rsid w:val="004E36B3"/>
    <w:rsid w:val="004E3BAB"/>
    <w:rsid w:val="004E4048"/>
    <w:rsid w:val="004E4056"/>
    <w:rsid w:val="004E48A9"/>
    <w:rsid w:val="004E5830"/>
    <w:rsid w:val="004E5A2D"/>
    <w:rsid w:val="004E5B8E"/>
    <w:rsid w:val="004E6758"/>
    <w:rsid w:val="004E688A"/>
    <w:rsid w:val="004E6ED0"/>
    <w:rsid w:val="004E797E"/>
    <w:rsid w:val="004E7998"/>
    <w:rsid w:val="004F057C"/>
    <w:rsid w:val="004F06E4"/>
    <w:rsid w:val="004F0789"/>
    <w:rsid w:val="004F0A0A"/>
    <w:rsid w:val="004F140F"/>
    <w:rsid w:val="004F181D"/>
    <w:rsid w:val="004F19BE"/>
    <w:rsid w:val="004F1CD7"/>
    <w:rsid w:val="004F268E"/>
    <w:rsid w:val="004F2BCB"/>
    <w:rsid w:val="004F2E30"/>
    <w:rsid w:val="004F382B"/>
    <w:rsid w:val="004F3BC8"/>
    <w:rsid w:val="004F4B91"/>
    <w:rsid w:val="004F530B"/>
    <w:rsid w:val="004F538A"/>
    <w:rsid w:val="004F57F7"/>
    <w:rsid w:val="004F5852"/>
    <w:rsid w:val="004F5900"/>
    <w:rsid w:val="004F5935"/>
    <w:rsid w:val="004F5DE5"/>
    <w:rsid w:val="004F608E"/>
    <w:rsid w:val="004F6738"/>
    <w:rsid w:val="004F68E7"/>
    <w:rsid w:val="004F6B6C"/>
    <w:rsid w:val="004F7380"/>
    <w:rsid w:val="004F7D0B"/>
    <w:rsid w:val="0050005F"/>
    <w:rsid w:val="00500356"/>
    <w:rsid w:val="00501250"/>
    <w:rsid w:val="005012CA"/>
    <w:rsid w:val="0050169A"/>
    <w:rsid w:val="005027EE"/>
    <w:rsid w:val="00502D72"/>
    <w:rsid w:val="0050313F"/>
    <w:rsid w:val="00503323"/>
    <w:rsid w:val="00503DA8"/>
    <w:rsid w:val="0050416D"/>
    <w:rsid w:val="005046E4"/>
    <w:rsid w:val="0050471A"/>
    <w:rsid w:val="00504837"/>
    <w:rsid w:val="00504F8E"/>
    <w:rsid w:val="0050500D"/>
    <w:rsid w:val="00505C34"/>
    <w:rsid w:val="00505DA5"/>
    <w:rsid w:val="00506408"/>
    <w:rsid w:val="005067FE"/>
    <w:rsid w:val="00511104"/>
    <w:rsid w:val="00511531"/>
    <w:rsid w:val="00511787"/>
    <w:rsid w:val="00512108"/>
    <w:rsid w:val="00512228"/>
    <w:rsid w:val="005125DA"/>
    <w:rsid w:val="005129A7"/>
    <w:rsid w:val="00512CBE"/>
    <w:rsid w:val="00512D17"/>
    <w:rsid w:val="0051361F"/>
    <w:rsid w:val="0051363E"/>
    <w:rsid w:val="00513657"/>
    <w:rsid w:val="00513E6E"/>
    <w:rsid w:val="00514C34"/>
    <w:rsid w:val="00514ED0"/>
    <w:rsid w:val="00515A20"/>
    <w:rsid w:val="00515D15"/>
    <w:rsid w:val="00515E56"/>
    <w:rsid w:val="00516090"/>
    <w:rsid w:val="00516884"/>
    <w:rsid w:val="00516FCD"/>
    <w:rsid w:val="0051717F"/>
    <w:rsid w:val="00517180"/>
    <w:rsid w:val="00517206"/>
    <w:rsid w:val="005174E4"/>
    <w:rsid w:val="005176E8"/>
    <w:rsid w:val="00517B16"/>
    <w:rsid w:val="00517E3D"/>
    <w:rsid w:val="00517E6B"/>
    <w:rsid w:val="0052015F"/>
    <w:rsid w:val="00520292"/>
    <w:rsid w:val="0052058B"/>
    <w:rsid w:val="00520726"/>
    <w:rsid w:val="005208AD"/>
    <w:rsid w:val="005209A5"/>
    <w:rsid w:val="005209ED"/>
    <w:rsid w:val="00521040"/>
    <w:rsid w:val="00521A28"/>
    <w:rsid w:val="00521CC4"/>
    <w:rsid w:val="00521D89"/>
    <w:rsid w:val="00521D99"/>
    <w:rsid w:val="00521DA7"/>
    <w:rsid w:val="00521F56"/>
    <w:rsid w:val="005226D0"/>
    <w:rsid w:val="00522DF5"/>
    <w:rsid w:val="00522EAB"/>
    <w:rsid w:val="0052303B"/>
    <w:rsid w:val="005231D7"/>
    <w:rsid w:val="005232CC"/>
    <w:rsid w:val="0052406C"/>
    <w:rsid w:val="00524671"/>
    <w:rsid w:val="00525679"/>
    <w:rsid w:val="00525B73"/>
    <w:rsid w:val="00525F63"/>
    <w:rsid w:val="00526690"/>
    <w:rsid w:val="00526981"/>
    <w:rsid w:val="00526A77"/>
    <w:rsid w:val="00527073"/>
    <w:rsid w:val="005272B9"/>
    <w:rsid w:val="00527333"/>
    <w:rsid w:val="005274CF"/>
    <w:rsid w:val="005276D4"/>
    <w:rsid w:val="0052785D"/>
    <w:rsid w:val="00527F87"/>
    <w:rsid w:val="00530071"/>
    <w:rsid w:val="00530B38"/>
    <w:rsid w:val="00530F95"/>
    <w:rsid w:val="00531879"/>
    <w:rsid w:val="00532480"/>
    <w:rsid w:val="005324FE"/>
    <w:rsid w:val="0053273D"/>
    <w:rsid w:val="005327AE"/>
    <w:rsid w:val="00532B2F"/>
    <w:rsid w:val="00532B44"/>
    <w:rsid w:val="00532FE4"/>
    <w:rsid w:val="00533374"/>
    <w:rsid w:val="005334DC"/>
    <w:rsid w:val="00533DB7"/>
    <w:rsid w:val="00533FF7"/>
    <w:rsid w:val="00534063"/>
    <w:rsid w:val="00534109"/>
    <w:rsid w:val="00534A08"/>
    <w:rsid w:val="00534A38"/>
    <w:rsid w:val="005356A8"/>
    <w:rsid w:val="0053571E"/>
    <w:rsid w:val="00535D91"/>
    <w:rsid w:val="00537449"/>
    <w:rsid w:val="00537B57"/>
    <w:rsid w:val="00537CD6"/>
    <w:rsid w:val="005407B5"/>
    <w:rsid w:val="005410EA"/>
    <w:rsid w:val="0054149C"/>
    <w:rsid w:val="005416F2"/>
    <w:rsid w:val="005418FD"/>
    <w:rsid w:val="00541D75"/>
    <w:rsid w:val="00542908"/>
    <w:rsid w:val="00542A63"/>
    <w:rsid w:val="00543282"/>
    <w:rsid w:val="005433B5"/>
    <w:rsid w:val="005436A3"/>
    <w:rsid w:val="00544628"/>
    <w:rsid w:val="005447FA"/>
    <w:rsid w:val="00544BDD"/>
    <w:rsid w:val="00545003"/>
    <w:rsid w:val="0054509B"/>
    <w:rsid w:val="005450A9"/>
    <w:rsid w:val="0054518E"/>
    <w:rsid w:val="005456A4"/>
    <w:rsid w:val="00546430"/>
    <w:rsid w:val="0054698A"/>
    <w:rsid w:val="0054763B"/>
    <w:rsid w:val="00547846"/>
    <w:rsid w:val="005506D0"/>
    <w:rsid w:val="0055070B"/>
    <w:rsid w:val="00550A5F"/>
    <w:rsid w:val="00551891"/>
    <w:rsid w:val="00551A7D"/>
    <w:rsid w:val="00551B9E"/>
    <w:rsid w:val="00552664"/>
    <w:rsid w:val="0055284A"/>
    <w:rsid w:val="00552B9E"/>
    <w:rsid w:val="00552C84"/>
    <w:rsid w:val="00552E7F"/>
    <w:rsid w:val="005533A4"/>
    <w:rsid w:val="005534FB"/>
    <w:rsid w:val="0055355B"/>
    <w:rsid w:val="005536CA"/>
    <w:rsid w:val="00553945"/>
    <w:rsid w:val="00553A51"/>
    <w:rsid w:val="00553E36"/>
    <w:rsid w:val="005540E1"/>
    <w:rsid w:val="0055432D"/>
    <w:rsid w:val="0055434B"/>
    <w:rsid w:val="005546FC"/>
    <w:rsid w:val="00556110"/>
    <w:rsid w:val="0055612E"/>
    <w:rsid w:val="00556258"/>
    <w:rsid w:val="00556764"/>
    <w:rsid w:val="005568B0"/>
    <w:rsid w:val="00556D8C"/>
    <w:rsid w:val="00556DF2"/>
    <w:rsid w:val="005575B5"/>
    <w:rsid w:val="005577C4"/>
    <w:rsid w:val="00557AE9"/>
    <w:rsid w:val="00557CA2"/>
    <w:rsid w:val="00557F9C"/>
    <w:rsid w:val="00560339"/>
    <w:rsid w:val="005603D6"/>
    <w:rsid w:val="005607F4"/>
    <w:rsid w:val="00560836"/>
    <w:rsid w:val="00560BC9"/>
    <w:rsid w:val="00560FF9"/>
    <w:rsid w:val="00561C10"/>
    <w:rsid w:val="00562041"/>
    <w:rsid w:val="005625B0"/>
    <w:rsid w:val="00562687"/>
    <w:rsid w:val="005630C5"/>
    <w:rsid w:val="00563A1D"/>
    <w:rsid w:val="0056419A"/>
    <w:rsid w:val="00564478"/>
    <w:rsid w:val="005644A1"/>
    <w:rsid w:val="00564BB7"/>
    <w:rsid w:val="00564CE1"/>
    <w:rsid w:val="00564FA6"/>
    <w:rsid w:val="005654E2"/>
    <w:rsid w:val="005655AB"/>
    <w:rsid w:val="00565949"/>
    <w:rsid w:val="00565C36"/>
    <w:rsid w:val="00565C73"/>
    <w:rsid w:val="0056653E"/>
    <w:rsid w:val="0056663C"/>
    <w:rsid w:val="00567572"/>
    <w:rsid w:val="005677CD"/>
    <w:rsid w:val="00567B31"/>
    <w:rsid w:val="00571F56"/>
    <w:rsid w:val="005723FA"/>
    <w:rsid w:val="00572513"/>
    <w:rsid w:val="005726B9"/>
    <w:rsid w:val="00572B97"/>
    <w:rsid w:val="00573637"/>
    <w:rsid w:val="0057365C"/>
    <w:rsid w:val="00573C10"/>
    <w:rsid w:val="00574007"/>
    <w:rsid w:val="00574334"/>
    <w:rsid w:val="005747C6"/>
    <w:rsid w:val="00574871"/>
    <w:rsid w:val="00574A0A"/>
    <w:rsid w:val="00574AB9"/>
    <w:rsid w:val="00574B47"/>
    <w:rsid w:val="00574E34"/>
    <w:rsid w:val="0057533E"/>
    <w:rsid w:val="0057564E"/>
    <w:rsid w:val="00575D31"/>
    <w:rsid w:val="0057623A"/>
    <w:rsid w:val="00576996"/>
    <w:rsid w:val="00576C50"/>
    <w:rsid w:val="00576E65"/>
    <w:rsid w:val="0057720A"/>
    <w:rsid w:val="00577424"/>
    <w:rsid w:val="00577472"/>
    <w:rsid w:val="00580320"/>
    <w:rsid w:val="005808CB"/>
    <w:rsid w:val="00580A22"/>
    <w:rsid w:val="00580EC2"/>
    <w:rsid w:val="00581377"/>
    <w:rsid w:val="00581B56"/>
    <w:rsid w:val="005824C6"/>
    <w:rsid w:val="005829A8"/>
    <w:rsid w:val="00582AE0"/>
    <w:rsid w:val="00582B59"/>
    <w:rsid w:val="00582E52"/>
    <w:rsid w:val="00582FED"/>
    <w:rsid w:val="00583202"/>
    <w:rsid w:val="005833CB"/>
    <w:rsid w:val="00583D4D"/>
    <w:rsid w:val="00584261"/>
    <w:rsid w:val="005845FE"/>
    <w:rsid w:val="00584648"/>
    <w:rsid w:val="0058474E"/>
    <w:rsid w:val="005848E1"/>
    <w:rsid w:val="005848EC"/>
    <w:rsid w:val="00584E6E"/>
    <w:rsid w:val="005853A2"/>
    <w:rsid w:val="005859AA"/>
    <w:rsid w:val="005860CC"/>
    <w:rsid w:val="005861D0"/>
    <w:rsid w:val="005868AC"/>
    <w:rsid w:val="005868C2"/>
    <w:rsid w:val="00586D06"/>
    <w:rsid w:val="00586F7F"/>
    <w:rsid w:val="0058702B"/>
    <w:rsid w:val="005871A9"/>
    <w:rsid w:val="005871F7"/>
    <w:rsid w:val="00587584"/>
    <w:rsid w:val="00587704"/>
    <w:rsid w:val="00587BCE"/>
    <w:rsid w:val="0059009F"/>
    <w:rsid w:val="00590A7A"/>
    <w:rsid w:val="00591178"/>
    <w:rsid w:val="005915CB"/>
    <w:rsid w:val="00591D8C"/>
    <w:rsid w:val="00592075"/>
    <w:rsid w:val="00592777"/>
    <w:rsid w:val="005927DD"/>
    <w:rsid w:val="005931F7"/>
    <w:rsid w:val="005934D7"/>
    <w:rsid w:val="00593A82"/>
    <w:rsid w:val="00593F63"/>
    <w:rsid w:val="00594072"/>
    <w:rsid w:val="00594339"/>
    <w:rsid w:val="005944B6"/>
    <w:rsid w:val="005950D5"/>
    <w:rsid w:val="00595141"/>
    <w:rsid w:val="005957D5"/>
    <w:rsid w:val="00595C87"/>
    <w:rsid w:val="00596B44"/>
    <w:rsid w:val="00596C5B"/>
    <w:rsid w:val="00597391"/>
    <w:rsid w:val="005975AE"/>
    <w:rsid w:val="005A0B93"/>
    <w:rsid w:val="005A105F"/>
    <w:rsid w:val="005A112D"/>
    <w:rsid w:val="005A1E5A"/>
    <w:rsid w:val="005A276B"/>
    <w:rsid w:val="005A2ECD"/>
    <w:rsid w:val="005A3646"/>
    <w:rsid w:val="005A36C7"/>
    <w:rsid w:val="005A48E6"/>
    <w:rsid w:val="005A4EFF"/>
    <w:rsid w:val="005A54A9"/>
    <w:rsid w:val="005A56D6"/>
    <w:rsid w:val="005A5851"/>
    <w:rsid w:val="005A5CF3"/>
    <w:rsid w:val="005A61CC"/>
    <w:rsid w:val="005A62F4"/>
    <w:rsid w:val="005A7644"/>
    <w:rsid w:val="005A799F"/>
    <w:rsid w:val="005A7DC4"/>
    <w:rsid w:val="005B057A"/>
    <w:rsid w:val="005B0C91"/>
    <w:rsid w:val="005B0EED"/>
    <w:rsid w:val="005B16D4"/>
    <w:rsid w:val="005B1C6E"/>
    <w:rsid w:val="005B1EEA"/>
    <w:rsid w:val="005B1F52"/>
    <w:rsid w:val="005B1FCD"/>
    <w:rsid w:val="005B26DE"/>
    <w:rsid w:val="005B2B70"/>
    <w:rsid w:val="005B2C27"/>
    <w:rsid w:val="005B2CFA"/>
    <w:rsid w:val="005B37F4"/>
    <w:rsid w:val="005B3A01"/>
    <w:rsid w:val="005B3B56"/>
    <w:rsid w:val="005B3CE8"/>
    <w:rsid w:val="005B41D0"/>
    <w:rsid w:val="005B4394"/>
    <w:rsid w:val="005B4480"/>
    <w:rsid w:val="005B61E5"/>
    <w:rsid w:val="005B62D7"/>
    <w:rsid w:val="005B7875"/>
    <w:rsid w:val="005C007B"/>
    <w:rsid w:val="005C0232"/>
    <w:rsid w:val="005C0769"/>
    <w:rsid w:val="005C0EE3"/>
    <w:rsid w:val="005C162F"/>
    <w:rsid w:val="005C1784"/>
    <w:rsid w:val="005C1932"/>
    <w:rsid w:val="005C19E7"/>
    <w:rsid w:val="005C2300"/>
    <w:rsid w:val="005C26B8"/>
    <w:rsid w:val="005C28B6"/>
    <w:rsid w:val="005C304D"/>
    <w:rsid w:val="005C37CC"/>
    <w:rsid w:val="005C3D1F"/>
    <w:rsid w:val="005C4F44"/>
    <w:rsid w:val="005C4FC5"/>
    <w:rsid w:val="005C4FFC"/>
    <w:rsid w:val="005C51C9"/>
    <w:rsid w:val="005C5CE9"/>
    <w:rsid w:val="005C5DD4"/>
    <w:rsid w:val="005C5ED6"/>
    <w:rsid w:val="005C68BE"/>
    <w:rsid w:val="005C78B1"/>
    <w:rsid w:val="005C7C33"/>
    <w:rsid w:val="005C7D9D"/>
    <w:rsid w:val="005C7F48"/>
    <w:rsid w:val="005D06C5"/>
    <w:rsid w:val="005D2319"/>
    <w:rsid w:val="005D23B9"/>
    <w:rsid w:val="005D2CB5"/>
    <w:rsid w:val="005D3236"/>
    <w:rsid w:val="005D38F0"/>
    <w:rsid w:val="005D3AEB"/>
    <w:rsid w:val="005D3B55"/>
    <w:rsid w:val="005D3C9F"/>
    <w:rsid w:val="005D3DE9"/>
    <w:rsid w:val="005D44FE"/>
    <w:rsid w:val="005D4642"/>
    <w:rsid w:val="005D4675"/>
    <w:rsid w:val="005D4A16"/>
    <w:rsid w:val="005D4C3F"/>
    <w:rsid w:val="005D4F87"/>
    <w:rsid w:val="005D51A6"/>
    <w:rsid w:val="005D5F6B"/>
    <w:rsid w:val="005D6128"/>
    <w:rsid w:val="005D6B28"/>
    <w:rsid w:val="005D6F01"/>
    <w:rsid w:val="005D7056"/>
    <w:rsid w:val="005D72BF"/>
    <w:rsid w:val="005D72F5"/>
    <w:rsid w:val="005D740B"/>
    <w:rsid w:val="005D7484"/>
    <w:rsid w:val="005D74E1"/>
    <w:rsid w:val="005D7BE7"/>
    <w:rsid w:val="005D7E5A"/>
    <w:rsid w:val="005E0194"/>
    <w:rsid w:val="005E030B"/>
    <w:rsid w:val="005E064E"/>
    <w:rsid w:val="005E0E8B"/>
    <w:rsid w:val="005E10C5"/>
    <w:rsid w:val="005E121E"/>
    <w:rsid w:val="005E17EF"/>
    <w:rsid w:val="005E1EA1"/>
    <w:rsid w:val="005E1F9D"/>
    <w:rsid w:val="005E2047"/>
    <w:rsid w:val="005E2666"/>
    <w:rsid w:val="005E2DF7"/>
    <w:rsid w:val="005E3328"/>
    <w:rsid w:val="005E3330"/>
    <w:rsid w:val="005E334C"/>
    <w:rsid w:val="005E33BA"/>
    <w:rsid w:val="005E3612"/>
    <w:rsid w:val="005E3BCD"/>
    <w:rsid w:val="005E3EAD"/>
    <w:rsid w:val="005E4CB3"/>
    <w:rsid w:val="005E51C6"/>
    <w:rsid w:val="005E530C"/>
    <w:rsid w:val="005E554C"/>
    <w:rsid w:val="005E5738"/>
    <w:rsid w:val="005E58D0"/>
    <w:rsid w:val="005E5A48"/>
    <w:rsid w:val="005E5D1E"/>
    <w:rsid w:val="005E5FBC"/>
    <w:rsid w:val="005E665E"/>
    <w:rsid w:val="005E72FC"/>
    <w:rsid w:val="005E733A"/>
    <w:rsid w:val="005E7E62"/>
    <w:rsid w:val="005F0C96"/>
    <w:rsid w:val="005F0D05"/>
    <w:rsid w:val="005F0DF5"/>
    <w:rsid w:val="005F1185"/>
    <w:rsid w:val="005F162F"/>
    <w:rsid w:val="005F1B3E"/>
    <w:rsid w:val="005F1C1F"/>
    <w:rsid w:val="005F20A3"/>
    <w:rsid w:val="005F2560"/>
    <w:rsid w:val="005F2603"/>
    <w:rsid w:val="005F26D1"/>
    <w:rsid w:val="005F27EF"/>
    <w:rsid w:val="005F287A"/>
    <w:rsid w:val="005F2A74"/>
    <w:rsid w:val="005F2B06"/>
    <w:rsid w:val="005F49D5"/>
    <w:rsid w:val="005F4B85"/>
    <w:rsid w:val="005F5E1B"/>
    <w:rsid w:val="005F6999"/>
    <w:rsid w:val="005F6FDE"/>
    <w:rsid w:val="005F794B"/>
    <w:rsid w:val="005F7AD8"/>
    <w:rsid w:val="006003D0"/>
    <w:rsid w:val="00600537"/>
    <w:rsid w:val="00600F80"/>
    <w:rsid w:val="00600FEA"/>
    <w:rsid w:val="006013D3"/>
    <w:rsid w:val="0060174E"/>
    <w:rsid w:val="00601A49"/>
    <w:rsid w:val="00601B08"/>
    <w:rsid w:val="00602437"/>
    <w:rsid w:val="0060245D"/>
    <w:rsid w:val="00602B23"/>
    <w:rsid w:val="00603131"/>
    <w:rsid w:val="006031C4"/>
    <w:rsid w:val="006032B7"/>
    <w:rsid w:val="006036C4"/>
    <w:rsid w:val="00603D7B"/>
    <w:rsid w:val="00604446"/>
    <w:rsid w:val="0060475C"/>
    <w:rsid w:val="00604BDD"/>
    <w:rsid w:val="00604E01"/>
    <w:rsid w:val="006056E8"/>
    <w:rsid w:val="006059F3"/>
    <w:rsid w:val="00606619"/>
    <w:rsid w:val="00606F1F"/>
    <w:rsid w:val="00607288"/>
    <w:rsid w:val="00607746"/>
    <w:rsid w:val="0060799C"/>
    <w:rsid w:val="00607ED4"/>
    <w:rsid w:val="006103CA"/>
    <w:rsid w:val="00610693"/>
    <w:rsid w:val="0061070F"/>
    <w:rsid w:val="00610881"/>
    <w:rsid w:val="006108B5"/>
    <w:rsid w:val="00610AC5"/>
    <w:rsid w:val="00610D60"/>
    <w:rsid w:val="00611088"/>
    <w:rsid w:val="00611618"/>
    <w:rsid w:val="00611B33"/>
    <w:rsid w:val="00611B69"/>
    <w:rsid w:val="00612A2A"/>
    <w:rsid w:val="006134BC"/>
    <w:rsid w:val="006135EF"/>
    <w:rsid w:val="00613640"/>
    <w:rsid w:val="00613816"/>
    <w:rsid w:val="00613E0D"/>
    <w:rsid w:val="006141B9"/>
    <w:rsid w:val="00614DEE"/>
    <w:rsid w:val="006152CA"/>
    <w:rsid w:val="0061584A"/>
    <w:rsid w:val="006159DA"/>
    <w:rsid w:val="00615C00"/>
    <w:rsid w:val="00615F40"/>
    <w:rsid w:val="0061630E"/>
    <w:rsid w:val="00616325"/>
    <w:rsid w:val="00616950"/>
    <w:rsid w:val="00616CCF"/>
    <w:rsid w:val="006176D2"/>
    <w:rsid w:val="00617A4E"/>
    <w:rsid w:val="00617D52"/>
    <w:rsid w:val="0062002D"/>
    <w:rsid w:val="006217E8"/>
    <w:rsid w:val="00621868"/>
    <w:rsid w:val="00622725"/>
    <w:rsid w:val="006229B2"/>
    <w:rsid w:val="00622C6F"/>
    <w:rsid w:val="00622C8E"/>
    <w:rsid w:val="006233E9"/>
    <w:rsid w:val="006234A0"/>
    <w:rsid w:val="00623588"/>
    <w:rsid w:val="00623C28"/>
    <w:rsid w:val="00623E90"/>
    <w:rsid w:val="00624012"/>
    <w:rsid w:val="006245AE"/>
    <w:rsid w:val="00624749"/>
    <w:rsid w:val="00624AD3"/>
    <w:rsid w:val="00624F26"/>
    <w:rsid w:val="0062504B"/>
    <w:rsid w:val="00625218"/>
    <w:rsid w:val="006256F2"/>
    <w:rsid w:val="00625812"/>
    <w:rsid w:val="0062586D"/>
    <w:rsid w:val="00626594"/>
    <w:rsid w:val="006266B5"/>
    <w:rsid w:val="00626841"/>
    <w:rsid w:val="00626C68"/>
    <w:rsid w:val="0062713E"/>
    <w:rsid w:val="006271A0"/>
    <w:rsid w:val="006302F3"/>
    <w:rsid w:val="0063089F"/>
    <w:rsid w:val="00631B34"/>
    <w:rsid w:val="00631F01"/>
    <w:rsid w:val="0063249A"/>
    <w:rsid w:val="00632BD0"/>
    <w:rsid w:val="00632C18"/>
    <w:rsid w:val="00632C51"/>
    <w:rsid w:val="00633774"/>
    <w:rsid w:val="0063383A"/>
    <w:rsid w:val="006346C6"/>
    <w:rsid w:val="0063485B"/>
    <w:rsid w:val="00634B30"/>
    <w:rsid w:val="006351DD"/>
    <w:rsid w:val="0063572C"/>
    <w:rsid w:val="00635EDE"/>
    <w:rsid w:val="006360F6"/>
    <w:rsid w:val="00636679"/>
    <w:rsid w:val="0063690C"/>
    <w:rsid w:val="00636956"/>
    <w:rsid w:val="006369D1"/>
    <w:rsid w:val="0063707C"/>
    <w:rsid w:val="00637894"/>
    <w:rsid w:val="00637D8F"/>
    <w:rsid w:val="006402DC"/>
    <w:rsid w:val="006407ED"/>
    <w:rsid w:val="00640CA6"/>
    <w:rsid w:val="00640FF0"/>
    <w:rsid w:val="0064111A"/>
    <w:rsid w:val="006411A7"/>
    <w:rsid w:val="00641973"/>
    <w:rsid w:val="006419D3"/>
    <w:rsid w:val="00641B85"/>
    <w:rsid w:val="0064274B"/>
    <w:rsid w:val="00642815"/>
    <w:rsid w:val="006428B9"/>
    <w:rsid w:val="00642F3A"/>
    <w:rsid w:val="00643151"/>
    <w:rsid w:val="00643323"/>
    <w:rsid w:val="00643B92"/>
    <w:rsid w:val="00643DF8"/>
    <w:rsid w:val="00644127"/>
    <w:rsid w:val="0064464F"/>
    <w:rsid w:val="00644657"/>
    <w:rsid w:val="00644EA1"/>
    <w:rsid w:val="00645022"/>
    <w:rsid w:val="00645933"/>
    <w:rsid w:val="00645B27"/>
    <w:rsid w:val="0064694F"/>
    <w:rsid w:val="00646AB7"/>
    <w:rsid w:val="00646D85"/>
    <w:rsid w:val="006472A9"/>
    <w:rsid w:val="00647DA9"/>
    <w:rsid w:val="00647DEC"/>
    <w:rsid w:val="0065038B"/>
    <w:rsid w:val="00650624"/>
    <w:rsid w:val="00650E70"/>
    <w:rsid w:val="00650E8E"/>
    <w:rsid w:val="0065104B"/>
    <w:rsid w:val="00651B14"/>
    <w:rsid w:val="00651DDD"/>
    <w:rsid w:val="00652421"/>
    <w:rsid w:val="006530FA"/>
    <w:rsid w:val="00653784"/>
    <w:rsid w:val="00653904"/>
    <w:rsid w:val="00653BDF"/>
    <w:rsid w:val="00653E53"/>
    <w:rsid w:val="00653E83"/>
    <w:rsid w:val="00653FF2"/>
    <w:rsid w:val="0065423B"/>
    <w:rsid w:val="006542DB"/>
    <w:rsid w:val="0065438C"/>
    <w:rsid w:val="00654724"/>
    <w:rsid w:val="00654955"/>
    <w:rsid w:val="00654AE0"/>
    <w:rsid w:val="00655508"/>
    <w:rsid w:val="0065618B"/>
    <w:rsid w:val="00656ABC"/>
    <w:rsid w:val="00656C92"/>
    <w:rsid w:val="00656ED7"/>
    <w:rsid w:val="0065746C"/>
    <w:rsid w:val="0066000B"/>
    <w:rsid w:val="0066002E"/>
    <w:rsid w:val="006600F4"/>
    <w:rsid w:val="006602DE"/>
    <w:rsid w:val="006602F6"/>
    <w:rsid w:val="006605C1"/>
    <w:rsid w:val="0066072C"/>
    <w:rsid w:val="006608EA"/>
    <w:rsid w:val="00660F1F"/>
    <w:rsid w:val="00660FE2"/>
    <w:rsid w:val="0066114F"/>
    <w:rsid w:val="00661D7D"/>
    <w:rsid w:val="00661EED"/>
    <w:rsid w:val="0066232D"/>
    <w:rsid w:val="0066253F"/>
    <w:rsid w:val="00662577"/>
    <w:rsid w:val="0066297D"/>
    <w:rsid w:val="00662D16"/>
    <w:rsid w:val="0066378B"/>
    <w:rsid w:val="00663A2F"/>
    <w:rsid w:val="00663F3C"/>
    <w:rsid w:val="00664218"/>
    <w:rsid w:val="00664567"/>
    <w:rsid w:val="00664C89"/>
    <w:rsid w:val="00664CB3"/>
    <w:rsid w:val="00664EF9"/>
    <w:rsid w:val="00665BDA"/>
    <w:rsid w:val="006662D6"/>
    <w:rsid w:val="0066634E"/>
    <w:rsid w:val="0066663D"/>
    <w:rsid w:val="00666DF1"/>
    <w:rsid w:val="00667698"/>
    <w:rsid w:val="006679A8"/>
    <w:rsid w:val="00667E23"/>
    <w:rsid w:val="00667EB1"/>
    <w:rsid w:val="00667EC4"/>
    <w:rsid w:val="0067041C"/>
    <w:rsid w:val="0067060D"/>
    <w:rsid w:val="00670B81"/>
    <w:rsid w:val="00670F9A"/>
    <w:rsid w:val="006710C6"/>
    <w:rsid w:val="006711B9"/>
    <w:rsid w:val="00671250"/>
    <w:rsid w:val="00671280"/>
    <w:rsid w:val="006713D6"/>
    <w:rsid w:val="00671AA9"/>
    <w:rsid w:val="00671B9E"/>
    <w:rsid w:val="0067210F"/>
    <w:rsid w:val="006722C3"/>
    <w:rsid w:val="006726A9"/>
    <w:rsid w:val="006727F6"/>
    <w:rsid w:val="00673202"/>
    <w:rsid w:val="006749E7"/>
    <w:rsid w:val="00674C6E"/>
    <w:rsid w:val="00674FB3"/>
    <w:rsid w:val="006754FD"/>
    <w:rsid w:val="006767D0"/>
    <w:rsid w:val="00676977"/>
    <w:rsid w:val="00677029"/>
    <w:rsid w:val="006770EC"/>
    <w:rsid w:val="00677B42"/>
    <w:rsid w:val="006804BB"/>
    <w:rsid w:val="006817C5"/>
    <w:rsid w:val="00681992"/>
    <w:rsid w:val="006821A4"/>
    <w:rsid w:val="00682313"/>
    <w:rsid w:val="00682923"/>
    <w:rsid w:val="00682ACB"/>
    <w:rsid w:val="00682BF5"/>
    <w:rsid w:val="00682C39"/>
    <w:rsid w:val="00683486"/>
    <w:rsid w:val="00683B56"/>
    <w:rsid w:val="00683C56"/>
    <w:rsid w:val="0068419C"/>
    <w:rsid w:val="00684AE1"/>
    <w:rsid w:val="00684CE8"/>
    <w:rsid w:val="006850EB"/>
    <w:rsid w:val="006852EF"/>
    <w:rsid w:val="0068567D"/>
    <w:rsid w:val="00685C96"/>
    <w:rsid w:val="00685E70"/>
    <w:rsid w:val="00686036"/>
    <w:rsid w:val="00686399"/>
    <w:rsid w:val="00686A87"/>
    <w:rsid w:val="00686DB2"/>
    <w:rsid w:val="0068754A"/>
    <w:rsid w:val="00687811"/>
    <w:rsid w:val="00687D28"/>
    <w:rsid w:val="00687DF3"/>
    <w:rsid w:val="006901C1"/>
    <w:rsid w:val="00690DA5"/>
    <w:rsid w:val="00690E29"/>
    <w:rsid w:val="00690F78"/>
    <w:rsid w:val="006914AD"/>
    <w:rsid w:val="006924AC"/>
    <w:rsid w:val="00692768"/>
    <w:rsid w:val="00693025"/>
    <w:rsid w:val="00693978"/>
    <w:rsid w:val="00693DA9"/>
    <w:rsid w:val="00693E71"/>
    <w:rsid w:val="0069472A"/>
    <w:rsid w:val="00694B3E"/>
    <w:rsid w:val="00695E1B"/>
    <w:rsid w:val="00695FB4"/>
    <w:rsid w:val="006961DF"/>
    <w:rsid w:val="0069640E"/>
    <w:rsid w:val="00696D73"/>
    <w:rsid w:val="00696F86"/>
    <w:rsid w:val="006975D8"/>
    <w:rsid w:val="006975FB"/>
    <w:rsid w:val="006979CB"/>
    <w:rsid w:val="00697E0C"/>
    <w:rsid w:val="00697E20"/>
    <w:rsid w:val="006A032F"/>
    <w:rsid w:val="006A08C6"/>
    <w:rsid w:val="006A0ED3"/>
    <w:rsid w:val="006A1587"/>
    <w:rsid w:val="006A1CA8"/>
    <w:rsid w:val="006A2AD1"/>
    <w:rsid w:val="006A2C7E"/>
    <w:rsid w:val="006A3327"/>
    <w:rsid w:val="006A3760"/>
    <w:rsid w:val="006A3815"/>
    <w:rsid w:val="006A3FD0"/>
    <w:rsid w:val="006A41B0"/>
    <w:rsid w:val="006A41D9"/>
    <w:rsid w:val="006A4592"/>
    <w:rsid w:val="006A466B"/>
    <w:rsid w:val="006A48E8"/>
    <w:rsid w:val="006A4F0A"/>
    <w:rsid w:val="006A4F49"/>
    <w:rsid w:val="006A4FDA"/>
    <w:rsid w:val="006A5336"/>
    <w:rsid w:val="006A551C"/>
    <w:rsid w:val="006A592B"/>
    <w:rsid w:val="006A5C33"/>
    <w:rsid w:val="006A6301"/>
    <w:rsid w:val="006A6C12"/>
    <w:rsid w:val="006A6E6D"/>
    <w:rsid w:val="006A7B9E"/>
    <w:rsid w:val="006B01CB"/>
    <w:rsid w:val="006B03DC"/>
    <w:rsid w:val="006B05D6"/>
    <w:rsid w:val="006B1144"/>
    <w:rsid w:val="006B1EEA"/>
    <w:rsid w:val="006B2165"/>
    <w:rsid w:val="006B24EF"/>
    <w:rsid w:val="006B3296"/>
    <w:rsid w:val="006B3974"/>
    <w:rsid w:val="006B39B5"/>
    <w:rsid w:val="006B445D"/>
    <w:rsid w:val="006B45B4"/>
    <w:rsid w:val="006B4741"/>
    <w:rsid w:val="006B535E"/>
    <w:rsid w:val="006B56EF"/>
    <w:rsid w:val="006B6F4E"/>
    <w:rsid w:val="006B7AD1"/>
    <w:rsid w:val="006B7DDF"/>
    <w:rsid w:val="006C06F5"/>
    <w:rsid w:val="006C07AC"/>
    <w:rsid w:val="006C0A94"/>
    <w:rsid w:val="006C0B7C"/>
    <w:rsid w:val="006C11B0"/>
    <w:rsid w:val="006C11D7"/>
    <w:rsid w:val="006C130C"/>
    <w:rsid w:val="006C19B0"/>
    <w:rsid w:val="006C1BCA"/>
    <w:rsid w:val="006C1E9D"/>
    <w:rsid w:val="006C22AA"/>
    <w:rsid w:val="006C35C3"/>
    <w:rsid w:val="006C3C56"/>
    <w:rsid w:val="006C3ECC"/>
    <w:rsid w:val="006C4195"/>
    <w:rsid w:val="006C41C4"/>
    <w:rsid w:val="006C4738"/>
    <w:rsid w:val="006C4A0F"/>
    <w:rsid w:val="006C4B2E"/>
    <w:rsid w:val="006C4DC6"/>
    <w:rsid w:val="006C55C1"/>
    <w:rsid w:val="006C5CFC"/>
    <w:rsid w:val="006C62D2"/>
    <w:rsid w:val="006C63F1"/>
    <w:rsid w:val="006C6B50"/>
    <w:rsid w:val="006C6DDB"/>
    <w:rsid w:val="006C70BF"/>
    <w:rsid w:val="006C779B"/>
    <w:rsid w:val="006C77C4"/>
    <w:rsid w:val="006C7B9D"/>
    <w:rsid w:val="006D0266"/>
    <w:rsid w:val="006D0A69"/>
    <w:rsid w:val="006D0DE7"/>
    <w:rsid w:val="006D0FA3"/>
    <w:rsid w:val="006D116F"/>
    <w:rsid w:val="006D13C5"/>
    <w:rsid w:val="006D1466"/>
    <w:rsid w:val="006D2CF6"/>
    <w:rsid w:val="006D2F48"/>
    <w:rsid w:val="006D2FA0"/>
    <w:rsid w:val="006D3111"/>
    <w:rsid w:val="006D32C0"/>
    <w:rsid w:val="006D3862"/>
    <w:rsid w:val="006D42BF"/>
    <w:rsid w:val="006D46A2"/>
    <w:rsid w:val="006D4BCF"/>
    <w:rsid w:val="006D4C99"/>
    <w:rsid w:val="006D518E"/>
    <w:rsid w:val="006D5280"/>
    <w:rsid w:val="006D578F"/>
    <w:rsid w:val="006D57A0"/>
    <w:rsid w:val="006D5DBA"/>
    <w:rsid w:val="006D606F"/>
    <w:rsid w:val="006D6139"/>
    <w:rsid w:val="006D65EE"/>
    <w:rsid w:val="006D6C12"/>
    <w:rsid w:val="006D6DBF"/>
    <w:rsid w:val="006D71C0"/>
    <w:rsid w:val="006D73C9"/>
    <w:rsid w:val="006D7A9A"/>
    <w:rsid w:val="006D7C20"/>
    <w:rsid w:val="006D7E91"/>
    <w:rsid w:val="006E0032"/>
    <w:rsid w:val="006E00A9"/>
    <w:rsid w:val="006E013C"/>
    <w:rsid w:val="006E07ED"/>
    <w:rsid w:val="006E0B2F"/>
    <w:rsid w:val="006E0E5C"/>
    <w:rsid w:val="006E27B7"/>
    <w:rsid w:val="006E27BC"/>
    <w:rsid w:val="006E2ED1"/>
    <w:rsid w:val="006E358B"/>
    <w:rsid w:val="006E3856"/>
    <w:rsid w:val="006E3B13"/>
    <w:rsid w:val="006E3DF7"/>
    <w:rsid w:val="006E3EBE"/>
    <w:rsid w:val="006E3F92"/>
    <w:rsid w:val="006E411F"/>
    <w:rsid w:val="006E4561"/>
    <w:rsid w:val="006E487E"/>
    <w:rsid w:val="006E4DA3"/>
    <w:rsid w:val="006E5A44"/>
    <w:rsid w:val="006E6BB6"/>
    <w:rsid w:val="006E72AC"/>
    <w:rsid w:val="006E7980"/>
    <w:rsid w:val="006E7C18"/>
    <w:rsid w:val="006E7E53"/>
    <w:rsid w:val="006F08C4"/>
    <w:rsid w:val="006F15B2"/>
    <w:rsid w:val="006F1C55"/>
    <w:rsid w:val="006F1E7E"/>
    <w:rsid w:val="006F2E30"/>
    <w:rsid w:val="006F2FB1"/>
    <w:rsid w:val="006F3042"/>
    <w:rsid w:val="006F35D8"/>
    <w:rsid w:val="006F3A45"/>
    <w:rsid w:val="006F417C"/>
    <w:rsid w:val="006F4493"/>
    <w:rsid w:val="006F4A80"/>
    <w:rsid w:val="006F4E5B"/>
    <w:rsid w:val="006F5080"/>
    <w:rsid w:val="006F5271"/>
    <w:rsid w:val="006F5791"/>
    <w:rsid w:val="006F63DC"/>
    <w:rsid w:val="006F6BE7"/>
    <w:rsid w:val="006F728F"/>
    <w:rsid w:val="006F79B2"/>
    <w:rsid w:val="006F7A66"/>
    <w:rsid w:val="007002D0"/>
    <w:rsid w:val="007003AA"/>
    <w:rsid w:val="007005F3"/>
    <w:rsid w:val="007015CC"/>
    <w:rsid w:val="0070166A"/>
    <w:rsid w:val="00701699"/>
    <w:rsid w:val="007025B9"/>
    <w:rsid w:val="007027AD"/>
    <w:rsid w:val="0070280F"/>
    <w:rsid w:val="0070342F"/>
    <w:rsid w:val="007038C4"/>
    <w:rsid w:val="00703C91"/>
    <w:rsid w:val="00703DFC"/>
    <w:rsid w:val="007043F3"/>
    <w:rsid w:val="00704462"/>
    <w:rsid w:val="007046D7"/>
    <w:rsid w:val="00704C23"/>
    <w:rsid w:val="00705A4E"/>
    <w:rsid w:val="00706078"/>
    <w:rsid w:val="0070653B"/>
    <w:rsid w:val="00706776"/>
    <w:rsid w:val="00706A50"/>
    <w:rsid w:val="00706EE4"/>
    <w:rsid w:val="00707145"/>
    <w:rsid w:val="00707320"/>
    <w:rsid w:val="00707663"/>
    <w:rsid w:val="00707794"/>
    <w:rsid w:val="00707EA9"/>
    <w:rsid w:val="00710E47"/>
    <w:rsid w:val="00710E55"/>
    <w:rsid w:val="00710E93"/>
    <w:rsid w:val="00710F31"/>
    <w:rsid w:val="0071172C"/>
    <w:rsid w:val="00711939"/>
    <w:rsid w:val="00711993"/>
    <w:rsid w:val="007119BC"/>
    <w:rsid w:val="00712297"/>
    <w:rsid w:val="0071242D"/>
    <w:rsid w:val="0071284A"/>
    <w:rsid w:val="00712D0C"/>
    <w:rsid w:val="00712EEF"/>
    <w:rsid w:val="00713494"/>
    <w:rsid w:val="007138F5"/>
    <w:rsid w:val="0071395F"/>
    <w:rsid w:val="00713CDF"/>
    <w:rsid w:val="00714220"/>
    <w:rsid w:val="00714678"/>
    <w:rsid w:val="00714B81"/>
    <w:rsid w:val="00714CE7"/>
    <w:rsid w:val="00715F4A"/>
    <w:rsid w:val="00716906"/>
    <w:rsid w:val="00716FC5"/>
    <w:rsid w:val="00717235"/>
    <w:rsid w:val="007172A6"/>
    <w:rsid w:val="007200C3"/>
    <w:rsid w:val="00720392"/>
    <w:rsid w:val="00720548"/>
    <w:rsid w:val="00720AA9"/>
    <w:rsid w:val="00720E35"/>
    <w:rsid w:val="00720E6E"/>
    <w:rsid w:val="00720FC3"/>
    <w:rsid w:val="0072106C"/>
    <w:rsid w:val="00721127"/>
    <w:rsid w:val="007217EE"/>
    <w:rsid w:val="00721B11"/>
    <w:rsid w:val="007222C6"/>
    <w:rsid w:val="00722313"/>
    <w:rsid w:val="007225EF"/>
    <w:rsid w:val="00722A02"/>
    <w:rsid w:val="00722AC1"/>
    <w:rsid w:val="00722AFB"/>
    <w:rsid w:val="00722C72"/>
    <w:rsid w:val="007230FB"/>
    <w:rsid w:val="00723884"/>
    <w:rsid w:val="00723F5D"/>
    <w:rsid w:val="007247A1"/>
    <w:rsid w:val="0072526B"/>
    <w:rsid w:val="0072577C"/>
    <w:rsid w:val="007257CD"/>
    <w:rsid w:val="007258A0"/>
    <w:rsid w:val="00725DD9"/>
    <w:rsid w:val="00726096"/>
    <w:rsid w:val="0072674F"/>
    <w:rsid w:val="00726791"/>
    <w:rsid w:val="0072692E"/>
    <w:rsid w:val="00726DD5"/>
    <w:rsid w:val="0072728F"/>
    <w:rsid w:val="007272B3"/>
    <w:rsid w:val="007304E4"/>
    <w:rsid w:val="0073068D"/>
    <w:rsid w:val="007309DE"/>
    <w:rsid w:val="00730F41"/>
    <w:rsid w:val="00731DB0"/>
    <w:rsid w:val="00732282"/>
    <w:rsid w:val="007326B4"/>
    <w:rsid w:val="00732D15"/>
    <w:rsid w:val="007332C3"/>
    <w:rsid w:val="0073330E"/>
    <w:rsid w:val="007336FB"/>
    <w:rsid w:val="00733D37"/>
    <w:rsid w:val="00733D3C"/>
    <w:rsid w:val="00733D58"/>
    <w:rsid w:val="007341A7"/>
    <w:rsid w:val="00734744"/>
    <w:rsid w:val="007347E2"/>
    <w:rsid w:val="00734B51"/>
    <w:rsid w:val="00734B60"/>
    <w:rsid w:val="0073502B"/>
    <w:rsid w:val="007354C7"/>
    <w:rsid w:val="00735856"/>
    <w:rsid w:val="00735D2B"/>
    <w:rsid w:val="00735F4C"/>
    <w:rsid w:val="0073645E"/>
    <w:rsid w:val="00736766"/>
    <w:rsid w:val="007367FA"/>
    <w:rsid w:val="0073683D"/>
    <w:rsid w:val="0073691F"/>
    <w:rsid w:val="00737E09"/>
    <w:rsid w:val="007409A3"/>
    <w:rsid w:val="00740D57"/>
    <w:rsid w:val="00740E2C"/>
    <w:rsid w:val="007413F6"/>
    <w:rsid w:val="007417A9"/>
    <w:rsid w:val="00741CAC"/>
    <w:rsid w:val="007420AD"/>
    <w:rsid w:val="007422CE"/>
    <w:rsid w:val="0074232F"/>
    <w:rsid w:val="00742D21"/>
    <w:rsid w:val="00742EE0"/>
    <w:rsid w:val="007435FF"/>
    <w:rsid w:val="00743732"/>
    <w:rsid w:val="0074379F"/>
    <w:rsid w:val="007438C6"/>
    <w:rsid w:val="00744194"/>
    <w:rsid w:val="00744DA3"/>
    <w:rsid w:val="00744F4D"/>
    <w:rsid w:val="00745017"/>
    <w:rsid w:val="007453E8"/>
    <w:rsid w:val="00746A61"/>
    <w:rsid w:val="00746BBD"/>
    <w:rsid w:val="00746E5F"/>
    <w:rsid w:val="00747DC3"/>
    <w:rsid w:val="00750214"/>
    <w:rsid w:val="0075171C"/>
    <w:rsid w:val="00751905"/>
    <w:rsid w:val="00751DBC"/>
    <w:rsid w:val="00752238"/>
    <w:rsid w:val="0075224A"/>
    <w:rsid w:val="00752B52"/>
    <w:rsid w:val="007539C0"/>
    <w:rsid w:val="00753B89"/>
    <w:rsid w:val="007546B2"/>
    <w:rsid w:val="00754B29"/>
    <w:rsid w:val="00754F7C"/>
    <w:rsid w:val="00755188"/>
    <w:rsid w:val="00755596"/>
    <w:rsid w:val="00755754"/>
    <w:rsid w:val="00755910"/>
    <w:rsid w:val="00755BF3"/>
    <w:rsid w:val="00755F5F"/>
    <w:rsid w:val="007564C5"/>
    <w:rsid w:val="0075664C"/>
    <w:rsid w:val="007566C2"/>
    <w:rsid w:val="007576CC"/>
    <w:rsid w:val="007578EC"/>
    <w:rsid w:val="00757CE8"/>
    <w:rsid w:val="00757D25"/>
    <w:rsid w:val="00757EA9"/>
    <w:rsid w:val="00757F99"/>
    <w:rsid w:val="00760406"/>
    <w:rsid w:val="00760696"/>
    <w:rsid w:val="0076196F"/>
    <w:rsid w:val="0076207B"/>
    <w:rsid w:val="00762952"/>
    <w:rsid w:val="00762CE3"/>
    <w:rsid w:val="0076319B"/>
    <w:rsid w:val="0076446C"/>
    <w:rsid w:val="00764BAA"/>
    <w:rsid w:val="00765C1E"/>
    <w:rsid w:val="00765C76"/>
    <w:rsid w:val="007662F4"/>
    <w:rsid w:val="00766529"/>
    <w:rsid w:val="007667B6"/>
    <w:rsid w:val="00766823"/>
    <w:rsid w:val="00767362"/>
    <w:rsid w:val="0076744B"/>
    <w:rsid w:val="007675E3"/>
    <w:rsid w:val="00767853"/>
    <w:rsid w:val="00767E7B"/>
    <w:rsid w:val="0077057D"/>
    <w:rsid w:val="007709A5"/>
    <w:rsid w:val="007713A9"/>
    <w:rsid w:val="00771708"/>
    <w:rsid w:val="00771DD8"/>
    <w:rsid w:val="00772033"/>
    <w:rsid w:val="007722A6"/>
    <w:rsid w:val="00773016"/>
    <w:rsid w:val="00773036"/>
    <w:rsid w:val="0077334F"/>
    <w:rsid w:val="007733DD"/>
    <w:rsid w:val="00773FEA"/>
    <w:rsid w:val="0077428B"/>
    <w:rsid w:val="00774FC6"/>
    <w:rsid w:val="00775A67"/>
    <w:rsid w:val="00775F9E"/>
    <w:rsid w:val="00776541"/>
    <w:rsid w:val="007766B2"/>
    <w:rsid w:val="007767B0"/>
    <w:rsid w:val="00776B0A"/>
    <w:rsid w:val="00776BCB"/>
    <w:rsid w:val="007771EB"/>
    <w:rsid w:val="007803EF"/>
    <w:rsid w:val="0078051A"/>
    <w:rsid w:val="00780743"/>
    <w:rsid w:val="00780AF0"/>
    <w:rsid w:val="00781D2F"/>
    <w:rsid w:val="00781F60"/>
    <w:rsid w:val="00781FBA"/>
    <w:rsid w:val="007829C5"/>
    <w:rsid w:val="00783094"/>
    <w:rsid w:val="007837BB"/>
    <w:rsid w:val="00783C63"/>
    <w:rsid w:val="00783D79"/>
    <w:rsid w:val="0078493D"/>
    <w:rsid w:val="00784B8E"/>
    <w:rsid w:val="00784DD3"/>
    <w:rsid w:val="00785133"/>
    <w:rsid w:val="00785158"/>
    <w:rsid w:val="0078521C"/>
    <w:rsid w:val="00785474"/>
    <w:rsid w:val="00785A09"/>
    <w:rsid w:val="00785BFD"/>
    <w:rsid w:val="00786284"/>
    <w:rsid w:val="0078693D"/>
    <w:rsid w:val="00786B9F"/>
    <w:rsid w:val="007876E9"/>
    <w:rsid w:val="007878F4"/>
    <w:rsid w:val="00787D54"/>
    <w:rsid w:val="00790478"/>
    <w:rsid w:val="007904B7"/>
    <w:rsid w:val="007918E3"/>
    <w:rsid w:val="00791A00"/>
    <w:rsid w:val="00791B94"/>
    <w:rsid w:val="007920BB"/>
    <w:rsid w:val="007924C8"/>
    <w:rsid w:val="00793111"/>
    <w:rsid w:val="0079326D"/>
    <w:rsid w:val="00793A6D"/>
    <w:rsid w:val="007941C0"/>
    <w:rsid w:val="0079477D"/>
    <w:rsid w:val="00794B2B"/>
    <w:rsid w:val="0079522C"/>
    <w:rsid w:val="00795975"/>
    <w:rsid w:val="007959DA"/>
    <w:rsid w:val="00796926"/>
    <w:rsid w:val="00797032"/>
    <w:rsid w:val="00797665"/>
    <w:rsid w:val="00797B95"/>
    <w:rsid w:val="00797C32"/>
    <w:rsid w:val="007A02C3"/>
    <w:rsid w:val="007A0322"/>
    <w:rsid w:val="007A03AA"/>
    <w:rsid w:val="007A04BC"/>
    <w:rsid w:val="007A059A"/>
    <w:rsid w:val="007A05A8"/>
    <w:rsid w:val="007A0BD3"/>
    <w:rsid w:val="007A0C9E"/>
    <w:rsid w:val="007A1758"/>
    <w:rsid w:val="007A212D"/>
    <w:rsid w:val="007A224E"/>
    <w:rsid w:val="007A2696"/>
    <w:rsid w:val="007A2A35"/>
    <w:rsid w:val="007A2FDF"/>
    <w:rsid w:val="007A3A23"/>
    <w:rsid w:val="007A3F2F"/>
    <w:rsid w:val="007A43B6"/>
    <w:rsid w:val="007A4813"/>
    <w:rsid w:val="007A4CD7"/>
    <w:rsid w:val="007A54AF"/>
    <w:rsid w:val="007A58B6"/>
    <w:rsid w:val="007A5B5C"/>
    <w:rsid w:val="007A654A"/>
    <w:rsid w:val="007A67F2"/>
    <w:rsid w:val="007A6A55"/>
    <w:rsid w:val="007A6B2F"/>
    <w:rsid w:val="007A6CC7"/>
    <w:rsid w:val="007A7123"/>
    <w:rsid w:val="007A71A9"/>
    <w:rsid w:val="007A7447"/>
    <w:rsid w:val="007A7645"/>
    <w:rsid w:val="007A772C"/>
    <w:rsid w:val="007A7893"/>
    <w:rsid w:val="007A79FD"/>
    <w:rsid w:val="007A7D3A"/>
    <w:rsid w:val="007A7F69"/>
    <w:rsid w:val="007B0327"/>
    <w:rsid w:val="007B06D3"/>
    <w:rsid w:val="007B071D"/>
    <w:rsid w:val="007B0CD8"/>
    <w:rsid w:val="007B0D63"/>
    <w:rsid w:val="007B0DDC"/>
    <w:rsid w:val="007B1341"/>
    <w:rsid w:val="007B134E"/>
    <w:rsid w:val="007B1432"/>
    <w:rsid w:val="007B18A5"/>
    <w:rsid w:val="007B1F22"/>
    <w:rsid w:val="007B2142"/>
    <w:rsid w:val="007B28E5"/>
    <w:rsid w:val="007B2DCB"/>
    <w:rsid w:val="007B32A7"/>
    <w:rsid w:val="007B33BE"/>
    <w:rsid w:val="007B346C"/>
    <w:rsid w:val="007B47CA"/>
    <w:rsid w:val="007B4C5C"/>
    <w:rsid w:val="007B4D50"/>
    <w:rsid w:val="007B5475"/>
    <w:rsid w:val="007B5607"/>
    <w:rsid w:val="007B5BBD"/>
    <w:rsid w:val="007B6A46"/>
    <w:rsid w:val="007B71E2"/>
    <w:rsid w:val="007B7E5F"/>
    <w:rsid w:val="007B7EED"/>
    <w:rsid w:val="007C0547"/>
    <w:rsid w:val="007C060E"/>
    <w:rsid w:val="007C0618"/>
    <w:rsid w:val="007C06CA"/>
    <w:rsid w:val="007C08B0"/>
    <w:rsid w:val="007C092B"/>
    <w:rsid w:val="007C0A88"/>
    <w:rsid w:val="007C0ACB"/>
    <w:rsid w:val="007C0B46"/>
    <w:rsid w:val="007C0C4F"/>
    <w:rsid w:val="007C0CC0"/>
    <w:rsid w:val="007C1887"/>
    <w:rsid w:val="007C1AC9"/>
    <w:rsid w:val="007C204D"/>
    <w:rsid w:val="007C2194"/>
    <w:rsid w:val="007C2682"/>
    <w:rsid w:val="007C2E55"/>
    <w:rsid w:val="007C3607"/>
    <w:rsid w:val="007C368E"/>
    <w:rsid w:val="007C401F"/>
    <w:rsid w:val="007C4DBF"/>
    <w:rsid w:val="007C4FCB"/>
    <w:rsid w:val="007C5548"/>
    <w:rsid w:val="007C55DD"/>
    <w:rsid w:val="007C58C2"/>
    <w:rsid w:val="007C5F31"/>
    <w:rsid w:val="007C5F74"/>
    <w:rsid w:val="007C6A8F"/>
    <w:rsid w:val="007C70A4"/>
    <w:rsid w:val="007C72AF"/>
    <w:rsid w:val="007C74F4"/>
    <w:rsid w:val="007D0291"/>
    <w:rsid w:val="007D04B1"/>
    <w:rsid w:val="007D0533"/>
    <w:rsid w:val="007D0630"/>
    <w:rsid w:val="007D0E25"/>
    <w:rsid w:val="007D0FDC"/>
    <w:rsid w:val="007D1AD7"/>
    <w:rsid w:val="007D1EF8"/>
    <w:rsid w:val="007D27B3"/>
    <w:rsid w:val="007D286A"/>
    <w:rsid w:val="007D31EA"/>
    <w:rsid w:val="007D31F8"/>
    <w:rsid w:val="007D3421"/>
    <w:rsid w:val="007D37B5"/>
    <w:rsid w:val="007D4281"/>
    <w:rsid w:val="007D432C"/>
    <w:rsid w:val="007D4373"/>
    <w:rsid w:val="007D4415"/>
    <w:rsid w:val="007D4551"/>
    <w:rsid w:val="007D46C5"/>
    <w:rsid w:val="007D4F07"/>
    <w:rsid w:val="007D4F2E"/>
    <w:rsid w:val="007D5390"/>
    <w:rsid w:val="007D5957"/>
    <w:rsid w:val="007D64C3"/>
    <w:rsid w:val="007D6738"/>
    <w:rsid w:val="007D6A41"/>
    <w:rsid w:val="007D6BC9"/>
    <w:rsid w:val="007D6E38"/>
    <w:rsid w:val="007D6EFA"/>
    <w:rsid w:val="007D78D3"/>
    <w:rsid w:val="007D791A"/>
    <w:rsid w:val="007D7D7D"/>
    <w:rsid w:val="007E0B3A"/>
    <w:rsid w:val="007E0C37"/>
    <w:rsid w:val="007E1076"/>
    <w:rsid w:val="007E1086"/>
    <w:rsid w:val="007E2442"/>
    <w:rsid w:val="007E3367"/>
    <w:rsid w:val="007E3B5D"/>
    <w:rsid w:val="007E3CC9"/>
    <w:rsid w:val="007E4891"/>
    <w:rsid w:val="007E4E0B"/>
    <w:rsid w:val="007E4E67"/>
    <w:rsid w:val="007E4F81"/>
    <w:rsid w:val="007E4F9B"/>
    <w:rsid w:val="007E5078"/>
    <w:rsid w:val="007E50D3"/>
    <w:rsid w:val="007E55F1"/>
    <w:rsid w:val="007E5BFC"/>
    <w:rsid w:val="007E5C47"/>
    <w:rsid w:val="007E624F"/>
    <w:rsid w:val="007E6DEE"/>
    <w:rsid w:val="007E701F"/>
    <w:rsid w:val="007E70EF"/>
    <w:rsid w:val="007E7173"/>
    <w:rsid w:val="007E7290"/>
    <w:rsid w:val="007E7520"/>
    <w:rsid w:val="007E7755"/>
    <w:rsid w:val="007E7D9E"/>
    <w:rsid w:val="007F0025"/>
    <w:rsid w:val="007F0050"/>
    <w:rsid w:val="007F03D1"/>
    <w:rsid w:val="007F06CB"/>
    <w:rsid w:val="007F1BB5"/>
    <w:rsid w:val="007F229D"/>
    <w:rsid w:val="007F330E"/>
    <w:rsid w:val="007F3592"/>
    <w:rsid w:val="007F366D"/>
    <w:rsid w:val="007F39B0"/>
    <w:rsid w:val="007F48B5"/>
    <w:rsid w:val="007F4D25"/>
    <w:rsid w:val="007F623D"/>
    <w:rsid w:val="007F6AF1"/>
    <w:rsid w:val="007F6C4B"/>
    <w:rsid w:val="007F6C7B"/>
    <w:rsid w:val="007F6EF7"/>
    <w:rsid w:val="007F7130"/>
    <w:rsid w:val="007F71D9"/>
    <w:rsid w:val="007F71F0"/>
    <w:rsid w:val="007F7217"/>
    <w:rsid w:val="0080058C"/>
    <w:rsid w:val="00800CC5"/>
    <w:rsid w:val="00801651"/>
    <w:rsid w:val="0080168B"/>
    <w:rsid w:val="00801EB4"/>
    <w:rsid w:val="0080275F"/>
    <w:rsid w:val="00802773"/>
    <w:rsid w:val="00803A39"/>
    <w:rsid w:val="00803DB7"/>
    <w:rsid w:val="00804E0C"/>
    <w:rsid w:val="00804EF1"/>
    <w:rsid w:val="0080537E"/>
    <w:rsid w:val="00805576"/>
    <w:rsid w:val="008056FA"/>
    <w:rsid w:val="00806313"/>
    <w:rsid w:val="0080651C"/>
    <w:rsid w:val="008067B4"/>
    <w:rsid w:val="0080683A"/>
    <w:rsid w:val="00806A64"/>
    <w:rsid w:val="00806B95"/>
    <w:rsid w:val="0081011F"/>
    <w:rsid w:val="00810A3E"/>
    <w:rsid w:val="00810C98"/>
    <w:rsid w:val="00811179"/>
    <w:rsid w:val="008112DD"/>
    <w:rsid w:val="008116B6"/>
    <w:rsid w:val="0081177B"/>
    <w:rsid w:val="00811F87"/>
    <w:rsid w:val="0081205C"/>
    <w:rsid w:val="008121C3"/>
    <w:rsid w:val="0081239F"/>
    <w:rsid w:val="0081249D"/>
    <w:rsid w:val="00812903"/>
    <w:rsid w:val="00812A3F"/>
    <w:rsid w:val="00812ABA"/>
    <w:rsid w:val="00812AFC"/>
    <w:rsid w:val="00812D33"/>
    <w:rsid w:val="008134A5"/>
    <w:rsid w:val="00813948"/>
    <w:rsid w:val="0081447D"/>
    <w:rsid w:val="00814515"/>
    <w:rsid w:val="008147D4"/>
    <w:rsid w:val="008150D5"/>
    <w:rsid w:val="00815B5F"/>
    <w:rsid w:val="00815EA6"/>
    <w:rsid w:val="0081662B"/>
    <w:rsid w:val="00816656"/>
    <w:rsid w:val="00816896"/>
    <w:rsid w:val="00816AC2"/>
    <w:rsid w:val="00820960"/>
    <w:rsid w:val="008209B9"/>
    <w:rsid w:val="00821132"/>
    <w:rsid w:val="00821861"/>
    <w:rsid w:val="00821903"/>
    <w:rsid w:val="00822514"/>
    <w:rsid w:val="0082258B"/>
    <w:rsid w:val="0082294C"/>
    <w:rsid w:val="00822F14"/>
    <w:rsid w:val="00823134"/>
    <w:rsid w:val="00823FA7"/>
    <w:rsid w:val="00823FE2"/>
    <w:rsid w:val="00824C2B"/>
    <w:rsid w:val="008250D0"/>
    <w:rsid w:val="008251AD"/>
    <w:rsid w:val="008252A4"/>
    <w:rsid w:val="008254C7"/>
    <w:rsid w:val="00825576"/>
    <w:rsid w:val="008257F4"/>
    <w:rsid w:val="00825FAE"/>
    <w:rsid w:val="0082605C"/>
    <w:rsid w:val="0082609B"/>
    <w:rsid w:val="00826172"/>
    <w:rsid w:val="00826E06"/>
    <w:rsid w:val="0082720D"/>
    <w:rsid w:val="0082743B"/>
    <w:rsid w:val="00830C7B"/>
    <w:rsid w:val="00831281"/>
    <w:rsid w:val="00831350"/>
    <w:rsid w:val="00831582"/>
    <w:rsid w:val="0083193F"/>
    <w:rsid w:val="00831965"/>
    <w:rsid w:val="0083213E"/>
    <w:rsid w:val="00832179"/>
    <w:rsid w:val="00832219"/>
    <w:rsid w:val="00832384"/>
    <w:rsid w:val="00832B85"/>
    <w:rsid w:val="00832C33"/>
    <w:rsid w:val="00832D56"/>
    <w:rsid w:val="00832F39"/>
    <w:rsid w:val="00833246"/>
    <w:rsid w:val="008334BC"/>
    <w:rsid w:val="00834135"/>
    <w:rsid w:val="008353A1"/>
    <w:rsid w:val="00835965"/>
    <w:rsid w:val="008360E8"/>
    <w:rsid w:val="00836420"/>
    <w:rsid w:val="008364D8"/>
    <w:rsid w:val="0083740A"/>
    <w:rsid w:val="00840404"/>
    <w:rsid w:val="00840A26"/>
    <w:rsid w:val="0084104C"/>
    <w:rsid w:val="00841300"/>
    <w:rsid w:val="008414BD"/>
    <w:rsid w:val="00841A76"/>
    <w:rsid w:val="00841A91"/>
    <w:rsid w:val="00841CBB"/>
    <w:rsid w:val="00841D87"/>
    <w:rsid w:val="008423A7"/>
    <w:rsid w:val="00842813"/>
    <w:rsid w:val="00842929"/>
    <w:rsid w:val="00842BEE"/>
    <w:rsid w:val="00842DF3"/>
    <w:rsid w:val="00843F75"/>
    <w:rsid w:val="00844030"/>
    <w:rsid w:val="00844512"/>
    <w:rsid w:val="00844B56"/>
    <w:rsid w:val="00844C96"/>
    <w:rsid w:val="00844D9C"/>
    <w:rsid w:val="00845F97"/>
    <w:rsid w:val="008460ED"/>
    <w:rsid w:val="00846249"/>
    <w:rsid w:val="00846470"/>
    <w:rsid w:val="008465DF"/>
    <w:rsid w:val="00846CD9"/>
    <w:rsid w:val="00846F83"/>
    <w:rsid w:val="0084712D"/>
    <w:rsid w:val="008473F1"/>
    <w:rsid w:val="00847465"/>
    <w:rsid w:val="00847772"/>
    <w:rsid w:val="008478E0"/>
    <w:rsid w:val="00847F66"/>
    <w:rsid w:val="008501D0"/>
    <w:rsid w:val="008502E4"/>
    <w:rsid w:val="008504EA"/>
    <w:rsid w:val="0085057E"/>
    <w:rsid w:val="0085070F"/>
    <w:rsid w:val="008507B4"/>
    <w:rsid w:val="008508A5"/>
    <w:rsid w:val="00850DE5"/>
    <w:rsid w:val="008514BC"/>
    <w:rsid w:val="008529BB"/>
    <w:rsid w:val="00852A36"/>
    <w:rsid w:val="00852AB1"/>
    <w:rsid w:val="00852FC7"/>
    <w:rsid w:val="00853260"/>
    <w:rsid w:val="008539A8"/>
    <w:rsid w:val="00854559"/>
    <w:rsid w:val="008546FF"/>
    <w:rsid w:val="00854C5B"/>
    <w:rsid w:val="008552F3"/>
    <w:rsid w:val="00855D8A"/>
    <w:rsid w:val="0085601A"/>
    <w:rsid w:val="008562A5"/>
    <w:rsid w:val="00856554"/>
    <w:rsid w:val="00856B75"/>
    <w:rsid w:val="00856E38"/>
    <w:rsid w:val="00856FD3"/>
    <w:rsid w:val="0085713A"/>
    <w:rsid w:val="008573B5"/>
    <w:rsid w:val="00857611"/>
    <w:rsid w:val="00857AAB"/>
    <w:rsid w:val="00857EDB"/>
    <w:rsid w:val="008606CF"/>
    <w:rsid w:val="0086182D"/>
    <w:rsid w:val="00861835"/>
    <w:rsid w:val="00862087"/>
    <w:rsid w:val="00862596"/>
    <w:rsid w:val="00862698"/>
    <w:rsid w:val="008629F6"/>
    <w:rsid w:val="00862A2D"/>
    <w:rsid w:val="00864433"/>
    <w:rsid w:val="00864915"/>
    <w:rsid w:val="00864D30"/>
    <w:rsid w:val="008651A6"/>
    <w:rsid w:val="00865365"/>
    <w:rsid w:val="008653F0"/>
    <w:rsid w:val="0086558D"/>
    <w:rsid w:val="00865B8A"/>
    <w:rsid w:val="00866453"/>
    <w:rsid w:val="008665B7"/>
    <w:rsid w:val="00866F3C"/>
    <w:rsid w:val="0086739E"/>
    <w:rsid w:val="0086757F"/>
    <w:rsid w:val="00867D36"/>
    <w:rsid w:val="00867FB2"/>
    <w:rsid w:val="008705E2"/>
    <w:rsid w:val="00870932"/>
    <w:rsid w:val="00870FCC"/>
    <w:rsid w:val="00871060"/>
    <w:rsid w:val="00871138"/>
    <w:rsid w:val="00871B57"/>
    <w:rsid w:val="00871B65"/>
    <w:rsid w:val="008721BD"/>
    <w:rsid w:val="00872330"/>
    <w:rsid w:val="00872741"/>
    <w:rsid w:val="0087282C"/>
    <w:rsid w:val="008729FC"/>
    <w:rsid w:val="00872B81"/>
    <w:rsid w:val="00872BF5"/>
    <w:rsid w:val="00872DB8"/>
    <w:rsid w:val="00873252"/>
    <w:rsid w:val="00873D90"/>
    <w:rsid w:val="00873F0C"/>
    <w:rsid w:val="00874782"/>
    <w:rsid w:val="00874E5C"/>
    <w:rsid w:val="00875187"/>
    <w:rsid w:val="00875653"/>
    <w:rsid w:val="00875CF4"/>
    <w:rsid w:val="00876009"/>
    <w:rsid w:val="00876066"/>
    <w:rsid w:val="0087640D"/>
    <w:rsid w:val="0087682E"/>
    <w:rsid w:val="00876CA7"/>
    <w:rsid w:val="00877143"/>
    <w:rsid w:val="0087738A"/>
    <w:rsid w:val="008775F2"/>
    <w:rsid w:val="00877C5F"/>
    <w:rsid w:val="00880519"/>
    <w:rsid w:val="008805B1"/>
    <w:rsid w:val="0088091C"/>
    <w:rsid w:val="00880ED4"/>
    <w:rsid w:val="008819A8"/>
    <w:rsid w:val="00881A06"/>
    <w:rsid w:val="00881D33"/>
    <w:rsid w:val="00882551"/>
    <w:rsid w:val="00882766"/>
    <w:rsid w:val="00882827"/>
    <w:rsid w:val="00882F2C"/>
    <w:rsid w:val="00883496"/>
    <w:rsid w:val="00883CDF"/>
    <w:rsid w:val="00884E40"/>
    <w:rsid w:val="0088580B"/>
    <w:rsid w:val="00886166"/>
    <w:rsid w:val="00886169"/>
    <w:rsid w:val="00886942"/>
    <w:rsid w:val="00886A7B"/>
    <w:rsid w:val="00886D35"/>
    <w:rsid w:val="008872E8"/>
    <w:rsid w:val="00890044"/>
    <w:rsid w:val="00890281"/>
    <w:rsid w:val="0089036D"/>
    <w:rsid w:val="00890468"/>
    <w:rsid w:val="0089047C"/>
    <w:rsid w:val="00890BB7"/>
    <w:rsid w:val="0089163B"/>
    <w:rsid w:val="00891FBA"/>
    <w:rsid w:val="008920F3"/>
    <w:rsid w:val="00892219"/>
    <w:rsid w:val="008926F4"/>
    <w:rsid w:val="008931A6"/>
    <w:rsid w:val="0089342A"/>
    <w:rsid w:val="00893488"/>
    <w:rsid w:val="00893493"/>
    <w:rsid w:val="008936B9"/>
    <w:rsid w:val="00893BC9"/>
    <w:rsid w:val="00894331"/>
    <w:rsid w:val="00894697"/>
    <w:rsid w:val="00894FD8"/>
    <w:rsid w:val="00895651"/>
    <w:rsid w:val="008959C8"/>
    <w:rsid w:val="00896265"/>
    <w:rsid w:val="00896791"/>
    <w:rsid w:val="00896B8D"/>
    <w:rsid w:val="008971DC"/>
    <w:rsid w:val="008973E6"/>
    <w:rsid w:val="00897973"/>
    <w:rsid w:val="00897E67"/>
    <w:rsid w:val="008A0771"/>
    <w:rsid w:val="008A0932"/>
    <w:rsid w:val="008A14EF"/>
    <w:rsid w:val="008A1994"/>
    <w:rsid w:val="008A30EE"/>
    <w:rsid w:val="008A34BF"/>
    <w:rsid w:val="008A34E9"/>
    <w:rsid w:val="008A364A"/>
    <w:rsid w:val="008A42F1"/>
    <w:rsid w:val="008A4608"/>
    <w:rsid w:val="008A46BB"/>
    <w:rsid w:val="008A48F9"/>
    <w:rsid w:val="008A4A71"/>
    <w:rsid w:val="008A4D1E"/>
    <w:rsid w:val="008A5020"/>
    <w:rsid w:val="008A5860"/>
    <w:rsid w:val="008A5AE3"/>
    <w:rsid w:val="008A61AA"/>
    <w:rsid w:val="008A6213"/>
    <w:rsid w:val="008A6526"/>
    <w:rsid w:val="008A6929"/>
    <w:rsid w:val="008A7527"/>
    <w:rsid w:val="008A798F"/>
    <w:rsid w:val="008A7BF6"/>
    <w:rsid w:val="008B0520"/>
    <w:rsid w:val="008B0BF9"/>
    <w:rsid w:val="008B0CCA"/>
    <w:rsid w:val="008B0D96"/>
    <w:rsid w:val="008B0FCF"/>
    <w:rsid w:val="008B1109"/>
    <w:rsid w:val="008B158E"/>
    <w:rsid w:val="008B20A1"/>
    <w:rsid w:val="008B23FC"/>
    <w:rsid w:val="008B3224"/>
    <w:rsid w:val="008B371E"/>
    <w:rsid w:val="008B3F77"/>
    <w:rsid w:val="008B4040"/>
    <w:rsid w:val="008B4152"/>
    <w:rsid w:val="008B4339"/>
    <w:rsid w:val="008B545F"/>
    <w:rsid w:val="008B54AC"/>
    <w:rsid w:val="008B5C4A"/>
    <w:rsid w:val="008B6484"/>
    <w:rsid w:val="008B6808"/>
    <w:rsid w:val="008B6AE3"/>
    <w:rsid w:val="008B6D14"/>
    <w:rsid w:val="008B7092"/>
    <w:rsid w:val="008B7ABA"/>
    <w:rsid w:val="008B7CAB"/>
    <w:rsid w:val="008B7F9F"/>
    <w:rsid w:val="008C0728"/>
    <w:rsid w:val="008C0A47"/>
    <w:rsid w:val="008C0D84"/>
    <w:rsid w:val="008C107A"/>
    <w:rsid w:val="008C13DA"/>
    <w:rsid w:val="008C13EE"/>
    <w:rsid w:val="008C190B"/>
    <w:rsid w:val="008C235E"/>
    <w:rsid w:val="008C26EF"/>
    <w:rsid w:val="008C2730"/>
    <w:rsid w:val="008C2B4C"/>
    <w:rsid w:val="008C2B66"/>
    <w:rsid w:val="008C2D44"/>
    <w:rsid w:val="008C348D"/>
    <w:rsid w:val="008C3820"/>
    <w:rsid w:val="008C3D73"/>
    <w:rsid w:val="008C4C8F"/>
    <w:rsid w:val="008C574B"/>
    <w:rsid w:val="008C60F7"/>
    <w:rsid w:val="008C628F"/>
    <w:rsid w:val="008C66A2"/>
    <w:rsid w:val="008C6A6C"/>
    <w:rsid w:val="008C6B65"/>
    <w:rsid w:val="008C6D25"/>
    <w:rsid w:val="008C72B7"/>
    <w:rsid w:val="008C75DF"/>
    <w:rsid w:val="008C7A6D"/>
    <w:rsid w:val="008C7A7D"/>
    <w:rsid w:val="008C7F23"/>
    <w:rsid w:val="008D0026"/>
    <w:rsid w:val="008D0684"/>
    <w:rsid w:val="008D0A85"/>
    <w:rsid w:val="008D0ABD"/>
    <w:rsid w:val="008D0DC5"/>
    <w:rsid w:val="008D0ED4"/>
    <w:rsid w:val="008D10CC"/>
    <w:rsid w:val="008D18B7"/>
    <w:rsid w:val="008D259D"/>
    <w:rsid w:val="008D2726"/>
    <w:rsid w:val="008D3015"/>
    <w:rsid w:val="008D3714"/>
    <w:rsid w:val="008D3B05"/>
    <w:rsid w:val="008D3BC6"/>
    <w:rsid w:val="008D3BF9"/>
    <w:rsid w:val="008D4290"/>
    <w:rsid w:val="008D47C5"/>
    <w:rsid w:val="008D4B3D"/>
    <w:rsid w:val="008D4CB5"/>
    <w:rsid w:val="008D4EFA"/>
    <w:rsid w:val="008D4FD3"/>
    <w:rsid w:val="008D506E"/>
    <w:rsid w:val="008D53FA"/>
    <w:rsid w:val="008D604D"/>
    <w:rsid w:val="008D6331"/>
    <w:rsid w:val="008D63DD"/>
    <w:rsid w:val="008D741C"/>
    <w:rsid w:val="008D7E3D"/>
    <w:rsid w:val="008D7EDA"/>
    <w:rsid w:val="008E043D"/>
    <w:rsid w:val="008E0493"/>
    <w:rsid w:val="008E05C2"/>
    <w:rsid w:val="008E0CA6"/>
    <w:rsid w:val="008E1D20"/>
    <w:rsid w:val="008E1F82"/>
    <w:rsid w:val="008E21AB"/>
    <w:rsid w:val="008E2F3B"/>
    <w:rsid w:val="008E2FFB"/>
    <w:rsid w:val="008E3A3B"/>
    <w:rsid w:val="008E3AEF"/>
    <w:rsid w:val="008E3BB9"/>
    <w:rsid w:val="008E3D17"/>
    <w:rsid w:val="008E3E0C"/>
    <w:rsid w:val="008E471B"/>
    <w:rsid w:val="008E4BBA"/>
    <w:rsid w:val="008E5514"/>
    <w:rsid w:val="008E5FFE"/>
    <w:rsid w:val="008E67F0"/>
    <w:rsid w:val="008E6AAA"/>
    <w:rsid w:val="008E70C1"/>
    <w:rsid w:val="008E7B8A"/>
    <w:rsid w:val="008E7D52"/>
    <w:rsid w:val="008F073E"/>
    <w:rsid w:val="008F13C9"/>
    <w:rsid w:val="008F168E"/>
    <w:rsid w:val="008F16CB"/>
    <w:rsid w:val="008F191D"/>
    <w:rsid w:val="008F1A42"/>
    <w:rsid w:val="008F1AAA"/>
    <w:rsid w:val="008F1E39"/>
    <w:rsid w:val="008F2820"/>
    <w:rsid w:val="008F3067"/>
    <w:rsid w:val="008F31DD"/>
    <w:rsid w:val="008F36B2"/>
    <w:rsid w:val="008F3AFD"/>
    <w:rsid w:val="008F4346"/>
    <w:rsid w:val="008F4A49"/>
    <w:rsid w:val="008F4CB0"/>
    <w:rsid w:val="008F4E5E"/>
    <w:rsid w:val="008F4F50"/>
    <w:rsid w:val="008F5094"/>
    <w:rsid w:val="008F51B7"/>
    <w:rsid w:val="008F527D"/>
    <w:rsid w:val="008F5B20"/>
    <w:rsid w:val="008F5CB4"/>
    <w:rsid w:val="008F6182"/>
    <w:rsid w:val="008F61C6"/>
    <w:rsid w:val="008F6A91"/>
    <w:rsid w:val="008F6EEC"/>
    <w:rsid w:val="008F708E"/>
    <w:rsid w:val="008F739E"/>
    <w:rsid w:val="008F765A"/>
    <w:rsid w:val="008F7717"/>
    <w:rsid w:val="008F7AB4"/>
    <w:rsid w:val="00901127"/>
    <w:rsid w:val="0090174A"/>
    <w:rsid w:val="00901B53"/>
    <w:rsid w:val="009020DC"/>
    <w:rsid w:val="00902230"/>
    <w:rsid w:val="00902414"/>
    <w:rsid w:val="009029F7"/>
    <w:rsid w:val="00902B69"/>
    <w:rsid w:val="009034CA"/>
    <w:rsid w:val="0090377B"/>
    <w:rsid w:val="009038FD"/>
    <w:rsid w:val="00903A59"/>
    <w:rsid w:val="00903A8A"/>
    <w:rsid w:val="00903E17"/>
    <w:rsid w:val="0090414E"/>
    <w:rsid w:val="00904B12"/>
    <w:rsid w:val="00904CC1"/>
    <w:rsid w:val="009050B8"/>
    <w:rsid w:val="009053CD"/>
    <w:rsid w:val="00905730"/>
    <w:rsid w:val="00905809"/>
    <w:rsid w:val="0090583E"/>
    <w:rsid w:val="00906384"/>
    <w:rsid w:val="009067F5"/>
    <w:rsid w:val="009069FA"/>
    <w:rsid w:val="009076B8"/>
    <w:rsid w:val="00907AE0"/>
    <w:rsid w:val="009100B0"/>
    <w:rsid w:val="00910376"/>
    <w:rsid w:val="00910A04"/>
    <w:rsid w:val="00910BEB"/>
    <w:rsid w:val="00910E49"/>
    <w:rsid w:val="009110F9"/>
    <w:rsid w:val="00911A85"/>
    <w:rsid w:val="009121DD"/>
    <w:rsid w:val="009124B9"/>
    <w:rsid w:val="00912528"/>
    <w:rsid w:val="00912568"/>
    <w:rsid w:val="00912858"/>
    <w:rsid w:val="009137A4"/>
    <w:rsid w:val="00913A88"/>
    <w:rsid w:val="00913F34"/>
    <w:rsid w:val="009145A6"/>
    <w:rsid w:val="0091482C"/>
    <w:rsid w:val="00915577"/>
    <w:rsid w:val="00915B70"/>
    <w:rsid w:val="00915C93"/>
    <w:rsid w:val="00915CA3"/>
    <w:rsid w:val="00915E8D"/>
    <w:rsid w:val="00916422"/>
    <w:rsid w:val="00916767"/>
    <w:rsid w:val="00917BF5"/>
    <w:rsid w:val="00917C16"/>
    <w:rsid w:val="00917D13"/>
    <w:rsid w:val="00920728"/>
    <w:rsid w:val="009207D8"/>
    <w:rsid w:val="009226E0"/>
    <w:rsid w:val="009227DB"/>
    <w:rsid w:val="00922C53"/>
    <w:rsid w:val="00922DF9"/>
    <w:rsid w:val="00922E14"/>
    <w:rsid w:val="0092326A"/>
    <w:rsid w:val="009239D7"/>
    <w:rsid w:val="00923DE6"/>
    <w:rsid w:val="00924114"/>
    <w:rsid w:val="009241B0"/>
    <w:rsid w:val="00924ABB"/>
    <w:rsid w:val="00924C58"/>
    <w:rsid w:val="00925078"/>
    <w:rsid w:val="009253A4"/>
    <w:rsid w:val="00925404"/>
    <w:rsid w:val="00925BB3"/>
    <w:rsid w:val="00925BBC"/>
    <w:rsid w:val="00926720"/>
    <w:rsid w:val="00926CCB"/>
    <w:rsid w:val="0092731E"/>
    <w:rsid w:val="009275BB"/>
    <w:rsid w:val="00927759"/>
    <w:rsid w:val="00927E93"/>
    <w:rsid w:val="009301D2"/>
    <w:rsid w:val="009301E4"/>
    <w:rsid w:val="00930E75"/>
    <w:rsid w:val="0093157D"/>
    <w:rsid w:val="00931753"/>
    <w:rsid w:val="00931C69"/>
    <w:rsid w:val="00931E7A"/>
    <w:rsid w:val="00932B7E"/>
    <w:rsid w:val="009332EA"/>
    <w:rsid w:val="00933524"/>
    <w:rsid w:val="00933806"/>
    <w:rsid w:val="0093393C"/>
    <w:rsid w:val="00933D12"/>
    <w:rsid w:val="00934012"/>
    <w:rsid w:val="009349E8"/>
    <w:rsid w:val="00934D0D"/>
    <w:rsid w:val="00934DF7"/>
    <w:rsid w:val="009356D2"/>
    <w:rsid w:val="0093587C"/>
    <w:rsid w:val="009359BA"/>
    <w:rsid w:val="00935A0E"/>
    <w:rsid w:val="00936748"/>
    <w:rsid w:val="009368A7"/>
    <w:rsid w:val="00936BBD"/>
    <w:rsid w:val="00936DEE"/>
    <w:rsid w:val="0094046A"/>
    <w:rsid w:val="00940784"/>
    <w:rsid w:val="0094082B"/>
    <w:rsid w:val="00941312"/>
    <w:rsid w:val="009415E2"/>
    <w:rsid w:val="00941B4B"/>
    <w:rsid w:val="00941D74"/>
    <w:rsid w:val="00942B79"/>
    <w:rsid w:val="00942C20"/>
    <w:rsid w:val="0094334B"/>
    <w:rsid w:val="009438D9"/>
    <w:rsid w:val="00943ED5"/>
    <w:rsid w:val="00944710"/>
    <w:rsid w:val="009455EC"/>
    <w:rsid w:val="00945736"/>
    <w:rsid w:val="00945938"/>
    <w:rsid w:val="00945E54"/>
    <w:rsid w:val="009463FC"/>
    <w:rsid w:val="009464E9"/>
    <w:rsid w:val="009466D8"/>
    <w:rsid w:val="00946B99"/>
    <w:rsid w:val="00947130"/>
    <w:rsid w:val="00947680"/>
    <w:rsid w:val="00947A51"/>
    <w:rsid w:val="00950680"/>
    <w:rsid w:val="009508D3"/>
    <w:rsid w:val="0095142A"/>
    <w:rsid w:val="0095156B"/>
    <w:rsid w:val="009516DD"/>
    <w:rsid w:val="00951977"/>
    <w:rsid w:val="0095199C"/>
    <w:rsid w:val="00951BEE"/>
    <w:rsid w:val="00951E45"/>
    <w:rsid w:val="0095201B"/>
    <w:rsid w:val="00952D7A"/>
    <w:rsid w:val="00952F89"/>
    <w:rsid w:val="00953176"/>
    <w:rsid w:val="0095383F"/>
    <w:rsid w:val="009539F8"/>
    <w:rsid w:val="009540A5"/>
    <w:rsid w:val="009540E8"/>
    <w:rsid w:val="009542D5"/>
    <w:rsid w:val="00954C76"/>
    <w:rsid w:val="00955103"/>
    <w:rsid w:val="0095580E"/>
    <w:rsid w:val="009558DA"/>
    <w:rsid w:val="00955C64"/>
    <w:rsid w:val="009566F9"/>
    <w:rsid w:val="009567C6"/>
    <w:rsid w:val="00956A89"/>
    <w:rsid w:val="00957204"/>
    <w:rsid w:val="009579AF"/>
    <w:rsid w:val="009579FE"/>
    <w:rsid w:val="00957BA0"/>
    <w:rsid w:val="00957D92"/>
    <w:rsid w:val="00960117"/>
    <w:rsid w:val="009602F1"/>
    <w:rsid w:val="00960B33"/>
    <w:rsid w:val="0096116F"/>
    <w:rsid w:val="009614DB"/>
    <w:rsid w:val="00961878"/>
    <w:rsid w:val="00961BE7"/>
    <w:rsid w:val="00961F41"/>
    <w:rsid w:val="0096284B"/>
    <w:rsid w:val="00962D08"/>
    <w:rsid w:val="0096343C"/>
    <w:rsid w:val="009636C4"/>
    <w:rsid w:val="00964530"/>
    <w:rsid w:val="0096494B"/>
    <w:rsid w:val="00965B22"/>
    <w:rsid w:val="00965E24"/>
    <w:rsid w:val="009660AD"/>
    <w:rsid w:val="0096616A"/>
    <w:rsid w:val="0096643C"/>
    <w:rsid w:val="00966B8C"/>
    <w:rsid w:val="00966D73"/>
    <w:rsid w:val="00967ADF"/>
    <w:rsid w:val="00967F19"/>
    <w:rsid w:val="00970CE8"/>
    <w:rsid w:val="00970F1F"/>
    <w:rsid w:val="00970F5A"/>
    <w:rsid w:val="00970F83"/>
    <w:rsid w:val="009710A7"/>
    <w:rsid w:val="0097112E"/>
    <w:rsid w:val="00971159"/>
    <w:rsid w:val="009712A7"/>
    <w:rsid w:val="0097148F"/>
    <w:rsid w:val="00971BE9"/>
    <w:rsid w:val="0097216A"/>
    <w:rsid w:val="0097246B"/>
    <w:rsid w:val="00972AA5"/>
    <w:rsid w:val="00972B02"/>
    <w:rsid w:val="00972EE7"/>
    <w:rsid w:val="0097318D"/>
    <w:rsid w:val="00973971"/>
    <w:rsid w:val="00973CD6"/>
    <w:rsid w:val="00973EF4"/>
    <w:rsid w:val="00973EFD"/>
    <w:rsid w:val="009742E8"/>
    <w:rsid w:val="00974679"/>
    <w:rsid w:val="00974883"/>
    <w:rsid w:val="00974BC1"/>
    <w:rsid w:val="00974FB0"/>
    <w:rsid w:val="00975263"/>
    <w:rsid w:val="00975606"/>
    <w:rsid w:val="00976790"/>
    <w:rsid w:val="00976AFF"/>
    <w:rsid w:val="00976C3E"/>
    <w:rsid w:val="00977256"/>
    <w:rsid w:val="00977341"/>
    <w:rsid w:val="0097761D"/>
    <w:rsid w:val="00977630"/>
    <w:rsid w:val="009778B8"/>
    <w:rsid w:val="00977DC6"/>
    <w:rsid w:val="0098002D"/>
    <w:rsid w:val="009801C0"/>
    <w:rsid w:val="00980E06"/>
    <w:rsid w:val="0098154C"/>
    <w:rsid w:val="00981880"/>
    <w:rsid w:val="00981A6E"/>
    <w:rsid w:val="00981CEA"/>
    <w:rsid w:val="00982150"/>
    <w:rsid w:val="00983868"/>
    <w:rsid w:val="00983886"/>
    <w:rsid w:val="009838A0"/>
    <w:rsid w:val="009838D6"/>
    <w:rsid w:val="00983B83"/>
    <w:rsid w:val="00983C91"/>
    <w:rsid w:val="009841DA"/>
    <w:rsid w:val="009849EA"/>
    <w:rsid w:val="00984EA0"/>
    <w:rsid w:val="00985185"/>
    <w:rsid w:val="00985502"/>
    <w:rsid w:val="009860C0"/>
    <w:rsid w:val="009862E6"/>
    <w:rsid w:val="009866AD"/>
    <w:rsid w:val="009868DA"/>
    <w:rsid w:val="00986B73"/>
    <w:rsid w:val="00986F5F"/>
    <w:rsid w:val="009870BF"/>
    <w:rsid w:val="009875FF"/>
    <w:rsid w:val="00987980"/>
    <w:rsid w:val="00987A13"/>
    <w:rsid w:val="00987CFA"/>
    <w:rsid w:val="00987E7E"/>
    <w:rsid w:val="00990316"/>
    <w:rsid w:val="00990690"/>
    <w:rsid w:val="009910BA"/>
    <w:rsid w:val="00991813"/>
    <w:rsid w:val="00991E28"/>
    <w:rsid w:val="00992156"/>
    <w:rsid w:val="00992563"/>
    <w:rsid w:val="00992708"/>
    <w:rsid w:val="00992FA4"/>
    <w:rsid w:val="00993072"/>
    <w:rsid w:val="00993CF7"/>
    <w:rsid w:val="009942DF"/>
    <w:rsid w:val="009944F3"/>
    <w:rsid w:val="009947D6"/>
    <w:rsid w:val="00994F15"/>
    <w:rsid w:val="009951BD"/>
    <w:rsid w:val="00995378"/>
    <w:rsid w:val="0099578D"/>
    <w:rsid w:val="00995B86"/>
    <w:rsid w:val="00995D71"/>
    <w:rsid w:val="00996785"/>
    <w:rsid w:val="00996F68"/>
    <w:rsid w:val="00996FA7"/>
    <w:rsid w:val="009973C0"/>
    <w:rsid w:val="009974E9"/>
    <w:rsid w:val="00997C8F"/>
    <w:rsid w:val="00997DE2"/>
    <w:rsid w:val="009A0222"/>
    <w:rsid w:val="009A06A5"/>
    <w:rsid w:val="009A0E8E"/>
    <w:rsid w:val="009A179F"/>
    <w:rsid w:val="009A1894"/>
    <w:rsid w:val="009A1F7F"/>
    <w:rsid w:val="009A2E1A"/>
    <w:rsid w:val="009A2EEC"/>
    <w:rsid w:val="009A2F4D"/>
    <w:rsid w:val="009A39CE"/>
    <w:rsid w:val="009A3AAE"/>
    <w:rsid w:val="009A50E9"/>
    <w:rsid w:val="009A53BA"/>
    <w:rsid w:val="009A543B"/>
    <w:rsid w:val="009A555D"/>
    <w:rsid w:val="009A5861"/>
    <w:rsid w:val="009A5894"/>
    <w:rsid w:val="009A5EAC"/>
    <w:rsid w:val="009A5F31"/>
    <w:rsid w:val="009A62AB"/>
    <w:rsid w:val="009A646D"/>
    <w:rsid w:val="009A6971"/>
    <w:rsid w:val="009A6DB0"/>
    <w:rsid w:val="009A73C1"/>
    <w:rsid w:val="009A746D"/>
    <w:rsid w:val="009A75F5"/>
    <w:rsid w:val="009A7E6A"/>
    <w:rsid w:val="009A7E6E"/>
    <w:rsid w:val="009A7F1C"/>
    <w:rsid w:val="009A7FAB"/>
    <w:rsid w:val="009B008B"/>
    <w:rsid w:val="009B01EE"/>
    <w:rsid w:val="009B030C"/>
    <w:rsid w:val="009B1312"/>
    <w:rsid w:val="009B1C89"/>
    <w:rsid w:val="009B1FB9"/>
    <w:rsid w:val="009B2284"/>
    <w:rsid w:val="009B2C9C"/>
    <w:rsid w:val="009B2ED0"/>
    <w:rsid w:val="009B330B"/>
    <w:rsid w:val="009B3465"/>
    <w:rsid w:val="009B3E2D"/>
    <w:rsid w:val="009B4015"/>
    <w:rsid w:val="009B45E1"/>
    <w:rsid w:val="009B5287"/>
    <w:rsid w:val="009B5346"/>
    <w:rsid w:val="009B54AB"/>
    <w:rsid w:val="009B5950"/>
    <w:rsid w:val="009B59A3"/>
    <w:rsid w:val="009B5F52"/>
    <w:rsid w:val="009B6412"/>
    <w:rsid w:val="009B64CF"/>
    <w:rsid w:val="009B6D5F"/>
    <w:rsid w:val="009B6E7B"/>
    <w:rsid w:val="009B70CD"/>
    <w:rsid w:val="009B721D"/>
    <w:rsid w:val="009B76C9"/>
    <w:rsid w:val="009B7A9E"/>
    <w:rsid w:val="009B7E00"/>
    <w:rsid w:val="009C0150"/>
    <w:rsid w:val="009C0F33"/>
    <w:rsid w:val="009C0FFF"/>
    <w:rsid w:val="009C1081"/>
    <w:rsid w:val="009C128A"/>
    <w:rsid w:val="009C130B"/>
    <w:rsid w:val="009C1699"/>
    <w:rsid w:val="009C1A29"/>
    <w:rsid w:val="009C1C9E"/>
    <w:rsid w:val="009C1DBB"/>
    <w:rsid w:val="009C2345"/>
    <w:rsid w:val="009C2516"/>
    <w:rsid w:val="009C27B5"/>
    <w:rsid w:val="009C290F"/>
    <w:rsid w:val="009C3A16"/>
    <w:rsid w:val="009C3C82"/>
    <w:rsid w:val="009C42DB"/>
    <w:rsid w:val="009C45EC"/>
    <w:rsid w:val="009C4AB5"/>
    <w:rsid w:val="009C4EE2"/>
    <w:rsid w:val="009C5198"/>
    <w:rsid w:val="009C5604"/>
    <w:rsid w:val="009C5679"/>
    <w:rsid w:val="009C5905"/>
    <w:rsid w:val="009C5EEE"/>
    <w:rsid w:val="009C662B"/>
    <w:rsid w:val="009C6984"/>
    <w:rsid w:val="009C7480"/>
    <w:rsid w:val="009C7556"/>
    <w:rsid w:val="009C7C48"/>
    <w:rsid w:val="009C7F28"/>
    <w:rsid w:val="009D0099"/>
    <w:rsid w:val="009D0308"/>
    <w:rsid w:val="009D04BB"/>
    <w:rsid w:val="009D0779"/>
    <w:rsid w:val="009D08D6"/>
    <w:rsid w:val="009D1038"/>
    <w:rsid w:val="009D127A"/>
    <w:rsid w:val="009D15FC"/>
    <w:rsid w:val="009D167C"/>
    <w:rsid w:val="009D1BD3"/>
    <w:rsid w:val="009D210C"/>
    <w:rsid w:val="009D2282"/>
    <w:rsid w:val="009D306C"/>
    <w:rsid w:val="009D321A"/>
    <w:rsid w:val="009D35B7"/>
    <w:rsid w:val="009D483B"/>
    <w:rsid w:val="009D4939"/>
    <w:rsid w:val="009D4A0F"/>
    <w:rsid w:val="009D4E4E"/>
    <w:rsid w:val="009D50EB"/>
    <w:rsid w:val="009D537F"/>
    <w:rsid w:val="009D5E55"/>
    <w:rsid w:val="009D5FFC"/>
    <w:rsid w:val="009D6096"/>
    <w:rsid w:val="009D6611"/>
    <w:rsid w:val="009D6B0A"/>
    <w:rsid w:val="009D6F70"/>
    <w:rsid w:val="009D6FF2"/>
    <w:rsid w:val="009D73DC"/>
    <w:rsid w:val="009D7C5D"/>
    <w:rsid w:val="009D7C7E"/>
    <w:rsid w:val="009D7D8D"/>
    <w:rsid w:val="009E096F"/>
    <w:rsid w:val="009E124D"/>
    <w:rsid w:val="009E12AA"/>
    <w:rsid w:val="009E1441"/>
    <w:rsid w:val="009E1C23"/>
    <w:rsid w:val="009E1DBB"/>
    <w:rsid w:val="009E2039"/>
    <w:rsid w:val="009E245F"/>
    <w:rsid w:val="009E25EE"/>
    <w:rsid w:val="009E2622"/>
    <w:rsid w:val="009E2C92"/>
    <w:rsid w:val="009E2F1E"/>
    <w:rsid w:val="009E3713"/>
    <w:rsid w:val="009E3993"/>
    <w:rsid w:val="009E3A14"/>
    <w:rsid w:val="009E3B70"/>
    <w:rsid w:val="009E5581"/>
    <w:rsid w:val="009E59F3"/>
    <w:rsid w:val="009E5F93"/>
    <w:rsid w:val="009E611D"/>
    <w:rsid w:val="009E6130"/>
    <w:rsid w:val="009E6287"/>
    <w:rsid w:val="009E649D"/>
    <w:rsid w:val="009E6540"/>
    <w:rsid w:val="009E65A7"/>
    <w:rsid w:val="009E677F"/>
    <w:rsid w:val="009E6B79"/>
    <w:rsid w:val="009E6C7C"/>
    <w:rsid w:val="009E7401"/>
    <w:rsid w:val="009E7572"/>
    <w:rsid w:val="009F01A8"/>
    <w:rsid w:val="009F03AA"/>
    <w:rsid w:val="009F0723"/>
    <w:rsid w:val="009F0A2D"/>
    <w:rsid w:val="009F0B38"/>
    <w:rsid w:val="009F0C11"/>
    <w:rsid w:val="009F0E09"/>
    <w:rsid w:val="009F1CD5"/>
    <w:rsid w:val="009F1D58"/>
    <w:rsid w:val="009F1F53"/>
    <w:rsid w:val="009F1FC6"/>
    <w:rsid w:val="009F2506"/>
    <w:rsid w:val="009F38F7"/>
    <w:rsid w:val="009F39AD"/>
    <w:rsid w:val="009F3AF3"/>
    <w:rsid w:val="009F3B89"/>
    <w:rsid w:val="009F3F4A"/>
    <w:rsid w:val="009F4199"/>
    <w:rsid w:val="009F423D"/>
    <w:rsid w:val="009F4436"/>
    <w:rsid w:val="009F4758"/>
    <w:rsid w:val="009F484A"/>
    <w:rsid w:val="009F4A07"/>
    <w:rsid w:val="009F4A6B"/>
    <w:rsid w:val="009F4B9A"/>
    <w:rsid w:val="009F4C12"/>
    <w:rsid w:val="009F5459"/>
    <w:rsid w:val="009F5A36"/>
    <w:rsid w:val="009F5EBF"/>
    <w:rsid w:val="009F647B"/>
    <w:rsid w:val="009F67A9"/>
    <w:rsid w:val="009F6B5D"/>
    <w:rsid w:val="009F6C6A"/>
    <w:rsid w:val="009F7096"/>
    <w:rsid w:val="009F7465"/>
    <w:rsid w:val="009F7D82"/>
    <w:rsid w:val="009F7F83"/>
    <w:rsid w:val="00A0004A"/>
    <w:rsid w:val="00A00530"/>
    <w:rsid w:val="00A0096C"/>
    <w:rsid w:val="00A01BEA"/>
    <w:rsid w:val="00A0229B"/>
    <w:rsid w:val="00A02810"/>
    <w:rsid w:val="00A02F75"/>
    <w:rsid w:val="00A037FB"/>
    <w:rsid w:val="00A03E23"/>
    <w:rsid w:val="00A04367"/>
    <w:rsid w:val="00A045CB"/>
    <w:rsid w:val="00A052D2"/>
    <w:rsid w:val="00A055D2"/>
    <w:rsid w:val="00A0580F"/>
    <w:rsid w:val="00A05906"/>
    <w:rsid w:val="00A05945"/>
    <w:rsid w:val="00A06590"/>
    <w:rsid w:val="00A07351"/>
    <w:rsid w:val="00A073BB"/>
    <w:rsid w:val="00A07809"/>
    <w:rsid w:val="00A079D0"/>
    <w:rsid w:val="00A07BBA"/>
    <w:rsid w:val="00A07CBB"/>
    <w:rsid w:val="00A07FD7"/>
    <w:rsid w:val="00A10364"/>
    <w:rsid w:val="00A1073C"/>
    <w:rsid w:val="00A1086E"/>
    <w:rsid w:val="00A10C89"/>
    <w:rsid w:val="00A10D52"/>
    <w:rsid w:val="00A10DD8"/>
    <w:rsid w:val="00A10EEF"/>
    <w:rsid w:val="00A112B2"/>
    <w:rsid w:val="00A12321"/>
    <w:rsid w:val="00A126E6"/>
    <w:rsid w:val="00A12886"/>
    <w:rsid w:val="00A12A62"/>
    <w:rsid w:val="00A12D59"/>
    <w:rsid w:val="00A12D8F"/>
    <w:rsid w:val="00A1355A"/>
    <w:rsid w:val="00A13A70"/>
    <w:rsid w:val="00A14E6A"/>
    <w:rsid w:val="00A152AF"/>
    <w:rsid w:val="00A158F2"/>
    <w:rsid w:val="00A15C4C"/>
    <w:rsid w:val="00A15C4E"/>
    <w:rsid w:val="00A161E4"/>
    <w:rsid w:val="00A162A3"/>
    <w:rsid w:val="00A164ED"/>
    <w:rsid w:val="00A16907"/>
    <w:rsid w:val="00A16C32"/>
    <w:rsid w:val="00A17131"/>
    <w:rsid w:val="00A17168"/>
    <w:rsid w:val="00A17730"/>
    <w:rsid w:val="00A1781F"/>
    <w:rsid w:val="00A20D7A"/>
    <w:rsid w:val="00A20DA5"/>
    <w:rsid w:val="00A2152D"/>
    <w:rsid w:val="00A21DD1"/>
    <w:rsid w:val="00A223E9"/>
    <w:rsid w:val="00A22569"/>
    <w:rsid w:val="00A225DE"/>
    <w:rsid w:val="00A2271F"/>
    <w:rsid w:val="00A22930"/>
    <w:rsid w:val="00A22E4C"/>
    <w:rsid w:val="00A232F7"/>
    <w:rsid w:val="00A2343F"/>
    <w:rsid w:val="00A23822"/>
    <w:rsid w:val="00A239E3"/>
    <w:rsid w:val="00A23D93"/>
    <w:rsid w:val="00A23DF6"/>
    <w:rsid w:val="00A24AF9"/>
    <w:rsid w:val="00A25103"/>
    <w:rsid w:val="00A255FF"/>
    <w:rsid w:val="00A25649"/>
    <w:rsid w:val="00A2574E"/>
    <w:rsid w:val="00A2576A"/>
    <w:rsid w:val="00A258BD"/>
    <w:rsid w:val="00A260FF"/>
    <w:rsid w:val="00A26815"/>
    <w:rsid w:val="00A27BEF"/>
    <w:rsid w:val="00A300C8"/>
    <w:rsid w:val="00A30107"/>
    <w:rsid w:val="00A306A3"/>
    <w:rsid w:val="00A30C6C"/>
    <w:rsid w:val="00A30D4F"/>
    <w:rsid w:val="00A321F1"/>
    <w:rsid w:val="00A3226A"/>
    <w:rsid w:val="00A3258F"/>
    <w:rsid w:val="00A33816"/>
    <w:rsid w:val="00A33ABF"/>
    <w:rsid w:val="00A33C38"/>
    <w:rsid w:val="00A33CED"/>
    <w:rsid w:val="00A3418C"/>
    <w:rsid w:val="00A347EC"/>
    <w:rsid w:val="00A349E4"/>
    <w:rsid w:val="00A34BEC"/>
    <w:rsid w:val="00A34DD5"/>
    <w:rsid w:val="00A35117"/>
    <w:rsid w:val="00A35194"/>
    <w:rsid w:val="00A358CD"/>
    <w:rsid w:val="00A35F8C"/>
    <w:rsid w:val="00A36211"/>
    <w:rsid w:val="00A366A9"/>
    <w:rsid w:val="00A368DA"/>
    <w:rsid w:val="00A36AFF"/>
    <w:rsid w:val="00A36FF7"/>
    <w:rsid w:val="00A37381"/>
    <w:rsid w:val="00A40129"/>
    <w:rsid w:val="00A40545"/>
    <w:rsid w:val="00A4067E"/>
    <w:rsid w:val="00A409D4"/>
    <w:rsid w:val="00A412E6"/>
    <w:rsid w:val="00A4176C"/>
    <w:rsid w:val="00A41C3F"/>
    <w:rsid w:val="00A42155"/>
    <w:rsid w:val="00A425FC"/>
    <w:rsid w:val="00A44366"/>
    <w:rsid w:val="00A44656"/>
    <w:rsid w:val="00A449E0"/>
    <w:rsid w:val="00A44A70"/>
    <w:rsid w:val="00A44D8B"/>
    <w:rsid w:val="00A44DC3"/>
    <w:rsid w:val="00A44F2F"/>
    <w:rsid w:val="00A450CA"/>
    <w:rsid w:val="00A45128"/>
    <w:rsid w:val="00A4512C"/>
    <w:rsid w:val="00A455FE"/>
    <w:rsid w:val="00A4682D"/>
    <w:rsid w:val="00A46DDD"/>
    <w:rsid w:val="00A4726E"/>
    <w:rsid w:val="00A4746C"/>
    <w:rsid w:val="00A47BC6"/>
    <w:rsid w:val="00A50AFB"/>
    <w:rsid w:val="00A50F6F"/>
    <w:rsid w:val="00A51694"/>
    <w:rsid w:val="00A5196F"/>
    <w:rsid w:val="00A51A64"/>
    <w:rsid w:val="00A51BE8"/>
    <w:rsid w:val="00A52134"/>
    <w:rsid w:val="00A5240A"/>
    <w:rsid w:val="00A52D8E"/>
    <w:rsid w:val="00A52ED3"/>
    <w:rsid w:val="00A530E0"/>
    <w:rsid w:val="00A5378C"/>
    <w:rsid w:val="00A538E9"/>
    <w:rsid w:val="00A53C9B"/>
    <w:rsid w:val="00A54322"/>
    <w:rsid w:val="00A544D5"/>
    <w:rsid w:val="00A55576"/>
    <w:rsid w:val="00A55577"/>
    <w:rsid w:val="00A5557D"/>
    <w:rsid w:val="00A55683"/>
    <w:rsid w:val="00A557C7"/>
    <w:rsid w:val="00A558B9"/>
    <w:rsid w:val="00A569CA"/>
    <w:rsid w:val="00A570FF"/>
    <w:rsid w:val="00A57244"/>
    <w:rsid w:val="00A577F2"/>
    <w:rsid w:val="00A578A7"/>
    <w:rsid w:val="00A57963"/>
    <w:rsid w:val="00A57FE6"/>
    <w:rsid w:val="00A6022F"/>
    <w:rsid w:val="00A60AD1"/>
    <w:rsid w:val="00A61002"/>
    <w:rsid w:val="00A616B2"/>
    <w:rsid w:val="00A61A15"/>
    <w:rsid w:val="00A61A38"/>
    <w:rsid w:val="00A639A6"/>
    <w:rsid w:val="00A63E82"/>
    <w:rsid w:val="00A63E8A"/>
    <w:rsid w:val="00A6466E"/>
    <w:rsid w:val="00A651E4"/>
    <w:rsid w:val="00A65881"/>
    <w:rsid w:val="00A66AAB"/>
    <w:rsid w:val="00A66E03"/>
    <w:rsid w:val="00A674FF"/>
    <w:rsid w:val="00A67527"/>
    <w:rsid w:val="00A675D1"/>
    <w:rsid w:val="00A6792D"/>
    <w:rsid w:val="00A700D0"/>
    <w:rsid w:val="00A7035C"/>
    <w:rsid w:val="00A709DE"/>
    <w:rsid w:val="00A70FC5"/>
    <w:rsid w:val="00A71C68"/>
    <w:rsid w:val="00A71F08"/>
    <w:rsid w:val="00A72833"/>
    <w:rsid w:val="00A728E1"/>
    <w:rsid w:val="00A7298C"/>
    <w:rsid w:val="00A72E82"/>
    <w:rsid w:val="00A73240"/>
    <w:rsid w:val="00A7327E"/>
    <w:rsid w:val="00A73378"/>
    <w:rsid w:val="00A738EE"/>
    <w:rsid w:val="00A73F63"/>
    <w:rsid w:val="00A73FBB"/>
    <w:rsid w:val="00A7413C"/>
    <w:rsid w:val="00A74871"/>
    <w:rsid w:val="00A75627"/>
    <w:rsid w:val="00A7589E"/>
    <w:rsid w:val="00A75C00"/>
    <w:rsid w:val="00A76394"/>
    <w:rsid w:val="00A763D7"/>
    <w:rsid w:val="00A763DC"/>
    <w:rsid w:val="00A769E1"/>
    <w:rsid w:val="00A76A2F"/>
    <w:rsid w:val="00A77243"/>
    <w:rsid w:val="00A77500"/>
    <w:rsid w:val="00A7780F"/>
    <w:rsid w:val="00A779B0"/>
    <w:rsid w:val="00A77FF7"/>
    <w:rsid w:val="00A8085F"/>
    <w:rsid w:val="00A8086F"/>
    <w:rsid w:val="00A8111C"/>
    <w:rsid w:val="00A812F5"/>
    <w:rsid w:val="00A81666"/>
    <w:rsid w:val="00A8348C"/>
    <w:rsid w:val="00A83642"/>
    <w:rsid w:val="00A8371A"/>
    <w:rsid w:val="00A83DD2"/>
    <w:rsid w:val="00A83E87"/>
    <w:rsid w:val="00A844E4"/>
    <w:rsid w:val="00A84670"/>
    <w:rsid w:val="00A84AC5"/>
    <w:rsid w:val="00A86AD1"/>
    <w:rsid w:val="00A86B39"/>
    <w:rsid w:val="00A87497"/>
    <w:rsid w:val="00A87733"/>
    <w:rsid w:val="00A878DB"/>
    <w:rsid w:val="00A87921"/>
    <w:rsid w:val="00A87C4F"/>
    <w:rsid w:val="00A904F8"/>
    <w:rsid w:val="00A905FE"/>
    <w:rsid w:val="00A90837"/>
    <w:rsid w:val="00A910DF"/>
    <w:rsid w:val="00A913C1"/>
    <w:rsid w:val="00A91806"/>
    <w:rsid w:val="00A926F1"/>
    <w:rsid w:val="00A92F4E"/>
    <w:rsid w:val="00A92FC8"/>
    <w:rsid w:val="00A9316C"/>
    <w:rsid w:val="00A9352D"/>
    <w:rsid w:val="00A94232"/>
    <w:rsid w:val="00A94B97"/>
    <w:rsid w:val="00A94D5D"/>
    <w:rsid w:val="00A9501B"/>
    <w:rsid w:val="00A95081"/>
    <w:rsid w:val="00A950AD"/>
    <w:rsid w:val="00A9513C"/>
    <w:rsid w:val="00A95544"/>
    <w:rsid w:val="00A95C68"/>
    <w:rsid w:val="00A95EB7"/>
    <w:rsid w:val="00A96531"/>
    <w:rsid w:val="00A969BA"/>
    <w:rsid w:val="00A96BE6"/>
    <w:rsid w:val="00A977E6"/>
    <w:rsid w:val="00A97808"/>
    <w:rsid w:val="00A97C1A"/>
    <w:rsid w:val="00AA0167"/>
    <w:rsid w:val="00AA027B"/>
    <w:rsid w:val="00AA0D39"/>
    <w:rsid w:val="00AA0EF2"/>
    <w:rsid w:val="00AA0F59"/>
    <w:rsid w:val="00AA1303"/>
    <w:rsid w:val="00AA1468"/>
    <w:rsid w:val="00AA182C"/>
    <w:rsid w:val="00AA1AC4"/>
    <w:rsid w:val="00AA1E9A"/>
    <w:rsid w:val="00AA1FCA"/>
    <w:rsid w:val="00AA20A0"/>
    <w:rsid w:val="00AA2397"/>
    <w:rsid w:val="00AA290E"/>
    <w:rsid w:val="00AA32DA"/>
    <w:rsid w:val="00AA378F"/>
    <w:rsid w:val="00AA4208"/>
    <w:rsid w:val="00AA46A6"/>
    <w:rsid w:val="00AA4E5B"/>
    <w:rsid w:val="00AA50C6"/>
    <w:rsid w:val="00AA526F"/>
    <w:rsid w:val="00AA5E86"/>
    <w:rsid w:val="00AA6562"/>
    <w:rsid w:val="00AA6FBB"/>
    <w:rsid w:val="00AA71F2"/>
    <w:rsid w:val="00AA7414"/>
    <w:rsid w:val="00AA7560"/>
    <w:rsid w:val="00AA7772"/>
    <w:rsid w:val="00AA798B"/>
    <w:rsid w:val="00AB0ABE"/>
    <w:rsid w:val="00AB117B"/>
    <w:rsid w:val="00AB1329"/>
    <w:rsid w:val="00AB20A5"/>
    <w:rsid w:val="00AB2125"/>
    <w:rsid w:val="00AB2967"/>
    <w:rsid w:val="00AB29F6"/>
    <w:rsid w:val="00AB2B9A"/>
    <w:rsid w:val="00AB2DCB"/>
    <w:rsid w:val="00AB2F38"/>
    <w:rsid w:val="00AB2F8D"/>
    <w:rsid w:val="00AB3571"/>
    <w:rsid w:val="00AB3A8F"/>
    <w:rsid w:val="00AB3D8E"/>
    <w:rsid w:val="00AB3FE0"/>
    <w:rsid w:val="00AB43D3"/>
    <w:rsid w:val="00AB4444"/>
    <w:rsid w:val="00AB446F"/>
    <w:rsid w:val="00AB496B"/>
    <w:rsid w:val="00AB4FA1"/>
    <w:rsid w:val="00AB507A"/>
    <w:rsid w:val="00AB6182"/>
    <w:rsid w:val="00AB65D4"/>
    <w:rsid w:val="00AB7D77"/>
    <w:rsid w:val="00AC0D89"/>
    <w:rsid w:val="00AC0E93"/>
    <w:rsid w:val="00AC0F4A"/>
    <w:rsid w:val="00AC17E7"/>
    <w:rsid w:val="00AC19ED"/>
    <w:rsid w:val="00AC1D91"/>
    <w:rsid w:val="00AC26CE"/>
    <w:rsid w:val="00AC2F1E"/>
    <w:rsid w:val="00AC35C6"/>
    <w:rsid w:val="00AC3D44"/>
    <w:rsid w:val="00AC3F8C"/>
    <w:rsid w:val="00AC421B"/>
    <w:rsid w:val="00AC4259"/>
    <w:rsid w:val="00AC4472"/>
    <w:rsid w:val="00AC4674"/>
    <w:rsid w:val="00AC4C7E"/>
    <w:rsid w:val="00AC4FF2"/>
    <w:rsid w:val="00AC572B"/>
    <w:rsid w:val="00AC57BA"/>
    <w:rsid w:val="00AC5DF5"/>
    <w:rsid w:val="00AC5F23"/>
    <w:rsid w:val="00AC64E4"/>
    <w:rsid w:val="00AC67DB"/>
    <w:rsid w:val="00AC6A9E"/>
    <w:rsid w:val="00AC6B16"/>
    <w:rsid w:val="00AC6DC6"/>
    <w:rsid w:val="00AC7D94"/>
    <w:rsid w:val="00AC7E17"/>
    <w:rsid w:val="00AD03FC"/>
    <w:rsid w:val="00AD0BDD"/>
    <w:rsid w:val="00AD1327"/>
    <w:rsid w:val="00AD13F4"/>
    <w:rsid w:val="00AD1503"/>
    <w:rsid w:val="00AD1806"/>
    <w:rsid w:val="00AD1D62"/>
    <w:rsid w:val="00AD1E0B"/>
    <w:rsid w:val="00AD20E7"/>
    <w:rsid w:val="00AD2252"/>
    <w:rsid w:val="00AD2642"/>
    <w:rsid w:val="00AD2EBA"/>
    <w:rsid w:val="00AD35E6"/>
    <w:rsid w:val="00AD3968"/>
    <w:rsid w:val="00AD3F38"/>
    <w:rsid w:val="00AD4184"/>
    <w:rsid w:val="00AD4375"/>
    <w:rsid w:val="00AD43E9"/>
    <w:rsid w:val="00AD4D4B"/>
    <w:rsid w:val="00AD5ADE"/>
    <w:rsid w:val="00AD6326"/>
    <w:rsid w:val="00AD699C"/>
    <w:rsid w:val="00AD6EAC"/>
    <w:rsid w:val="00AD7839"/>
    <w:rsid w:val="00AD7C24"/>
    <w:rsid w:val="00AD7FE3"/>
    <w:rsid w:val="00AE036C"/>
    <w:rsid w:val="00AE0F80"/>
    <w:rsid w:val="00AE18C8"/>
    <w:rsid w:val="00AE2249"/>
    <w:rsid w:val="00AE251E"/>
    <w:rsid w:val="00AE3366"/>
    <w:rsid w:val="00AE3AC3"/>
    <w:rsid w:val="00AE3C2B"/>
    <w:rsid w:val="00AE44E7"/>
    <w:rsid w:val="00AE477B"/>
    <w:rsid w:val="00AE4A82"/>
    <w:rsid w:val="00AE540C"/>
    <w:rsid w:val="00AE58B8"/>
    <w:rsid w:val="00AE5AAA"/>
    <w:rsid w:val="00AE5C37"/>
    <w:rsid w:val="00AE5D60"/>
    <w:rsid w:val="00AE68CB"/>
    <w:rsid w:val="00AE6BA6"/>
    <w:rsid w:val="00AE7219"/>
    <w:rsid w:val="00AE7420"/>
    <w:rsid w:val="00AE7F65"/>
    <w:rsid w:val="00AF07E6"/>
    <w:rsid w:val="00AF0A83"/>
    <w:rsid w:val="00AF1132"/>
    <w:rsid w:val="00AF16D5"/>
    <w:rsid w:val="00AF183D"/>
    <w:rsid w:val="00AF197C"/>
    <w:rsid w:val="00AF1FE0"/>
    <w:rsid w:val="00AF2456"/>
    <w:rsid w:val="00AF2AD8"/>
    <w:rsid w:val="00AF3019"/>
    <w:rsid w:val="00AF3023"/>
    <w:rsid w:val="00AF30EB"/>
    <w:rsid w:val="00AF3BC2"/>
    <w:rsid w:val="00AF3D56"/>
    <w:rsid w:val="00AF4382"/>
    <w:rsid w:val="00AF462F"/>
    <w:rsid w:val="00AF4B8A"/>
    <w:rsid w:val="00AF4D3E"/>
    <w:rsid w:val="00AF504A"/>
    <w:rsid w:val="00AF5183"/>
    <w:rsid w:val="00AF53B6"/>
    <w:rsid w:val="00AF547D"/>
    <w:rsid w:val="00AF5881"/>
    <w:rsid w:val="00AF5A04"/>
    <w:rsid w:val="00AF6AF2"/>
    <w:rsid w:val="00AF7153"/>
    <w:rsid w:val="00AF7308"/>
    <w:rsid w:val="00AF7374"/>
    <w:rsid w:val="00AF75B6"/>
    <w:rsid w:val="00AF7FDA"/>
    <w:rsid w:val="00B00153"/>
    <w:rsid w:val="00B004E8"/>
    <w:rsid w:val="00B00555"/>
    <w:rsid w:val="00B006AE"/>
    <w:rsid w:val="00B00860"/>
    <w:rsid w:val="00B0137A"/>
    <w:rsid w:val="00B016C1"/>
    <w:rsid w:val="00B02821"/>
    <w:rsid w:val="00B02C63"/>
    <w:rsid w:val="00B02E42"/>
    <w:rsid w:val="00B032ED"/>
    <w:rsid w:val="00B03913"/>
    <w:rsid w:val="00B03DA3"/>
    <w:rsid w:val="00B03F47"/>
    <w:rsid w:val="00B04545"/>
    <w:rsid w:val="00B045AD"/>
    <w:rsid w:val="00B04716"/>
    <w:rsid w:val="00B047B8"/>
    <w:rsid w:val="00B06A36"/>
    <w:rsid w:val="00B06EEC"/>
    <w:rsid w:val="00B0709F"/>
    <w:rsid w:val="00B100BC"/>
    <w:rsid w:val="00B10714"/>
    <w:rsid w:val="00B10A0F"/>
    <w:rsid w:val="00B10E5A"/>
    <w:rsid w:val="00B111CB"/>
    <w:rsid w:val="00B11998"/>
    <w:rsid w:val="00B119A8"/>
    <w:rsid w:val="00B12021"/>
    <w:rsid w:val="00B12378"/>
    <w:rsid w:val="00B12480"/>
    <w:rsid w:val="00B12B3C"/>
    <w:rsid w:val="00B13C12"/>
    <w:rsid w:val="00B13C89"/>
    <w:rsid w:val="00B13D92"/>
    <w:rsid w:val="00B14021"/>
    <w:rsid w:val="00B140C2"/>
    <w:rsid w:val="00B1472E"/>
    <w:rsid w:val="00B150F4"/>
    <w:rsid w:val="00B15429"/>
    <w:rsid w:val="00B156FE"/>
    <w:rsid w:val="00B168E2"/>
    <w:rsid w:val="00B16B60"/>
    <w:rsid w:val="00B16EF3"/>
    <w:rsid w:val="00B16F2B"/>
    <w:rsid w:val="00B17230"/>
    <w:rsid w:val="00B175F8"/>
    <w:rsid w:val="00B1772A"/>
    <w:rsid w:val="00B17AE4"/>
    <w:rsid w:val="00B17D71"/>
    <w:rsid w:val="00B200B7"/>
    <w:rsid w:val="00B20293"/>
    <w:rsid w:val="00B204E8"/>
    <w:rsid w:val="00B209F2"/>
    <w:rsid w:val="00B20A74"/>
    <w:rsid w:val="00B2160F"/>
    <w:rsid w:val="00B21726"/>
    <w:rsid w:val="00B21827"/>
    <w:rsid w:val="00B21D01"/>
    <w:rsid w:val="00B223F5"/>
    <w:rsid w:val="00B224A9"/>
    <w:rsid w:val="00B22697"/>
    <w:rsid w:val="00B22C25"/>
    <w:rsid w:val="00B22D3D"/>
    <w:rsid w:val="00B22ECC"/>
    <w:rsid w:val="00B23648"/>
    <w:rsid w:val="00B238A6"/>
    <w:rsid w:val="00B23AF5"/>
    <w:rsid w:val="00B24A14"/>
    <w:rsid w:val="00B24B3A"/>
    <w:rsid w:val="00B24D10"/>
    <w:rsid w:val="00B251AB"/>
    <w:rsid w:val="00B255E7"/>
    <w:rsid w:val="00B2637B"/>
    <w:rsid w:val="00B26443"/>
    <w:rsid w:val="00B27343"/>
    <w:rsid w:val="00B27838"/>
    <w:rsid w:val="00B30B9D"/>
    <w:rsid w:val="00B30DA3"/>
    <w:rsid w:val="00B30E12"/>
    <w:rsid w:val="00B31214"/>
    <w:rsid w:val="00B312CB"/>
    <w:rsid w:val="00B31B7C"/>
    <w:rsid w:val="00B326A6"/>
    <w:rsid w:val="00B32766"/>
    <w:rsid w:val="00B327C9"/>
    <w:rsid w:val="00B328E6"/>
    <w:rsid w:val="00B32C77"/>
    <w:rsid w:val="00B333D3"/>
    <w:rsid w:val="00B33F93"/>
    <w:rsid w:val="00B3429F"/>
    <w:rsid w:val="00B34310"/>
    <w:rsid w:val="00B3436B"/>
    <w:rsid w:val="00B349FE"/>
    <w:rsid w:val="00B34BCF"/>
    <w:rsid w:val="00B34C2B"/>
    <w:rsid w:val="00B34C8D"/>
    <w:rsid w:val="00B356E6"/>
    <w:rsid w:val="00B35DFA"/>
    <w:rsid w:val="00B35E4D"/>
    <w:rsid w:val="00B35EF6"/>
    <w:rsid w:val="00B360A3"/>
    <w:rsid w:val="00B36158"/>
    <w:rsid w:val="00B3696F"/>
    <w:rsid w:val="00B369F3"/>
    <w:rsid w:val="00B36D30"/>
    <w:rsid w:val="00B36FAF"/>
    <w:rsid w:val="00B3718A"/>
    <w:rsid w:val="00B37294"/>
    <w:rsid w:val="00B3735F"/>
    <w:rsid w:val="00B3780A"/>
    <w:rsid w:val="00B406DF"/>
    <w:rsid w:val="00B40D9B"/>
    <w:rsid w:val="00B411CC"/>
    <w:rsid w:val="00B415FA"/>
    <w:rsid w:val="00B41EE1"/>
    <w:rsid w:val="00B4244A"/>
    <w:rsid w:val="00B425C0"/>
    <w:rsid w:val="00B44531"/>
    <w:rsid w:val="00B44614"/>
    <w:rsid w:val="00B44977"/>
    <w:rsid w:val="00B452EE"/>
    <w:rsid w:val="00B45607"/>
    <w:rsid w:val="00B45A92"/>
    <w:rsid w:val="00B45BFF"/>
    <w:rsid w:val="00B45F7D"/>
    <w:rsid w:val="00B4630D"/>
    <w:rsid w:val="00B46621"/>
    <w:rsid w:val="00B46676"/>
    <w:rsid w:val="00B46FCA"/>
    <w:rsid w:val="00B472B8"/>
    <w:rsid w:val="00B47641"/>
    <w:rsid w:val="00B47AC7"/>
    <w:rsid w:val="00B47C83"/>
    <w:rsid w:val="00B47DD4"/>
    <w:rsid w:val="00B5003E"/>
    <w:rsid w:val="00B50D21"/>
    <w:rsid w:val="00B50F86"/>
    <w:rsid w:val="00B50FCA"/>
    <w:rsid w:val="00B515EF"/>
    <w:rsid w:val="00B518E9"/>
    <w:rsid w:val="00B51911"/>
    <w:rsid w:val="00B52323"/>
    <w:rsid w:val="00B527CF"/>
    <w:rsid w:val="00B52B64"/>
    <w:rsid w:val="00B52B81"/>
    <w:rsid w:val="00B52FA2"/>
    <w:rsid w:val="00B530CE"/>
    <w:rsid w:val="00B54BA6"/>
    <w:rsid w:val="00B54EB7"/>
    <w:rsid w:val="00B55407"/>
    <w:rsid w:val="00B55769"/>
    <w:rsid w:val="00B55FC3"/>
    <w:rsid w:val="00B56088"/>
    <w:rsid w:val="00B5625C"/>
    <w:rsid w:val="00B56453"/>
    <w:rsid w:val="00B571AB"/>
    <w:rsid w:val="00B57502"/>
    <w:rsid w:val="00B57A36"/>
    <w:rsid w:val="00B57D4B"/>
    <w:rsid w:val="00B60093"/>
    <w:rsid w:val="00B6020F"/>
    <w:rsid w:val="00B60924"/>
    <w:rsid w:val="00B60BC2"/>
    <w:rsid w:val="00B6178C"/>
    <w:rsid w:val="00B61E72"/>
    <w:rsid w:val="00B61F62"/>
    <w:rsid w:val="00B6219C"/>
    <w:rsid w:val="00B6253F"/>
    <w:rsid w:val="00B62571"/>
    <w:rsid w:val="00B625D0"/>
    <w:rsid w:val="00B628DB"/>
    <w:rsid w:val="00B62964"/>
    <w:rsid w:val="00B62ED8"/>
    <w:rsid w:val="00B636E0"/>
    <w:rsid w:val="00B63ECF"/>
    <w:rsid w:val="00B642AF"/>
    <w:rsid w:val="00B64448"/>
    <w:rsid w:val="00B6471E"/>
    <w:rsid w:val="00B64BBE"/>
    <w:rsid w:val="00B64C10"/>
    <w:rsid w:val="00B64C3E"/>
    <w:rsid w:val="00B64EB1"/>
    <w:rsid w:val="00B65029"/>
    <w:rsid w:val="00B6505A"/>
    <w:rsid w:val="00B65071"/>
    <w:rsid w:val="00B658AD"/>
    <w:rsid w:val="00B65AC8"/>
    <w:rsid w:val="00B65CA8"/>
    <w:rsid w:val="00B6678E"/>
    <w:rsid w:val="00B66BA1"/>
    <w:rsid w:val="00B66FD8"/>
    <w:rsid w:val="00B67031"/>
    <w:rsid w:val="00B6733D"/>
    <w:rsid w:val="00B67611"/>
    <w:rsid w:val="00B67768"/>
    <w:rsid w:val="00B677B1"/>
    <w:rsid w:val="00B67DE1"/>
    <w:rsid w:val="00B70AE1"/>
    <w:rsid w:val="00B70D46"/>
    <w:rsid w:val="00B71216"/>
    <w:rsid w:val="00B7130A"/>
    <w:rsid w:val="00B717A5"/>
    <w:rsid w:val="00B7185F"/>
    <w:rsid w:val="00B718C1"/>
    <w:rsid w:val="00B71A06"/>
    <w:rsid w:val="00B71C20"/>
    <w:rsid w:val="00B71D8A"/>
    <w:rsid w:val="00B722C3"/>
    <w:rsid w:val="00B72342"/>
    <w:rsid w:val="00B723A2"/>
    <w:rsid w:val="00B7265F"/>
    <w:rsid w:val="00B72AFF"/>
    <w:rsid w:val="00B7387A"/>
    <w:rsid w:val="00B73D80"/>
    <w:rsid w:val="00B7423A"/>
    <w:rsid w:val="00B74CDF"/>
    <w:rsid w:val="00B74F77"/>
    <w:rsid w:val="00B7553E"/>
    <w:rsid w:val="00B757DE"/>
    <w:rsid w:val="00B760A9"/>
    <w:rsid w:val="00B76597"/>
    <w:rsid w:val="00B76AFF"/>
    <w:rsid w:val="00B77FC1"/>
    <w:rsid w:val="00B801EC"/>
    <w:rsid w:val="00B804F0"/>
    <w:rsid w:val="00B80580"/>
    <w:rsid w:val="00B80C36"/>
    <w:rsid w:val="00B80DAC"/>
    <w:rsid w:val="00B80EF3"/>
    <w:rsid w:val="00B81077"/>
    <w:rsid w:val="00B812A3"/>
    <w:rsid w:val="00B81808"/>
    <w:rsid w:val="00B81852"/>
    <w:rsid w:val="00B81C5F"/>
    <w:rsid w:val="00B824CB"/>
    <w:rsid w:val="00B831A1"/>
    <w:rsid w:val="00B831F1"/>
    <w:rsid w:val="00B83452"/>
    <w:rsid w:val="00B837D1"/>
    <w:rsid w:val="00B83F3D"/>
    <w:rsid w:val="00B84245"/>
    <w:rsid w:val="00B84409"/>
    <w:rsid w:val="00B84921"/>
    <w:rsid w:val="00B84B33"/>
    <w:rsid w:val="00B8506A"/>
    <w:rsid w:val="00B85399"/>
    <w:rsid w:val="00B85536"/>
    <w:rsid w:val="00B856C0"/>
    <w:rsid w:val="00B85858"/>
    <w:rsid w:val="00B85FC3"/>
    <w:rsid w:val="00B860A6"/>
    <w:rsid w:val="00B8635E"/>
    <w:rsid w:val="00B863AF"/>
    <w:rsid w:val="00B86420"/>
    <w:rsid w:val="00B866DE"/>
    <w:rsid w:val="00B86BCA"/>
    <w:rsid w:val="00B9030E"/>
    <w:rsid w:val="00B90335"/>
    <w:rsid w:val="00B90970"/>
    <w:rsid w:val="00B90DE9"/>
    <w:rsid w:val="00B91108"/>
    <w:rsid w:val="00B914B6"/>
    <w:rsid w:val="00B914E7"/>
    <w:rsid w:val="00B9193E"/>
    <w:rsid w:val="00B91F91"/>
    <w:rsid w:val="00B9221F"/>
    <w:rsid w:val="00B926BB"/>
    <w:rsid w:val="00B93465"/>
    <w:rsid w:val="00B936BE"/>
    <w:rsid w:val="00B9375E"/>
    <w:rsid w:val="00B939F9"/>
    <w:rsid w:val="00B93CA5"/>
    <w:rsid w:val="00B945CF"/>
    <w:rsid w:val="00B95205"/>
    <w:rsid w:val="00B955AC"/>
    <w:rsid w:val="00B95677"/>
    <w:rsid w:val="00B957D1"/>
    <w:rsid w:val="00B959EA"/>
    <w:rsid w:val="00B95D11"/>
    <w:rsid w:val="00B963CB"/>
    <w:rsid w:val="00B96630"/>
    <w:rsid w:val="00B973CD"/>
    <w:rsid w:val="00B97705"/>
    <w:rsid w:val="00BA067F"/>
    <w:rsid w:val="00BA0A4D"/>
    <w:rsid w:val="00BA0C2C"/>
    <w:rsid w:val="00BA0F2B"/>
    <w:rsid w:val="00BA1066"/>
    <w:rsid w:val="00BA17C3"/>
    <w:rsid w:val="00BA1D63"/>
    <w:rsid w:val="00BA1E82"/>
    <w:rsid w:val="00BA25A4"/>
    <w:rsid w:val="00BA2D26"/>
    <w:rsid w:val="00BA344E"/>
    <w:rsid w:val="00BA3551"/>
    <w:rsid w:val="00BA369B"/>
    <w:rsid w:val="00BA4BE3"/>
    <w:rsid w:val="00BA4E11"/>
    <w:rsid w:val="00BA4F38"/>
    <w:rsid w:val="00BA4FA5"/>
    <w:rsid w:val="00BA55E9"/>
    <w:rsid w:val="00BA58B1"/>
    <w:rsid w:val="00BA5ACE"/>
    <w:rsid w:val="00BA62BA"/>
    <w:rsid w:val="00BA675B"/>
    <w:rsid w:val="00BA7003"/>
    <w:rsid w:val="00BA70E4"/>
    <w:rsid w:val="00BA7635"/>
    <w:rsid w:val="00BA763A"/>
    <w:rsid w:val="00BA7D12"/>
    <w:rsid w:val="00BA7DDE"/>
    <w:rsid w:val="00BA7F69"/>
    <w:rsid w:val="00BB01A1"/>
    <w:rsid w:val="00BB0768"/>
    <w:rsid w:val="00BB087E"/>
    <w:rsid w:val="00BB0D8E"/>
    <w:rsid w:val="00BB15B4"/>
    <w:rsid w:val="00BB1B9A"/>
    <w:rsid w:val="00BB2078"/>
    <w:rsid w:val="00BB2287"/>
    <w:rsid w:val="00BB2397"/>
    <w:rsid w:val="00BB2586"/>
    <w:rsid w:val="00BB2CC8"/>
    <w:rsid w:val="00BB30B7"/>
    <w:rsid w:val="00BB322E"/>
    <w:rsid w:val="00BB32DD"/>
    <w:rsid w:val="00BB39EA"/>
    <w:rsid w:val="00BB3BE4"/>
    <w:rsid w:val="00BB3BFB"/>
    <w:rsid w:val="00BB3C36"/>
    <w:rsid w:val="00BB3CD1"/>
    <w:rsid w:val="00BB3F7C"/>
    <w:rsid w:val="00BB404F"/>
    <w:rsid w:val="00BB4131"/>
    <w:rsid w:val="00BB41FC"/>
    <w:rsid w:val="00BB4495"/>
    <w:rsid w:val="00BB44FE"/>
    <w:rsid w:val="00BB4861"/>
    <w:rsid w:val="00BB488C"/>
    <w:rsid w:val="00BB4B61"/>
    <w:rsid w:val="00BB4D9B"/>
    <w:rsid w:val="00BB59DB"/>
    <w:rsid w:val="00BB5A01"/>
    <w:rsid w:val="00BB5B37"/>
    <w:rsid w:val="00BB5F28"/>
    <w:rsid w:val="00BB6082"/>
    <w:rsid w:val="00BB60CC"/>
    <w:rsid w:val="00BB65EB"/>
    <w:rsid w:val="00BB6CA4"/>
    <w:rsid w:val="00BB6FF5"/>
    <w:rsid w:val="00BB7476"/>
    <w:rsid w:val="00BB7644"/>
    <w:rsid w:val="00BB7916"/>
    <w:rsid w:val="00BB7C79"/>
    <w:rsid w:val="00BC0279"/>
    <w:rsid w:val="00BC0286"/>
    <w:rsid w:val="00BC11D9"/>
    <w:rsid w:val="00BC1BF4"/>
    <w:rsid w:val="00BC2725"/>
    <w:rsid w:val="00BC2A60"/>
    <w:rsid w:val="00BC2BF4"/>
    <w:rsid w:val="00BC2C54"/>
    <w:rsid w:val="00BC2C85"/>
    <w:rsid w:val="00BC31F9"/>
    <w:rsid w:val="00BC3303"/>
    <w:rsid w:val="00BC3D1C"/>
    <w:rsid w:val="00BC3F16"/>
    <w:rsid w:val="00BC3F73"/>
    <w:rsid w:val="00BC51D0"/>
    <w:rsid w:val="00BC6361"/>
    <w:rsid w:val="00BC65C8"/>
    <w:rsid w:val="00BC67EE"/>
    <w:rsid w:val="00BC7714"/>
    <w:rsid w:val="00BC771E"/>
    <w:rsid w:val="00BC778E"/>
    <w:rsid w:val="00BC78D7"/>
    <w:rsid w:val="00BC79AA"/>
    <w:rsid w:val="00BC7B58"/>
    <w:rsid w:val="00BD0817"/>
    <w:rsid w:val="00BD084B"/>
    <w:rsid w:val="00BD0C1D"/>
    <w:rsid w:val="00BD0EF3"/>
    <w:rsid w:val="00BD0FA4"/>
    <w:rsid w:val="00BD0FC0"/>
    <w:rsid w:val="00BD129F"/>
    <w:rsid w:val="00BD192A"/>
    <w:rsid w:val="00BD1D45"/>
    <w:rsid w:val="00BD2569"/>
    <w:rsid w:val="00BD27A4"/>
    <w:rsid w:val="00BD2964"/>
    <w:rsid w:val="00BD2A00"/>
    <w:rsid w:val="00BD2BBA"/>
    <w:rsid w:val="00BD2F84"/>
    <w:rsid w:val="00BD31EC"/>
    <w:rsid w:val="00BD3431"/>
    <w:rsid w:val="00BD3EA2"/>
    <w:rsid w:val="00BD42E4"/>
    <w:rsid w:val="00BD44E2"/>
    <w:rsid w:val="00BD47C0"/>
    <w:rsid w:val="00BD4D64"/>
    <w:rsid w:val="00BD5307"/>
    <w:rsid w:val="00BD57BB"/>
    <w:rsid w:val="00BD57F4"/>
    <w:rsid w:val="00BD64BA"/>
    <w:rsid w:val="00BD6DB8"/>
    <w:rsid w:val="00BD71B1"/>
    <w:rsid w:val="00BD770C"/>
    <w:rsid w:val="00BD7858"/>
    <w:rsid w:val="00BD7A31"/>
    <w:rsid w:val="00BE01E1"/>
    <w:rsid w:val="00BE0927"/>
    <w:rsid w:val="00BE0E41"/>
    <w:rsid w:val="00BE113B"/>
    <w:rsid w:val="00BE1282"/>
    <w:rsid w:val="00BE188B"/>
    <w:rsid w:val="00BE18B7"/>
    <w:rsid w:val="00BE2865"/>
    <w:rsid w:val="00BE2AC7"/>
    <w:rsid w:val="00BE2B6C"/>
    <w:rsid w:val="00BE2BE8"/>
    <w:rsid w:val="00BE2E7F"/>
    <w:rsid w:val="00BE3636"/>
    <w:rsid w:val="00BE46AB"/>
    <w:rsid w:val="00BE46F1"/>
    <w:rsid w:val="00BE4866"/>
    <w:rsid w:val="00BE48D8"/>
    <w:rsid w:val="00BE5356"/>
    <w:rsid w:val="00BE5586"/>
    <w:rsid w:val="00BE56A4"/>
    <w:rsid w:val="00BE5BEF"/>
    <w:rsid w:val="00BE5CE6"/>
    <w:rsid w:val="00BE7375"/>
    <w:rsid w:val="00BE79E1"/>
    <w:rsid w:val="00BE7B1A"/>
    <w:rsid w:val="00BE7DC7"/>
    <w:rsid w:val="00BE7F01"/>
    <w:rsid w:val="00BF005C"/>
    <w:rsid w:val="00BF0384"/>
    <w:rsid w:val="00BF047F"/>
    <w:rsid w:val="00BF04C6"/>
    <w:rsid w:val="00BF06BB"/>
    <w:rsid w:val="00BF0800"/>
    <w:rsid w:val="00BF0FB2"/>
    <w:rsid w:val="00BF1005"/>
    <w:rsid w:val="00BF11CE"/>
    <w:rsid w:val="00BF1852"/>
    <w:rsid w:val="00BF18F4"/>
    <w:rsid w:val="00BF1D4D"/>
    <w:rsid w:val="00BF1DCC"/>
    <w:rsid w:val="00BF272A"/>
    <w:rsid w:val="00BF28DF"/>
    <w:rsid w:val="00BF2952"/>
    <w:rsid w:val="00BF2FCE"/>
    <w:rsid w:val="00BF41B7"/>
    <w:rsid w:val="00BF4F61"/>
    <w:rsid w:val="00BF541B"/>
    <w:rsid w:val="00BF551F"/>
    <w:rsid w:val="00BF5BC6"/>
    <w:rsid w:val="00BF5BE4"/>
    <w:rsid w:val="00BF6022"/>
    <w:rsid w:val="00BF6AA3"/>
    <w:rsid w:val="00BF701B"/>
    <w:rsid w:val="00BF7648"/>
    <w:rsid w:val="00BF77AC"/>
    <w:rsid w:val="00BF7CB8"/>
    <w:rsid w:val="00BF7F3D"/>
    <w:rsid w:val="00C00686"/>
    <w:rsid w:val="00C00C67"/>
    <w:rsid w:val="00C00EAB"/>
    <w:rsid w:val="00C011B2"/>
    <w:rsid w:val="00C0153A"/>
    <w:rsid w:val="00C0194B"/>
    <w:rsid w:val="00C019F1"/>
    <w:rsid w:val="00C01DFC"/>
    <w:rsid w:val="00C02386"/>
    <w:rsid w:val="00C026BA"/>
    <w:rsid w:val="00C02C22"/>
    <w:rsid w:val="00C031D3"/>
    <w:rsid w:val="00C03E24"/>
    <w:rsid w:val="00C03F1F"/>
    <w:rsid w:val="00C043F0"/>
    <w:rsid w:val="00C04593"/>
    <w:rsid w:val="00C04646"/>
    <w:rsid w:val="00C04CAA"/>
    <w:rsid w:val="00C04F93"/>
    <w:rsid w:val="00C0507D"/>
    <w:rsid w:val="00C05114"/>
    <w:rsid w:val="00C05327"/>
    <w:rsid w:val="00C056E7"/>
    <w:rsid w:val="00C059A4"/>
    <w:rsid w:val="00C05A9F"/>
    <w:rsid w:val="00C05F86"/>
    <w:rsid w:val="00C0605B"/>
    <w:rsid w:val="00C062E2"/>
    <w:rsid w:val="00C06771"/>
    <w:rsid w:val="00C069E7"/>
    <w:rsid w:val="00C074C6"/>
    <w:rsid w:val="00C076C1"/>
    <w:rsid w:val="00C07B71"/>
    <w:rsid w:val="00C07BAF"/>
    <w:rsid w:val="00C10CAE"/>
    <w:rsid w:val="00C11226"/>
    <w:rsid w:val="00C1175E"/>
    <w:rsid w:val="00C118D8"/>
    <w:rsid w:val="00C11D77"/>
    <w:rsid w:val="00C122FE"/>
    <w:rsid w:val="00C129BE"/>
    <w:rsid w:val="00C129DE"/>
    <w:rsid w:val="00C12B77"/>
    <w:rsid w:val="00C12F50"/>
    <w:rsid w:val="00C12FAF"/>
    <w:rsid w:val="00C14E8D"/>
    <w:rsid w:val="00C156A8"/>
    <w:rsid w:val="00C159C0"/>
    <w:rsid w:val="00C15FF4"/>
    <w:rsid w:val="00C166EF"/>
    <w:rsid w:val="00C168F9"/>
    <w:rsid w:val="00C169F8"/>
    <w:rsid w:val="00C16BD4"/>
    <w:rsid w:val="00C16DCE"/>
    <w:rsid w:val="00C171E5"/>
    <w:rsid w:val="00C17314"/>
    <w:rsid w:val="00C17646"/>
    <w:rsid w:val="00C179F5"/>
    <w:rsid w:val="00C17FA0"/>
    <w:rsid w:val="00C201EB"/>
    <w:rsid w:val="00C20274"/>
    <w:rsid w:val="00C20E78"/>
    <w:rsid w:val="00C211CE"/>
    <w:rsid w:val="00C21682"/>
    <w:rsid w:val="00C21C3D"/>
    <w:rsid w:val="00C220E1"/>
    <w:rsid w:val="00C225A2"/>
    <w:rsid w:val="00C235C6"/>
    <w:rsid w:val="00C2361A"/>
    <w:rsid w:val="00C238AA"/>
    <w:rsid w:val="00C238AF"/>
    <w:rsid w:val="00C240D6"/>
    <w:rsid w:val="00C24659"/>
    <w:rsid w:val="00C24CDC"/>
    <w:rsid w:val="00C24F77"/>
    <w:rsid w:val="00C25535"/>
    <w:rsid w:val="00C25730"/>
    <w:rsid w:val="00C25D12"/>
    <w:rsid w:val="00C26056"/>
    <w:rsid w:val="00C26507"/>
    <w:rsid w:val="00C2685C"/>
    <w:rsid w:val="00C272AB"/>
    <w:rsid w:val="00C27393"/>
    <w:rsid w:val="00C27962"/>
    <w:rsid w:val="00C279D6"/>
    <w:rsid w:val="00C27A58"/>
    <w:rsid w:val="00C27AA3"/>
    <w:rsid w:val="00C27C05"/>
    <w:rsid w:val="00C27E31"/>
    <w:rsid w:val="00C27FA0"/>
    <w:rsid w:val="00C305D2"/>
    <w:rsid w:val="00C32396"/>
    <w:rsid w:val="00C3259D"/>
    <w:rsid w:val="00C325B4"/>
    <w:rsid w:val="00C33289"/>
    <w:rsid w:val="00C3355C"/>
    <w:rsid w:val="00C3363E"/>
    <w:rsid w:val="00C33CF2"/>
    <w:rsid w:val="00C34B85"/>
    <w:rsid w:val="00C34FE4"/>
    <w:rsid w:val="00C350D7"/>
    <w:rsid w:val="00C355F5"/>
    <w:rsid w:val="00C357CD"/>
    <w:rsid w:val="00C35E08"/>
    <w:rsid w:val="00C35ED4"/>
    <w:rsid w:val="00C361ED"/>
    <w:rsid w:val="00C36379"/>
    <w:rsid w:val="00C36AD0"/>
    <w:rsid w:val="00C36B3E"/>
    <w:rsid w:val="00C36EE4"/>
    <w:rsid w:val="00C37012"/>
    <w:rsid w:val="00C37343"/>
    <w:rsid w:val="00C3785F"/>
    <w:rsid w:val="00C37D91"/>
    <w:rsid w:val="00C40A17"/>
    <w:rsid w:val="00C40B36"/>
    <w:rsid w:val="00C411BA"/>
    <w:rsid w:val="00C4121D"/>
    <w:rsid w:val="00C4128B"/>
    <w:rsid w:val="00C415A8"/>
    <w:rsid w:val="00C418E0"/>
    <w:rsid w:val="00C41D59"/>
    <w:rsid w:val="00C420D8"/>
    <w:rsid w:val="00C4227B"/>
    <w:rsid w:val="00C4232C"/>
    <w:rsid w:val="00C4240C"/>
    <w:rsid w:val="00C4289C"/>
    <w:rsid w:val="00C42AC0"/>
    <w:rsid w:val="00C42C81"/>
    <w:rsid w:val="00C431D2"/>
    <w:rsid w:val="00C43454"/>
    <w:rsid w:val="00C44D0E"/>
    <w:rsid w:val="00C44DFA"/>
    <w:rsid w:val="00C44F8A"/>
    <w:rsid w:val="00C45857"/>
    <w:rsid w:val="00C463BC"/>
    <w:rsid w:val="00C46847"/>
    <w:rsid w:val="00C4697A"/>
    <w:rsid w:val="00C46E15"/>
    <w:rsid w:val="00C47073"/>
    <w:rsid w:val="00C47B61"/>
    <w:rsid w:val="00C50074"/>
    <w:rsid w:val="00C50C82"/>
    <w:rsid w:val="00C50ED4"/>
    <w:rsid w:val="00C511DF"/>
    <w:rsid w:val="00C512FF"/>
    <w:rsid w:val="00C5175D"/>
    <w:rsid w:val="00C51EDE"/>
    <w:rsid w:val="00C51FC9"/>
    <w:rsid w:val="00C525A9"/>
    <w:rsid w:val="00C525DF"/>
    <w:rsid w:val="00C528D6"/>
    <w:rsid w:val="00C528E8"/>
    <w:rsid w:val="00C533A4"/>
    <w:rsid w:val="00C53AA9"/>
    <w:rsid w:val="00C53DD5"/>
    <w:rsid w:val="00C544DB"/>
    <w:rsid w:val="00C54ED8"/>
    <w:rsid w:val="00C555C7"/>
    <w:rsid w:val="00C55666"/>
    <w:rsid w:val="00C559B1"/>
    <w:rsid w:val="00C55C56"/>
    <w:rsid w:val="00C56012"/>
    <w:rsid w:val="00C56256"/>
    <w:rsid w:val="00C5653F"/>
    <w:rsid w:val="00C565DF"/>
    <w:rsid w:val="00C57755"/>
    <w:rsid w:val="00C577F1"/>
    <w:rsid w:val="00C60341"/>
    <w:rsid w:val="00C6068E"/>
    <w:rsid w:val="00C60DED"/>
    <w:rsid w:val="00C61611"/>
    <w:rsid w:val="00C6206B"/>
    <w:rsid w:val="00C626A3"/>
    <w:rsid w:val="00C62908"/>
    <w:rsid w:val="00C62B63"/>
    <w:rsid w:val="00C62D82"/>
    <w:rsid w:val="00C632ED"/>
    <w:rsid w:val="00C6343F"/>
    <w:rsid w:val="00C641AC"/>
    <w:rsid w:val="00C641EC"/>
    <w:rsid w:val="00C6423C"/>
    <w:rsid w:val="00C643D6"/>
    <w:rsid w:val="00C64438"/>
    <w:rsid w:val="00C64505"/>
    <w:rsid w:val="00C6459F"/>
    <w:rsid w:val="00C6469B"/>
    <w:rsid w:val="00C665A9"/>
    <w:rsid w:val="00C66A50"/>
    <w:rsid w:val="00C670CF"/>
    <w:rsid w:val="00C67818"/>
    <w:rsid w:val="00C67D74"/>
    <w:rsid w:val="00C67DFB"/>
    <w:rsid w:val="00C70612"/>
    <w:rsid w:val="00C709DA"/>
    <w:rsid w:val="00C71183"/>
    <w:rsid w:val="00C7119A"/>
    <w:rsid w:val="00C712B0"/>
    <w:rsid w:val="00C71592"/>
    <w:rsid w:val="00C723EA"/>
    <w:rsid w:val="00C72723"/>
    <w:rsid w:val="00C727C5"/>
    <w:rsid w:val="00C72D08"/>
    <w:rsid w:val="00C72DC3"/>
    <w:rsid w:val="00C72EC6"/>
    <w:rsid w:val="00C73029"/>
    <w:rsid w:val="00C73B7C"/>
    <w:rsid w:val="00C75959"/>
    <w:rsid w:val="00C75D36"/>
    <w:rsid w:val="00C76531"/>
    <w:rsid w:val="00C76913"/>
    <w:rsid w:val="00C769A1"/>
    <w:rsid w:val="00C770AC"/>
    <w:rsid w:val="00C7765A"/>
    <w:rsid w:val="00C776B1"/>
    <w:rsid w:val="00C77CDC"/>
    <w:rsid w:val="00C80884"/>
    <w:rsid w:val="00C808B6"/>
    <w:rsid w:val="00C8092A"/>
    <w:rsid w:val="00C813A4"/>
    <w:rsid w:val="00C814C4"/>
    <w:rsid w:val="00C81519"/>
    <w:rsid w:val="00C816F0"/>
    <w:rsid w:val="00C81734"/>
    <w:rsid w:val="00C8197D"/>
    <w:rsid w:val="00C81A7E"/>
    <w:rsid w:val="00C81BB3"/>
    <w:rsid w:val="00C81F69"/>
    <w:rsid w:val="00C823C1"/>
    <w:rsid w:val="00C82546"/>
    <w:rsid w:val="00C828BB"/>
    <w:rsid w:val="00C82B7F"/>
    <w:rsid w:val="00C82BDE"/>
    <w:rsid w:val="00C82F0C"/>
    <w:rsid w:val="00C8307F"/>
    <w:rsid w:val="00C835AA"/>
    <w:rsid w:val="00C83899"/>
    <w:rsid w:val="00C83B54"/>
    <w:rsid w:val="00C842E2"/>
    <w:rsid w:val="00C849D7"/>
    <w:rsid w:val="00C84A99"/>
    <w:rsid w:val="00C84D46"/>
    <w:rsid w:val="00C84E52"/>
    <w:rsid w:val="00C85126"/>
    <w:rsid w:val="00C85714"/>
    <w:rsid w:val="00C857C3"/>
    <w:rsid w:val="00C8621E"/>
    <w:rsid w:val="00C8656B"/>
    <w:rsid w:val="00C87729"/>
    <w:rsid w:val="00C87829"/>
    <w:rsid w:val="00C87BE8"/>
    <w:rsid w:val="00C901D1"/>
    <w:rsid w:val="00C90208"/>
    <w:rsid w:val="00C90D5B"/>
    <w:rsid w:val="00C914ED"/>
    <w:rsid w:val="00C91CE3"/>
    <w:rsid w:val="00C925D0"/>
    <w:rsid w:val="00C929E8"/>
    <w:rsid w:val="00C92A28"/>
    <w:rsid w:val="00C937D8"/>
    <w:rsid w:val="00C93806"/>
    <w:rsid w:val="00C93E31"/>
    <w:rsid w:val="00C93F8D"/>
    <w:rsid w:val="00C94004"/>
    <w:rsid w:val="00C947EE"/>
    <w:rsid w:val="00C9482D"/>
    <w:rsid w:val="00C94A52"/>
    <w:rsid w:val="00C94ECB"/>
    <w:rsid w:val="00C950E8"/>
    <w:rsid w:val="00C9538D"/>
    <w:rsid w:val="00C953B8"/>
    <w:rsid w:val="00C95569"/>
    <w:rsid w:val="00C95D9A"/>
    <w:rsid w:val="00C95EBE"/>
    <w:rsid w:val="00C96001"/>
    <w:rsid w:val="00C96221"/>
    <w:rsid w:val="00C96705"/>
    <w:rsid w:val="00C96777"/>
    <w:rsid w:val="00C96EBC"/>
    <w:rsid w:val="00C9757A"/>
    <w:rsid w:val="00CA0164"/>
    <w:rsid w:val="00CA081D"/>
    <w:rsid w:val="00CA0953"/>
    <w:rsid w:val="00CA0A89"/>
    <w:rsid w:val="00CA13B4"/>
    <w:rsid w:val="00CA1B7D"/>
    <w:rsid w:val="00CA1D74"/>
    <w:rsid w:val="00CA1DE7"/>
    <w:rsid w:val="00CA1EAD"/>
    <w:rsid w:val="00CA2126"/>
    <w:rsid w:val="00CA296E"/>
    <w:rsid w:val="00CA2B42"/>
    <w:rsid w:val="00CA2C06"/>
    <w:rsid w:val="00CA43FC"/>
    <w:rsid w:val="00CA4902"/>
    <w:rsid w:val="00CA4C28"/>
    <w:rsid w:val="00CA4E05"/>
    <w:rsid w:val="00CA4FDA"/>
    <w:rsid w:val="00CA50BD"/>
    <w:rsid w:val="00CA591C"/>
    <w:rsid w:val="00CA6665"/>
    <w:rsid w:val="00CA682F"/>
    <w:rsid w:val="00CA6AFA"/>
    <w:rsid w:val="00CA73D8"/>
    <w:rsid w:val="00CA7537"/>
    <w:rsid w:val="00CA7633"/>
    <w:rsid w:val="00CA76E5"/>
    <w:rsid w:val="00CA7943"/>
    <w:rsid w:val="00CB1817"/>
    <w:rsid w:val="00CB1A3D"/>
    <w:rsid w:val="00CB1B75"/>
    <w:rsid w:val="00CB2986"/>
    <w:rsid w:val="00CB2A76"/>
    <w:rsid w:val="00CB2D26"/>
    <w:rsid w:val="00CB301F"/>
    <w:rsid w:val="00CB3551"/>
    <w:rsid w:val="00CB3635"/>
    <w:rsid w:val="00CB37E8"/>
    <w:rsid w:val="00CB397B"/>
    <w:rsid w:val="00CB3DFB"/>
    <w:rsid w:val="00CB456C"/>
    <w:rsid w:val="00CB4DE4"/>
    <w:rsid w:val="00CB5A7F"/>
    <w:rsid w:val="00CB5EF6"/>
    <w:rsid w:val="00CB6044"/>
    <w:rsid w:val="00CB6C1E"/>
    <w:rsid w:val="00CB6D1C"/>
    <w:rsid w:val="00CB74CC"/>
    <w:rsid w:val="00CC0318"/>
    <w:rsid w:val="00CC0977"/>
    <w:rsid w:val="00CC15C7"/>
    <w:rsid w:val="00CC173C"/>
    <w:rsid w:val="00CC1907"/>
    <w:rsid w:val="00CC1D24"/>
    <w:rsid w:val="00CC2055"/>
    <w:rsid w:val="00CC24D6"/>
    <w:rsid w:val="00CC2DAB"/>
    <w:rsid w:val="00CC30A8"/>
    <w:rsid w:val="00CC3421"/>
    <w:rsid w:val="00CC346D"/>
    <w:rsid w:val="00CC3705"/>
    <w:rsid w:val="00CC3F76"/>
    <w:rsid w:val="00CC4336"/>
    <w:rsid w:val="00CC4A4F"/>
    <w:rsid w:val="00CC4DA0"/>
    <w:rsid w:val="00CC5439"/>
    <w:rsid w:val="00CC5B3D"/>
    <w:rsid w:val="00CC5B54"/>
    <w:rsid w:val="00CC5D5F"/>
    <w:rsid w:val="00CC61D9"/>
    <w:rsid w:val="00CC62B7"/>
    <w:rsid w:val="00CC66F8"/>
    <w:rsid w:val="00CC6D7D"/>
    <w:rsid w:val="00CC711A"/>
    <w:rsid w:val="00CC7D0B"/>
    <w:rsid w:val="00CC7ECE"/>
    <w:rsid w:val="00CD08CF"/>
    <w:rsid w:val="00CD0BDC"/>
    <w:rsid w:val="00CD0DAB"/>
    <w:rsid w:val="00CD10A6"/>
    <w:rsid w:val="00CD1A82"/>
    <w:rsid w:val="00CD1D75"/>
    <w:rsid w:val="00CD2297"/>
    <w:rsid w:val="00CD2DF7"/>
    <w:rsid w:val="00CD2E58"/>
    <w:rsid w:val="00CD36ED"/>
    <w:rsid w:val="00CD3A7A"/>
    <w:rsid w:val="00CD3B66"/>
    <w:rsid w:val="00CD411B"/>
    <w:rsid w:val="00CD438A"/>
    <w:rsid w:val="00CD4449"/>
    <w:rsid w:val="00CD49CB"/>
    <w:rsid w:val="00CD4D2D"/>
    <w:rsid w:val="00CD4D9A"/>
    <w:rsid w:val="00CD4D9C"/>
    <w:rsid w:val="00CD514E"/>
    <w:rsid w:val="00CD5176"/>
    <w:rsid w:val="00CD53A6"/>
    <w:rsid w:val="00CD5830"/>
    <w:rsid w:val="00CD60E0"/>
    <w:rsid w:val="00CD6279"/>
    <w:rsid w:val="00CD6359"/>
    <w:rsid w:val="00CD65E1"/>
    <w:rsid w:val="00CD6A7F"/>
    <w:rsid w:val="00CD6C97"/>
    <w:rsid w:val="00CD6FD6"/>
    <w:rsid w:val="00CD72A4"/>
    <w:rsid w:val="00CE04F2"/>
    <w:rsid w:val="00CE061B"/>
    <w:rsid w:val="00CE0978"/>
    <w:rsid w:val="00CE0B30"/>
    <w:rsid w:val="00CE0D29"/>
    <w:rsid w:val="00CE144D"/>
    <w:rsid w:val="00CE1868"/>
    <w:rsid w:val="00CE19BF"/>
    <w:rsid w:val="00CE2022"/>
    <w:rsid w:val="00CE207D"/>
    <w:rsid w:val="00CE21B6"/>
    <w:rsid w:val="00CE21DF"/>
    <w:rsid w:val="00CE2618"/>
    <w:rsid w:val="00CE377F"/>
    <w:rsid w:val="00CE3A2F"/>
    <w:rsid w:val="00CE452E"/>
    <w:rsid w:val="00CE50C2"/>
    <w:rsid w:val="00CE5189"/>
    <w:rsid w:val="00CE584F"/>
    <w:rsid w:val="00CE589E"/>
    <w:rsid w:val="00CE66E8"/>
    <w:rsid w:val="00CE6EAC"/>
    <w:rsid w:val="00CE6EE9"/>
    <w:rsid w:val="00CE729F"/>
    <w:rsid w:val="00CE734D"/>
    <w:rsid w:val="00CE7795"/>
    <w:rsid w:val="00CE7946"/>
    <w:rsid w:val="00CF051D"/>
    <w:rsid w:val="00CF0819"/>
    <w:rsid w:val="00CF0929"/>
    <w:rsid w:val="00CF10E9"/>
    <w:rsid w:val="00CF1237"/>
    <w:rsid w:val="00CF1380"/>
    <w:rsid w:val="00CF19CE"/>
    <w:rsid w:val="00CF23D4"/>
    <w:rsid w:val="00CF2AB0"/>
    <w:rsid w:val="00CF2DD4"/>
    <w:rsid w:val="00CF3177"/>
    <w:rsid w:val="00CF34F5"/>
    <w:rsid w:val="00CF3963"/>
    <w:rsid w:val="00CF3B36"/>
    <w:rsid w:val="00CF416D"/>
    <w:rsid w:val="00CF448E"/>
    <w:rsid w:val="00CF44B5"/>
    <w:rsid w:val="00CF46A8"/>
    <w:rsid w:val="00CF4960"/>
    <w:rsid w:val="00CF4CDE"/>
    <w:rsid w:val="00CF51F6"/>
    <w:rsid w:val="00CF5ABE"/>
    <w:rsid w:val="00CF6100"/>
    <w:rsid w:val="00CF626A"/>
    <w:rsid w:val="00CF6743"/>
    <w:rsid w:val="00CF68E3"/>
    <w:rsid w:val="00CF6B0E"/>
    <w:rsid w:val="00CF6E0D"/>
    <w:rsid w:val="00CF7BE2"/>
    <w:rsid w:val="00CF7C23"/>
    <w:rsid w:val="00D00661"/>
    <w:rsid w:val="00D00769"/>
    <w:rsid w:val="00D00A5F"/>
    <w:rsid w:val="00D00CA3"/>
    <w:rsid w:val="00D00CC2"/>
    <w:rsid w:val="00D00E34"/>
    <w:rsid w:val="00D01230"/>
    <w:rsid w:val="00D01404"/>
    <w:rsid w:val="00D0145E"/>
    <w:rsid w:val="00D01A37"/>
    <w:rsid w:val="00D01F0F"/>
    <w:rsid w:val="00D023B2"/>
    <w:rsid w:val="00D0258A"/>
    <w:rsid w:val="00D02BAF"/>
    <w:rsid w:val="00D0369B"/>
    <w:rsid w:val="00D0401A"/>
    <w:rsid w:val="00D047AB"/>
    <w:rsid w:val="00D0568B"/>
    <w:rsid w:val="00D05737"/>
    <w:rsid w:val="00D058EE"/>
    <w:rsid w:val="00D061EE"/>
    <w:rsid w:val="00D06731"/>
    <w:rsid w:val="00D06B1E"/>
    <w:rsid w:val="00D06CA2"/>
    <w:rsid w:val="00D06E5F"/>
    <w:rsid w:val="00D06EFC"/>
    <w:rsid w:val="00D07FC5"/>
    <w:rsid w:val="00D1010A"/>
    <w:rsid w:val="00D10563"/>
    <w:rsid w:val="00D10703"/>
    <w:rsid w:val="00D11747"/>
    <w:rsid w:val="00D11848"/>
    <w:rsid w:val="00D125C7"/>
    <w:rsid w:val="00D12D89"/>
    <w:rsid w:val="00D12FF5"/>
    <w:rsid w:val="00D14472"/>
    <w:rsid w:val="00D14AB9"/>
    <w:rsid w:val="00D14B46"/>
    <w:rsid w:val="00D15373"/>
    <w:rsid w:val="00D15597"/>
    <w:rsid w:val="00D16091"/>
    <w:rsid w:val="00D163F9"/>
    <w:rsid w:val="00D168BF"/>
    <w:rsid w:val="00D16BC6"/>
    <w:rsid w:val="00D16BCB"/>
    <w:rsid w:val="00D16E33"/>
    <w:rsid w:val="00D16FDC"/>
    <w:rsid w:val="00D1751F"/>
    <w:rsid w:val="00D178D5"/>
    <w:rsid w:val="00D20264"/>
    <w:rsid w:val="00D204AD"/>
    <w:rsid w:val="00D20F10"/>
    <w:rsid w:val="00D21395"/>
    <w:rsid w:val="00D21D23"/>
    <w:rsid w:val="00D22056"/>
    <w:rsid w:val="00D2250B"/>
    <w:rsid w:val="00D2264B"/>
    <w:rsid w:val="00D22BA5"/>
    <w:rsid w:val="00D22E8E"/>
    <w:rsid w:val="00D244B8"/>
    <w:rsid w:val="00D24514"/>
    <w:rsid w:val="00D24B3E"/>
    <w:rsid w:val="00D24B43"/>
    <w:rsid w:val="00D24C86"/>
    <w:rsid w:val="00D24F4B"/>
    <w:rsid w:val="00D25159"/>
    <w:rsid w:val="00D2557D"/>
    <w:rsid w:val="00D261E2"/>
    <w:rsid w:val="00D2642B"/>
    <w:rsid w:val="00D2661F"/>
    <w:rsid w:val="00D2686C"/>
    <w:rsid w:val="00D269E5"/>
    <w:rsid w:val="00D26A18"/>
    <w:rsid w:val="00D274C5"/>
    <w:rsid w:val="00D27584"/>
    <w:rsid w:val="00D2779D"/>
    <w:rsid w:val="00D279FE"/>
    <w:rsid w:val="00D30685"/>
    <w:rsid w:val="00D30817"/>
    <w:rsid w:val="00D30CDB"/>
    <w:rsid w:val="00D30D62"/>
    <w:rsid w:val="00D312A4"/>
    <w:rsid w:val="00D3167A"/>
    <w:rsid w:val="00D316EF"/>
    <w:rsid w:val="00D31EF4"/>
    <w:rsid w:val="00D31F01"/>
    <w:rsid w:val="00D32415"/>
    <w:rsid w:val="00D3288A"/>
    <w:rsid w:val="00D32B81"/>
    <w:rsid w:val="00D32BBC"/>
    <w:rsid w:val="00D330BB"/>
    <w:rsid w:val="00D33163"/>
    <w:rsid w:val="00D334BC"/>
    <w:rsid w:val="00D33569"/>
    <w:rsid w:val="00D33934"/>
    <w:rsid w:val="00D34712"/>
    <w:rsid w:val="00D3486A"/>
    <w:rsid w:val="00D34BA8"/>
    <w:rsid w:val="00D34F60"/>
    <w:rsid w:val="00D355A9"/>
    <w:rsid w:val="00D3598C"/>
    <w:rsid w:val="00D35C51"/>
    <w:rsid w:val="00D35E8C"/>
    <w:rsid w:val="00D35FDE"/>
    <w:rsid w:val="00D36285"/>
    <w:rsid w:val="00D36B96"/>
    <w:rsid w:val="00D37754"/>
    <w:rsid w:val="00D3782E"/>
    <w:rsid w:val="00D37A1C"/>
    <w:rsid w:val="00D37D70"/>
    <w:rsid w:val="00D405A5"/>
    <w:rsid w:val="00D407E5"/>
    <w:rsid w:val="00D40B12"/>
    <w:rsid w:val="00D40D78"/>
    <w:rsid w:val="00D40F18"/>
    <w:rsid w:val="00D4100C"/>
    <w:rsid w:val="00D41460"/>
    <w:rsid w:val="00D4173E"/>
    <w:rsid w:val="00D41771"/>
    <w:rsid w:val="00D41794"/>
    <w:rsid w:val="00D41CD4"/>
    <w:rsid w:val="00D41CD6"/>
    <w:rsid w:val="00D41E69"/>
    <w:rsid w:val="00D422FD"/>
    <w:rsid w:val="00D42B57"/>
    <w:rsid w:val="00D42DE0"/>
    <w:rsid w:val="00D42EB8"/>
    <w:rsid w:val="00D43031"/>
    <w:rsid w:val="00D43219"/>
    <w:rsid w:val="00D433AE"/>
    <w:rsid w:val="00D4365D"/>
    <w:rsid w:val="00D43BDE"/>
    <w:rsid w:val="00D43F20"/>
    <w:rsid w:val="00D44071"/>
    <w:rsid w:val="00D44392"/>
    <w:rsid w:val="00D445D2"/>
    <w:rsid w:val="00D44C45"/>
    <w:rsid w:val="00D44E70"/>
    <w:rsid w:val="00D458AF"/>
    <w:rsid w:val="00D45F21"/>
    <w:rsid w:val="00D46A41"/>
    <w:rsid w:val="00D46C1B"/>
    <w:rsid w:val="00D46E79"/>
    <w:rsid w:val="00D47113"/>
    <w:rsid w:val="00D47182"/>
    <w:rsid w:val="00D4790A"/>
    <w:rsid w:val="00D5005F"/>
    <w:rsid w:val="00D50AA0"/>
    <w:rsid w:val="00D512BB"/>
    <w:rsid w:val="00D51A97"/>
    <w:rsid w:val="00D51F37"/>
    <w:rsid w:val="00D523EC"/>
    <w:rsid w:val="00D5259C"/>
    <w:rsid w:val="00D52F5F"/>
    <w:rsid w:val="00D52F60"/>
    <w:rsid w:val="00D531EC"/>
    <w:rsid w:val="00D53266"/>
    <w:rsid w:val="00D532A1"/>
    <w:rsid w:val="00D5383B"/>
    <w:rsid w:val="00D53C1E"/>
    <w:rsid w:val="00D54EF1"/>
    <w:rsid w:val="00D55986"/>
    <w:rsid w:val="00D55BB9"/>
    <w:rsid w:val="00D55D9F"/>
    <w:rsid w:val="00D56BE2"/>
    <w:rsid w:val="00D56C86"/>
    <w:rsid w:val="00D56CF5"/>
    <w:rsid w:val="00D572D4"/>
    <w:rsid w:val="00D57B19"/>
    <w:rsid w:val="00D57E46"/>
    <w:rsid w:val="00D60CCC"/>
    <w:rsid w:val="00D60EF1"/>
    <w:rsid w:val="00D60F6D"/>
    <w:rsid w:val="00D61356"/>
    <w:rsid w:val="00D61954"/>
    <w:rsid w:val="00D61ACF"/>
    <w:rsid w:val="00D62006"/>
    <w:rsid w:val="00D62315"/>
    <w:rsid w:val="00D624D7"/>
    <w:rsid w:val="00D62F88"/>
    <w:rsid w:val="00D63334"/>
    <w:rsid w:val="00D63776"/>
    <w:rsid w:val="00D63C9F"/>
    <w:rsid w:val="00D63D14"/>
    <w:rsid w:val="00D644B1"/>
    <w:rsid w:val="00D64D3C"/>
    <w:rsid w:val="00D65699"/>
    <w:rsid w:val="00D658F3"/>
    <w:rsid w:val="00D65C31"/>
    <w:rsid w:val="00D667F2"/>
    <w:rsid w:val="00D66DF6"/>
    <w:rsid w:val="00D66ECC"/>
    <w:rsid w:val="00D66F17"/>
    <w:rsid w:val="00D6716B"/>
    <w:rsid w:val="00D678A1"/>
    <w:rsid w:val="00D67997"/>
    <w:rsid w:val="00D67FCA"/>
    <w:rsid w:val="00D700B2"/>
    <w:rsid w:val="00D70354"/>
    <w:rsid w:val="00D7082D"/>
    <w:rsid w:val="00D70B9D"/>
    <w:rsid w:val="00D70EBC"/>
    <w:rsid w:val="00D716B9"/>
    <w:rsid w:val="00D71BBE"/>
    <w:rsid w:val="00D71BDC"/>
    <w:rsid w:val="00D71C37"/>
    <w:rsid w:val="00D71E32"/>
    <w:rsid w:val="00D73C9D"/>
    <w:rsid w:val="00D73D2E"/>
    <w:rsid w:val="00D73FD8"/>
    <w:rsid w:val="00D7469D"/>
    <w:rsid w:val="00D7496E"/>
    <w:rsid w:val="00D74EC2"/>
    <w:rsid w:val="00D75327"/>
    <w:rsid w:val="00D753A5"/>
    <w:rsid w:val="00D755B3"/>
    <w:rsid w:val="00D7594C"/>
    <w:rsid w:val="00D75F8B"/>
    <w:rsid w:val="00D761EE"/>
    <w:rsid w:val="00D762A6"/>
    <w:rsid w:val="00D77407"/>
    <w:rsid w:val="00D77B46"/>
    <w:rsid w:val="00D77F47"/>
    <w:rsid w:val="00D80015"/>
    <w:rsid w:val="00D800C4"/>
    <w:rsid w:val="00D80104"/>
    <w:rsid w:val="00D80385"/>
    <w:rsid w:val="00D803E8"/>
    <w:rsid w:val="00D8041F"/>
    <w:rsid w:val="00D812D6"/>
    <w:rsid w:val="00D81951"/>
    <w:rsid w:val="00D81BD1"/>
    <w:rsid w:val="00D827F3"/>
    <w:rsid w:val="00D82CD7"/>
    <w:rsid w:val="00D83803"/>
    <w:rsid w:val="00D83821"/>
    <w:rsid w:val="00D838B5"/>
    <w:rsid w:val="00D8391B"/>
    <w:rsid w:val="00D83E38"/>
    <w:rsid w:val="00D8418D"/>
    <w:rsid w:val="00D84F5F"/>
    <w:rsid w:val="00D85A08"/>
    <w:rsid w:val="00D85BFE"/>
    <w:rsid w:val="00D85CB1"/>
    <w:rsid w:val="00D86158"/>
    <w:rsid w:val="00D869D3"/>
    <w:rsid w:val="00D87020"/>
    <w:rsid w:val="00D87131"/>
    <w:rsid w:val="00D87320"/>
    <w:rsid w:val="00D87771"/>
    <w:rsid w:val="00D90A03"/>
    <w:rsid w:val="00D90C44"/>
    <w:rsid w:val="00D90F3C"/>
    <w:rsid w:val="00D91350"/>
    <w:rsid w:val="00D9164F"/>
    <w:rsid w:val="00D9191F"/>
    <w:rsid w:val="00D91F20"/>
    <w:rsid w:val="00D921E3"/>
    <w:rsid w:val="00D92593"/>
    <w:rsid w:val="00D92B52"/>
    <w:rsid w:val="00D92EF7"/>
    <w:rsid w:val="00D93845"/>
    <w:rsid w:val="00D93998"/>
    <w:rsid w:val="00D95182"/>
    <w:rsid w:val="00D951EB"/>
    <w:rsid w:val="00D95214"/>
    <w:rsid w:val="00D95A32"/>
    <w:rsid w:val="00D95D70"/>
    <w:rsid w:val="00D960BB"/>
    <w:rsid w:val="00D960D4"/>
    <w:rsid w:val="00D9610D"/>
    <w:rsid w:val="00D96373"/>
    <w:rsid w:val="00D96407"/>
    <w:rsid w:val="00D96608"/>
    <w:rsid w:val="00D96636"/>
    <w:rsid w:val="00D96649"/>
    <w:rsid w:val="00D969D2"/>
    <w:rsid w:val="00D969F1"/>
    <w:rsid w:val="00D96B09"/>
    <w:rsid w:val="00D97D5C"/>
    <w:rsid w:val="00DA00E3"/>
    <w:rsid w:val="00DA0554"/>
    <w:rsid w:val="00DA0D23"/>
    <w:rsid w:val="00DA0E5B"/>
    <w:rsid w:val="00DA121E"/>
    <w:rsid w:val="00DA14C0"/>
    <w:rsid w:val="00DA168A"/>
    <w:rsid w:val="00DA17EF"/>
    <w:rsid w:val="00DA1B53"/>
    <w:rsid w:val="00DA1C9F"/>
    <w:rsid w:val="00DA1EC2"/>
    <w:rsid w:val="00DA27EC"/>
    <w:rsid w:val="00DA2EB9"/>
    <w:rsid w:val="00DA32FD"/>
    <w:rsid w:val="00DA465D"/>
    <w:rsid w:val="00DA543A"/>
    <w:rsid w:val="00DA587D"/>
    <w:rsid w:val="00DA5913"/>
    <w:rsid w:val="00DA5A28"/>
    <w:rsid w:val="00DA5DC1"/>
    <w:rsid w:val="00DA628D"/>
    <w:rsid w:val="00DA73C5"/>
    <w:rsid w:val="00DA7429"/>
    <w:rsid w:val="00DA7700"/>
    <w:rsid w:val="00DA7A94"/>
    <w:rsid w:val="00DB0007"/>
    <w:rsid w:val="00DB0093"/>
    <w:rsid w:val="00DB04DA"/>
    <w:rsid w:val="00DB0724"/>
    <w:rsid w:val="00DB0A5E"/>
    <w:rsid w:val="00DB0CE0"/>
    <w:rsid w:val="00DB23E8"/>
    <w:rsid w:val="00DB2586"/>
    <w:rsid w:val="00DB294F"/>
    <w:rsid w:val="00DB299D"/>
    <w:rsid w:val="00DB2DA5"/>
    <w:rsid w:val="00DB34D8"/>
    <w:rsid w:val="00DB4306"/>
    <w:rsid w:val="00DB454E"/>
    <w:rsid w:val="00DB513A"/>
    <w:rsid w:val="00DB52C5"/>
    <w:rsid w:val="00DB5668"/>
    <w:rsid w:val="00DB6832"/>
    <w:rsid w:val="00DB770C"/>
    <w:rsid w:val="00DB79CE"/>
    <w:rsid w:val="00DB7D70"/>
    <w:rsid w:val="00DB7F1D"/>
    <w:rsid w:val="00DC0063"/>
    <w:rsid w:val="00DC00D5"/>
    <w:rsid w:val="00DC0287"/>
    <w:rsid w:val="00DC02A4"/>
    <w:rsid w:val="00DC08A0"/>
    <w:rsid w:val="00DC0EB7"/>
    <w:rsid w:val="00DC12EA"/>
    <w:rsid w:val="00DC1731"/>
    <w:rsid w:val="00DC1785"/>
    <w:rsid w:val="00DC1833"/>
    <w:rsid w:val="00DC18A0"/>
    <w:rsid w:val="00DC1E3C"/>
    <w:rsid w:val="00DC1FD3"/>
    <w:rsid w:val="00DC2975"/>
    <w:rsid w:val="00DC2BAC"/>
    <w:rsid w:val="00DC2D79"/>
    <w:rsid w:val="00DC2EAF"/>
    <w:rsid w:val="00DC30EB"/>
    <w:rsid w:val="00DC3399"/>
    <w:rsid w:val="00DC34BE"/>
    <w:rsid w:val="00DC39C7"/>
    <w:rsid w:val="00DC3AB0"/>
    <w:rsid w:val="00DC3C28"/>
    <w:rsid w:val="00DC3C3F"/>
    <w:rsid w:val="00DC3E36"/>
    <w:rsid w:val="00DC4136"/>
    <w:rsid w:val="00DC4489"/>
    <w:rsid w:val="00DC4BBF"/>
    <w:rsid w:val="00DC4D8F"/>
    <w:rsid w:val="00DC4E81"/>
    <w:rsid w:val="00DC5213"/>
    <w:rsid w:val="00DC5643"/>
    <w:rsid w:val="00DC5A14"/>
    <w:rsid w:val="00DC62DC"/>
    <w:rsid w:val="00DC638D"/>
    <w:rsid w:val="00DC69DC"/>
    <w:rsid w:val="00DC6DA8"/>
    <w:rsid w:val="00DC6FC8"/>
    <w:rsid w:val="00DC7369"/>
    <w:rsid w:val="00DC7565"/>
    <w:rsid w:val="00DC7683"/>
    <w:rsid w:val="00DC7715"/>
    <w:rsid w:val="00DD08B8"/>
    <w:rsid w:val="00DD1141"/>
    <w:rsid w:val="00DD1A5B"/>
    <w:rsid w:val="00DD2963"/>
    <w:rsid w:val="00DD2FCE"/>
    <w:rsid w:val="00DD370A"/>
    <w:rsid w:val="00DD3DAE"/>
    <w:rsid w:val="00DD404D"/>
    <w:rsid w:val="00DD44E8"/>
    <w:rsid w:val="00DD47DD"/>
    <w:rsid w:val="00DD4829"/>
    <w:rsid w:val="00DD4891"/>
    <w:rsid w:val="00DD5010"/>
    <w:rsid w:val="00DD52DF"/>
    <w:rsid w:val="00DD530A"/>
    <w:rsid w:val="00DD5332"/>
    <w:rsid w:val="00DD5B28"/>
    <w:rsid w:val="00DD6265"/>
    <w:rsid w:val="00DD64B1"/>
    <w:rsid w:val="00DD68AB"/>
    <w:rsid w:val="00DD6B9B"/>
    <w:rsid w:val="00DD6CD2"/>
    <w:rsid w:val="00DD6F17"/>
    <w:rsid w:val="00DD70B1"/>
    <w:rsid w:val="00DD78CA"/>
    <w:rsid w:val="00DE08D8"/>
    <w:rsid w:val="00DE090C"/>
    <w:rsid w:val="00DE0B1C"/>
    <w:rsid w:val="00DE1135"/>
    <w:rsid w:val="00DE12DE"/>
    <w:rsid w:val="00DE194A"/>
    <w:rsid w:val="00DE1F4D"/>
    <w:rsid w:val="00DE26F4"/>
    <w:rsid w:val="00DE2B06"/>
    <w:rsid w:val="00DE2C09"/>
    <w:rsid w:val="00DE3501"/>
    <w:rsid w:val="00DE3B2E"/>
    <w:rsid w:val="00DE4435"/>
    <w:rsid w:val="00DE4844"/>
    <w:rsid w:val="00DE4D6B"/>
    <w:rsid w:val="00DE5039"/>
    <w:rsid w:val="00DE53E2"/>
    <w:rsid w:val="00DE635A"/>
    <w:rsid w:val="00DE64FF"/>
    <w:rsid w:val="00DE6753"/>
    <w:rsid w:val="00DE6FBA"/>
    <w:rsid w:val="00DE7429"/>
    <w:rsid w:val="00DE74BC"/>
    <w:rsid w:val="00DE7797"/>
    <w:rsid w:val="00DE7958"/>
    <w:rsid w:val="00DE7A00"/>
    <w:rsid w:val="00DE7D11"/>
    <w:rsid w:val="00DF077B"/>
    <w:rsid w:val="00DF0ECF"/>
    <w:rsid w:val="00DF1F5C"/>
    <w:rsid w:val="00DF1F93"/>
    <w:rsid w:val="00DF1FD6"/>
    <w:rsid w:val="00DF20FF"/>
    <w:rsid w:val="00DF42C3"/>
    <w:rsid w:val="00DF49C4"/>
    <w:rsid w:val="00DF4BF7"/>
    <w:rsid w:val="00DF4F34"/>
    <w:rsid w:val="00DF4FDE"/>
    <w:rsid w:val="00DF5CEE"/>
    <w:rsid w:val="00DF623F"/>
    <w:rsid w:val="00DF63BB"/>
    <w:rsid w:val="00DF6438"/>
    <w:rsid w:val="00DF64D7"/>
    <w:rsid w:val="00DF64E0"/>
    <w:rsid w:val="00DF6AD4"/>
    <w:rsid w:val="00DF6B9F"/>
    <w:rsid w:val="00DF6CBE"/>
    <w:rsid w:val="00DF6E21"/>
    <w:rsid w:val="00DF7282"/>
    <w:rsid w:val="00DF75FC"/>
    <w:rsid w:val="00DF760D"/>
    <w:rsid w:val="00DF7A43"/>
    <w:rsid w:val="00E002F2"/>
    <w:rsid w:val="00E006A7"/>
    <w:rsid w:val="00E0102A"/>
    <w:rsid w:val="00E01686"/>
    <w:rsid w:val="00E01C9C"/>
    <w:rsid w:val="00E01F9D"/>
    <w:rsid w:val="00E020EA"/>
    <w:rsid w:val="00E0250D"/>
    <w:rsid w:val="00E02602"/>
    <w:rsid w:val="00E02C11"/>
    <w:rsid w:val="00E02C31"/>
    <w:rsid w:val="00E03A35"/>
    <w:rsid w:val="00E03B61"/>
    <w:rsid w:val="00E03F64"/>
    <w:rsid w:val="00E04823"/>
    <w:rsid w:val="00E04ED9"/>
    <w:rsid w:val="00E05076"/>
    <w:rsid w:val="00E0585D"/>
    <w:rsid w:val="00E05EF7"/>
    <w:rsid w:val="00E0650E"/>
    <w:rsid w:val="00E06820"/>
    <w:rsid w:val="00E06BD4"/>
    <w:rsid w:val="00E076F6"/>
    <w:rsid w:val="00E077E8"/>
    <w:rsid w:val="00E07F87"/>
    <w:rsid w:val="00E1021C"/>
    <w:rsid w:val="00E10666"/>
    <w:rsid w:val="00E10B26"/>
    <w:rsid w:val="00E10F24"/>
    <w:rsid w:val="00E130BD"/>
    <w:rsid w:val="00E139B9"/>
    <w:rsid w:val="00E13D27"/>
    <w:rsid w:val="00E15467"/>
    <w:rsid w:val="00E155D1"/>
    <w:rsid w:val="00E1580C"/>
    <w:rsid w:val="00E15C78"/>
    <w:rsid w:val="00E15D64"/>
    <w:rsid w:val="00E15E09"/>
    <w:rsid w:val="00E163D1"/>
    <w:rsid w:val="00E166B3"/>
    <w:rsid w:val="00E16800"/>
    <w:rsid w:val="00E1683F"/>
    <w:rsid w:val="00E16DFF"/>
    <w:rsid w:val="00E200FF"/>
    <w:rsid w:val="00E201EB"/>
    <w:rsid w:val="00E20B9A"/>
    <w:rsid w:val="00E20CEE"/>
    <w:rsid w:val="00E20CF3"/>
    <w:rsid w:val="00E2155B"/>
    <w:rsid w:val="00E21A57"/>
    <w:rsid w:val="00E21B7B"/>
    <w:rsid w:val="00E21EB0"/>
    <w:rsid w:val="00E2202C"/>
    <w:rsid w:val="00E223AC"/>
    <w:rsid w:val="00E22B46"/>
    <w:rsid w:val="00E22CC0"/>
    <w:rsid w:val="00E232D0"/>
    <w:rsid w:val="00E23465"/>
    <w:rsid w:val="00E23B4B"/>
    <w:rsid w:val="00E24465"/>
    <w:rsid w:val="00E2637E"/>
    <w:rsid w:val="00E268E7"/>
    <w:rsid w:val="00E26A5D"/>
    <w:rsid w:val="00E274CA"/>
    <w:rsid w:val="00E27CA9"/>
    <w:rsid w:val="00E27E4D"/>
    <w:rsid w:val="00E3039F"/>
    <w:rsid w:val="00E305DF"/>
    <w:rsid w:val="00E30CF5"/>
    <w:rsid w:val="00E30D5C"/>
    <w:rsid w:val="00E31001"/>
    <w:rsid w:val="00E310CB"/>
    <w:rsid w:val="00E314C8"/>
    <w:rsid w:val="00E314D6"/>
    <w:rsid w:val="00E31C0A"/>
    <w:rsid w:val="00E31FAF"/>
    <w:rsid w:val="00E3238F"/>
    <w:rsid w:val="00E324D0"/>
    <w:rsid w:val="00E327EA"/>
    <w:rsid w:val="00E3293B"/>
    <w:rsid w:val="00E32DA4"/>
    <w:rsid w:val="00E33097"/>
    <w:rsid w:val="00E3376A"/>
    <w:rsid w:val="00E33C17"/>
    <w:rsid w:val="00E33C8E"/>
    <w:rsid w:val="00E34063"/>
    <w:rsid w:val="00E344E4"/>
    <w:rsid w:val="00E3471A"/>
    <w:rsid w:val="00E34F16"/>
    <w:rsid w:val="00E353D0"/>
    <w:rsid w:val="00E361C6"/>
    <w:rsid w:val="00E36C3F"/>
    <w:rsid w:val="00E3736E"/>
    <w:rsid w:val="00E3799B"/>
    <w:rsid w:val="00E37EF9"/>
    <w:rsid w:val="00E402A7"/>
    <w:rsid w:val="00E40382"/>
    <w:rsid w:val="00E404B5"/>
    <w:rsid w:val="00E404FF"/>
    <w:rsid w:val="00E405C8"/>
    <w:rsid w:val="00E40AC5"/>
    <w:rsid w:val="00E4123D"/>
    <w:rsid w:val="00E414AA"/>
    <w:rsid w:val="00E415C7"/>
    <w:rsid w:val="00E41639"/>
    <w:rsid w:val="00E4165C"/>
    <w:rsid w:val="00E41BF5"/>
    <w:rsid w:val="00E41F9E"/>
    <w:rsid w:val="00E420EA"/>
    <w:rsid w:val="00E43CAA"/>
    <w:rsid w:val="00E44069"/>
    <w:rsid w:val="00E446FD"/>
    <w:rsid w:val="00E44970"/>
    <w:rsid w:val="00E45133"/>
    <w:rsid w:val="00E4523B"/>
    <w:rsid w:val="00E4548B"/>
    <w:rsid w:val="00E45790"/>
    <w:rsid w:val="00E458E4"/>
    <w:rsid w:val="00E45A3C"/>
    <w:rsid w:val="00E460FF"/>
    <w:rsid w:val="00E4672C"/>
    <w:rsid w:val="00E46FF3"/>
    <w:rsid w:val="00E50731"/>
    <w:rsid w:val="00E5075B"/>
    <w:rsid w:val="00E50B16"/>
    <w:rsid w:val="00E519D2"/>
    <w:rsid w:val="00E51BBE"/>
    <w:rsid w:val="00E520A9"/>
    <w:rsid w:val="00E52144"/>
    <w:rsid w:val="00E526F0"/>
    <w:rsid w:val="00E527AC"/>
    <w:rsid w:val="00E52A1D"/>
    <w:rsid w:val="00E52A36"/>
    <w:rsid w:val="00E52BB5"/>
    <w:rsid w:val="00E53349"/>
    <w:rsid w:val="00E54094"/>
    <w:rsid w:val="00E54610"/>
    <w:rsid w:val="00E54758"/>
    <w:rsid w:val="00E54B66"/>
    <w:rsid w:val="00E550F4"/>
    <w:rsid w:val="00E558EE"/>
    <w:rsid w:val="00E5664D"/>
    <w:rsid w:val="00E568D3"/>
    <w:rsid w:val="00E57EEB"/>
    <w:rsid w:val="00E57F47"/>
    <w:rsid w:val="00E60E3C"/>
    <w:rsid w:val="00E6161B"/>
    <w:rsid w:val="00E61645"/>
    <w:rsid w:val="00E61D32"/>
    <w:rsid w:val="00E62001"/>
    <w:rsid w:val="00E6234C"/>
    <w:rsid w:val="00E62D6E"/>
    <w:rsid w:val="00E631AB"/>
    <w:rsid w:val="00E64347"/>
    <w:rsid w:val="00E64531"/>
    <w:rsid w:val="00E64900"/>
    <w:rsid w:val="00E64A29"/>
    <w:rsid w:val="00E64A32"/>
    <w:rsid w:val="00E64AAB"/>
    <w:rsid w:val="00E64C05"/>
    <w:rsid w:val="00E6507B"/>
    <w:rsid w:val="00E65115"/>
    <w:rsid w:val="00E651CD"/>
    <w:rsid w:val="00E65E8C"/>
    <w:rsid w:val="00E66382"/>
    <w:rsid w:val="00E663B0"/>
    <w:rsid w:val="00E664ED"/>
    <w:rsid w:val="00E6651F"/>
    <w:rsid w:val="00E66572"/>
    <w:rsid w:val="00E672D1"/>
    <w:rsid w:val="00E7077B"/>
    <w:rsid w:val="00E70F83"/>
    <w:rsid w:val="00E713DD"/>
    <w:rsid w:val="00E7149E"/>
    <w:rsid w:val="00E716EC"/>
    <w:rsid w:val="00E717AE"/>
    <w:rsid w:val="00E71B98"/>
    <w:rsid w:val="00E7204E"/>
    <w:rsid w:val="00E72402"/>
    <w:rsid w:val="00E729B0"/>
    <w:rsid w:val="00E72EF1"/>
    <w:rsid w:val="00E72F0C"/>
    <w:rsid w:val="00E737EF"/>
    <w:rsid w:val="00E73875"/>
    <w:rsid w:val="00E74171"/>
    <w:rsid w:val="00E74407"/>
    <w:rsid w:val="00E74441"/>
    <w:rsid w:val="00E74BE6"/>
    <w:rsid w:val="00E758CA"/>
    <w:rsid w:val="00E75A2B"/>
    <w:rsid w:val="00E75EDA"/>
    <w:rsid w:val="00E767AC"/>
    <w:rsid w:val="00E7693F"/>
    <w:rsid w:val="00E7713B"/>
    <w:rsid w:val="00E77365"/>
    <w:rsid w:val="00E77A1F"/>
    <w:rsid w:val="00E80BA4"/>
    <w:rsid w:val="00E80D33"/>
    <w:rsid w:val="00E80FFC"/>
    <w:rsid w:val="00E8107D"/>
    <w:rsid w:val="00E81D30"/>
    <w:rsid w:val="00E82865"/>
    <w:rsid w:val="00E82BDB"/>
    <w:rsid w:val="00E83024"/>
    <w:rsid w:val="00E833CE"/>
    <w:rsid w:val="00E835D3"/>
    <w:rsid w:val="00E836D7"/>
    <w:rsid w:val="00E8399B"/>
    <w:rsid w:val="00E84705"/>
    <w:rsid w:val="00E84A92"/>
    <w:rsid w:val="00E84C36"/>
    <w:rsid w:val="00E85666"/>
    <w:rsid w:val="00E85980"/>
    <w:rsid w:val="00E86276"/>
    <w:rsid w:val="00E862C8"/>
    <w:rsid w:val="00E86B52"/>
    <w:rsid w:val="00E86C3D"/>
    <w:rsid w:val="00E86D19"/>
    <w:rsid w:val="00E871E0"/>
    <w:rsid w:val="00E87210"/>
    <w:rsid w:val="00E87402"/>
    <w:rsid w:val="00E8742D"/>
    <w:rsid w:val="00E90548"/>
    <w:rsid w:val="00E90A1D"/>
    <w:rsid w:val="00E90A2B"/>
    <w:rsid w:val="00E9103F"/>
    <w:rsid w:val="00E913E7"/>
    <w:rsid w:val="00E91F38"/>
    <w:rsid w:val="00E91F8E"/>
    <w:rsid w:val="00E929C6"/>
    <w:rsid w:val="00E92F25"/>
    <w:rsid w:val="00E934BC"/>
    <w:rsid w:val="00E939EA"/>
    <w:rsid w:val="00E9441B"/>
    <w:rsid w:val="00E9489A"/>
    <w:rsid w:val="00E94911"/>
    <w:rsid w:val="00E950AA"/>
    <w:rsid w:val="00E9545E"/>
    <w:rsid w:val="00E95DD3"/>
    <w:rsid w:val="00E95EF5"/>
    <w:rsid w:val="00E96622"/>
    <w:rsid w:val="00E96969"/>
    <w:rsid w:val="00E96A7E"/>
    <w:rsid w:val="00E96B90"/>
    <w:rsid w:val="00E96E73"/>
    <w:rsid w:val="00E972A9"/>
    <w:rsid w:val="00E97A28"/>
    <w:rsid w:val="00E97A2A"/>
    <w:rsid w:val="00EA0150"/>
    <w:rsid w:val="00EA0173"/>
    <w:rsid w:val="00EA0548"/>
    <w:rsid w:val="00EA0EF4"/>
    <w:rsid w:val="00EA12FA"/>
    <w:rsid w:val="00EA1EEE"/>
    <w:rsid w:val="00EA1F10"/>
    <w:rsid w:val="00EA1F34"/>
    <w:rsid w:val="00EA2DFB"/>
    <w:rsid w:val="00EA36ED"/>
    <w:rsid w:val="00EA3767"/>
    <w:rsid w:val="00EA387D"/>
    <w:rsid w:val="00EA4376"/>
    <w:rsid w:val="00EA4A35"/>
    <w:rsid w:val="00EA4D8C"/>
    <w:rsid w:val="00EA4FA5"/>
    <w:rsid w:val="00EA561B"/>
    <w:rsid w:val="00EA60E2"/>
    <w:rsid w:val="00EA66AE"/>
    <w:rsid w:val="00EA71F4"/>
    <w:rsid w:val="00EA755B"/>
    <w:rsid w:val="00EA7B34"/>
    <w:rsid w:val="00EA7C4D"/>
    <w:rsid w:val="00EB0263"/>
    <w:rsid w:val="00EB02D0"/>
    <w:rsid w:val="00EB049F"/>
    <w:rsid w:val="00EB0844"/>
    <w:rsid w:val="00EB0966"/>
    <w:rsid w:val="00EB180F"/>
    <w:rsid w:val="00EB1B26"/>
    <w:rsid w:val="00EB1BBF"/>
    <w:rsid w:val="00EB1CBD"/>
    <w:rsid w:val="00EB2582"/>
    <w:rsid w:val="00EB2FA2"/>
    <w:rsid w:val="00EB3B2C"/>
    <w:rsid w:val="00EB3CD4"/>
    <w:rsid w:val="00EB3F1D"/>
    <w:rsid w:val="00EB42C6"/>
    <w:rsid w:val="00EB560C"/>
    <w:rsid w:val="00EB5A42"/>
    <w:rsid w:val="00EB5C27"/>
    <w:rsid w:val="00EB5F1F"/>
    <w:rsid w:val="00EB5F41"/>
    <w:rsid w:val="00EB62EA"/>
    <w:rsid w:val="00EB65F7"/>
    <w:rsid w:val="00EB75D5"/>
    <w:rsid w:val="00EB7AC9"/>
    <w:rsid w:val="00EC050F"/>
    <w:rsid w:val="00EC0FCE"/>
    <w:rsid w:val="00EC1372"/>
    <w:rsid w:val="00EC1726"/>
    <w:rsid w:val="00EC1F24"/>
    <w:rsid w:val="00EC2095"/>
    <w:rsid w:val="00EC20C8"/>
    <w:rsid w:val="00EC2DA4"/>
    <w:rsid w:val="00EC2E4B"/>
    <w:rsid w:val="00EC2F3E"/>
    <w:rsid w:val="00EC3077"/>
    <w:rsid w:val="00EC330B"/>
    <w:rsid w:val="00EC35D0"/>
    <w:rsid w:val="00EC48D4"/>
    <w:rsid w:val="00EC4925"/>
    <w:rsid w:val="00EC4E21"/>
    <w:rsid w:val="00EC4FF8"/>
    <w:rsid w:val="00EC51B9"/>
    <w:rsid w:val="00EC53B4"/>
    <w:rsid w:val="00EC53D8"/>
    <w:rsid w:val="00EC557A"/>
    <w:rsid w:val="00EC56BC"/>
    <w:rsid w:val="00EC57F7"/>
    <w:rsid w:val="00EC58A6"/>
    <w:rsid w:val="00EC59E4"/>
    <w:rsid w:val="00EC59E7"/>
    <w:rsid w:val="00EC5A21"/>
    <w:rsid w:val="00EC60D0"/>
    <w:rsid w:val="00EC615B"/>
    <w:rsid w:val="00EC645C"/>
    <w:rsid w:val="00EC6845"/>
    <w:rsid w:val="00EC6870"/>
    <w:rsid w:val="00EC68CC"/>
    <w:rsid w:val="00EC6908"/>
    <w:rsid w:val="00EC7331"/>
    <w:rsid w:val="00EC77DB"/>
    <w:rsid w:val="00EC7E2E"/>
    <w:rsid w:val="00EC7E96"/>
    <w:rsid w:val="00ED0250"/>
    <w:rsid w:val="00ED0811"/>
    <w:rsid w:val="00ED1606"/>
    <w:rsid w:val="00ED17EC"/>
    <w:rsid w:val="00ED2274"/>
    <w:rsid w:val="00ED2334"/>
    <w:rsid w:val="00ED2DD3"/>
    <w:rsid w:val="00ED2E0D"/>
    <w:rsid w:val="00ED322B"/>
    <w:rsid w:val="00ED3DA4"/>
    <w:rsid w:val="00ED3EA2"/>
    <w:rsid w:val="00ED3EAF"/>
    <w:rsid w:val="00ED4360"/>
    <w:rsid w:val="00ED470F"/>
    <w:rsid w:val="00ED4D83"/>
    <w:rsid w:val="00ED51E1"/>
    <w:rsid w:val="00ED5883"/>
    <w:rsid w:val="00ED5EA0"/>
    <w:rsid w:val="00ED60EE"/>
    <w:rsid w:val="00ED6810"/>
    <w:rsid w:val="00ED6E83"/>
    <w:rsid w:val="00ED7276"/>
    <w:rsid w:val="00ED752D"/>
    <w:rsid w:val="00ED7718"/>
    <w:rsid w:val="00ED77A3"/>
    <w:rsid w:val="00ED7839"/>
    <w:rsid w:val="00ED7DE3"/>
    <w:rsid w:val="00ED7E5E"/>
    <w:rsid w:val="00ED7F1F"/>
    <w:rsid w:val="00EE003C"/>
    <w:rsid w:val="00EE005A"/>
    <w:rsid w:val="00EE0C03"/>
    <w:rsid w:val="00EE0D0E"/>
    <w:rsid w:val="00EE0EAC"/>
    <w:rsid w:val="00EE0F85"/>
    <w:rsid w:val="00EE12C1"/>
    <w:rsid w:val="00EE1356"/>
    <w:rsid w:val="00EE1AED"/>
    <w:rsid w:val="00EE1BB6"/>
    <w:rsid w:val="00EE205E"/>
    <w:rsid w:val="00EE24A9"/>
    <w:rsid w:val="00EE24CC"/>
    <w:rsid w:val="00EE2EA4"/>
    <w:rsid w:val="00EE3138"/>
    <w:rsid w:val="00EE3354"/>
    <w:rsid w:val="00EE346F"/>
    <w:rsid w:val="00EE37E4"/>
    <w:rsid w:val="00EE4556"/>
    <w:rsid w:val="00EE4A4C"/>
    <w:rsid w:val="00EE4D7C"/>
    <w:rsid w:val="00EE51D8"/>
    <w:rsid w:val="00EE530D"/>
    <w:rsid w:val="00EE5383"/>
    <w:rsid w:val="00EE549A"/>
    <w:rsid w:val="00EE5825"/>
    <w:rsid w:val="00EE58CD"/>
    <w:rsid w:val="00EE60CF"/>
    <w:rsid w:val="00EE6179"/>
    <w:rsid w:val="00EE674B"/>
    <w:rsid w:val="00EE7181"/>
    <w:rsid w:val="00EE754B"/>
    <w:rsid w:val="00EF06D7"/>
    <w:rsid w:val="00EF0970"/>
    <w:rsid w:val="00EF0C53"/>
    <w:rsid w:val="00EF0DDE"/>
    <w:rsid w:val="00EF1031"/>
    <w:rsid w:val="00EF103A"/>
    <w:rsid w:val="00EF1443"/>
    <w:rsid w:val="00EF1662"/>
    <w:rsid w:val="00EF2324"/>
    <w:rsid w:val="00EF2332"/>
    <w:rsid w:val="00EF2C56"/>
    <w:rsid w:val="00EF2C5E"/>
    <w:rsid w:val="00EF339F"/>
    <w:rsid w:val="00EF34C1"/>
    <w:rsid w:val="00EF42AD"/>
    <w:rsid w:val="00EF4384"/>
    <w:rsid w:val="00EF43E5"/>
    <w:rsid w:val="00EF4A22"/>
    <w:rsid w:val="00EF4E0E"/>
    <w:rsid w:val="00EF5917"/>
    <w:rsid w:val="00EF5CEF"/>
    <w:rsid w:val="00EF6758"/>
    <w:rsid w:val="00EF67C8"/>
    <w:rsid w:val="00EF6B24"/>
    <w:rsid w:val="00EF6D7F"/>
    <w:rsid w:val="00EF6E92"/>
    <w:rsid w:val="00EF7057"/>
    <w:rsid w:val="00F0001F"/>
    <w:rsid w:val="00F00AA0"/>
    <w:rsid w:val="00F00FF9"/>
    <w:rsid w:val="00F01304"/>
    <w:rsid w:val="00F01515"/>
    <w:rsid w:val="00F022D0"/>
    <w:rsid w:val="00F022D4"/>
    <w:rsid w:val="00F022F6"/>
    <w:rsid w:val="00F02452"/>
    <w:rsid w:val="00F024BC"/>
    <w:rsid w:val="00F025B8"/>
    <w:rsid w:val="00F02BB6"/>
    <w:rsid w:val="00F0343B"/>
    <w:rsid w:val="00F03B97"/>
    <w:rsid w:val="00F03DE0"/>
    <w:rsid w:val="00F03EF5"/>
    <w:rsid w:val="00F04EC2"/>
    <w:rsid w:val="00F050BA"/>
    <w:rsid w:val="00F0564E"/>
    <w:rsid w:val="00F05827"/>
    <w:rsid w:val="00F058DE"/>
    <w:rsid w:val="00F05D57"/>
    <w:rsid w:val="00F062C0"/>
    <w:rsid w:val="00F06929"/>
    <w:rsid w:val="00F06B63"/>
    <w:rsid w:val="00F070C2"/>
    <w:rsid w:val="00F070D3"/>
    <w:rsid w:val="00F0726B"/>
    <w:rsid w:val="00F07319"/>
    <w:rsid w:val="00F076A7"/>
    <w:rsid w:val="00F07763"/>
    <w:rsid w:val="00F1012D"/>
    <w:rsid w:val="00F10194"/>
    <w:rsid w:val="00F102D0"/>
    <w:rsid w:val="00F1067A"/>
    <w:rsid w:val="00F1095A"/>
    <w:rsid w:val="00F10A52"/>
    <w:rsid w:val="00F110CB"/>
    <w:rsid w:val="00F1117C"/>
    <w:rsid w:val="00F112BD"/>
    <w:rsid w:val="00F11454"/>
    <w:rsid w:val="00F114E1"/>
    <w:rsid w:val="00F11DF9"/>
    <w:rsid w:val="00F121D2"/>
    <w:rsid w:val="00F1237F"/>
    <w:rsid w:val="00F12520"/>
    <w:rsid w:val="00F12E94"/>
    <w:rsid w:val="00F133AC"/>
    <w:rsid w:val="00F13B66"/>
    <w:rsid w:val="00F14262"/>
    <w:rsid w:val="00F14C72"/>
    <w:rsid w:val="00F14E59"/>
    <w:rsid w:val="00F15518"/>
    <w:rsid w:val="00F15866"/>
    <w:rsid w:val="00F16B16"/>
    <w:rsid w:val="00F16F70"/>
    <w:rsid w:val="00F17156"/>
    <w:rsid w:val="00F1736F"/>
    <w:rsid w:val="00F173CE"/>
    <w:rsid w:val="00F17566"/>
    <w:rsid w:val="00F21106"/>
    <w:rsid w:val="00F21339"/>
    <w:rsid w:val="00F21369"/>
    <w:rsid w:val="00F21997"/>
    <w:rsid w:val="00F21AD6"/>
    <w:rsid w:val="00F22504"/>
    <w:rsid w:val="00F22BED"/>
    <w:rsid w:val="00F22D96"/>
    <w:rsid w:val="00F22EB8"/>
    <w:rsid w:val="00F23207"/>
    <w:rsid w:val="00F23FEF"/>
    <w:rsid w:val="00F240A6"/>
    <w:rsid w:val="00F24282"/>
    <w:rsid w:val="00F243E8"/>
    <w:rsid w:val="00F2444C"/>
    <w:rsid w:val="00F24C86"/>
    <w:rsid w:val="00F24EC9"/>
    <w:rsid w:val="00F2504D"/>
    <w:rsid w:val="00F25511"/>
    <w:rsid w:val="00F2579E"/>
    <w:rsid w:val="00F257D6"/>
    <w:rsid w:val="00F258B1"/>
    <w:rsid w:val="00F25D7E"/>
    <w:rsid w:val="00F26069"/>
    <w:rsid w:val="00F26409"/>
    <w:rsid w:val="00F26CA9"/>
    <w:rsid w:val="00F26FE3"/>
    <w:rsid w:val="00F27143"/>
    <w:rsid w:val="00F27223"/>
    <w:rsid w:val="00F27416"/>
    <w:rsid w:val="00F27EBE"/>
    <w:rsid w:val="00F3016E"/>
    <w:rsid w:val="00F305C2"/>
    <w:rsid w:val="00F306BA"/>
    <w:rsid w:val="00F30763"/>
    <w:rsid w:val="00F30BAD"/>
    <w:rsid w:val="00F30C15"/>
    <w:rsid w:val="00F30FC9"/>
    <w:rsid w:val="00F314D0"/>
    <w:rsid w:val="00F31FBC"/>
    <w:rsid w:val="00F32CF5"/>
    <w:rsid w:val="00F332FE"/>
    <w:rsid w:val="00F3354B"/>
    <w:rsid w:val="00F33891"/>
    <w:rsid w:val="00F33D5B"/>
    <w:rsid w:val="00F33ECD"/>
    <w:rsid w:val="00F3409E"/>
    <w:rsid w:val="00F344DB"/>
    <w:rsid w:val="00F345E3"/>
    <w:rsid w:val="00F34A3B"/>
    <w:rsid w:val="00F34DD9"/>
    <w:rsid w:val="00F35130"/>
    <w:rsid w:val="00F35196"/>
    <w:rsid w:val="00F35522"/>
    <w:rsid w:val="00F3657C"/>
    <w:rsid w:val="00F36595"/>
    <w:rsid w:val="00F3695E"/>
    <w:rsid w:val="00F3717A"/>
    <w:rsid w:val="00F37733"/>
    <w:rsid w:val="00F37830"/>
    <w:rsid w:val="00F37EAB"/>
    <w:rsid w:val="00F40091"/>
    <w:rsid w:val="00F40350"/>
    <w:rsid w:val="00F40CEE"/>
    <w:rsid w:val="00F410DD"/>
    <w:rsid w:val="00F410E2"/>
    <w:rsid w:val="00F412CA"/>
    <w:rsid w:val="00F41BE1"/>
    <w:rsid w:val="00F41C27"/>
    <w:rsid w:val="00F41CD6"/>
    <w:rsid w:val="00F41FB6"/>
    <w:rsid w:val="00F42090"/>
    <w:rsid w:val="00F4261E"/>
    <w:rsid w:val="00F42D6E"/>
    <w:rsid w:val="00F430FC"/>
    <w:rsid w:val="00F438FC"/>
    <w:rsid w:val="00F43B65"/>
    <w:rsid w:val="00F441C4"/>
    <w:rsid w:val="00F443EF"/>
    <w:rsid w:val="00F453A7"/>
    <w:rsid w:val="00F455E6"/>
    <w:rsid w:val="00F45674"/>
    <w:rsid w:val="00F46B1F"/>
    <w:rsid w:val="00F46B75"/>
    <w:rsid w:val="00F46B7A"/>
    <w:rsid w:val="00F46E35"/>
    <w:rsid w:val="00F47139"/>
    <w:rsid w:val="00F47FA3"/>
    <w:rsid w:val="00F47FB8"/>
    <w:rsid w:val="00F507EC"/>
    <w:rsid w:val="00F52948"/>
    <w:rsid w:val="00F52E2A"/>
    <w:rsid w:val="00F5344D"/>
    <w:rsid w:val="00F53561"/>
    <w:rsid w:val="00F53AB8"/>
    <w:rsid w:val="00F54728"/>
    <w:rsid w:val="00F55526"/>
    <w:rsid w:val="00F55565"/>
    <w:rsid w:val="00F55662"/>
    <w:rsid w:val="00F55913"/>
    <w:rsid w:val="00F5698F"/>
    <w:rsid w:val="00F56A5C"/>
    <w:rsid w:val="00F56CC2"/>
    <w:rsid w:val="00F57D18"/>
    <w:rsid w:val="00F60C81"/>
    <w:rsid w:val="00F60FE2"/>
    <w:rsid w:val="00F622FC"/>
    <w:rsid w:val="00F6248C"/>
    <w:rsid w:val="00F6267B"/>
    <w:rsid w:val="00F628C7"/>
    <w:rsid w:val="00F62A0E"/>
    <w:rsid w:val="00F62A33"/>
    <w:rsid w:val="00F62B8D"/>
    <w:rsid w:val="00F62D7B"/>
    <w:rsid w:val="00F62E47"/>
    <w:rsid w:val="00F63642"/>
    <w:rsid w:val="00F63779"/>
    <w:rsid w:val="00F63901"/>
    <w:rsid w:val="00F63C2E"/>
    <w:rsid w:val="00F63F9D"/>
    <w:rsid w:val="00F63FE4"/>
    <w:rsid w:val="00F64141"/>
    <w:rsid w:val="00F647BF"/>
    <w:rsid w:val="00F64A68"/>
    <w:rsid w:val="00F64E2E"/>
    <w:rsid w:val="00F64F4B"/>
    <w:rsid w:val="00F6514D"/>
    <w:rsid w:val="00F65529"/>
    <w:rsid w:val="00F6583A"/>
    <w:rsid w:val="00F65CB4"/>
    <w:rsid w:val="00F66213"/>
    <w:rsid w:val="00F665CC"/>
    <w:rsid w:val="00F66C94"/>
    <w:rsid w:val="00F67123"/>
    <w:rsid w:val="00F6740B"/>
    <w:rsid w:val="00F67471"/>
    <w:rsid w:val="00F6781F"/>
    <w:rsid w:val="00F67EFD"/>
    <w:rsid w:val="00F70093"/>
    <w:rsid w:val="00F70362"/>
    <w:rsid w:val="00F70D8B"/>
    <w:rsid w:val="00F71131"/>
    <w:rsid w:val="00F7178C"/>
    <w:rsid w:val="00F729E1"/>
    <w:rsid w:val="00F72AA1"/>
    <w:rsid w:val="00F72DEC"/>
    <w:rsid w:val="00F73784"/>
    <w:rsid w:val="00F7383A"/>
    <w:rsid w:val="00F7444C"/>
    <w:rsid w:val="00F744D7"/>
    <w:rsid w:val="00F745C6"/>
    <w:rsid w:val="00F74A49"/>
    <w:rsid w:val="00F74A67"/>
    <w:rsid w:val="00F74E3E"/>
    <w:rsid w:val="00F74E85"/>
    <w:rsid w:val="00F7522D"/>
    <w:rsid w:val="00F75DE7"/>
    <w:rsid w:val="00F760B7"/>
    <w:rsid w:val="00F764FA"/>
    <w:rsid w:val="00F765A2"/>
    <w:rsid w:val="00F768A8"/>
    <w:rsid w:val="00F76A68"/>
    <w:rsid w:val="00F76D1C"/>
    <w:rsid w:val="00F7722F"/>
    <w:rsid w:val="00F77585"/>
    <w:rsid w:val="00F77DEF"/>
    <w:rsid w:val="00F80269"/>
    <w:rsid w:val="00F80279"/>
    <w:rsid w:val="00F804A3"/>
    <w:rsid w:val="00F805B3"/>
    <w:rsid w:val="00F812AA"/>
    <w:rsid w:val="00F8190B"/>
    <w:rsid w:val="00F81DE1"/>
    <w:rsid w:val="00F82533"/>
    <w:rsid w:val="00F82562"/>
    <w:rsid w:val="00F82745"/>
    <w:rsid w:val="00F82908"/>
    <w:rsid w:val="00F82936"/>
    <w:rsid w:val="00F83E0E"/>
    <w:rsid w:val="00F84D45"/>
    <w:rsid w:val="00F84FAF"/>
    <w:rsid w:val="00F85A38"/>
    <w:rsid w:val="00F85A3B"/>
    <w:rsid w:val="00F85CF6"/>
    <w:rsid w:val="00F85F46"/>
    <w:rsid w:val="00F8643D"/>
    <w:rsid w:val="00F86875"/>
    <w:rsid w:val="00F86949"/>
    <w:rsid w:val="00F86AA5"/>
    <w:rsid w:val="00F86BDB"/>
    <w:rsid w:val="00F87327"/>
    <w:rsid w:val="00F873C6"/>
    <w:rsid w:val="00F87708"/>
    <w:rsid w:val="00F87771"/>
    <w:rsid w:val="00F87DC7"/>
    <w:rsid w:val="00F87E09"/>
    <w:rsid w:val="00F90832"/>
    <w:rsid w:val="00F90B81"/>
    <w:rsid w:val="00F90C39"/>
    <w:rsid w:val="00F91139"/>
    <w:rsid w:val="00F917CB"/>
    <w:rsid w:val="00F91AD2"/>
    <w:rsid w:val="00F920A6"/>
    <w:rsid w:val="00F92E0C"/>
    <w:rsid w:val="00F93483"/>
    <w:rsid w:val="00F934AC"/>
    <w:rsid w:val="00F93B8A"/>
    <w:rsid w:val="00F93DD2"/>
    <w:rsid w:val="00F94243"/>
    <w:rsid w:val="00F94577"/>
    <w:rsid w:val="00F9468D"/>
    <w:rsid w:val="00F948B7"/>
    <w:rsid w:val="00F94AE3"/>
    <w:rsid w:val="00F94C3B"/>
    <w:rsid w:val="00F95FC2"/>
    <w:rsid w:val="00F963DE"/>
    <w:rsid w:val="00F973EF"/>
    <w:rsid w:val="00F975E3"/>
    <w:rsid w:val="00F976BE"/>
    <w:rsid w:val="00F97B40"/>
    <w:rsid w:val="00F97C48"/>
    <w:rsid w:val="00F97D5D"/>
    <w:rsid w:val="00F97F7E"/>
    <w:rsid w:val="00FA0031"/>
    <w:rsid w:val="00FA060D"/>
    <w:rsid w:val="00FA08EB"/>
    <w:rsid w:val="00FA172E"/>
    <w:rsid w:val="00FA195C"/>
    <w:rsid w:val="00FA1A0D"/>
    <w:rsid w:val="00FA1A59"/>
    <w:rsid w:val="00FA1A5A"/>
    <w:rsid w:val="00FA1FFC"/>
    <w:rsid w:val="00FA21BC"/>
    <w:rsid w:val="00FA2B2D"/>
    <w:rsid w:val="00FA2D75"/>
    <w:rsid w:val="00FA2D92"/>
    <w:rsid w:val="00FA3080"/>
    <w:rsid w:val="00FA34B9"/>
    <w:rsid w:val="00FA3637"/>
    <w:rsid w:val="00FA3798"/>
    <w:rsid w:val="00FA3A4E"/>
    <w:rsid w:val="00FA3E05"/>
    <w:rsid w:val="00FA4460"/>
    <w:rsid w:val="00FA457C"/>
    <w:rsid w:val="00FA4C20"/>
    <w:rsid w:val="00FA5298"/>
    <w:rsid w:val="00FA531E"/>
    <w:rsid w:val="00FA5329"/>
    <w:rsid w:val="00FA534D"/>
    <w:rsid w:val="00FA566E"/>
    <w:rsid w:val="00FA5C45"/>
    <w:rsid w:val="00FA5E0F"/>
    <w:rsid w:val="00FA6EE4"/>
    <w:rsid w:val="00FA6F4E"/>
    <w:rsid w:val="00FB05D3"/>
    <w:rsid w:val="00FB09B6"/>
    <w:rsid w:val="00FB12EE"/>
    <w:rsid w:val="00FB1811"/>
    <w:rsid w:val="00FB1C0A"/>
    <w:rsid w:val="00FB1C64"/>
    <w:rsid w:val="00FB26C3"/>
    <w:rsid w:val="00FB2A13"/>
    <w:rsid w:val="00FB2D2B"/>
    <w:rsid w:val="00FB331A"/>
    <w:rsid w:val="00FB38DC"/>
    <w:rsid w:val="00FB446F"/>
    <w:rsid w:val="00FB479C"/>
    <w:rsid w:val="00FB51E5"/>
    <w:rsid w:val="00FB5294"/>
    <w:rsid w:val="00FB5299"/>
    <w:rsid w:val="00FB5930"/>
    <w:rsid w:val="00FB59AB"/>
    <w:rsid w:val="00FB5BE0"/>
    <w:rsid w:val="00FB6186"/>
    <w:rsid w:val="00FB63E8"/>
    <w:rsid w:val="00FB654D"/>
    <w:rsid w:val="00FB655D"/>
    <w:rsid w:val="00FB6740"/>
    <w:rsid w:val="00FB6DF5"/>
    <w:rsid w:val="00FB6EE0"/>
    <w:rsid w:val="00FB7037"/>
    <w:rsid w:val="00FB70A1"/>
    <w:rsid w:val="00FB7104"/>
    <w:rsid w:val="00FB71A0"/>
    <w:rsid w:val="00FC002D"/>
    <w:rsid w:val="00FC04BA"/>
    <w:rsid w:val="00FC0662"/>
    <w:rsid w:val="00FC1098"/>
    <w:rsid w:val="00FC125E"/>
    <w:rsid w:val="00FC14A2"/>
    <w:rsid w:val="00FC1614"/>
    <w:rsid w:val="00FC1EA2"/>
    <w:rsid w:val="00FC1EF2"/>
    <w:rsid w:val="00FC2B86"/>
    <w:rsid w:val="00FC2FB2"/>
    <w:rsid w:val="00FC31F6"/>
    <w:rsid w:val="00FC3718"/>
    <w:rsid w:val="00FC3B0D"/>
    <w:rsid w:val="00FC3C57"/>
    <w:rsid w:val="00FC41AB"/>
    <w:rsid w:val="00FC46CA"/>
    <w:rsid w:val="00FC4A71"/>
    <w:rsid w:val="00FC560C"/>
    <w:rsid w:val="00FC5887"/>
    <w:rsid w:val="00FC5EA2"/>
    <w:rsid w:val="00FC600C"/>
    <w:rsid w:val="00FC6108"/>
    <w:rsid w:val="00FC6AA5"/>
    <w:rsid w:val="00FC6B97"/>
    <w:rsid w:val="00FC6BA5"/>
    <w:rsid w:val="00FC6C9E"/>
    <w:rsid w:val="00FC6CAB"/>
    <w:rsid w:val="00FC7A86"/>
    <w:rsid w:val="00FD0536"/>
    <w:rsid w:val="00FD0591"/>
    <w:rsid w:val="00FD0B19"/>
    <w:rsid w:val="00FD105D"/>
    <w:rsid w:val="00FD157D"/>
    <w:rsid w:val="00FD158F"/>
    <w:rsid w:val="00FD1D59"/>
    <w:rsid w:val="00FD2185"/>
    <w:rsid w:val="00FD3C22"/>
    <w:rsid w:val="00FD3E99"/>
    <w:rsid w:val="00FD4584"/>
    <w:rsid w:val="00FD5064"/>
    <w:rsid w:val="00FD5402"/>
    <w:rsid w:val="00FD5D2F"/>
    <w:rsid w:val="00FD5D6B"/>
    <w:rsid w:val="00FD5E06"/>
    <w:rsid w:val="00FD5E5D"/>
    <w:rsid w:val="00FD692C"/>
    <w:rsid w:val="00FD6C3B"/>
    <w:rsid w:val="00FD6DE0"/>
    <w:rsid w:val="00FD70EA"/>
    <w:rsid w:val="00FD76DF"/>
    <w:rsid w:val="00FD7C8D"/>
    <w:rsid w:val="00FD7F92"/>
    <w:rsid w:val="00FE0422"/>
    <w:rsid w:val="00FE1245"/>
    <w:rsid w:val="00FE196D"/>
    <w:rsid w:val="00FE2262"/>
    <w:rsid w:val="00FE2281"/>
    <w:rsid w:val="00FE2BD9"/>
    <w:rsid w:val="00FE3200"/>
    <w:rsid w:val="00FE32A5"/>
    <w:rsid w:val="00FE35DF"/>
    <w:rsid w:val="00FE39EB"/>
    <w:rsid w:val="00FE40AD"/>
    <w:rsid w:val="00FE47A4"/>
    <w:rsid w:val="00FE48E1"/>
    <w:rsid w:val="00FE5358"/>
    <w:rsid w:val="00FE59FA"/>
    <w:rsid w:val="00FE5BC3"/>
    <w:rsid w:val="00FE5BD5"/>
    <w:rsid w:val="00FE5EB6"/>
    <w:rsid w:val="00FE6B0D"/>
    <w:rsid w:val="00FE72E2"/>
    <w:rsid w:val="00FE733D"/>
    <w:rsid w:val="00FE7705"/>
    <w:rsid w:val="00FE7898"/>
    <w:rsid w:val="00FE7AFB"/>
    <w:rsid w:val="00FE7E01"/>
    <w:rsid w:val="00FF006B"/>
    <w:rsid w:val="00FF11F9"/>
    <w:rsid w:val="00FF1314"/>
    <w:rsid w:val="00FF13F2"/>
    <w:rsid w:val="00FF17E0"/>
    <w:rsid w:val="00FF1988"/>
    <w:rsid w:val="00FF1DBC"/>
    <w:rsid w:val="00FF20C7"/>
    <w:rsid w:val="00FF292D"/>
    <w:rsid w:val="00FF2D7D"/>
    <w:rsid w:val="00FF30E4"/>
    <w:rsid w:val="00FF34E9"/>
    <w:rsid w:val="00FF4070"/>
    <w:rsid w:val="00FF4428"/>
    <w:rsid w:val="00FF459F"/>
    <w:rsid w:val="00FF4ACE"/>
    <w:rsid w:val="00FF54F5"/>
    <w:rsid w:val="00FF56B0"/>
    <w:rsid w:val="00FF589B"/>
    <w:rsid w:val="00FF5E49"/>
    <w:rsid w:val="00FF61C1"/>
    <w:rsid w:val="00FF6621"/>
    <w:rsid w:val="00FF68DF"/>
    <w:rsid w:val="00FF7109"/>
    <w:rsid w:val="00FF7908"/>
    <w:rsid w:val="0F6169C6"/>
    <w:rsid w:val="16319F4C"/>
    <w:rsid w:val="3610EA7B"/>
    <w:rsid w:val="3969A21B"/>
    <w:rsid w:val="60E1C2A8"/>
    <w:rsid w:val="61040C77"/>
    <w:rsid w:val="673A80DA"/>
    <w:rsid w:val="6845AA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0FCFB5"/>
  <w15:docId w15:val="{46369ED1-009D-4B3F-82A9-716337116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46FC"/>
    <w:pPr>
      <w:spacing w:after="240"/>
      <w:jc w:val="both"/>
    </w:pPr>
    <w:rPr>
      <w:sz w:val="24"/>
      <w:szCs w:val="20"/>
      <w:lang w:val="en-GB"/>
    </w:rPr>
  </w:style>
  <w:style w:type="paragraph" w:styleId="Heading1">
    <w:name w:val="heading 1"/>
    <w:basedOn w:val="Normal"/>
    <w:next w:val="Text1"/>
    <w:link w:val="Heading1Char"/>
    <w:uiPriority w:val="9"/>
    <w:qFormat/>
    <w:rsid w:val="002F6FCA"/>
    <w:pPr>
      <w:keepNext/>
      <w:pageBreakBefore/>
      <w:numPr>
        <w:numId w:val="21"/>
      </w:numPr>
      <w:spacing w:before="240"/>
      <w:outlineLvl w:val="0"/>
    </w:pPr>
    <w:rPr>
      <w:rFonts w:ascii="Verdana" w:hAnsi="Verdana"/>
      <w:b/>
      <w:smallCaps/>
      <w:sz w:val="28"/>
      <w:lang w:val="en-US"/>
    </w:rPr>
  </w:style>
  <w:style w:type="paragraph" w:styleId="Heading2">
    <w:name w:val="heading 2"/>
    <w:basedOn w:val="Normal"/>
    <w:next w:val="Body"/>
    <w:link w:val="Heading2Char"/>
    <w:uiPriority w:val="99"/>
    <w:qFormat/>
    <w:rsid w:val="008971DC"/>
    <w:pPr>
      <w:keepNext/>
      <w:numPr>
        <w:ilvl w:val="1"/>
        <w:numId w:val="21"/>
      </w:numPr>
      <w:spacing w:before="360"/>
      <w:outlineLvl w:val="1"/>
    </w:pPr>
    <w:rPr>
      <w:rFonts w:ascii="Verdana" w:eastAsia="SimSun" w:hAnsi="Verdana"/>
      <w:b/>
      <w:lang w:val="en-US" w:eastAsia="zh-CN"/>
    </w:rPr>
  </w:style>
  <w:style w:type="paragraph" w:styleId="Heading3">
    <w:name w:val="heading 3"/>
    <w:basedOn w:val="Normal"/>
    <w:next w:val="Body"/>
    <w:link w:val="Heading3Char"/>
    <w:uiPriority w:val="99"/>
    <w:qFormat/>
    <w:rsid w:val="00FB6740"/>
    <w:pPr>
      <w:keepNext/>
      <w:numPr>
        <w:ilvl w:val="2"/>
        <w:numId w:val="21"/>
      </w:numPr>
      <w:tabs>
        <w:tab w:val="left" w:pos="720"/>
      </w:tabs>
      <w:spacing w:before="240" w:after="120"/>
      <w:outlineLvl w:val="2"/>
    </w:pPr>
    <w:rPr>
      <w:rFonts w:ascii="Verdana" w:hAnsi="Verdana"/>
      <w:b/>
      <w:i/>
      <w:sz w:val="20"/>
      <w:lang w:val="en-US"/>
    </w:rPr>
  </w:style>
  <w:style w:type="paragraph" w:styleId="Heading4">
    <w:name w:val="heading 4"/>
    <w:basedOn w:val="Normal"/>
    <w:next w:val="Text4"/>
    <w:link w:val="Heading4Char"/>
    <w:uiPriority w:val="99"/>
    <w:qFormat/>
    <w:rsid w:val="005B7875"/>
    <w:pPr>
      <w:keepNext/>
      <w:numPr>
        <w:ilvl w:val="3"/>
        <w:numId w:val="21"/>
      </w:numPr>
      <w:outlineLvl w:val="3"/>
    </w:pPr>
    <w:rPr>
      <w:lang w:val="en-US"/>
    </w:rPr>
  </w:style>
  <w:style w:type="paragraph" w:styleId="Heading5">
    <w:name w:val="heading 5"/>
    <w:basedOn w:val="Normal"/>
    <w:next w:val="Normal"/>
    <w:link w:val="Heading5Char"/>
    <w:uiPriority w:val="99"/>
    <w:qFormat/>
    <w:rsid w:val="005B7875"/>
    <w:pPr>
      <w:tabs>
        <w:tab w:val="num" w:pos="0"/>
      </w:tabs>
      <w:spacing w:before="240" w:after="60"/>
      <w:outlineLvl w:val="4"/>
    </w:pPr>
    <w:rPr>
      <w:rFonts w:ascii="Calibri" w:hAnsi="Calibri"/>
      <w:b/>
      <w:bCs/>
      <w:i/>
      <w:iCs/>
      <w:sz w:val="26"/>
      <w:szCs w:val="26"/>
      <w:lang w:eastAsia="fr-FR"/>
    </w:rPr>
  </w:style>
  <w:style w:type="paragraph" w:styleId="Heading6">
    <w:name w:val="heading 6"/>
    <w:basedOn w:val="Normal"/>
    <w:next w:val="Normal"/>
    <w:link w:val="Heading6Char"/>
    <w:uiPriority w:val="99"/>
    <w:qFormat/>
    <w:rsid w:val="005B7875"/>
    <w:pPr>
      <w:tabs>
        <w:tab w:val="num" w:pos="0"/>
      </w:tabs>
      <w:spacing w:before="240" w:after="60"/>
      <w:outlineLvl w:val="5"/>
    </w:pPr>
    <w:rPr>
      <w:rFonts w:ascii="Calibri" w:hAnsi="Calibri"/>
      <w:b/>
      <w:bCs/>
      <w:sz w:val="20"/>
      <w:lang w:eastAsia="fr-FR"/>
    </w:rPr>
  </w:style>
  <w:style w:type="paragraph" w:styleId="Heading7">
    <w:name w:val="heading 7"/>
    <w:basedOn w:val="Normal"/>
    <w:next w:val="Normal"/>
    <w:link w:val="Heading7Char"/>
    <w:uiPriority w:val="99"/>
    <w:qFormat/>
    <w:rsid w:val="005B7875"/>
    <w:pPr>
      <w:tabs>
        <w:tab w:val="num" w:pos="0"/>
      </w:tabs>
      <w:spacing w:before="240" w:after="60"/>
      <w:outlineLvl w:val="6"/>
    </w:pPr>
    <w:rPr>
      <w:rFonts w:ascii="Calibri" w:hAnsi="Calibri"/>
      <w:szCs w:val="24"/>
      <w:lang w:eastAsia="fr-FR"/>
    </w:rPr>
  </w:style>
  <w:style w:type="paragraph" w:styleId="Heading8">
    <w:name w:val="heading 8"/>
    <w:basedOn w:val="Normal"/>
    <w:next w:val="Normal"/>
    <w:link w:val="Heading8Char"/>
    <w:uiPriority w:val="99"/>
    <w:qFormat/>
    <w:rsid w:val="005B7875"/>
    <w:pPr>
      <w:tabs>
        <w:tab w:val="num" w:pos="0"/>
      </w:tabs>
      <w:spacing w:before="240" w:after="60"/>
      <w:outlineLvl w:val="7"/>
    </w:pPr>
    <w:rPr>
      <w:rFonts w:ascii="Calibri" w:hAnsi="Calibri"/>
      <w:i/>
      <w:iCs/>
      <w:szCs w:val="24"/>
      <w:lang w:eastAsia="fr-FR"/>
    </w:rPr>
  </w:style>
  <w:style w:type="paragraph" w:styleId="Heading9">
    <w:name w:val="heading 9"/>
    <w:basedOn w:val="Normal"/>
    <w:next w:val="Normal"/>
    <w:link w:val="Heading9Char"/>
    <w:uiPriority w:val="99"/>
    <w:qFormat/>
    <w:rsid w:val="005B7875"/>
    <w:pPr>
      <w:tabs>
        <w:tab w:val="num" w:pos="0"/>
      </w:tabs>
      <w:spacing w:before="240" w:after="60"/>
      <w:outlineLvl w:val="8"/>
    </w:pPr>
    <w:rPr>
      <w:rFonts w:ascii="Cambria" w:hAnsi="Cambria"/>
      <w:sz w:val="20"/>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F6FCA"/>
    <w:rPr>
      <w:rFonts w:ascii="Verdana" w:hAnsi="Verdana"/>
      <w:b/>
      <w:smallCaps/>
      <w:sz w:val="28"/>
      <w:szCs w:val="20"/>
    </w:rPr>
  </w:style>
  <w:style w:type="character" w:customStyle="1" w:styleId="Heading2Char">
    <w:name w:val="Heading 2 Char"/>
    <w:basedOn w:val="DefaultParagraphFont"/>
    <w:link w:val="Heading2"/>
    <w:uiPriority w:val="99"/>
    <w:locked/>
    <w:rsid w:val="008971DC"/>
    <w:rPr>
      <w:rFonts w:ascii="Verdana" w:eastAsia="SimSun" w:hAnsi="Verdana"/>
      <w:b/>
      <w:sz w:val="24"/>
      <w:szCs w:val="20"/>
      <w:lang w:eastAsia="zh-CN"/>
    </w:rPr>
  </w:style>
  <w:style w:type="character" w:customStyle="1" w:styleId="Heading3Char">
    <w:name w:val="Heading 3 Char"/>
    <w:basedOn w:val="DefaultParagraphFont"/>
    <w:link w:val="Heading3"/>
    <w:uiPriority w:val="99"/>
    <w:locked/>
    <w:rsid w:val="00FB6740"/>
    <w:rPr>
      <w:rFonts w:ascii="Verdana" w:hAnsi="Verdana"/>
      <w:b/>
      <w:i/>
      <w:sz w:val="20"/>
      <w:szCs w:val="20"/>
    </w:rPr>
  </w:style>
  <w:style w:type="character" w:customStyle="1" w:styleId="Heading4Char">
    <w:name w:val="Heading 4 Char"/>
    <w:basedOn w:val="DefaultParagraphFont"/>
    <w:link w:val="Heading4"/>
    <w:uiPriority w:val="99"/>
    <w:locked/>
    <w:rsid w:val="00737E09"/>
    <w:rPr>
      <w:sz w:val="24"/>
      <w:szCs w:val="20"/>
    </w:rPr>
  </w:style>
  <w:style w:type="character" w:customStyle="1" w:styleId="Heading5Char">
    <w:name w:val="Heading 5 Char"/>
    <w:basedOn w:val="DefaultParagraphFont"/>
    <w:link w:val="Heading5"/>
    <w:uiPriority w:val="99"/>
    <w:semiHidden/>
    <w:locked/>
    <w:rsid w:val="00737E09"/>
    <w:rPr>
      <w:rFonts w:ascii="Calibri" w:hAnsi="Calibri" w:cs="Times New Roman"/>
      <w:b/>
      <w:i/>
      <w:sz w:val="26"/>
      <w:lang w:val="en-GB"/>
    </w:rPr>
  </w:style>
  <w:style w:type="character" w:customStyle="1" w:styleId="Heading6Char">
    <w:name w:val="Heading 6 Char"/>
    <w:basedOn w:val="DefaultParagraphFont"/>
    <w:link w:val="Heading6"/>
    <w:uiPriority w:val="99"/>
    <w:semiHidden/>
    <w:locked/>
    <w:rsid w:val="00737E09"/>
    <w:rPr>
      <w:rFonts w:ascii="Calibri" w:hAnsi="Calibri" w:cs="Times New Roman"/>
      <w:b/>
      <w:lang w:val="en-GB"/>
    </w:rPr>
  </w:style>
  <w:style w:type="character" w:customStyle="1" w:styleId="Heading7Char">
    <w:name w:val="Heading 7 Char"/>
    <w:basedOn w:val="DefaultParagraphFont"/>
    <w:link w:val="Heading7"/>
    <w:uiPriority w:val="99"/>
    <w:semiHidden/>
    <w:locked/>
    <w:rsid w:val="00737E09"/>
    <w:rPr>
      <w:rFonts w:ascii="Calibri" w:hAnsi="Calibri" w:cs="Times New Roman"/>
      <w:sz w:val="24"/>
      <w:lang w:val="en-GB"/>
    </w:rPr>
  </w:style>
  <w:style w:type="character" w:customStyle="1" w:styleId="Heading8Char">
    <w:name w:val="Heading 8 Char"/>
    <w:basedOn w:val="DefaultParagraphFont"/>
    <w:link w:val="Heading8"/>
    <w:uiPriority w:val="99"/>
    <w:semiHidden/>
    <w:locked/>
    <w:rsid w:val="00737E09"/>
    <w:rPr>
      <w:rFonts w:ascii="Calibri" w:hAnsi="Calibri" w:cs="Times New Roman"/>
      <w:i/>
      <w:sz w:val="24"/>
      <w:lang w:val="en-GB"/>
    </w:rPr>
  </w:style>
  <w:style w:type="character" w:customStyle="1" w:styleId="Heading9Char">
    <w:name w:val="Heading 9 Char"/>
    <w:basedOn w:val="DefaultParagraphFont"/>
    <w:link w:val="Heading9"/>
    <w:uiPriority w:val="99"/>
    <w:semiHidden/>
    <w:locked/>
    <w:rsid w:val="00737E09"/>
    <w:rPr>
      <w:rFonts w:ascii="Cambria" w:hAnsi="Cambria" w:cs="Times New Roman"/>
      <w:lang w:val="en-GB"/>
    </w:rPr>
  </w:style>
  <w:style w:type="paragraph" w:styleId="BalloonText">
    <w:name w:val="Balloon Text"/>
    <w:basedOn w:val="Body"/>
    <w:link w:val="BalloonTextChar"/>
    <w:uiPriority w:val="99"/>
    <w:semiHidden/>
    <w:rsid w:val="005546FC"/>
    <w:rPr>
      <w:sz w:val="16"/>
      <w:lang w:eastAsia="fr-FR"/>
    </w:rPr>
  </w:style>
  <w:style w:type="character" w:customStyle="1" w:styleId="BalloonTextChar">
    <w:name w:val="Balloon Text Char"/>
    <w:basedOn w:val="DefaultParagraphFont"/>
    <w:link w:val="BalloonText"/>
    <w:uiPriority w:val="99"/>
    <w:semiHidden/>
    <w:locked/>
    <w:rsid w:val="005546FC"/>
    <w:rPr>
      <w:rFonts w:ascii="Verdana" w:hAnsi="Verdana"/>
      <w:sz w:val="16"/>
      <w:szCs w:val="20"/>
      <w:lang w:val="en-GB" w:eastAsia="fr-FR"/>
    </w:rPr>
  </w:style>
  <w:style w:type="paragraph" w:customStyle="1" w:styleId="Text1">
    <w:name w:val="Text 1"/>
    <w:basedOn w:val="Normal"/>
    <w:uiPriority w:val="99"/>
    <w:rsid w:val="005B7875"/>
    <w:pPr>
      <w:ind w:left="482"/>
    </w:pPr>
  </w:style>
  <w:style w:type="paragraph" w:customStyle="1" w:styleId="Text2">
    <w:name w:val="Text 2"/>
    <w:basedOn w:val="Normal"/>
    <w:uiPriority w:val="99"/>
    <w:rsid w:val="005B7875"/>
    <w:pPr>
      <w:tabs>
        <w:tab w:val="left" w:pos="2302"/>
      </w:tabs>
      <w:ind w:left="1202"/>
    </w:pPr>
  </w:style>
  <w:style w:type="paragraph" w:customStyle="1" w:styleId="Text3">
    <w:name w:val="Text 3"/>
    <w:basedOn w:val="Normal"/>
    <w:uiPriority w:val="99"/>
    <w:rsid w:val="005B7875"/>
    <w:pPr>
      <w:tabs>
        <w:tab w:val="left" w:pos="2302"/>
      </w:tabs>
      <w:ind w:left="1202"/>
    </w:pPr>
  </w:style>
  <w:style w:type="paragraph" w:customStyle="1" w:styleId="Text4">
    <w:name w:val="Text 4"/>
    <w:basedOn w:val="Normal"/>
    <w:uiPriority w:val="99"/>
    <w:rsid w:val="005B7875"/>
    <w:pPr>
      <w:tabs>
        <w:tab w:val="left" w:pos="2302"/>
      </w:tabs>
      <w:ind w:left="1202"/>
    </w:pPr>
  </w:style>
  <w:style w:type="paragraph" w:customStyle="1" w:styleId="Address">
    <w:name w:val="Address"/>
    <w:basedOn w:val="Normal"/>
    <w:uiPriority w:val="99"/>
    <w:rsid w:val="005B7875"/>
    <w:pPr>
      <w:spacing w:after="0"/>
      <w:jc w:val="left"/>
    </w:pPr>
  </w:style>
  <w:style w:type="paragraph" w:customStyle="1" w:styleId="AddressTL">
    <w:name w:val="AddressTL"/>
    <w:basedOn w:val="Normal"/>
    <w:next w:val="Normal"/>
    <w:uiPriority w:val="99"/>
    <w:rsid w:val="005B7875"/>
    <w:pPr>
      <w:spacing w:after="720"/>
      <w:jc w:val="left"/>
    </w:pPr>
  </w:style>
  <w:style w:type="paragraph" w:customStyle="1" w:styleId="AddressTR">
    <w:name w:val="AddressTR"/>
    <w:basedOn w:val="Normal"/>
    <w:next w:val="Normal"/>
    <w:uiPriority w:val="99"/>
    <w:rsid w:val="005B7875"/>
    <w:pPr>
      <w:spacing w:after="720"/>
      <w:ind w:left="5103"/>
      <w:jc w:val="left"/>
    </w:pPr>
  </w:style>
  <w:style w:type="paragraph" w:styleId="BlockText">
    <w:name w:val="Block Text"/>
    <w:basedOn w:val="Normal"/>
    <w:uiPriority w:val="99"/>
    <w:rsid w:val="005B7875"/>
    <w:pPr>
      <w:spacing w:after="120"/>
      <w:ind w:left="1440" w:right="1440"/>
    </w:pPr>
  </w:style>
  <w:style w:type="paragraph" w:styleId="BodyText">
    <w:name w:val="Body Text"/>
    <w:basedOn w:val="Normal"/>
    <w:link w:val="BodyTextChar"/>
    <w:uiPriority w:val="99"/>
    <w:rsid w:val="00A358CD"/>
    <w:rPr>
      <w:rFonts w:ascii="Verdana" w:hAnsi="Verdana"/>
      <w:sz w:val="20"/>
      <w:lang w:val="en-US"/>
    </w:rPr>
  </w:style>
  <w:style w:type="character" w:customStyle="1" w:styleId="BodyTextChar">
    <w:name w:val="Body Text Char"/>
    <w:basedOn w:val="DefaultParagraphFont"/>
    <w:link w:val="BodyText"/>
    <w:uiPriority w:val="99"/>
    <w:locked/>
    <w:rsid w:val="00A358CD"/>
    <w:rPr>
      <w:rFonts w:ascii="Verdana" w:hAnsi="Verdana" w:cs="Times New Roman"/>
      <w:lang w:eastAsia="en-US"/>
    </w:rPr>
  </w:style>
  <w:style w:type="paragraph" w:styleId="BodyText2">
    <w:name w:val="Body Text 2"/>
    <w:basedOn w:val="Normal"/>
    <w:link w:val="BodyText2Char"/>
    <w:uiPriority w:val="99"/>
    <w:rsid w:val="005B7875"/>
    <w:pPr>
      <w:spacing w:after="120" w:line="480" w:lineRule="auto"/>
    </w:pPr>
    <w:rPr>
      <w:sz w:val="20"/>
      <w:lang w:eastAsia="fr-FR"/>
    </w:rPr>
  </w:style>
  <w:style w:type="character" w:customStyle="1" w:styleId="BodyText2Char">
    <w:name w:val="Body Text 2 Char"/>
    <w:basedOn w:val="DefaultParagraphFont"/>
    <w:link w:val="BodyText2"/>
    <w:uiPriority w:val="99"/>
    <w:semiHidden/>
    <w:locked/>
    <w:rsid w:val="00737E09"/>
    <w:rPr>
      <w:rFonts w:cs="Times New Roman"/>
      <w:sz w:val="20"/>
      <w:lang w:val="en-GB"/>
    </w:rPr>
  </w:style>
  <w:style w:type="paragraph" w:styleId="BodyText3">
    <w:name w:val="Body Text 3"/>
    <w:basedOn w:val="Normal"/>
    <w:link w:val="BodyText3Char"/>
    <w:uiPriority w:val="99"/>
    <w:rsid w:val="005B7875"/>
    <w:pPr>
      <w:spacing w:after="120"/>
    </w:pPr>
    <w:rPr>
      <w:sz w:val="16"/>
      <w:szCs w:val="16"/>
      <w:lang w:eastAsia="fr-FR"/>
    </w:rPr>
  </w:style>
  <w:style w:type="character" w:customStyle="1" w:styleId="BodyText3Char">
    <w:name w:val="Body Text 3 Char"/>
    <w:basedOn w:val="DefaultParagraphFont"/>
    <w:link w:val="BodyText3"/>
    <w:uiPriority w:val="99"/>
    <w:semiHidden/>
    <w:locked/>
    <w:rsid w:val="00737E09"/>
    <w:rPr>
      <w:rFonts w:cs="Times New Roman"/>
      <w:sz w:val="16"/>
      <w:lang w:val="en-GB"/>
    </w:rPr>
  </w:style>
  <w:style w:type="paragraph" w:styleId="BodyTextFirstIndent">
    <w:name w:val="Body Text First Indent"/>
    <w:basedOn w:val="BodyText"/>
    <w:link w:val="BodyTextFirstIndentChar"/>
    <w:uiPriority w:val="99"/>
    <w:rsid w:val="005B7875"/>
    <w:pPr>
      <w:ind w:firstLine="210"/>
    </w:pPr>
  </w:style>
  <w:style w:type="character" w:customStyle="1" w:styleId="BodyTextFirstIndentChar">
    <w:name w:val="Body Text First Indent Char"/>
    <w:basedOn w:val="BodyTextChar"/>
    <w:link w:val="BodyTextFirstIndent"/>
    <w:uiPriority w:val="99"/>
    <w:semiHidden/>
    <w:locked/>
    <w:rsid w:val="00737E09"/>
    <w:rPr>
      <w:rFonts w:ascii="Verdana" w:hAnsi="Verdana" w:cs="Times New Roman"/>
      <w:sz w:val="20"/>
      <w:lang w:val="en-GB" w:eastAsia="en-US"/>
    </w:rPr>
  </w:style>
  <w:style w:type="paragraph" w:styleId="BodyTextIndent">
    <w:name w:val="Body Text Indent"/>
    <w:basedOn w:val="Normal"/>
    <w:link w:val="BodyTextIndentChar"/>
    <w:uiPriority w:val="99"/>
    <w:rsid w:val="005B7875"/>
    <w:pPr>
      <w:spacing w:after="120"/>
      <w:ind w:left="283"/>
    </w:pPr>
    <w:rPr>
      <w:sz w:val="20"/>
      <w:lang w:eastAsia="fr-FR"/>
    </w:rPr>
  </w:style>
  <w:style w:type="character" w:customStyle="1" w:styleId="BodyTextIndentChar">
    <w:name w:val="Body Text Indent Char"/>
    <w:basedOn w:val="DefaultParagraphFont"/>
    <w:link w:val="BodyTextIndent"/>
    <w:uiPriority w:val="99"/>
    <w:semiHidden/>
    <w:locked/>
    <w:rsid w:val="00737E09"/>
    <w:rPr>
      <w:rFonts w:cs="Times New Roman"/>
      <w:sz w:val="20"/>
      <w:lang w:val="en-GB"/>
    </w:rPr>
  </w:style>
  <w:style w:type="paragraph" w:styleId="BodyTextFirstIndent2">
    <w:name w:val="Body Text First Indent 2"/>
    <w:basedOn w:val="BodyTextIndent"/>
    <w:link w:val="BodyTextFirstIndent2Char"/>
    <w:uiPriority w:val="99"/>
    <w:rsid w:val="005B7875"/>
    <w:pPr>
      <w:ind w:firstLine="210"/>
    </w:pPr>
  </w:style>
  <w:style w:type="character" w:customStyle="1" w:styleId="BodyTextFirstIndent2Char">
    <w:name w:val="Body Text First Indent 2 Char"/>
    <w:basedOn w:val="BodyTextIndentChar"/>
    <w:link w:val="BodyTextFirstIndent2"/>
    <w:uiPriority w:val="99"/>
    <w:semiHidden/>
    <w:locked/>
    <w:rsid w:val="00737E09"/>
    <w:rPr>
      <w:rFonts w:cs="Times New Roman"/>
      <w:sz w:val="20"/>
      <w:szCs w:val="20"/>
      <w:lang w:val="en-GB"/>
    </w:rPr>
  </w:style>
  <w:style w:type="paragraph" w:styleId="BodyTextIndent2">
    <w:name w:val="Body Text Indent 2"/>
    <w:basedOn w:val="Normal"/>
    <w:link w:val="BodyTextIndent2Char"/>
    <w:uiPriority w:val="99"/>
    <w:rsid w:val="005B7875"/>
    <w:pPr>
      <w:spacing w:after="120" w:line="480" w:lineRule="auto"/>
      <w:ind w:left="283"/>
    </w:pPr>
    <w:rPr>
      <w:sz w:val="20"/>
      <w:lang w:eastAsia="fr-FR"/>
    </w:rPr>
  </w:style>
  <w:style w:type="character" w:customStyle="1" w:styleId="BodyTextIndent2Char">
    <w:name w:val="Body Text Indent 2 Char"/>
    <w:basedOn w:val="DefaultParagraphFont"/>
    <w:link w:val="BodyTextIndent2"/>
    <w:uiPriority w:val="99"/>
    <w:semiHidden/>
    <w:locked/>
    <w:rsid w:val="00737E09"/>
    <w:rPr>
      <w:rFonts w:cs="Times New Roman"/>
      <w:sz w:val="20"/>
      <w:lang w:val="en-GB"/>
    </w:rPr>
  </w:style>
  <w:style w:type="paragraph" w:styleId="BodyTextIndent3">
    <w:name w:val="Body Text Indent 3"/>
    <w:basedOn w:val="Normal"/>
    <w:link w:val="BodyTextIndent3Char"/>
    <w:uiPriority w:val="99"/>
    <w:rsid w:val="005B7875"/>
    <w:pPr>
      <w:spacing w:after="120"/>
      <w:ind w:left="283"/>
    </w:pPr>
    <w:rPr>
      <w:sz w:val="16"/>
      <w:szCs w:val="16"/>
      <w:lang w:eastAsia="fr-FR"/>
    </w:rPr>
  </w:style>
  <w:style w:type="character" w:customStyle="1" w:styleId="BodyTextIndent3Char">
    <w:name w:val="Body Text Indent 3 Char"/>
    <w:basedOn w:val="DefaultParagraphFont"/>
    <w:link w:val="BodyTextIndent3"/>
    <w:uiPriority w:val="99"/>
    <w:semiHidden/>
    <w:locked/>
    <w:rsid w:val="00737E09"/>
    <w:rPr>
      <w:rFonts w:cs="Times New Roman"/>
      <w:sz w:val="16"/>
      <w:lang w:val="en-GB"/>
    </w:rPr>
  </w:style>
  <w:style w:type="paragraph" w:styleId="Caption">
    <w:name w:val="caption"/>
    <w:basedOn w:val="Normal"/>
    <w:next w:val="Normal"/>
    <w:uiPriority w:val="99"/>
    <w:qFormat/>
    <w:rsid w:val="0057564E"/>
    <w:pPr>
      <w:keepNext/>
      <w:spacing w:before="120" w:after="120" w:line="276" w:lineRule="auto"/>
      <w:jc w:val="center"/>
    </w:pPr>
    <w:rPr>
      <w:rFonts w:ascii="Verdana" w:hAnsi="Verdana"/>
      <w:b/>
      <w:sz w:val="16"/>
    </w:rPr>
  </w:style>
  <w:style w:type="paragraph" w:customStyle="1" w:styleId="ChapterTitle">
    <w:name w:val="ChapterTitle"/>
    <w:basedOn w:val="Normal"/>
    <w:next w:val="SectionTitle"/>
    <w:uiPriority w:val="99"/>
    <w:rsid w:val="005B7875"/>
    <w:pPr>
      <w:keepNext/>
      <w:spacing w:after="480"/>
      <w:jc w:val="center"/>
    </w:pPr>
    <w:rPr>
      <w:b/>
      <w:sz w:val="32"/>
    </w:rPr>
  </w:style>
  <w:style w:type="paragraph" w:customStyle="1" w:styleId="SectionTitle">
    <w:name w:val="SectionTitle"/>
    <w:basedOn w:val="Normal"/>
    <w:next w:val="Heading1"/>
    <w:uiPriority w:val="99"/>
    <w:rsid w:val="005B7875"/>
    <w:pPr>
      <w:keepNext/>
      <w:spacing w:after="480"/>
      <w:jc w:val="center"/>
    </w:pPr>
    <w:rPr>
      <w:b/>
      <w:smallCaps/>
      <w:sz w:val="28"/>
    </w:rPr>
  </w:style>
  <w:style w:type="paragraph" w:styleId="Closing">
    <w:name w:val="Closing"/>
    <w:basedOn w:val="Normal"/>
    <w:link w:val="ClosingChar"/>
    <w:uiPriority w:val="99"/>
    <w:rsid w:val="005B7875"/>
    <w:pPr>
      <w:ind w:left="4252"/>
    </w:pPr>
    <w:rPr>
      <w:sz w:val="20"/>
      <w:lang w:eastAsia="fr-FR"/>
    </w:rPr>
  </w:style>
  <w:style w:type="character" w:customStyle="1" w:styleId="ClosingChar">
    <w:name w:val="Closing Char"/>
    <w:basedOn w:val="DefaultParagraphFont"/>
    <w:link w:val="Closing"/>
    <w:uiPriority w:val="99"/>
    <w:semiHidden/>
    <w:locked/>
    <w:rsid w:val="00737E09"/>
    <w:rPr>
      <w:rFonts w:cs="Times New Roman"/>
      <w:sz w:val="20"/>
      <w:lang w:val="en-GB"/>
    </w:rPr>
  </w:style>
  <w:style w:type="paragraph" w:styleId="CommentText">
    <w:name w:val="annotation text"/>
    <w:basedOn w:val="Normal"/>
    <w:link w:val="CommentTextChar"/>
    <w:uiPriority w:val="99"/>
    <w:rsid w:val="005546FC"/>
    <w:rPr>
      <w:sz w:val="20"/>
    </w:rPr>
  </w:style>
  <w:style w:type="character" w:customStyle="1" w:styleId="CommentTextChar">
    <w:name w:val="Comment Text Char"/>
    <w:basedOn w:val="DefaultParagraphFont"/>
    <w:link w:val="CommentText"/>
    <w:uiPriority w:val="99"/>
    <w:locked/>
    <w:rsid w:val="005546FC"/>
    <w:rPr>
      <w:sz w:val="20"/>
      <w:szCs w:val="20"/>
      <w:lang w:val="en-GB"/>
    </w:rPr>
  </w:style>
  <w:style w:type="paragraph" w:styleId="Date">
    <w:name w:val="Date"/>
    <w:basedOn w:val="Normal"/>
    <w:next w:val="References"/>
    <w:link w:val="DateChar"/>
    <w:uiPriority w:val="99"/>
    <w:rsid w:val="005B7875"/>
    <w:pPr>
      <w:spacing w:after="0"/>
      <w:ind w:left="5103" w:right="-567"/>
      <w:jc w:val="left"/>
    </w:pPr>
    <w:rPr>
      <w:sz w:val="20"/>
      <w:lang w:eastAsia="fr-FR"/>
    </w:rPr>
  </w:style>
  <w:style w:type="character" w:customStyle="1" w:styleId="DateChar">
    <w:name w:val="Date Char"/>
    <w:basedOn w:val="DefaultParagraphFont"/>
    <w:link w:val="Date"/>
    <w:uiPriority w:val="99"/>
    <w:semiHidden/>
    <w:locked/>
    <w:rsid w:val="00737E09"/>
    <w:rPr>
      <w:rFonts w:cs="Times New Roman"/>
      <w:sz w:val="20"/>
      <w:lang w:val="en-GB"/>
    </w:rPr>
  </w:style>
  <w:style w:type="paragraph" w:customStyle="1" w:styleId="References">
    <w:name w:val="References"/>
    <w:basedOn w:val="Normal"/>
    <w:next w:val="AddressTR"/>
    <w:uiPriority w:val="99"/>
    <w:rsid w:val="005B7875"/>
    <w:pPr>
      <w:ind w:left="5103"/>
      <w:jc w:val="left"/>
    </w:pPr>
    <w:rPr>
      <w:sz w:val="20"/>
    </w:rPr>
  </w:style>
  <w:style w:type="paragraph" w:styleId="DocumentMap">
    <w:name w:val="Document Map"/>
    <w:basedOn w:val="Normal"/>
    <w:link w:val="DocumentMapChar"/>
    <w:uiPriority w:val="99"/>
    <w:semiHidden/>
    <w:rsid w:val="005B7875"/>
    <w:pPr>
      <w:shd w:val="clear" w:color="auto" w:fill="000080"/>
    </w:pPr>
    <w:rPr>
      <w:sz w:val="2"/>
      <w:lang w:eastAsia="fr-FR"/>
    </w:rPr>
  </w:style>
  <w:style w:type="character" w:customStyle="1" w:styleId="DocumentMapChar">
    <w:name w:val="Document Map Char"/>
    <w:basedOn w:val="DefaultParagraphFont"/>
    <w:link w:val="DocumentMap"/>
    <w:uiPriority w:val="99"/>
    <w:semiHidden/>
    <w:locked/>
    <w:rsid w:val="00737E09"/>
    <w:rPr>
      <w:rFonts w:cs="Times New Roman"/>
      <w:sz w:val="2"/>
      <w:lang w:val="en-GB"/>
    </w:rPr>
  </w:style>
  <w:style w:type="paragraph" w:customStyle="1" w:styleId="DoubSign">
    <w:name w:val="DoubSign"/>
    <w:basedOn w:val="Normal"/>
    <w:next w:val="Enclosures"/>
    <w:uiPriority w:val="99"/>
    <w:rsid w:val="005B7875"/>
    <w:pPr>
      <w:tabs>
        <w:tab w:val="left" w:pos="5103"/>
      </w:tabs>
      <w:spacing w:before="1200" w:after="0"/>
      <w:jc w:val="left"/>
    </w:pPr>
  </w:style>
  <w:style w:type="paragraph" w:customStyle="1" w:styleId="Enclosures">
    <w:name w:val="Enclosures"/>
    <w:basedOn w:val="Normal"/>
    <w:uiPriority w:val="99"/>
    <w:rsid w:val="005B7875"/>
    <w:pPr>
      <w:keepNext/>
      <w:keepLines/>
      <w:tabs>
        <w:tab w:val="left" w:pos="5642"/>
      </w:tabs>
      <w:spacing w:before="480" w:after="0"/>
      <w:ind w:left="1191" w:hanging="1191"/>
      <w:jc w:val="left"/>
    </w:pPr>
  </w:style>
  <w:style w:type="paragraph" w:styleId="EndnoteText">
    <w:name w:val="endnote text"/>
    <w:basedOn w:val="Normal"/>
    <w:link w:val="EndnoteTextChar"/>
    <w:uiPriority w:val="99"/>
    <w:semiHidden/>
    <w:rsid w:val="005B7875"/>
    <w:rPr>
      <w:sz w:val="20"/>
      <w:lang w:eastAsia="fr-FR"/>
    </w:rPr>
  </w:style>
  <w:style w:type="character" w:customStyle="1" w:styleId="EndnoteTextChar">
    <w:name w:val="Endnote Text Char"/>
    <w:basedOn w:val="DefaultParagraphFont"/>
    <w:link w:val="EndnoteText"/>
    <w:uiPriority w:val="99"/>
    <w:semiHidden/>
    <w:locked/>
    <w:rsid w:val="00737E09"/>
    <w:rPr>
      <w:rFonts w:cs="Times New Roman"/>
      <w:sz w:val="20"/>
      <w:lang w:val="en-GB"/>
    </w:rPr>
  </w:style>
  <w:style w:type="paragraph" w:styleId="EnvelopeAddress">
    <w:name w:val="envelope address"/>
    <w:basedOn w:val="Normal"/>
    <w:uiPriority w:val="99"/>
    <w:rsid w:val="005B7875"/>
    <w:pPr>
      <w:framePr w:w="7920" w:h="1980" w:hRule="exact" w:hSpace="180" w:wrap="auto" w:hAnchor="page" w:xAlign="center" w:yAlign="bottom"/>
      <w:spacing w:after="0"/>
    </w:pPr>
  </w:style>
  <w:style w:type="paragraph" w:styleId="EnvelopeReturn">
    <w:name w:val="envelope return"/>
    <w:basedOn w:val="Normal"/>
    <w:uiPriority w:val="99"/>
    <w:rsid w:val="005B7875"/>
    <w:pPr>
      <w:spacing w:after="0"/>
    </w:pPr>
    <w:rPr>
      <w:sz w:val="20"/>
    </w:rPr>
  </w:style>
  <w:style w:type="paragraph" w:styleId="Footer">
    <w:name w:val="footer"/>
    <w:basedOn w:val="Normal"/>
    <w:link w:val="FooterChar"/>
    <w:uiPriority w:val="99"/>
    <w:rsid w:val="005B7875"/>
    <w:pPr>
      <w:spacing w:after="0"/>
      <w:ind w:right="-567"/>
      <w:jc w:val="left"/>
    </w:pPr>
    <w:rPr>
      <w:rFonts w:ascii="Arial" w:hAnsi="Arial"/>
      <w:sz w:val="16"/>
      <w:lang w:val="fr-FR" w:eastAsia="fr-FR"/>
    </w:rPr>
  </w:style>
  <w:style w:type="character" w:customStyle="1" w:styleId="FooterChar">
    <w:name w:val="Footer Char"/>
    <w:basedOn w:val="DefaultParagraphFont"/>
    <w:link w:val="Footer"/>
    <w:uiPriority w:val="99"/>
    <w:locked/>
    <w:rsid w:val="00EE60CF"/>
    <w:rPr>
      <w:rFonts w:ascii="Arial" w:hAnsi="Arial" w:cs="Times New Roman"/>
      <w:sz w:val="16"/>
      <w:lang w:val="fr-FR"/>
    </w:rPr>
  </w:style>
  <w:style w:type="paragraph" w:styleId="FootnoteText">
    <w:name w:val="footnote text"/>
    <w:aliases w:val="Footnote,Schriftart: 9 pt,Schriftart: 10 pt,Schriftart: 8 pt,Podrozdział,o,Footnote Text Char Char,Fußnote,single space,FOOTNOTES,fn,Char Char Char,Note de bas de page2,Footnotes Char,footnote text Char,Char Cha,f,Car"/>
    <w:basedOn w:val="Normal"/>
    <w:link w:val="FootnoteTextChar"/>
    <w:uiPriority w:val="99"/>
    <w:rsid w:val="00794B2B"/>
    <w:pPr>
      <w:spacing w:after="0"/>
      <w:ind w:left="113" w:hanging="113"/>
      <w:jc w:val="left"/>
    </w:pPr>
    <w:rPr>
      <w:sz w:val="20"/>
      <w:lang w:val="en-US"/>
    </w:rPr>
  </w:style>
  <w:style w:type="character" w:customStyle="1" w:styleId="FootnoteTextChar">
    <w:name w:val="Footnote Text Char"/>
    <w:aliases w:val="Footnote Char,Schriftart: 9 pt Char,Schriftart: 10 pt Char,Schriftart: 8 pt Char,Podrozdział Char,o Char,Footnote Text Char Char Char,Fußnote Char,single space Char,FOOTNOTES Char,fn Char,Char Char Char Char,Note de bas de page2 Char"/>
    <w:basedOn w:val="DefaultParagraphFont"/>
    <w:link w:val="FootnoteText"/>
    <w:uiPriority w:val="99"/>
    <w:locked/>
    <w:rsid w:val="00794B2B"/>
    <w:rPr>
      <w:rFonts w:cs="Times New Roman"/>
      <w:lang w:eastAsia="en-US"/>
    </w:rPr>
  </w:style>
  <w:style w:type="paragraph" w:styleId="Header">
    <w:name w:val="header"/>
    <w:basedOn w:val="Normal"/>
    <w:link w:val="HeaderChar"/>
    <w:uiPriority w:val="99"/>
    <w:rsid w:val="005B7875"/>
    <w:pPr>
      <w:tabs>
        <w:tab w:val="center" w:pos="4153"/>
        <w:tab w:val="right" w:pos="8306"/>
      </w:tabs>
    </w:pPr>
    <w:rPr>
      <w:lang w:val="fr-FR" w:eastAsia="fr-FR"/>
    </w:rPr>
  </w:style>
  <w:style w:type="character" w:customStyle="1" w:styleId="HeaderChar">
    <w:name w:val="Header Char"/>
    <w:basedOn w:val="DefaultParagraphFont"/>
    <w:link w:val="Header"/>
    <w:uiPriority w:val="99"/>
    <w:locked/>
    <w:rsid w:val="00EE60CF"/>
    <w:rPr>
      <w:rFonts w:cs="Times New Roman"/>
      <w:sz w:val="24"/>
      <w:lang w:val="fr-FR"/>
    </w:rPr>
  </w:style>
  <w:style w:type="paragraph" w:styleId="Index1">
    <w:name w:val="index 1"/>
    <w:basedOn w:val="Normal"/>
    <w:next w:val="Normal"/>
    <w:autoRedefine/>
    <w:uiPriority w:val="99"/>
    <w:semiHidden/>
    <w:rsid w:val="005B7875"/>
    <w:pPr>
      <w:ind w:left="240" w:hanging="240"/>
    </w:pPr>
  </w:style>
  <w:style w:type="paragraph" w:styleId="Index2">
    <w:name w:val="index 2"/>
    <w:basedOn w:val="Normal"/>
    <w:next w:val="Normal"/>
    <w:autoRedefine/>
    <w:uiPriority w:val="99"/>
    <w:semiHidden/>
    <w:rsid w:val="005B7875"/>
    <w:pPr>
      <w:ind w:left="480" w:hanging="240"/>
    </w:pPr>
  </w:style>
  <w:style w:type="paragraph" w:styleId="Index3">
    <w:name w:val="index 3"/>
    <w:basedOn w:val="Normal"/>
    <w:next w:val="Normal"/>
    <w:autoRedefine/>
    <w:uiPriority w:val="99"/>
    <w:semiHidden/>
    <w:rsid w:val="005B7875"/>
    <w:pPr>
      <w:ind w:left="720" w:hanging="240"/>
    </w:pPr>
  </w:style>
  <w:style w:type="paragraph" w:styleId="Index4">
    <w:name w:val="index 4"/>
    <w:basedOn w:val="Normal"/>
    <w:next w:val="Normal"/>
    <w:autoRedefine/>
    <w:uiPriority w:val="99"/>
    <w:semiHidden/>
    <w:rsid w:val="005B7875"/>
    <w:pPr>
      <w:ind w:left="960" w:hanging="240"/>
    </w:pPr>
  </w:style>
  <w:style w:type="paragraph" w:styleId="Index5">
    <w:name w:val="index 5"/>
    <w:basedOn w:val="Normal"/>
    <w:next w:val="Normal"/>
    <w:autoRedefine/>
    <w:uiPriority w:val="99"/>
    <w:semiHidden/>
    <w:rsid w:val="005B7875"/>
    <w:pPr>
      <w:ind w:left="1200" w:hanging="240"/>
    </w:pPr>
  </w:style>
  <w:style w:type="paragraph" w:styleId="Index6">
    <w:name w:val="index 6"/>
    <w:basedOn w:val="Normal"/>
    <w:next w:val="Normal"/>
    <w:autoRedefine/>
    <w:uiPriority w:val="99"/>
    <w:semiHidden/>
    <w:rsid w:val="005B7875"/>
    <w:pPr>
      <w:ind w:left="1440" w:hanging="240"/>
    </w:pPr>
  </w:style>
  <w:style w:type="paragraph" w:styleId="Index7">
    <w:name w:val="index 7"/>
    <w:basedOn w:val="Normal"/>
    <w:next w:val="Normal"/>
    <w:autoRedefine/>
    <w:uiPriority w:val="99"/>
    <w:semiHidden/>
    <w:rsid w:val="005B7875"/>
    <w:pPr>
      <w:ind w:left="1680" w:hanging="240"/>
    </w:pPr>
  </w:style>
  <w:style w:type="paragraph" w:styleId="Index8">
    <w:name w:val="index 8"/>
    <w:basedOn w:val="Normal"/>
    <w:next w:val="Normal"/>
    <w:autoRedefine/>
    <w:uiPriority w:val="99"/>
    <w:semiHidden/>
    <w:rsid w:val="005B7875"/>
    <w:pPr>
      <w:ind w:left="1920" w:hanging="240"/>
    </w:pPr>
  </w:style>
  <w:style w:type="paragraph" w:styleId="Index9">
    <w:name w:val="index 9"/>
    <w:basedOn w:val="Normal"/>
    <w:next w:val="Normal"/>
    <w:autoRedefine/>
    <w:uiPriority w:val="99"/>
    <w:semiHidden/>
    <w:rsid w:val="005B7875"/>
    <w:pPr>
      <w:ind w:left="2160" w:hanging="240"/>
    </w:pPr>
  </w:style>
  <w:style w:type="paragraph" w:styleId="IndexHeading">
    <w:name w:val="index heading"/>
    <w:basedOn w:val="Normal"/>
    <w:next w:val="Index1"/>
    <w:uiPriority w:val="99"/>
    <w:semiHidden/>
    <w:rsid w:val="005B7875"/>
    <w:rPr>
      <w:rFonts w:ascii="Arial" w:hAnsi="Arial"/>
      <w:b/>
    </w:rPr>
  </w:style>
  <w:style w:type="paragraph" w:styleId="List">
    <w:name w:val="List"/>
    <w:basedOn w:val="Normal"/>
    <w:uiPriority w:val="99"/>
    <w:rsid w:val="005B7875"/>
    <w:pPr>
      <w:ind w:left="283" w:hanging="283"/>
    </w:pPr>
  </w:style>
  <w:style w:type="paragraph" w:styleId="List2">
    <w:name w:val="List 2"/>
    <w:basedOn w:val="Normal"/>
    <w:uiPriority w:val="99"/>
    <w:rsid w:val="005B7875"/>
    <w:pPr>
      <w:ind w:left="566" w:hanging="283"/>
    </w:pPr>
  </w:style>
  <w:style w:type="paragraph" w:styleId="List3">
    <w:name w:val="List 3"/>
    <w:basedOn w:val="Normal"/>
    <w:uiPriority w:val="99"/>
    <w:rsid w:val="005B7875"/>
    <w:pPr>
      <w:ind w:left="849" w:hanging="283"/>
    </w:pPr>
  </w:style>
  <w:style w:type="paragraph" w:styleId="List4">
    <w:name w:val="List 4"/>
    <w:basedOn w:val="Normal"/>
    <w:uiPriority w:val="99"/>
    <w:rsid w:val="005B7875"/>
    <w:pPr>
      <w:ind w:left="1132" w:hanging="283"/>
    </w:pPr>
  </w:style>
  <w:style w:type="paragraph" w:styleId="List5">
    <w:name w:val="List 5"/>
    <w:basedOn w:val="Normal"/>
    <w:uiPriority w:val="99"/>
    <w:rsid w:val="005B7875"/>
    <w:pPr>
      <w:ind w:left="1415" w:hanging="283"/>
    </w:pPr>
  </w:style>
  <w:style w:type="paragraph" w:styleId="ListBullet">
    <w:name w:val="List Bullet"/>
    <w:basedOn w:val="Text2"/>
    <w:uiPriority w:val="99"/>
    <w:rsid w:val="00886A7B"/>
    <w:pPr>
      <w:numPr>
        <w:numId w:val="20"/>
      </w:numPr>
      <w:spacing w:line="276" w:lineRule="auto"/>
      <w:contextualSpacing/>
    </w:pPr>
    <w:rPr>
      <w:rFonts w:ascii="Verdana" w:hAnsi="Verdana"/>
      <w:sz w:val="20"/>
    </w:rPr>
  </w:style>
  <w:style w:type="paragraph" w:styleId="ListBullet2">
    <w:name w:val="List Bullet 2"/>
    <w:basedOn w:val="Text2"/>
    <w:uiPriority w:val="99"/>
    <w:rsid w:val="005B7875"/>
    <w:pPr>
      <w:numPr>
        <w:numId w:val="4"/>
      </w:numPr>
      <w:tabs>
        <w:tab w:val="clear" w:pos="2302"/>
      </w:tabs>
    </w:pPr>
  </w:style>
  <w:style w:type="paragraph" w:styleId="ListBullet3">
    <w:name w:val="List Bullet 3"/>
    <w:basedOn w:val="Text3"/>
    <w:uiPriority w:val="99"/>
    <w:rsid w:val="005B7875"/>
    <w:pPr>
      <w:numPr>
        <w:numId w:val="5"/>
      </w:numPr>
      <w:tabs>
        <w:tab w:val="clear" w:pos="2302"/>
      </w:tabs>
    </w:pPr>
  </w:style>
  <w:style w:type="paragraph" w:styleId="ListBullet4">
    <w:name w:val="List Bullet 4"/>
    <w:basedOn w:val="Text4"/>
    <w:uiPriority w:val="99"/>
    <w:rsid w:val="005B7875"/>
    <w:pPr>
      <w:numPr>
        <w:numId w:val="6"/>
      </w:numPr>
      <w:tabs>
        <w:tab w:val="clear" w:pos="2302"/>
      </w:tabs>
    </w:pPr>
  </w:style>
  <w:style w:type="paragraph" w:styleId="ListBullet5">
    <w:name w:val="List Bullet 5"/>
    <w:basedOn w:val="Normal"/>
    <w:autoRedefine/>
    <w:uiPriority w:val="99"/>
    <w:rsid w:val="005B7875"/>
    <w:pPr>
      <w:numPr>
        <w:numId w:val="1"/>
      </w:numPr>
      <w:tabs>
        <w:tab w:val="clear" w:pos="360"/>
        <w:tab w:val="num" w:pos="1492"/>
      </w:tabs>
      <w:ind w:left="1492"/>
    </w:pPr>
  </w:style>
  <w:style w:type="paragraph" w:styleId="ListContinue">
    <w:name w:val="List Continue"/>
    <w:basedOn w:val="Text2"/>
    <w:uiPriority w:val="99"/>
    <w:rsid w:val="008653F0"/>
    <w:pPr>
      <w:spacing w:line="276" w:lineRule="auto"/>
      <w:ind w:left="720"/>
    </w:pPr>
    <w:rPr>
      <w:rFonts w:ascii="Verdana" w:hAnsi="Verdana"/>
      <w:sz w:val="20"/>
    </w:rPr>
  </w:style>
  <w:style w:type="paragraph" w:styleId="ListContinue2">
    <w:name w:val="List Continue 2"/>
    <w:basedOn w:val="Normal"/>
    <w:uiPriority w:val="99"/>
    <w:rsid w:val="005B7875"/>
    <w:pPr>
      <w:spacing w:after="120"/>
      <w:ind w:left="566"/>
    </w:pPr>
  </w:style>
  <w:style w:type="paragraph" w:styleId="ListContinue3">
    <w:name w:val="List Continue 3"/>
    <w:basedOn w:val="Normal"/>
    <w:uiPriority w:val="99"/>
    <w:rsid w:val="005B7875"/>
    <w:pPr>
      <w:spacing w:after="120"/>
      <w:ind w:left="849"/>
    </w:pPr>
  </w:style>
  <w:style w:type="paragraph" w:styleId="ListContinue4">
    <w:name w:val="List Continue 4"/>
    <w:basedOn w:val="Normal"/>
    <w:uiPriority w:val="99"/>
    <w:rsid w:val="005B7875"/>
    <w:pPr>
      <w:spacing w:after="120"/>
      <w:ind w:left="1132"/>
    </w:pPr>
  </w:style>
  <w:style w:type="paragraph" w:styleId="ListContinue5">
    <w:name w:val="List Continue 5"/>
    <w:basedOn w:val="Normal"/>
    <w:uiPriority w:val="99"/>
    <w:rsid w:val="005B7875"/>
    <w:pPr>
      <w:spacing w:after="120"/>
      <w:ind w:left="1415"/>
    </w:pPr>
  </w:style>
  <w:style w:type="paragraph" w:styleId="ListNumber">
    <w:name w:val="List Number"/>
    <w:basedOn w:val="Body"/>
    <w:uiPriority w:val="99"/>
    <w:rsid w:val="005208AD"/>
    <w:pPr>
      <w:numPr>
        <w:numId w:val="19"/>
      </w:numPr>
      <w:spacing w:after="240"/>
      <w:ind w:left="714" w:hanging="357"/>
      <w:contextualSpacing/>
    </w:pPr>
  </w:style>
  <w:style w:type="paragraph" w:styleId="ListNumber2">
    <w:name w:val="List Number 2"/>
    <w:basedOn w:val="Text2"/>
    <w:uiPriority w:val="99"/>
    <w:rsid w:val="005B7875"/>
    <w:pPr>
      <w:numPr>
        <w:numId w:val="14"/>
      </w:numPr>
      <w:tabs>
        <w:tab w:val="clear" w:pos="2302"/>
      </w:tabs>
    </w:pPr>
  </w:style>
  <w:style w:type="paragraph" w:styleId="ListNumber3">
    <w:name w:val="List Number 3"/>
    <w:basedOn w:val="Text3"/>
    <w:uiPriority w:val="99"/>
    <w:rsid w:val="005B7875"/>
    <w:pPr>
      <w:numPr>
        <w:numId w:val="15"/>
      </w:numPr>
      <w:tabs>
        <w:tab w:val="clear" w:pos="2302"/>
      </w:tabs>
    </w:pPr>
  </w:style>
  <w:style w:type="paragraph" w:styleId="ListNumber4">
    <w:name w:val="List Number 4"/>
    <w:basedOn w:val="Text4"/>
    <w:uiPriority w:val="99"/>
    <w:rsid w:val="005B7875"/>
    <w:pPr>
      <w:numPr>
        <w:numId w:val="16"/>
      </w:numPr>
      <w:tabs>
        <w:tab w:val="clear" w:pos="2302"/>
      </w:tabs>
    </w:pPr>
  </w:style>
  <w:style w:type="paragraph" w:styleId="ListNumber5">
    <w:name w:val="List Number 5"/>
    <w:basedOn w:val="Normal"/>
    <w:uiPriority w:val="99"/>
    <w:rsid w:val="005B7875"/>
    <w:pPr>
      <w:numPr>
        <w:numId w:val="2"/>
      </w:numPr>
      <w:tabs>
        <w:tab w:val="clear" w:pos="643"/>
        <w:tab w:val="num" w:pos="1492"/>
      </w:tabs>
      <w:ind w:left="1492"/>
    </w:pPr>
  </w:style>
  <w:style w:type="paragraph" w:styleId="MacroText">
    <w:name w:val="macro"/>
    <w:link w:val="MacroTextChar"/>
    <w:uiPriority w:val="99"/>
    <w:semiHidden/>
    <w:rsid w:val="005B7875"/>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sz w:val="20"/>
      <w:szCs w:val="20"/>
      <w:lang w:val="en-GB"/>
    </w:rPr>
  </w:style>
  <w:style w:type="character" w:customStyle="1" w:styleId="MacroTextChar">
    <w:name w:val="Macro Text Char"/>
    <w:basedOn w:val="DefaultParagraphFont"/>
    <w:link w:val="MacroText"/>
    <w:uiPriority w:val="99"/>
    <w:semiHidden/>
    <w:locked/>
    <w:rsid w:val="00737E09"/>
    <w:rPr>
      <w:rFonts w:ascii="Courier New" w:hAnsi="Courier New" w:cs="Times New Roman"/>
      <w:lang w:val="en-GB" w:eastAsia="en-US" w:bidi="ar-SA"/>
    </w:rPr>
  </w:style>
  <w:style w:type="paragraph" w:styleId="MessageHeader">
    <w:name w:val="Message Header"/>
    <w:basedOn w:val="Normal"/>
    <w:link w:val="MessageHeaderChar"/>
    <w:uiPriority w:val="99"/>
    <w:rsid w:val="005B7875"/>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Cs w:val="24"/>
      <w:lang w:eastAsia="fr-FR"/>
    </w:rPr>
  </w:style>
  <w:style w:type="character" w:customStyle="1" w:styleId="MessageHeaderChar">
    <w:name w:val="Message Header Char"/>
    <w:basedOn w:val="DefaultParagraphFont"/>
    <w:link w:val="MessageHeader"/>
    <w:uiPriority w:val="99"/>
    <w:semiHidden/>
    <w:locked/>
    <w:rsid w:val="00737E09"/>
    <w:rPr>
      <w:rFonts w:ascii="Cambria" w:hAnsi="Cambria" w:cs="Times New Roman"/>
      <w:sz w:val="24"/>
      <w:shd w:val="pct20" w:color="auto" w:fill="auto"/>
      <w:lang w:val="en-GB"/>
    </w:rPr>
  </w:style>
  <w:style w:type="paragraph" w:styleId="NormalIndent">
    <w:name w:val="Normal Indent"/>
    <w:basedOn w:val="Normal"/>
    <w:link w:val="NormalIndentChar"/>
    <w:uiPriority w:val="99"/>
    <w:rsid w:val="005B7875"/>
    <w:pPr>
      <w:ind w:left="720"/>
    </w:pPr>
    <w:rPr>
      <w:lang w:val="fr-FR" w:eastAsia="fr-FR"/>
    </w:rPr>
  </w:style>
  <w:style w:type="paragraph" w:styleId="NoteHeading">
    <w:name w:val="Note Heading"/>
    <w:basedOn w:val="Normal"/>
    <w:next w:val="Normal"/>
    <w:link w:val="NoteHeadingChar"/>
    <w:uiPriority w:val="99"/>
    <w:rsid w:val="005B7875"/>
    <w:rPr>
      <w:sz w:val="20"/>
      <w:lang w:eastAsia="fr-FR"/>
    </w:rPr>
  </w:style>
  <w:style w:type="character" w:customStyle="1" w:styleId="NoteHeadingChar">
    <w:name w:val="Note Heading Char"/>
    <w:basedOn w:val="DefaultParagraphFont"/>
    <w:link w:val="NoteHeading"/>
    <w:uiPriority w:val="99"/>
    <w:semiHidden/>
    <w:locked/>
    <w:rsid w:val="00737E09"/>
    <w:rPr>
      <w:rFonts w:cs="Times New Roman"/>
      <w:sz w:val="20"/>
      <w:lang w:val="en-GB"/>
    </w:rPr>
  </w:style>
  <w:style w:type="paragraph" w:customStyle="1" w:styleId="NoteHead">
    <w:name w:val="NoteHead"/>
    <w:basedOn w:val="Normal"/>
    <w:next w:val="Subject"/>
    <w:uiPriority w:val="99"/>
    <w:rsid w:val="005B7875"/>
    <w:pPr>
      <w:spacing w:before="720" w:after="720"/>
      <w:jc w:val="center"/>
    </w:pPr>
    <w:rPr>
      <w:b/>
      <w:smallCaps/>
    </w:rPr>
  </w:style>
  <w:style w:type="paragraph" w:customStyle="1" w:styleId="Subject">
    <w:name w:val="Subject"/>
    <w:basedOn w:val="Normal"/>
    <w:next w:val="Normal"/>
    <w:uiPriority w:val="99"/>
    <w:rsid w:val="005B7875"/>
    <w:pPr>
      <w:spacing w:after="480"/>
      <w:ind w:left="1531" w:hanging="1531"/>
      <w:jc w:val="left"/>
    </w:pPr>
    <w:rPr>
      <w:b/>
    </w:rPr>
  </w:style>
  <w:style w:type="paragraph" w:customStyle="1" w:styleId="NoteList">
    <w:name w:val="NoteList"/>
    <w:basedOn w:val="Normal"/>
    <w:next w:val="Subject"/>
    <w:uiPriority w:val="99"/>
    <w:rsid w:val="005B7875"/>
    <w:pPr>
      <w:tabs>
        <w:tab w:val="left" w:pos="5823"/>
      </w:tabs>
      <w:spacing w:before="720" w:after="720"/>
      <w:ind w:left="5104" w:hanging="3119"/>
      <w:jc w:val="left"/>
    </w:pPr>
    <w:rPr>
      <w:b/>
      <w:smallCaps/>
    </w:rPr>
  </w:style>
  <w:style w:type="paragraph" w:customStyle="1" w:styleId="NumPar1">
    <w:name w:val="NumPar 1"/>
    <w:basedOn w:val="Heading1"/>
    <w:next w:val="Text1"/>
    <w:uiPriority w:val="99"/>
    <w:rsid w:val="005B7875"/>
    <w:pPr>
      <w:keepNext w:val="0"/>
      <w:spacing w:before="0"/>
      <w:outlineLvl w:val="9"/>
    </w:pPr>
    <w:rPr>
      <w:b w:val="0"/>
      <w:smallCaps w:val="0"/>
    </w:rPr>
  </w:style>
  <w:style w:type="paragraph" w:customStyle="1" w:styleId="NumPar2">
    <w:name w:val="NumPar 2"/>
    <w:basedOn w:val="Heading2"/>
    <w:next w:val="Text2"/>
    <w:uiPriority w:val="99"/>
    <w:rsid w:val="005B7875"/>
    <w:pPr>
      <w:keepNext w:val="0"/>
      <w:outlineLvl w:val="9"/>
    </w:pPr>
    <w:rPr>
      <w:b w:val="0"/>
    </w:rPr>
  </w:style>
  <w:style w:type="paragraph" w:customStyle="1" w:styleId="NumPar3">
    <w:name w:val="NumPar 3"/>
    <w:basedOn w:val="Heading3"/>
    <w:next w:val="Text3"/>
    <w:uiPriority w:val="99"/>
    <w:rsid w:val="005B7875"/>
    <w:pPr>
      <w:keepNext w:val="0"/>
      <w:outlineLvl w:val="9"/>
    </w:pPr>
    <w:rPr>
      <w:i w:val="0"/>
    </w:rPr>
  </w:style>
  <w:style w:type="paragraph" w:customStyle="1" w:styleId="NumPar4">
    <w:name w:val="NumPar 4"/>
    <w:basedOn w:val="Heading4"/>
    <w:next w:val="Text4"/>
    <w:uiPriority w:val="99"/>
    <w:rsid w:val="005B7875"/>
    <w:pPr>
      <w:keepNext w:val="0"/>
      <w:outlineLvl w:val="9"/>
    </w:pPr>
  </w:style>
  <w:style w:type="paragraph" w:customStyle="1" w:styleId="PartTitle">
    <w:name w:val="PartTitle"/>
    <w:basedOn w:val="Normal"/>
    <w:next w:val="ChapterTitle"/>
    <w:uiPriority w:val="99"/>
    <w:rsid w:val="005B7875"/>
    <w:pPr>
      <w:keepNext/>
      <w:pageBreakBefore/>
      <w:spacing w:after="480"/>
      <w:jc w:val="center"/>
    </w:pPr>
    <w:rPr>
      <w:b/>
      <w:sz w:val="36"/>
    </w:rPr>
  </w:style>
  <w:style w:type="paragraph" w:styleId="PlainText">
    <w:name w:val="Plain Text"/>
    <w:basedOn w:val="Normal"/>
    <w:link w:val="PlainTextChar"/>
    <w:uiPriority w:val="99"/>
    <w:rsid w:val="005B7875"/>
    <w:rPr>
      <w:rFonts w:ascii="Courier New" w:hAnsi="Courier New"/>
      <w:sz w:val="20"/>
      <w:lang w:eastAsia="fr-FR"/>
    </w:rPr>
  </w:style>
  <w:style w:type="character" w:customStyle="1" w:styleId="PlainTextChar">
    <w:name w:val="Plain Text Char"/>
    <w:basedOn w:val="DefaultParagraphFont"/>
    <w:link w:val="PlainText"/>
    <w:uiPriority w:val="99"/>
    <w:semiHidden/>
    <w:locked/>
    <w:rsid w:val="00737E09"/>
    <w:rPr>
      <w:rFonts w:ascii="Courier New" w:hAnsi="Courier New" w:cs="Times New Roman"/>
      <w:sz w:val="20"/>
      <w:lang w:val="en-GB"/>
    </w:rPr>
  </w:style>
  <w:style w:type="paragraph" w:styleId="Salutation">
    <w:name w:val="Salutation"/>
    <w:basedOn w:val="Normal"/>
    <w:next w:val="Normal"/>
    <w:link w:val="SalutationChar"/>
    <w:uiPriority w:val="99"/>
    <w:rsid w:val="005B7875"/>
    <w:rPr>
      <w:sz w:val="20"/>
      <w:lang w:eastAsia="fr-FR"/>
    </w:rPr>
  </w:style>
  <w:style w:type="character" w:customStyle="1" w:styleId="SalutationChar">
    <w:name w:val="Salutation Char"/>
    <w:basedOn w:val="DefaultParagraphFont"/>
    <w:link w:val="Salutation"/>
    <w:uiPriority w:val="99"/>
    <w:semiHidden/>
    <w:locked/>
    <w:rsid w:val="00737E09"/>
    <w:rPr>
      <w:rFonts w:cs="Times New Roman"/>
      <w:sz w:val="20"/>
      <w:lang w:val="en-GB"/>
    </w:rPr>
  </w:style>
  <w:style w:type="paragraph" w:styleId="Signature">
    <w:name w:val="Signature"/>
    <w:basedOn w:val="Normal"/>
    <w:next w:val="Enclosures"/>
    <w:link w:val="SignatureChar"/>
    <w:uiPriority w:val="99"/>
    <w:rsid w:val="005B7875"/>
    <w:pPr>
      <w:tabs>
        <w:tab w:val="left" w:pos="5103"/>
      </w:tabs>
      <w:spacing w:before="1200" w:after="0"/>
      <w:ind w:left="5103"/>
      <w:jc w:val="center"/>
    </w:pPr>
    <w:rPr>
      <w:sz w:val="20"/>
      <w:lang w:eastAsia="fr-FR"/>
    </w:rPr>
  </w:style>
  <w:style w:type="character" w:customStyle="1" w:styleId="SignatureChar">
    <w:name w:val="Signature Char"/>
    <w:basedOn w:val="DefaultParagraphFont"/>
    <w:link w:val="Signature"/>
    <w:uiPriority w:val="99"/>
    <w:semiHidden/>
    <w:locked/>
    <w:rsid w:val="00737E09"/>
    <w:rPr>
      <w:rFonts w:cs="Times New Roman"/>
      <w:sz w:val="20"/>
      <w:lang w:val="en-GB"/>
    </w:rPr>
  </w:style>
  <w:style w:type="paragraph" w:styleId="Subtitle">
    <w:name w:val="Subtitle"/>
    <w:basedOn w:val="Normal"/>
    <w:link w:val="SubtitleChar"/>
    <w:uiPriority w:val="99"/>
    <w:qFormat/>
    <w:rsid w:val="005B7875"/>
    <w:pPr>
      <w:spacing w:after="60"/>
      <w:jc w:val="center"/>
      <w:outlineLvl w:val="1"/>
    </w:pPr>
    <w:rPr>
      <w:rFonts w:ascii="Cambria" w:hAnsi="Cambria"/>
      <w:szCs w:val="24"/>
      <w:lang w:eastAsia="fr-FR"/>
    </w:rPr>
  </w:style>
  <w:style w:type="character" w:customStyle="1" w:styleId="SubtitleChar">
    <w:name w:val="Subtitle Char"/>
    <w:basedOn w:val="DefaultParagraphFont"/>
    <w:link w:val="Subtitle"/>
    <w:uiPriority w:val="99"/>
    <w:locked/>
    <w:rsid w:val="00737E09"/>
    <w:rPr>
      <w:rFonts w:ascii="Cambria" w:hAnsi="Cambria" w:cs="Times New Roman"/>
      <w:sz w:val="24"/>
      <w:lang w:val="en-GB"/>
    </w:rPr>
  </w:style>
  <w:style w:type="paragraph" w:customStyle="1" w:styleId="SubTitle1">
    <w:name w:val="SubTitle 1"/>
    <w:basedOn w:val="Normal"/>
    <w:next w:val="SubTitle2"/>
    <w:uiPriority w:val="99"/>
    <w:rsid w:val="005B7875"/>
    <w:pPr>
      <w:jc w:val="center"/>
    </w:pPr>
    <w:rPr>
      <w:b/>
      <w:sz w:val="40"/>
    </w:rPr>
  </w:style>
  <w:style w:type="paragraph" w:customStyle="1" w:styleId="SubTitle2">
    <w:name w:val="SubTitle 2"/>
    <w:basedOn w:val="Normal"/>
    <w:uiPriority w:val="99"/>
    <w:rsid w:val="005B7875"/>
    <w:pPr>
      <w:jc w:val="center"/>
    </w:pPr>
    <w:rPr>
      <w:b/>
      <w:sz w:val="32"/>
    </w:rPr>
  </w:style>
  <w:style w:type="paragraph" w:styleId="TableofAuthorities">
    <w:name w:val="table of authorities"/>
    <w:basedOn w:val="Normal"/>
    <w:next w:val="Normal"/>
    <w:uiPriority w:val="99"/>
    <w:semiHidden/>
    <w:rsid w:val="005B7875"/>
    <w:pPr>
      <w:ind w:left="240" w:hanging="240"/>
    </w:pPr>
  </w:style>
  <w:style w:type="paragraph" w:styleId="TableofFigures">
    <w:name w:val="table of figures"/>
    <w:basedOn w:val="Normal"/>
    <w:next w:val="Normal"/>
    <w:uiPriority w:val="99"/>
    <w:rsid w:val="00192DB8"/>
    <w:pPr>
      <w:ind w:left="480" w:hanging="480"/>
    </w:pPr>
    <w:rPr>
      <w:rFonts w:ascii="Calibri" w:hAnsi="Calibri"/>
      <w:sz w:val="20"/>
    </w:rPr>
  </w:style>
  <w:style w:type="paragraph" w:styleId="Title">
    <w:name w:val="Title"/>
    <w:basedOn w:val="Normal"/>
    <w:next w:val="SubTitle1"/>
    <w:link w:val="TitleChar"/>
    <w:uiPriority w:val="99"/>
    <w:qFormat/>
    <w:rsid w:val="005B7875"/>
    <w:pPr>
      <w:spacing w:after="480"/>
      <w:jc w:val="center"/>
    </w:pPr>
    <w:rPr>
      <w:rFonts w:ascii="Cambria" w:hAnsi="Cambria"/>
      <w:b/>
      <w:bCs/>
      <w:kern w:val="28"/>
      <w:sz w:val="32"/>
      <w:szCs w:val="32"/>
      <w:lang w:eastAsia="fr-FR"/>
    </w:rPr>
  </w:style>
  <w:style w:type="character" w:customStyle="1" w:styleId="TitleChar">
    <w:name w:val="Title Char"/>
    <w:basedOn w:val="DefaultParagraphFont"/>
    <w:link w:val="Title"/>
    <w:uiPriority w:val="99"/>
    <w:locked/>
    <w:rsid w:val="00737E09"/>
    <w:rPr>
      <w:rFonts w:ascii="Cambria" w:hAnsi="Cambria" w:cs="Times New Roman"/>
      <w:b/>
      <w:kern w:val="28"/>
      <w:sz w:val="32"/>
      <w:lang w:val="en-GB"/>
    </w:rPr>
  </w:style>
  <w:style w:type="paragraph" w:styleId="TOAHeading">
    <w:name w:val="toa heading"/>
    <w:basedOn w:val="Normal"/>
    <w:next w:val="Normal"/>
    <w:uiPriority w:val="99"/>
    <w:semiHidden/>
    <w:rsid w:val="005B7875"/>
    <w:pPr>
      <w:spacing w:before="120"/>
    </w:pPr>
    <w:rPr>
      <w:rFonts w:ascii="Arial" w:hAnsi="Arial"/>
      <w:b/>
    </w:rPr>
  </w:style>
  <w:style w:type="paragraph" w:styleId="TOC1">
    <w:name w:val="toc 1"/>
    <w:basedOn w:val="Body"/>
    <w:next w:val="Normal"/>
    <w:autoRedefine/>
    <w:uiPriority w:val="39"/>
    <w:rsid w:val="00161857"/>
    <w:pPr>
      <w:tabs>
        <w:tab w:val="left" w:pos="1202"/>
      </w:tabs>
      <w:spacing w:before="120" w:line="240" w:lineRule="auto"/>
    </w:pPr>
    <w:rPr>
      <w:rFonts w:ascii="Calibri" w:hAnsi="Calibri"/>
      <w:b/>
      <w:bCs/>
      <w:caps/>
      <w:lang w:val="fr-FR"/>
    </w:rPr>
  </w:style>
  <w:style w:type="paragraph" w:styleId="TOC2">
    <w:name w:val="toc 2"/>
    <w:basedOn w:val="Normal"/>
    <w:next w:val="Normal"/>
    <w:uiPriority w:val="39"/>
    <w:rsid w:val="005B7875"/>
    <w:pPr>
      <w:spacing w:after="0"/>
      <w:ind w:left="240"/>
      <w:jc w:val="left"/>
    </w:pPr>
    <w:rPr>
      <w:rFonts w:ascii="Calibri" w:hAnsi="Calibri"/>
      <w:smallCaps/>
      <w:sz w:val="20"/>
    </w:rPr>
  </w:style>
  <w:style w:type="paragraph" w:styleId="TOC3">
    <w:name w:val="toc 3"/>
    <w:basedOn w:val="Normal"/>
    <w:next w:val="Normal"/>
    <w:uiPriority w:val="39"/>
    <w:rsid w:val="00D969D2"/>
    <w:pPr>
      <w:spacing w:after="0"/>
      <w:ind w:left="1202" w:hanging="720"/>
      <w:jc w:val="left"/>
    </w:pPr>
    <w:rPr>
      <w:rFonts w:ascii="Calibri" w:hAnsi="Calibri"/>
      <w:i/>
      <w:iCs/>
      <w:sz w:val="20"/>
    </w:rPr>
  </w:style>
  <w:style w:type="paragraph" w:styleId="TOC4">
    <w:name w:val="toc 4"/>
    <w:basedOn w:val="Normal"/>
    <w:next w:val="Normal"/>
    <w:uiPriority w:val="99"/>
    <w:semiHidden/>
    <w:rsid w:val="005B7875"/>
    <w:pPr>
      <w:spacing w:after="0"/>
      <w:ind w:left="720"/>
      <w:jc w:val="left"/>
    </w:pPr>
    <w:rPr>
      <w:rFonts w:ascii="Calibri" w:hAnsi="Calibri"/>
      <w:sz w:val="18"/>
      <w:szCs w:val="18"/>
    </w:rPr>
  </w:style>
  <w:style w:type="paragraph" w:styleId="TOC5">
    <w:name w:val="toc 5"/>
    <w:basedOn w:val="Normal"/>
    <w:next w:val="Normal"/>
    <w:uiPriority w:val="99"/>
    <w:semiHidden/>
    <w:rsid w:val="005B7875"/>
    <w:pPr>
      <w:spacing w:after="0"/>
      <w:ind w:left="960"/>
      <w:jc w:val="left"/>
    </w:pPr>
    <w:rPr>
      <w:rFonts w:ascii="Calibri" w:hAnsi="Calibri"/>
      <w:sz w:val="18"/>
      <w:szCs w:val="18"/>
    </w:rPr>
  </w:style>
  <w:style w:type="paragraph" w:styleId="TOC6">
    <w:name w:val="toc 6"/>
    <w:basedOn w:val="Normal"/>
    <w:next w:val="Normal"/>
    <w:autoRedefine/>
    <w:uiPriority w:val="99"/>
    <w:semiHidden/>
    <w:rsid w:val="005B7875"/>
    <w:pPr>
      <w:spacing w:after="0"/>
      <w:ind w:left="1200"/>
      <w:jc w:val="left"/>
    </w:pPr>
    <w:rPr>
      <w:rFonts w:ascii="Calibri" w:hAnsi="Calibri"/>
      <w:sz w:val="18"/>
      <w:szCs w:val="18"/>
    </w:rPr>
  </w:style>
  <w:style w:type="paragraph" w:styleId="TOC7">
    <w:name w:val="toc 7"/>
    <w:basedOn w:val="Normal"/>
    <w:next w:val="Normal"/>
    <w:autoRedefine/>
    <w:uiPriority w:val="99"/>
    <w:semiHidden/>
    <w:rsid w:val="005B7875"/>
    <w:pPr>
      <w:spacing w:after="0"/>
      <w:ind w:left="1440"/>
      <w:jc w:val="left"/>
    </w:pPr>
    <w:rPr>
      <w:rFonts w:ascii="Calibri" w:hAnsi="Calibri"/>
      <w:sz w:val="18"/>
      <w:szCs w:val="18"/>
    </w:rPr>
  </w:style>
  <w:style w:type="paragraph" w:styleId="TOC8">
    <w:name w:val="toc 8"/>
    <w:basedOn w:val="Normal"/>
    <w:next w:val="Normal"/>
    <w:autoRedefine/>
    <w:uiPriority w:val="99"/>
    <w:semiHidden/>
    <w:rsid w:val="005B7875"/>
    <w:pPr>
      <w:spacing w:after="0"/>
      <w:ind w:left="1680"/>
      <w:jc w:val="left"/>
    </w:pPr>
    <w:rPr>
      <w:rFonts w:ascii="Calibri" w:hAnsi="Calibri"/>
      <w:sz w:val="18"/>
      <w:szCs w:val="18"/>
    </w:rPr>
  </w:style>
  <w:style w:type="paragraph" w:styleId="TOC9">
    <w:name w:val="toc 9"/>
    <w:basedOn w:val="Normal"/>
    <w:next w:val="Normal"/>
    <w:autoRedefine/>
    <w:uiPriority w:val="99"/>
    <w:semiHidden/>
    <w:rsid w:val="005B7875"/>
    <w:pPr>
      <w:spacing w:after="0"/>
      <w:ind w:left="1920"/>
      <w:jc w:val="left"/>
    </w:pPr>
    <w:rPr>
      <w:rFonts w:ascii="Calibri" w:hAnsi="Calibri"/>
      <w:sz w:val="18"/>
      <w:szCs w:val="18"/>
    </w:rPr>
  </w:style>
  <w:style w:type="paragraph" w:customStyle="1" w:styleId="YReferences">
    <w:name w:val="YReferences"/>
    <w:basedOn w:val="Normal"/>
    <w:next w:val="Normal"/>
    <w:uiPriority w:val="99"/>
    <w:rsid w:val="005B7875"/>
    <w:pPr>
      <w:spacing w:after="480"/>
      <w:ind w:left="1531" w:hanging="1531"/>
    </w:pPr>
  </w:style>
  <w:style w:type="paragraph" w:customStyle="1" w:styleId="ListBullet1">
    <w:name w:val="List Bullet 1"/>
    <w:basedOn w:val="Text1"/>
    <w:uiPriority w:val="99"/>
    <w:rsid w:val="005B7875"/>
    <w:pPr>
      <w:numPr>
        <w:numId w:val="3"/>
      </w:numPr>
    </w:pPr>
  </w:style>
  <w:style w:type="paragraph" w:customStyle="1" w:styleId="ListDash">
    <w:name w:val="List Dash"/>
    <w:basedOn w:val="Normal"/>
    <w:uiPriority w:val="99"/>
    <w:rsid w:val="005B7875"/>
    <w:pPr>
      <w:numPr>
        <w:numId w:val="7"/>
      </w:numPr>
    </w:pPr>
  </w:style>
  <w:style w:type="paragraph" w:customStyle="1" w:styleId="ListDash1">
    <w:name w:val="List Dash 1"/>
    <w:basedOn w:val="Text1"/>
    <w:uiPriority w:val="99"/>
    <w:rsid w:val="005B7875"/>
    <w:pPr>
      <w:numPr>
        <w:numId w:val="8"/>
      </w:numPr>
    </w:pPr>
  </w:style>
  <w:style w:type="paragraph" w:customStyle="1" w:styleId="ListDash2">
    <w:name w:val="List Dash 2"/>
    <w:basedOn w:val="Text2"/>
    <w:uiPriority w:val="99"/>
    <w:rsid w:val="005B7875"/>
    <w:pPr>
      <w:numPr>
        <w:numId w:val="9"/>
      </w:numPr>
      <w:tabs>
        <w:tab w:val="clear" w:pos="2302"/>
      </w:tabs>
    </w:pPr>
  </w:style>
  <w:style w:type="paragraph" w:customStyle="1" w:styleId="ListDash3">
    <w:name w:val="List Dash 3"/>
    <w:basedOn w:val="Text3"/>
    <w:uiPriority w:val="99"/>
    <w:rsid w:val="005B7875"/>
    <w:pPr>
      <w:numPr>
        <w:numId w:val="10"/>
      </w:numPr>
      <w:tabs>
        <w:tab w:val="clear" w:pos="2302"/>
      </w:tabs>
    </w:pPr>
  </w:style>
  <w:style w:type="paragraph" w:customStyle="1" w:styleId="ListDash4">
    <w:name w:val="List Dash 4"/>
    <w:basedOn w:val="Text4"/>
    <w:uiPriority w:val="99"/>
    <w:rsid w:val="005B7875"/>
    <w:pPr>
      <w:numPr>
        <w:numId w:val="11"/>
      </w:numPr>
      <w:tabs>
        <w:tab w:val="clear" w:pos="2302"/>
      </w:tabs>
    </w:pPr>
  </w:style>
  <w:style w:type="paragraph" w:customStyle="1" w:styleId="ListNumberLevel2">
    <w:name w:val="List Number (Level 2)"/>
    <w:basedOn w:val="Body"/>
    <w:uiPriority w:val="99"/>
    <w:rsid w:val="005208AD"/>
    <w:pPr>
      <w:numPr>
        <w:ilvl w:val="1"/>
        <w:numId w:val="22"/>
      </w:numPr>
    </w:pPr>
  </w:style>
  <w:style w:type="paragraph" w:customStyle="1" w:styleId="ListNumberLevel3">
    <w:name w:val="List Number (Level 3)"/>
    <w:basedOn w:val="Normal"/>
    <w:uiPriority w:val="99"/>
    <w:rsid w:val="005B7875"/>
    <w:pPr>
      <w:numPr>
        <w:ilvl w:val="2"/>
        <w:numId w:val="12"/>
      </w:numPr>
    </w:pPr>
  </w:style>
  <w:style w:type="paragraph" w:customStyle="1" w:styleId="ListNumberLevel4">
    <w:name w:val="List Number (Level 4)"/>
    <w:basedOn w:val="Normal"/>
    <w:uiPriority w:val="99"/>
    <w:rsid w:val="005B7875"/>
    <w:pPr>
      <w:numPr>
        <w:ilvl w:val="3"/>
        <w:numId w:val="12"/>
      </w:numPr>
    </w:pPr>
  </w:style>
  <w:style w:type="paragraph" w:customStyle="1" w:styleId="ListNumber1">
    <w:name w:val="List Number 1"/>
    <w:basedOn w:val="Text1"/>
    <w:uiPriority w:val="99"/>
    <w:rsid w:val="005B7875"/>
    <w:pPr>
      <w:numPr>
        <w:numId w:val="13"/>
      </w:numPr>
    </w:pPr>
  </w:style>
  <w:style w:type="paragraph" w:customStyle="1" w:styleId="ListNumber1Level2">
    <w:name w:val="List Number 1 (Level 2)"/>
    <w:basedOn w:val="Text1"/>
    <w:uiPriority w:val="99"/>
    <w:rsid w:val="005B7875"/>
    <w:pPr>
      <w:numPr>
        <w:ilvl w:val="1"/>
        <w:numId w:val="13"/>
      </w:numPr>
    </w:pPr>
  </w:style>
  <w:style w:type="paragraph" w:customStyle="1" w:styleId="ListNumber1Level3">
    <w:name w:val="List Number 1 (Level 3)"/>
    <w:basedOn w:val="Text1"/>
    <w:uiPriority w:val="99"/>
    <w:rsid w:val="005B7875"/>
    <w:pPr>
      <w:numPr>
        <w:ilvl w:val="2"/>
        <w:numId w:val="13"/>
      </w:numPr>
    </w:pPr>
  </w:style>
  <w:style w:type="paragraph" w:customStyle="1" w:styleId="ListNumber1Level4">
    <w:name w:val="List Number 1 (Level 4)"/>
    <w:basedOn w:val="Text1"/>
    <w:uiPriority w:val="99"/>
    <w:rsid w:val="005B7875"/>
    <w:pPr>
      <w:numPr>
        <w:ilvl w:val="3"/>
        <w:numId w:val="13"/>
      </w:numPr>
    </w:pPr>
  </w:style>
  <w:style w:type="paragraph" w:customStyle="1" w:styleId="ListNumber2Level2">
    <w:name w:val="List Number 2 (Level 2)"/>
    <w:basedOn w:val="Text2"/>
    <w:uiPriority w:val="99"/>
    <w:rsid w:val="005B7875"/>
    <w:pPr>
      <w:numPr>
        <w:ilvl w:val="1"/>
        <w:numId w:val="14"/>
      </w:numPr>
      <w:tabs>
        <w:tab w:val="clear" w:pos="2302"/>
      </w:tabs>
    </w:pPr>
  </w:style>
  <w:style w:type="paragraph" w:customStyle="1" w:styleId="ListNumber2Level3">
    <w:name w:val="List Number 2 (Level 3)"/>
    <w:basedOn w:val="Text2"/>
    <w:uiPriority w:val="99"/>
    <w:rsid w:val="005B7875"/>
    <w:pPr>
      <w:numPr>
        <w:ilvl w:val="2"/>
        <w:numId w:val="14"/>
      </w:numPr>
      <w:tabs>
        <w:tab w:val="clear" w:pos="2302"/>
      </w:tabs>
    </w:pPr>
  </w:style>
  <w:style w:type="paragraph" w:customStyle="1" w:styleId="ListNumber2Level4">
    <w:name w:val="List Number 2 (Level 4)"/>
    <w:basedOn w:val="Text2"/>
    <w:uiPriority w:val="99"/>
    <w:rsid w:val="005B7875"/>
    <w:pPr>
      <w:numPr>
        <w:ilvl w:val="3"/>
        <w:numId w:val="14"/>
      </w:numPr>
      <w:tabs>
        <w:tab w:val="clear" w:pos="2302"/>
      </w:tabs>
    </w:pPr>
  </w:style>
  <w:style w:type="paragraph" w:customStyle="1" w:styleId="ListNumber3Level2">
    <w:name w:val="List Number 3 (Level 2)"/>
    <w:basedOn w:val="Text3"/>
    <w:uiPriority w:val="99"/>
    <w:rsid w:val="005B7875"/>
    <w:pPr>
      <w:numPr>
        <w:ilvl w:val="1"/>
        <w:numId w:val="15"/>
      </w:numPr>
      <w:tabs>
        <w:tab w:val="clear" w:pos="2302"/>
      </w:tabs>
    </w:pPr>
  </w:style>
  <w:style w:type="paragraph" w:customStyle="1" w:styleId="ListNumber3Level3">
    <w:name w:val="List Number 3 (Level 3)"/>
    <w:basedOn w:val="Text3"/>
    <w:uiPriority w:val="99"/>
    <w:rsid w:val="005B7875"/>
    <w:pPr>
      <w:numPr>
        <w:ilvl w:val="2"/>
        <w:numId w:val="15"/>
      </w:numPr>
      <w:tabs>
        <w:tab w:val="clear" w:pos="2302"/>
      </w:tabs>
    </w:pPr>
  </w:style>
  <w:style w:type="paragraph" w:customStyle="1" w:styleId="ListNumber3Level4">
    <w:name w:val="List Number 3 (Level 4)"/>
    <w:basedOn w:val="Text3"/>
    <w:uiPriority w:val="99"/>
    <w:rsid w:val="005B7875"/>
    <w:pPr>
      <w:numPr>
        <w:ilvl w:val="3"/>
        <w:numId w:val="15"/>
      </w:numPr>
      <w:tabs>
        <w:tab w:val="clear" w:pos="2302"/>
      </w:tabs>
    </w:pPr>
  </w:style>
  <w:style w:type="paragraph" w:customStyle="1" w:styleId="ListNumber4Level2">
    <w:name w:val="List Number 4 (Level 2)"/>
    <w:basedOn w:val="Text4"/>
    <w:uiPriority w:val="99"/>
    <w:rsid w:val="005B7875"/>
    <w:pPr>
      <w:numPr>
        <w:ilvl w:val="1"/>
        <w:numId w:val="16"/>
      </w:numPr>
      <w:tabs>
        <w:tab w:val="clear" w:pos="2302"/>
      </w:tabs>
    </w:pPr>
  </w:style>
  <w:style w:type="paragraph" w:customStyle="1" w:styleId="ListNumber4Level3">
    <w:name w:val="List Number 4 (Level 3)"/>
    <w:basedOn w:val="Text4"/>
    <w:uiPriority w:val="99"/>
    <w:rsid w:val="005B7875"/>
    <w:pPr>
      <w:numPr>
        <w:ilvl w:val="2"/>
        <w:numId w:val="16"/>
      </w:numPr>
      <w:tabs>
        <w:tab w:val="clear" w:pos="2302"/>
      </w:tabs>
    </w:pPr>
  </w:style>
  <w:style w:type="paragraph" w:customStyle="1" w:styleId="ListNumber4Level4">
    <w:name w:val="List Number 4 (Level 4)"/>
    <w:basedOn w:val="Text4"/>
    <w:uiPriority w:val="99"/>
    <w:rsid w:val="005B7875"/>
    <w:pPr>
      <w:numPr>
        <w:ilvl w:val="3"/>
        <w:numId w:val="16"/>
      </w:numPr>
      <w:tabs>
        <w:tab w:val="clear" w:pos="2302"/>
      </w:tabs>
    </w:pPr>
  </w:style>
  <w:style w:type="paragraph" w:styleId="TOCHeading">
    <w:name w:val="TOC Heading"/>
    <w:basedOn w:val="DocumentTitle"/>
    <w:next w:val="Normal"/>
    <w:uiPriority w:val="99"/>
    <w:qFormat/>
    <w:rsid w:val="00E30D5C"/>
  </w:style>
  <w:style w:type="paragraph" w:customStyle="1" w:styleId="Contact">
    <w:name w:val="Contact"/>
    <w:basedOn w:val="Normal"/>
    <w:next w:val="Normal"/>
    <w:uiPriority w:val="99"/>
    <w:rsid w:val="005B7875"/>
    <w:pPr>
      <w:spacing w:after="480"/>
      <w:ind w:left="567" w:hanging="567"/>
      <w:jc w:val="left"/>
    </w:pPr>
  </w:style>
  <w:style w:type="paragraph" w:customStyle="1" w:styleId="ZCom">
    <w:name w:val="Z_Com"/>
    <w:basedOn w:val="Normal"/>
    <w:next w:val="ZDGName"/>
    <w:uiPriority w:val="99"/>
    <w:rsid w:val="00D63776"/>
    <w:pPr>
      <w:widowControl w:val="0"/>
      <w:autoSpaceDE w:val="0"/>
      <w:autoSpaceDN w:val="0"/>
      <w:spacing w:after="0"/>
      <w:ind w:right="85"/>
    </w:pPr>
    <w:rPr>
      <w:rFonts w:ascii="Arial" w:hAnsi="Arial" w:cs="Arial"/>
      <w:szCs w:val="24"/>
      <w:lang w:eastAsia="en-GB"/>
    </w:rPr>
  </w:style>
  <w:style w:type="paragraph" w:customStyle="1" w:styleId="ZDGName">
    <w:name w:val="Z_DGName"/>
    <w:basedOn w:val="Normal"/>
    <w:uiPriority w:val="99"/>
    <w:rsid w:val="00D63776"/>
    <w:pPr>
      <w:widowControl w:val="0"/>
      <w:autoSpaceDE w:val="0"/>
      <w:autoSpaceDN w:val="0"/>
      <w:spacing w:after="0"/>
      <w:ind w:right="85"/>
      <w:jc w:val="left"/>
    </w:pPr>
    <w:rPr>
      <w:rFonts w:ascii="Arial" w:hAnsi="Arial" w:cs="Arial"/>
      <w:sz w:val="16"/>
      <w:szCs w:val="16"/>
      <w:lang w:eastAsia="en-GB"/>
    </w:rPr>
  </w:style>
  <w:style w:type="character" w:styleId="Hyperlink">
    <w:name w:val="Hyperlink"/>
    <w:basedOn w:val="DefaultParagraphFont"/>
    <w:uiPriority w:val="99"/>
    <w:rsid w:val="006914AD"/>
    <w:rPr>
      <w:rFonts w:cs="Times New Roman"/>
      <w:color w:val="0000FF"/>
      <w:u w:val="single"/>
    </w:rPr>
  </w:style>
  <w:style w:type="character" w:styleId="FootnoteReference">
    <w:name w:val="footnote reference"/>
    <w:aliases w:val="Footnote Refernece,BVI fnr,Fußnotenzeichen_Raxen,callout,Footnote Reference Number,SUPERS,Footnote symbol,Footnote reference number,Times 10 Point,Exposant 3 Point,EN Footnote Reference,note TESI,-E Fußnotenzeichen,Ref,E,S"/>
    <w:basedOn w:val="DefaultParagraphFont"/>
    <w:uiPriority w:val="99"/>
    <w:rsid w:val="00CD08CF"/>
    <w:rPr>
      <w:rFonts w:cs="Times New Roman"/>
      <w:vertAlign w:val="superscript"/>
    </w:rPr>
  </w:style>
  <w:style w:type="table" w:styleId="MediumGrid3-Accent2">
    <w:name w:val="Medium Grid 3 Accent 2"/>
    <w:basedOn w:val="TableNormal"/>
    <w:uiPriority w:val="99"/>
    <w:rsid w:val="000420DD"/>
    <w:rPr>
      <w:rFonts w:ascii="Verdana" w:hAnsi="Verdana"/>
      <w:sz w:val="18"/>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imes New Roman" w:hAnsi="Times New Roman" w:cs="Times New Roman"/>
        <w:b/>
        <w:bCs/>
        <w:i w:val="0"/>
        <w:iCs w:val="0"/>
        <w:color w:val="FFFFFF"/>
        <w:sz w:val="18"/>
      </w:rPr>
      <w:tblPr/>
      <w:tcPr>
        <w:shd w:val="clear" w:color="auto" w:fill="C00000"/>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customStyle="1" w:styleId="DocumentTitle">
    <w:name w:val="Document Title"/>
    <w:basedOn w:val="Normal"/>
    <w:link w:val="DocumentTitleChar"/>
    <w:uiPriority w:val="99"/>
    <w:rsid w:val="00B328E6"/>
    <w:pPr>
      <w:jc w:val="center"/>
    </w:pPr>
    <w:rPr>
      <w:rFonts w:ascii="Verdana" w:hAnsi="Verdana"/>
      <w:b/>
      <w:sz w:val="28"/>
      <w:lang w:val="en-US"/>
    </w:rPr>
  </w:style>
  <w:style w:type="paragraph" w:customStyle="1" w:styleId="Footerapproval">
    <w:name w:val="Footer approval"/>
    <w:basedOn w:val="Footer"/>
    <w:link w:val="ApprovalfooterChar"/>
    <w:uiPriority w:val="99"/>
    <w:rsid w:val="00E30D5C"/>
    <w:pPr>
      <w:tabs>
        <w:tab w:val="left" w:pos="6804"/>
      </w:tabs>
    </w:pPr>
    <w:rPr>
      <w:rFonts w:ascii="Verdana" w:hAnsi="Verdana"/>
      <w:lang w:eastAsia="en-US"/>
    </w:rPr>
  </w:style>
  <w:style w:type="character" w:customStyle="1" w:styleId="DocumentTitleChar">
    <w:name w:val="Document Title Char"/>
    <w:link w:val="DocumentTitle"/>
    <w:uiPriority w:val="99"/>
    <w:locked/>
    <w:rsid w:val="00B328E6"/>
    <w:rPr>
      <w:rFonts w:ascii="Verdana" w:hAnsi="Verdana"/>
      <w:b/>
      <w:sz w:val="28"/>
      <w:lang w:eastAsia="en-US"/>
    </w:rPr>
  </w:style>
  <w:style w:type="paragraph" w:customStyle="1" w:styleId="FooterDate">
    <w:name w:val="Footer Date"/>
    <w:basedOn w:val="Footer"/>
    <w:link w:val="FooterDateChar"/>
    <w:uiPriority w:val="99"/>
    <w:rsid w:val="00EE60CF"/>
    <w:pPr>
      <w:tabs>
        <w:tab w:val="right" w:pos="9240"/>
      </w:tabs>
    </w:pPr>
    <w:rPr>
      <w:rFonts w:ascii="Verdana" w:hAnsi="Verdana"/>
      <w:lang w:val="it-IT"/>
    </w:rPr>
  </w:style>
  <w:style w:type="character" w:customStyle="1" w:styleId="ApprovalfooterChar">
    <w:name w:val="Approval_footer Char"/>
    <w:link w:val="Footerapproval"/>
    <w:uiPriority w:val="99"/>
    <w:locked/>
    <w:rsid w:val="00E30D5C"/>
    <w:rPr>
      <w:rFonts w:ascii="Verdana" w:hAnsi="Verdana"/>
      <w:sz w:val="16"/>
      <w:lang w:val="fr-FR" w:eastAsia="en-US"/>
    </w:rPr>
  </w:style>
  <w:style w:type="paragraph" w:customStyle="1" w:styleId="PageNumber1">
    <w:name w:val="Page Number1"/>
    <w:basedOn w:val="Footer"/>
    <w:link w:val="PagenumberChar"/>
    <w:uiPriority w:val="99"/>
    <w:rsid w:val="00EE60CF"/>
    <w:pPr>
      <w:tabs>
        <w:tab w:val="right" w:pos="9240"/>
      </w:tabs>
      <w:ind w:right="-622"/>
    </w:pPr>
    <w:rPr>
      <w:rFonts w:ascii="Verdana" w:hAnsi="Verdana"/>
      <w:lang w:val="fr-BE"/>
    </w:rPr>
  </w:style>
  <w:style w:type="character" w:customStyle="1" w:styleId="FooterDateChar">
    <w:name w:val="Footer Date Char"/>
    <w:link w:val="FooterDate"/>
    <w:uiPriority w:val="99"/>
    <w:locked/>
    <w:rsid w:val="00EE60CF"/>
    <w:rPr>
      <w:rFonts w:ascii="Verdana" w:hAnsi="Verdana"/>
      <w:sz w:val="16"/>
      <w:lang w:val="it-IT"/>
    </w:rPr>
  </w:style>
  <w:style w:type="character" w:customStyle="1" w:styleId="PagenumberChar">
    <w:name w:val="Page number Char"/>
    <w:link w:val="PageNumber1"/>
    <w:uiPriority w:val="99"/>
    <w:locked/>
    <w:rsid w:val="00EE60CF"/>
    <w:rPr>
      <w:rFonts w:ascii="Verdana" w:hAnsi="Verdana"/>
      <w:sz w:val="16"/>
      <w:lang w:val="fr-BE"/>
    </w:rPr>
  </w:style>
  <w:style w:type="paragraph" w:customStyle="1" w:styleId="DocumentSubtitle">
    <w:name w:val="Document Subtitle"/>
    <w:basedOn w:val="DocumentTitle"/>
    <w:link w:val="DocumentSubtitleChar"/>
    <w:uiPriority w:val="99"/>
    <w:rsid w:val="00E30D5C"/>
    <w:rPr>
      <w:b w:val="0"/>
      <w:i/>
      <w:sz w:val="24"/>
    </w:rPr>
  </w:style>
  <w:style w:type="paragraph" w:customStyle="1" w:styleId="HeaderTitle">
    <w:name w:val="Header Title"/>
    <w:basedOn w:val="Normal"/>
    <w:link w:val="HeaderTitleChar"/>
    <w:uiPriority w:val="99"/>
    <w:rsid w:val="00E30D5C"/>
    <w:pPr>
      <w:jc w:val="center"/>
    </w:pPr>
    <w:rPr>
      <w:rFonts w:ascii="Verdana" w:hAnsi="Verdana"/>
      <w:b/>
      <w:color w:val="808080"/>
      <w:sz w:val="18"/>
      <w:lang w:val="en-US"/>
    </w:rPr>
  </w:style>
  <w:style w:type="character" w:customStyle="1" w:styleId="DocumentSubtitleChar">
    <w:name w:val="Document Subtitle Char"/>
    <w:link w:val="DocumentSubtitle"/>
    <w:uiPriority w:val="99"/>
    <w:locked/>
    <w:rsid w:val="00E30D5C"/>
    <w:rPr>
      <w:rFonts w:ascii="Verdana" w:hAnsi="Verdana"/>
      <w:i/>
      <w:sz w:val="24"/>
      <w:lang w:eastAsia="en-US"/>
    </w:rPr>
  </w:style>
  <w:style w:type="paragraph" w:customStyle="1" w:styleId="Bulletpoint1">
    <w:name w:val="Bullet point1"/>
    <w:basedOn w:val="NormalIndent"/>
    <w:link w:val="Bulletpoint1Char"/>
    <w:uiPriority w:val="99"/>
    <w:rsid w:val="006A466B"/>
    <w:pPr>
      <w:numPr>
        <w:numId w:val="18"/>
      </w:numPr>
      <w:spacing w:after="0"/>
      <w:jc w:val="left"/>
    </w:pPr>
    <w:rPr>
      <w:rFonts w:ascii="Verdana" w:hAnsi="Verdana"/>
      <w:sz w:val="20"/>
    </w:rPr>
  </w:style>
  <w:style w:type="character" w:customStyle="1" w:styleId="HeaderTitleChar">
    <w:name w:val="Header Title Char"/>
    <w:link w:val="HeaderTitle"/>
    <w:uiPriority w:val="99"/>
    <w:locked/>
    <w:rsid w:val="00E30D5C"/>
    <w:rPr>
      <w:rFonts w:ascii="Verdana" w:hAnsi="Verdana"/>
      <w:b/>
      <w:color w:val="808080"/>
      <w:sz w:val="18"/>
      <w:lang w:eastAsia="en-US"/>
    </w:rPr>
  </w:style>
  <w:style w:type="paragraph" w:customStyle="1" w:styleId="Heading">
    <w:name w:val="Heading"/>
    <w:basedOn w:val="Normal"/>
    <w:link w:val="HeadingChar"/>
    <w:uiPriority w:val="99"/>
    <w:rsid w:val="00882F2C"/>
    <w:pPr>
      <w:keepNext/>
      <w:widowControl w:val="0"/>
      <w:autoSpaceDE w:val="0"/>
      <w:autoSpaceDN w:val="0"/>
      <w:adjustRightInd w:val="0"/>
      <w:spacing w:after="0"/>
      <w:jc w:val="left"/>
    </w:pPr>
    <w:rPr>
      <w:rFonts w:ascii="Verdana" w:hAnsi="Verdana"/>
      <w:b/>
      <w:sz w:val="20"/>
      <w:u w:val="single"/>
      <w:lang w:val="fr-FR"/>
    </w:rPr>
  </w:style>
  <w:style w:type="character" w:customStyle="1" w:styleId="NormalIndentChar">
    <w:name w:val="Normal Indent Char"/>
    <w:link w:val="NormalIndent"/>
    <w:uiPriority w:val="99"/>
    <w:locked/>
    <w:rsid w:val="007A4813"/>
    <w:rPr>
      <w:sz w:val="24"/>
      <w:lang w:val="fr-FR"/>
    </w:rPr>
  </w:style>
  <w:style w:type="character" w:customStyle="1" w:styleId="Bulletpoint1Char">
    <w:name w:val="Bullet point1 Char"/>
    <w:link w:val="Bulletpoint1"/>
    <w:uiPriority w:val="99"/>
    <w:locked/>
    <w:rsid w:val="00E30D5C"/>
    <w:rPr>
      <w:rFonts w:ascii="Verdana" w:hAnsi="Verdana"/>
      <w:sz w:val="20"/>
      <w:szCs w:val="20"/>
      <w:lang w:val="fr-FR" w:eastAsia="fr-FR"/>
    </w:rPr>
  </w:style>
  <w:style w:type="paragraph" w:customStyle="1" w:styleId="BulletPoint2">
    <w:name w:val="Bullet Point 2"/>
    <w:basedOn w:val="NormalIndent"/>
    <w:link w:val="BulletPoint2Char"/>
    <w:uiPriority w:val="99"/>
    <w:rsid w:val="00E30D5C"/>
    <w:pPr>
      <w:numPr>
        <w:numId w:val="17"/>
      </w:numPr>
      <w:spacing w:after="0"/>
      <w:jc w:val="left"/>
    </w:pPr>
    <w:rPr>
      <w:rFonts w:ascii="Verdana" w:hAnsi="Verdana"/>
      <w:lang w:val="en-US"/>
    </w:rPr>
  </w:style>
  <w:style w:type="character" w:customStyle="1" w:styleId="HeadingChar">
    <w:name w:val="Heading Char"/>
    <w:link w:val="Heading"/>
    <w:uiPriority w:val="99"/>
    <w:locked/>
    <w:rsid w:val="00882F2C"/>
    <w:rPr>
      <w:rFonts w:ascii="Verdana" w:hAnsi="Verdana"/>
      <w:b/>
      <w:u w:val="single"/>
      <w:lang w:val="fr-FR" w:eastAsia="en-US"/>
    </w:rPr>
  </w:style>
  <w:style w:type="paragraph" w:customStyle="1" w:styleId="Body">
    <w:name w:val="Body"/>
    <w:basedOn w:val="Normal"/>
    <w:link w:val="BodyChar"/>
    <w:qFormat/>
    <w:rsid w:val="005546FC"/>
    <w:pPr>
      <w:tabs>
        <w:tab w:val="left" w:pos="1134"/>
      </w:tabs>
      <w:spacing w:after="0" w:line="276" w:lineRule="auto"/>
    </w:pPr>
    <w:rPr>
      <w:rFonts w:ascii="Verdana" w:hAnsi="Verdana"/>
      <w:sz w:val="20"/>
    </w:rPr>
  </w:style>
  <w:style w:type="character" w:customStyle="1" w:styleId="BulletPoint2Char">
    <w:name w:val="Bullet Point 2 Char"/>
    <w:link w:val="BulletPoint2"/>
    <w:uiPriority w:val="99"/>
    <w:locked/>
    <w:rsid w:val="00E30D5C"/>
    <w:rPr>
      <w:rFonts w:ascii="Verdana" w:hAnsi="Verdana"/>
      <w:sz w:val="24"/>
      <w:szCs w:val="20"/>
      <w:lang w:eastAsia="fr-FR"/>
    </w:rPr>
  </w:style>
  <w:style w:type="paragraph" w:customStyle="1" w:styleId="Heading20">
    <w:name w:val="Heading2"/>
    <w:basedOn w:val="Body"/>
    <w:link w:val="Heading2Char0"/>
    <w:uiPriority w:val="99"/>
    <w:rsid w:val="00121ECE"/>
    <w:pPr>
      <w:spacing w:after="240"/>
    </w:pPr>
    <w:rPr>
      <w:b/>
      <w:i/>
      <w:lang w:val="fr-FR" w:eastAsia="fr-FR"/>
    </w:rPr>
  </w:style>
  <w:style w:type="character" w:customStyle="1" w:styleId="BodyChar">
    <w:name w:val="Body Char"/>
    <w:link w:val="Body"/>
    <w:locked/>
    <w:rsid w:val="005546FC"/>
    <w:rPr>
      <w:rFonts w:ascii="Verdana" w:hAnsi="Verdana"/>
      <w:sz w:val="20"/>
      <w:szCs w:val="20"/>
      <w:lang w:val="en-GB"/>
    </w:rPr>
  </w:style>
  <w:style w:type="table" w:styleId="TableGrid">
    <w:name w:val="Table Grid"/>
    <w:basedOn w:val="TableNormal"/>
    <w:uiPriority w:val="59"/>
    <w:rsid w:val="0003508A"/>
    <w:pPr>
      <w:spacing w:line="276" w:lineRule="auto"/>
    </w:pPr>
    <w:rPr>
      <w:rFonts w:ascii="Verdana" w:hAnsi="Verdana"/>
      <w:sz w:val="16"/>
      <w:szCs w:val="20"/>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85" w:type="dxa"/>
        <w:bottom w:w="85" w:type="dxa"/>
      </w:tblCellMar>
    </w:tblPr>
    <w:tcPr>
      <w:shd w:val="clear" w:color="auto" w:fill="F2F2F2"/>
    </w:tcPr>
    <w:tblStylePr w:type="firstRow">
      <w:pPr>
        <w:spacing w:beforeLines="0" w:beforeAutospacing="0" w:afterLines="0" w:afterAutospacing="0" w:line="276" w:lineRule="auto"/>
        <w:jc w:val="left"/>
      </w:pPr>
      <w:rPr>
        <w:rFonts w:ascii="Verdana" w:hAnsi="Verdana" w:cs="Times New Roman"/>
        <w:b/>
        <w:color w:val="auto"/>
        <w:sz w:val="20"/>
      </w:rPr>
      <w:tblPr/>
      <w:tcPr>
        <w:shd w:val="clear" w:color="auto" w:fill="002395"/>
      </w:tcPr>
    </w:tblStylePr>
  </w:style>
  <w:style w:type="character" w:customStyle="1" w:styleId="Heading2Char0">
    <w:name w:val="Heading2 Char"/>
    <w:link w:val="Heading20"/>
    <w:uiPriority w:val="99"/>
    <w:locked/>
    <w:rsid w:val="00121ECE"/>
    <w:rPr>
      <w:rFonts w:ascii="Verdana" w:hAnsi="Verdana"/>
      <w:b/>
      <w:i/>
      <w:lang w:val="fr-FR"/>
    </w:rPr>
  </w:style>
  <w:style w:type="table" w:customStyle="1" w:styleId="Style1">
    <w:name w:val="Style1"/>
    <w:uiPriority w:val="99"/>
    <w:rsid w:val="00EF7057"/>
    <w:rPr>
      <w:sz w:val="20"/>
      <w:szCs w:val="20"/>
    </w:rPr>
    <w:tblPr>
      <w:tblInd w:w="0" w:type="dxa"/>
      <w:tblCellMar>
        <w:top w:w="0" w:type="dxa"/>
        <w:left w:w="108" w:type="dxa"/>
        <w:bottom w:w="0" w:type="dxa"/>
        <w:right w:w="108" w:type="dxa"/>
      </w:tblCellMar>
    </w:tblPr>
  </w:style>
  <w:style w:type="table" w:styleId="TableElegant">
    <w:name w:val="Table Elegant"/>
    <w:basedOn w:val="TableNormal"/>
    <w:uiPriority w:val="99"/>
    <w:rsid w:val="00EF7057"/>
    <w:pPr>
      <w:spacing w:after="240"/>
      <w:jc w:val="both"/>
    </w:pPr>
    <w:rPr>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paragraph" w:customStyle="1" w:styleId="Heading10">
    <w:name w:val="Heading1"/>
    <w:basedOn w:val="Heading1"/>
    <w:link w:val="Heading1Char0"/>
    <w:uiPriority w:val="99"/>
    <w:rsid w:val="004F538A"/>
  </w:style>
  <w:style w:type="character" w:customStyle="1" w:styleId="Heading1Char0">
    <w:name w:val="Heading1 Char"/>
    <w:basedOn w:val="Heading1Char"/>
    <w:link w:val="Heading10"/>
    <w:uiPriority w:val="99"/>
    <w:locked/>
    <w:rsid w:val="004F538A"/>
    <w:rPr>
      <w:rFonts w:ascii="Verdana" w:hAnsi="Verdana"/>
      <w:b/>
      <w:smallCaps/>
      <w:sz w:val="28"/>
      <w:szCs w:val="20"/>
    </w:rPr>
  </w:style>
  <w:style w:type="paragraph" w:styleId="ListParagraph">
    <w:name w:val="List Paragraph"/>
    <w:basedOn w:val="Normal"/>
    <w:link w:val="ListParagraphChar"/>
    <w:uiPriority w:val="99"/>
    <w:qFormat/>
    <w:rsid w:val="00286348"/>
    <w:pPr>
      <w:spacing w:after="200" w:line="288" w:lineRule="auto"/>
      <w:ind w:left="720"/>
      <w:contextualSpacing/>
      <w:jc w:val="left"/>
    </w:pPr>
    <w:rPr>
      <w:rFonts w:ascii="Calibri" w:eastAsia="SimSun" w:hAnsi="Calibri"/>
      <w:sz w:val="21"/>
      <w:lang w:val="en-US" w:eastAsia="zh-CN"/>
    </w:rPr>
  </w:style>
  <w:style w:type="character" w:styleId="FollowedHyperlink">
    <w:name w:val="FollowedHyperlink"/>
    <w:basedOn w:val="DefaultParagraphFont"/>
    <w:uiPriority w:val="99"/>
    <w:semiHidden/>
    <w:rsid w:val="008A14EF"/>
    <w:rPr>
      <w:rFonts w:cs="Times New Roman"/>
      <w:color w:val="800080"/>
      <w:u w:val="single"/>
    </w:rPr>
  </w:style>
  <w:style w:type="character" w:customStyle="1" w:styleId="FootnoteTextChar2">
    <w:name w:val="Footnote Text Char2"/>
    <w:aliases w:val="Footnote Char2,Schriftart: 9 pt Char2,Schriftart: 10 pt Char2,Schriftart: 8 pt Char2,Podrozdział Char2,o Char2,Footnote Text Char Char Char2,Fußnote Char2,single space Char2,FOOTNOTES Char2,fn Char2,Char Char Char Char2,Char Cha Cha"/>
    <w:uiPriority w:val="99"/>
    <w:locked/>
    <w:rsid w:val="00651B14"/>
    <w:rPr>
      <w:lang w:val="fr-FR" w:eastAsia="en-US"/>
    </w:rPr>
  </w:style>
  <w:style w:type="character" w:styleId="CommentReference">
    <w:name w:val="annotation reference"/>
    <w:basedOn w:val="DefaultParagraphFont"/>
    <w:uiPriority w:val="99"/>
    <w:rsid w:val="00F5698F"/>
    <w:rPr>
      <w:rFonts w:asciiTheme="majorHAnsi" w:hAnsiTheme="majorHAnsi" w:cs="Times New Roman"/>
      <w:sz w:val="16"/>
    </w:rPr>
  </w:style>
  <w:style w:type="paragraph" w:customStyle="1" w:styleId="Default">
    <w:name w:val="Default"/>
    <w:uiPriority w:val="99"/>
    <w:rsid w:val="00651B14"/>
    <w:pPr>
      <w:autoSpaceDE w:val="0"/>
      <w:autoSpaceDN w:val="0"/>
      <w:adjustRightInd w:val="0"/>
      <w:spacing w:after="80"/>
    </w:pPr>
    <w:rPr>
      <w:color w:val="000000"/>
      <w:sz w:val="24"/>
      <w:szCs w:val="24"/>
      <w:lang w:val="en-GB" w:eastAsia="en-GB"/>
    </w:rPr>
  </w:style>
  <w:style w:type="paragraph" w:styleId="CommentSubject">
    <w:name w:val="annotation subject"/>
    <w:basedOn w:val="CommentText"/>
    <w:next w:val="CommentText"/>
    <w:link w:val="CommentSubjectChar"/>
    <w:uiPriority w:val="99"/>
    <w:semiHidden/>
    <w:rsid w:val="006E5A44"/>
    <w:rPr>
      <w:b/>
      <w:bCs/>
    </w:rPr>
  </w:style>
  <w:style w:type="character" w:customStyle="1" w:styleId="CommentSubjectChar">
    <w:name w:val="Comment Subject Char"/>
    <w:basedOn w:val="CommentTextChar"/>
    <w:link w:val="CommentSubject"/>
    <w:uiPriority w:val="99"/>
    <w:semiHidden/>
    <w:locked/>
    <w:rsid w:val="006E5A44"/>
    <w:rPr>
      <w:rFonts w:cs="Times New Roman"/>
      <w:b/>
      <w:sz w:val="20"/>
      <w:szCs w:val="20"/>
      <w:lang w:val="fr-FR" w:eastAsia="en-US"/>
    </w:rPr>
  </w:style>
  <w:style w:type="paragraph" w:styleId="Bibliography">
    <w:name w:val="Bibliography"/>
    <w:basedOn w:val="Normal"/>
    <w:next w:val="Normal"/>
    <w:uiPriority w:val="99"/>
    <w:rsid w:val="006E5A44"/>
  </w:style>
  <w:style w:type="character" w:customStyle="1" w:styleId="ListParagraphChar">
    <w:name w:val="List Paragraph Char"/>
    <w:link w:val="ListParagraph"/>
    <w:uiPriority w:val="99"/>
    <w:locked/>
    <w:rsid w:val="00063B35"/>
    <w:rPr>
      <w:rFonts w:ascii="Calibri" w:eastAsia="SimSun" w:hAnsi="Calibri"/>
      <w:sz w:val="21"/>
      <w:lang w:eastAsia="zh-CN"/>
    </w:rPr>
  </w:style>
  <w:style w:type="paragraph" w:customStyle="1" w:styleId="Source">
    <w:name w:val="Source"/>
    <w:basedOn w:val="Normal"/>
    <w:link w:val="SourceChar"/>
    <w:uiPriority w:val="99"/>
    <w:rsid w:val="00E22B46"/>
    <w:pPr>
      <w:spacing w:after="0"/>
      <w:ind w:left="2835"/>
      <w:jc w:val="right"/>
    </w:pPr>
    <w:rPr>
      <w:i/>
      <w:sz w:val="18"/>
      <w:lang w:val="en-US"/>
    </w:rPr>
  </w:style>
  <w:style w:type="character" w:customStyle="1" w:styleId="SourceChar">
    <w:name w:val="Source Char"/>
    <w:link w:val="Source"/>
    <w:uiPriority w:val="99"/>
    <w:locked/>
    <w:rsid w:val="00E22B46"/>
    <w:rPr>
      <w:i/>
      <w:sz w:val="18"/>
      <w:lang w:eastAsia="en-US"/>
    </w:rPr>
  </w:style>
  <w:style w:type="table" w:customStyle="1" w:styleId="GridTable4-Accent51">
    <w:name w:val="Grid Table 4 - Accent 51"/>
    <w:uiPriority w:val="99"/>
    <w:rsid w:val="004E3351"/>
    <w:rPr>
      <w:rFonts w:eastAsia="SimSun"/>
      <w:sz w:val="20"/>
      <w:szCs w:val="20"/>
      <w:lang w:val="en-GB" w:eastAsia="zh-C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paragraph" w:styleId="Revision">
    <w:name w:val="Revision"/>
    <w:hidden/>
    <w:uiPriority w:val="99"/>
    <w:semiHidden/>
    <w:rsid w:val="00912858"/>
    <w:rPr>
      <w:sz w:val="24"/>
      <w:szCs w:val="20"/>
      <w:lang w:val="fr-FR"/>
    </w:rPr>
  </w:style>
  <w:style w:type="paragraph" w:styleId="NormalWeb">
    <w:name w:val="Normal (Web)"/>
    <w:basedOn w:val="Normal"/>
    <w:uiPriority w:val="99"/>
    <w:rsid w:val="00245939"/>
    <w:pPr>
      <w:spacing w:before="100" w:beforeAutospacing="1" w:after="100" w:afterAutospacing="1"/>
      <w:jc w:val="left"/>
    </w:pPr>
    <w:rPr>
      <w:szCs w:val="24"/>
      <w:lang w:eastAsia="en-GB"/>
    </w:rPr>
  </w:style>
  <w:style w:type="table" w:customStyle="1" w:styleId="TableColumns51">
    <w:name w:val="Table Columns 51"/>
    <w:uiPriority w:val="99"/>
    <w:rsid w:val="006608EA"/>
    <w:pPr>
      <w:spacing w:after="40" w:line="312" w:lineRule="auto"/>
      <w:contextualSpacing/>
    </w:pPr>
    <w:rPr>
      <w:rFonts w:ascii="Arial" w:hAnsi="Arial"/>
      <w:sz w:val="20"/>
      <w:szCs w:val="20"/>
      <w:lang w:val="en-GB" w:eastAsia="en-GB"/>
    </w:rPr>
    <w:tblPr>
      <w:tblStyleRowBandSize w:val="1"/>
      <w:tblStyleColBandSize w:val="1"/>
      <w:tblInd w:w="0" w:type="dxa"/>
      <w:tblBorders>
        <w:top w:val="single" w:sz="4" w:space="0" w:color="8DB3E2"/>
        <w:left w:val="single" w:sz="4" w:space="0" w:color="8DB3E2"/>
        <w:bottom w:val="single" w:sz="4" w:space="0" w:color="8DB3E2"/>
        <w:right w:val="single" w:sz="4" w:space="0" w:color="8DB3E2"/>
        <w:insideH w:val="dotted" w:sz="4" w:space="0" w:color="8DB3E2"/>
        <w:insideV w:val="dotted" w:sz="4" w:space="0" w:color="8DB3E2"/>
      </w:tblBorders>
      <w:tblCellMar>
        <w:top w:w="0" w:type="dxa"/>
        <w:left w:w="108" w:type="dxa"/>
        <w:bottom w:w="0" w:type="dxa"/>
        <w:right w:w="108" w:type="dxa"/>
      </w:tblCellMar>
    </w:tblPr>
  </w:style>
  <w:style w:type="table" w:styleId="TableColumns5">
    <w:name w:val="Table Columns 5"/>
    <w:basedOn w:val="TableNormal"/>
    <w:uiPriority w:val="99"/>
    <w:semiHidden/>
    <w:rsid w:val="006608EA"/>
    <w:pPr>
      <w:spacing w:after="240"/>
      <w:jc w:val="both"/>
    </w:pPr>
    <w:rPr>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paragraph" w:customStyle="1" w:styleId="Tabletext">
    <w:name w:val="Table text"/>
    <w:basedOn w:val="Normal"/>
    <w:uiPriority w:val="99"/>
    <w:rsid w:val="00DE4844"/>
    <w:pPr>
      <w:spacing w:after="0"/>
      <w:jc w:val="left"/>
    </w:pPr>
    <w:rPr>
      <w:rFonts w:ascii="Verdana" w:hAnsi="Verdana"/>
      <w:sz w:val="18"/>
    </w:rPr>
  </w:style>
  <w:style w:type="paragraph" w:customStyle="1" w:styleId="oscontentp">
    <w:name w:val="oscontentp"/>
    <w:basedOn w:val="Normal"/>
    <w:uiPriority w:val="99"/>
    <w:rsid w:val="00D96373"/>
    <w:pPr>
      <w:spacing w:before="100" w:beforeAutospacing="1" w:after="100" w:afterAutospacing="1" w:line="255" w:lineRule="atLeast"/>
      <w:jc w:val="left"/>
    </w:pPr>
    <w:rPr>
      <w:color w:val="333333"/>
      <w:szCs w:val="24"/>
      <w:lang w:eastAsia="en-GB"/>
    </w:rPr>
  </w:style>
  <w:style w:type="character" w:customStyle="1" w:styleId="GuidanceChar">
    <w:name w:val="Guidance Char"/>
    <w:link w:val="Guidance"/>
    <w:uiPriority w:val="99"/>
    <w:locked/>
    <w:rsid w:val="009A543B"/>
    <w:rPr>
      <w:rFonts w:ascii="Arial" w:eastAsia="SimSun" w:hAnsi="Arial"/>
      <w:i/>
      <w:color w:val="7F7F7F"/>
      <w:sz w:val="24"/>
      <w:lang w:val="fr-BE" w:eastAsia="zh-CN"/>
    </w:rPr>
  </w:style>
  <w:style w:type="paragraph" w:customStyle="1" w:styleId="Guidance">
    <w:name w:val="Guidance"/>
    <w:basedOn w:val="Normal"/>
    <w:link w:val="GuidanceChar"/>
    <w:uiPriority w:val="99"/>
    <w:rsid w:val="009A543B"/>
    <w:pPr>
      <w:spacing w:after="120" w:line="240" w:lineRule="atLeast"/>
      <w:ind w:left="720"/>
      <w:jc w:val="left"/>
    </w:pPr>
    <w:rPr>
      <w:rFonts w:ascii="Arial" w:eastAsia="SimSun" w:hAnsi="Arial"/>
      <w:i/>
      <w:color w:val="7F7F7F"/>
      <w:lang w:val="fr-BE" w:eastAsia="zh-CN"/>
    </w:rPr>
  </w:style>
  <w:style w:type="character" w:customStyle="1" w:styleId="hps">
    <w:name w:val="hps"/>
    <w:uiPriority w:val="99"/>
    <w:rsid w:val="001C4712"/>
  </w:style>
  <w:style w:type="character" w:customStyle="1" w:styleId="block">
    <w:name w:val="block"/>
    <w:uiPriority w:val="99"/>
    <w:rsid w:val="007A4CD7"/>
  </w:style>
  <w:style w:type="paragraph" w:customStyle="1" w:styleId="Tableheading">
    <w:name w:val="Table heading"/>
    <w:basedOn w:val="Normal"/>
    <w:uiPriority w:val="99"/>
    <w:rsid w:val="001C5101"/>
    <w:rPr>
      <w:rFonts w:ascii="Verdana" w:hAnsi="Verdana"/>
      <w:b/>
      <w:sz w:val="15"/>
      <w:szCs w:val="14"/>
    </w:rPr>
  </w:style>
  <w:style w:type="paragraph" w:customStyle="1" w:styleId="Tableentry">
    <w:name w:val="Table entry"/>
    <w:basedOn w:val="Normal"/>
    <w:uiPriority w:val="99"/>
    <w:rsid w:val="001C5101"/>
    <w:pPr>
      <w:spacing w:before="40" w:after="40"/>
    </w:pPr>
    <w:rPr>
      <w:rFonts w:ascii="Verdana" w:hAnsi="Verdana"/>
      <w:sz w:val="14"/>
      <w:szCs w:val="14"/>
    </w:rPr>
  </w:style>
  <w:style w:type="character" w:styleId="LineNumber">
    <w:name w:val="line number"/>
    <w:basedOn w:val="DefaultParagraphFont"/>
    <w:uiPriority w:val="99"/>
    <w:semiHidden/>
    <w:rsid w:val="000F3B4B"/>
    <w:rPr>
      <w:rFonts w:cs="Times New Roman"/>
    </w:rPr>
  </w:style>
  <w:style w:type="character" w:styleId="Strong">
    <w:name w:val="Strong"/>
    <w:basedOn w:val="DefaultParagraphFont"/>
    <w:uiPriority w:val="22"/>
    <w:qFormat/>
    <w:rsid w:val="00EC77DB"/>
    <w:rPr>
      <w:rFonts w:cs="Times New Roman"/>
      <w:b/>
    </w:rPr>
  </w:style>
  <w:style w:type="character" w:customStyle="1" w:styleId="shorttext">
    <w:name w:val="short_text"/>
    <w:uiPriority w:val="99"/>
    <w:rsid w:val="00F2579E"/>
  </w:style>
  <w:style w:type="character" w:styleId="HTMLCode">
    <w:name w:val="HTML Code"/>
    <w:basedOn w:val="DefaultParagraphFont"/>
    <w:uiPriority w:val="99"/>
    <w:semiHidden/>
    <w:rsid w:val="00A0004A"/>
    <w:rPr>
      <w:rFonts w:ascii="Courier New" w:hAnsi="Courier New" w:cs="Times New Roman"/>
      <w:sz w:val="20"/>
    </w:rPr>
  </w:style>
  <w:style w:type="table" w:customStyle="1" w:styleId="ISATable">
    <w:name w:val="ISA Table"/>
    <w:uiPriority w:val="99"/>
    <w:rsid w:val="00733D58"/>
    <w:pPr>
      <w:spacing w:line="276" w:lineRule="auto"/>
    </w:pPr>
    <w:rPr>
      <w:rFonts w:ascii="Verdana" w:hAnsi="Verdana"/>
      <w:sz w:val="20"/>
      <w:szCs w:val="20"/>
      <w:lang w:val="en-GB" w:eastAsia="en-GB"/>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08" w:type="dxa"/>
        <w:left w:w="108" w:type="dxa"/>
        <w:bottom w:w="108" w:type="dxa"/>
        <w:right w:w="108" w:type="dxa"/>
      </w:tblCellMar>
    </w:tblPr>
    <w:tcPr>
      <w:shd w:val="clear" w:color="auto" w:fill="F2F2F2"/>
    </w:tcPr>
  </w:style>
  <w:style w:type="character" w:customStyle="1" w:styleId="unicode">
    <w:name w:val="unicode"/>
    <w:uiPriority w:val="99"/>
    <w:rsid w:val="00D51F37"/>
  </w:style>
  <w:style w:type="table" w:customStyle="1" w:styleId="GridTable1Light1">
    <w:name w:val="Grid Table 1 Light1"/>
    <w:uiPriority w:val="99"/>
    <w:rsid w:val="00B57D4B"/>
    <w:rPr>
      <w:sz w:val="20"/>
      <w:szCs w:val="20"/>
      <w:lang w:val="en-GB" w:eastAsia="en-GB"/>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82551"/>
    <w:rPr>
      <w:rFonts w:cs="Times New Roman"/>
      <w:color w:val="808080"/>
    </w:rPr>
  </w:style>
  <w:style w:type="paragraph" w:customStyle="1" w:styleId="HeadingAnnex">
    <w:name w:val="Heading Annex"/>
    <w:basedOn w:val="Heading1"/>
    <w:next w:val="Body"/>
    <w:link w:val="HeadingAnnexChar"/>
    <w:uiPriority w:val="99"/>
    <w:rsid w:val="00F17156"/>
    <w:pPr>
      <w:numPr>
        <w:numId w:val="25"/>
      </w:numPr>
      <w:tabs>
        <w:tab w:val="num" w:pos="1911"/>
      </w:tabs>
      <w:jc w:val="left"/>
    </w:pPr>
  </w:style>
  <w:style w:type="paragraph" w:customStyle="1" w:styleId="AnnexHeader">
    <w:name w:val="Annex Header"/>
    <w:basedOn w:val="Normal"/>
    <w:uiPriority w:val="99"/>
    <w:rsid w:val="00663A2F"/>
    <w:pPr>
      <w:numPr>
        <w:numId w:val="26"/>
      </w:numPr>
    </w:pPr>
  </w:style>
  <w:style w:type="character" w:customStyle="1" w:styleId="HeadingAnnexChar">
    <w:name w:val="Heading Annex Char"/>
    <w:basedOn w:val="Heading1Char"/>
    <w:link w:val="HeadingAnnex"/>
    <w:uiPriority w:val="99"/>
    <w:locked/>
    <w:rsid w:val="00F17156"/>
    <w:rPr>
      <w:rFonts w:ascii="Verdana" w:hAnsi="Verdana"/>
      <w:b/>
      <w:smallCaps/>
      <w:sz w:val="28"/>
      <w:szCs w:val="20"/>
    </w:rPr>
  </w:style>
  <w:style w:type="paragraph" w:customStyle="1" w:styleId="Bodywithskip">
    <w:name w:val="Body with skip"/>
    <w:basedOn w:val="Body"/>
    <w:next w:val="Body"/>
    <w:link w:val="BodywithskipChar"/>
    <w:uiPriority w:val="99"/>
    <w:rsid w:val="00973EF4"/>
    <w:pPr>
      <w:tabs>
        <w:tab w:val="clear" w:pos="1134"/>
      </w:tabs>
      <w:spacing w:after="100"/>
    </w:pPr>
    <w:rPr>
      <w:sz w:val="22"/>
      <w:lang w:val="en-US"/>
    </w:rPr>
  </w:style>
  <w:style w:type="character" w:customStyle="1" w:styleId="BodywithskipChar">
    <w:name w:val="Body with skip Char"/>
    <w:link w:val="Bodywithskip"/>
    <w:uiPriority w:val="99"/>
    <w:locked/>
    <w:rsid w:val="00973EF4"/>
    <w:rPr>
      <w:rFonts w:ascii="Verdana" w:hAnsi="Verdana"/>
      <w:sz w:val="22"/>
      <w:lang w:eastAsia="en-US"/>
    </w:rPr>
  </w:style>
  <w:style w:type="character" w:customStyle="1" w:styleId="FootnoteTextChar1">
    <w:name w:val="Footnote Text Char1"/>
    <w:aliases w:val="Footnote Char1,Schriftart: 9 pt Char1,Schriftart: 10 pt Char1,Schriftart: 8 pt Char1,Podrozdział Char1,o Char1,Footnote Text Char Char Char1,Fußnote Char1,single space Char1,FOOTNOTES Char1,fn Char1,Char Char Char Char1,Char Cha Char"/>
    <w:uiPriority w:val="99"/>
    <w:locked/>
    <w:rsid w:val="00992708"/>
    <w:rPr>
      <w:rFonts w:ascii="Verdana" w:hAnsi="Verdana" w:cs="Times New Roman"/>
      <w:sz w:val="16"/>
      <w:lang w:eastAsia="en-US"/>
    </w:rPr>
  </w:style>
  <w:style w:type="character" w:customStyle="1" w:styleId="apple-converted-space">
    <w:name w:val="apple-converted-space"/>
    <w:basedOn w:val="DefaultParagraphFont"/>
    <w:rsid w:val="0060245D"/>
  </w:style>
  <w:style w:type="paragraph" w:styleId="NoSpacing">
    <w:name w:val="No Spacing"/>
    <w:uiPriority w:val="1"/>
    <w:qFormat/>
    <w:rsid w:val="0018479F"/>
    <w:rPr>
      <w:rFonts w:ascii="Calibri" w:eastAsia="Calibri" w:hAnsi="Calibri"/>
      <w:lang w:val="en-GB"/>
    </w:rPr>
  </w:style>
  <w:style w:type="character" w:styleId="EndnoteReference">
    <w:name w:val="endnote reference"/>
    <w:basedOn w:val="DefaultParagraphFont"/>
    <w:uiPriority w:val="99"/>
    <w:semiHidden/>
    <w:unhideWhenUsed/>
    <w:locked/>
    <w:rsid w:val="004D1690"/>
    <w:rPr>
      <w:vertAlign w:val="superscript"/>
    </w:rPr>
  </w:style>
  <w:style w:type="character" w:customStyle="1" w:styleId="left">
    <w:name w:val="left"/>
    <w:basedOn w:val="DefaultParagraphFont"/>
    <w:rsid w:val="00BB2CC8"/>
  </w:style>
  <w:style w:type="paragraph" w:customStyle="1" w:styleId="abstract">
    <w:name w:val="abstract"/>
    <w:basedOn w:val="Normal"/>
    <w:rsid w:val="00BB2CC8"/>
    <w:pPr>
      <w:spacing w:before="100" w:beforeAutospacing="1" w:after="100" w:afterAutospacing="1"/>
      <w:jc w:val="left"/>
    </w:pPr>
    <w:rPr>
      <w:szCs w:val="24"/>
      <w:lang w:eastAsia="en-GB"/>
    </w:rPr>
  </w:style>
  <w:style w:type="paragraph" w:customStyle="1" w:styleId="doc-ti">
    <w:name w:val="doc-ti"/>
    <w:basedOn w:val="Normal"/>
    <w:rsid w:val="004B60C4"/>
    <w:pPr>
      <w:spacing w:before="240" w:after="120"/>
      <w:jc w:val="center"/>
    </w:pPr>
    <w:rPr>
      <w:b/>
      <w:bCs/>
      <w:szCs w:val="24"/>
      <w:lang w:val="fr-BE"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792">
      <w:bodyDiv w:val="1"/>
      <w:marLeft w:val="0"/>
      <w:marRight w:val="0"/>
      <w:marTop w:val="0"/>
      <w:marBottom w:val="0"/>
      <w:divBdr>
        <w:top w:val="none" w:sz="0" w:space="0" w:color="auto"/>
        <w:left w:val="none" w:sz="0" w:space="0" w:color="auto"/>
        <w:bottom w:val="none" w:sz="0" w:space="0" w:color="auto"/>
        <w:right w:val="none" w:sz="0" w:space="0" w:color="auto"/>
      </w:divBdr>
    </w:div>
    <w:div w:id="859938">
      <w:bodyDiv w:val="1"/>
      <w:marLeft w:val="0"/>
      <w:marRight w:val="0"/>
      <w:marTop w:val="0"/>
      <w:marBottom w:val="0"/>
      <w:divBdr>
        <w:top w:val="none" w:sz="0" w:space="0" w:color="auto"/>
        <w:left w:val="none" w:sz="0" w:space="0" w:color="auto"/>
        <w:bottom w:val="none" w:sz="0" w:space="0" w:color="auto"/>
        <w:right w:val="none" w:sz="0" w:space="0" w:color="auto"/>
      </w:divBdr>
    </w:div>
    <w:div w:id="1516606">
      <w:bodyDiv w:val="1"/>
      <w:marLeft w:val="0"/>
      <w:marRight w:val="0"/>
      <w:marTop w:val="0"/>
      <w:marBottom w:val="0"/>
      <w:divBdr>
        <w:top w:val="none" w:sz="0" w:space="0" w:color="auto"/>
        <w:left w:val="none" w:sz="0" w:space="0" w:color="auto"/>
        <w:bottom w:val="none" w:sz="0" w:space="0" w:color="auto"/>
        <w:right w:val="none" w:sz="0" w:space="0" w:color="auto"/>
      </w:divBdr>
    </w:div>
    <w:div w:id="2359428">
      <w:bodyDiv w:val="1"/>
      <w:marLeft w:val="0"/>
      <w:marRight w:val="0"/>
      <w:marTop w:val="0"/>
      <w:marBottom w:val="0"/>
      <w:divBdr>
        <w:top w:val="none" w:sz="0" w:space="0" w:color="auto"/>
        <w:left w:val="none" w:sz="0" w:space="0" w:color="auto"/>
        <w:bottom w:val="none" w:sz="0" w:space="0" w:color="auto"/>
        <w:right w:val="none" w:sz="0" w:space="0" w:color="auto"/>
      </w:divBdr>
      <w:divsChild>
        <w:div w:id="255092106">
          <w:marLeft w:val="0"/>
          <w:marRight w:val="0"/>
          <w:marTop w:val="0"/>
          <w:marBottom w:val="0"/>
          <w:divBdr>
            <w:top w:val="none" w:sz="0" w:space="0" w:color="auto"/>
            <w:left w:val="none" w:sz="0" w:space="0" w:color="auto"/>
            <w:bottom w:val="none" w:sz="0" w:space="0" w:color="auto"/>
            <w:right w:val="none" w:sz="0" w:space="0" w:color="auto"/>
          </w:divBdr>
          <w:divsChild>
            <w:div w:id="1748073975">
              <w:marLeft w:val="0"/>
              <w:marRight w:val="0"/>
              <w:marTop w:val="360"/>
              <w:marBottom w:val="720"/>
              <w:divBdr>
                <w:top w:val="none" w:sz="0" w:space="0" w:color="auto"/>
                <w:left w:val="none" w:sz="0" w:space="0" w:color="auto"/>
                <w:bottom w:val="none" w:sz="0" w:space="0" w:color="auto"/>
                <w:right w:val="none" w:sz="0" w:space="0" w:color="auto"/>
              </w:divBdr>
              <w:divsChild>
                <w:div w:id="55131073">
                  <w:marLeft w:val="0"/>
                  <w:marRight w:val="0"/>
                  <w:marTop w:val="0"/>
                  <w:marBottom w:val="0"/>
                  <w:divBdr>
                    <w:top w:val="none" w:sz="0" w:space="0" w:color="auto"/>
                    <w:left w:val="none" w:sz="0" w:space="0" w:color="auto"/>
                    <w:bottom w:val="none" w:sz="0" w:space="0" w:color="auto"/>
                    <w:right w:val="none" w:sz="0" w:space="0" w:color="auto"/>
                  </w:divBdr>
                  <w:divsChild>
                    <w:div w:id="822625215">
                      <w:marLeft w:val="0"/>
                      <w:marRight w:val="0"/>
                      <w:marTop w:val="0"/>
                      <w:marBottom w:val="0"/>
                      <w:divBdr>
                        <w:top w:val="none" w:sz="0" w:space="0" w:color="auto"/>
                        <w:left w:val="none" w:sz="0" w:space="0" w:color="auto"/>
                        <w:bottom w:val="none" w:sz="0" w:space="0" w:color="auto"/>
                        <w:right w:val="none" w:sz="0" w:space="0" w:color="auto"/>
                      </w:divBdr>
                      <w:divsChild>
                        <w:div w:id="1534227982">
                          <w:marLeft w:val="0"/>
                          <w:marRight w:val="0"/>
                          <w:marTop w:val="0"/>
                          <w:marBottom w:val="0"/>
                          <w:divBdr>
                            <w:top w:val="none" w:sz="0" w:space="0" w:color="auto"/>
                            <w:left w:val="none" w:sz="0" w:space="0" w:color="auto"/>
                            <w:bottom w:val="none" w:sz="0" w:space="0" w:color="auto"/>
                            <w:right w:val="none" w:sz="0" w:space="0" w:color="auto"/>
                          </w:divBdr>
                          <w:divsChild>
                            <w:div w:id="119322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528">
      <w:bodyDiv w:val="1"/>
      <w:marLeft w:val="0"/>
      <w:marRight w:val="0"/>
      <w:marTop w:val="0"/>
      <w:marBottom w:val="0"/>
      <w:divBdr>
        <w:top w:val="none" w:sz="0" w:space="0" w:color="auto"/>
        <w:left w:val="none" w:sz="0" w:space="0" w:color="auto"/>
        <w:bottom w:val="none" w:sz="0" w:space="0" w:color="auto"/>
        <w:right w:val="none" w:sz="0" w:space="0" w:color="auto"/>
      </w:divBdr>
    </w:div>
    <w:div w:id="6561066">
      <w:bodyDiv w:val="1"/>
      <w:marLeft w:val="0"/>
      <w:marRight w:val="0"/>
      <w:marTop w:val="0"/>
      <w:marBottom w:val="0"/>
      <w:divBdr>
        <w:top w:val="none" w:sz="0" w:space="0" w:color="auto"/>
        <w:left w:val="none" w:sz="0" w:space="0" w:color="auto"/>
        <w:bottom w:val="none" w:sz="0" w:space="0" w:color="auto"/>
        <w:right w:val="none" w:sz="0" w:space="0" w:color="auto"/>
      </w:divBdr>
    </w:div>
    <w:div w:id="12849055">
      <w:bodyDiv w:val="1"/>
      <w:marLeft w:val="0"/>
      <w:marRight w:val="0"/>
      <w:marTop w:val="0"/>
      <w:marBottom w:val="0"/>
      <w:divBdr>
        <w:top w:val="none" w:sz="0" w:space="0" w:color="auto"/>
        <w:left w:val="none" w:sz="0" w:space="0" w:color="auto"/>
        <w:bottom w:val="none" w:sz="0" w:space="0" w:color="auto"/>
        <w:right w:val="none" w:sz="0" w:space="0" w:color="auto"/>
      </w:divBdr>
    </w:div>
    <w:div w:id="13117489">
      <w:bodyDiv w:val="1"/>
      <w:marLeft w:val="0"/>
      <w:marRight w:val="0"/>
      <w:marTop w:val="0"/>
      <w:marBottom w:val="0"/>
      <w:divBdr>
        <w:top w:val="none" w:sz="0" w:space="0" w:color="auto"/>
        <w:left w:val="none" w:sz="0" w:space="0" w:color="auto"/>
        <w:bottom w:val="none" w:sz="0" w:space="0" w:color="auto"/>
        <w:right w:val="none" w:sz="0" w:space="0" w:color="auto"/>
      </w:divBdr>
    </w:div>
    <w:div w:id="16779124">
      <w:bodyDiv w:val="1"/>
      <w:marLeft w:val="0"/>
      <w:marRight w:val="0"/>
      <w:marTop w:val="0"/>
      <w:marBottom w:val="0"/>
      <w:divBdr>
        <w:top w:val="none" w:sz="0" w:space="0" w:color="auto"/>
        <w:left w:val="none" w:sz="0" w:space="0" w:color="auto"/>
        <w:bottom w:val="none" w:sz="0" w:space="0" w:color="auto"/>
        <w:right w:val="none" w:sz="0" w:space="0" w:color="auto"/>
      </w:divBdr>
    </w:div>
    <w:div w:id="18820880">
      <w:bodyDiv w:val="1"/>
      <w:marLeft w:val="0"/>
      <w:marRight w:val="0"/>
      <w:marTop w:val="0"/>
      <w:marBottom w:val="0"/>
      <w:divBdr>
        <w:top w:val="none" w:sz="0" w:space="0" w:color="auto"/>
        <w:left w:val="none" w:sz="0" w:space="0" w:color="auto"/>
        <w:bottom w:val="none" w:sz="0" w:space="0" w:color="auto"/>
        <w:right w:val="none" w:sz="0" w:space="0" w:color="auto"/>
      </w:divBdr>
    </w:div>
    <w:div w:id="21564843">
      <w:bodyDiv w:val="1"/>
      <w:marLeft w:val="0"/>
      <w:marRight w:val="0"/>
      <w:marTop w:val="0"/>
      <w:marBottom w:val="0"/>
      <w:divBdr>
        <w:top w:val="none" w:sz="0" w:space="0" w:color="auto"/>
        <w:left w:val="none" w:sz="0" w:space="0" w:color="auto"/>
        <w:bottom w:val="none" w:sz="0" w:space="0" w:color="auto"/>
        <w:right w:val="none" w:sz="0" w:space="0" w:color="auto"/>
      </w:divBdr>
    </w:div>
    <w:div w:id="21706943">
      <w:bodyDiv w:val="1"/>
      <w:marLeft w:val="0"/>
      <w:marRight w:val="0"/>
      <w:marTop w:val="0"/>
      <w:marBottom w:val="0"/>
      <w:divBdr>
        <w:top w:val="none" w:sz="0" w:space="0" w:color="auto"/>
        <w:left w:val="none" w:sz="0" w:space="0" w:color="auto"/>
        <w:bottom w:val="none" w:sz="0" w:space="0" w:color="auto"/>
        <w:right w:val="none" w:sz="0" w:space="0" w:color="auto"/>
      </w:divBdr>
    </w:div>
    <w:div w:id="21832043">
      <w:bodyDiv w:val="1"/>
      <w:marLeft w:val="0"/>
      <w:marRight w:val="0"/>
      <w:marTop w:val="0"/>
      <w:marBottom w:val="0"/>
      <w:divBdr>
        <w:top w:val="none" w:sz="0" w:space="0" w:color="auto"/>
        <w:left w:val="none" w:sz="0" w:space="0" w:color="auto"/>
        <w:bottom w:val="none" w:sz="0" w:space="0" w:color="auto"/>
        <w:right w:val="none" w:sz="0" w:space="0" w:color="auto"/>
      </w:divBdr>
    </w:div>
    <w:div w:id="25374948">
      <w:bodyDiv w:val="1"/>
      <w:marLeft w:val="0"/>
      <w:marRight w:val="0"/>
      <w:marTop w:val="0"/>
      <w:marBottom w:val="0"/>
      <w:divBdr>
        <w:top w:val="none" w:sz="0" w:space="0" w:color="auto"/>
        <w:left w:val="none" w:sz="0" w:space="0" w:color="auto"/>
        <w:bottom w:val="none" w:sz="0" w:space="0" w:color="auto"/>
        <w:right w:val="none" w:sz="0" w:space="0" w:color="auto"/>
      </w:divBdr>
    </w:div>
    <w:div w:id="30569807">
      <w:bodyDiv w:val="1"/>
      <w:marLeft w:val="0"/>
      <w:marRight w:val="0"/>
      <w:marTop w:val="0"/>
      <w:marBottom w:val="0"/>
      <w:divBdr>
        <w:top w:val="none" w:sz="0" w:space="0" w:color="auto"/>
        <w:left w:val="none" w:sz="0" w:space="0" w:color="auto"/>
        <w:bottom w:val="none" w:sz="0" w:space="0" w:color="auto"/>
        <w:right w:val="none" w:sz="0" w:space="0" w:color="auto"/>
      </w:divBdr>
    </w:div>
    <w:div w:id="31660823">
      <w:bodyDiv w:val="1"/>
      <w:marLeft w:val="0"/>
      <w:marRight w:val="0"/>
      <w:marTop w:val="0"/>
      <w:marBottom w:val="0"/>
      <w:divBdr>
        <w:top w:val="none" w:sz="0" w:space="0" w:color="auto"/>
        <w:left w:val="none" w:sz="0" w:space="0" w:color="auto"/>
        <w:bottom w:val="none" w:sz="0" w:space="0" w:color="auto"/>
        <w:right w:val="none" w:sz="0" w:space="0" w:color="auto"/>
      </w:divBdr>
    </w:div>
    <w:div w:id="32121544">
      <w:bodyDiv w:val="1"/>
      <w:marLeft w:val="0"/>
      <w:marRight w:val="0"/>
      <w:marTop w:val="0"/>
      <w:marBottom w:val="0"/>
      <w:divBdr>
        <w:top w:val="none" w:sz="0" w:space="0" w:color="auto"/>
        <w:left w:val="none" w:sz="0" w:space="0" w:color="auto"/>
        <w:bottom w:val="none" w:sz="0" w:space="0" w:color="auto"/>
        <w:right w:val="none" w:sz="0" w:space="0" w:color="auto"/>
      </w:divBdr>
    </w:div>
    <w:div w:id="32653666">
      <w:bodyDiv w:val="1"/>
      <w:marLeft w:val="0"/>
      <w:marRight w:val="0"/>
      <w:marTop w:val="0"/>
      <w:marBottom w:val="0"/>
      <w:divBdr>
        <w:top w:val="none" w:sz="0" w:space="0" w:color="auto"/>
        <w:left w:val="none" w:sz="0" w:space="0" w:color="auto"/>
        <w:bottom w:val="none" w:sz="0" w:space="0" w:color="auto"/>
        <w:right w:val="none" w:sz="0" w:space="0" w:color="auto"/>
      </w:divBdr>
    </w:div>
    <w:div w:id="36322128">
      <w:bodyDiv w:val="1"/>
      <w:marLeft w:val="0"/>
      <w:marRight w:val="0"/>
      <w:marTop w:val="0"/>
      <w:marBottom w:val="0"/>
      <w:divBdr>
        <w:top w:val="none" w:sz="0" w:space="0" w:color="auto"/>
        <w:left w:val="none" w:sz="0" w:space="0" w:color="auto"/>
        <w:bottom w:val="none" w:sz="0" w:space="0" w:color="auto"/>
        <w:right w:val="none" w:sz="0" w:space="0" w:color="auto"/>
      </w:divBdr>
    </w:div>
    <w:div w:id="37366547">
      <w:bodyDiv w:val="1"/>
      <w:marLeft w:val="0"/>
      <w:marRight w:val="0"/>
      <w:marTop w:val="0"/>
      <w:marBottom w:val="0"/>
      <w:divBdr>
        <w:top w:val="none" w:sz="0" w:space="0" w:color="auto"/>
        <w:left w:val="none" w:sz="0" w:space="0" w:color="auto"/>
        <w:bottom w:val="none" w:sz="0" w:space="0" w:color="auto"/>
        <w:right w:val="none" w:sz="0" w:space="0" w:color="auto"/>
      </w:divBdr>
      <w:divsChild>
        <w:div w:id="345982130">
          <w:marLeft w:val="0"/>
          <w:marRight w:val="0"/>
          <w:marTop w:val="0"/>
          <w:marBottom w:val="0"/>
          <w:divBdr>
            <w:top w:val="none" w:sz="0" w:space="0" w:color="auto"/>
            <w:left w:val="none" w:sz="0" w:space="0" w:color="auto"/>
            <w:bottom w:val="none" w:sz="0" w:space="0" w:color="auto"/>
            <w:right w:val="none" w:sz="0" w:space="0" w:color="auto"/>
          </w:divBdr>
          <w:divsChild>
            <w:div w:id="1729378342">
              <w:marLeft w:val="0"/>
              <w:marRight w:val="0"/>
              <w:marTop w:val="360"/>
              <w:marBottom w:val="720"/>
              <w:divBdr>
                <w:top w:val="none" w:sz="0" w:space="0" w:color="auto"/>
                <w:left w:val="none" w:sz="0" w:space="0" w:color="auto"/>
                <w:bottom w:val="none" w:sz="0" w:space="0" w:color="auto"/>
                <w:right w:val="none" w:sz="0" w:space="0" w:color="auto"/>
              </w:divBdr>
              <w:divsChild>
                <w:div w:id="939294148">
                  <w:marLeft w:val="0"/>
                  <w:marRight w:val="0"/>
                  <w:marTop w:val="0"/>
                  <w:marBottom w:val="0"/>
                  <w:divBdr>
                    <w:top w:val="none" w:sz="0" w:space="0" w:color="auto"/>
                    <w:left w:val="none" w:sz="0" w:space="0" w:color="auto"/>
                    <w:bottom w:val="none" w:sz="0" w:space="0" w:color="auto"/>
                    <w:right w:val="none" w:sz="0" w:space="0" w:color="auto"/>
                  </w:divBdr>
                  <w:divsChild>
                    <w:div w:id="2107185969">
                      <w:marLeft w:val="0"/>
                      <w:marRight w:val="0"/>
                      <w:marTop w:val="0"/>
                      <w:marBottom w:val="0"/>
                      <w:divBdr>
                        <w:top w:val="none" w:sz="0" w:space="0" w:color="auto"/>
                        <w:left w:val="none" w:sz="0" w:space="0" w:color="auto"/>
                        <w:bottom w:val="none" w:sz="0" w:space="0" w:color="auto"/>
                        <w:right w:val="none" w:sz="0" w:space="0" w:color="auto"/>
                      </w:divBdr>
                      <w:divsChild>
                        <w:div w:id="269244205">
                          <w:marLeft w:val="0"/>
                          <w:marRight w:val="0"/>
                          <w:marTop w:val="0"/>
                          <w:marBottom w:val="0"/>
                          <w:divBdr>
                            <w:top w:val="none" w:sz="0" w:space="0" w:color="auto"/>
                            <w:left w:val="none" w:sz="0" w:space="0" w:color="auto"/>
                            <w:bottom w:val="none" w:sz="0" w:space="0" w:color="auto"/>
                            <w:right w:val="none" w:sz="0" w:space="0" w:color="auto"/>
                          </w:divBdr>
                          <w:divsChild>
                            <w:div w:id="126006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98271">
      <w:bodyDiv w:val="1"/>
      <w:marLeft w:val="0"/>
      <w:marRight w:val="0"/>
      <w:marTop w:val="0"/>
      <w:marBottom w:val="0"/>
      <w:divBdr>
        <w:top w:val="none" w:sz="0" w:space="0" w:color="auto"/>
        <w:left w:val="none" w:sz="0" w:space="0" w:color="auto"/>
        <w:bottom w:val="none" w:sz="0" w:space="0" w:color="auto"/>
        <w:right w:val="none" w:sz="0" w:space="0" w:color="auto"/>
      </w:divBdr>
    </w:div>
    <w:div w:id="38550314">
      <w:bodyDiv w:val="1"/>
      <w:marLeft w:val="0"/>
      <w:marRight w:val="0"/>
      <w:marTop w:val="0"/>
      <w:marBottom w:val="0"/>
      <w:divBdr>
        <w:top w:val="none" w:sz="0" w:space="0" w:color="auto"/>
        <w:left w:val="none" w:sz="0" w:space="0" w:color="auto"/>
        <w:bottom w:val="none" w:sz="0" w:space="0" w:color="auto"/>
        <w:right w:val="none" w:sz="0" w:space="0" w:color="auto"/>
      </w:divBdr>
    </w:div>
    <w:div w:id="38825213">
      <w:bodyDiv w:val="1"/>
      <w:marLeft w:val="0"/>
      <w:marRight w:val="0"/>
      <w:marTop w:val="0"/>
      <w:marBottom w:val="0"/>
      <w:divBdr>
        <w:top w:val="none" w:sz="0" w:space="0" w:color="auto"/>
        <w:left w:val="none" w:sz="0" w:space="0" w:color="auto"/>
        <w:bottom w:val="none" w:sz="0" w:space="0" w:color="auto"/>
        <w:right w:val="none" w:sz="0" w:space="0" w:color="auto"/>
      </w:divBdr>
    </w:div>
    <w:div w:id="41831442">
      <w:bodyDiv w:val="1"/>
      <w:marLeft w:val="0"/>
      <w:marRight w:val="0"/>
      <w:marTop w:val="0"/>
      <w:marBottom w:val="0"/>
      <w:divBdr>
        <w:top w:val="none" w:sz="0" w:space="0" w:color="auto"/>
        <w:left w:val="none" w:sz="0" w:space="0" w:color="auto"/>
        <w:bottom w:val="none" w:sz="0" w:space="0" w:color="auto"/>
        <w:right w:val="none" w:sz="0" w:space="0" w:color="auto"/>
      </w:divBdr>
    </w:div>
    <w:div w:id="43986485">
      <w:bodyDiv w:val="1"/>
      <w:marLeft w:val="0"/>
      <w:marRight w:val="0"/>
      <w:marTop w:val="0"/>
      <w:marBottom w:val="0"/>
      <w:divBdr>
        <w:top w:val="none" w:sz="0" w:space="0" w:color="auto"/>
        <w:left w:val="none" w:sz="0" w:space="0" w:color="auto"/>
        <w:bottom w:val="none" w:sz="0" w:space="0" w:color="auto"/>
        <w:right w:val="none" w:sz="0" w:space="0" w:color="auto"/>
      </w:divBdr>
    </w:div>
    <w:div w:id="44841439">
      <w:bodyDiv w:val="1"/>
      <w:marLeft w:val="0"/>
      <w:marRight w:val="0"/>
      <w:marTop w:val="0"/>
      <w:marBottom w:val="0"/>
      <w:divBdr>
        <w:top w:val="none" w:sz="0" w:space="0" w:color="auto"/>
        <w:left w:val="none" w:sz="0" w:space="0" w:color="auto"/>
        <w:bottom w:val="none" w:sz="0" w:space="0" w:color="auto"/>
        <w:right w:val="none" w:sz="0" w:space="0" w:color="auto"/>
      </w:divBdr>
    </w:div>
    <w:div w:id="46951379">
      <w:bodyDiv w:val="1"/>
      <w:marLeft w:val="0"/>
      <w:marRight w:val="0"/>
      <w:marTop w:val="0"/>
      <w:marBottom w:val="0"/>
      <w:divBdr>
        <w:top w:val="none" w:sz="0" w:space="0" w:color="auto"/>
        <w:left w:val="none" w:sz="0" w:space="0" w:color="auto"/>
        <w:bottom w:val="none" w:sz="0" w:space="0" w:color="auto"/>
        <w:right w:val="none" w:sz="0" w:space="0" w:color="auto"/>
      </w:divBdr>
    </w:div>
    <w:div w:id="47999391">
      <w:bodyDiv w:val="1"/>
      <w:marLeft w:val="0"/>
      <w:marRight w:val="0"/>
      <w:marTop w:val="0"/>
      <w:marBottom w:val="0"/>
      <w:divBdr>
        <w:top w:val="none" w:sz="0" w:space="0" w:color="auto"/>
        <w:left w:val="none" w:sz="0" w:space="0" w:color="auto"/>
        <w:bottom w:val="none" w:sz="0" w:space="0" w:color="auto"/>
        <w:right w:val="none" w:sz="0" w:space="0" w:color="auto"/>
      </w:divBdr>
    </w:div>
    <w:div w:id="52310683">
      <w:bodyDiv w:val="1"/>
      <w:marLeft w:val="0"/>
      <w:marRight w:val="0"/>
      <w:marTop w:val="0"/>
      <w:marBottom w:val="0"/>
      <w:divBdr>
        <w:top w:val="none" w:sz="0" w:space="0" w:color="auto"/>
        <w:left w:val="none" w:sz="0" w:space="0" w:color="auto"/>
        <w:bottom w:val="none" w:sz="0" w:space="0" w:color="auto"/>
        <w:right w:val="none" w:sz="0" w:space="0" w:color="auto"/>
      </w:divBdr>
    </w:div>
    <w:div w:id="54395760">
      <w:bodyDiv w:val="1"/>
      <w:marLeft w:val="0"/>
      <w:marRight w:val="0"/>
      <w:marTop w:val="0"/>
      <w:marBottom w:val="0"/>
      <w:divBdr>
        <w:top w:val="none" w:sz="0" w:space="0" w:color="auto"/>
        <w:left w:val="none" w:sz="0" w:space="0" w:color="auto"/>
        <w:bottom w:val="none" w:sz="0" w:space="0" w:color="auto"/>
        <w:right w:val="none" w:sz="0" w:space="0" w:color="auto"/>
      </w:divBdr>
    </w:div>
    <w:div w:id="54403431">
      <w:bodyDiv w:val="1"/>
      <w:marLeft w:val="0"/>
      <w:marRight w:val="0"/>
      <w:marTop w:val="0"/>
      <w:marBottom w:val="0"/>
      <w:divBdr>
        <w:top w:val="none" w:sz="0" w:space="0" w:color="auto"/>
        <w:left w:val="none" w:sz="0" w:space="0" w:color="auto"/>
        <w:bottom w:val="none" w:sz="0" w:space="0" w:color="auto"/>
        <w:right w:val="none" w:sz="0" w:space="0" w:color="auto"/>
      </w:divBdr>
    </w:div>
    <w:div w:id="55472743">
      <w:bodyDiv w:val="1"/>
      <w:marLeft w:val="0"/>
      <w:marRight w:val="0"/>
      <w:marTop w:val="0"/>
      <w:marBottom w:val="0"/>
      <w:divBdr>
        <w:top w:val="none" w:sz="0" w:space="0" w:color="auto"/>
        <w:left w:val="none" w:sz="0" w:space="0" w:color="auto"/>
        <w:bottom w:val="none" w:sz="0" w:space="0" w:color="auto"/>
        <w:right w:val="none" w:sz="0" w:space="0" w:color="auto"/>
      </w:divBdr>
    </w:div>
    <w:div w:id="59594497">
      <w:bodyDiv w:val="1"/>
      <w:marLeft w:val="0"/>
      <w:marRight w:val="0"/>
      <w:marTop w:val="0"/>
      <w:marBottom w:val="0"/>
      <w:divBdr>
        <w:top w:val="none" w:sz="0" w:space="0" w:color="auto"/>
        <w:left w:val="none" w:sz="0" w:space="0" w:color="auto"/>
        <w:bottom w:val="none" w:sz="0" w:space="0" w:color="auto"/>
        <w:right w:val="none" w:sz="0" w:space="0" w:color="auto"/>
      </w:divBdr>
    </w:div>
    <w:div w:id="61568119">
      <w:bodyDiv w:val="1"/>
      <w:marLeft w:val="0"/>
      <w:marRight w:val="0"/>
      <w:marTop w:val="0"/>
      <w:marBottom w:val="0"/>
      <w:divBdr>
        <w:top w:val="none" w:sz="0" w:space="0" w:color="auto"/>
        <w:left w:val="none" w:sz="0" w:space="0" w:color="auto"/>
        <w:bottom w:val="none" w:sz="0" w:space="0" w:color="auto"/>
        <w:right w:val="none" w:sz="0" w:space="0" w:color="auto"/>
      </w:divBdr>
    </w:div>
    <w:div w:id="64883240">
      <w:bodyDiv w:val="1"/>
      <w:marLeft w:val="0"/>
      <w:marRight w:val="0"/>
      <w:marTop w:val="0"/>
      <w:marBottom w:val="0"/>
      <w:divBdr>
        <w:top w:val="none" w:sz="0" w:space="0" w:color="auto"/>
        <w:left w:val="none" w:sz="0" w:space="0" w:color="auto"/>
        <w:bottom w:val="none" w:sz="0" w:space="0" w:color="auto"/>
        <w:right w:val="none" w:sz="0" w:space="0" w:color="auto"/>
      </w:divBdr>
    </w:div>
    <w:div w:id="65538516">
      <w:bodyDiv w:val="1"/>
      <w:marLeft w:val="0"/>
      <w:marRight w:val="0"/>
      <w:marTop w:val="0"/>
      <w:marBottom w:val="0"/>
      <w:divBdr>
        <w:top w:val="none" w:sz="0" w:space="0" w:color="auto"/>
        <w:left w:val="none" w:sz="0" w:space="0" w:color="auto"/>
        <w:bottom w:val="none" w:sz="0" w:space="0" w:color="auto"/>
        <w:right w:val="none" w:sz="0" w:space="0" w:color="auto"/>
      </w:divBdr>
    </w:div>
    <w:div w:id="71661824">
      <w:bodyDiv w:val="1"/>
      <w:marLeft w:val="0"/>
      <w:marRight w:val="0"/>
      <w:marTop w:val="0"/>
      <w:marBottom w:val="0"/>
      <w:divBdr>
        <w:top w:val="none" w:sz="0" w:space="0" w:color="auto"/>
        <w:left w:val="none" w:sz="0" w:space="0" w:color="auto"/>
        <w:bottom w:val="none" w:sz="0" w:space="0" w:color="auto"/>
        <w:right w:val="none" w:sz="0" w:space="0" w:color="auto"/>
      </w:divBdr>
    </w:div>
    <w:div w:id="71779079">
      <w:bodyDiv w:val="1"/>
      <w:marLeft w:val="0"/>
      <w:marRight w:val="0"/>
      <w:marTop w:val="0"/>
      <w:marBottom w:val="0"/>
      <w:divBdr>
        <w:top w:val="none" w:sz="0" w:space="0" w:color="auto"/>
        <w:left w:val="none" w:sz="0" w:space="0" w:color="auto"/>
        <w:bottom w:val="none" w:sz="0" w:space="0" w:color="auto"/>
        <w:right w:val="none" w:sz="0" w:space="0" w:color="auto"/>
      </w:divBdr>
    </w:div>
    <w:div w:id="76247069">
      <w:bodyDiv w:val="1"/>
      <w:marLeft w:val="0"/>
      <w:marRight w:val="0"/>
      <w:marTop w:val="0"/>
      <w:marBottom w:val="0"/>
      <w:divBdr>
        <w:top w:val="none" w:sz="0" w:space="0" w:color="auto"/>
        <w:left w:val="none" w:sz="0" w:space="0" w:color="auto"/>
        <w:bottom w:val="none" w:sz="0" w:space="0" w:color="auto"/>
        <w:right w:val="none" w:sz="0" w:space="0" w:color="auto"/>
      </w:divBdr>
    </w:div>
    <w:div w:id="76444153">
      <w:bodyDiv w:val="1"/>
      <w:marLeft w:val="0"/>
      <w:marRight w:val="0"/>
      <w:marTop w:val="0"/>
      <w:marBottom w:val="0"/>
      <w:divBdr>
        <w:top w:val="none" w:sz="0" w:space="0" w:color="auto"/>
        <w:left w:val="none" w:sz="0" w:space="0" w:color="auto"/>
        <w:bottom w:val="none" w:sz="0" w:space="0" w:color="auto"/>
        <w:right w:val="none" w:sz="0" w:space="0" w:color="auto"/>
      </w:divBdr>
    </w:div>
    <w:div w:id="78412945">
      <w:bodyDiv w:val="1"/>
      <w:marLeft w:val="0"/>
      <w:marRight w:val="0"/>
      <w:marTop w:val="0"/>
      <w:marBottom w:val="0"/>
      <w:divBdr>
        <w:top w:val="none" w:sz="0" w:space="0" w:color="auto"/>
        <w:left w:val="none" w:sz="0" w:space="0" w:color="auto"/>
        <w:bottom w:val="none" w:sz="0" w:space="0" w:color="auto"/>
        <w:right w:val="none" w:sz="0" w:space="0" w:color="auto"/>
      </w:divBdr>
    </w:div>
    <w:div w:id="80031229">
      <w:bodyDiv w:val="1"/>
      <w:marLeft w:val="0"/>
      <w:marRight w:val="0"/>
      <w:marTop w:val="0"/>
      <w:marBottom w:val="0"/>
      <w:divBdr>
        <w:top w:val="none" w:sz="0" w:space="0" w:color="auto"/>
        <w:left w:val="none" w:sz="0" w:space="0" w:color="auto"/>
        <w:bottom w:val="none" w:sz="0" w:space="0" w:color="auto"/>
        <w:right w:val="none" w:sz="0" w:space="0" w:color="auto"/>
      </w:divBdr>
    </w:div>
    <w:div w:id="80758439">
      <w:bodyDiv w:val="1"/>
      <w:marLeft w:val="0"/>
      <w:marRight w:val="0"/>
      <w:marTop w:val="0"/>
      <w:marBottom w:val="0"/>
      <w:divBdr>
        <w:top w:val="none" w:sz="0" w:space="0" w:color="auto"/>
        <w:left w:val="none" w:sz="0" w:space="0" w:color="auto"/>
        <w:bottom w:val="none" w:sz="0" w:space="0" w:color="auto"/>
        <w:right w:val="none" w:sz="0" w:space="0" w:color="auto"/>
      </w:divBdr>
    </w:div>
    <w:div w:id="81604871">
      <w:bodyDiv w:val="1"/>
      <w:marLeft w:val="0"/>
      <w:marRight w:val="0"/>
      <w:marTop w:val="0"/>
      <w:marBottom w:val="0"/>
      <w:divBdr>
        <w:top w:val="none" w:sz="0" w:space="0" w:color="auto"/>
        <w:left w:val="none" w:sz="0" w:space="0" w:color="auto"/>
        <w:bottom w:val="none" w:sz="0" w:space="0" w:color="auto"/>
        <w:right w:val="none" w:sz="0" w:space="0" w:color="auto"/>
      </w:divBdr>
    </w:div>
    <w:div w:id="83578142">
      <w:bodyDiv w:val="1"/>
      <w:marLeft w:val="0"/>
      <w:marRight w:val="0"/>
      <w:marTop w:val="0"/>
      <w:marBottom w:val="0"/>
      <w:divBdr>
        <w:top w:val="none" w:sz="0" w:space="0" w:color="auto"/>
        <w:left w:val="none" w:sz="0" w:space="0" w:color="auto"/>
        <w:bottom w:val="none" w:sz="0" w:space="0" w:color="auto"/>
        <w:right w:val="none" w:sz="0" w:space="0" w:color="auto"/>
      </w:divBdr>
    </w:div>
    <w:div w:id="85611875">
      <w:bodyDiv w:val="1"/>
      <w:marLeft w:val="0"/>
      <w:marRight w:val="0"/>
      <w:marTop w:val="0"/>
      <w:marBottom w:val="0"/>
      <w:divBdr>
        <w:top w:val="none" w:sz="0" w:space="0" w:color="auto"/>
        <w:left w:val="none" w:sz="0" w:space="0" w:color="auto"/>
        <w:bottom w:val="none" w:sz="0" w:space="0" w:color="auto"/>
        <w:right w:val="none" w:sz="0" w:space="0" w:color="auto"/>
      </w:divBdr>
    </w:div>
    <w:div w:id="86119464">
      <w:bodyDiv w:val="1"/>
      <w:marLeft w:val="0"/>
      <w:marRight w:val="0"/>
      <w:marTop w:val="0"/>
      <w:marBottom w:val="0"/>
      <w:divBdr>
        <w:top w:val="none" w:sz="0" w:space="0" w:color="auto"/>
        <w:left w:val="none" w:sz="0" w:space="0" w:color="auto"/>
        <w:bottom w:val="none" w:sz="0" w:space="0" w:color="auto"/>
        <w:right w:val="none" w:sz="0" w:space="0" w:color="auto"/>
      </w:divBdr>
    </w:div>
    <w:div w:id="87049193">
      <w:bodyDiv w:val="1"/>
      <w:marLeft w:val="0"/>
      <w:marRight w:val="0"/>
      <w:marTop w:val="0"/>
      <w:marBottom w:val="0"/>
      <w:divBdr>
        <w:top w:val="none" w:sz="0" w:space="0" w:color="auto"/>
        <w:left w:val="none" w:sz="0" w:space="0" w:color="auto"/>
        <w:bottom w:val="none" w:sz="0" w:space="0" w:color="auto"/>
        <w:right w:val="none" w:sz="0" w:space="0" w:color="auto"/>
      </w:divBdr>
    </w:div>
    <w:div w:id="87233216">
      <w:bodyDiv w:val="1"/>
      <w:marLeft w:val="0"/>
      <w:marRight w:val="0"/>
      <w:marTop w:val="0"/>
      <w:marBottom w:val="0"/>
      <w:divBdr>
        <w:top w:val="none" w:sz="0" w:space="0" w:color="auto"/>
        <w:left w:val="none" w:sz="0" w:space="0" w:color="auto"/>
        <w:bottom w:val="none" w:sz="0" w:space="0" w:color="auto"/>
        <w:right w:val="none" w:sz="0" w:space="0" w:color="auto"/>
      </w:divBdr>
    </w:div>
    <w:div w:id="89282224">
      <w:bodyDiv w:val="1"/>
      <w:marLeft w:val="0"/>
      <w:marRight w:val="0"/>
      <w:marTop w:val="0"/>
      <w:marBottom w:val="0"/>
      <w:divBdr>
        <w:top w:val="none" w:sz="0" w:space="0" w:color="auto"/>
        <w:left w:val="none" w:sz="0" w:space="0" w:color="auto"/>
        <w:bottom w:val="none" w:sz="0" w:space="0" w:color="auto"/>
        <w:right w:val="none" w:sz="0" w:space="0" w:color="auto"/>
      </w:divBdr>
    </w:div>
    <w:div w:id="89854184">
      <w:bodyDiv w:val="1"/>
      <w:marLeft w:val="0"/>
      <w:marRight w:val="0"/>
      <w:marTop w:val="0"/>
      <w:marBottom w:val="0"/>
      <w:divBdr>
        <w:top w:val="none" w:sz="0" w:space="0" w:color="auto"/>
        <w:left w:val="none" w:sz="0" w:space="0" w:color="auto"/>
        <w:bottom w:val="none" w:sz="0" w:space="0" w:color="auto"/>
        <w:right w:val="none" w:sz="0" w:space="0" w:color="auto"/>
      </w:divBdr>
    </w:div>
    <w:div w:id="91316016">
      <w:bodyDiv w:val="1"/>
      <w:marLeft w:val="0"/>
      <w:marRight w:val="0"/>
      <w:marTop w:val="0"/>
      <w:marBottom w:val="0"/>
      <w:divBdr>
        <w:top w:val="none" w:sz="0" w:space="0" w:color="auto"/>
        <w:left w:val="none" w:sz="0" w:space="0" w:color="auto"/>
        <w:bottom w:val="none" w:sz="0" w:space="0" w:color="auto"/>
        <w:right w:val="none" w:sz="0" w:space="0" w:color="auto"/>
      </w:divBdr>
    </w:div>
    <w:div w:id="92014993">
      <w:bodyDiv w:val="1"/>
      <w:marLeft w:val="0"/>
      <w:marRight w:val="0"/>
      <w:marTop w:val="0"/>
      <w:marBottom w:val="0"/>
      <w:divBdr>
        <w:top w:val="none" w:sz="0" w:space="0" w:color="auto"/>
        <w:left w:val="none" w:sz="0" w:space="0" w:color="auto"/>
        <w:bottom w:val="none" w:sz="0" w:space="0" w:color="auto"/>
        <w:right w:val="none" w:sz="0" w:space="0" w:color="auto"/>
      </w:divBdr>
    </w:div>
    <w:div w:id="93326285">
      <w:bodyDiv w:val="1"/>
      <w:marLeft w:val="0"/>
      <w:marRight w:val="0"/>
      <w:marTop w:val="0"/>
      <w:marBottom w:val="0"/>
      <w:divBdr>
        <w:top w:val="none" w:sz="0" w:space="0" w:color="auto"/>
        <w:left w:val="none" w:sz="0" w:space="0" w:color="auto"/>
        <w:bottom w:val="none" w:sz="0" w:space="0" w:color="auto"/>
        <w:right w:val="none" w:sz="0" w:space="0" w:color="auto"/>
      </w:divBdr>
    </w:div>
    <w:div w:id="93550842">
      <w:bodyDiv w:val="1"/>
      <w:marLeft w:val="0"/>
      <w:marRight w:val="0"/>
      <w:marTop w:val="0"/>
      <w:marBottom w:val="0"/>
      <w:divBdr>
        <w:top w:val="none" w:sz="0" w:space="0" w:color="auto"/>
        <w:left w:val="none" w:sz="0" w:space="0" w:color="auto"/>
        <w:bottom w:val="none" w:sz="0" w:space="0" w:color="auto"/>
        <w:right w:val="none" w:sz="0" w:space="0" w:color="auto"/>
      </w:divBdr>
    </w:div>
    <w:div w:id="98574233">
      <w:bodyDiv w:val="1"/>
      <w:marLeft w:val="0"/>
      <w:marRight w:val="0"/>
      <w:marTop w:val="0"/>
      <w:marBottom w:val="0"/>
      <w:divBdr>
        <w:top w:val="none" w:sz="0" w:space="0" w:color="auto"/>
        <w:left w:val="none" w:sz="0" w:space="0" w:color="auto"/>
        <w:bottom w:val="none" w:sz="0" w:space="0" w:color="auto"/>
        <w:right w:val="none" w:sz="0" w:space="0" w:color="auto"/>
      </w:divBdr>
    </w:div>
    <w:div w:id="100340950">
      <w:bodyDiv w:val="1"/>
      <w:marLeft w:val="0"/>
      <w:marRight w:val="0"/>
      <w:marTop w:val="0"/>
      <w:marBottom w:val="0"/>
      <w:divBdr>
        <w:top w:val="none" w:sz="0" w:space="0" w:color="auto"/>
        <w:left w:val="none" w:sz="0" w:space="0" w:color="auto"/>
        <w:bottom w:val="none" w:sz="0" w:space="0" w:color="auto"/>
        <w:right w:val="none" w:sz="0" w:space="0" w:color="auto"/>
      </w:divBdr>
    </w:div>
    <w:div w:id="101918476">
      <w:bodyDiv w:val="1"/>
      <w:marLeft w:val="0"/>
      <w:marRight w:val="0"/>
      <w:marTop w:val="0"/>
      <w:marBottom w:val="0"/>
      <w:divBdr>
        <w:top w:val="none" w:sz="0" w:space="0" w:color="auto"/>
        <w:left w:val="none" w:sz="0" w:space="0" w:color="auto"/>
        <w:bottom w:val="none" w:sz="0" w:space="0" w:color="auto"/>
        <w:right w:val="none" w:sz="0" w:space="0" w:color="auto"/>
      </w:divBdr>
    </w:div>
    <w:div w:id="105972409">
      <w:bodyDiv w:val="1"/>
      <w:marLeft w:val="0"/>
      <w:marRight w:val="0"/>
      <w:marTop w:val="0"/>
      <w:marBottom w:val="0"/>
      <w:divBdr>
        <w:top w:val="none" w:sz="0" w:space="0" w:color="auto"/>
        <w:left w:val="none" w:sz="0" w:space="0" w:color="auto"/>
        <w:bottom w:val="none" w:sz="0" w:space="0" w:color="auto"/>
        <w:right w:val="none" w:sz="0" w:space="0" w:color="auto"/>
      </w:divBdr>
    </w:div>
    <w:div w:id="108396769">
      <w:bodyDiv w:val="1"/>
      <w:marLeft w:val="0"/>
      <w:marRight w:val="0"/>
      <w:marTop w:val="0"/>
      <w:marBottom w:val="0"/>
      <w:divBdr>
        <w:top w:val="none" w:sz="0" w:space="0" w:color="auto"/>
        <w:left w:val="none" w:sz="0" w:space="0" w:color="auto"/>
        <w:bottom w:val="none" w:sz="0" w:space="0" w:color="auto"/>
        <w:right w:val="none" w:sz="0" w:space="0" w:color="auto"/>
      </w:divBdr>
    </w:div>
    <w:div w:id="109249776">
      <w:bodyDiv w:val="1"/>
      <w:marLeft w:val="0"/>
      <w:marRight w:val="0"/>
      <w:marTop w:val="0"/>
      <w:marBottom w:val="0"/>
      <w:divBdr>
        <w:top w:val="none" w:sz="0" w:space="0" w:color="auto"/>
        <w:left w:val="none" w:sz="0" w:space="0" w:color="auto"/>
        <w:bottom w:val="none" w:sz="0" w:space="0" w:color="auto"/>
        <w:right w:val="none" w:sz="0" w:space="0" w:color="auto"/>
      </w:divBdr>
    </w:div>
    <w:div w:id="109976991">
      <w:bodyDiv w:val="1"/>
      <w:marLeft w:val="0"/>
      <w:marRight w:val="0"/>
      <w:marTop w:val="0"/>
      <w:marBottom w:val="0"/>
      <w:divBdr>
        <w:top w:val="none" w:sz="0" w:space="0" w:color="auto"/>
        <w:left w:val="none" w:sz="0" w:space="0" w:color="auto"/>
        <w:bottom w:val="none" w:sz="0" w:space="0" w:color="auto"/>
        <w:right w:val="none" w:sz="0" w:space="0" w:color="auto"/>
      </w:divBdr>
    </w:div>
    <w:div w:id="110441415">
      <w:bodyDiv w:val="1"/>
      <w:marLeft w:val="0"/>
      <w:marRight w:val="0"/>
      <w:marTop w:val="0"/>
      <w:marBottom w:val="0"/>
      <w:divBdr>
        <w:top w:val="none" w:sz="0" w:space="0" w:color="auto"/>
        <w:left w:val="none" w:sz="0" w:space="0" w:color="auto"/>
        <w:bottom w:val="none" w:sz="0" w:space="0" w:color="auto"/>
        <w:right w:val="none" w:sz="0" w:space="0" w:color="auto"/>
      </w:divBdr>
    </w:div>
    <w:div w:id="112401969">
      <w:bodyDiv w:val="1"/>
      <w:marLeft w:val="0"/>
      <w:marRight w:val="0"/>
      <w:marTop w:val="0"/>
      <w:marBottom w:val="0"/>
      <w:divBdr>
        <w:top w:val="none" w:sz="0" w:space="0" w:color="auto"/>
        <w:left w:val="none" w:sz="0" w:space="0" w:color="auto"/>
        <w:bottom w:val="none" w:sz="0" w:space="0" w:color="auto"/>
        <w:right w:val="none" w:sz="0" w:space="0" w:color="auto"/>
      </w:divBdr>
    </w:div>
    <w:div w:id="113984702">
      <w:bodyDiv w:val="1"/>
      <w:marLeft w:val="0"/>
      <w:marRight w:val="0"/>
      <w:marTop w:val="0"/>
      <w:marBottom w:val="0"/>
      <w:divBdr>
        <w:top w:val="none" w:sz="0" w:space="0" w:color="auto"/>
        <w:left w:val="none" w:sz="0" w:space="0" w:color="auto"/>
        <w:bottom w:val="none" w:sz="0" w:space="0" w:color="auto"/>
        <w:right w:val="none" w:sz="0" w:space="0" w:color="auto"/>
      </w:divBdr>
    </w:div>
    <w:div w:id="114180756">
      <w:bodyDiv w:val="1"/>
      <w:marLeft w:val="0"/>
      <w:marRight w:val="0"/>
      <w:marTop w:val="0"/>
      <w:marBottom w:val="0"/>
      <w:divBdr>
        <w:top w:val="none" w:sz="0" w:space="0" w:color="auto"/>
        <w:left w:val="none" w:sz="0" w:space="0" w:color="auto"/>
        <w:bottom w:val="none" w:sz="0" w:space="0" w:color="auto"/>
        <w:right w:val="none" w:sz="0" w:space="0" w:color="auto"/>
      </w:divBdr>
    </w:div>
    <w:div w:id="114447667">
      <w:bodyDiv w:val="1"/>
      <w:marLeft w:val="0"/>
      <w:marRight w:val="0"/>
      <w:marTop w:val="0"/>
      <w:marBottom w:val="0"/>
      <w:divBdr>
        <w:top w:val="none" w:sz="0" w:space="0" w:color="auto"/>
        <w:left w:val="none" w:sz="0" w:space="0" w:color="auto"/>
        <w:bottom w:val="none" w:sz="0" w:space="0" w:color="auto"/>
        <w:right w:val="none" w:sz="0" w:space="0" w:color="auto"/>
      </w:divBdr>
    </w:div>
    <w:div w:id="114906065">
      <w:bodyDiv w:val="1"/>
      <w:marLeft w:val="0"/>
      <w:marRight w:val="0"/>
      <w:marTop w:val="0"/>
      <w:marBottom w:val="0"/>
      <w:divBdr>
        <w:top w:val="none" w:sz="0" w:space="0" w:color="auto"/>
        <w:left w:val="none" w:sz="0" w:space="0" w:color="auto"/>
        <w:bottom w:val="none" w:sz="0" w:space="0" w:color="auto"/>
        <w:right w:val="none" w:sz="0" w:space="0" w:color="auto"/>
      </w:divBdr>
    </w:div>
    <w:div w:id="116610002">
      <w:bodyDiv w:val="1"/>
      <w:marLeft w:val="0"/>
      <w:marRight w:val="0"/>
      <w:marTop w:val="0"/>
      <w:marBottom w:val="0"/>
      <w:divBdr>
        <w:top w:val="none" w:sz="0" w:space="0" w:color="auto"/>
        <w:left w:val="none" w:sz="0" w:space="0" w:color="auto"/>
        <w:bottom w:val="none" w:sz="0" w:space="0" w:color="auto"/>
        <w:right w:val="none" w:sz="0" w:space="0" w:color="auto"/>
      </w:divBdr>
    </w:div>
    <w:div w:id="116797447">
      <w:bodyDiv w:val="1"/>
      <w:marLeft w:val="0"/>
      <w:marRight w:val="0"/>
      <w:marTop w:val="0"/>
      <w:marBottom w:val="0"/>
      <w:divBdr>
        <w:top w:val="none" w:sz="0" w:space="0" w:color="auto"/>
        <w:left w:val="none" w:sz="0" w:space="0" w:color="auto"/>
        <w:bottom w:val="none" w:sz="0" w:space="0" w:color="auto"/>
        <w:right w:val="none" w:sz="0" w:space="0" w:color="auto"/>
      </w:divBdr>
    </w:div>
    <w:div w:id="117647909">
      <w:bodyDiv w:val="1"/>
      <w:marLeft w:val="0"/>
      <w:marRight w:val="0"/>
      <w:marTop w:val="0"/>
      <w:marBottom w:val="0"/>
      <w:divBdr>
        <w:top w:val="none" w:sz="0" w:space="0" w:color="auto"/>
        <w:left w:val="none" w:sz="0" w:space="0" w:color="auto"/>
        <w:bottom w:val="none" w:sz="0" w:space="0" w:color="auto"/>
        <w:right w:val="none" w:sz="0" w:space="0" w:color="auto"/>
      </w:divBdr>
    </w:div>
    <w:div w:id="120150702">
      <w:bodyDiv w:val="1"/>
      <w:marLeft w:val="0"/>
      <w:marRight w:val="0"/>
      <w:marTop w:val="0"/>
      <w:marBottom w:val="0"/>
      <w:divBdr>
        <w:top w:val="none" w:sz="0" w:space="0" w:color="auto"/>
        <w:left w:val="none" w:sz="0" w:space="0" w:color="auto"/>
        <w:bottom w:val="none" w:sz="0" w:space="0" w:color="auto"/>
        <w:right w:val="none" w:sz="0" w:space="0" w:color="auto"/>
      </w:divBdr>
    </w:div>
    <w:div w:id="124272536">
      <w:bodyDiv w:val="1"/>
      <w:marLeft w:val="0"/>
      <w:marRight w:val="0"/>
      <w:marTop w:val="0"/>
      <w:marBottom w:val="0"/>
      <w:divBdr>
        <w:top w:val="none" w:sz="0" w:space="0" w:color="auto"/>
        <w:left w:val="none" w:sz="0" w:space="0" w:color="auto"/>
        <w:bottom w:val="none" w:sz="0" w:space="0" w:color="auto"/>
        <w:right w:val="none" w:sz="0" w:space="0" w:color="auto"/>
      </w:divBdr>
    </w:div>
    <w:div w:id="125467915">
      <w:bodyDiv w:val="1"/>
      <w:marLeft w:val="0"/>
      <w:marRight w:val="0"/>
      <w:marTop w:val="0"/>
      <w:marBottom w:val="0"/>
      <w:divBdr>
        <w:top w:val="none" w:sz="0" w:space="0" w:color="auto"/>
        <w:left w:val="none" w:sz="0" w:space="0" w:color="auto"/>
        <w:bottom w:val="none" w:sz="0" w:space="0" w:color="auto"/>
        <w:right w:val="none" w:sz="0" w:space="0" w:color="auto"/>
      </w:divBdr>
    </w:div>
    <w:div w:id="128591278">
      <w:bodyDiv w:val="1"/>
      <w:marLeft w:val="0"/>
      <w:marRight w:val="0"/>
      <w:marTop w:val="0"/>
      <w:marBottom w:val="0"/>
      <w:divBdr>
        <w:top w:val="none" w:sz="0" w:space="0" w:color="auto"/>
        <w:left w:val="none" w:sz="0" w:space="0" w:color="auto"/>
        <w:bottom w:val="none" w:sz="0" w:space="0" w:color="auto"/>
        <w:right w:val="none" w:sz="0" w:space="0" w:color="auto"/>
      </w:divBdr>
    </w:div>
    <w:div w:id="130486766">
      <w:bodyDiv w:val="1"/>
      <w:marLeft w:val="0"/>
      <w:marRight w:val="0"/>
      <w:marTop w:val="0"/>
      <w:marBottom w:val="0"/>
      <w:divBdr>
        <w:top w:val="none" w:sz="0" w:space="0" w:color="auto"/>
        <w:left w:val="none" w:sz="0" w:space="0" w:color="auto"/>
        <w:bottom w:val="none" w:sz="0" w:space="0" w:color="auto"/>
        <w:right w:val="none" w:sz="0" w:space="0" w:color="auto"/>
      </w:divBdr>
    </w:div>
    <w:div w:id="130752841">
      <w:bodyDiv w:val="1"/>
      <w:marLeft w:val="0"/>
      <w:marRight w:val="0"/>
      <w:marTop w:val="0"/>
      <w:marBottom w:val="0"/>
      <w:divBdr>
        <w:top w:val="none" w:sz="0" w:space="0" w:color="auto"/>
        <w:left w:val="none" w:sz="0" w:space="0" w:color="auto"/>
        <w:bottom w:val="none" w:sz="0" w:space="0" w:color="auto"/>
        <w:right w:val="none" w:sz="0" w:space="0" w:color="auto"/>
      </w:divBdr>
    </w:div>
    <w:div w:id="135224509">
      <w:bodyDiv w:val="1"/>
      <w:marLeft w:val="0"/>
      <w:marRight w:val="0"/>
      <w:marTop w:val="0"/>
      <w:marBottom w:val="0"/>
      <w:divBdr>
        <w:top w:val="none" w:sz="0" w:space="0" w:color="auto"/>
        <w:left w:val="none" w:sz="0" w:space="0" w:color="auto"/>
        <w:bottom w:val="none" w:sz="0" w:space="0" w:color="auto"/>
        <w:right w:val="none" w:sz="0" w:space="0" w:color="auto"/>
      </w:divBdr>
    </w:div>
    <w:div w:id="135996661">
      <w:bodyDiv w:val="1"/>
      <w:marLeft w:val="0"/>
      <w:marRight w:val="0"/>
      <w:marTop w:val="0"/>
      <w:marBottom w:val="0"/>
      <w:divBdr>
        <w:top w:val="none" w:sz="0" w:space="0" w:color="auto"/>
        <w:left w:val="none" w:sz="0" w:space="0" w:color="auto"/>
        <w:bottom w:val="none" w:sz="0" w:space="0" w:color="auto"/>
        <w:right w:val="none" w:sz="0" w:space="0" w:color="auto"/>
      </w:divBdr>
    </w:div>
    <w:div w:id="137042925">
      <w:bodyDiv w:val="1"/>
      <w:marLeft w:val="0"/>
      <w:marRight w:val="0"/>
      <w:marTop w:val="0"/>
      <w:marBottom w:val="0"/>
      <w:divBdr>
        <w:top w:val="none" w:sz="0" w:space="0" w:color="auto"/>
        <w:left w:val="none" w:sz="0" w:space="0" w:color="auto"/>
        <w:bottom w:val="none" w:sz="0" w:space="0" w:color="auto"/>
        <w:right w:val="none" w:sz="0" w:space="0" w:color="auto"/>
      </w:divBdr>
    </w:div>
    <w:div w:id="137192854">
      <w:bodyDiv w:val="1"/>
      <w:marLeft w:val="0"/>
      <w:marRight w:val="0"/>
      <w:marTop w:val="0"/>
      <w:marBottom w:val="0"/>
      <w:divBdr>
        <w:top w:val="none" w:sz="0" w:space="0" w:color="auto"/>
        <w:left w:val="none" w:sz="0" w:space="0" w:color="auto"/>
        <w:bottom w:val="none" w:sz="0" w:space="0" w:color="auto"/>
        <w:right w:val="none" w:sz="0" w:space="0" w:color="auto"/>
      </w:divBdr>
    </w:div>
    <w:div w:id="137306928">
      <w:bodyDiv w:val="1"/>
      <w:marLeft w:val="0"/>
      <w:marRight w:val="0"/>
      <w:marTop w:val="0"/>
      <w:marBottom w:val="0"/>
      <w:divBdr>
        <w:top w:val="none" w:sz="0" w:space="0" w:color="auto"/>
        <w:left w:val="none" w:sz="0" w:space="0" w:color="auto"/>
        <w:bottom w:val="none" w:sz="0" w:space="0" w:color="auto"/>
        <w:right w:val="none" w:sz="0" w:space="0" w:color="auto"/>
      </w:divBdr>
    </w:div>
    <w:div w:id="137570980">
      <w:bodyDiv w:val="1"/>
      <w:marLeft w:val="0"/>
      <w:marRight w:val="0"/>
      <w:marTop w:val="0"/>
      <w:marBottom w:val="0"/>
      <w:divBdr>
        <w:top w:val="none" w:sz="0" w:space="0" w:color="auto"/>
        <w:left w:val="none" w:sz="0" w:space="0" w:color="auto"/>
        <w:bottom w:val="none" w:sz="0" w:space="0" w:color="auto"/>
        <w:right w:val="none" w:sz="0" w:space="0" w:color="auto"/>
      </w:divBdr>
    </w:div>
    <w:div w:id="138881951">
      <w:bodyDiv w:val="1"/>
      <w:marLeft w:val="0"/>
      <w:marRight w:val="0"/>
      <w:marTop w:val="0"/>
      <w:marBottom w:val="0"/>
      <w:divBdr>
        <w:top w:val="none" w:sz="0" w:space="0" w:color="auto"/>
        <w:left w:val="none" w:sz="0" w:space="0" w:color="auto"/>
        <w:bottom w:val="none" w:sz="0" w:space="0" w:color="auto"/>
        <w:right w:val="none" w:sz="0" w:space="0" w:color="auto"/>
      </w:divBdr>
    </w:div>
    <w:div w:id="140389920">
      <w:bodyDiv w:val="1"/>
      <w:marLeft w:val="0"/>
      <w:marRight w:val="0"/>
      <w:marTop w:val="0"/>
      <w:marBottom w:val="0"/>
      <w:divBdr>
        <w:top w:val="none" w:sz="0" w:space="0" w:color="auto"/>
        <w:left w:val="none" w:sz="0" w:space="0" w:color="auto"/>
        <w:bottom w:val="none" w:sz="0" w:space="0" w:color="auto"/>
        <w:right w:val="none" w:sz="0" w:space="0" w:color="auto"/>
      </w:divBdr>
    </w:div>
    <w:div w:id="140394729">
      <w:bodyDiv w:val="1"/>
      <w:marLeft w:val="0"/>
      <w:marRight w:val="0"/>
      <w:marTop w:val="0"/>
      <w:marBottom w:val="0"/>
      <w:divBdr>
        <w:top w:val="none" w:sz="0" w:space="0" w:color="auto"/>
        <w:left w:val="none" w:sz="0" w:space="0" w:color="auto"/>
        <w:bottom w:val="none" w:sz="0" w:space="0" w:color="auto"/>
        <w:right w:val="none" w:sz="0" w:space="0" w:color="auto"/>
      </w:divBdr>
    </w:div>
    <w:div w:id="142888559">
      <w:bodyDiv w:val="1"/>
      <w:marLeft w:val="0"/>
      <w:marRight w:val="0"/>
      <w:marTop w:val="0"/>
      <w:marBottom w:val="0"/>
      <w:divBdr>
        <w:top w:val="none" w:sz="0" w:space="0" w:color="auto"/>
        <w:left w:val="none" w:sz="0" w:space="0" w:color="auto"/>
        <w:bottom w:val="none" w:sz="0" w:space="0" w:color="auto"/>
        <w:right w:val="none" w:sz="0" w:space="0" w:color="auto"/>
      </w:divBdr>
    </w:div>
    <w:div w:id="145436374">
      <w:bodyDiv w:val="1"/>
      <w:marLeft w:val="0"/>
      <w:marRight w:val="0"/>
      <w:marTop w:val="0"/>
      <w:marBottom w:val="0"/>
      <w:divBdr>
        <w:top w:val="none" w:sz="0" w:space="0" w:color="auto"/>
        <w:left w:val="none" w:sz="0" w:space="0" w:color="auto"/>
        <w:bottom w:val="none" w:sz="0" w:space="0" w:color="auto"/>
        <w:right w:val="none" w:sz="0" w:space="0" w:color="auto"/>
      </w:divBdr>
    </w:div>
    <w:div w:id="147940441">
      <w:bodyDiv w:val="1"/>
      <w:marLeft w:val="0"/>
      <w:marRight w:val="0"/>
      <w:marTop w:val="0"/>
      <w:marBottom w:val="0"/>
      <w:divBdr>
        <w:top w:val="none" w:sz="0" w:space="0" w:color="auto"/>
        <w:left w:val="none" w:sz="0" w:space="0" w:color="auto"/>
        <w:bottom w:val="none" w:sz="0" w:space="0" w:color="auto"/>
        <w:right w:val="none" w:sz="0" w:space="0" w:color="auto"/>
      </w:divBdr>
    </w:div>
    <w:div w:id="149445867">
      <w:bodyDiv w:val="1"/>
      <w:marLeft w:val="0"/>
      <w:marRight w:val="0"/>
      <w:marTop w:val="0"/>
      <w:marBottom w:val="0"/>
      <w:divBdr>
        <w:top w:val="none" w:sz="0" w:space="0" w:color="auto"/>
        <w:left w:val="none" w:sz="0" w:space="0" w:color="auto"/>
        <w:bottom w:val="none" w:sz="0" w:space="0" w:color="auto"/>
        <w:right w:val="none" w:sz="0" w:space="0" w:color="auto"/>
      </w:divBdr>
    </w:div>
    <w:div w:id="149685139">
      <w:bodyDiv w:val="1"/>
      <w:marLeft w:val="0"/>
      <w:marRight w:val="0"/>
      <w:marTop w:val="0"/>
      <w:marBottom w:val="0"/>
      <w:divBdr>
        <w:top w:val="none" w:sz="0" w:space="0" w:color="auto"/>
        <w:left w:val="none" w:sz="0" w:space="0" w:color="auto"/>
        <w:bottom w:val="none" w:sz="0" w:space="0" w:color="auto"/>
        <w:right w:val="none" w:sz="0" w:space="0" w:color="auto"/>
      </w:divBdr>
    </w:div>
    <w:div w:id="150371607">
      <w:bodyDiv w:val="1"/>
      <w:marLeft w:val="0"/>
      <w:marRight w:val="0"/>
      <w:marTop w:val="0"/>
      <w:marBottom w:val="0"/>
      <w:divBdr>
        <w:top w:val="none" w:sz="0" w:space="0" w:color="auto"/>
        <w:left w:val="none" w:sz="0" w:space="0" w:color="auto"/>
        <w:bottom w:val="none" w:sz="0" w:space="0" w:color="auto"/>
        <w:right w:val="none" w:sz="0" w:space="0" w:color="auto"/>
      </w:divBdr>
    </w:div>
    <w:div w:id="150759597">
      <w:bodyDiv w:val="1"/>
      <w:marLeft w:val="0"/>
      <w:marRight w:val="0"/>
      <w:marTop w:val="0"/>
      <w:marBottom w:val="0"/>
      <w:divBdr>
        <w:top w:val="none" w:sz="0" w:space="0" w:color="auto"/>
        <w:left w:val="none" w:sz="0" w:space="0" w:color="auto"/>
        <w:bottom w:val="none" w:sz="0" w:space="0" w:color="auto"/>
        <w:right w:val="none" w:sz="0" w:space="0" w:color="auto"/>
      </w:divBdr>
    </w:div>
    <w:div w:id="151265858">
      <w:bodyDiv w:val="1"/>
      <w:marLeft w:val="0"/>
      <w:marRight w:val="0"/>
      <w:marTop w:val="0"/>
      <w:marBottom w:val="0"/>
      <w:divBdr>
        <w:top w:val="none" w:sz="0" w:space="0" w:color="auto"/>
        <w:left w:val="none" w:sz="0" w:space="0" w:color="auto"/>
        <w:bottom w:val="none" w:sz="0" w:space="0" w:color="auto"/>
        <w:right w:val="none" w:sz="0" w:space="0" w:color="auto"/>
      </w:divBdr>
    </w:div>
    <w:div w:id="153183621">
      <w:bodyDiv w:val="1"/>
      <w:marLeft w:val="0"/>
      <w:marRight w:val="0"/>
      <w:marTop w:val="0"/>
      <w:marBottom w:val="0"/>
      <w:divBdr>
        <w:top w:val="none" w:sz="0" w:space="0" w:color="auto"/>
        <w:left w:val="none" w:sz="0" w:space="0" w:color="auto"/>
        <w:bottom w:val="none" w:sz="0" w:space="0" w:color="auto"/>
        <w:right w:val="none" w:sz="0" w:space="0" w:color="auto"/>
      </w:divBdr>
    </w:div>
    <w:div w:id="154688046">
      <w:bodyDiv w:val="1"/>
      <w:marLeft w:val="0"/>
      <w:marRight w:val="0"/>
      <w:marTop w:val="0"/>
      <w:marBottom w:val="0"/>
      <w:divBdr>
        <w:top w:val="none" w:sz="0" w:space="0" w:color="auto"/>
        <w:left w:val="none" w:sz="0" w:space="0" w:color="auto"/>
        <w:bottom w:val="none" w:sz="0" w:space="0" w:color="auto"/>
        <w:right w:val="none" w:sz="0" w:space="0" w:color="auto"/>
      </w:divBdr>
    </w:div>
    <w:div w:id="155456580">
      <w:bodyDiv w:val="1"/>
      <w:marLeft w:val="0"/>
      <w:marRight w:val="0"/>
      <w:marTop w:val="0"/>
      <w:marBottom w:val="0"/>
      <w:divBdr>
        <w:top w:val="none" w:sz="0" w:space="0" w:color="auto"/>
        <w:left w:val="none" w:sz="0" w:space="0" w:color="auto"/>
        <w:bottom w:val="none" w:sz="0" w:space="0" w:color="auto"/>
        <w:right w:val="none" w:sz="0" w:space="0" w:color="auto"/>
      </w:divBdr>
    </w:div>
    <w:div w:id="161506189">
      <w:bodyDiv w:val="1"/>
      <w:marLeft w:val="0"/>
      <w:marRight w:val="0"/>
      <w:marTop w:val="0"/>
      <w:marBottom w:val="0"/>
      <w:divBdr>
        <w:top w:val="none" w:sz="0" w:space="0" w:color="auto"/>
        <w:left w:val="none" w:sz="0" w:space="0" w:color="auto"/>
        <w:bottom w:val="none" w:sz="0" w:space="0" w:color="auto"/>
        <w:right w:val="none" w:sz="0" w:space="0" w:color="auto"/>
      </w:divBdr>
    </w:div>
    <w:div w:id="163517437">
      <w:bodyDiv w:val="1"/>
      <w:marLeft w:val="0"/>
      <w:marRight w:val="0"/>
      <w:marTop w:val="0"/>
      <w:marBottom w:val="0"/>
      <w:divBdr>
        <w:top w:val="none" w:sz="0" w:space="0" w:color="auto"/>
        <w:left w:val="none" w:sz="0" w:space="0" w:color="auto"/>
        <w:bottom w:val="none" w:sz="0" w:space="0" w:color="auto"/>
        <w:right w:val="none" w:sz="0" w:space="0" w:color="auto"/>
      </w:divBdr>
    </w:div>
    <w:div w:id="163908483">
      <w:bodyDiv w:val="1"/>
      <w:marLeft w:val="0"/>
      <w:marRight w:val="0"/>
      <w:marTop w:val="0"/>
      <w:marBottom w:val="0"/>
      <w:divBdr>
        <w:top w:val="none" w:sz="0" w:space="0" w:color="auto"/>
        <w:left w:val="none" w:sz="0" w:space="0" w:color="auto"/>
        <w:bottom w:val="none" w:sz="0" w:space="0" w:color="auto"/>
        <w:right w:val="none" w:sz="0" w:space="0" w:color="auto"/>
      </w:divBdr>
    </w:div>
    <w:div w:id="168377167">
      <w:bodyDiv w:val="1"/>
      <w:marLeft w:val="0"/>
      <w:marRight w:val="0"/>
      <w:marTop w:val="0"/>
      <w:marBottom w:val="0"/>
      <w:divBdr>
        <w:top w:val="none" w:sz="0" w:space="0" w:color="auto"/>
        <w:left w:val="none" w:sz="0" w:space="0" w:color="auto"/>
        <w:bottom w:val="none" w:sz="0" w:space="0" w:color="auto"/>
        <w:right w:val="none" w:sz="0" w:space="0" w:color="auto"/>
      </w:divBdr>
    </w:div>
    <w:div w:id="169951333">
      <w:bodyDiv w:val="1"/>
      <w:marLeft w:val="0"/>
      <w:marRight w:val="0"/>
      <w:marTop w:val="0"/>
      <w:marBottom w:val="0"/>
      <w:divBdr>
        <w:top w:val="none" w:sz="0" w:space="0" w:color="auto"/>
        <w:left w:val="none" w:sz="0" w:space="0" w:color="auto"/>
        <w:bottom w:val="none" w:sz="0" w:space="0" w:color="auto"/>
        <w:right w:val="none" w:sz="0" w:space="0" w:color="auto"/>
      </w:divBdr>
    </w:div>
    <w:div w:id="171455042">
      <w:bodyDiv w:val="1"/>
      <w:marLeft w:val="0"/>
      <w:marRight w:val="0"/>
      <w:marTop w:val="0"/>
      <w:marBottom w:val="0"/>
      <w:divBdr>
        <w:top w:val="none" w:sz="0" w:space="0" w:color="auto"/>
        <w:left w:val="none" w:sz="0" w:space="0" w:color="auto"/>
        <w:bottom w:val="none" w:sz="0" w:space="0" w:color="auto"/>
        <w:right w:val="none" w:sz="0" w:space="0" w:color="auto"/>
      </w:divBdr>
    </w:div>
    <w:div w:id="172571043">
      <w:bodyDiv w:val="1"/>
      <w:marLeft w:val="0"/>
      <w:marRight w:val="0"/>
      <w:marTop w:val="0"/>
      <w:marBottom w:val="0"/>
      <w:divBdr>
        <w:top w:val="none" w:sz="0" w:space="0" w:color="auto"/>
        <w:left w:val="none" w:sz="0" w:space="0" w:color="auto"/>
        <w:bottom w:val="none" w:sz="0" w:space="0" w:color="auto"/>
        <w:right w:val="none" w:sz="0" w:space="0" w:color="auto"/>
      </w:divBdr>
    </w:div>
    <w:div w:id="173112294">
      <w:bodyDiv w:val="1"/>
      <w:marLeft w:val="0"/>
      <w:marRight w:val="0"/>
      <w:marTop w:val="0"/>
      <w:marBottom w:val="0"/>
      <w:divBdr>
        <w:top w:val="none" w:sz="0" w:space="0" w:color="auto"/>
        <w:left w:val="none" w:sz="0" w:space="0" w:color="auto"/>
        <w:bottom w:val="none" w:sz="0" w:space="0" w:color="auto"/>
        <w:right w:val="none" w:sz="0" w:space="0" w:color="auto"/>
      </w:divBdr>
    </w:div>
    <w:div w:id="175391106">
      <w:bodyDiv w:val="1"/>
      <w:marLeft w:val="0"/>
      <w:marRight w:val="0"/>
      <w:marTop w:val="0"/>
      <w:marBottom w:val="0"/>
      <w:divBdr>
        <w:top w:val="none" w:sz="0" w:space="0" w:color="auto"/>
        <w:left w:val="none" w:sz="0" w:space="0" w:color="auto"/>
        <w:bottom w:val="none" w:sz="0" w:space="0" w:color="auto"/>
        <w:right w:val="none" w:sz="0" w:space="0" w:color="auto"/>
      </w:divBdr>
    </w:div>
    <w:div w:id="177700595">
      <w:bodyDiv w:val="1"/>
      <w:marLeft w:val="0"/>
      <w:marRight w:val="0"/>
      <w:marTop w:val="0"/>
      <w:marBottom w:val="0"/>
      <w:divBdr>
        <w:top w:val="none" w:sz="0" w:space="0" w:color="auto"/>
        <w:left w:val="none" w:sz="0" w:space="0" w:color="auto"/>
        <w:bottom w:val="none" w:sz="0" w:space="0" w:color="auto"/>
        <w:right w:val="none" w:sz="0" w:space="0" w:color="auto"/>
      </w:divBdr>
    </w:div>
    <w:div w:id="181094688">
      <w:bodyDiv w:val="1"/>
      <w:marLeft w:val="0"/>
      <w:marRight w:val="0"/>
      <w:marTop w:val="0"/>
      <w:marBottom w:val="0"/>
      <w:divBdr>
        <w:top w:val="none" w:sz="0" w:space="0" w:color="auto"/>
        <w:left w:val="none" w:sz="0" w:space="0" w:color="auto"/>
        <w:bottom w:val="none" w:sz="0" w:space="0" w:color="auto"/>
        <w:right w:val="none" w:sz="0" w:space="0" w:color="auto"/>
      </w:divBdr>
    </w:div>
    <w:div w:id="181435565">
      <w:bodyDiv w:val="1"/>
      <w:marLeft w:val="0"/>
      <w:marRight w:val="0"/>
      <w:marTop w:val="0"/>
      <w:marBottom w:val="0"/>
      <w:divBdr>
        <w:top w:val="none" w:sz="0" w:space="0" w:color="auto"/>
        <w:left w:val="none" w:sz="0" w:space="0" w:color="auto"/>
        <w:bottom w:val="none" w:sz="0" w:space="0" w:color="auto"/>
        <w:right w:val="none" w:sz="0" w:space="0" w:color="auto"/>
      </w:divBdr>
    </w:div>
    <w:div w:id="181671333">
      <w:bodyDiv w:val="1"/>
      <w:marLeft w:val="0"/>
      <w:marRight w:val="0"/>
      <w:marTop w:val="0"/>
      <w:marBottom w:val="0"/>
      <w:divBdr>
        <w:top w:val="none" w:sz="0" w:space="0" w:color="auto"/>
        <w:left w:val="none" w:sz="0" w:space="0" w:color="auto"/>
        <w:bottom w:val="none" w:sz="0" w:space="0" w:color="auto"/>
        <w:right w:val="none" w:sz="0" w:space="0" w:color="auto"/>
      </w:divBdr>
    </w:div>
    <w:div w:id="183834568">
      <w:bodyDiv w:val="1"/>
      <w:marLeft w:val="0"/>
      <w:marRight w:val="0"/>
      <w:marTop w:val="0"/>
      <w:marBottom w:val="0"/>
      <w:divBdr>
        <w:top w:val="none" w:sz="0" w:space="0" w:color="auto"/>
        <w:left w:val="none" w:sz="0" w:space="0" w:color="auto"/>
        <w:bottom w:val="none" w:sz="0" w:space="0" w:color="auto"/>
        <w:right w:val="none" w:sz="0" w:space="0" w:color="auto"/>
      </w:divBdr>
    </w:div>
    <w:div w:id="187719659">
      <w:bodyDiv w:val="1"/>
      <w:marLeft w:val="0"/>
      <w:marRight w:val="0"/>
      <w:marTop w:val="0"/>
      <w:marBottom w:val="0"/>
      <w:divBdr>
        <w:top w:val="none" w:sz="0" w:space="0" w:color="auto"/>
        <w:left w:val="none" w:sz="0" w:space="0" w:color="auto"/>
        <w:bottom w:val="none" w:sz="0" w:space="0" w:color="auto"/>
        <w:right w:val="none" w:sz="0" w:space="0" w:color="auto"/>
      </w:divBdr>
    </w:div>
    <w:div w:id="189227808">
      <w:bodyDiv w:val="1"/>
      <w:marLeft w:val="0"/>
      <w:marRight w:val="0"/>
      <w:marTop w:val="0"/>
      <w:marBottom w:val="0"/>
      <w:divBdr>
        <w:top w:val="none" w:sz="0" w:space="0" w:color="auto"/>
        <w:left w:val="none" w:sz="0" w:space="0" w:color="auto"/>
        <w:bottom w:val="none" w:sz="0" w:space="0" w:color="auto"/>
        <w:right w:val="none" w:sz="0" w:space="0" w:color="auto"/>
      </w:divBdr>
    </w:div>
    <w:div w:id="193546645">
      <w:bodyDiv w:val="1"/>
      <w:marLeft w:val="0"/>
      <w:marRight w:val="0"/>
      <w:marTop w:val="0"/>
      <w:marBottom w:val="0"/>
      <w:divBdr>
        <w:top w:val="none" w:sz="0" w:space="0" w:color="auto"/>
        <w:left w:val="none" w:sz="0" w:space="0" w:color="auto"/>
        <w:bottom w:val="none" w:sz="0" w:space="0" w:color="auto"/>
        <w:right w:val="none" w:sz="0" w:space="0" w:color="auto"/>
      </w:divBdr>
    </w:div>
    <w:div w:id="195049540">
      <w:bodyDiv w:val="1"/>
      <w:marLeft w:val="0"/>
      <w:marRight w:val="0"/>
      <w:marTop w:val="0"/>
      <w:marBottom w:val="0"/>
      <w:divBdr>
        <w:top w:val="none" w:sz="0" w:space="0" w:color="auto"/>
        <w:left w:val="none" w:sz="0" w:space="0" w:color="auto"/>
        <w:bottom w:val="none" w:sz="0" w:space="0" w:color="auto"/>
        <w:right w:val="none" w:sz="0" w:space="0" w:color="auto"/>
      </w:divBdr>
    </w:div>
    <w:div w:id="197477953">
      <w:bodyDiv w:val="1"/>
      <w:marLeft w:val="0"/>
      <w:marRight w:val="0"/>
      <w:marTop w:val="0"/>
      <w:marBottom w:val="0"/>
      <w:divBdr>
        <w:top w:val="none" w:sz="0" w:space="0" w:color="auto"/>
        <w:left w:val="none" w:sz="0" w:space="0" w:color="auto"/>
        <w:bottom w:val="none" w:sz="0" w:space="0" w:color="auto"/>
        <w:right w:val="none" w:sz="0" w:space="0" w:color="auto"/>
      </w:divBdr>
    </w:div>
    <w:div w:id="197858795">
      <w:bodyDiv w:val="1"/>
      <w:marLeft w:val="0"/>
      <w:marRight w:val="0"/>
      <w:marTop w:val="0"/>
      <w:marBottom w:val="0"/>
      <w:divBdr>
        <w:top w:val="none" w:sz="0" w:space="0" w:color="auto"/>
        <w:left w:val="none" w:sz="0" w:space="0" w:color="auto"/>
        <w:bottom w:val="none" w:sz="0" w:space="0" w:color="auto"/>
        <w:right w:val="none" w:sz="0" w:space="0" w:color="auto"/>
      </w:divBdr>
    </w:div>
    <w:div w:id="198786623">
      <w:bodyDiv w:val="1"/>
      <w:marLeft w:val="0"/>
      <w:marRight w:val="0"/>
      <w:marTop w:val="0"/>
      <w:marBottom w:val="0"/>
      <w:divBdr>
        <w:top w:val="none" w:sz="0" w:space="0" w:color="auto"/>
        <w:left w:val="none" w:sz="0" w:space="0" w:color="auto"/>
        <w:bottom w:val="none" w:sz="0" w:space="0" w:color="auto"/>
        <w:right w:val="none" w:sz="0" w:space="0" w:color="auto"/>
      </w:divBdr>
    </w:div>
    <w:div w:id="199172248">
      <w:bodyDiv w:val="1"/>
      <w:marLeft w:val="0"/>
      <w:marRight w:val="0"/>
      <w:marTop w:val="0"/>
      <w:marBottom w:val="0"/>
      <w:divBdr>
        <w:top w:val="none" w:sz="0" w:space="0" w:color="auto"/>
        <w:left w:val="none" w:sz="0" w:space="0" w:color="auto"/>
        <w:bottom w:val="none" w:sz="0" w:space="0" w:color="auto"/>
        <w:right w:val="none" w:sz="0" w:space="0" w:color="auto"/>
      </w:divBdr>
    </w:div>
    <w:div w:id="204603622">
      <w:bodyDiv w:val="1"/>
      <w:marLeft w:val="0"/>
      <w:marRight w:val="0"/>
      <w:marTop w:val="0"/>
      <w:marBottom w:val="0"/>
      <w:divBdr>
        <w:top w:val="none" w:sz="0" w:space="0" w:color="auto"/>
        <w:left w:val="none" w:sz="0" w:space="0" w:color="auto"/>
        <w:bottom w:val="none" w:sz="0" w:space="0" w:color="auto"/>
        <w:right w:val="none" w:sz="0" w:space="0" w:color="auto"/>
      </w:divBdr>
    </w:div>
    <w:div w:id="205601099">
      <w:bodyDiv w:val="1"/>
      <w:marLeft w:val="0"/>
      <w:marRight w:val="0"/>
      <w:marTop w:val="0"/>
      <w:marBottom w:val="0"/>
      <w:divBdr>
        <w:top w:val="none" w:sz="0" w:space="0" w:color="auto"/>
        <w:left w:val="none" w:sz="0" w:space="0" w:color="auto"/>
        <w:bottom w:val="none" w:sz="0" w:space="0" w:color="auto"/>
        <w:right w:val="none" w:sz="0" w:space="0" w:color="auto"/>
      </w:divBdr>
    </w:div>
    <w:div w:id="206187359">
      <w:bodyDiv w:val="1"/>
      <w:marLeft w:val="0"/>
      <w:marRight w:val="0"/>
      <w:marTop w:val="0"/>
      <w:marBottom w:val="0"/>
      <w:divBdr>
        <w:top w:val="none" w:sz="0" w:space="0" w:color="auto"/>
        <w:left w:val="none" w:sz="0" w:space="0" w:color="auto"/>
        <w:bottom w:val="none" w:sz="0" w:space="0" w:color="auto"/>
        <w:right w:val="none" w:sz="0" w:space="0" w:color="auto"/>
      </w:divBdr>
    </w:div>
    <w:div w:id="207840595">
      <w:bodyDiv w:val="1"/>
      <w:marLeft w:val="0"/>
      <w:marRight w:val="0"/>
      <w:marTop w:val="0"/>
      <w:marBottom w:val="0"/>
      <w:divBdr>
        <w:top w:val="none" w:sz="0" w:space="0" w:color="auto"/>
        <w:left w:val="none" w:sz="0" w:space="0" w:color="auto"/>
        <w:bottom w:val="none" w:sz="0" w:space="0" w:color="auto"/>
        <w:right w:val="none" w:sz="0" w:space="0" w:color="auto"/>
      </w:divBdr>
    </w:div>
    <w:div w:id="208494230">
      <w:bodyDiv w:val="1"/>
      <w:marLeft w:val="0"/>
      <w:marRight w:val="0"/>
      <w:marTop w:val="0"/>
      <w:marBottom w:val="0"/>
      <w:divBdr>
        <w:top w:val="none" w:sz="0" w:space="0" w:color="auto"/>
        <w:left w:val="none" w:sz="0" w:space="0" w:color="auto"/>
        <w:bottom w:val="none" w:sz="0" w:space="0" w:color="auto"/>
        <w:right w:val="none" w:sz="0" w:space="0" w:color="auto"/>
      </w:divBdr>
    </w:div>
    <w:div w:id="210314665">
      <w:bodyDiv w:val="1"/>
      <w:marLeft w:val="0"/>
      <w:marRight w:val="0"/>
      <w:marTop w:val="0"/>
      <w:marBottom w:val="0"/>
      <w:divBdr>
        <w:top w:val="none" w:sz="0" w:space="0" w:color="auto"/>
        <w:left w:val="none" w:sz="0" w:space="0" w:color="auto"/>
        <w:bottom w:val="none" w:sz="0" w:space="0" w:color="auto"/>
        <w:right w:val="none" w:sz="0" w:space="0" w:color="auto"/>
      </w:divBdr>
    </w:div>
    <w:div w:id="211161243">
      <w:bodyDiv w:val="1"/>
      <w:marLeft w:val="0"/>
      <w:marRight w:val="0"/>
      <w:marTop w:val="0"/>
      <w:marBottom w:val="0"/>
      <w:divBdr>
        <w:top w:val="none" w:sz="0" w:space="0" w:color="auto"/>
        <w:left w:val="none" w:sz="0" w:space="0" w:color="auto"/>
        <w:bottom w:val="none" w:sz="0" w:space="0" w:color="auto"/>
        <w:right w:val="none" w:sz="0" w:space="0" w:color="auto"/>
      </w:divBdr>
    </w:div>
    <w:div w:id="214779562">
      <w:bodyDiv w:val="1"/>
      <w:marLeft w:val="0"/>
      <w:marRight w:val="0"/>
      <w:marTop w:val="0"/>
      <w:marBottom w:val="0"/>
      <w:divBdr>
        <w:top w:val="none" w:sz="0" w:space="0" w:color="auto"/>
        <w:left w:val="none" w:sz="0" w:space="0" w:color="auto"/>
        <w:bottom w:val="none" w:sz="0" w:space="0" w:color="auto"/>
        <w:right w:val="none" w:sz="0" w:space="0" w:color="auto"/>
      </w:divBdr>
    </w:div>
    <w:div w:id="215817521">
      <w:bodyDiv w:val="1"/>
      <w:marLeft w:val="0"/>
      <w:marRight w:val="0"/>
      <w:marTop w:val="0"/>
      <w:marBottom w:val="0"/>
      <w:divBdr>
        <w:top w:val="none" w:sz="0" w:space="0" w:color="auto"/>
        <w:left w:val="none" w:sz="0" w:space="0" w:color="auto"/>
        <w:bottom w:val="none" w:sz="0" w:space="0" w:color="auto"/>
        <w:right w:val="none" w:sz="0" w:space="0" w:color="auto"/>
      </w:divBdr>
    </w:div>
    <w:div w:id="217009870">
      <w:bodyDiv w:val="1"/>
      <w:marLeft w:val="0"/>
      <w:marRight w:val="0"/>
      <w:marTop w:val="0"/>
      <w:marBottom w:val="0"/>
      <w:divBdr>
        <w:top w:val="none" w:sz="0" w:space="0" w:color="auto"/>
        <w:left w:val="none" w:sz="0" w:space="0" w:color="auto"/>
        <w:bottom w:val="none" w:sz="0" w:space="0" w:color="auto"/>
        <w:right w:val="none" w:sz="0" w:space="0" w:color="auto"/>
      </w:divBdr>
    </w:div>
    <w:div w:id="217280814">
      <w:bodyDiv w:val="1"/>
      <w:marLeft w:val="0"/>
      <w:marRight w:val="0"/>
      <w:marTop w:val="0"/>
      <w:marBottom w:val="0"/>
      <w:divBdr>
        <w:top w:val="none" w:sz="0" w:space="0" w:color="auto"/>
        <w:left w:val="none" w:sz="0" w:space="0" w:color="auto"/>
        <w:bottom w:val="none" w:sz="0" w:space="0" w:color="auto"/>
        <w:right w:val="none" w:sz="0" w:space="0" w:color="auto"/>
      </w:divBdr>
    </w:div>
    <w:div w:id="217400070">
      <w:bodyDiv w:val="1"/>
      <w:marLeft w:val="0"/>
      <w:marRight w:val="0"/>
      <w:marTop w:val="0"/>
      <w:marBottom w:val="0"/>
      <w:divBdr>
        <w:top w:val="none" w:sz="0" w:space="0" w:color="auto"/>
        <w:left w:val="none" w:sz="0" w:space="0" w:color="auto"/>
        <w:bottom w:val="none" w:sz="0" w:space="0" w:color="auto"/>
        <w:right w:val="none" w:sz="0" w:space="0" w:color="auto"/>
      </w:divBdr>
    </w:div>
    <w:div w:id="217521756">
      <w:bodyDiv w:val="1"/>
      <w:marLeft w:val="0"/>
      <w:marRight w:val="0"/>
      <w:marTop w:val="0"/>
      <w:marBottom w:val="0"/>
      <w:divBdr>
        <w:top w:val="none" w:sz="0" w:space="0" w:color="auto"/>
        <w:left w:val="none" w:sz="0" w:space="0" w:color="auto"/>
        <w:bottom w:val="none" w:sz="0" w:space="0" w:color="auto"/>
        <w:right w:val="none" w:sz="0" w:space="0" w:color="auto"/>
      </w:divBdr>
    </w:div>
    <w:div w:id="217861016">
      <w:bodyDiv w:val="1"/>
      <w:marLeft w:val="0"/>
      <w:marRight w:val="0"/>
      <w:marTop w:val="0"/>
      <w:marBottom w:val="0"/>
      <w:divBdr>
        <w:top w:val="none" w:sz="0" w:space="0" w:color="auto"/>
        <w:left w:val="none" w:sz="0" w:space="0" w:color="auto"/>
        <w:bottom w:val="none" w:sz="0" w:space="0" w:color="auto"/>
        <w:right w:val="none" w:sz="0" w:space="0" w:color="auto"/>
      </w:divBdr>
    </w:div>
    <w:div w:id="222714224">
      <w:bodyDiv w:val="1"/>
      <w:marLeft w:val="0"/>
      <w:marRight w:val="0"/>
      <w:marTop w:val="0"/>
      <w:marBottom w:val="0"/>
      <w:divBdr>
        <w:top w:val="none" w:sz="0" w:space="0" w:color="auto"/>
        <w:left w:val="none" w:sz="0" w:space="0" w:color="auto"/>
        <w:bottom w:val="none" w:sz="0" w:space="0" w:color="auto"/>
        <w:right w:val="none" w:sz="0" w:space="0" w:color="auto"/>
      </w:divBdr>
    </w:div>
    <w:div w:id="222762566">
      <w:bodyDiv w:val="1"/>
      <w:marLeft w:val="0"/>
      <w:marRight w:val="0"/>
      <w:marTop w:val="0"/>
      <w:marBottom w:val="0"/>
      <w:divBdr>
        <w:top w:val="none" w:sz="0" w:space="0" w:color="auto"/>
        <w:left w:val="none" w:sz="0" w:space="0" w:color="auto"/>
        <w:bottom w:val="none" w:sz="0" w:space="0" w:color="auto"/>
        <w:right w:val="none" w:sz="0" w:space="0" w:color="auto"/>
      </w:divBdr>
    </w:div>
    <w:div w:id="222916086">
      <w:bodyDiv w:val="1"/>
      <w:marLeft w:val="0"/>
      <w:marRight w:val="0"/>
      <w:marTop w:val="0"/>
      <w:marBottom w:val="0"/>
      <w:divBdr>
        <w:top w:val="none" w:sz="0" w:space="0" w:color="auto"/>
        <w:left w:val="none" w:sz="0" w:space="0" w:color="auto"/>
        <w:bottom w:val="none" w:sz="0" w:space="0" w:color="auto"/>
        <w:right w:val="none" w:sz="0" w:space="0" w:color="auto"/>
      </w:divBdr>
    </w:div>
    <w:div w:id="224948347">
      <w:bodyDiv w:val="1"/>
      <w:marLeft w:val="0"/>
      <w:marRight w:val="0"/>
      <w:marTop w:val="0"/>
      <w:marBottom w:val="0"/>
      <w:divBdr>
        <w:top w:val="none" w:sz="0" w:space="0" w:color="auto"/>
        <w:left w:val="none" w:sz="0" w:space="0" w:color="auto"/>
        <w:bottom w:val="none" w:sz="0" w:space="0" w:color="auto"/>
        <w:right w:val="none" w:sz="0" w:space="0" w:color="auto"/>
      </w:divBdr>
    </w:div>
    <w:div w:id="225379126">
      <w:bodyDiv w:val="1"/>
      <w:marLeft w:val="0"/>
      <w:marRight w:val="0"/>
      <w:marTop w:val="0"/>
      <w:marBottom w:val="0"/>
      <w:divBdr>
        <w:top w:val="none" w:sz="0" w:space="0" w:color="auto"/>
        <w:left w:val="none" w:sz="0" w:space="0" w:color="auto"/>
        <w:bottom w:val="none" w:sz="0" w:space="0" w:color="auto"/>
        <w:right w:val="none" w:sz="0" w:space="0" w:color="auto"/>
      </w:divBdr>
    </w:div>
    <w:div w:id="226769523">
      <w:bodyDiv w:val="1"/>
      <w:marLeft w:val="0"/>
      <w:marRight w:val="0"/>
      <w:marTop w:val="0"/>
      <w:marBottom w:val="0"/>
      <w:divBdr>
        <w:top w:val="none" w:sz="0" w:space="0" w:color="auto"/>
        <w:left w:val="none" w:sz="0" w:space="0" w:color="auto"/>
        <w:bottom w:val="none" w:sz="0" w:space="0" w:color="auto"/>
        <w:right w:val="none" w:sz="0" w:space="0" w:color="auto"/>
      </w:divBdr>
    </w:div>
    <w:div w:id="228077573">
      <w:bodyDiv w:val="1"/>
      <w:marLeft w:val="0"/>
      <w:marRight w:val="0"/>
      <w:marTop w:val="0"/>
      <w:marBottom w:val="0"/>
      <w:divBdr>
        <w:top w:val="none" w:sz="0" w:space="0" w:color="auto"/>
        <w:left w:val="none" w:sz="0" w:space="0" w:color="auto"/>
        <w:bottom w:val="none" w:sz="0" w:space="0" w:color="auto"/>
        <w:right w:val="none" w:sz="0" w:space="0" w:color="auto"/>
      </w:divBdr>
    </w:div>
    <w:div w:id="228078980">
      <w:bodyDiv w:val="1"/>
      <w:marLeft w:val="0"/>
      <w:marRight w:val="0"/>
      <w:marTop w:val="0"/>
      <w:marBottom w:val="0"/>
      <w:divBdr>
        <w:top w:val="none" w:sz="0" w:space="0" w:color="auto"/>
        <w:left w:val="none" w:sz="0" w:space="0" w:color="auto"/>
        <w:bottom w:val="none" w:sz="0" w:space="0" w:color="auto"/>
        <w:right w:val="none" w:sz="0" w:space="0" w:color="auto"/>
      </w:divBdr>
    </w:div>
    <w:div w:id="228661065">
      <w:bodyDiv w:val="1"/>
      <w:marLeft w:val="0"/>
      <w:marRight w:val="0"/>
      <w:marTop w:val="0"/>
      <w:marBottom w:val="0"/>
      <w:divBdr>
        <w:top w:val="none" w:sz="0" w:space="0" w:color="auto"/>
        <w:left w:val="none" w:sz="0" w:space="0" w:color="auto"/>
        <w:bottom w:val="none" w:sz="0" w:space="0" w:color="auto"/>
        <w:right w:val="none" w:sz="0" w:space="0" w:color="auto"/>
      </w:divBdr>
    </w:div>
    <w:div w:id="231308606">
      <w:bodyDiv w:val="1"/>
      <w:marLeft w:val="0"/>
      <w:marRight w:val="0"/>
      <w:marTop w:val="0"/>
      <w:marBottom w:val="0"/>
      <w:divBdr>
        <w:top w:val="none" w:sz="0" w:space="0" w:color="auto"/>
        <w:left w:val="none" w:sz="0" w:space="0" w:color="auto"/>
        <w:bottom w:val="none" w:sz="0" w:space="0" w:color="auto"/>
        <w:right w:val="none" w:sz="0" w:space="0" w:color="auto"/>
      </w:divBdr>
    </w:div>
    <w:div w:id="234750147">
      <w:bodyDiv w:val="1"/>
      <w:marLeft w:val="0"/>
      <w:marRight w:val="0"/>
      <w:marTop w:val="0"/>
      <w:marBottom w:val="0"/>
      <w:divBdr>
        <w:top w:val="none" w:sz="0" w:space="0" w:color="auto"/>
        <w:left w:val="none" w:sz="0" w:space="0" w:color="auto"/>
        <w:bottom w:val="none" w:sz="0" w:space="0" w:color="auto"/>
        <w:right w:val="none" w:sz="0" w:space="0" w:color="auto"/>
      </w:divBdr>
    </w:div>
    <w:div w:id="236520742">
      <w:bodyDiv w:val="1"/>
      <w:marLeft w:val="0"/>
      <w:marRight w:val="0"/>
      <w:marTop w:val="0"/>
      <w:marBottom w:val="0"/>
      <w:divBdr>
        <w:top w:val="none" w:sz="0" w:space="0" w:color="auto"/>
        <w:left w:val="none" w:sz="0" w:space="0" w:color="auto"/>
        <w:bottom w:val="none" w:sz="0" w:space="0" w:color="auto"/>
        <w:right w:val="none" w:sz="0" w:space="0" w:color="auto"/>
      </w:divBdr>
    </w:div>
    <w:div w:id="238756990">
      <w:bodyDiv w:val="1"/>
      <w:marLeft w:val="0"/>
      <w:marRight w:val="0"/>
      <w:marTop w:val="0"/>
      <w:marBottom w:val="0"/>
      <w:divBdr>
        <w:top w:val="none" w:sz="0" w:space="0" w:color="auto"/>
        <w:left w:val="none" w:sz="0" w:space="0" w:color="auto"/>
        <w:bottom w:val="none" w:sz="0" w:space="0" w:color="auto"/>
        <w:right w:val="none" w:sz="0" w:space="0" w:color="auto"/>
      </w:divBdr>
    </w:div>
    <w:div w:id="238760549">
      <w:bodyDiv w:val="1"/>
      <w:marLeft w:val="0"/>
      <w:marRight w:val="0"/>
      <w:marTop w:val="0"/>
      <w:marBottom w:val="0"/>
      <w:divBdr>
        <w:top w:val="none" w:sz="0" w:space="0" w:color="auto"/>
        <w:left w:val="none" w:sz="0" w:space="0" w:color="auto"/>
        <w:bottom w:val="none" w:sz="0" w:space="0" w:color="auto"/>
        <w:right w:val="none" w:sz="0" w:space="0" w:color="auto"/>
      </w:divBdr>
    </w:div>
    <w:div w:id="239099349">
      <w:bodyDiv w:val="1"/>
      <w:marLeft w:val="0"/>
      <w:marRight w:val="0"/>
      <w:marTop w:val="0"/>
      <w:marBottom w:val="0"/>
      <w:divBdr>
        <w:top w:val="none" w:sz="0" w:space="0" w:color="auto"/>
        <w:left w:val="none" w:sz="0" w:space="0" w:color="auto"/>
        <w:bottom w:val="none" w:sz="0" w:space="0" w:color="auto"/>
        <w:right w:val="none" w:sz="0" w:space="0" w:color="auto"/>
      </w:divBdr>
    </w:div>
    <w:div w:id="239406274">
      <w:bodyDiv w:val="1"/>
      <w:marLeft w:val="0"/>
      <w:marRight w:val="0"/>
      <w:marTop w:val="0"/>
      <w:marBottom w:val="0"/>
      <w:divBdr>
        <w:top w:val="none" w:sz="0" w:space="0" w:color="auto"/>
        <w:left w:val="none" w:sz="0" w:space="0" w:color="auto"/>
        <w:bottom w:val="none" w:sz="0" w:space="0" w:color="auto"/>
        <w:right w:val="none" w:sz="0" w:space="0" w:color="auto"/>
      </w:divBdr>
    </w:div>
    <w:div w:id="241380964">
      <w:bodyDiv w:val="1"/>
      <w:marLeft w:val="0"/>
      <w:marRight w:val="0"/>
      <w:marTop w:val="0"/>
      <w:marBottom w:val="0"/>
      <w:divBdr>
        <w:top w:val="none" w:sz="0" w:space="0" w:color="auto"/>
        <w:left w:val="none" w:sz="0" w:space="0" w:color="auto"/>
        <w:bottom w:val="none" w:sz="0" w:space="0" w:color="auto"/>
        <w:right w:val="none" w:sz="0" w:space="0" w:color="auto"/>
      </w:divBdr>
    </w:div>
    <w:div w:id="242031971">
      <w:bodyDiv w:val="1"/>
      <w:marLeft w:val="0"/>
      <w:marRight w:val="0"/>
      <w:marTop w:val="0"/>
      <w:marBottom w:val="0"/>
      <w:divBdr>
        <w:top w:val="none" w:sz="0" w:space="0" w:color="auto"/>
        <w:left w:val="none" w:sz="0" w:space="0" w:color="auto"/>
        <w:bottom w:val="none" w:sz="0" w:space="0" w:color="auto"/>
        <w:right w:val="none" w:sz="0" w:space="0" w:color="auto"/>
      </w:divBdr>
    </w:div>
    <w:div w:id="244002795">
      <w:bodyDiv w:val="1"/>
      <w:marLeft w:val="0"/>
      <w:marRight w:val="0"/>
      <w:marTop w:val="0"/>
      <w:marBottom w:val="0"/>
      <w:divBdr>
        <w:top w:val="none" w:sz="0" w:space="0" w:color="auto"/>
        <w:left w:val="none" w:sz="0" w:space="0" w:color="auto"/>
        <w:bottom w:val="none" w:sz="0" w:space="0" w:color="auto"/>
        <w:right w:val="none" w:sz="0" w:space="0" w:color="auto"/>
      </w:divBdr>
    </w:div>
    <w:div w:id="244729942">
      <w:bodyDiv w:val="1"/>
      <w:marLeft w:val="0"/>
      <w:marRight w:val="0"/>
      <w:marTop w:val="0"/>
      <w:marBottom w:val="0"/>
      <w:divBdr>
        <w:top w:val="none" w:sz="0" w:space="0" w:color="auto"/>
        <w:left w:val="none" w:sz="0" w:space="0" w:color="auto"/>
        <w:bottom w:val="none" w:sz="0" w:space="0" w:color="auto"/>
        <w:right w:val="none" w:sz="0" w:space="0" w:color="auto"/>
      </w:divBdr>
    </w:div>
    <w:div w:id="245922700">
      <w:bodyDiv w:val="1"/>
      <w:marLeft w:val="0"/>
      <w:marRight w:val="0"/>
      <w:marTop w:val="0"/>
      <w:marBottom w:val="0"/>
      <w:divBdr>
        <w:top w:val="none" w:sz="0" w:space="0" w:color="auto"/>
        <w:left w:val="none" w:sz="0" w:space="0" w:color="auto"/>
        <w:bottom w:val="none" w:sz="0" w:space="0" w:color="auto"/>
        <w:right w:val="none" w:sz="0" w:space="0" w:color="auto"/>
      </w:divBdr>
    </w:div>
    <w:div w:id="246618678">
      <w:bodyDiv w:val="1"/>
      <w:marLeft w:val="0"/>
      <w:marRight w:val="0"/>
      <w:marTop w:val="0"/>
      <w:marBottom w:val="0"/>
      <w:divBdr>
        <w:top w:val="none" w:sz="0" w:space="0" w:color="auto"/>
        <w:left w:val="none" w:sz="0" w:space="0" w:color="auto"/>
        <w:bottom w:val="none" w:sz="0" w:space="0" w:color="auto"/>
        <w:right w:val="none" w:sz="0" w:space="0" w:color="auto"/>
      </w:divBdr>
    </w:div>
    <w:div w:id="247007751">
      <w:bodyDiv w:val="1"/>
      <w:marLeft w:val="0"/>
      <w:marRight w:val="0"/>
      <w:marTop w:val="0"/>
      <w:marBottom w:val="0"/>
      <w:divBdr>
        <w:top w:val="none" w:sz="0" w:space="0" w:color="auto"/>
        <w:left w:val="none" w:sz="0" w:space="0" w:color="auto"/>
        <w:bottom w:val="none" w:sz="0" w:space="0" w:color="auto"/>
        <w:right w:val="none" w:sz="0" w:space="0" w:color="auto"/>
      </w:divBdr>
    </w:div>
    <w:div w:id="247545302">
      <w:bodyDiv w:val="1"/>
      <w:marLeft w:val="0"/>
      <w:marRight w:val="0"/>
      <w:marTop w:val="0"/>
      <w:marBottom w:val="0"/>
      <w:divBdr>
        <w:top w:val="none" w:sz="0" w:space="0" w:color="auto"/>
        <w:left w:val="none" w:sz="0" w:space="0" w:color="auto"/>
        <w:bottom w:val="none" w:sz="0" w:space="0" w:color="auto"/>
        <w:right w:val="none" w:sz="0" w:space="0" w:color="auto"/>
      </w:divBdr>
    </w:div>
    <w:div w:id="247615225">
      <w:bodyDiv w:val="1"/>
      <w:marLeft w:val="0"/>
      <w:marRight w:val="0"/>
      <w:marTop w:val="0"/>
      <w:marBottom w:val="0"/>
      <w:divBdr>
        <w:top w:val="none" w:sz="0" w:space="0" w:color="auto"/>
        <w:left w:val="none" w:sz="0" w:space="0" w:color="auto"/>
        <w:bottom w:val="none" w:sz="0" w:space="0" w:color="auto"/>
        <w:right w:val="none" w:sz="0" w:space="0" w:color="auto"/>
      </w:divBdr>
    </w:div>
    <w:div w:id="249780085">
      <w:bodyDiv w:val="1"/>
      <w:marLeft w:val="0"/>
      <w:marRight w:val="0"/>
      <w:marTop w:val="0"/>
      <w:marBottom w:val="0"/>
      <w:divBdr>
        <w:top w:val="none" w:sz="0" w:space="0" w:color="auto"/>
        <w:left w:val="none" w:sz="0" w:space="0" w:color="auto"/>
        <w:bottom w:val="none" w:sz="0" w:space="0" w:color="auto"/>
        <w:right w:val="none" w:sz="0" w:space="0" w:color="auto"/>
      </w:divBdr>
    </w:div>
    <w:div w:id="251550345">
      <w:bodyDiv w:val="1"/>
      <w:marLeft w:val="0"/>
      <w:marRight w:val="0"/>
      <w:marTop w:val="0"/>
      <w:marBottom w:val="0"/>
      <w:divBdr>
        <w:top w:val="none" w:sz="0" w:space="0" w:color="auto"/>
        <w:left w:val="none" w:sz="0" w:space="0" w:color="auto"/>
        <w:bottom w:val="none" w:sz="0" w:space="0" w:color="auto"/>
        <w:right w:val="none" w:sz="0" w:space="0" w:color="auto"/>
      </w:divBdr>
    </w:div>
    <w:div w:id="252782911">
      <w:bodyDiv w:val="1"/>
      <w:marLeft w:val="0"/>
      <w:marRight w:val="0"/>
      <w:marTop w:val="0"/>
      <w:marBottom w:val="0"/>
      <w:divBdr>
        <w:top w:val="none" w:sz="0" w:space="0" w:color="auto"/>
        <w:left w:val="none" w:sz="0" w:space="0" w:color="auto"/>
        <w:bottom w:val="none" w:sz="0" w:space="0" w:color="auto"/>
        <w:right w:val="none" w:sz="0" w:space="0" w:color="auto"/>
      </w:divBdr>
    </w:div>
    <w:div w:id="256403643">
      <w:bodyDiv w:val="1"/>
      <w:marLeft w:val="0"/>
      <w:marRight w:val="0"/>
      <w:marTop w:val="0"/>
      <w:marBottom w:val="0"/>
      <w:divBdr>
        <w:top w:val="none" w:sz="0" w:space="0" w:color="auto"/>
        <w:left w:val="none" w:sz="0" w:space="0" w:color="auto"/>
        <w:bottom w:val="none" w:sz="0" w:space="0" w:color="auto"/>
        <w:right w:val="none" w:sz="0" w:space="0" w:color="auto"/>
      </w:divBdr>
    </w:div>
    <w:div w:id="257258695">
      <w:bodyDiv w:val="1"/>
      <w:marLeft w:val="0"/>
      <w:marRight w:val="0"/>
      <w:marTop w:val="0"/>
      <w:marBottom w:val="0"/>
      <w:divBdr>
        <w:top w:val="none" w:sz="0" w:space="0" w:color="auto"/>
        <w:left w:val="none" w:sz="0" w:space="0" w:color="auto"/>
        <w:bottom w:val="none" w:sz="0" w:space="0" w:color="auto"/>
        <w:right w:val="none" w:sz="0" w:space="0" w:color="auto"/>
      </w:divBdr>
    </w:div>
    <w:div w:id="257368393">
      <w:bodyDiv w:val="1"/>
      <w:marLeft w:val="0"/>
      <w:marRight w:val="0"/>
      <w:marTop w:val="0"/>
      <w:marBottom w:val="0"/>
      <w:divBdr>
        <w:top w:val="none" w:sz="0" w:space="0" w:color="auto"/>
        <w:left w:val="none" w:sz="0" w:space="0" w:color="auto"/>
        <w:bottom w:val="none" w:sz="0" w:space="0" w:color="auto"/>
        <w:right w:val="none" w:sz="0" w:space="0" w:color="auto"/>
      </w:divBdr>
    </w:div>
    <w:div w:id="257565913">
      <w:bodyDiv w:val="1"/>
      <w:marLeft w:val="0"/>
      <w:marRight w:val="0"/>
      <w:marTop w:val="0"/>
      <w:marBottom w:val="0"/>
      <w:divBdr>
        <w:top w:val="none" w:sz="0" w:space="0" w:color="auto"/>
        <w:left w:val="none" w:sz="0" w:space="0" w:color="auto"/>
        <w:bottom w:val="none" w:sz="0" w:space="0" w:color="auto"/>
        <w:right w:val="none" w:sz="0" w:space="0" w:color="auto"/>
      </w:divBdr>
    </w:div>
    <w:div w:id="261845155">
      <w:bodyDiv w:val="1"/>
      <w:marLeft w:val="0"/>
      <w:marRight w:val="0"/>
      <w:marTop w:val="0"/>
      <w:marBottom w:val="0"/>
      <w:divBdr>
        <w:top w:val="none" w:sz="0" w:space="0" w:color="auto"/>
        <w:left w:val="none" w:sz="0" w:space="0" w:color="auto"/>
        <w:bottom w:val="none" w:sz="0" w:space="0" w:color="auto"/>
        <w:right w:val="none" w:sz="0" w:space="0" w:color="auto"/>
      </w:divBdr>
    </w:div>
    <w:div w:id="264196113">
      <w:bodyDiv w:val="1"/>
      <w:marLeft w:val="0"/>
      <w:marRight w:val="0"/>
      <w:marTop w:val="0"/>
      <w:marBottom w:val="0"/>
      <w:divBdr>
        <w:top w:val="none" w:sz="0" w:space="0" w:color="auto"/>
        <w:left w:val="none" w:sz="0" w:space="0" w:color="auto"/>
        <w:bottom w:val="none" w:sz="0" w:space="0" w:color="auto"/>
        <w:right w:val="none" w:sz="0" w:space="0" w:color="auto"/>
      </w:divBdr>
    </w:div>
    <w:div w:id="264384873">
      <w:bodyDiv w:val="1"/>
      <w:marLeft w:val="0"/>
      <w:marRight w:val="0"/>
      <w:marTop w:val="0"/>
      <w:marBottom w:val="0"/>
      <w:divBdr>
        <w:top w:val="none" w:sz="0" w:space="0" w:color="auto"/>
        <w:left w:val="none" w:sz="0" w:space="0" w:color="auto"/>
        <w:bottom w:val="none" w:sz="0" w:space="0" w:color="auto"/>
        <w:right w:val="none" w:sz="0" w:space="0" w:color="auto"/>
      </w:divBdr>
    </w:div>
    <w:div w:id="266157876">
      <w:bodyDiv w:val="1"/>
      <w:marLeft w:val="0"/>
      <w:marRight w:val="0"/>
      <w:marTop w:val="0"/>
      <w:marBottom w:val="0"/>
      <w:divBdr>
        <w:top w:val="none" w:sz="0" w:space="0" w:color="auto"/>
        <w:left w:val="none" w:sz="0" w:space="0" w:color="auto"/>
        <w:bottom w:val="none" w:sz="0" w:space="0" w:color="auto"/>
        <w:right w:val="none" w:sz="0" w:space="0" w:color="auto"/>
      </w:divBdr>
    </w:div>
    <w:div w:id="266936778">
      <w:bodyDiv w:val="1"/>
      <w:marLeft w:val="0"/>
      <w:marRight w:val="0"/>
      <w:marTop w:val="0"/>
      <w:marBottom w:val="0"/>
      <w:divBdr>
        <w:top w:val="none" w:sz="0" w:space="0" w:color="auto"/>
        <w:left w:val="none" w:sz="0" w:space="0" w:color="auto"/>
        <w:bottom w:val="none" w:sz="0" w:space="0" w:color="auto"/>
        <w:right w:val="none" w:sz="0" w:space="0" w:color="auto"/>
      </w:divBdr>
    </w:div>
    <w:div w:id="267279311">
      <w:bodyDiv w:val="1"/>
      <w:marLeft w:val="0"/>
      <w:marRight w:val="0"/>
      <w:marTop w:val="0"/>
      <w:marBottom w:val="0"/>
      <w:divBdr>
        <w:top w:val="none" w:sz="0" w:space="0" w:color="auto"/>
        <w:left w:val="none" w:sz="0" w:space="0" w:color="auto"/>
        <w:bottom w:val="none" w:sz="0" w:space="0" w:color="auto"/>
        <w:right w:val="none" w:sz="0" w:space="0" w:color="auto"/>
      </w:divBdr>
    </w:div>
    <w:div w:id="267931765">
      <w:bodyDiv w:val="1"/>
      <w:marLeft w:val="0"/>
      <w:marRight w:val="0"/>
      <w:marTop w:val="0"/>
      <w:marBottom w:val="0"/>
      <w:divBdr>
        <w:top w:val="none" w:sz="0" w:space="0" w:color="auto"/>
        <w:left w:val="none" w:sz="0" w:space="0" w:color="auto"/>
        <w:bottom w:val="none" w:sz="0" w:space="0" w:color="auto"/>
        <w:right w:val="none" w:sz="0" w:space="0" w:color="auto"/>
      </w:divBdr>
    </w:div>
    <w:div w:id="271672385">
      <w:bodyDiv w:val="1"/>
      <w:marLeft w:val="0"/>
      <w:marRight w:val="0"/>
      <w:marTop w:val="0"/>
      <w:marBottom w:val="0"/>
      <w:divBdr>
        <w:top w:val="none" w:sz="0" w:space="0" w:color="auto"/>
        <w:left w:val="none" w:sz="0" w:space="0" w:color="auto"/>
        <w:bottom w:val="none" w:sz="0" w:space="0" w:color="auto"/>
        <w:right w:val="none" w:sz="0" w:space="0" w:color="auto"/>
      </w:divBdr>
    </w:div>
    <w:div w:id="272707790">
      <w:bodyDiv w:val="1"/>
      <w:marLeft w:val="0"/>
      <w:marRight w:val="0"/>
      <w:marTop w:val="0"/>
      <w:marBottom w:val="0"/>
      <w:divBdr>
        <w:top w:val="none" w:sz="0" w:space="0" w:color="auto"/>
        <w:left w:val="none" w:sz="0" w:space="0" w:color="auto"/>
        <w:bottom w:val="none" w:sz="0" w:space="0" w:color="auto"/>
        <w:right w:val="none" w:sz="0" w:space="0" w:color="auto"/>
      </w:divBdr>
    </w:div>
    <w:div w:id="272907082">
      <w:bodyDiv w:val="1"/>
      <w:marLeft w:val="0"/>
      <w:marRight w:val="0"/>
      <w:marTop w:val="0"/>
      <w:marBottom w:val="0"/>
      <w:divBdr>
        <w:top w:val="none" w:sz="0" w:space="0" w:color="auto"/>
        <w:left w:val="none" w:sz="0" w:space="0" w:color="auto"/>
        <w:bottom w:val="none" w:sz="0" w:space="0" w:color="auto"/>
        <w:right w:val="none" w:sz="0" w:space="0" w:color="auto"/>
      </w:divBdr>
    </w:div>
    <w:div w:id="273829323">
      <w:bodyDiv w:val="1"/>
      <w:marLeft w:val="0"/>
      <w:marRight w:val="0"/>
      <w:marTop w:val="0"/>
      <w:marBottom w:val="0"/>
      <w:divBdr>
        <w:top w:val="none" w:sz="0" w:space="0" w:color="auto"/>
        <w:left w:val="none" w:sz="0" w:space="0" w:color="auto"/>
        <w:bottom w:val="none" w:sz="0" w:space="0" w:color="auto"/>
        <w:right w:val="none" w:sz="0" w:space="0" w:color="auto"/>
      </w:divBdr>
    </w:div>
    <w:div w:id="275186890">
      <w:bodyDiv w:val="1"/>
      <w:marLeft w:val="0"/>
      <w:marRight w:val="0"/>
      <w:marTop w:val="0"/>
      <w:marBottom w:val="0"/>
      <w:divBdr>
        <w:top w:val="none" w:sz="0" w:space="0" w:color="auto"/>
        <w:left w:val="none" w:sz="0" w:space="0" w:color="auto"/>
        <w:bottom w:val="none" w:sz="0" w:space="0" w:color="auto"/>
        <w:right w:val="none" w:sz="0" w:space="0" w:color="auto"/>
      </w:divBdr>
    </w:div>
    <w:div w:id="275916055">
      <w:bodyDiv w:val="1"/>
      <w:marLeft w:val="0"/>
      <w:marRight w:val="0"/>
      <w:marTop w:val="0"/>
      <w:marBottom w:val="0"/>
      <w:divBdr>
        <w:top w:val="none" w:sz="0" w:space="0" w:color="auto"/>
        <w:left w:val="none" w:sz="0" w:space="0" w:color="auto"/>
        <w:bottom w:val="none" w:sz="0" w:space="0" w:color="auto"/>
        <w:right w:val="none" w:sz="0" w:space="0" w:color="auto"/>
      </w:divBdr>
    </w:div>
    <w:div w:id="278336964">
      <w:bodyDiv w:val="1"/>
      <w:marLeft w:val="0"/>
      <w:marRight w:val="0"/>
      <w:marTop w:val="0"/>
      <w:marBottom w:val="0"/>
      <w:divBdr>
        <w:top w:val="none" w:sz="0" w:space="0" w:color="auto"/>
        <w:left w:val="none" w:sz="0" w:space="0" w:color="auto"/>
        <w:bottom w:val="none" w:sz="0" w:space="0" w:color="auto"/>
        <w:right w:val="none" w:sz="0" w:space="0" w:color="auto"/>
      </w:divBdr>
    </w:div>
    <w:div w:id="278922814">
      <w:bodyDiv w:val="1"/>
      <w:marLeft w:val="0"/>
      <w:marRight w:val="0"/>
      <w:marTop w:val="0"/>
      <w:marBottom w:val="0"/>
      <w:divBdr>
        <w:top w:val="none" w:sz="0" w:space="0" w:color="auto"/>
        <w:left w:val="none" w:sz="0" w:space="0" w:color="auto"/>
        <w:bottom w:val="none" w:sz="0" w:space="0" w:color="auto"/>
        <w:right w:val="none" w:sz="0" w:space="0" w:color="auto"/>
      </w:divBdr>
    </w:div>
    <w:div w:id="287664634">
      <w:bodyDiv w:val="1"/>
      <w:marLeft w:val="0"/>
      <w:marRight w:val="0"/>
      <w:marTop w:val="0"/>
      <w:marBottom w:val="0"/>
      <w:divBdr>
        <w:top w:val="none" w:sz="0" w:space="0" w:color="auto"/>
        <w:left w:val="none" w:sz="0" w:space="0" w:color="auto"/>
        <w:bottom w:val="none" w:sz="0" w:space="0" w:color="auto"/>
        <w:right w:val="none" w:sz="0" w:space="0" w:color="auto"/>
      </w:divBdr>
    </w:div>
    <w:div w:id="291062210">
      <w:bodyDiv w:val="1"/>
      <w:marLeft w:val="0"/>
      <w:marRight w:val="0"/>
      <w:marTop w:val="0"/>
      <w:marBottom w:val="0"/>
      <w:divBdr>
        <w:top w:val="none" w:sz="0" w:space="0" w:color="auto"/>
        <w:left w:val="none" w:sz="0" w:space="0" w:color="auto"/>
        <w:bottom w:val="none" w:sz="0" w:space="0" w:color="auto"/>
        <w:right w:val="none" w:sz="0" w:space="0" w:color="auto"/>
      </w:divBdr>
    </w:div>
    <w:div w:id="294484381">
      <w:bodyDiv w:val="1"/>
      <w:marLeft w:val="0"/>
      <w:marRight w:val="0"/>
      <w:marTop w:val="0"/>
      <w:marBottom w:val="0"/>
      <w:divBdr>
        <w:top w:val="none" w:sz="0" w:space="0" w:color="auto"/>
        <w:left w:val="none" w:sz="0" w:space="0" w:color="auto"/>
        <w:bottom w:val="none" w:sz="0" w:space="0" w:color="auto"/>
        <w:right w:val="none" w:sz="0" w:space="0" w:color="auto"/>
      </w:divBdr>
    </w:div>
    <w:div w:id="299773882">
      <w:bodyDiv w:val="1"/>
      <w:marLeft w:val="0"/>
      <w:marRight w:val="0"/>
      <w:marTop w:val="0"/>
      <w:marBottom w:val="0"/>
      <w:divBdr>
        <w:top w:val="none" w:sz="0" w:space="0" w:color="auto"/>
        <w:left w:val="none" w:sz="0" w:space="0" w:color="auto"/>
        <w:bottom w:val="none" w:sz="0" w:space="0" w:color="auto"/>
        <w:right w:val="none" w:sz="0" w:space="0" w:color="auto"/>
      </w:divBdr>
    </w:div>
    <w:div w:id="299844871">
      <w:bodyDiv w:val="1"/>
      <w:marLeft w:val="0"/>
      <w:marRight w:val="0"/>
      <w:marTop w:val="0"/>
      <w:marBottom w:val="0"/>
      <w:divBdr>
        <w:top w:val="none" w:sz="0" w:space="0" w:color="auto"/>
        <w:left w:val="none" w:sz="0" w:space="0" w:color="auto"/>
        <w:bottom w:val="none" w:sz="0" w:space="0" w:color="auto"/>
        <w:right w:val="none" w:sz="0" w:space="0" w:color="auto"/>
      </w:divBdr>
    </w:div>
    <w:div w:id="304117704">
      <w:bodyDiv w:val="1"/>
      <w:marLeft w:val="0"/>
      <w:marRight w:val="0"/>
      <w:marTop w:val="0"/>
      <w:marBottom w:val="0"/>
      <w:divBdr>
        <w:top w:val="none" w:sz="0" w:space="0" w:color="auto"/>
        <w:left w:val="none" w:sz="0" w:space="0" w:color="auto"/>
        <w:bottom w:val="none" w:sz="0" w:space="0" w:color="auto"/>
        <w:right w:val="none" w:sz="0" w:space="0" w:color="auto"/>
      </w:divBdr>
    </w:div>
    <w:div w:id="306276891">
      <w:bodyDiv w:val="1"/>
      <w:marLeft w:val="0"/>
      <w:marRight w:val="0"/>
      <w:marTop w:val="0"/>
      <w:marBottom w:val="0"/>
      <w:divBdr>
        <w:top w:val="none" w:sz="0" w:space="0" w:color="auto"/>
        <w:left w:val="none" w:sz="0" w:space="0" w:color="auto"/>
        <w:bottom w:val="none" w:sz="0" w:space="0" w:color="auto"/>
        <w:right w:val="none" w:sz="0" w:space="0" w:color="auto"/>
      </w:divBdr>
    </w:div>
    <w:div w:id="307785365">
      <w:bodyDiv w:val="1"/>
      <w:marLeft w:val="0"/>
      <w:marRight w:val="0"/>
      <w:marTop w:val="0"/>
      <w:marBottom w:val="0"/>
      <w:divBdr>
        <w:top w:val="none" w:sz="0" w:space="0" w:color="auto"/>
        <w:left w:val="none" w:sz="0" w:space="0" w:color="auto"/>
        <w:bottom w:val="none" w:sz="0" w:space="0" w:color="auto"/>
        <w:right w:val="none" w:sz="0" w:space="0" w:color="auto"/>
      </w:divBdr>
    </w:div>
    <w:div w:id="310719501">
      <w:bodyDiv w:val="1"/>
      <w:marLeft w:val="0"/>
      <w:marRight w:val="0"/>
      <w:marTop w:val="0"/>
      <w:marBottom w:val="0"/>
      <w:divBdr>
        <w:top w:val="none" w:sz="0" w:space="0" w:color="auto"/>
        <w:left w:val="none" w:sz="0" w:space="0" w:color="auto"/>
        <w:bottom w:val="none" w:sz="0" w:space="0" w:color="auto"/>
        <w:right w:val="none" w:sz="0" w:space="0" w:color="auto"/>
      </w:divBdr>
    </w:div>
    <w:div w:id="312609305">
      <w:bodyDiv w:val="1"/>
      <w:marLeft w:val="0"/>
      <w:marRight w:val="0"/>
      <w:marTop w:val="0"/>
      <w:marBottom w:val="0"/>
      <w:divBdr>
        <w:top w:val="none" w:sz="0" w:space="0" w:color="auto"/>
        <w:left w:val="none" w:sz="0" w:space="0" w:color="auto"/>
        <w:bottom w:val="none" w:sz="0" w:space="0" w:color="auto"/>
        <w:right w:val="none" w:sz="0" w:space="0" w:color="auto"/>
      </w:divBdr>
    </w:div>
    <w:div w:id="313335848">
      <w:bodyDiv w:val="1"/>
      <w:marLeft w:val="0"/>
      <w:marRight w:val="0"/>
      <w:marTop w:val="0"/>
      <w:marBottom w:val="0"/>
      <w:divBdr>
        <w:top w:val="none" w:sz="0" w:space="0" w:color="auto"/>
        <w:left w:val="none" w:sz="0" w:space="0" w:color="auto"/>
        <w:bottom w:val="none" w:sz="0" w:space="0" w:color="auto"/>
        <w:right w:val="none" w:sz="0" w:space="0" w:color="auto"/>
      </w:divBdr>
    </w:div>
    <w:div w:id="315649653">
      <w:bodyDiv w:val="1"/>
      <w:marLeft w:val="0"/>
      <w:marRight w:val="0"/>
      <w:marTop w:val="0"/>
      <w:marBottom w:val="0"/>
      <w:divBdr>
        <w:top w:val="none" w:sz="0" w:space="0" w:color="auto"/>
        <w:left w:val="none" w:sz="0" w:space="0" w:color="auto"/>
        <w:bottom w:val="none" w:sz="0" w:space="0" w:color="auto"/>
        <w:right w:val="none" w:sz="0" w:space="0" w:color="auto"/>
      </w:divBdr>
    </w:div>
    <w:div w:id="316735619">
      <w:bodyDiv w:val="1"/>
      <w:marLeft w:val="0"/>
      <w:marRight w:val="0"/>
      <w:marTop w:val="0"/>
      <w:marBottom w:val="0"/>
      <w:divBdr>
        <w:top w:val="none" w:sz="0" w:space="0" w:color="auto"/>
        <w:left w:val="none" w:sz="0" w:space="0" w:color="auto"/>
        <w:bottom w:val="none" w:sz="0" w:space="0" w:color="auto"/>
        <w:right w:val="none" w:sz="0" w:space="0" w:color="auto"/>
      </w:divBdr>
    </w:div>
    <w:div w:id="318536059">
      <w:bodyDiv w:val="1"/>
      <w:marLeft w:val="0"/>
      <w:marRight w:val="0"/>
      <w:marTop w:val="0"/>
      <w:marBottom w:val="0"/>
      <w:divBdr>
        <w:top w:val="none" w:sz="0" w:space="0" w:color="auto"/>
        <w:left w:val="none" w:sz="0" w:space="0" w:color="auto"/>
        <w:bottom w:val="none" w:sz="0" w:space="0" w:color="auto"/>
        <w:right w:val="none" w:sz="0" w:space="0" w:color="auto"/>
      </w:divBdr>
    </w:div>
    <w:div w:id="319777982">
      <w:bodyDiv w:val="1"/>
      <w:marLeft w:val="0"/>
      <w:marRight w:val="0"/>
      <w:marTop w:val="0"/>
      <w:marBottom w:val="0"/>
      <w:divBdr>
        <w:top w:val="none" w:sz="0" w:space="0" w:color="auto"/>
        <w:left w:val="none" w:sz="0" w:space="0" w:color="auto"/>
        <w:bottom w:val="none" w:sz="0" w:space="0" w:color="auto"/>
        <w:right w:val="none" w:sz="0" w:space="0" w:color="auto"/>
      </w:divBdr>
    </w:div>
    <w:div w:id="320474301">
      <w:bodyDiv w:val="1"/>
      <w:marLeft w:val="0"/>
      <w:marRight w:val="0"/>
      <w:marTop w:val="0"/>
      <w:marBottom w:val="0"/>
      <w:divBdr>
        <w:top w:val="none" w:sz="0" w:space="0" w:color="auto"/>
        <w:left w:val="none" w:sz="0" w:space="0" w:color="auto"/>
        <w:bottom w:val="none" w:sz="0" w:space="0" w:color="auto"/>
        <w:right w:val="none" w:sz="0" w:space="0" w:color="auto"/>
      </w:divBdr>
    </w:div>
    <w:div w:id="320893107">
      <w:bodyDiv w:val="1"/>
      <w:marLeft w:val="0"/>
      <w:marRight w:val="0"/>
      <w:marTop w:val="0"/>
      <w:marBottom w:val="0"/>
      <w:divBdr>
        <w:top w:val="none" w:sz="0" w:space="0" w:color="auto"/>
        <w:left w:val="none" w:sz="0" w:space="0" w:color="auto"/>
        <w:bottom w:val="none" w:sz="0" w:space="0" w:color="auto"/>
        <w:right w:val="none" w:sz="0" w:space="0" w:color="auto"/>
      </w:divBdr>
    </w:div>
    <w:div w:id="321003928">
      <w:bodyDiv w:val="1"/>
      <w:marLeft w:val="0"/>
      <w:marRight w:val="0"/>
      <w:marTop w:val="0"/>
      <w:marBottom w:val="0"/>
      <w:divBdr>
        <w:top w:val="none" w:sz="0" w:space="0" w:color="auto"/>
        <w:left w:val="none" w:sz="0" w:space="0" w:color="auto"/>
        <w:bottom w:val="none" w:sz="0" w:space="0" w:color="auto"/>
        <w:right w:val="none" w:sz="0" w:space="0" w:color="auto"/>
      </w:divBdr>
    </w:div>
    <w:div w:id="321469974">
      <w:bodyDiv w:val="1"/>
      <w:marLeft w:val="0"/>
      <w:marRight w:val="0"/>
      <w:marTop w:val="0"/>
      <w:marBottom w:val="0"/>
      <w:divBdr>
        <w:top w:val="none" w:sz="0" w:space="0" w:color="auto"/>
        <w:left w:val="none" w:sz="0" w:space="0" w:color="auto"/>
        <w:bottom w:val="none" w:sz="0" w:space="0" w:color="auto"/>
        <w:right w:val="none" w:sz="0" w:space="0" w:color="auto"/>
      </w:divBdr>
    </w:div>
    <w:div w:id="321592420">
      <w:bodyDiv w:val="1"/>
      <w:marLeft w:val="0"/>
      <w:marRight w:val="0"/>
      <w:marTop w:val="0"/>
      <w:marBottom w:val="0"/>
      <w:divBdr>
        <w:top w:val="none" w:sz="0" w:space="0" w:color="auto"/>
        <w:left w:val="none" w:sz="0" w:space="0" w:color="auto"/>
        <w:bottom w:val="none" w:sz="0" w:space="0" w:color="auto"/>
        <w:right w:val="none" w:sz="0" w:space="0" w:color="auto"/>
      </w:divBdr>
    </w:div>
    <w:div w:id="322707301">
      <w:bodyDiv w:val="1"/>
      <w:marLeft w:val="0"/>
      <w:marRight w:val="0"/>
      <w:marTop w:val="0"/>
      <w:marBottom w:val="0"/>
      <w:divBdr>
        <w:top w:val="none" w:sz="0" w:space="0" w:color="auto"/>
        <w:left w:val="none" w:sz="0" w:space="0" w:color="auto"/>
        <w:bottom w:val="none" w:sz="0" w:space="0" w:color="auto"/>
        <w:right w:val="none" w:sz="0" w:space="0" w:color="auto"/>
      </w:divBdr>
    </w:div>
    <w:div w:id="323944486">
      <w:bodyDiv w:val="1"/>
      <w:marLeft w:val="0"/>
      <w:marRight w:val="0"/>
      <w:marTop w:val="0"/>
      <w:marBottom w:val="0"/>
      <w:divBdr>
        <w:top w:val="none" w:sz="0" w:space="0" w:color="auto"/>
        <w:left w:val="none" w:sz="0" w:space="0" w:color="auto"/>
        <w:bottom w:val="none" w:sz="0" w:space="0" w:color="auto"/>
        <w:right w:val="none" w:sz="0" w:space="0" w:color="auto"/>
      </w:divBdr>
    </w:div>
    <w:div w:id="324749193">
      <w:bodyDiv w:val="1"/>
      <w:marLeft w:val="0"/>
      <w:marRight w:val="0"/>
      <w:marTop w:val="0"/>
      <w:marBottom w:val="0"/>
      <w:divBdr>
        <w:top w:val="none" w:sz="0" w:space="0" w:color="auto"/>
        <w:left w:val="none" w:sz="0" w:space="0" w:color="auto"/>
        <w:bottom w:val="none" w:sz="0" w:space="0" w:color="auto"/>
        <w:right w:val="none" w:sz="0" w:space="0" w:color="auto"/>
      </w:divBdr>
    </w:div>
    <w:div w:id="325212324">
      <w:bodyDiv w:val="1"/>
      <w:marLeft w:val="0"/>
      <w:marRight w:val="0"/>
      <w:marTop w:val="0"/>
      <w:marBottom w:val="0"/>
      <w:divBdr>
        <w:top w:val="none" w:sz="0" w:space="0" w:color="auto"/>
        <w:left w:val="none" w:sz="0" w:space="0" w:color="auto"/>
        <w:bottom w:val="none" w:sz="0" w:space="0" w:color="auto"/>
        <w:right w:val="none" w:sz="0" w:space="0" w:color="auto"/>
      </w:divBdr>
    </w:div>
    <w:div w:id="325594745">
      <w:bodyDiv w:val="1"/>
      <w:marLeft w:val="0"/>
      <w:marRight w:val="0"/>
      <w:marTop w:val="0"/>
      <w:marBottom w:val="0"/>
      <w:divBdr>
        <w:top w:val="none" w:sz="0" w:space="0" w:color="auto"/>
        <w:left w:val="none" w:sz="0" w:space="0" w:color="auto"/>
        <w:bottom w:val="none" w:sz="0" w:space="0" w:color="auto"/>
        <w:right w:val="none" w:sz="0" w:space="0" w:color="auto"/>
      </w:divBdr>
    </w:div>
    <w:div w:id="326321690">
      <w:bodyDiv w:val="1"/>
      <w:marLeft w:val="0"/>
      <w:marRight w:val="0"/>
      <w:marTop w:val="0"/>
      <w:marBottom w:val="0"/>
      <w:divBdr>
        <w:top w:val="none" w:sz="0" w:space="0" w:color="auto"/>
        <w:left w:val="none" w:sz="0" w:space="0" w:color="auto"/>
        <w:bottom w:val="none" w:sz="0" w:space="0" w:color="auto"/>
        <w:right w:val="none" w:sz="0" w:space="0" w:color="auto"/>
      </w:divBdr>
    </w:div>
    <w:div w:id="327489562">
      <w:bodyDiv w:val="1"/>
      <w:marLeft w:val="0"/>
      <w:marRight w:val="0"/>
      <w:marTop w:val="0"/>
      <w:marBottom w:val="0"/>
      <w:divBdr>
        <w:top w:val="none" w:sz="0" w:space="0" w:color="auto"/>
        <w:left w:val="none" w:sz="0" w:space="0" w:color="auto"/>
        <w:bottom w:val="none" w:sz="0" w:space="0" w:color="auto"/>
        <w:right w:val="none" w:sz="0" w:space="0" w:color="auto"/>
      </w:divBdr>
    </w:div>
    <w:div w:id="327682855">
      <w:bodyDiv w:val="1"/>
      <w:marLeft w:val="0"/>
      <w:marRight w:val="0"/>
      <w:marTop w:val="0"/>
      <w:marBottom w:val="0"/>
      <w:divBdr>
        <w:top w:val="none" w:sz="0" w:space="0" w:color="auto"/>
        <w:left w:val="none" w:sz="0" w:space="0" w:color="auto"/>
        <w:bottom w:val="none" w:sz="0" w:space="0" w:color="auto"/>
        <w:right w:val="none" w:sz="0" w:space="0" w:color="auto"/>
      </w:divBdr>
    </w:div>
    <w:div w:id="328100641">
      <w:bodyDiv w:val="1"/>
      <w:marLeft w:val="0"/>
      <w:marRight w:val="0"/>
      <w:marTop w:val="0"/>
      <w:marBottom w:val="0"/>
      <w:divBdr>
        <w:top w:val="none" w:sz="0" w:space="0" w:color="auto"/>
        <w:left w:val="none" w:sz="0" w:space="0" w:color="auto"/>
        <w:bottom w:val="none" w:sz="0" w:space="0" w:color="auto"/>
        <w:right w:val="none" w:sz="0" w:space="0" w:color="auto"/>
      </w:divBdr>
    </w:div>
    <w:div w:id="328797119">
      <w:bodyDiv w:val="1"/>
      <w:marLeft w:val="0"/>
      <w:marRight w:val="0"/>
      <w:marTop w:val="0"/>
      <w:marBottom w:val="0"/>
      <w:divBdr>
        <w:top w:val="none" w:sz="0" w:space="0" w:color="auto"/>
        <w:left w:val="none" w:sz="0" w:space="0" w:color="auto"/>
        <w:bottom w:val="none" w:sz="0" w:space="0" w:color="auto"/>
        <w:right w:val="none" w:sz="0" w:space="0" w:color="auto"/>
      </w:divBdr>
    </w:div>
    <w:div w:id="328872052">
      <w:bodyDiv w:val="1"/>
      <w:marLeft w:val="0"/>
      <w:marRight w:val="0"/>
      <w:marTop w:val="0"/>
      <w:marBottom w:val="0"/>
      <w:divBdr>
        <w:top w:val="none" w:sz="0" w:space="0" w:color="auto"/>
        <w:left w:val="none" w:sz="0" w:space="0" w:color="auto"/>
        <w:bottom w:val="none" w:sz="0" w:space="0" w:color="auto"/>
        <w:right w:val="none" w:sz="0" w:space="0" w:color="auto"/>
      </w:divBdr>
    </w:div>
    <w:div w:id="330136844">
      <w:bodyDiv w:val="1"/>
      <w:marLeft w:val="0"/>
      <w:marRight w:val="0"/>
      <w:marTop w:val="0"/>
      <w:marBottom w:val="0"/>
      <w:divBdr>
        <w:top w:val="none" w:sz="0" w:space="0" w:color="auto"/>
        <w:left w:val="none" w:sz="0" w:space="0" w:color="auto"/>
        <w:bottom w:val="none" w:sz="0" w:space="0" w:color="auto"/>
        <w:right w:val="none" w:sz="0" w:space="0" w:color="auto"/>
      </w:divBdr>
    </w:div>
    <w:div w:id="333073062">
      <w:bodyDiv w:val="1"/>
      <w:marLeft w:val="0"/>
      <w:marRight w:val="0"/>
      <w:marTop w:val="0"/>
      <w:marBottom w:val="0"/>
      <w:divBdr>
        <w:top w:val="none" w:sz="0" w:space="0" w:color="auto"/>
        <w:left w:val="none" w:sz="0" w:space="0" w:color="auto"/>
        <w:bottom w:val="none" w:sz="0" w:space="0" w:color="auto"/>
        <w:right w:val="none" w:sz="0" w:space="0" w:color="auto"/>
      </w:divBdr>
    </w:div>
    <w:div w:id="334306654">
      <w:bodyDiv w:val="1"/>
      <w:marLeft w:val="0"/>
      <w:marRight w:val="0"/>
      <w:marTop w:val="0"/>
      <w:marBottom w:val="0"/>
      <w:divBdr>
        <w:top w:val="none" w:sz="0" w:space="0" w:color="auto"/>
        <w:left w:val="none" w:sz="0" w:space="0" w:color="auto"/>
        <w:bottom w:val="none" w:sz="0" w:space="0" w:color="auto"/>
        <w:right w:val="none" w:sz="0" w:space="0" w:color="auto"/>
      </w:divBdr>
    </w:div>
    <w:div w:id="335497016">
      <w:bodyDiv w:val="1"/>
      <w:marLeft w:val="0"/>
      <w:marRight w:val="0"/>
      <w:marTop w:val="0"/>
      <w:marBottom w:val="0"/>
      <w:divBdr>
        <w:top w:val="none" w:sz="0" w:space="0" w:color="auto"/>
        <w:left w:val="none" w:sz="0" w:space="0" w:color="auto"/>
        <w:bottom w:val="none" w:sz="0" w:space="0" w:color="auto"/>
        <w:right w:val="none" w:sz="0" w:space="0" w:color="auto"/>
      </w:divBdr>
    </w:div>
    <w:div w:id="335617987">
      <w:bodyDiv w:val="1"/>
      <w:marLeft w:val="0"/>
      <w:marRight w:val="0"/>
      <w:marTop w:val="0"/>
      <w:marBottom w:val="0"/>
      <w:divBdr>
        <w:top w:val="none" w:sz="0" w:space="0" w:color="auto"/>
        <w:left w:val="none" w:sz="0" w:space="0" w:color="auto"/>
        <w:bottom w:val="none" w:sz="0" w:space="0" w:color="auto"/>
        <w:right w:val="none" w:sz="0" w:space="0" w:color="auto"/>
      </w:divBdr>
    </w:div>
    <w:div w:id="335769250">
      <w:bodyDiv w:val="1"/>
      <w:marLeft w:val="0"/>
      <w:marRight w:val="0"/>
      <w:marTop w:val="0"/>
      <w:marBottom w:val="0"/>
      <w:divBdr>
        <w:top w:val="none" w:sz="0" w:space="0" w:color="auto"/>
        <w:left w:val="none" w:sz="0" w:space="0" w:color="auto"/>
        <w:bottom w:val="none" w:sz="0" w:space="0" w:color="auto"/>
        <w:right w:val="none" w:sz="0" w:space="0" w:color="auto"/>
      </w:divBdr>
    </w:div>
    <w:div w:id="335811706">
      <w:bodyDiv w:val="1"/>
      <w:marLeft w:val="0"/>
      <w:marRight w:val="0"/>
      <w:marTop w:val="0"/>
      <w:marBottom w:val="0"/>
      <w:divBdr>
        <w:top w:val="none" w:sz="0" w:space="0" w:color="auto"/>
        <w:left w:val="none" w:sz="0" w:space="0" w:color="auto"/>
        <w:bottom w:val="none" w:sz="0" w:space="0" w:color="auto"/>
        <w:right w:val="none" w:sz="0" w:space="0" w:color="auto"/>
      </w:divBdr>
    </w:div>
    <w:div w:id="337267780">
      <w:bodyDiv w:val="1"/>
      <w:marLeft w:val="0"/>
      <w:marRight w:val="0"/>
      <w:marTop w:val="0"/>
      <w:marBottom w:val="0"/>
      <w:divBdr>
        <w:top w:val="none" w:sz="0" w:space="0" w:color="auto"/>
        <w:left w:val="none" w:sz="0" w:space="0" w:color="auto"/>
        <w:bottom w:val="none" w:sz="0" w:space="0" w:color="auto"/>
        <w:right w:val="none" w:sz="0" w:space="0" w:color="auto"/>
      </w:divBdr>
    </w:div>
    <w:div w:id="337580381">
      <w:bodyDiv w:val="1"/>
      <w:marLeft w:val="0"/>
      <w:marRight w:val="0"/>
      <w:marTop w:val="0"/>
      <w:marBottom w:val="0"/>
      <w:divBdr>
        <w:top w:val="none" w:sz="0" w:space="0" w:color="auto"/>
        <w:left w:val="none" w:sz="0" w:space="0" w:color="auto"/>
        <w:bottom w:val="none" w:sz="0" w:space="0" w:color="auto"/>
        <w:right w:val="none" w:sz="0" w:space="0" w:color="auto"/>
      </w:divBdr>
    </w:div>
    <w:div w:id="337922651">
      <w:bodyDiv w:val="1"/>
      <w:marLeft w:val="0"/>
      <w:marRight w:val="0"/>
      <w:marTop w:val="0"/>
      <w:marBottom w:val="0"/>
      <w:divBdr>
        <w:top w:val="none" w:sz="0" w:space="0" w:color="auto"/>
        <w:left w:val="none" w:sz="0" w:space="0" w:color="auto"/>
        <w:bottom w:val="none" w:sz="0" w:space="0" w:color="auto"/>
        <w:right w:val="none" w:sz="0" w:space="0" w:color="auto"/>
      </w:divBdr>
    </w:div>
    <w:div w:id="339895714">
      <w:marLeft w:val="0"/>
      <w:marRight w:val="0"/>
      <w:marTop w:val="0"/>
      <w:marBottom w:val="0"/>
      <w:divBdr>
        <w:top w:val="none" w:sz="0" w:space="0" w:color="auto"/>
        <w:left w:val="none" w:sz="0" w:space="0" w:color="auto"/>
        <w:bottom w:val="none" w:sz="0" w:space="0" w:color="auto"/>
        <w:right w:val="none" w:sz="0" w:space="0" w:color="auto"/>
      </w:divBdr>
    </w:div>
    <w:div w:id="339895716">
      <w:marLeft w:val="0"/>
      <w:marRight w:val="0"/>
      <w:marTop w:val="0"/>
      <w:marBottom w:val="0"/>
      <w:divBdr>
        <w:top w:val="none" w:sz="0" w:space="0" w:color="auto"/>
        <w:left w:val="none" w:sz="0" w:space="0" w:color="auto"/>
        <w:bottom w:val="none" w:sz="0" w:space="0" w:color="auto"/>
        <w:right w:val="none" w:sz="0" w:space="0" w:color="auto"/>
      </w:divBdr>
    </w:div>
    <w:div w:id="339895717">
      <w:marLeft w:val="0"/>
      <w:marRight w:val="0"/>
      <w:marTop w:val="0"/>
      <w:marBottom w:val="0"/>
      <w:divBdr>
        <w:top w:val="none" w:sz="0" w:space="0" w:color="auto"/>
        <w:left w:val="none" w:sz="0" w:space="0" w:color="auto"/>
        <w:bottom w:val="none" w:sz="0" w:space="0" w:color="auto"/>
        <w:right w:val="none" w:sz="0" w:space="0" w:color="auto"/>
      </w:divBdr>
    </w:div>
    <w:div w:id="339895718">
      <w:marLeft w:val="0"/>
      <w:marRight w:val="0"/>
      <w:marTop w:val="0"/>
      <w:marBottom w:val="0"/>
      <w:divBdr>
        <w:top w:val="none" w:sz="0" w:space="0" w:color="auto"/>
        <w:left w:val="none" w:sz="0" w:space="0" w:color="auto"/>
        <w:bottom w:val="none" w:sz="0" w:space="0" w:color="auto"/>
        <w:right w:val="none" w:sz="0" w:space="0" w:color="auto"/>
      </w:divBdr>
    </w:div>
    <w:div w:id="339895719">
      <w:marLeft w:val="0"/>
      <w:marRight w:val="0"/>
      <w:marTop w:val="0"/>
      <w:marBottom w:val="0"/>
      <w:divBdr>
        <w:top w:val="none" w:sz="0" w:space="0" w:color="auto"/>
        <w:left w:val="none" w:sz="0" w:space="0" w:color="auto"/>
        <w:bottom w:val="none" w:sz="0" w:space="0" w:color="auto"/>
        <w:right w:val="none" w:sz="0" w:space="0" w:color="auto"/>
      </w:divBdr>
    </w:div>
    <w:div w:id="339895720">
      <w:marLeft w:val="0"/>
      <w:marRight w:val="0"/>
      <w:marTop w:val="0"/>
      <w:marBottom w:val="0"/>
      <w:divBdr>
        <w:top w:val="none" w:sz="0" w:space="0" w:color="auto"/>
        <w:left w:val="none" w:sz="0" w:space="0" w:color="auto"/>
        <w:bottom w:val="none" w:sz="0" w:space="0" w:color="auto"/>
        <w:right w:val="none" w:sz="0" w:space="0" w:color="auto"/>
      </w:divBdr>
    </w:div>
    <w:div w:id="339895721">
      <w:marLeft w:val="0"/>
      <w:marRight w:val="0"/>
      <w:marTop w:val="0"/>
      <w:marBottom w:val="0"/>
      <w:divBdr>
        <w:top w:val="none" w:sz="0" w:space="0" w:color="auto"/>
        <w:left w:val="none" w:sz="0" w:space="0" w:color="auto"/>
        <w:bottom w:val="none" w:sz="0" w:space="0" w:color="auto"/>
        <w:right w:val="none" w:sz="0" w:space="0" w:color="auto"/>
      </w:divBdr>
    </w:div>
    <w:div w:id="339895722">
      <w:marLeft w:val="0"/>
      <w:marRight w:val="0"/>
      <w:marTop w:val="0"/>
      <w:marBottom w:val="0"/>
      <w:divBdr>
        <w:top w:val="none" w:sz="0" w:space="0" w:color="auto"/>
        <w:left w:val="none" w:sz="0" w:space="0" w:color="auto"/>
        <w:bottom w:val="none" w:sz="0" w:space="0" w:color="auto"/>
        <w:right w:val="none" w:sz="0" w:space="0" w:color="auto"/>
      </w:divBdr>
    </w:div>
    <w:div w:id="339895723">
      <w:marLeft w:val="0"/>
      <w:marRight w:val="0"/>
      <w:marTop w:val="0"/>
      <w:marBottom w:val="0"/>
      <w:divBdr>
        <w:top w:val="none" w:sz="0" w:space="0" w:color="auto"/>
        <w:left w:val="none" w:sz="0" w:space="0" w:color="auto"/>
        <w:bottom w:val="none" w:sz="0" w:space="0" w:color="auto"/>
        <w:right w:val="none" w:sz="0" w:space="0" w:color="auto"/>
      </w:divBdr>
    </w:div>
    <w:div w:id="339895724">
      <w:marLeft w:val="0"/>
      <w:marRight w:val="0"/>
      <w:marTop w:val="0"/>
      <w:marBottom w:val="0"/>
      <w:divBdr>
        <w:top w:val="none" w:sz="0" w:space="0" w:color="auto"/>
        <w:left w:val="none" w:sz="0" w:space="0" w:color="auto"/>
        <w:bottom w:val="none" w:sz="0" w:space="0" w:color="auto"/>
        <w:right w:val="none" w:sz="0" w:space="0" w:color="auto"/>
      </w:divBdr>
    </w:div>
    <w:div w:id="339895725">
      <w:marLeft w:val="0"/>
      <w:marRight w:val="0"/>
      <w:marTop w:val="0"/>
      <w:marBottom w:val="0"/>
      <w:divBdr>
        <w:top w:val="none" w:sz="0" w:space="0" w:color="auto"/>
        <w:left w:val="none" w:sz="0" w:space="0" w:color="auto"/>
        <w:bottom w:val="none" w:sz="0" w:space="0" w:color="auto"/>
        <w:right w:val="none" w:sz="0" w:space="0" w:color="auto"/>
      </w:divBdr>
    </w:div>
    <w:div w:id="339895726">
      <w:marLeft w:val="0"/>
      <w:marRight w:val="0"/>
      <w:marTop w:val="0"/>
      <w:marBottom w:val="0"/>
      <w:divBdr>
        <w:top w:val="none" w:sz="0" w:space="0" w:color="auto"/>
        <w:left w:val="none" w:sz="0" w:space="0" w:color="auto"/>
        <w:bottom w:val="none" w:sz="0" w:space="0" w:color="auto"/>
        <w:right w:val="none" w:sz="0" w:space="0" w:color="auto"/>
      </w:divBdr>
    </w:div>
    <w:div w:id="339895727">
      <w:marLeft w:val="0"/>
      <w:marRight w:val="0"/>
      <w:marTop w:val="0"/>
      <w:marBottom w:val="0"/>
      <w:divBdr>
        <w:top w:val="none" w:sz="0" w:space="0" w:color="auto"/>
        <w:left w:val="none" w:sz="0" w:space="0" w:color="auto"/>
        <w:bottom w:val="none" w:sz="0" w:space="0" w:color="auto"/>
        <w:right w:val="none" w:sz="0" w:space="0" w:color="auto"/>
      </w:divBdr>
    </w:div>
    <w:div w:id="339895728">
      <w:marLeft w:val="0"/>
      <w:marRight w:val="0"/>
      <w:marTop w:val="0"/>
      <w:marBottom w:val="0"/>
      <w:divBdr>
        <w:top w:val="none" w:sz="0" w:space="0" w:color="auto"/>
        <w:left w:val="none" w:sz="0" w:space="0" w:color="auto"/>
        <w:bottom w:val="none" w:sz="0" w:space="0" w:color="auto"/>
        <w:right w:val="none" w:sz="0" w:space="0" w:color="auto"/>
      </w:divBdr>
    </w:div>
    <w:div w:id="339895729">
      <w:marLeft w:val="0"/>
      <w:marRight w:val="0"/>
      <w:marTop w:val="0"/>
      <w:marBottom w:val="0"/>
      <w:divBdr>
        <w:top w:val="none" w:sz="0" w:space="0" w:color="auto"/>
        <w:left w:val="none" w:sz="0" w:space="0" w:color="auto"/>
        <w:bottom w:val="none" w:sz="0" w:space="0" w:color="auto"/>
        <w:right w:val="none" w:sz="0" w:space="0" w:color="auto"/>
      </w:divBdr>
    </w:div>
    <w:div w:id="339895730">
      <w:marLeft w:val="0"/>
      <w:marRight w:val="0"/>
      <w:marTop w:val="0"/>
      <w:marBottom w:val="0"/>
      <w:divBdr>
        <w:top w:val="none" w:sz="0" w:space="0" w:color="auto"/>
        <w:left w:val="none" w:sz="0" w:space="0" w:color="auto"/>
        <w:bottom w:val="none" w:sz="0" w:space="0" w:color="auto"/>
        <w:right w:val="none" w:sz="0" w:space="0" w:color="auto"/>
      </w:divBdr>
    </w:div>
    <w:div w:id="339895731">
      <w:marLeft w:val="0"/>
      <w:marRight w:val="0"/>
      <w:marTop w:val="0"/>
      <w:marBottom w:val="0"/>
      <w:divBdr>
        <w:top w:val="none" w:sz="0" w:space="0" w:color="auto"/>
        <w:left w:val="none" w:sz="0" w:space="0" w:color="auto"/>
        <w:bottom w:val="none" w:sz="0" w:space="0" w:color="auto"/>
        <w:right w:val="none" w:sz="0" w:space="0" w:color="auto"/>
      </w:divBdr>
    </w:div>
    <w:div w:id="339895732">
      <w:marLeft w:val="0"/>
      <w:marRight w:val="0"/>
      <w:marTop w:val="0"/>
      <w:marBottom w:val="0"/>
      <w:divBdr>
        <w:top w:val="none" w:sz="0" w:space="0" w:color="auto"/>
        <w:left w:val="none" w:sz="0" w:space="0" w:color="auto"/>
        <w:bottom w:val="none" w:sz="0" w:space="0" w:color="auto"/>
        <w:right w:val="none" w:sz="0" w:space="0" w:color="auto"/>
      </w:divBdr>
    </w:div>
    <w:div w:id="339895733">
      <w:marLeft w:val="0"/>
      <w:marRight w:val="0"/>
      <w:marTop w:val="0"/>
      <w:marBottom w:val="0"/>
      <w:divBdr>
        <w:top w:val="none" w:sz="0" w:space="0" w:color="auto"/>
        <w:left w:val="none" w:sz="0" w:space="0" w:color="auto"/>
        <w:bottom w:val="none" w:sz="0" w:space="0" w:color="auto"/>
        <w:right w:val="none" w:sz="0" w:space="0" w:color="auto"/>
      </w:divBdr>
    </w:div>
    <w:div w:id="339895734">
      <w:marLeft w:val="0"/>
      <w:marRight w:val="0"/>
      <w:marTop w:val="0"/>
      <w:marBottom w:val="0"/>
      <w:divBdr>
        <w:top w:val="none" w:sz="0" w:space="0" w:color="auto"/>
        <w:left w:val="none" w:sz="0" w:space="0" w:color="auto"/>
        <w:bottom w:val="none" w:sz="0" w:space="0" w:color="auto"/>
        <w:right w:val="none" w:sz="0" w:space="0" w:color="auto"/>
      </w:divBdr>
    </w:div>
    <w:div w:id="339895735">
      <w:marLeft w:val="0"/>
      <w:marRight w:val="0"/>
      <w:marTop w:val="0"/>
      <w:marBottom w:val="0"/>
      <w:divBdr>
        <w:top w:val="none" w:sz="0" w:space="0" w:color="auto"/>
        <w:left w:val="none" w:sz="0" w:space="0" w:color="auto"/>
        <w:bottom w:val="none" w:sz="0" w:space="0" w:color="auto"/>
        <w:right w:val="none" w:sz="0" w:space="0" w:color="auto"/>
      </w:divBdr>
    </w:div>
    <w:div w:id="339895736">
      <w:marLeft w:val="0"/>
      <w:marRight w:val="0"/>
      <w:marTop w:val="0"/>
      <w:marBottom w:val="0"/>
      <w:divBdr>
        <w:top w:val="none" w:sz="0" w:space="0" w:color="auto"/>
        <w:left w:val="none" w:sz="0" w:space="0" w:color="auto"/>
        <w:bottom w:val="none" w:sz="0" w:space="0" w:color="auto"/>
        <w:right w:val="none" w:sz="0" w:space="0" w:color="auto"/>
      </w:divBdr>
    </w:div>
    <w:div w:id="339895737">
      <w:marLeft w:val="0"/>
      <w:marRight w:val="0"/>
      <w:marTop w:val="0"/>
      <w:marBottom w:val="0"/>
      <w:divBdr>
        <w:top w:val="none" w:sz="0" w:space="0" w:color="auto"/>
        <w:left w:val="none" w:sz="0" w:space="0" w:color="auto"/>
        <w:bottom w:val="none" w:sz="0" w:space="0" w:color="auto"/>
        <w:right w:val="none" w:sz="0" w:space="0" w:color="auto"/>
      </w:divBdr>
    </w:div>
    <w:div w:id="339895738">
      <w:marLeft w:val="0"/>
      <w:marRight w:val="0"/>
      <w:marTop w:val="0"/>
      <w:marBottom w:val="0"/>
      <w:divBdr>
        <w:top w:val="none" w:sz="0" w:space="0" w:color="auto"/>
        <w:left w:val="none" w:sz="0" w:space="0" w:color="auto"/>
        <w:bottom w:val="none" w:sz="0" w:space="0" w:color="auto"/>
        <w:right w:val="none" w:sz="0" w:space="0" w:color="auto"/>
      </w:divBdr>
    </w:div>
    <w:div w:id="339895739">
      <w:marLeft w:val="0"/>
      <w:marRight w:val="0"/>
      <w:marTop w:val="0"/>
      <w:marBottom w:val="0"/>
      <w:divBdr>
        <w:top w:val="none" w:sz="0" w:space="0" w:color="auto"/>
        <w:left w:val="none" w:sz="0" w:space="0" w:color="auto"/>
        <w:bottom w:val="none" w:sz="0" w:space="0" w:color="auto"/>
        <w:right w:val="none" w:sz="0" w:space="0" w:color="auto"/>
      </w:divBdr>
    </w:div>
    <w:div w:id="339895740">
      <w:marLeft w:val="0"/>
      <w:marRight w:val="0"/>
      <w:marTop w:val="0"/>
      <w:marBottom w:val="0"/>
      <w:divBdr>
        <w:top w:val="none" w:sz="0" w:space="0" w:color="auto"/>
        <w:left w:val="none" w:sz="0" w:space="0" w:color="auto"/>
        <w:bottom w:val="none" w:sz="0" w:space="0" w:color="auto"/>
        <w:right w:val="none" w:sz="0" w:space="0" w:color="auto"/>
      </w:divBdr>
    </w:div>
    <w:div w:id="339895741">
      <w:marLeft w:val="0"/>
      <w:marRight w:val="0"/>
      <w:marTop w:val="0"/>
      <w:marBottom w:val="0"/>
      <w:divBdr>
        <w:top w:val="none" w:sz="0" w:space="0" w:color="auto"/>
        <w:left w:val="none" w:sz="0" w:space="0" w:color="auto"/>
        <w:bottom w:val="none" w:sz="0" w:space="0" w:color="auto"/>
        <w:right w:val="none" w:sz="0" w:space="0" w:color="auto"/>
      </w:divBdr>
    </w:div>
    <w:div w:id="339895742">
      <w:marLeft w:val="0"/>
      <w:marRight w:val="0"/>
      <w:marTop w:val="0"/>
      <w:marBottom w:val="0"/>
      <w:divBdr>
        <w:top w:val="none" w:sz="0" w:space="0" w:color="auto"/>
        <w:left w:val="none" w:sz="0" w:space="0" w:color="auto"/>
        <w:bottom w:val="none" w:sz="0" w:space="0" w:color="auto"/>
        <w:right w:val="none" w:sz="0" w:space="0" w:color="auto"/>
      </w:divBdr>
    </w:div>
    <w:div w:id="339895743">
      <w:marLeft w:val="0"/>
      <w:marRight w:val="0"/>
      <w:marTop w:val="0"/>
      <w:marBottom w:val="0"/>
      <w:divBdr>
        <w:top w:val="none" w:sz="0" w:space="0" w:color="auto"/>
        <w:left w:val="none" w:sz="0" w:space="0" w:color="auto"/>
        <w:bottom w:val="none" w:sz="0" w:space="0" w:color="auto"/>
        <w:right w:val="none" w:sz="0" w:space="0" w:color="auto"/>
      </w:divBdr>
    </w:div>
    <w:div w:id="339895744">
      <w:marLeft w:val="0"/>
      <w:marRight w:val="0"/>
      <w:marTop w:val="0"/>
      <w:marBottom w:val="0"/>
      <w:divBdr>
        <w:top w:val="none" w:sz="0" w:space="0" w:color="auto"/>
        <w:left w:val="none" w:sz="0" w:space="0" w:color="auto"/>
        <w:bottom w:val="none" w:sz="0" w:space="0" w:color="auto"/>
        <w:right w:val="none" w:sz="0" w:space="0" w:color="auto"/>
      </w:divBdr>
    </w:div>
    <w:div w:id="339895745">
      <w:marLeft w:val="0"/>
      <w:marRight w:val="0"/>
      <w:marTop w:val="0"/>
      <w:marBottom w:val="0"/>
      <w:divBdr>
        <w:top w:val="none" w:sz="0" w:space="0" w:color="auto"/>
        <w:left w:val="none" w:sz="0" w:space="0" w:color="auto"/>
        <w:bottom w:val="none" w:sz="0" w:space="0" w:color="auto"/>
        <w:right w:val="none" w:sz="0" w:space="0" w:color="auto"/>
      </w:divBdr>
    </w:div>
    <w:div w:id="339895746">
      <w:marLeft w:val="0"/>
      <w:marRight w:val="0"/>
      <w:marTop w:val="0"/>
      <w:marBottom w:val="0"/>
      <w:divBdr>
        <w:top w:val="none" w:sz="0" w:space="0" w:color="auto"/>
        <w:left w:val="none" w:sz="0" w:space="0" w:color="auto"/>
        <w:bottom w:val="none" w:sz="0" w:space="0" w:color="auto"/>
        <w:right w:val="none" w:sz="0" w:space="0" w:color="auto"/>
      </w:divBdr>
    </w:div>
    <w:div w:id="339895747">
      <w:marLeft w:val="0"/>
      <w:marRight w:val="0"/>
      <w:marTop w:val="0"/>
      <w:marBottom w:val="0"/>
      <w:divBdr>
        <w:top w:val="none" w:sz="0" w:space="0" w:color="auto"/>
        <w:left w:val="none" w:sz="0" w:space="0" w:color="auto"/>
        <w:bottom w:val="none" w:sz="0" w:space="0" w:color="auto"/>
        <w:right w:val="none" w:sz="0" w:space="0" w:color="auto"/>
      </w:divBdr>
    </w:div>
    <w:div w:id="339895748">
      <w:marLeft w:val="0"/>
      <w:marRight w:val="0"/>
      <w:marTop w:val="0"/>
      <w:marBottom w:val="0"/>
      <w:divBdr>
        <w:top w:val="none" w:sz="0" w:space="0" w:color="auto"/>
        <w:left w:val="none" w:sz="0" w:space="0" w:color="auto"/>
        <w:bottom w:val="none" w:sz="0" w:space="0" w:color="auto"/>
        <w:right w:val="none" w:sz="0" w:space="0" w:color="auto"/>
      </w:divBdr>
    </w:div>
    <w:div w:id="339895749">
      <w:marLeft w:val="0"/>
      <w:marRight w:val="0"/>
      <w:marTop w:val="0"/>
      <w:marBottom w:val="0"/>
      <w:divBdr>
        <w:top w:val="none" w:sz="0" w:space="0" w:color="auto"/>
        <w:left w:val="none" w:sz="0" w:space="0" w:color="auto"/>
        <w:bottom w:val="none" w:sz="0" w:space="0" w:color="auto"/>
        <w:right w:val="none" w:sz="0" w:space="0" w:color="auto"/>
      </w:divBdr>
    </w:div>
    <w:div w:id="339895750">
      <w:marLeft w:val="0"/>
      <w:marRight w:val="0"/>
      <w:marTop w:val="0"/>
      <w:marBottom w:val="0"/>
      <w:divBdr>
        <w:top w:val="none" w:sz="0" w:space="0" w:color="auto"/>
        <w:left w:val="none" w:sz="0" w:space="0" w:color="auto"/>
        <w:bottom w:val="none" w:sz="0" w:space="0" w:color="auto"/>
        <w:right w:val="none" w:sz="0" w:space="0" w:color="auto"/>
      </w:divBdr>
    </w:div>
    <w:div w:id="339895751">
      <w:marLeft w:val="0"/>
      <w:marRight w:val="0"/>
      <w:marTop w:val="0"/>
      <w:marBottom w:val="0"/>
      <w:divBdr>
        <w:top w:val="none" w:sz="0" w:space="0" w:color="auto"/>
        <w:left w:val="none" w:sz="0" w:space="0" w:color="auto"/>
        <w:bottom w:val="none" w:sz="0" w:space="0" w:color="auto"/>
        <w:right w:val="none" w:sz="0" w:space="0" w:color="auto"/>
      </w:divBdr>
    </w:div>
    <w:div w:id="339895752">
      <w:marLeft w:val="0"/>
      <w:marRight w:val="0"/>
      <w:marTop w:val="0"/>
      <w:marBottom w:val="0"/>
      <w:divBdr>
        <w:top w:val="none" w:sz="0" w:space="0" w:color="auto"/>
        <w:left w:val="none" w:sz="0" w:space="0" w:color="auto"/>
        <w:bottom w:val="none" w:sz="0" w:space="0" w:color="auto"/>
        <w:right w:val="none" w:sz="0" w:space="0" w:color="auto"/>
      </w:divBdr>
    </w:div>
    <w:div w:id="339895753">
      <w:marLeft w:val="0"/>
      <w:marRight w:val="0"/>
      <w:marTop w:val="0"/>
      <w:marBottom w:val="0"/>
      <w:divBdr>
        <w:top w:val="none" w:sz="0" w:space="0" w:color="auto"/>
        <w:left w:val="none" w:sz="0" w:space="0" w:color="auto"/>
        <w:bottom w:val="none" w:sz="0" w:space="0" w:color="auto"/>
        <w:right w:val="none" w:sz="0" w:space="0" w:color="auto"/>
      </w:divBdr>
    </w:div>
    <w:div w:id="339895754">
      <w:marLeft w:val="0"/>
      <w:marRight w:val="0"/>
      <w:marTop w:val="0"/>
      <w:marBottom w:val="0"/>
      <w:divBdr>
        <w:top w:val="none" w:sz="0" w:space="0" w:color="auto"/>
        <w:left w:val="none" w:sz="0" w:space="0" w:color="auto"/>
        <w:bottom w:val="none" w:sz="0" w:space="0" w:color="auto"/>
        <w:right w:val="none" w:sz="0" w:space="0" w:color="auto"/>
      </w:divBdr>
    </w:div>
    <w:div w:id="339895755">
      <w:marLeft w:val="0"/>
      <w:marRight w:val="0"/>
      <w:marTop w:val="0"/>
      <w:marBottom w:val="0"/>
      <w:divBdr>
        <w:top w:val="none" w:sz="0" w:space="0" w:color="auto"/>
        <w:left w:val="none" w:sz="0" w:space="0" w:color="auto"/>
        <w:bottom w:val="none" w:sz="0" w:space="0" w:color="auto"/>
        <w:right w:val="none" w:sz="0" w:space="0" w:color="auto"/>
      </w:divBdr>
    </w:div>
    <w:div w:id="339895756">
      <w:marLeft w:val="0"/>
      <w:marRight w:val="0"/>
      <w:marTop w:val="0"/>
      <w:marBottom w:val="0"/>
      <w:divBdr>
        <w:top w:val="none" w:sz="0" w:space="0" w:color="auto"/>
        <w:left w:val="none" w:sz="0" w:space="0" w:color="auto"/>
        <w:bottom w:val="none" w:sz="0" w:space="0" w:color="auto"/>
        <w:right w:val="none" w:sz="0" w:space="0" w:color="auto"/>
      </w:divBdr>
    </w:div>
    <w:div w:id="339895757">
      <w:marLeft w:val="0"/>
      <w:marRight w:val="0"/>
      <w:marTop w:val="0"/>
      <w:marBottom w:val="0"/>
      <w:divBdr>
        <w:top w:val="none" w:sz="0" w:space="0" w:color="auto"/>
        <w:left w:val="none" w:sz="0" w:space="0" w:color="auto"/>
        <w:bottom w:val="none" w:sz="0" w:space="0" w:color="auto"/>
        <w:right w:val="none" w:sz="0" w:space="0" w:color="auto"/>
      </w:divBdr>
    </w:div>
    <w:div w:id="339895758">
      <w:marLeft w:val="0"/>
      <w:marRight w:val="0"/>
      <w:marTop w:val="0"/>
      <w:marBottom w:val="0"/>
      <w:divBdr>
        <w:top w:val="none" w:sz="0" w:space="0" w:color="auto"/>
        <w:left w:val="none" w:sz="0" w:space="0" w:color="auto"/>
        <w:bottom w:val="none" w:sz="0" w:space="0" w:color="auto"/>
        <w:right w:val="none" w:sz="0" w:space="0" w:color="auto"/>
      </w:divBdr>
    </w:div>
    <w:div w:id="339895759">
      <w:marLeft w:val="0"/>
      <w:marRight w:val="0"/>
      <w:marTop w:val="0"/>
      <w:marBottom w:val="0"/>
      <w:divBdr>
        <w:top w:val="none" w:sz="0" w:space="0" w:color="auto"/>
        <w:left w:val="none" w:sz="0" w:space="0" w:color="auto"/>
        <w:bottom w:val="none" w:sz="0" w:space="0" w:color="auto"/>
        <w:right w:val="none" w:sz="0" w:space="0" w:color="auto"/>
      </w:divBdr>
    </w:div>
    <w:div w:id="339895761">
      <w:marLeft w:val="0"/>
      <w:marRight w:val="0"/>
      <w:marTop w:val="0"/>
      <w:marBottom w:val="0"/>
      <w:divBdr>
        <w:top w:val="none" w:sz="0" w:space="0" w:color="auto"/>
        <w:left w:val="none" w:sz="0" w:space="0" w:color="auto"/>
        <w:bottom w:val="none" w:sz="0" w:space="0" w:color="auto"/>
        <w:right w:val="none" w:sz="0" w:space="0" w:color="auto"/>
      </w:divBdr>
    </w:div>
    <w:div w:id="339895762">
      <w:marLeft w:val="0"/>
      <w:marRight w:val="0"/>
      <w:marTop w:val="0"/>
      <w:marBottom w:val="0"/>
      <w:divBdr>
        <w:top w:val="none" w:sz="0" w:space="0" w:color="auto"/>
        <w:left w:val="none" w:sz="0" w:space="0" w:color="auto"/>
        <w:bottom w:val="none" w:sz="0" w:space="0" w:color="auto"/>
        <w:right w:val="none" w:sz="0" w:space="0" w:color="auto"/>
      </w:divBdr>
    </w:div>
    <w:div w:id="339895763">
      <w:marLeft w:val="0"/>
      <w:marRight w:val="0"/>
      <w:marTop w:val="0"/>
      <w:marBottom w:val="0"/>
      <w:divBdr>
        <w:top w:val="none" w:sz="0" w:space="0" w:color="auto"/>
        <w:left w:val="none" w:sz="0" w:space="0" w:color="auto"/>
        <w:bottom w:val="none" w:sz="0" w:space="0" w:color="auto"/>
        <w:right w:val="none" w:sz="0" w:space="0" w:color="auto"/>
      </w:divBdr>
    </w:div>
    <w:div w:id="339895764">
      <w:marLeft w:val="0"/>
      <w:marRight w:val="0"/>
      <w:marTop w:val="0"/>
      <w:marBottom w:val="0"/>
      <w:divBdr>
        <w:top w:val="none" w:sz="0" w:space="0" w:color="auto"/>
        <w:left w:val="none" w:sz="0" w:space="0" w:color="auto"/>
        <w:bottom w:val="none" w:sz="0" w:space="0" w:color="auto"/>
        <w:right w:val="none" w:sz="0" w:space="0" w:color="auto"/>
      </w:divBdr>
    </w:div>
    <w:div w:id="339895765">
      <w:marLeft w:val="0"/>
      <w:marRight w:val="0"/>
      <w:marTop w:val="0"/>
      <w:marBottom w:val="0"/>
      <w:divBdr>
        <w:top w:val="none" w:sz="0" w:space="0" w:color="auto"/>
        <w:left w:val="none" w:sz="0" w:space="0" w:color="auto"/>
        <w:bottom w:val="none" w:sz="0" w:space="0" w:color="auto"/>
        <w:right w:val="none" w:sz="0" w:space="0" w:color="auto"/>
      </w:divBdr>
    </w:div>
    <w:div w:id="339895766">
      <w:marLeft w:val="0"/>
      <w:marRight w:val="0"/>
      <w:marTop w:val="0"/>
      <w:marBottom w:val="0"/>
      <w:divBdr>
        <w:top w:val="none" w:sz="0" w:space="0" w:color="auto"/>
        <w:left w:val="none" w:sz="0" w:space="0" w:color="auto"/>
        <w:bottom w:val="none" w:sz="0" w:space="0" w:color="auto"/>
        <w:right w:val="none" w:sz="0" w:space="0" w:color="auto"/>
      </w:divBdr>
    </w:div>
    <w:div w:id="339895767">
      <w:marLeft w:val="0"/>
      <w:marRight w:val="0"/>
      <w:marTop w:val="0"/>
      <w:marBottom w:val="0"/>
      <w:divBdr>
        <w:top w:val="none" w:sz="0" w:space="0" w:color="auto"/>
        <w:left w:val="none" w:sz="0" w:space="0" w:color="auto"/>
        <w:bottom w:val="none" w:sz="0" w:space="0" w:color="auto"/>
        <w:right w:val="none" w:sz="0" w:space="0" w:color="auto"/>
      </w:divBdr>
    </w:div>
    <w:div w:id="339895768">
      <w:marLeft w:val="0"/>
      <w:marRight w:val="0"/>
      <w:marTop w:val="0"/>
      <w:marBottom w:val="0"/>
      <w:divBdr>
        <w:top w:val="none" w:sz="0" w:space="0" w:color="auto"/>
        <w:left w:val="none" w:sz="0" w:space="0" w:color="auto"/>
        <w:bottom w:val="none" w:sz="0" w:space="0" w:color="auto"/>
        <w:right w:val="none" w:sz="0" w:space="0" w:color="auto"/>
      </w:divBdr>
    </w:div>
    <w:div w:id="339895769">
      <w:marLeft w:val="0"/>
      <w:marRight w:val="0"/>
      <w:marTop w:val="0"/>
      <w:marBottom w:val="0"/>
      <w:divBdr>
        <w:top w:val="none" w:sz="0" w:space="0" w:color="auto"/>
        <w:left w:val="none" w:sz="0" w:space="0" w:color="auto"/>
        <w:bottom w:val="none" w:sz="0" w:space="0" w:color="auto"/>
        <w:right w:val="none" w:sz="0" w:space="0" w:color="auto"/>
      </w:divBdr>
    </w:div>
    <w:div w:id="339895773">
      <w:marLeft w:val="0"/>
      <w:marRight w:val="0"/>
      <w:marTop w:val="0"/>
      <w:marBottom w:val="0"/>
      <w:divBdr>
        <w:top w:val="none" w:sz="0" w:space="0" w:color="auto"/>
        <w:left w:val="none" w:sz="0" w:space="0" w:color="auto"/>
        <w:bottom w:val="none" w:sz="0" w:space="0" w:color="auto"/>
        <w:right w:val="none" w:sz="0" w:space="0" w:color="auto"/>
      </w:divBdr>
    </w:div>
    <w:div w:id="339895774">
      <w:marLeft w:val="0"/>
      <w:marRight w:val="0"/>
      <w:marTop w:val="0"/>
      <w:marBottom w:val="0"/>
      <w:divBdr>
        <w:top w:val="none" w:sz="0" w:space="0" w:color="auto"/>
        <w:left w:val="none" w:sz="0" w:space="0" w:color="auto"/>
        <w:bottom w:val="none" w:sz="0" w:space="0" w:color="auto"/>
        <w:right w:val="none" w:sz="0" w:space="0" w:color="auto"/>
      </w:divBdr>
    </w:div>
    <w:div w:id="339895775">
      <w:marLeft w:val="0"/>
      <w:marRight w:val="0"/>
      <w:marTop w:val="0"/>
      <w:marBottom w:val="0"/>
      <w:divBdr>
        <w:top w:val="none" w:sz="0" w:space="0" w:color="auto"/>
        <w:left w:val="none" w:sz="0" w:space="0" w:color="auto"/>
        <w:bottom w:val="none" w:sz="0" w:space="0" w:color="auto"/>
        <w:right w:val="none" w:sz="0" w:space="0" w:color="auto"/>
      </w:divBdr>
    </w:div>
    <w:div w:id="339895776">
      <w:marLeft w:val="0"/>
      <w:marRight w:val="0"/>
      <w:marTop w:val="0"/>
      <w:marBottom w:val="0"/>
      <w:divBdr>
        <w:top w:val="none" w:sz="0" w:space="0" w:color="auto"/>
        <w:left w:val="none" w:sz="0" w:space="0" w:color="auto"/>
        <w:bottom w:val="none" w:sz="0" w:space="0" w:color="auto"/>
        <w:right w:val="none" w:sz="0" w:space="0" w:color="auto"/>
      </w:divBdr>
    </w:div>
    <w:div w:id="339895777">
      <w:marLeft w:val="0"/>
      <w:marRight w:val="0"/>
      <w:marTop w:val="0"/>
      <w:marBottom w:val="0"/>
      <w:divBdr>
        <w:top w:val="none" w:sz="0" w:space="0" w:color="auto"/>
        <w:left w:val="none" w:sz="0" w:space="0" w:color="auto"/>
        <w:bottom w:val="none" w:sz="0" w:space="0" w:color="auto"/>
        <w:right w:val="none" w:sz="0" w:space="0" w:color="auto"/>
      </w:divBdr>
    </w:div>
    <w:div w:id="339895778">
      <w:marLeft w:val="0"/>
      <w:marRight w:val="0"/>
      <w:marTop w:val="0"/>
      <w:marBottom w:val="0"/>
      <w:divBdr>
        <w:top w:val="none" w:sz="0" w:space="0" w:color="auto"/>
        <w:left w:val="none" w:sz="0" w:space="0" w:color="auto"/>
        <w:bottom w:val="none" w:sz="0" w:space="0" w:color="auto"/>
        <w:right w:val="none" w:sz="0" w:space="0" w:color="auto"/>
      </w:divBdr>
    </w:div>
    <w:div w:id="339895779">
      <w:marLeft w:val="0"/>
      <w:marRight w:val="0"/>
      <w:marTop w:val="0"/>
      <w:marBottom w:val="0"/>
      <w:divBdr>
        <w:top w:val="none" w:sz="0" w:space="0" w:color="auto"/>
        <w:left w:val="none" w:sz="0" w:space="0" w:color="auto"/>
        <w:bottom w:val="none" w:sz="0" w:space="0" w:color="auto"/>
        <w:right w:val="none" w:sz="0" w:space="0" w:color="auto"/>
      </w:divBdr>
    </w:div>
    <w:div w:id="339895780">
      <w:marLeft w:val="0"/>
      <w:marRight w:val="0"/>
      <w:marTop w:val="0"/>
      <w:marBottom w:val="0"/>
      <w:divBdr>
        <w:top w:val="none" w:sz="0" w:space="0" w:color="auto"/>
        <w:left w:val="none" w:sz="0" w:space="0" w:color="auto"/>
        <w:bottom w:val="none" w:sz="0" w:space="0" w:color="auto"/>
        <w:right w:val="none" w:sz="0" w:space="0" w:color="auto"/>
      </w:divBdr>
    </w:div>
    <w:div w:id="339895781">
      <w:marLeft w:val="0"/>
      <w:marRight w:val="0"/>
      <w:marTop w:val="0"/>
      <w:marBottom w:val="0"/>
      <w:divBdr>
        <w:top w:val="none" w:sz="0" w:space="0" w:color="auto"/>
        <w:left w:val="none" w:sz="0" w:space="0" w:color="auto"/>
        <w:bottom w:val="none" w:sz="0" w:space="0" w:color="auto"/>
        <w:right w:val="none" w:sz="0" w:space="0" w:color="auto"/>
      </w:divBdr>
    </w:div>
    <w:div w:id="339895782">
      <w:marLeft w:val="0"/>
      <w:marRight w:val="0"/>
      <w:marTop w:val="0"/>
      <w:marBottom w:val="0"/>
      <w:divBdr>
        <w:top w:val="none" w:sz="0" w:space="0" w:color="auto"/>
        <w:left w:val="none" w:sz="0" w:space="0" w:color="auto"/>
        <w:bottom w:val="none" w:sz="0" w:space="0" w:color="auto"/>
        <w:right w:val="none" w:sz="0" w:space="0" w:color="auto"/>
      </w:divBdr>
    </w:div>
    <w:div w:id="339895783">
      <w:marLeft w:val="0"/>
      <w:marRight w:val="0"/>
      <w:marTop w:val="0"/>
      <w:marBottom w:val="0"/>
      <w:divBdr>
        <w:top w:val="none" w:sz="0" w:space="0" w:color="auto"/>
        <w:left w:val="none" w:sz="0" w:space="0" w:color="auto"/>
        <w:bottom w:val="none" w:sz="0" w:space="0" w:color="auto"/>
        <w:right w:val="none" w:sz="0" w:space="0" w:color="auto"/>
      </w:divBdr>
    </w:div>
    <w:div w:id="339895785">
      <w:marLeft w:val="0"/>
      <w:marRight w:val="0"/>
      <w:marTop w:val="0"/>
      <w:marBottom w:val="0"/>
      <w:divBdr>
        <w:top w:val="none" w:sz="0" w:space="0" w:color="auto"/>
        <w:left w:val="none" w:sz="0" w:space="0" w:color="auto"/>
        <w:bottom w:val="none" w:sz="0" w:space="0" w:color="auto"/>
        <w:right w:val="none" w:sz="0" w:space="0" w:color="auto"/>
      </w:divBdr>
    </w:div>
    <w:div w:id="339895786">
      <w:marLeft w:val="0"/>
      <w:marRight w:val="0"/>
      <w:marTop w:val="0"/>
      <w:marBottom w:val="0"/>
      <w:divBdr>
        <w:top w:val="none" w:sz="0" w:space="0" w:color="auto"/>
        <w:left w:val="none" w:sz="0" w:space="0" w:color="auto"/>
        <w:bottom w:val="none" w:sz="0" w:space="0" w:color="auto"/>
        <w:right w:val="none" w:sz="0" w:space="0" w:color="auto"/>
      </w:divBdr>
    </w:div>
    <w:div w:id="339895787">
      <w:marLeft w:val="0"/>
      <w:marRight w:val="0"/>
      <w:marTop w:val="0"/>
      <w:marBottom w:val="0"/>
      <w:divBdr>
        <w:top w:val="none" w:sz="0" w:space="0" w:color="auto"/>
        <w:left w:val="none" w:sz="0" w:space="0" w:color="auto"/>
        <w:bottom w:val="none" w:sz="0" w:space="0" w:color="auto"/>
        <w:right w:val="none" w:sz="0" w:space="0" w:color="auto"/>
      </w:divBdr>
    </w:div>
    <w:div w:id="339895788">
      <w:marLeft w:val="0"/>
      <w:marRight w:val="0"/>
      <w:marTop w:val="0"/>
      <w:marBottom w:val="0"/>
      <w:divBdr>
        <w:top w:val="none" w:sz="0" w:space="0" w:color="auto"/>
        <w:left w:val="none" w:sz="0" w:space="0" w:color="auto"/>
        <w:bottom w:val="none" w:sz="0" w:space="0" w:color="auto"/>
        <w:right w:val="none" w:sz="0" w:space="0" w:color="auto"/>
      </w:divBdr>
    </w:div>
    <w:div w:id="339895789">
      <w:marLeft w:val="0"/>
      <w:marRight w:val="0"/>
      <w:marTop w:val="0"/>
      <w:marBottom w:val="0"/>
      <w:divBdr>
        <w:top w:val="none" w:sz="0" w:space="0" w:color="auto"/>
        <w:left w:val="none" w:sz="0" w:space="0" w:color="auto"/>
        <w:bottom w:val="none" w:sz="0" w:space="0" w:color="auto"/>
        <w:right w:val="none" w:sz="0" w:space="0" w:color="auto"/>
      </w:divBdr>
    </w:div>
    <w:div w:id="339895790">
      <w:marLeft w:val="0"/>
      <w:marRight w:val="0"/>
      <w:marTop w:val="0"/>
      <w:marBottom w:val="0"/>
      <w:divBdr>
        <w:top w:val="none" w:sz="0" w:space="0" w:color="auto"/>
        <w:left w:val="none" w:sz="0" w:space="0" w:color="auto"/>
        <w:bottom w:val="none" w:sz="0" w:space="0" w:color="auto"/>
        <w:right w:val="none" w:sz="0" w:space="0" w:color="auto"/>
      </w:divBdr>
    </w:div>
    <w:div w:id="339895791">
      <w:marLeft w:val="0"/>
      <w:marRight w:val="0"/>
      <w:marTop w:val="0"/>
      <w:marBottom w:val="0"/>
      <w:divBdr>
        <w:top w:val="none" w:sz="0" w:space="0" w:color="auto"/>
        <w:left w:val="none" w:sz="0" w:space="0" w:color="auto"/>
        <w:bottom w:val="none" w:sz="0" w:space="0" w:color="auto"/>
        <w:right w:val="none" w:sz="0" w:space="0" w:color="auto"/>
      </w:divBdr>
    </w:div>
    <w:div w:id="339895792">
      <w:marLeft w:val="0"/>
      <w:marRight w:val="0"/>
      <w:marTop w:val="0"/>
      <w:marBottom w:val="0"/>
      <w:divBdr>
        <w:top w:val="none" w:sz="0" w:space="0" w:color="auto"/>
        <w:left w:val="none" w:sz="0" w:space="0" w:color="auto"/>
        <w:bottom w:val="none" w:sz="0" w:space="0" w:color="auto"/>
        <w:right w:val="none" w:sz="0" w:space="0" w:color="auto"/>
      </w:divBdr>
    </w:div>
    <w:div w:id="339895793">
      <w:marLeft w:val="0"/>
      <w:marRight w:val="0"/>
      <w:marTop w:val="0"/>
      <w:marBottom w:val="0"/>
      <w:divBdr>
        <w:top w:val="none" w:sz="0" w:space="0" w:color="auto"/>
        <w:left w:val="none" w:sz="0" w:space="0" w:color="auto"/>
        <w:bottom w:val="none" w:sz="0" w:space="0" w:color="auto"/>
        <w:right w:val="none" w:sz="0" w:space="0" w:color="auto"/>
      </w:divBdr>
    </w:div>
    <w:div w:id="339895794">
      <w:marLeft w:val="0"/>
      <w:marRight w:val="0"/>
      <w:marTop w:val="0"/>
      <w:marBottom w:val="0"/>
      <w:divBdr>
        <w:top w:val="none" w:sz="0" w:space="0" w:color="auto"/>
        <w:left w:val="none" w:sz="0" w:space="0" w:color="auto"/>
        <w:bottom w:val="none" w:sz="0" w:space="0" w:color="auto"/>
        <w:right w:val="none" w:sz="0" w:space="0" w:color="auto"/>
      </w:divBdr>
    </w:div>
    <w:div w:id="339895795">
      <w:marLeft w:val="0"/>
      <w:marRight w:val="0"/>
      <w:marTop w:val="0"/>
      <w:marBottom w:val="0"/>
      <w:divBdr>
        <w:top w:val="none" w:sz="0" w:space="0" w:color="auto"/>
        <w:left w:val="none" w:sz="0" w:space="0" w:color="auto"/>
        <w:bottom w:val="none" w:sz="0" w:space="0" w:color="auto"/>
        <w:right w:val="none" w:sz="0" w:space="0" w:color="auto"/>
      </w:divBdr>
    </w:div>
    <w:div w:id="339895796">
      <w:marLeft w:val="0"/>
      <w:marRight w:val="0"/>
      <w:marTop w:val="0"/>
      <w:marBottom w:val="0"/>
      <w:divBdr>
        <w:top w:val="none" w:sz="0" w:space="0" w:color="auto"/>
        <w:left w:val="none" w:sz="0" w:space="0" w:color="auto"/>
        <w:bottom w:val="none" w:sz="0" w:space="0" w:color="auto"/>
        <w:right w:val="none" w:sz="0" w:space="0" w:color="auto"/>
      </w:divBdr>
    </w:div>
    <w:div w:id="339895798">
      <w:marLeft w:val="0"/>
      <w:marRight w:val="0"/>
      <w:marTop w:val="0"/>
      <w:marBottom w:val="0"/>
      <w:divBdr>
        <w:top w:val="none" w:sz="0" w:space="0" w:color="auto"/>
        <w:left w:val="none" w:sz="0" w:space="0" w:color="auto"/>
        <w:bottom w:val="none" w:sz="0" w:space="0" w:color="auto"/>
        <w:right w:val="none" w:sz="0" w:space="0" w:color="auto"/>
      </w:divBdr>
    </w:div>
    <w:div w:id="339895799">
      <w:marLeft w:val="0"/>
      <w:marRight w:val="0"/>
      <w:marTop w:val="0"/>
      <w:marBottom w:val="0"/>
      <w:divBdr>
        <w:top w:val="none" w:sz="0" w:space="0" w:color="auto"/>
        <w:left w:val="none" w:sz="0" w:space="0" w:color="auto"/>
        <w:bottom w:val="none" w:sz="0" w:space="0" w:color="auto"/>
        <w:right w:val="none" w:sz="0" w:space="0" w:color="auto"/>
      </w:divBdr>
    </w:div>
    <w:div w:id="339895800">
      <w:marLeft w:val="0"/>
      <w:marRight w:val="0"/>
      <w:marTop w:val="0"/>
      <w:marBottom w:val="0"/>
      <w:divBdr>
        <w:top w:val="none" w:sz="0" w:space="0" w:color="auto"/>
        <w:left w:val="none" w:sz="0" w:space="0" w:color="auto"/>
        <w:bottom w:val="none" w:sz="0" w:space="0" w:color="auto"/>
        <w:right w:val="none" w:sz="0" w:space="0" w:color="auto"/>
      </w:divBdr>
    </w:div>
    <w:div w:id="339895801">
      <w:marLeft w:val="0"/>
      <w:marRight w:val="0"/>
      <w:marTop w:val="0"/>
      <w:marBottom w:val="0"/>
      <w:divBdr>
        <w:top w:val="none" w:sz="0" w:space="0" w:color="auto"/>
        <w:left w:val="none" w:sz="0" w:space="0" w:color="auto"/>
        <w:bottom w:val="none" w:sz="0" w:space="0" w:color="auto"/>
        <w:right w:val="none" w:sz="0" w:space="0" w:color="auto"/>
      </w:divBdr>
    </w:div>
    <w:div w:id="339895802">
      <w:marLeft w:val="0"/>
      <w:marRight w:val="0"/>
      <w:marTop w:val="0"/>
      <w:marBottom w:val="0"/>
      <w:divBdr>
        <w:top w:val="none" w:sz="0" w:space="0" w:color="auto"/>
        <w:left w:val="none" w:sz="0" w:space="0" w:color="auto"/>
        <w:bottom w:val="none" w:sz="0" w:space="0" w:color="auto"/>
        <w:right w:val="none" w:sz="0" w:space="0" w:color="auto"/>
      </w:divBdr>
    </w:div>
    <w:div w:id="339895803">
      <w:marLeft w:val="0"/>
      <w:marRight w:val="0"/>
      <w:marTop w:val="0"/>
      <w:marBottom w:val="0"/>
      <w:divBdr>
        <w:top w:val="none" w:sz="0" w:space="0" w:color="auto"/>
        <w:left w:val="none" w:sz="0" w:space="0" w:color="auto"/>
        <w:bottom w:val="none" w:sz="0" w:space="0" w:color="auto"/>
        <w:right w:val="none" w:sz="0" w:space="0" w:color="auto"/>
      </w:divBdr>
    </w:div>
    <w:div w:id="339895804">
      <w:marLeft w:val="0"/>
      <w:marRight w:val="0"/>
      <w:marTop w:val="0"/>
      <w:marBottom w:val="0"/>
      <w:divBdr>
        <w:top w:val="none" w:sz="0" w:space="0" w:color="auto"/>
        <w:left w:val="none" w:sz="0" w:space="0" w:color="auto"/>
        <w:bottom w:val="none" w:sz="0" w:space="0" w:color="auto"/>
        <w:right w:val="none" w:sz="0" w:space="0" w:color="auto"/>
      </w:divBdr>
    </w:div>
    <w:div w:id="339895806">
      <w:marLeft w:val="0"/>
      <w:marRight w:val="0"/>
      <w:marTop w:val="0"/>
      <w:marBottom w:val="0"/>
      <w:divBdr>
        <w:top w:val="none" w:sz="0" w:space="0" w:color="auto"/>
        <w:left w:val="none" w:sz="0" w:space="0" w:color="auto"/>
        <w:bottom w:val="none" w:sz="0" w:space="0" w:color="auto"/>
        <w:right w:val="none" w:sz="0" w:space="0" w:color="auto"/>
      </w:divBdr>
    </w:div>
    <w:div w:id="339895807">
      <w:marLeft w:val="0"/>
      <w:marRight w:val="0"/>
      <w:marTop w:val="0"/>
      <w:marBottom w:val="0"/>
      <w:divBdr>
        <w:top w:val="none" w:sz="0" w:space="0" w:color="auto"/>
        <w:left w:val="none" w:sz="0" w:space="0" w:color="auto"/>
        <w:bottom w:val="none" w:sz="0" w:space="0" w:color="auto"/>
        <w:right w:val="none" w:sz="0" w:space="0" w:color="auto"/>
      </w:divBdr>
    </w:div>
    <w:div w:id="339895808">
      <w:marLeft w:val="0"/>
      <w:marRight w:val="0"/>
      <w:marTop w:val="0"/>
      <w:marBottom w:val="0"/>
      <w:divBdr>
        <w:top w:val="none" w:sz="0" w:space="0" w:color="auto"/>
        <w:left w:val="none" w:sz="0" w:space="0" w:color="auto"/>
        <w:bottom w:val="none" w:sz="0" w:space="0" w:color="auto"/>
        <w:right w:val="none" w:sz="0" w:space="0" w:color="auto"/>
      </w:divBdr>
    </w:div>
    <w:div w:id="339895809">
      <w:marLeft w:val="0"/>
      <w:marRight w:val="0"/>
      <w:marTop w:val="0"/>
      <w:marBottom w:val="0"/>
      <w:divBdr>
        <w:top w:val="none" w:sz="0" w:space="0" w:color="auto"/>
        <w:left w:val="none" w:sz="0" w:space="0" w:color="auto"/>
        <w:bottom w:val="none" w:sz="0" w:space="0" w:color="auto"/>
        <w:right w:val="none" w:sz="0" w:space="0" w:color="auto"/>
      </w:divBdr>
    </w:div>
    <w:div w:id="339895810">
      <w:marLeft w:val="0"/>
      <w:marRight w:val="0"/>
      <w:marTop w:val="0"/>
      <w:marBottom w:val="0"/>
      <w:divBdr>
        <w:top w:val="none" w:sz="0" w:space="0" w:color="auto"/>
        <w:left w:val="none" w:sz="0" w:space="0" w:color="auto"/>
        <w:bottom w:val="none" w:sz="0" w:space="0" w:color="auto"/>
        <w:right w:val="none" w:sz="0" w:space="0" w:color="auto"/>
      </w:divBdr>
    </w:div>
    <w:div w:id="339895811">
      <w:marLeft w:val="0"/>
      <w:marRight w:val="0"/>
      <w:marTop w:val="0"/>
      <w:marBottom w:val="0"/>
      <w:divBdr>
        <w:top w:val="none" w:sz="0" w:space="0" w:color="auto"/>
        <w:left w:val="none" w:sz="0" w:space="0" w:color="auto"/>
        <w:bottom w:val="none" w:sz="0" w:space="0" w:color="auto"/>
        <w:right w:val="none" w:sz="0" w:space="0" w:color="auto"/>
      </w:divBdr>
      <w:divsChild>
        <w:div w:id="339895910">
          <w:marLeft w:val="446"/>
          <w:marRight w:val="0"/>
          <w:marTop w:val="0"/>
          <w:marBottom w:val="0"/>
          <w:divBdr>
            <w:top w:val="none" w:sz="0" w:space="0" w:color="auto"/>
            <w:left w:val="none" w:sz="0" w:space="0" w:color="auto"/>
            <w:bottom w:val="none" w:sz="0" w:space="0" w:color="auto"/>
            <w:right w:val="none" w:sz="0" w:space="0" w:color="auto"/>
          </w:divBdr>
        </w:div>
        <w:div w:id="339896153">
          <w:marLeft w:val="446"/>
          <w:marRight w:val="0"/>
          <w:marTop w:val="0"/>
          <w:marBottom w:val="0"/>
          <w:divBdr>
            <w:top w:val="none" w:sz="0" w:space="0" w:color="auto"/>
            <w:left w:val="none" w:sz="0" w:space="0" w:color="auto"/>
            <w:bottom w:val="none" w:sz="0" w:space="0" w:color="auto"/>
            <w:right w:val="none" w:sz="0" w:space="0" w:color="auto"/>
          </w:divBdr>
        </w:div>
        <w:div w:id="339896164">
          <w:marLeft w:val="446"/>
          <w:marRight w:val="0"/>
          <w:marTop w:val="0"/>
          <w:marBottom w:val="0"/>
          <w:divBdr>
            <w:top w:val="none" w:sz="0" w:space="0" w:color="auto"/>
            <w:left w:val="none" w:sz="0" w:space="0" w:color="auto"/>
            <w:bottom w:val="none" w:sz="0" w:space="0" w:color="auto"/>
            <w:right w:val="none" w:sz="0" w:space="0" w:color="auto"/>
          </w:divBdr>
        </w:div>
        <w:div w:id="339896496">
          <w:marLeft w:val="446"/>
          <w:marRight w:val="0"/>
          <w:marTop w:val="0"/>
          <w:marBottom w:val="0"/>
          <w:divBdr>
            <w:top w:val="none" w:sz="0" w:space="0" w:color="auto"/>
            <w:left w:val="none" w:sz="0" w:space="0" w:color="auto"/>
            <w:bottom w:val="none" w:sz="0" w:space="0" w:color="auto"/>
            <w:right w:val="none" w:sz="0" w:space="0" w:color="auto"/>
          </w:divBdr>
        </w:div>
        <w:div w:id="339896759">
          <w:marLeft w:val="446"/>
          <w:marRight w:val="0"/>
          <w:marTop w:val="0"/>
          <w:marBottom w:val="0"/>
          <w:divBdr>
            <w:top w:val="none" w:sz="0" w:space="0" w:color="auto"/>
            <w:left w:val="none" w:sz="0" w:space="0" w:color="auto"/>
            <w:bottom w:val="none" w:sz="0" w:space="0" w:color="auto"/>
            <w:right w:val="none" w:sz="0" w:space="0" w:color="auto"/>
          </w:divBdr>
        </w:div>
      </w:divsChild>
    </w:div>
    <w:div w:id="339895812">
      <w:marLeft w:val="0"/>
      <w:marRight w:val="0"/>
      <w:marTop w:val="0"/>
      <w:marBottom w:val="0"/>
      <w:divBdr>
        <w:top w:val="none" w:sz="0" w:space="0" w:color="auto"/>
        <w:left w:val="none" w:sz="0" w:space="0" w:color="auto"/>
        <w:bottom w:val="none" w:sz="0" w:space="0" w:color="auto"/>
        <w:right w:val="none" w:sz="0" w:space="0" w:color="auto"/>
      </w:divBdr>
    </w:div>
    <w:div w:id="339895813">
      <w:marLeft w:val="0"/>
      <w:marRight w:val="0"/>
      <w:marTop w:val="0"/>
      <w:marBottom w:val="0"/>
      <w:divBdr>
        <w:top w:val="none" w:sz="0" w:space="0" w:color="auto"/>
        <w:left w:val="none" w:sz="0" w:space="0" w:color="auto"/>
        <w:bottom w:val="none" w:sz="0" w:space="0" w:color="auto"/>
        <w:right w:val="none" w:sz="0" w:space="0" w:color="auto"/>
      </w:divBdr>
    </w:div>
    <w:div w:id="339895814">
      <w:marLeft w:val="0"/>
      <w:marRight w:val="0"/>
      <w:marTop w:val="0"/>
      <w:marBottom w:val="0"/>
      <w:divBdr>
        <w:top w:val="none" w:sz="0" w:space="0" w:color="auto"/>
        <w:left w:val="none" w:sz="0" w:space="0" w:color="auto"/>
        <w:bottom w:val="none" w:sz="0" w:space="0" w:color="auto"/>
        <w:right w:val="none" w:sz="0" w:space="0" w:color="auto"/>
      </w:divBdr>
    </w:div>
    <w:div w:id="339895815">
      <w:marLeft w:val="0"/>
      <w:marRight w:val="0"/>
      <w:marTop w:val="0"/>
      <w:marBottom w:val="0"/>
      <w:divBdr>
        <w:top w:val="none" w:sz="0" w:space="0" w:color="auto"/>
        <w:left w:val="none" w:sz="0" w:space="0" w:color="auto"/>
        <w:bottom w:val="none" w:sz="0" w:space="0" w:color="auto"/>
        <w:right w:val="none" w:sz="0" w:space="0" w:color="auto"/>
      </w:divBdr>
    </w:div>
    <w:div w:id="339895816">
      <w:marLeft w:val="0"/>
      <w:marRight w:val="0"/>
      <w:marTop w:val="0"/>
      <w:marBottom w:val="0"/>
      <w:divBdr>
        <w:top w:val="none" w:sz="0" w:space="0" w:color="auto"/>
        <w:left w:val="none" w:sz="0" w:space="0" w:color="auto"/>
        <w:bottom w:val="none" w:sz="0" w:space="0" w:color="auto"/>
        <w:right w:val="none" w:sz="0" w:space="0" w:color="auto"/>
      </w:divBdr>
    </w:div>
    <w:div w:id="339895817">
      <w:marLeft w:val="0"/>
      <w:marRight w:val="0"/>
      <w:marTop w:val="0"/>
      <w:marBottom w:val="0"/>
      <w:divBdr>
        <w:top w:val="none" w:sz="0" w:space="0" w:color="auto"/>
        <w:left w:val="none" w:sz="0" w:space="0" w:color="auto"/>
        <w:bottom w:val="none" w:sz="0" w:space="0" w:color="auto"/>
        <w:right w:val="none" w:sz="0" w:space="0" w:color="auto"/>
      </w:divBdr>
    </w:div>
    <w:div w:id="339895818">
      <w:marLeft w:val="0"/>
      <w:marRight w:val="0"/>
      <w:marTop w:val="0"/>
      <w:marBottom w:val="0"/>
      <w:divBdr>
        <w:top w:val="none" w:sz="0" w:space="0" w:color="auto"/>
        <w:left w:val="none" w:sz="0" w:space="0" w:color="auto"/>
        <w:bottom w:val="none" w:sz="0" w:space="0" w:color="auto"/>
        <w:right w:val="none" w:sz="0" w:space="0" w:color="auto"/>
      </w:divBdr>
    </w:div>
    <w:div w:id="339895819">
      <w:marLeft w:val="0"/>
      <w:marRight w:val="0"/>
      <w:marTop w:val="0"/>
      <w:marBottom w:val="0"/>
      <w:divBdr>
        <w:top w:val="none" w:sz="0" w:space="0" w:color="auto"/>
        <w:left w:val="none" w:sz="0" w:space="0" w:color="auto"/>
        <w:bottom w:val="none" w:sz="0" w:space="0" w:color="auto"/>
        <w:right w:val="none" w:sz="0" w:space="0" w:color="auto"/>
      </w:divBdr>
    </w:div>
    <w:div w:id="339895820">
      <w:marLeft w:val="0"/>
      <w:marRight w:val="0"/>
      <w:marTop w:val="0"/>
      <w:marBottom w:val="0"/>
      <w:divBdr>
        <w:top w:val="none" w:sz="0" w:space="0" w:color="auto"/>
        <w:left w:val="none" w:sz="0" w:space="0" w:color="auto"/>
        <w:bottom w:val="none" w:sz="0" w:space="0" w:color="auto"/>
        <w:right w:val="none" w:sz="0" w:space="0" w:color="auto"/>
      </w:divBdr>
    </w:div>
    <w:div w:id="339895821">
      <w:marLeft w:val="0"/>
      <w:marRight w:val="0"/>
      <w:marTop w:val="0"/>
      <w:marBottom w:val="0"/>
      <w:divBdr>
        <w:top w:val="none" w:sz="0" w:space="0" w:color="auto"/>
        <w:left w:val="none" w:sz="0" w:space="0" w:color="auto"/>
        <w:bottom w:val="none" w:sz="0" w:space="0" w:color="auto"/>
        <w:right w:val="none" w:sz="0" w:space="0" w:color="auto"/>
      </w:divBdr>
    </w:div>
    <w:div w:id="339895822">
      <w:marLeft w:val="0"/>
      <w:marRight w:val="0"/>
      <w:marTop w:val="0"/>
      <w:marBottom w:val="0"/>
      <w:divBdr>
        <w:top w:val="none" w:sz="0" w:space="0" w:color="auto"/>
        <w:left w:val="none" w:sz="0" w:space="0" w:color="auto"/>
        <w:bottom w:val="none" w:sz="0" w:space="0" w:color="auto"/>
        <w:right w:val="none" w:sz="0" w:space="0" w:color="auto"/>
      </w:divBdr>
    </w:div>
    <w:div w:id="339895823">
      <w:marLeft w:val="0"/>
      <w:marRight w:val="0"/>
      <w:marTop w:val="0"/>
      <w:marBottom w:val="0"/>
      <w:divBdr>
        <w:top w:val="none" w:sz="0" w:space="0" w:color="auto"/>
        <w:left w:val="none" w:sz="0" w:space="0" w:color="auto"/>
        <w:bottom w:val="none" w:sz="0" w:space="0" w:color="auto"/>
        <w:right w:val="none" w:sz="0" w:space="0" w:color="auto"/>
      </w:divBdr>
    </w:div>
    <w:div w:id="339895824">
      <w:marLeft w:val="0"/>
      <w:marRight w:val="0"/>
      <w:marTop w:val="0"/>
      <w:marBottom w:val="0"/>
      <w:divBdr>
        <w:top w:val="none" w:sz="0" w:space="0" w:color="auto"/>
        <w:left w:val="none" w:sz="0" w:space="0" w:color="auto"/>
        <w:bottom w:val="none" w:sz="0" w:space="0" w:color="auto"/>
        <w:right w:val="none" w:sz="0" w:space="0" w:color="auto"/>
      </w:divBdr>
    </w:div>
    <w:div w:id="339895825">
      <w:marLeft w:val="0"/>
      <w:marRight w:val="0"/>
      <w:marTop w:val="0"/>
      <w:marBottom w:val="0"/>
      <w:divBdr>
        <w:top w:val="none" w:sz="0" w:space="0" w:color="auto"/>
        <w:left w:val="none" w:sz="0" w:space="0" w:color="auto"/>
        <w:bottom w:val="none" w:sz="0" w:space="0" w:color="auto"/>
        <w:right w:val="none" w:sz="0" w:space="0" w:color="auto"/>
      </w:divBdr>
    </w:div>
    <w:div w:id="339895826">
      <w:marLeft w:val="0"/>
      <w:marRight w:val="0"/>
      <w:marTop w:val="0"/>
      <w:marBottom w:val="0"/>
      <w:divBdr>
        <w:top w:val="none" w:sz="0" w:space="0" w:color="auto"/>
        <w:left w:val="none" w:sz="0" w:space="0" w:color="auto"/>
        <w:bottom w:val="none" w:sz="0" w:space="0" w:color="auto"/>
        <w:right w:val="none" w:sz="0" w:space="0" w:color="auto"/>
      </w:divBdr>
    </w:div>
    <w:div w:id="339895827">
      <w:marLeft w:val="0"/>
      <w:marRight w:val="0"/>
      <w:marTop w:val="0"/>
      <w:marBottom w:val="0"/>
      <w:divBdr>
        <w:top w:val="none" w:sz="0" w:space="0" w:color="auto"/>
        <w:left w:val="none" w:sz="0" w:space="0" w:color="auto"/>
        <w:bottom w:val="none" w:sz="0" w:space="0" w:color="auto"/>
        <w:right w:val="none" w:sz="0" w:space="0" w:color="auto"/>
      </w:divBdr>
    </w:div>
    <w:div w:id="339895828">
      <w:marLeft w:val="0"/>
      <w:marRight w:val="0"/>
      <w:marTop w:val="0"/>
      <w:marBottom w:val="0"/>
      <w:divBdr>
        <w:top w:val="none" w:sz="0" w:space="0" w:color="auto"/>
        <w:left w:val="none" w:sz="0" w:space="0" w:color="auto"/>
        <w:bottom w:val="none" w:sz="0" w:space="0" w:color="auto"/>
        <w:right w:val="none" w:sz="0" w:space="0" w:color="auto"/>
      </w:divBdr>
    </w:div>
    <w:div w:id="339895829">
      <w:marLeft w:val="0"/>
      <w:marRight w:val="0"/>
      <w:marTop w:val="0"/>
      <w:marBottom w:val="0"/>
      <w:divBdr>
        <w:top w:val="none" w:sz="0" w:space="0" w:color="auto"/>
        <w:left w:val="none" w:sz="0" w:space="0" w:color="auto"/>
        <w:bottom w:val="none" w:sz="0" w:space="0" w:color="auto"/>
        <w:right w:val="none" w:sz="0" w:space="0" w:color="auto"/>
      </w:divBdr>
    </w:div>
    <w:div w:id="339895830">
      <w:marLeft w:val="0"/>
      <w:marRight w:val="0"/>
      <w:marTop w:val="0"/>
      <w:marBottom w:val="0"/>
      <w:divBdr>
        <w:top w:val="none" w:sz="0" w:space="0" w:color="auto"/>
        <w:left w:val="none" w:sz="0" w:space="0" w:color="auto"/>
        <w:bottom w:val="none" w:sz="0" w:space="0" w:color="auto"/>
        <w:right w:val="none" w:sz="0" w:space="0" w:color="auto"/>
      </w:divBdr>
    </w:div>
    <w:div w:id="339895831">
      <w:marLeft w:val="0"/>
      <w:marRight w:val="0"/>
      <w:marTop w:val="0"/>
      <w:marBottom w:val="0"/>
      <w:divBdr>
        <w:top w:val="none" w:sz="0" w:space="0" w:color="auto"/>
        <w:left w:val="none" w:sz="0" w:space="0" w:color="auto"/>
        <w:bottom w:val="none" w:sz="0" w:space="0" w:color="auto"/>
        <w:right w:val="none" w:sz="0" w:space="0" w:color="auto"/>
      </w:divBdr>
    </w:div>
    <w:div w:id="339895832">
      <w:marLeft w:val="0"/>
      <w:marRight w:val="0"/>
      <w:marTop w:val="0"/>
      <w:marBottom w:val="0"/>
      <w:divBdr>
        <w:top w:val="none" w:sz="0" w:space="0" w:color="auto"/>
        <w:left w:val="none" w:sz="0" w:space="0" w:color="auto"/>
        <w:bottom w:val="none" w:sz="0" w:space="0" w:color="auto"/>
        <w:right w:val="none" w:sz="0" w:space="0" w:color="auto"/>
      </w:divBdr>
    </w:div>
    <w:div w:id="339895833">
      <w:marLeft w:val="0"/>
      <w:marRight w:val="0"/>
      <w:marTop w:val="0"/>
      <w:marBottom w:val="0"/>
      <w:divBdr>
        <w:top w:val="none" w:sz="0" w:space="0" w:color="auto"/>
        <w:left w:val="none" w:sz="0" w:space="0" w:color="auto"/>
        <w:bottom w:val="none" w:sz="0" w:space="0" w:color="auto"/>
        <w:right w:val="none" w:sz="0" w:space="0" w:color="auto"/>
      </w:divBdr>
    </w:div>
    <w:div w:id="339895834">
      <w:marLeft w:val="0"/>
      <w:marRight w:val="0"/>
      <w:marTop w:val="0"/>
      <w:marBottom w:val="0"/>
      <w:divBdr>
        <w:top w:val="none" w:sz="0" w:space="0" w:color="auto"/>
        <w:left w:val="none" w:sz="0" w:space="0" w:color="auto"/>
        <w:bottom w:val="none" w:sz="0" w:space="0" w:color="auto"/>
        <w:right w:val="none" w:sz="0" w:space="0" w:color="auto"/>
      </w:divBdr>
    </w:div>
    <w:div w:id="339895835">
      <w:marLeft w:val="0"/>
      <w:marRight w:val="0"/>
      <w:marTop w:val="0"/>
      <w:marBottom w:val="0"/>
      <w:divBdr>
        <w:top w:val="none" w:sz="0" w:space="0" w:color="auto"/>
        <w:left w:val="none" w:sz="0" w:space="0" w:color="auto"/>
        <w:bottom w:val="none" w:sz="0" w:space="0" w:color="auto"/>
        <w:right w:val="none" w:sz="0" w:space="0" w:color="auto"/>
      </w:divBdr>
    </w:div>
    <w:div w:id="339895836">
      <w:marLeft w:val="0"/>
      <w:marRight w:val="0"/>
      <w:marTop w:val="0"/>
      <w:marBottom w:val="0"/>
      <w:divBdr>
        <w:top w:val="none" w:sz="0" w:space="0" w:color="auto"/>
        <w:left w:val="none" w:sz="0" w:space="0" w:color="auto"/>
        <w:bottom w:val="none" w:sz="0" w:space="0" w:color="auto"/>
        <w:right w:val="none" w:sz="0" w:space="0" w:color="auto"/>
      </w:divBdr>
    </w:div>
    <w:div w:id="339895837">
      <w:marLeft w:val="0"/>
      <w:marRight w:val="0"/>
      <w:marTop w:val="0"/>
      <w:marBottom w:val="0"/>
      <w:divBdr>
        <w:top w:val="none" w:sz="0" w:space="0" w:color="auto"/>
        <w:left w:val="none" w:sz="0" w:space="0" w:color="auto"/>
        <w:bottom w:val="none" w:sz="0" w:space="0" w:color="auto"/>
        <w:right w:val="none" w:sz="0" w:space="0" w:color="auto"/>
      </w:divBdr>
    </w:div>
    <w:div w:id="339895838">
      <w:marLeft w:val="0"/>
      <w:marRight w:val="0"/>
      <w:marTop w:val="0"/>
      <w:marBottom w:val="0"/>
      <w:divBdr>
        <w:top w:val="none" w:sz="0" w:space="0" w:color="auto"/>
        <w:left w:val="none" w:sz="0" w:space="0" w:color="auto"/>
        <w:bottom w:val="none" w:sz="0" w:space="0" w:color="auto"/>
        <w:right w:val="none" w:sz="0" w:space="0" w:color="auto"/>
      </w:divBdr>
    </w:div>
    <w:div w:id="339895839">
      <w:marLeft w:val="0"/>
      <w:marRight w:val="0"/>
      <w:marTop w:val="0"/>
      <w:marBottom w:val="0"/>
      <w:divBdr>
        <w:top w:val="none" w:sz="0" w:space="0" w:color="auto"/>
        <w:left w:val="none" w:sz="0" w:space="0" w:color="auto"/>
        <w:bottom w:val="none" w:sz="0" w:space="0" w:color="auto"/>
        <w:right w:val="none" w:sz="0" w:space="0" w:color="auto"/>
      </w:divBdr>
    </w:div>
    <w:div w:id="339895840">
      <w:marLeft w:val="0"/>
      <w:marRight w:val="0"/>
      <w:marTop w:val="0"/>
      <w:marBottom w:val="0"/>
      <w:divBdr>
        <w:top w:val="none" w:sz="0" w:space="0" w:color="auto"/>
        <w:left w:val="none" w:sz="0" w:space="0" w:color="auto"/>
        <w:bottom w:val="none" w:sz="0" w:space="0" w:color="auto"/>
        <w:right w:val="none" w:sz="0" w:space="0" w:color="auto"/>
      </w:divBdr>
    </w:div>
    <w:div w:id="339895841">
      <w:marLeft w:val="0"/>
      <w:marRight w:val="0"/>
      <w:marTop w:val="0"/>
      <w:marBottom w:val="0"/>
      <w:divBdr>
        <w:top w:val="none" w:sz="0" w:space="0" w:color="auto"/>
        <w:left w:val="none" w:sz="0" w:space="0" w:color="auto"/>
        <w:bottom w:val="none" w:sz="0" w:space="0" w:color="auto"/>
        <w:right w:val="none" w:sz="0" w:space="0" w:color="auto"/>
      </w:divBdr>
    </w:div>
    <w:div w:id="339895842">
      <w:marLeft w:val="0"/>
      <w:marRight w:val="0"/>
      <w:marTop w:val="0"/>
      <w:marBottom w:val="0"/>
      <w:divBdr>
        <w:top w:val="none" w:sz="0" w:space="0" w:color="auto"/>
        <w:left w:val="none" w:sz="0" w:space="0" w:color="auto"/>
        <w:bottom w:val="none" w:sz="0" w:space="0" w:color="auto"/>
        <w:right w:val="none" w:sz="0" w:space="0" w:color="auto"/>
      </w:divBdr>
    </w:div>
    <w:div w:id="339895843">
      <w:marLeft w:val="0"/>
      <w:marRight w:val="0"/>
      <w:marTop w:val="0"/>
      <w:marBottom w:val="0"/>
      <w:divBdr>
        <w:top w:val="none" w:sz="0" w:space="0" w:color="auto"/>
        <w:left w:val="none" w:sz="0" w:space="0" w:color="auto"/>
        <w:bottom w:val="none" w:sz="0" w:space="0" w:color="auto"/>
        <w:right w:val="none" w:sz="0" w:space="0" w:color="auto"/>
      </w:divBdr>
    </w:div>
    <w:div w:id="339895844">
      <w:marLeft w:val="0"/>
      <w:marRight w:val="0"/>
      <w:marTop w:val="0"/>
      <w:marBottom w:val="0"/>
      <w:divBdr>
        <w:top w:val="none" w:sz="0" w:space="0" w:color="auto"/>
        <w:left w:val="none" w:sz="0" w:space="0" w:color="auto"/>
        <w:bottom w:val="none" w:sz="0" w:space="0" w:color="auto"/>
        <w:right w:val="none" w:sz="0" w:space="0" w:color="auto"/>
      </w:divBdr>
    </w:div>
    <w:div w:id="339895845">
      <w:marLeft w:val="0"/>
      <w:marRight w:val="0"/>
      <w:marTop w:val="0"/>
      <w:marBottom w:val="0"/>
      <w:divBdr>
        <w:top w:val="none" w:sz="0" w:space="0" w:color="auto"/>
        <w:left w:val="none" w:sz="0" w:space="0" w:color="auto"/>
        <w:bottom w:val="none" w:sz="0" w:space="0" w:color="auto"/>
        <w:right w:val="none" w:sz="0" w:space="0" w:color="auto"/>
      </w:divBdr>
    </w:div>
    <w:div w:id="339895846">
      <w:marLeft w:val="0"/>
      <w:marRight w:val="0"/>
      <w:marTop w:val="0"/>
      <w:marBottom w:val="0"/>
      <w:divBdr>
        <w:top w:val="none" w:sz="0" w:space="0" w:color="auto"/>
        <w:left w:val="none" w:sz="0" w:space="0" w:color="auto"/>
        <w:bottom w:val="none" w:sz="0" w:space="0" w:color="auto"/>
        <w:right w:val="none" w:sz="0" w:space="0" w:color="auto"/>
      </w:divBdr>
    </w:div>
    <w:div w:id="339895847">
      <w:marLeft w:val="0"/>
      <w:marRight w:val="0"/>
      <w:marTop w:val="0"/>
      <w:marBottom w:val="0"/>
      <w:divBdr>
        <w:top w:val="none" w:sz="0" w:space="0" w:color="auto"/>
        <w:left w:val="none" w:sz="0" w:space="0" w:color="auto"/>
        <w:bottom w:val="none" w:sz="0" w:space="0" w:color="auto"/>
        <w:right w:val="none" w:sz="0" w:space="0" w:color="auto"/>
      </w:divBdr>
    </w:div>
    <w:div w:id="339895848">
      <w:marLeft w:val="0"/>
      <w:marRight w:val="0"/>
      <w:marTop w:val="0"/>
      <w:marBottom w:val="0"/>
      <w:divBdr>
        <w:top w:val="none" w:sz="0" w:space="0" w:color="auto"/>
        <w:left w:val="none" w:sz="0" w:space="0" w:color="auto"/>
        <w:bottom w:val="none" w:sz="0" w:space="0" w:color="auto"/>
        <w:right w:val="none" w:sz="0" w:space="0" w:color="auto"/>
      </w:divBdr>
    </w:div>
    <w:div w:id="339895849">
      <w:marLeft w:val="0"/>
      <w:marRight w:val="0"/>
      <w:marTop w:val="0"/>
      <w:marBottom w:val="0"/>
      <w:divBdr>
        <w:top w:val="none" w:sz="0" w:space="0" w:color="auto"/>
        <w:left w:val="none" w:sz="0" w:space="0" w:color="auto"/>
        <w:bottom w:val="none" w:sz="0" w:space="0" w:color="auto"/>
        <w:right w:val="none" w:sz="0" w:space="0" w:color="auto"/>
      </w:divBdr>
    </w:div>
    <w:div w:id="339895850">
      <w:marLeft w:val="0"/>
      <w:marRight w:val="0"/>
      <w:marTop w:val="0"/>
      <w:marBottom w:val="0"/>
      <w:divBdr>
        <w:top w:val="none" w:sz="0" w:space="0" w:color="auto"/>
        <w:left w:val="none" w:sz="0" w:space="0" w:color="auto"/>
        <w:bottom w:val="none" w:sz="0" w:space="0" w:color="auto"/>
        <w:right w:val="none" w:sz="0" w:space="0" w:color="auto"/>
      </w:divBdr>
    </w:div>
    <w:div w:id="339895851">
      <w:marLeft w:val="0"/>
      <w:marRight w:val="0"/>
      <w:marTop w:val="0"/>
      <w:marBottom w:val="0"/>
      <w:divBdr>
        <w:top w:val="none" w:sz="0" w:space="0" w:color="auto"/>
        <w:left w:val="none" w:sz="0" w:space="0" w:color="auto"/>
        <w:bottom w:val="none" w:sz="0" w:space="0" w:color="auto"/>
        <w:right w:val="none" w:sz="0" w:space="0" w:color="auto"/>
      </w:divBdr>
    </w:div>
    <w:div w:id="339895852">
      <w:marLeft w:val="0"/>
      <w:marRight w:val="0"/>
      <w:marTop w:val="0"/>
      <w:marBottom w:val="0"/>
      <w:divBdr>
        <w:top w:val="none" w:sz="0" w:space="0" w:color="auto"/>
        <w:left w:val="none" w:sz="0" w:space="0" w:color="auto"/>
        <w:bottom w:val="none" w:sz="0" w:space="0" w:color="auto"/>
        <w:right w:val="none" w:sz="0" w:space="0" w:color="auto"/>
      </w:divBdr>
    </w:div>
    <w:div w:id="339895853">
      <w:marLeft w:val="0"/>
      <w:marRight w:val="0"/>
      <w:marTop w:val="0"/>
      <w:marBottom w:val="0"/>
      <w:divBdr>
        <w:top w:val="none" w:sz="0" w:space="0" w:color="auto"/>
        <w:left w:val="none" w:sz="0" w:space="0" w:color="auto"/>
        <w:bottom w:val="none" w:sz="0" w:space="0" w:color="auto"/>
        <w:right w:val="none" w:sz="0" w:space="0" w:color="auto"/>
      </w:divBdr>
    </w:div>
    <w:div w:id="339895854">
      <w:marLeft w:val="0"/>
      <w:marRight w:val="0"/>
      <w:marTop w:val="0"/>
      <w:marBottom w:val="0"/>
      <w:divBdr>
        <w:top w:val="none" w:sz="0" w:space="0" w:color="auto"/>
        <w:left w:val="none" w:sz="0" w:space="0" w:color="auto"/>
        <w:bottom w:val="none" w:sz="0" w:space="0" w:color="auto"/>
        <w:right w:val="none" w:sz="0" w:space="0" w:color="auto"/>
      </w:divBdr>
    </w:div>
    <w:div w:id="339895855">
      <w:marLeft w:val="0"/>
      <w:marRight w:val="0"/>
      <w:marTop w:val="0"/>
      <w:marBottom w:val="0"/>
      <w:divBdr>
        <w:top w:val="none" w:sz="0" w:space="0" w:color="auto"/>
        <w:left w:val="none" w:sz="0" w:space="0" w:color="auto"/>
        <w:bottom w:val="none" w:sz="0" w:space="0" w:color="auto"/>
        <w:right w:val="none" w:sz="0" w:space="0" w:color="auto"/>
      </w:divBdr>
    </w:div>
    <w:div w:id="339895856">
      <w:marLeft w:val="0"/>
      <w:marRight w:val="0"/>
      <w:marTop w:val="0"/>
      <w:marBottom w:val="0"/>
      <w:divBdr>
        <w:top w:val="none" w:sz="0" w:space="0" w:color="auto"/>
        <w:left w:val="none" w:sz="0" w:space="0" w:color="auto"/>
        <w:bottom w:val="none" w:sz="0" w:space="0" w:color="auto"/>
        <w:right w:val="none" w:sz="0" w:space="0" w:color="auto"/>
      </w:divBdr>
    </w:div>
    <w:div w:id="339895857">
      <w:marLeft w:val="0"/>
      <w:marRight w:val="0"/>
      <w:marTop w:val="0"/>
      <w:marBottom w:val="0"/>
      <w:divBdr>
        <w:top w:val="none" w:sz="0" w:space="0" w:color="auto"/>
        <w:left w:val="none" w:sz="0" w:space="0" w:color="auto"/>
        <w:bottom w:val="none" w:sz="0" w:space="0" w:color="auto"/>
        <w:right w:val="none" w:sz="0" w:space="0" w:color="auto"/>
      </w:divBdr>
    </w:div>
    <w:div w:id="339895858">
      <w:marLeft w:val="0"/>
      <w:marRight w:val="0"/>
      <w:marTop w:val="0"/>
      <w:marBottom w:val="0"/>
      <w:divBdr>
        <w:top w:val="none" w:sz="0" w:space="0" w:color="auto"/>
        <w:left w:val="none" w:sz="0" w:space="0" w:color="auto"/>
        <w:bottom w:val="none" w:sz="0" w:space="0" w:color="auto"/>
        <w:right w:val="none" w:sz="0" w:space="0" w:color="auto"/>
      </w:divBdr>
    </w:div>
    <w:div w:id="339895859">
      <w:marLeft w:val="0"/>
      <w:marRight w:val="0"/>
      <w:marTop w:val="0"/>
      <w:marBottom w:val="0"/>
      <w:divBdr>
        <w:top w:val="none" w:sz="0" w:space="0" w:color="auto"/>
        <w:left w:val="none" w:sz="0" w:space="0" w:color="auto"/>
        <w:bottom w:val="none" w:sz="0" w:space="0" w:color="auto"/>
        <w:right w:val="none" w:sz="0" w:space="0" w:color="auto"/>
      </w:divBdr>
    </w:div>
    <w:div w:id="339895861">
      <w:marLeft w:val="0"/>
      <w:marRight w:val="0"/>
      <w:marTop w:val="0"/>
      <w:marBottom w:val="0"/>
      <w:divBdr>
        <w:top w:val="none" w:sz="0" w:space="0" w:color="auto"/>
        <w:left w:val="none" w:sz="0" w:space="0" w:color="auto"/>
        <w:bottom w:val="none" w:sz="0" w:space="0" w:color="auto"/>
        <w:right w:val="none" w:sz="0" w:space="0" w:color="auto"/>
      </w:divBdr>
    </w:div>
    <w:div w:id="339895862">
      <w:marLeft w:val="0"/>
      <w:marRight w:val="0"/>
      <w:marTop w:val="0"/>
      <w:marBottom w:val="0"/>
      <w:divBdr>
        <w:top w:val="none" w:sz="0" w:space="0" w:color="auto"/>
        <w:left w:val="none" w:sz="0" w:space="0" w:color="auto"/>
        <w:bottom w:val="none" w:sz="0" w:space="0" w:color="auto"/>
        <w:right w:val="none" w:sz="0" w:space="0" w:color="auto"/>
      </w:divBdr>
    </w:div>
    <w:div w:id="339895864">
      <w:marLeft w:val="0"/>
      <w:marRight w:val="0"/>
      <w:marTop w:val="0"/>
      <w:marBottom w:val="0"/>
      <w:divBdr>
        <w:top w:val="none" w:sz="0" w:space="0" w:color="auto"/>
        <w:left w:val="none" w:sz="0" w:space="0" w:color="auto"/>
        <w:bottom w:val="none" w:sz="0" w:space="0" w:color="auto"/>
        <w:right w:val="none" w:sz="0" w:space="0" w:color="auto"/>
      </w:divBdr>
    </w:div>
    <w:div w:id="339895865">
      <w:marLeft w:val="0"/>
      <w:marRight w:val="0"/>
      <w:marTop w:val="0"/>
      <w:marBottom w:val="0"/>
      <w:divBdr>
        <w:top w:val="none" w:sz="0" w:space="0" w:color="auto"/>
        <w:left w:val="none" w:sz="0" w:space="0" w:color="auto"/>
        <w:bottom w:val="none" w:sz="0" w:space="0" w:color="auto"/>
        <w:right w:val="none" w:sz="0" w:space="0" w:color="auto"/>
      </w:divBdr>
    </w:div>
    <w:div w:id="339895866">
      <w:marLeft w:val="0"/>
      <w:marRight w:val="0"/>
      <w:marTop w:val="0"/>
      <w:marBottom w:val="0"/>
      <w:divBdr>
        <w:top w:val="none" w:sz="0" w:space="0" w:color="auto"/>
        <w:left w:val="none" w:sz="0" w:space="0" w:color="auto"/>
        <w:bottom w:val="none" w:sz="0" w:space="0" w:color="auto"/>
        <w:right w:val="none" w:sz="0" w:space="0" w:color="auto"/>
      </w:divBdr>
    </w:div>
    <w:div w:id="339895867">
      <w:marLeft w:val="0"/>
      <w:marRight w:val="0"/>
      <w:marTop w:val="0"/>
      <w:marBottom w:val="0"/>
      <w:divBdr>
        <w:top w:val="none" w:sz="0" w:space="0" w:color="auto"/>
        <w:left w:val="none" w:sz="0" w:space="0" w:color="auto"/>
        <w:bottom w:val="none" w:sz="0" w:space="0" w:color="auto"/>
        <w:right w:val="none" w:sz="0" w:space="0" w:color="auto"/>
      </w:divBdr>
    </w:div>
    <w:div w:id="339895868">
      <w:marLeft w:val="0"/>
      <w:marRight w:val="0"/>
      <w:marTop w:val="0"/>
      <w:marBottom w:val="0"/>
      <w:divBdr>
        <w:top w:val="none" w:sz="0" w:space="0" w:color="auto"/>
        <w:left w:val="none" w:sz="0" w:space="0" w:color="auto"/>
        <w:bottom w:val="none" w:sz="0" w:space="0" w:color="auto"/>
        <w:right w:val="none" w:sz="0" w:space="0" w:color="auto"/>
      </w:divBdr>
    </w:div>
    <w:div w:id="339895869">
      <w:marLeft w:val="0"/>
      <w:marRight w:val="0"/>
      <w:marTop w:val="0"/>
      <w:marBottom w:val="0"/>
      <w:divBdr>
        <w:top w:val="none" w:sz="0" w:space="0" w:color="auto"/>
        <w:left w:val="none" w:sz="0" w:space="0" w:color="auto"/>
        <w:bottom w:val="none" w:sz="0" w:space="0" w:color="auto"/>
        <w:right w:val="none" w:sz="0" w:space="0" w:color="auto"/>
      </w:divBdr>
    </w:div>
    <w:div w:id="339895870">
      <w:marLeft w:val="0"/>
      <w:marRight w:val="0"/>
      <w:marTop w:val="0"/>
      <w:marBottom w:val="0"/>
      <w:divBdr>
        <w:top w:val="none" w:sz="0" w:space="0" w:color="auto"/>
        <w:left w:val="none" w:sz="0" w:space="0" w:color="auto"/>
        <w:bottom w:val="none" w:sz="0" w:space="0" w:color="auto"/>
        <w:right w:val="none" w:sz="0" w:space="0" w:color="auto"/>
      </w:divBdr>
    </w:div>
    <w:div w:id="339895871">
      <w:marLeft w:val="0"/>
      <w:marRight w:val="0"/>
      <w:marTop w:val="0"/>
      <w:marBottom w:val="0"/>
      <w:divBdr>
        <w:top w:val="none" w:sz="0" w:space="0" w:color="auto"/>
        <w:left w:val="none" w:sz="0" w:space="0" w:color="auto"/>
        <w:bottom w:val="none" w:sz="0" w:space="0" w:color="auto"/>
        <w:right w:val="none" w:sz="0" w:space="0" w:color="auto"/>
      </w:divBdr>
    </w:div>
    <w:div w:id="339895872">
      <w:marLeft w:val="0"/>
      <w:marRight w:val="0"/>
      <w:marTop w:val="0"/>
      <w:marBottom w:val="0"/>
      <w:divBdr>
        <w:top w:val="none" w:sz="0" w:space="0" w:color="auto"/>
        <w:left w:val="none" w:sz="0" w:space="0" w:color="auto"/>
        <w:bottom w:val="none" w:sz="0" w:space="0" w:color="auto"/>
        <w:right w:val="none" w:sz="0" w:space="0" w:color="auto"/>
      </w:divBdr>
    </w:div>
    <w:div w:id="339895873">
      <w:marLeft w:val="0"/>
      <w:marRight w:val="0"/>
      <w:marTop w:val="0"/>
      <w:marBottom w:val="0"/>
      <w:divBdr>
        <w:top w:val="none" w:sz="0" w:space="0" w:color="auto"/>
        <w:left w:val="none" w:sz="0" w:space="0" w:color="auto"/>
        <w:bottom w:val="none" w:sz="0" w:space="0" w:color="auto"/>
        <w:right w:val="none" w:sz="0" w:space="0" w:color="auto"/>
      </w:divBdr>
    </w:div>
    <w:div w:id="339895874">
      <w:marLeft w:val="0"/>
      <w:marRight w:val="0"/>
      <w:marTop w:val="0"/>
      <w:marBottom w:val="0"/>
      <w:divBdr>
        <w:top w:val="none" w:sz="0" w:space="0" w:color="auto"/>
        <w:left w:val="none" w:sz="0" w:space="0" w:color="auto"/>
        <w:bottom w:val="none" w:sz="0" w:space="0" w:color="auto"/>
        <w:right w:val="none" w:sz="0" w:space="0" w:color="auto"/>
      </w:divBdr>
    </w:div>
    <w:div w:id="339895875">
      <w:marLeft w:val="0"/>
      <w:marRight w:val="0"/>
      <w:marTop w:val="0"/>
      <w:marBottom w:val="0"/>
      <w:divBdr>
        <w:top w:val="none" w:sz="0" w:space="0" w:color="auto"/>
        <w:left w:val="none" w:sz="0" w:space="0" w:color="auto"/>
        <w:bottom w:val="none" w:sz="0" w:space="0" w:color="auto"/>
        <w:right w:val="none" w:sz="0" w:space="0" w:color="auto"/>
      </w:divBdr>
    </w:div>
    <w:div w:id="339895876">
      <w:marLeft w:val="0"/>
      <w:marRight w:val="0"/>
      <w:marTop w:val="0"/>
      <w:marBottom w:val="0"/>
      <w:divBdr>
        <w:top w:val="none" w:sz="0" w:space="0" w:color="auto"/>
        <w:left w:val="none" w:sz="0" w:space="0" w:color="auto"/>
        <w:bottom w:val="none" w:sz="0" w:space="0" w:color="auto"/>
        <w:right w:val="none" w:sz="0" w:space="0" w:color="auto"/>
      </w:divBdr>
    </w:div>
    <w:div w:id="339895877">
      <w:marLeft w:val="0"/>
      <w:marRight w:val="0"/>
      <w:marTop w:val="0"/>
      <w:marBottom w:val="0"/>
      <w:divBdr>
        <w:top w:val="none" w:sz="0" w:space="0" w:color="auto"/>
        <w:left w:val="none" w:sz="0" w:space="0" w:color="auto"/>
        <w:bottom w:val="none" w:sz="0" w:space="0" w:color="auto"/>
        <w:right w:val="none" w:sz="0" w:space="0" w:color="auto"/>
      </w:divBdr>
    </w:div>
    <w:div w:id="339895879">
      <w:marLeft w:val="0"/>
      <w:marRight w:val="0"/>
      <w:marTop w:val="0"/>
      <w:marBottom w:val="0"/>
      <w:divBdr>
        <w:top w:val="none" w:sz="0" w:space="0" w:color="auto"/>
        <w:left w:val="none" w:sz="0" w:space="0" w:color="auto"/>
        <w:bottom w:val="none" w:sz="0" w:space="0" w:color="auto"/>
        <w:right w:val="none" w:sz="0" w:space="0" w:color="auto"/>
      </w:divBdr>
    </w:div>
    <w:div w:id="339895880">
      <w:marLeft w:val="0"/>
      <w:marRight w:val="0"/>
      <w:marTop w:val="0"/>
      <w:marBottom w:val="0"/>
      <w:divBdr>
        <w:top w:val="none" w:sz="0" w:space="0" w:color="auto"/>
        <w:left w:val="none" w:sz="0" w:space="0" w:color="auto"/>
        <w:bottom w:val="none" w:sz="0" w:space="0" w:color="auto"/>
        <w:right w:val="none" w:sz="0" w:space="0" w:color="auto"/>
      </w:divBdr>
    </w:div>
    <w:div w:id="339895881">
      <w:marLeft w:val="0"/>
      <w:marRight w:val="0"/>
      <w:marTop w:val="0"/>
      <w:marBottom w:val="0"/>
      <w:divBdr>
        <w:top w:val="none" w:sz="0" w:space="0" w:color="auto"/>
        <w:left w:val="none" w:sz="0" w:space="0" w:color="auto"/>
        <w:bottom w:val="none" w:sz="0" w:space="0" w:color="auto"/>
        <w:right w:val="none" w:sz="0" w:space="0" w:color="auto"/>
      </w:divBdr>
    </w:div>
    <w:div w:id="339895882">
      <w:marLeft w:val="0"/>
      <w:marRight w:val="0"/>
      <w:marTop w:val="0"/>
      <w:marBottom w:val="0"/>
      <w:divBdr>
        <w:top w:val="none" w:sz="0" w:space="0" w:color="auto"/>
        <w:left w:val="none" w:sz="0" w:space="0" w:color="auto"/>
        <w:bottom w:val="none" w:sz="0" w:space="0" w:color="auto"/>
        <w:right w:val="none" w:sz="0" w:space="0" w:color="auto"/>
      </w:divBdr>
    </w:div>
    <w:div w:id="339895883">
      <w:marLeft w:val="0"/>
      <w:marRight w:val="0"/>
      <w:marTop w:val="0"/>
      <w:marBottom w:val="0"/>
      <w:divBdr>
        <w:top w:val="none" w:sz="0" w:space="0" w:color="auto"/>
        <w:left w:val="none" w:sz="0" w:space="0" w:color="auto"/>
        <w:bottom w:val="none" w:sz="0" w:space="0" w:color="auto"/>
        <w:right w:val="none" w:sz="0" w:space="0" w:color="auto"/>
      </w:divBdr>
    </w:div>
    <w:div w:id="339895884">
      <w:marLeft w:val="0"/>
      <w:marRight w:val="0"/>
      <w:marTop w:val="0"/>
      <w:marBottom w:val="0"/>
      <w:divBdr>
        <w:top w:val="none" w:sz="0" w:space="0" w:color="auto"/>
        <w:left w:val="none" w:sz="0" w:space="0" w:color="auto"/>
        <w:bottom w:val="none" w:sz="0" w:space="0" w:color="auto"/>
        <w:right w:val="none" w:sz="0" w:space="0" w:color="auto"/>
      </w:divBdr>
    </w:div>
    <w:div w:id="339895885">
      <w:marLeft w:val="0"/>
      <w:marRight w:val="0"/>
      <w:marTop w:val="0"/>
      <w:marBottom w:val="0"/>
      <w:divBdr>
        <w:top w:val="none" w:sz="0" w:space="0" w:color="auto"/>
        <w:left w:val="none" w:sz="0" w:space="0" w:color="auto"/>
        <w:bottom w:val="none" w:sz="0" w:space="0" w:color="auto"/>
        <w:right w:val="none" w:sz="0" w:space="0" w:color="auto"/>
      </w:divBdr>
    </w:div>
    <w:div w:id="339895886">
      <w:marLeft w:val="0"/>
      <w:marRight w:val="0"/>
      <w:marTop w:val="0"/>
      <w:marBottom w:val="0"/>
      <w:divBdr>
        <w:top w:val="none" w:sz="0" w:space="0" w:color="auto"/>
        <w:left w:val="none" w:sz="0" w:space="0" w:color="auto"/>
        <w:bottom w:val="none" w:sz="0" w:space="0" w:color="auto"/>
        <w:right w:val="none" w:sz="0" w:space="0" w:color="auto"/>
      </w:divBdr>
    </w:div>
    <w:div w:id="339895887">
      <w:marLeft w:val="0"/>
      <w:marRight w:val="0"/>
      <w:marTop w:val="0"/>
      <w:marBottom w:val="0"/>
      <w:divBdr>
        <w:top w:val="none" w:sz="0" w:space="0" w:color="auto"/>
        <w:left w:val="none" w:sz="0" w:space="0" w:color="auto"/>
        <w:bottom w:val="none" w:sz="0" w:space="0" w:color="auto"/>
        <w:right w:val="none" w:sz="0" w:space="0" w:color="auto"/>
      </w:divBdr>
    </w:div>
    <w:div w:id="339895888">
      <w:marLeft w:val="0"/>
      <w:marRight w:val="0"/>
      <w:marTop w:val="0"/>
      <w:marBottom w:val="0"/>
      <w:divBdr>
        <w:top w:val="none" w:sz="0" w:space="0" w:color="auto"/>
        <w:left w:val="none" w:sz="0" w:space="0" w:color="auto"/>
        <w:bottom w:val="none" w:sz="0" w:space="0" w:color="auto"/>
        <w:right w:val="none" w:sz="0" w:space="0" w:color="auto"/>
      </w:divBdr>
    </w:div>
    <w:div w:id="339895889">
      <w:marLeft w:val="0"/>
      <w:marRight w:val="0"/>
      <w:marTop w:val="0"/>
      <w:marBottom w:val="0"/>
      <w:divBdr>
        <w:top w:val="none" w:sz="0" w:space="0" w:color="auto"/>
        <w:left w:val="none" w:sz="0" w:space="0" w:color="auto"/>
        <w:bottom w:val="none" w:sz="0" w:space="0" w:color="auto"/>
        <w:right w:val="none" w:sz="0" w:space="0" w:color="auto"/>
      </w:divBdr>
    </w:div>
    <w:div w:id="339895890">
      <w:marLeft w:val="0"/>
      <w:marRight w:val="0"/>
      <w:marTop w:val="0"/>
      <w:marBottom w:val="0"/>
      <w:divBdr>
        <w:top w:val="none" w:sz="0" w:space="0" w:color="auto"/>
        <w:left w:val="none" w:sz="0" w:space="0" w:color="auto"/>
        <w:bottom w:val="none" w:sz="0" w:space="0" w:color="auto"/>
        <w:right w:val="none" w:sz="0" w:space="0" w:color="auto"/>
      </w:divBdr>
    </w:div>
    <w:div w:id="339895891">
      <w:marLeft w:val="0"/>
      <w:marRight w:val="0"/>
      <w:marTop w:val="0"/>
      <w:marBottom w:val="0"/>
      <w:divBdr>
        <w:top w:val="none" w:sz="0" w:space="0" w:color="auto"/>
        <w:left w:val="none" w:sz="0" w:space="0" w:color="auto"/>
        <w:bottom w:val="none" w:sz="0" w:space="0" w:color="auto"/>
        <w:right w:val="none" w:sz="0" w:space="0" w:color="auto"/>
      </w:divBdr>
    </w:div>
    <w:div w:id="339895892">
      <w:marLeft w:val="0"/>
      <w:marRight w:val="0"/>
      <w:marTop w:val="0"/>
      <w:marBottom w:val="0"/>
      <w:divBdr>
        <w:top w:val="none" w:sz="0" w:space="0" w:color="auto"/>
        <w:left w:val="none" w:sz="0" w:space="0" w:color="auto"/>
        <w:bottom w:val="none" w:sz="0" w:space="0" w:color="auto"/>
        <w:right w:val="none" w:sz="0" w:space="0" w:color="auto"/>
      </w:divBdr>
    </w:div>
    <w:div w:id="339895893">
      <w:marLeft w:val="0"/>
      <w:marRight w:val="0"/>
      <w:marTop w:val="0"/>
      <w:marBottom w:val="0"/>
      <w:divBdr>
        <w:top w:val="none" w:sz="0" w:space="0" w:color="auto"/>
        <w:left w:val="none" w:sz="0" w:space="0" w:color="auto"/>
        <w:bottom w:val="none" w:sz="0" w:space="0" w:color="auto"/>
        <w:right w:val="none" w:sz="0" w:space="0" w:color="auto"/>
      </w:divBdr>
    </w:div>
    <w:div w:id="339895894">
      <w:marLeft w:val="0"/>
      <w:marRight w:val="0"/>
      <w:marTop w:val="0"/>
      <w:marBottom w:val="0"/>
      <w:divBdr>
        <w:top w:val="none" w:sz="0" w:space="0" w:color="auto"/>
        <w:left w:val="none" w:sz="0" w:space="0" w:color="auto"/>
        <w:bottom w:val="none" w:sz="0" w:space="0" w:color="auto"/>
        <w:right w:val="none" w:sz="0" w:space="0" w:color="auto"/>
      </w:divBdr>
    </w:div>
    <w:div w:id="339895895">
      <w:marLeft w:val="0"/>
      <w:marRight w:val="0"/>
      <w:marTop w:val="0"/>
      <w:marBottom w:val="0"/>
      <w:divBdr>
        <w:top w:val="none" w:sz="0" w:space="0" w:color="auto"/>
        <w:left w:val="none" w:sz="0" w:space="0" w:color="auto"/>
        <w:bottom w:val="none" w:sz="0" w:space="0" w:color="auto"/>
        <w:right w:val="none" w:sz="0" w:space="0" w:color="auto"/>
      </w:divBdr>
    </w:div>
    <w:div w:id="339895896">
      <w:marLeft w:val="0"/>
      <w:marRight w:val="0"/>
      <w:marTop w:val="0"/>
      <w:marBottom w:val="0"/>
      <w:divBdr>
        <w:top w:val="none" w:sz="0" w:space="0" w:color="auto"/>
        <w:left w:val="none" w:sz="0" w:space="0" w:color="auto"/>
        <w:bottom w:val="none" w:sz="0" w:space="0" w:color="auto"/>
        <w:right w:val="none" w:sz="0" w:space="0" w:color="auto"/>
      </w:divBdr>
    </w:div>
    <w:div w:id="339895897">
      <w:marLeft w:val="0"/>
      <w:marRight w:val="0"/>
      <w:marTop w:val="0"/>
      <w:marBottom w:val="0"/>
      <w:divBdr>
        <w:top w:val="none" w:sz="0" w:space="0" w:color="auto"/>
        <w:left w:val="none" w:sz="0" w:space="0" w:color="auto"/>
        <w:bottom w:val="none" w:sz="0" w:space="0" w:color="auto"/>
        <w:right w:val="none" w:sz="0" w:space="0" w:color="auto"/>
      </w:divBdr>
    </w:div>
    <w:div w:id="339895898">
      <w:marLeft w:val="0"/>
      <w:marRight w:val="0"/>
      <w:marTop w:val="0"/>
      <w:marBottom w:val="0"/>
      <w:divBdr>
        <w:top w:val="none" w:sz="0" w:space="0" w:color="auto"/>
        <w:left w:val="none" w:sz="0" w:space="0" w:color="auto"/>
        <w:bottom w:val="none" w:sz="0" w:space="0" w:color="auto"/>
        <w:right w:val="none" w:sz="0" w:space="0" w:color="auto"/>
      </w:divBdr>
    </w:div>
    <w:div w:id="339895899">
      <w:marLeft w:val="0"/>
      <w:marRight w:val="0"/>
      <w:marTop w:val="0"/>
      <w:marBottom w:val="0"/>
      <w:divBdr>
        <w:top w:val="none" w:sz="0" w:space="0" w:color="auto"/>
        <w:left w:val="none" w:sz="0" w:space="0" w:color="auto"/>
        <w:bottom w:val="none" w:sz="0" w:space="0" w:color="auto"/>
        <w:right w:val="none" w:sz="0" w:space="0" w:color="auto"/>
      </w:divBdr>
    </w:div>
    <w:div w:id="339895900">
      <w:marLeft w:val="0"/>
      <w:marRight w:val="0"/>
      <w:marTop w:val="0"/>
      <w:marBottom w:val="0"/>
      <w:divBdr>
        <w:top w:val="none" w:sz="0" w:space="0" w:color="auto"/>
        <w:left w:val="none" w:sz="0" w:space="0" w:color="auto"/>
        <w:bottom w:val="none" w:sz="0" w:space="0" w:color="auto"/>
        <w:right w:val="none" w:sz="0" w:space="0" w:color="auto"/>
      </w:divBdr>
    </w:div>
    <w:div w:id="339895901">
      <w:marLeft w:val="0"/>
      <w:marRight w:val="0"/>
      <w:marTop w:val="0"/>
      <w:marBottom w:val="0"/>
      <w:divBdr>
        <w:top w:val="none" w:sz="0" w:space="0" w:color="auto"/>
        <w:left w:val="none" w:sz="0" w:space="0" w:color="auto"/>
        <w:bottom w:val="none" w:sz="0" w:space="0" w:color="auto"/>
        <w:right w:val="none" w:sz="0" w:space="0" w:color="auto"/>
      </w:divBdr>
    </w:div>
    <w:div w:id="339895902">
      <w:marLeft w:val="0"/>
      <w:marRight w:val="0"/>
      <w:marTop w:val="0"/>
      <w:marBottom w:val="0"/>
      <w:divBdr>
        <w:top w:val="none" w:sz="0" w:space="0" w:color="auto"/>
        <w:left w:val="none" w:sz="0" w:space="0" w:color="auto"/>
        <w:bottom w:val="none" w:sz="0" w:space="0" w:color="auto"/>
        <w:right w:val="none" w:sz="0" w:space="0" w:color="auto"/>
      </w:divBdr>
    </w:div>
    <w:div w:id="339895903">
      <w:marLeft w:val="0"/>
      <w:marRight w:val="0"/>
      <w:marTop w:val="0"/>
      <w:marBottom w:val="0"/>
      <w:divBdr>
        <w:top w:val="none" w:sz="0" w:space="0" w:color="auto"/>
        <w:left w:val="none" w:sz="0" w:space="0" w:color="auto"/>
        <w:bottom w:val="none" w:sz="0" w:space="0" w:color="auto"/>
        <w:right w:val="none" w:sz="0" w:space="0" w:color="auto"/>
      </w:divBdr>
    </w:div>
    <w:div w:id="339895904">
      <w:marLeft w:val="0"/>
      <w:marRight w:val="0"/>
      <w:marTop w:val="0"/>
      <w:marBottom w:val="0"/>
      <w:divBdr>
        <w:top w:val="none" w:sz="0" w:space="0" w:color="auto"/>
        <w:left w:val="none" w:sz="0" w:space="0" w:color="auto"/>
        <w:bottom w:val="none" w:sz="0" w:space="0" w:color="auto"/>
        <w:right w:val="none" w:sz="0" w:space="0" w:color="auto"/>
      </w:divBdr>
    </w:div>
    <w:div w:id="339895905">
      <w:marLeft w:val="0"/>
      <w:marRight w:val="0"/>
      <w:marTop w:val="0"/>
      <w:marBottom w:val="0"/>
      <w:divBdr>
        <w:top w:val="none" w:sz="0" w:space="0" w:color="auto"/>
        <w:left w:val="none" w:sz="0" w:space="0" w:color="auto"/>
        <w:bottom w:val="none" w:sz="0" w:space="0" w:color="auto"/>
        <w:right w:val="none" w:sz="0" w:space="0" w:color="auto"/>
      </w:divBdr>
    </w:div>
    <w:div w:id="339895906">
      <w:marLeft w:val="0"/>
      <w:marRight w:val="0"/>
      <w:marTop w:val="0"/>
      <w:marBottom w:val="0"/>
      <w:divBdr>
        <w:top w:val="none" w:sz="0" w:space="0" w:color="auto"/>
        <w:left w:val="none" w:sz="0" w:space="0" w:color="auto"/>
        <w:bottom w:val="none" w:sz="0" w:space="0" w:color="auto"/>
        <w:right w:val="none" w:sz="0" w:space="0" w:color="auto"/>
      </w:divBdr>
    </w:div>
    <w:div w:id="339895907">
      <w:marLeft w:val="0"/>
      <w:marRight w:val="0"/>
      <w:marTop w:val="0"/>
      <w:marBottom w:val="0"/>
      <w:divBdr>
        <w:top w:val="none" w:sz="0" w:space="0" w:color="auto"/>
        <w:left w:val="none" w:sz="0" w:space="0" w:color="auto"/>
        <w:bottom w:val="none" w:sz="0" w:space="0" w:color="auto"/>
        <w:right w:val="none" w:sz="0" w:space="0" w:color="auto"/>
      </w:divBdr>
    </w:div>
    <w:div w:id="339895908">
      <w:marLeft w:val="0"/>
      <w:marRight w:val="0"/>
      <w:marTop w:val="0"/>
      <w:marBottom w:val="0"/>
      <w:divBdr>
        <w:top w:val="none" w:sz="0" w:space="0" w:color="auto"/>
        <w:left w:val="none" w:sz="0" w:space="0" w:color="auto"/>
        <w:bottom w:val="none" w:sz="0" w:space="0" w:color="auto"/>
        <w:right w:val="none" w:sz="0" w:space="0" w:color="auto"/>
      </w:divBdr>
    </w:div>
    <w:div w:id="339895909">
      <w:marLeft w:val="0"/>
      <w:marRight w:val="0"/>
      <w:marTop w:val="0"/>
      <w:marBottom w:val="0"/>
      <w:divBdr>
        <w:top w:val="none" w:sz="0" w:space="0" w:color="auto"/>
        <w:left w:val="none" w:sz="0" w:space="0" w:color="auto"/>
        <w:bottom w:val="none" w:sz="0" w:space="0" w:color="auto"/>
        <w:right w:val="none" w:sz="0" w:space="0" w:color="auto"/>
      </w:divBdr>
    </w:div>
    <w:div w:id="339895911">
      <w:marLeft w:val="0"/>
      <w:marRight w:val="0"/>
      <w:marTop w:val="0"/>
      <w:marBottom w:val="0"/>
      <w:divBdr>
        <w:top w:val="none" w:sz="0" w:space="0" w:color="auto"/>
        <w:left w:val="none" w:sz="0" w:space="0" w:color="auto"/>
        <w:bottom w:val="none" w:sz="0" w:space="0" w:color="auto"/>
        <w:right w:val="none" w:sz="0" w:space="0" w:color="auto"/>
      </w:divBdr>
    </w:div>
    <w:div w:id="339895912">
      <w:marLeft w:val="0"/>
      <w:marRight w:val="0"/>
      <w:marTop w:val="0"/>
      <w:marBottom w:val="0"/>
      <w:divBdr>
        <w:top w:val="none" w:sz="0" w:space="0" w:color="auto"/>
        <w:left w:val="none" w:sz="0" w:space="0" w:color="auto"/>
        <w:bottom w:val="none" w:sz="0" w:space="0" w:color="auto"/>
        <w:right w:val="none" w:sz="0" w:space="0" w:color="auto"/>
      </w:divBdr>
    </w:div>
    <w:div w:id="339895913">
      <w:marLeft w:val="0"/>
      <w:marRight w:val="0"/>
      <w:marTop w:val="0"/>
      <w:marBottom w:val="0"/>
      <w:divBdr>
        <w:top w:val="none" w:sz="0" w:space="0" w:color="auto"/>
        <w:left w:val="none" w:sz="0" w:space="0" w:color="auto"/>
        <w:bottom w:val="none" w:sz="0" w:space="0" w:color="auto"/>
        <w:right w:val="none" w:sz="0" w:space="0" w:color="auto"/>
      </w:divBdr>
    </w:div>
    <w:div w:id="339895914">
      <w:marLeft w:val="0"/>
      <w:marRight w:val="0"/>
      <w:marTop w:val="0"/>
      <w:marBottom w:val="0"/>
      <w:divBdr>
        <w:top w:val="none" w:sz="0" w:space="0" w:color="auto"/>
        <w:left w:val="none" w:sz="0" w:space="0" w:color="auto"/>
        <w:bottom w:val="none" w:sz="0" w:space="0" w:color="auto"/>
        <w:right w:val="none" w:sz="0" w:space="0" w:color="auto"/>
      </w:divBdr>
    </w:div>
    <w:div w:id="339895915">
      <w:marLeft w:val="0"/>
      <w:marRight w:val="0"/>
      <w:marTop w:val="0"/>
      <w:marBottom w:val="0"/>
      <w:divBdr>
        <w:top w:val="none" w:sz="0" w:space="0" w:color="auto"/>
        <w:left w:val="none" w:sz="0" w:space="0" w:color="auto"/>
        <w:bottom w:val="none" w:sz="0" w:space="0" w:color="auto"/>
        <w:right w:val="none" w:sz="0" w:space="0" w:color="auto"/>
      </w:divBdr>
    </w:div>
    <w:div w:id="339895916">
      <w:marLeft w:val="0"/>
      <w:marRight w:val="0"/>
      <w:marTop w:val="0"/>
      <w:marBottom w:val="0"/>
      <w:divBdr>
        <w:top w:val="none" w:sz="0" w:space="0" w:color="auto"/>
        <w:left w:val="none" w:sz="0" w:space="0" w:color="auto"/>
        <w:bottom w:val="none" w:sz="0" w:space="0" w:color="auto"/>
        <w:right w:val="none" w:sz="0" w:space="0" w:color="auto"/>
      </w:divBdr>
    </w:div>
    <w:div w:id="339895917">
      <w:marLeft w:val="0"/>
      <w:marRight w:val="0"/>
      <w:marTop w:val="0"/>
      <w:marBottom w:val="0"/>
      <w:divBdr>
        <w:top w:val="none" w:sz="0" w:space="0" w:color="auto"/>
        <w:left w:val="none" w:sz="0" w:space="0" w:color="auto"/>
        <w:bottom w:val="none" w:sz="0" w:space="0" w:color="auto"/>
        <w:right w:val="none" w:sz="0" w:space="0" w:color="auto"/>
      </w:divBdr>
    </w:div>
    <w:div w:id="339895918">
      <w:marLeft w:val="0"/>
      <w:marRight w:val="0"/>
      <w:marTop w:val="0"/>
      <w:marBottom w:val="0"/>
      <w:divBdr>
        <w:top w:val="none" w:sz="0" w:space="0" w:color="auto"/>
        <w:left w:val="none" w:sz="0" w:space="0" w:color="auto"/>
        <w:bottom w:val="none" w:sz="0" w:space="0" w:color="auto"/>
        <w:right w:val="none" w:sz="0" w:space="0" w:color="auto"/>
      </w:divBdr>
    </w:div>
    <w:div w:id="339895919">
      <w:marLeft w:val="0"/>
      <w:marRight w:val="0"/>
      <w:marTop w:val="0"/>
      <w:marBottom w:val="0"/>
      <w:divBdr>
        <w:top w:val="none" w:sz="0" w:space="0" w:color="auto"/>
        <w:left w:val="none" w:sz="0" w:space="0" w:color="auto"/>
        <w:bottom w:val="none" w:sz="0" w:space="0" w:color="auto"/>
        <w:right w:val="none" w:sz="0" w:space="0" w:color="auto"/>
      </w:divBdr>
    </w:div>
    <w:div w:id="339895920">
      <w:marLeft w:val="0"/>
      <w:marRight w:val="0"/>
      <w:marTop w:val="0"/>
      <w:marBottom w:val="0"/>
      <w:divBdr>
        <w:top w:val="none" w:sz="0" w:space="0" w:color="auto"/>
        <w:left w:val="none" w:sz="0" w:space="0" w:color="auto"/>
        <w:bottom w:val="none" w:sz="0" w:space="0" w:color="auto"/>
        <w:right w:val="none" w:sz="0" w:space="0" w:color="auto"/>
      </w:divBdr>
    </w:div>
    <w:div w:id="339895921">
      <w:marLeft w:val="0"/>
      <w:marRight w:val="0"/>
      <w:marTop w:val="0"/>
      <w:marBottom w:val="0"/>
      <w:divBdr>
        <w:top w:val="none" w:sz="0" w:space="0" w:color="auto"/>
        <w:left w:val="none" w:sz="0" w:space="0" w:color="auto"/>
        <w:bottom w:val="none" w:sz="0" w:space="0" w:color="auto"/>
        <w:right w:val="none" w:sz="0" w:space="0" w:color="auto"/>
      </w:divBdr>
    </w:div>
    <w:div w:id="339895922">
      <w:marLeft w:val="0"/>
      <w:marRight w:val="0"/>
      <w:marTop w:val="0"/>
      <w:marBottom w:val="0"/>
      <w:divBdr>
        <w:top w:val="none" w:sz="0" w:space="0" w:color="auto"/>
        <w:left w:val="none" w:sz="0" w:space="0" w:color="auto"/>
        <w:bottom w:val="none" w:sz="0" w:space="0" w:color="auto"/>
        <w:right w:val="none" w:sz="0" w:space="0" w:color="auto"/>
      </w:divBdr>
    </w:div>
    <w:div w:id="339895923">
      <w:marLeft w:val="0"/>
      <w:marRight w:val="0"/>
      <w:marTop w:val="0"/>
      <w:marBottom w:val="0"/>
      <w:divBdr>
        <w:top w:val="none" w:sz="0" w:space="0" w:color="auto"/>
        <w:left w:val="none" w:sz="0" w:space="0" w:color="auto"/>
        <w:bottom w:val="none" w:sz="0" w:space="0" w:color="auto"/>
        <w:right w:val="none" w:sz="0" w:space="0" w:color="auto"/>
      </w:divBdr>
    </w:div>
    <w:div w:id="339895924">
      <w:marLeft w:val="0"/>
      <w:marRight w:val="0"/>
      <w:marTop w:val="0"/>
      <w:marBottom w:val="0"/>
      <w:divBdr>
        <w:top w:val="none" w:sz="0" w:space="0" w:color="auto"/>
        <w:left w:val="none" w:sz="0" w:space="0" w:color="auto"/>
        <w:bottom w:val="none" w:sz="0" w:space="0" w:color="auto"/>
        <w:right w:val="none" w:sz="0" w:space="0" w:color="auto"/>
      </w:divBdr>
    </w:div>
    <w:div w:id="339895925">
      <w:marLeft w:val="0"/>
      <w:marRight w:val="0"/>
      <w:marTop w:val="0"/>
      <w:marBottom w:val="0"/>
      <w:divBdr>
        <w:top w:val="none" w:sz="0" w:space="0" w:color="auto"/>
        <w:left w:val="none" w:sz="0" w:space="0" w:color="auto"/>
        <w:bottom w:val="none" w:sz="0" w:space="0" w:color="auto"/>
        <w:right w:val="none" w:sz="0" w:space="0" w:color="auto"/>
      </w:divBdr>
    </w:div>
    <w:div w:id="339895926">
      <w:marLeft w:val="0"/>
      <w:marRight w:val="0"/>
      <w:marTop w:val="0"/>
      <w:marBottom w:val="0"/>
      <w:divBdr>
        <w:top w:val="none" w:sz="0" w:space="0" w:color="auto"/>
        <w:left w:val="none" w:sz="0" w:space="0" w:color="auto"/>
        <w:bottom w:val="none" w:sz="0" w:space="0" w:color="auto"/>
        <w:right w:val="none" w:sz="0" w:space="0" w:color="auto"/>
      </w:divBdr>
    </w:div>
    <w:div w:id="339895927">
      <w:marLeft w:val="0"/>
      <w:marRight w:val="0"/>
      <w:marTop w:val="0"/>
      <w:marBottom w:val="0"/>
      <w:divBdr>
        <w:top w:val="none" w:sz="0" w:space="0" w:color="auto"/>
        <w:left w:val="none" w:sz="0" w:space="0" w:color="auto"/>
        <w:bottom w:val="none" w:sz="0" w:space="0" w:color="auto"/>
        <w:right w:val="none" w:sz="0" w:space="0" w:color="auto"/>
      </w:divBdr>
    </w:div>
    <w:div w:id="339895929">
      <w:marLeft w:val="0"/>
      <w:marRight w:val="0"/>
      <w:marTop w:val="0"/>
      <w:marBottom w:val="0"/>
      <w:divBdr>
        <w:top w:val="none" w:sz="0" w:space="0" w:color="auto"/>
        <w:left w:val="none" w:sz="0" w:space="0" w:color="auto"/>
        <w:bottom w:val="none" w:sz="0" w:space="0" w:color="auto"/>
        <w:right w:val="none" w:sz="0" w:space="0" w:color="auto"/>
      </w:divBdr>
    </w:div>
    <w:div w:id="339895930">
      <w:marLeft w:val="0"/>
      <w:marRight w:val="0"/>
      <w:marTop w:val="0"/>
      <w:marBottom w:val="0"/>
      <w:divBdr>
        <w:top w:val="none" w:sz="0" w:space="0" w:color="auto"/>
        <w:left w:val="none" w:sz="0" w:space="0" w:color="auto"/>
        <w:bottom w:val="none" w:sz="0" w:space="0" w:color="auto"/>
        <w:right w:val="none" w:sz="0" w:space="0" w:color="auto"/>
      </w:divBdr>
    </w:div>
    <w:div w:id="339895931">
      <w:marLeft w:val="0"/>
      <w:marRight w:val="0"/>
      <w:marTop w:val="0"/>
      <w:marBottom w:val="0"/>
      <w:divBdr>
        <w:top w:val="none" w:sz="0" w:space="0" w:color="auto"/>
        <w:left w:val="none" w:sz="0" w:space="0" w:color="auto"/>
        <w:bottom w:val="none" w:sz="0" w:space="0" w:color="auto"/>
        <w:right w:val="none" w:sz="0" w:space="0" w:color="auto"/>
      </w:divBdr>
    </w:div>
    <w:div w:id="339895932">
      <w:marLeft w:val="0"/>
      <w:marRight w:val="0"/>
      <w:marTop w:val="0"/>
      <w:marBottom w:val="0"/>
      <w:divBdr>
        <w:top w:val="none" w:sz="0" w:space="0" w:color="auto"/>
        <w:left w:val="none" w:sz="0" w:space="0" w:color="auto"/>
        <w:bottom w:val="none" w:sz="0" w:space="0" w:color="auto"/>
        <w:right w:val="none" w:sz="0" w:space="0" w:color="auto"/>
      </w:divBdr>
    </w:div>
    <w:div w:id="339895933">
      <w:marLeft w:val="0"/>
      <w:marRight w:val="0"/>
      <w:marTop w:val="0"/>
      <w:marBottom w:val="0"/>
      <w:divBdr>
        <w:top w:val="none" w:sz="0" w:space="0" w:color="auto"/>
        <w:left w:val="none" w:sz="0" w:space="0" w:color="auto"/>
        <w:bottom w:val="none" w:sz="0" w:space="0" w:color="auto"/>
        <w:right w:val="none" w:sz="0" w:space="0" w:color="auto"/>
      </w:divBdr>
    </w:div>
    <w:div w:id="339895934">
      <w:marLeft w:val="0"/>
      <w:marRight w:val="0"/>
      <w:marTop w:val="0"/>
      <w:marBottom w:val="0"/>
      <w:divBdr>
        <w:top w:val="none" w:sz="0" w:space="0" w:color="auto"/>
        <w:left w:val="none" w:sz="0" w:space="0" w:color="auto"/>
        <w:bottom w:val="none" w:sz="0" w:space="0" w:color="auto"/>
        <w:right w:val="none" w:sz="0" w:space="0" w:color="auto"/>
      </w:divBdr>
    </w:div>
    <w:div w:id="339895935">
      <w:marLeft w:val="0"/>
      <w:marRight w:val="0"/>
      <w:marTop w:val="0"/>
      <w:marBottom w:val="0"/>
      <w:divBdr>
        <w:top w:val="none" w:sz="0" w:space="0" w:color="auto"/>
        <w:left w:val="none" w:sz="0" w:space="0" w:color="auto"/>
        <w:bottom w:val="none" w:sz="0" w:space="0" w:color="auto"/>
        <w:right w:val="none" w:sz="0" w:space="0" w:color="auto"/>
      </w:divBdr>
    </w:div>
    <w:div w:id="339895936">
      <w:marLeft w:val="0"/>
      <w:marRight w:val="0"/>
      <w:marTop w:val="0"/>
      <w:marBottom w:val="0"/>
      <w:divBdr>
        <w:top w:val="none" w:sz="0" w:space="0" w:color="auto"/>
        <w:left w:val="none" w:sz="0" w:space="0" w:color="auto"/>
        <w:bottom w:val="none" w:sz="0" w:space="0" w:color="auto"/>
        <w:right w:val="none" w:sz="0" w:space="0" w:color="auto"/>
      </w:divBdr>
    </w:div>
    <w:div w:id="339895937">
      <w:marLeft w:val="0"/>
      <w:marRight w:val="0"/>
      <w:marTop w:val="0"/>
      <w:marBottom w:val="0"/>
      <w:divBdr>
        <w:top w:val="none" w:sz="0" w:space="0" w:color="auto"/>
        <w:left w:val="none" w:sz="0" w:space="0" w:color="auto"/>
        <w:bottom w:val="none" w:sz="0" w:space="0" w:color="auto"/>
        <w:right w:val="none" w:sz="0" w:space="0" w:color="auto"/>
      </w:divBdr>
    </w:div>
    <w:div w:id="339895939">
      <w:marLeft w:val="0"/>
      <w:marRight w:val="0"/>
      <w:marTop w:val="0"/>
      <w:marBottom w:val="0"/>
      <w:divBdr>
        <w:top w:val="none" w:sz="0" w:space="0" w:color="auto"/>
        <w:left w:val="none" w:sz="0" w:space="0" w:color="auto"/>
        <w:bottom w:val="none" w:sz="0" w:space="0" w:color="auto"/>
        <w:right w:val="none" w:sz="0" w:space="0" w:color="auto"/>
      </w:divBdr>
    </w:div>
    <w:div w:id="339895940">
      <w:marLeft w:val="0"/>
      <w:marRight w:val="0"/>
      <w:marTop w:val="0"/>
      <w:marBottom w:val="0"/>
      <w:divBdr>
        <w:top w:val="none" w:sz="0" w:space="0" w:color="auto"/>
        <w:left w:val="none" w:sz="0" w:space="0" w:color="auto"/>
        <w:bottom w:val="none" w:sz="0" w:space="0" w:color="auto"/>
        <w:right w:val="none" w:sz="0" w:space="0" w:color="auto"/>
      </w:divBdr>
    </w:div>
    <w:div w:id="339895941">
      <w:marLeft w:val="0"/>
      <w:marRight w:val="0"/>
      <w:marTop w:val="0"/>
      <w:marBottom w:val="0"/>
      <w:divBdr>
        <w:top w:val="none" w:sz="0" w:space="0" w:color="auto"/>
        <w:left w:val="none" w:sz="0" w:space="0" w:color="auto"/>
        <w:bottom w:val="none" w:sz="0" w:space="0" w:color="auto"/>
        <w:right w:val="none" w:sz="0" w:space="0" w:color="auto"/>
      </w:divBdr>
    </w:div>
    <w:div w:id="339895942">
      <w:marLeft w:val="0"/>
      <w:marRight w:val="0"/>
      <w:marTop w:val="0"/>
      <w:marBottom w:val="0"/>
      <w:divBdr>
        <w:top w:val="none" w:sz="0" w:space="0" w:color="auto"/>
        <w:left w:val="none" w:sz="0" w:space="0" w:color="auto"/>
        <w:bottom w:val="none" w:sz="0" w:space="0" w:color="auto"/>
        <w:right w:val="none" w:sz="0" w:space="0" w:color="auto"/>
      </w:divBdr>
    </w:div>
    <w:div w:id="339895943">
      <w:marLeft w:val="0"/>
      <w:marRight w:val="0"/>
      <w:marTop w:val="0"/>
      <w:marBottom w:val="0"/>
      <w:divBdr>
        <w:top w:val="none" w:sz="0" w:space="0" w:color="auto"/>
        <w:left w:val="none" w:sz="0" w:space="0" w:color="auto"/>
        <w:bottom w:val="none" w:sz="0" w:space="0" w:color="auto"/>
        <w:right w:val="none" w:sz="0" w:space="0" w:color="auto"/>
      </w:divBdr>
    </w:div>
    <w:div w:id="339895944">
      <w:marLeft w:val="0"/>
      <w:marRight w:val="0"/>
      <w:marTop w:val="0"/>
      <w:marBottom w:val="0"/>
      <w:divBdr>
        <w:top w:val="none" w:sz="0" w:space="0" w:color="auto"/>
        <w:left w:val="none" w:sz="0" w:space="0" w:color="auto"/>
        <w:bottom w:val="none" w:sz="0" w:space="0" w:color="auto"/>
        <w:right w:val="none" w:sz="0" w:space="0" w:color="auto"/>
      </w:divBdr>
    </w:div>
    <w:div w:id="339895945">
      <w:marLeft w:val="0"/>
      <w:marRight w:val="0"/>
      <w:marTop w:val="0"/>
      <w:marBottom w:val="0"/>
      <w:divBdr>
        <w:top w:val="none" w:sz="0" w:space="0" w:color="auto"/>
        <w:left w:val="none" w:sz="0" w:space="0" w:color="auto"/>
        <w:bottom w:val="none" w:sz="0" w:space="0" w:color="auto"/>
        <w:right w:val="none" w:sz="0" w:space="0" w:color="auto"/>
      </w:divBdr>
    </w:div>
    <w:div w:id="339895946">
      <w:marLeft w:val="0"/>
      <w:marRight w:val="0"/>
      <w:marTop w:val="0"/>
      <w:marBottom w:val="0"/>
      <w:divBdr>
        <w:top w:val="none" w:sz="0" w:space="0" w:color="auto"/>
        <w:left w:val="none" w:sz="0" w:space="0" w:color="auto"/>
        <w:bottom w:val="none" w:sz="0" w:space="0" w:color="auto"/>
        <w:right w:val="none" w:sz="0" w:space="0" w:color="auto"/>
      </w:divBdr>
    </w:div>
    <w:div w:id="339895947">
      <w:marLeft w:val="0"/>
      <w:marRight w:val="0"/>
      <w:marTop w:val="0"/>
      <w:marBottom w:val="0"/>
      <w:divBdr>
        <w:top w:val="none" w:sz="0" w:space="0" w:color="auto"/>
        <w:left w:val="none" w:sz="0" w:space="0" w:color="auto"/>
        <w:bottom w:val="none" w:sz="0" w:space="0" w:color="auto"/>
        <w:right w:val="none" w:sz="0" w:space="0" w:color="auto"/>
      </w:divBdr>
    </w:div>
    <w:div w:id="339895948">
      <w:marLeft w:val="0"/>
      <w:marRight w:val="0"/>
      <w:marTop w:val="0"/>
      <w:marBottom w:val="0"/>
      <w:divBdr>
        <w:top w:val="none" w:sz="0" w:space="0" w:color="auto"/>
        <w:left w:val="none" w:sz="0" w:space="0" w:color="auto"/>
        <w:bottom w:val="none" w:sz="0" w:space="0" w:color="auto"/>
        <w:right w:val="none" w:sz="0" w:space="0" w:color="auto"/>
      </w:divBdr>
    </w:div>
    <w:div w:id="339895949">
      <w:marLeft w:val="0"/>
      <w:marRight w:val="0"/>
      <w:marTop w:val="0"/>
      <w:marBottom w:val="0"/>
      <w:divBdr>
        <w:top w:val="none" w:sz="0" w:space="0" w:color="auto"/>
        <w:left w:val="none" w:sz="0" w:space="0" w:color="auto"/>
        <w:bottom w:val="none" w:sz="0" w:space="0" w:color="auto"/>
        <w:right w:val="none" w:sz="0" w:space="0" w:color="auto"/>
      </w:divBdr>
    </w:div>
    <w:div w:id="339895950">
      <w:marLeft w:val="0"/>
      <w:marRight w:val="0"/>
      <w:marTop w:val="0"/>
      <w:marBottom w:val="0"/>
      <w:divBdr>
        <w:top w:val="none" w:sz="0" w:space="0" w:color="auto"/>
        <w:left w:val="none" w:sz="0" w:space="0" w:color="auto"/>
        <w:bottom w:val="none" w:sz="0" w:space="0" w:color="auto"/>
        <w:right w:val="none" w:sz="0" w:space="0" w:color="auto"/>
      </w:divBdr>
    </w:div>
    <w:div w:id="339895951">
      <w:marLeft w:val="0"/>
      <w:marRight w:val="0"/>
      <w:marTop w:val="0"/>
      <w:marBottom w:val="0"/>
      <w:divBdr>
        <w:top w:val="none" w:sz="0" w:space="0" w:color="auto"/>
        <w:left w:val="none" w:sz="0" w:space="0" w:color="auto"/>
        <w:bottom w:val="none" w:sz="0" w:space="0" w:color="auto"/>
        <w:right w:val="none" w:sz="0" w:space="0" w:color="auto"/>
      </w:divBdr>
    </w:div>
    <w:div w:id="339895952">
      <w:marLeft w:val="0"/>
      <w:marRight w:val="0"/>
      <w:marTop w:val="0"/>
      <w:marBottom w:val="0"/>
      <w:divBdr>
        <w:top w:val="none" w:sz="0" w:space="0" w:color="auto"/>
        <w:left w:val="none" w:sz="0" w:space="0" w:color="auto"/>
        <w:bottom w:val="none" w:sz="0" w:space="0" w:color="auto"/>
        <w:right w:val="none" w:sz="0" w:space="0" w:color="auto"/>
      </w:divBdr>
    </w:div>
    <w:div w:id="339895953">
      <w:marLeft w:val="0"/>
      <w:marRight w:val="0"/>
      <w:marTop w:val="0"/>
      <w:marBottom w:val="0"/>
      <w:divBdr>
        <w:top w:val="none" w:sz="0" w:space="0" w:color="auto"/>
        <w:left w:val="none" w:sz="0" w:space="0" w:color="auto"/>
        <w:bottom w:val="none" w:sz="0" w:space="0" w:color="auto"/>
        <w:right w:val="none" w:sz="0" w:space="0" w:color="auto"/>
      </w:divBdr>
    </w:div>
    <w:div w:id="339895954">
      <w:marLeft w:val="0"/>
      <w:marRight w:val="0"/>
      <w:marTop w:val="0"/>
      <w:marBottom w:val="0"/>
      <w:divBdr>
        <w:top w:val="none" w:sz="0" w:space="0" w:color="auto"/>
        <w:left w:val="none" w:sz="0" w:space="0" w:color="auto"/>
        <w:bottom w:val="none" w:sz="0" w:space="0" w:color="auto"/>
        <w:right w:val="none" w:sz="0" w:space="0" w:color="auto"/>
      </w:divBdr>
    </w:div>
    <w:div w:id="339895956">
      <w:marLeft w:val="0"/>
      <w:marRight w:val="0"/>
      <w:marTop w:val="0"/>
      <w:marBottom w:val="0"/>
      <w:divBdr>
        <w:top w:val="none" w:sz="0" w:space="0" w:color="auto"/>
        <w:left w:val="none" w:sz="0" w:space="0" w:color="auto"/>
        <w:bottom w:val="none" w:sz="0" w:space="0" w:color="auto"/>
        <w:right w:val="none" w:sz="0" w:space="0" w:color="auto"/>
      </w:divBdr>
    </w:div>
    <w:div w:id="339895957">
      <w:marLeft w:val="0"/>
      <w:marRight w:val="0"/>
      <w:marTop w:val="0"/>
      <w:marBottom w:val="0"/>
      <w:divBdr>
        <w:top w:val="none" w:sz="0" w:space="0" w:color="auto"/>
        <w:left w:val="none" w:sz="0" w:space="0" w:color="auto"/>
        <w:bottom w:val="none" w:sz="0" w:space="0" w:color="auto"/>
        <w:right w:val="none" w:sz="0" w:space="0" w:color="auto"/>
      </w:divBdr>
    </w:div>
    <w:div w:id="339895958">
      <w:marLeft w:val="0"/>
      <w:marRight w:val="0"/>
      <w:marTop w:val="0"/>
      <w:marBottom w:val="0"/>
      <w:divBdr>
        <w:top w:val="none" w:sz="0" w:space="0" w:color="auto"/>
        <w:left w:val="none" w:sz="0" w:space="0" w:color="auto"/>
        <w:bottom w:val="none" w:sz="0" w:space="0" w:color="auto"/>
        <w:right w:val="none" w:sz="0" w:space="0" w:color="auto"/>
      </w:divBdr>
    </w:div>
    <w:div w:id="339895959">
      <w:marLeft w:val="0"/>
      <w:marRight w:val="0"/>
      <w:marTop w:val="0"/>
      <w:marBottom w:val="0"/>
      <w:divBdr>
        <w:top w:val="none" w:sz="0" w:space="0" w:color="auto"/>
        <w:left w:val="none" w:sz="0" w:space="0" w:color="auto"/>
        <w:bottom w:val="none" w:sz="0" w:space="0" w:color="auto"/>
        <w:right w:val="none" w:sz="0" w:space="0" w:color="auto"/>
      </w:divBdr>
    </w:div>
    <w:div w:id="339895960">
      <w:marLeft w:val="0"/>
      <w:marRight w:val="0"/>
      <w:marTop w:val="0"/>
      <w:marBottom w:val="0"/>
      <w:divBdr>
        <w:top w:val="none" w:sz="0" w:space="0" w:color="auto"/>
        <w:left w:val="none" w:sz="0" w:space="0" w:color="auto"/>
        <w:bottom w:val="none" w:sz="0" w:space="0" w:color="auto"/>
        <w:right w:val="none" w:sz="0" w:space="0" w:color="auto"/>
      </w:divBdr>
    </w:div>
    <w:div w:id="339895961">
      <w:marLeft w:val="0"/>
      <w:marRight w:val="0"/>
      <w:marTop w:val="0"/>
      <w:marBottom w:val="0"/>
      <w:divBdr>
        <w:top w:val="none" w:sz="0" w:space="0" w:color="auto"/>
        <w:left w:val="none" w:sz="0" w:space="0" w:color="auto"/>
        <w:bottom w:val="none" w:sz="0" w:space="0" w:color="auto"/>
        <w:right w:val="none" w:sz="0" w:space="0" w:color="auto"/>
      </w:divBdr>
    </w:div>
    <w:div w:id="339895962">
      <w:marLeft w:val="0"/>
      <w:marRight w:val="0"/>
      <w:marTop w:val="0"/>
      <w:marBottom w:val="0"/>
      <w:divBdr>
        <w:top w:val="none" w:sz="0" w:space="0" w:color="auto"/>
        <w:left w:val="none" w:sz="0" w:space="0" w:color="auto"/>
        <w:bottom w:val="none" w:sz="0" w:space="0" w:color="auto"/>
        <w:right w:val="none" w:sz="0" w:space="0" w:color="auto"/>
      </w:divBdr>
    </w:div>
    <w:div w:id="339895963">
      <w:marLeft w:val="0"/>
      <w:marRight w:val="0"/>
      <w:marTop w:val="0"/>
      <w:marBottom w:val="0"/>
      <w:divBdr>
        <w:top w:val="none" w:sz="0" w:space="0" w:color="auto"/>
        <w:left w:val="none" w:sz="0" w:space="0" w:color="auto"/>
        <w:bottom w:val="none" w:sz="0" w:space="0" w:color="auto"/>
        <w:right w:val="none" w:sz="0" w:space="0" w:color="auto"/>
      </w:divBdr>
    </w:div>
    <w:div w:id="339895964">
      <w:marLeft w:val="0"/>
      <w:marRight w:val="0"/>
      <w:marTop w:val="0"/>
      <w:marBottom w:val="0"/>
      <w:divBdr>
        <w:top w:val="none" w:sz="0" w:space="0" w:color="auto"/>
        <w:left w:val="none" w:sz="0" w:space="0" w:color="auto"/>
        <w:bottom w:val="none" w:sz="0" w:space="0" w:color="auto"/>
        <w:right w:val="none" w:sz="0" w:space="0" w:color="auto"/>
      </w:divBdr>
    </w:div>
    <w:div w:id="339895965">
      <w:marLeft w:val="0"/>
      <w:marRight w:val="0"/>
      <w:marTop w:val="0"/>
      <w:marBottom w:val="0"/>
      <w:divBdr>
        <w:top w:val="none" w:sz="0" w:space="0" w:color="auto"/>
        <w:left w:val="none" w:sz="0" w:space="0" w:color="auto"/>
        <w:bottom w:val="none" w:sz="0" w:space="0" w:color="auto"/>
        <w:right w:val="none" w:sz="0" w:space="0" w:color="auto"/>
      </w:divBdr>
    </w:div>
    <w:div w:id="339895966">
      <w:marLeft w:val="0"/>
      <w:marRight w:val="0"/>
      <w:marTop w:val="0"/>
      <w:marBottom w:val="0"/>
      <w:divBdr>
        <w:top w:val="none" w:sz="0" w:space="0" w:color="auto"/>
        <w:left w:val="none" w:sz="0" w:space="0" w:color="auto"/>
        <w:bottom w:val="none" w:sz="0" w:space="0" w:color="auto"/>
        <w:right w:val="none" w:sz="0" w:space="0" w:color="auto"/>
      </w:divBdr>
    </w:div>
    <w:div w:id="339895967">
      <w:marLeft w:val="0"/>
      <w:marRight w:val="0"/>
      <w:marTop w:val="0"/>
      <w:marBottom w:val="0"/>
      <w:divBdr>
        <w:top w:val="none" w:sz="0" w:space="0" w:color="auto"/>
        <w:left w:val="none" w:sz="0" w:space="0" w:color="auto"/>
        <w:bottom w:val="none" w:sz="0" w:space="0" w:color="auto"/>
        <w:right w:val="none" w:sz="0" w:space="0" w:color="auto"/>
      </w:divBdr>
    </w:div>
    <w:div w:id="339895968">
      <w:marLeft w:val="0"/>
      <w:marRight w:val="0"/>
      <w:marTop w:val="0"/>
      <w:marBottom w:val="0"/>
      <w:divBdr>
        <w:top w:val="none" w:sz="0" w:space="0" w:color="auto"/>
        <w:left w:val="none" w:sz="0" w:space="0" w:color="auto"/>
        <w:bottom w:val="none" w:sz="0" w:space="0" w:color="auto"/>
        <w:right w:val="none" w:sz="0" w:space="0" w:color="auto"/>
      </w:divBdr>
    </w:div>
    <w:div w:id="339895969">
      <w:marLeft w:val="0"/>
      <w:marRight w:val="0"/>
      <w:marTop w:val="0"/>
      <w:marBottom w:val="0"/>
      <w:divBdr>
        <w:top w:val="none" w:sz="0" w:space="0" w:color="auto"/>
        <w:left w:val="none" w:sz="0" w:space="0" w:color="auto"/>
        <w:bottom w:val="none" w:sz="0" w:space="0" w:color="auto"/>
        <w:right w:val="none" w:sz="0" w:space="0" w:color="auto"/>
      </w:divBdr>
    </w:div>
    <w:div w:id="339895970">
      <w:marLeft w:val="0"/>
      <w:marRight w:val="0"/>
      <w:marTop w:val="0"/>
      <w:marBottom w:val="0"/>
      <w:divBdr>
        <w:top w:val="none" w:sz="0" w:space="0" w:color="auto"/>
        <w:left w:val="none" w:sz="0" w:space="0" w:color="auto"/>
        <w:bottom w:val="none" w:sz="0" w:space="0" w:color="auto"/>
        <w:right w:val="none" w:sz="0" w:space="0" w:color="auto"/>
      </w:divBdr>
    </w:div>
    <w:div w:id="339895971">
      <w:marLeft w:val="0"/>
      <w:marRight w:val="0"/>
      <w:marTop w:val="0"/>
      <w:marBottom w:val="0"/>
      <w:divBdr>
        <w:top w:val="none" w:sz="0" w:space="0" w:color="auto"/>
        <w:left w:val="none" w:sz="0" w:space="0" w:color="auto"/>
        <w:bottom w:val="none" w:sz="0" w:space="0" w:color="auto"/>
        <w:right w:val="none" w:sz="0" w:space="0" w:color="auto"/>
      </w:divBdr>
    </w:div>
    <w:div w:id="339895972">
      <w:marLeft w:val="0"/>
      <w:marRight w:val="0"/>
      <w:marTop w:val="0"/>
      <w:marBottom w:val="0"/>
      <w:divBdr>
        <w:top w:val="none" w:sz="0" w:space="0" w:color="auto"/>
        <w:left w:val="none" w:sz="0" w:space="0" w:color="auto"/>
        <w:bottom w:val="none" w:sz="0" w:space="0" w:color="auto"/>
        <w:right w:val="none" w:sz="0" w:space="0" w:color="auto"/>
      </w:divBdr>
    </w:div>
    <w:div w:id="339895973">
      <w:marLeft w:val="0"/>
      <w:marRight w:val="0"/>
      <w:marTop w:val="0"/>
      <w:marBottom w:val="0"/>
      <w:divBdr>
        <w:top w:val="none" w:sz="0" w:space="0" w:color="auto"/>
        <w:left w:val="none" w:sz="0" w:space="0" w:color="auto"/>
        <w:bottom w:val="none" w:sz="0" w:space="0" w:color="auto"/>
        <w:right w:val="none" w:sz="0" w:space="0" w:color="auto"/>
      </w:divBdr>
    </w:div>
    <w:div w:id="339895974">
      <w:marLeft w:val="0"/>
      <w:marRight w:val="0"/>
      <w:marTop w:val="0"/>
      <w:marBottom w:val="0"/>
      <w:divBdr>
        <w:top w:val="none" w:sz="0" w:space="0" w:color="auto"/>
        <w:left w:val="none" w:sz="0" w:space="0" w:color="auto"/>
        <w:bottom w:val="none" w:sz="0" w:space="0" w:color="auto"/>
        <w:right w:val="none" w:sz="0" w:space="0" w:color="auto"/>
      </w:divBdr>
    </w:div>
    <w:div w:id="339895975">
      <w:marLeft w:val="0"/>
      <w:marRight w:val="0"/>
      <w:marTop w:val="0"/>
      <w:marBottom w:val="0"/>
      <w:divBdr>
        <w:top w:val="none" w:sz="0" w:space="0" w:color="auto"/>
        <w:left w:val="none" w:sz="0" w:space="0" w:color="auto"/>
        <w:bottom w:val="none" w:sz="0" w:space="0" w:color="auto"/>
        <w:right w:val="none" w:sz="0" w:space="0" w:color="auto"/>
      </w:divBdr>
    </w:div>
    <w:div w:id="339895976">
      <w:marLeft w:val="0"/>
      <w:marRight w:val="0"/>
      <w:marTop w:val="0"/>
      <w:marBottom w:val="0"/>
      <w:divBdr>
        <w:top w:val="none" w:sz="0" w:space="0" w:color="auto"/>
        <w:left w:val="none" w:sz="0" w:space="0" w:color="auto"/>
        <w:bottom w:val="none" w:sz="0" w:space="0" w:color="auto"/>
        <w:right w:val="none" w:sz="0" w:space="0" w:color="auto"/>
      </w:divBdr>
    </w:div>
    <w:div w:id="339895977">
      <w:marLeft w:val="0"/>
      <w:marRight w:val="0"/>
      <w:marTop w:val="0"/>
      <w:marBottom w:val="0"/>
      <w:divBdr>
        <w:top w:val="none" w:sz="0" w:space="0" w:color="auto"/>
        <w:left w:val="none" w:sz="0" w:space="0" w:color="auto"/>
        <w:bottom w:val="none" w:sz="0" w:space="0" w:color="auto"/>
        <w:right w:val="none" w:sz="0" w:space="0" w:color="auto"/>
      </w:divBdr>
    </w:div>
    <w:div w:id="339895978">
      <w:marLeft w:val="0"/>
      <w:marRight w:val="0"/>
      <w:marTop w:val="0"/>
      <w:marBottom w:val="0"/>
      <w:divBdr>
        <w:top w:val="none" w:sz="0" w:space="0" w:color="auto"/>
        <w:left w:val="none" w:sz="0" w:space="0" w:color="auto"/>
        <w:bottom w:val="none" w:sz="0" w:space="0" w:color="auto"/>
        <w:right w:val="none" w:sz="0" w:space="0" w:color="auto"/>
      </w:divBdr>
    </w:div>
    <w:div w:id="339895979">
      <w:marLeft w:val="0"/>
      <w:marRight w:val="0"/>
      <w:marTop w:val="0"/>
      <w:marBottom w:val="0"/>
      <w:divBdr>
        <w:top w:val="none" w:sz="0" w:space="0" w:color="auto"/>
        <w:left w:val="none" w:sz="0" w:space="0" w:color="auto"/>
        <w:bottom w:val="none" w:sz="0" w:space="0" w:color="auto"/>
        <w:right w:val="none" w:sz="0" w:space="0" w:color="auto"/>
      </w:divBdr>
    </w:div>
    <w:div w:id="339895981">
      <w:marLeft w:val="0"/>
      <w:marRight w:val="0"/>
      <w:marTop w:val="0"/>
      <w:marBottom w:val="0"/>
      <w:divBdr>
        <w:top w:val="none" w:sz="0" w:space="0" w:color="auto"/>
        <w:left w:val="none" w:sz="0" w:space="0" w:color="auto"/>
        <w:bottom w:val="none" w:sz="0" w:space="0" w:color="auto"/>
        <w:right w:val="none" w:sz="0" w:space="0" w:color="auto"/>
      </w:divBdr>
    </w:div>
    <w:div w:id="339895982">
      <w:marLeft w:val="0"/>
      <w:marRight w:val="0"/>
      <w:marTop w:val="0"/>
      <w:marBottom w:val="0"/>
      <w:divBdr>
        <w:top w:val="none" w:sz="0" w:space="0" w:color="auto"/>
        <w:left w:val="none" w:sz="0" w:space="0" w:color="auto"/>
        <w:bottom w:val="none" w:sz="0" w:space="0" w:color="auto"/>
        <w:right w:val="none" w:sz="0" w:space="0" w:color="auto"/>
      </w:divBdr>
    </w:div>
    <w:div w:id="339895983">
      <w:marLeft w:val="0"/>
      <w:marRight w:val="0"/>
      <w:marTop w:val="0"/>
      <w:marBottom w:val="0"/>
      <w:divBdr>
        <w:top w:val="none" w:sz="0" w:space="0" w:color="auto"/>
        <w:left w:val="none" w:sz="0" w:space="0" w:color="auto"/>
        <w:bottom w:val="none" w:sz="0" w:space="0" w:color="auto"/>
        <w:right w:val="none" w:sz="0" w:space="0" w:color="auto"/>
      </w:divBdr>
    </w:div>
    <w:div w:id="339895984">
      <w:marLeft w:val="0"/>
      <w:marRight w:val="0"/>
      <w:marTop w:val="0"/>
      <w:marBottom w:val="0"/>
      <w:divBdr>
        <w:top w:val="none" w:sz="0" w:space="0" w:color="auto"/>
        <w:left w:val="none" w:sz="0" w:space="0" w:color="auto"/>
        <w:bottom w:val="none" w:sz="0" w:space="0" w:color="auto"/>
        <w:right w:val="none" w:sz="0" w:space="0" w:color="auto"/>
      </w:divBdr>
    </w:div>
    <w:div w:id="339895985">
      <w:marLeft w:val="0"/>
      <w:marRight w:val="0"/>
      <w:marTop w:val="0"/>
      <w:marBottom w:val="0"/>
      <w:divBdr>
        <w:top w:val="none" w:sz="0" w:space="0" w:color="auto"/>
        <w:left w:val="none" w:sz="0" w:space="0" w:color="auto"/>
        <w:bottom w:val="none" w:sz="0" w:space="0" w:color="auto"/>
        <w:right w:val="none" w:sz="0" w:space="0" w:color="auto"/>
      </w:divBdr>
    </w:div>
    <w:div w:id="339895986">
      <w:marLeft w:val="0"/>
      <w:marRight w:val="0"/>
      <w:marTop w:val="0"/>
      <w:marBottom w:val="0"/>
      <w:divBdr>
        <w:top w:val="none" w:sz="0" w:space="0" w:color="auto"/>
        <w:left w:val="none" w:sz="0" w:space="0" w:color="auto"/>
        <w:bottom w:val="none" w:sz="0" w:space="0" w:color="auto"/>
        <w:right w:val="none" w:sz="0" w:space="0" w:color="auto"/>
      </w:divBdr>
    </w:div>
    <w:div w:id="339895987">
      <w:marLeft w:val="0"/>
      <w:marRight w:val="0"/>
      <w:marTop w:val="0"/>
      <w:marBottom w:val="0"/>
      <w:divBdr>
        <w:top w:val="none" w:sz="0" w:space="0" w:color="auto"/>
        <w:left w:val="none" w:sz="0" w:space="0" w:color="auto"/>
        <w:bottom w:val="none" w:sz="0" w:space="0" w:color="auto"/>
        <w:right w:val="none" w:sz="0" w:space="0" w:color="auto"/>
      </w:divBdr>
    </w:div>
    <w:div w:id="339895988">
      <w:marLeft w:val="0"/>
      <w:marRight w:val="0"/>
      <w:marTop w:val="0"/>
      <w:marBottom w:val="0"/>
      <w:divBdr>
        <w:top w:val="none" w:sz="0" w:space="0" w:color="auto"/>
        <w:left w:val="none" w:sz="0" w:space="0" w:color="auto"/>
        <w:bottom w:val="none" w:sz="0" w:space="0" w:color="auto"/>
        <w:right w:val="none" w:sz="0" w:space="0" w:color="auto"/>
      </w:divBdr>
    </w:div>
    <w:div w:id="339895989">
      <w:marLeft w:val="0"/>
      <w:marRight w:val="0"/>
      <w:marTop w:val="0"/>
      <w:marBottom w:val="0"/>
      <w:divBdr>
        <w:top w:val="none" w:sz="0" w:space="0" w:color="auto"/>
        <w:left w:val="none" w:sz="0" w:space="0" w:color="auto"/>
        <w:bottom w:val="none" w:sz="0" w:space="0" w:color="auto"/>
        <w:right w:val="none" w:sz="0" w:space="0" w:color="auto"/>
      </w:divBdr>
    </w:div>
    <w:div w:id="339895990">
      <w:marLeft w:val="0"/>
      <w:marRight w:val="0"/>
      <w:marTop w:val="0"/>
      <w:marBottom w:val="0"/>
      <w:divBdr>
        <w:top w:val="none" w:sz="0" w:space="0" w:color="auto"/>
        <w:left w:val="none" w:sz="0" w:space="0" w:color="auto"/>
        <w:bottom w:val="none" w:sz="0" w:space="0" w:color="auto"/>
        <w:right w:val="none" w:sz="0" w:space="0" w:color="auto"/>
      </w:divBdr>
    </w:div>
    <w:div w:id="339895991">
      <w:marLeft w:val="0"/>
      <w:marRight w:val="0"/>
      <w:marTop w:val="0"/>
      <w:marBottom w:val="0"/>
      <w:divBdr>
        <w:top w:val="none" w:sz="0" w:space="0" w:color="auto"/>
        <w:left w:val="none" w:sz="0" w:space="0" w:color="auto"/>
        <w:bottom w:val="none" w:sz="0" w:space="0" w:color="auto"/>
        <w:right w:val="none" w:sz="0" w:space="0" w:color="auto"/>
      </w:divBdr>
    </w:div>
    <w:div w:id="339895992">
      <w:marLeft w:val="0"/>
      <w:marRight w:val="0"/>
      <w:marTop w:val="0"/>
      <w:marBottom w:val="0"/>
      <w:divBdr>
        <w:top w:val="none" w:sz="0" w:space="0" w:color="auto"/>
        <w:left w:val="none" w:sz="0" w:space="0" w:color="auto"/>
        <w:bottom w:val="none" w:sz="0" w:space="0" w:color="auto"/>
        <w:right w:val="none" w:sz="0" w:space="0" w:color="auto"/>
      </w:divBdr>
    </w:div>
    <w:div w:id="339895993">
      <w:marLeft w:val="0"/>
      <w:marRight w:val="0"/>
      <w:marTop w:val="0"/>
      <w:marBottom w:val="0"/>
      <w:divBdr>
        <w:top w:val="none" w:sz="0" w:space="0" w:color="auto"/>
        <w:left w:val="none" w:sz="0" w:space="0" w:color="auto"/>
        <w:bottom w:val="none" w:sz="0" w:space="0" w:color="auto"/>
        <w:right w:val="none" w:sz="0" w:space="0" w:color="auto"/>
      </w:divBdr>
    </w:div>
    <w:div w:id="339895994">
      <w:marLeft w:val="0"/>
      <w:marRight w:val="0"/>
      <w:marTop w:val="0"/>
      <w:marBottom w:val="0"/>
      <w:divBdr>
        <w:top w:val="none" w:sz="0" w:space="0" w:color="auto"/>
        <w:left w:val="none" w:sz="0" w:space="0" w:color="auto"/>
        <w:bottom w:val="none" w:sz="0" w:space="0" w:color="auto"/>
        <w:right w:val="none" w:sz="0" w:space="0" w:color="auto"/>
      </w:divBdr>
    </w:div>
    <w:div w:id="339895995">
      <w:marLeft w:val="0"/>
      <w:marRight w:val="0"/>
      <w:marTop w:val="0"/>
      <w:marBottom w:val="0"/>
      <w:divBdr>
        <w:top w:val="none" w:sz="0" w:space="0" w:color="auto"/>
        <w:left w:val="none" w:sz="0" w:space="0" w:color="auto"/>
        <w:bottom w:val="none" w:sz="0" w:space="0" w:color="auto"/>
        <w:right w:val="none" w:sz="0" w:space="0" w:color="auto"/>
      </w:divBdr>
    </w:div>
    <w:div w:id="339895996">
      <w:marLeft w:val="0"/>
      <w:marRight w:val="0"/>
      <w:marTop w:val="0"/>
      <w:marBottom w:val="0"/>
      <w:divBdr>
        <w:top w:val="none" w:sz="0" w:space="0" w:color="auto"/>
        <w:left w:val="none" w:sz="0" w:space="0" w:color="auto"/>
        <w:bottom w:val="none" w:sz="0" w:space="0" w:color="auto"/>
        <w:right w:val="none" w:sz="0" w:space="0" w:color="auto"/>
      </w:divBdr>
    </w:div>
    <w:div w:id="339895997">
      <w:marLeft w:val="0"/>
      <w:marRight w:val="0"/>
      <w:marTop w:val="0"/>
      <w:marBottom w:val="0"/>
      <w:divBdr>
        <w:top w:val="none" w:sz="0" w:space="0" w:color="auto"/>
        <w:left w:val="none" w:sz="0" w:space="0" w:color="auto"/>
        <w:bottom w:val="none" w:sz="0" w:space="0" w:color="auto"/>
        <w:right w:val="none" w:sz="0" w:space="0" w:color="auto"/>
      </w:divBdr>
    </w:div>
    <w:div w:id="339895998">
      <w:marLeft w:val="0"/>
      <w:marRight w:val="0"/>
      <w:marTop w:val="0"/>
      <w:marBottom w:val="0"/>
      <w:divBdr>
        <w:top w:val="none" w:sz="0" w:space="0" w:color="auto"/>
        <w:left w:val="none" w:sz="0" w:space="0" w:color="auto"/>
        <w:bottom w:val="none" w:sz="0" w:space="0" w:color="auto"/>
        <w:right w:val="none" w:sz="0" w:space="0" w:color="auto"/>
      </w:divBdr>
    </w:div>
    <w:div w:id="339895999">
      <w:marLeft w:val="0"/>
      <w:marRight w:val="0"/>
      <w:marTop w:val="0"/>
      <w:marBottom w:val="0"/>
      <w:divBdr>
        <w:top w:val="none" w:sz="0" w:space="0" w:color="auto"/>
        <w:left w:val="none" w:sz="0" w:space="0" w:color="auto"/>
        <w:bottom w:val="none" w:sz="0" w:space="0" w:color="auto"/>
        <w:right w:val="none" w:sz="0" w:space="0" w:color="auto"/>
      </w:divBdr>
    </w:div>
    <w:div w:id="339896000">
      <w:marLeft w:val="0"/>
      <w:marRight w:val="0"/>
      <w:marTop w:val="0"/>
      <w:marBottom w:val="0"/>
      <w:divBdr>
        <w:top w:val="none" w:sz="0" w:space="0" w:color="auto"/>
        <w:left w:val="none" w:sz="0" w:space="0" w:color="auto"/>
        <w:bottom w:val="none" w:sz="0" w:space="0" w:color="auto"/>
        <w:right w:val="none" w:sz="0" w:space="0" w:color="auto"/>
      </w:divBdr>
    </w:div>
    <w:div w:id="339896001">
      <w:marLeft w:val="0"/>
      <w:marRight w:val="0"/>
      <w:marTop w:val="0"/>
      <w:marBottom w:val="0"/>
      <w:divBdr>
        <w:top w:val="none" w:sz="0" w:space="0" w:color="auto"/>
        <w:left w:val="none" w:sz="0" w:space="0" w:color="auto"/>
        <w:bottom w:val="none" w:sz="0" w:space="0" w:color="auto"/>
        <w:right w:val="none" w:sz="0" w:space="0" w:color="auto"/>
      </w:divBdr>
    </w:div>
    <w:div w:id="339896002">
      <w:marLeft w:val="0"/>
      <w:marRight w:val="0"/>
      <w:marTop w:val="0"/>
      <w:marBottom w:val="0"/>
      <w:divBdr>
        <w:top w:val="none" w:sz="0" w:space="0" w:color="auto"/>
        <w:left w:val="none" w:sz="0" w:space="0" w:color="auto"/>
        <w:bottom w:val="none" w:sz="0" w:space="0" w:color="auto"/>
        <w:right w:val="none" w:sz="0" w:space="0" w:color="auto"/>
      </w:divBdr>
    </w:div>
    <w:div w:id="339896003">
      <w:marLeft w:val="0"/>
      <w:marRight w:val="0"/>
      <w:marTop w:val="0"/>
      <w:marBottom w:val="0"/>
      <w:divBdr>
        <w:top w:val="none" w:sz="0" w:space="0" w:color="auto"/>
        <w:left w:val="none" w:sz="0" w:space="0" w:color="auto"/>
        <w:bottom w:val="none" w:sz="0" w:space="0" w:color="auto"/>
        <w:right w:val="none" w:sz="0" w:space="0" w:color="auto"/>
      </w:divBdr>
    </w:div>
    <w:div w:id="339896004">
      <w:marLeft w:val="0"/>
      <w:marRight w:val="0"/>
      <w:marTop w:val="0"/>
      <w:marBottom w:val="0"/>
      <w:divBdr>
        <w:top w:val="none" w:sz="0" w:space="0" w:color="auto"/>
        <w:left w:val="none" w:sz="0" w:space="0" w:color="auto"/>
        <w:bottom w:val="none" w:sz="0" w:space="0" w:color="auto"/>
        <w:right w:val="none" w:sz="0" w:space="0" w:color="auto"/>
      </w:divBdr>
    </w:div>
    <w:div w:id="339896006">
      <w:marLeft w:val="0"/>
      <w:marRight w:val="0"/>
      <w:marTop w:val="0"/>
      <w:marBottom w:val="0"/>
      <w:divBdr>
        <w:top w:val="none" w:sz="0" w:space="0" w:color="auto"/>
        <w:left w:val="none" w:sz="0" w:space="0" w:color="auto"/>
        <w:bottom w:val="none" w:sz="0" w:space="0" w:color="auto"/>
        <w:right w:val="none" w:sz="0" w:space="0" w:color="auto"/>
      </w:divBdr>
    </w:div>
    <w:div w:id="339896007">
      <w:marLeft w:val="0"/>
      <w:marRight w:val="0"/>
      <w:marTop w:val="0"/>
      <w:marBottom w:val="0"/>
      <w:divBdr>
        <w:top w:val="none" w:sz="0" w:space="0" w:color="auto"/>
        <w:left w:val="none" w:sz="0" w:space="0" w:color="auto"/>
        <w:bottom w:val="none" w:sz="0" w:space="0" w:color="auto"/>
        <w:right w:val="none" w:sz="0" w:space="0" w:color="auto"/>
      </w:divBdr>
    </w:div>
    <w:div w:id="339896008">
      <w:marLeft w:val="0"/>
      <w:marRight w:val="0"/>
      <w:marTop w:val="0"/>
      <w:marBottom w:val="0"/>
      <w:divBdr>
        <w:top w:val="none" w:sz="0" w:space="0" w:color="auto"/>
        <w:left w:val="none" w:sz="0" w:space="0" w:color="auto"/>
        <w:bottom w:val="none" w:sz="0" w:space="0" w:color="auto"/>
        <w:right w:val="none" w:sz="0" w:space="0" w:color="auto"/>
      </w:divBdr>
    </w:div>
    <w:div w:id="339896009">
      <w:marLeft w:val="0"/>
      <w:marRight w:val="0"/>
      <w:marTop w:val="0"/>
      <w:marBottom w:val="0"/>
      <w:divBdr>
        <w:top w:val="none" w:sz="0" w:space="0" w:color="auto"/>
        <w:left w:val="none" w:sz="0" w:space="0" w:color="auto"/>
        <w:bottom w:val="none" w:sz="0" w:space="0" w:color="auto"/>
        <w:right w:val="none" w:sz="0" w:space="0" w:color="auto"/>
      </w:divBdr>
    </w:div>
    <w:div w:id="339896010">
      <w:marLeft w:val="0"/>
      <w:marRight w:val="0"/>
      <w:marTop w:val="0"/>
      <w:marBottom w:val="0"/>
      <w:divBdr>
        <w:top w:val="none" w:sz="0" w:space="0" w:color="auto"/>
        <w:left w:val="none" w:sz="0" w:space="0" w:color="auto"/>
        <w:bottom w:val="none" w:sz="0" w:space="0" w:color="auto"/>
        <w:right w:val="none" w:sz="0" w:space="0" w:color="auto"/>
      </w:divBdr>
    </w:div>
    <w:div w:id="339896011">
      <w:marLeft w:val="0"/>
      <w:marRight w:val="0"/>
      <w:marTop w:val="0"/>
      <w:marBottom w:val="0"/>
      <w:divBdr>
        <w:top w:val="none" w:sz="0" w:space="0" w:color="auto"/>
        <w:left w:val="none" w:sz="0" w:space="0" w:color="auto"/>
        <w:bottom w:val="none" w:sz="0" w:space="0" w:color="auto"/>
        <w:right w:val="none" w:sz="0" w:space="0" w:color="auto"/>
      </w:divBdr>
    </w:div>
    <w:div w:id="339896012">
      <w:marLeft w:val="0"/>
      <w:marRight w:val="0"/>
      <w:marTop w:val="0"/>
      <w:marBottom w:val="0"/>
      <w:divBdr>
        <w:top w:val="none" w:sz="0" w:space="0" w:color="auto"/>
        <w:left w:val="none" w:sz="0" w:space="0" w:color="auto"/>
        <w:bottom w:val="none" w:sz="0" w:space="0" w:color="auto"/>
        <w:right w:val="none" w:sz="0" w:space="0" w:color="auto"/>
      </w:divBdr>
    </w:div>
    <w:div w:id="339896013">
      <w:marLeft w:val="0"/>
      <w:marRight w:val="0"/>
      <w:marTop w:val="0"/>
      <w:marBottom w:val="0"/>
      <w:divBdr>
        <w:top w:val="none" w:sz="0" w:space="0" w:color="auto"/>
        <w:left w:val="none" w:sz="0" w:space="0" w:color="auto"/>
        <w:bottom w:val="none" w:sz="0" w:space="0" w:color="auto"/>
        <w:right w:val="none" w:sz="0" w:space="0" w:color="auto"/>
      </w:divBdr>
    </w:div>
    <w:div w:id="339896014">
      <w:marLeft w:val="0"/>
      <w:marRight w:val="0"/>
      <w:marTop w:val="0"/>
      <w:marBottom w:val="0"/>
      <w:divBdr>
        <w:top w:val="none" w:sz="0" w:space="0" w:color="auto"/>
        <w:left w:val="none" w:sz="0" w:space="0" w:color="auto"/>
        <w:bottom w:val="none" w:sz="0" w:space="0" w:color="auto"/>
        <w:right w:val="none" w:sz="0" w:space="0" w:color="auto"/>
      </w:divBdr>
    </w:div>
    <w:div w:id="339896015">
      <w:marLeft w:val="0"/>
      <w:marRight w:val="0"/>
      <w:marTop w:val="0"/>
      <w:marBottom w:val="0"/>
      <w:divBdr>
        <w:top w:val="none" w:sz="0" w:space="0" w:color="auto"/>
        <w:left w:val="none" w:sz="0" w:space="0" w:color="auto"/>
        <w:bottom w:val="none" w:sz="0" w:space="0" w:color="auto"/>
        <w:right w:val="none" w:sz="0" w:space="0" w:color="auto"/>
      </w:divBdr>
    </w:div>
    <w:div w:id="339896016">
      <w:marLeft w:val="0"/>
      <w:marRight w:val="0"/>
      <w:marTop w:val="0"/>
      <w:marBottom w:val="0"/>
      <w:divBdr>
        <w:top w:val="none" w:sz="0" w:space="0" w:color="auto"/>
        <w:left w:val="none" w:sz="0" w:space="0" w:color="auto"/>
        <w:bottom w:val="none" w:sz="0" w:space="0" w:color="auto"/>
        <w:right w:val="none" w:sz="0" w:space="0" w:color="auto"/>
      </w:divBdr>
    </w:div>
    <w:div w:id="339896017">
      <w:marLeft w:val="0"/>
      <w:marRight w:val="0"/>
      <w:marTop w:val="0"/>
      <w:marBottom w:val="0"/>
      <w:divBdr>
        <w:top w:val="none" w:sz="0" w:space="0" w:color="auto"/>
        <w:left w:val="none" w:sz="0" w:space="0" w:color="auto"/>
        <w:bottom w:val="none" w:sz="0" w:space="0" w:color="auto"/>
        <w:right w:val="none" w:sz="0" w:space="0" w:color="auto"/>
      </w:divBdr>
    </w:div>
    <w:div w:id="339896019">
      <w:marLeft w:val="0"/>
      <w:marRight w:val="0"/>
      <w:marTop w:val="0"/>
      <w:marBottom w:val="0"/>
      <w:divBdr>
        <w:top w:val="none" w:sz="0" w:space="0" w:color="auto"/>
        <w:left w:val="none" w:sz="0" w:space="0" w:color="auto"/>
        <w:bottom w:val="none" w:sz="0" w:space="0" w:color="auto"/>
        <w:right w:val="none" w:sz="0" w:space="0" w:color="auto"/>
      </w:divBdr>
    </w:div>
    <w:div w:id="339896020">
      <w:marLeft w:val="0"/>
      <w:marRight w:val="0"/>
      <w:marTop w:val="0"/>
      <w:marBottom w:val="0"/>
      <w:divBdr>
        <w:top w:val="none" w:sz="0" w:space="0" w:color="auto"/>
        <w:left w:val="none" w:sz="0" w:space="0" w:color="auto"/>
        <w:bottom w:val="none" w:sz="0" w:space="0" w:color="auto"/>
        <w:right w:val="none" w:sz="0" w:space="0" w:color="auto"/>
      </w:divBdr>
    </w:div>
    <w:div w:id="339896022">
      <w:marLeft w:val="0"/>
      <w:marRight w:val="0"/>
      <w:marTop w:val="0"/>
      <w:marBottom w:val="0"/>
      <w:divBdr>
        <w:top w:val="none" w:sz="0" w:space="0" w:color="auto"/>
        <w:left w:val="none" w:sz="0" w:space="0" w:color="auto"/>
        <w:bottom w:val="none" w:sz="0" w:space="0" w:color="auto"/>
        <w:right w:val="none" w:sz="0" w:space="0" w:color="auto"/>
      </w:divBdr>
    </w:div>
    <w:div w:id="339896023">
      <w:marLeft w:val="0"/>
      <w:marRight w:val="0"/>
      <w:marTop w:val="0"/>
      <w:marBottom w:val="0"/>
      <w:divBdr>
        <w:top w:val="none" w:sz="0" w:space="0" w:color="auto"/>
        <w:left w:val="none" w:sz="0" w:space="0" w:color="auto"/>
        <w:bottom w:val="none" w:sz="0" w:space="0" w:color="auto"/>
        <w:right w:val="none" w:sz="0" w:space="0" w:color="auto"/>
      </w:divBdr>
    </w:div>
    <w:div w:id="339896024">
      <w:marLeft w:val="0"/>
      <w:marRight w:val="0"/>
      <w:marTop w:val="0"/>
      <w:marBottom w:val="0"/>
      <w:divBdr>
        <w:top w:val="none" w:sz="0" w:space="0" w:color="auto"/>
        <w:left w:val="none" w:sz="0" w:space="0" w:color="auto"/>
        <w:bottom w:val="none" w:sz="0" w:space="0" w:color="auto"/>
        <w:right w:val="none" w:sz="0" w:space="0" w:color="auto"/>
      </w:divBdr>
    </w:div>
    <w:div w:id="339896025">
      <w:marLeft w:val="0"/>
      <w:marRight w:val="0"/>
      <w:marTop w:val="0"/>
      <w:marBottom w:val="0"/>
      <w:divBdr>
        <w:top w:val="none" w:sz="0" w:space="0" w:color="auto"/>
        <w:left w:val="none" w:sz="0" w:space="0" w:color="auto"/>
        <w:bottom w:val="none" w:sz="0" w:space="0" w:color="auto"/>
        <w:right w:val="none" w:sz="0" w:space="0" w:color="auto"/>
      </w:divBdr>
    </w:div>
    <w:div w:id="339896026">
      <w:marLeft w:val="0"/>
      <w:marRight w:val="0"/>
      <w:marTop w:val="0"/>
      <w:marBottom w:val="0"/>
      <w:divBdr>
        <w:top w:val="none" w:sz="0" w:space="0" w:color="auto"/>
        <w:left w:val="none" w:sz="0" w:space="0" w:color="auto"/>
        <w:bottom w:val="none" w:sz="0" w:space="0" w:color="auto"/>
        <w:right w:val="none" w:sz="0" w:space="0" w:color="auto"/>
      </w:divBdr>
    </w:div>
    <w:div w:id="339896027">
      <w:marLeft w:val="0"/>
      <w:marRight w:val="0"/>
      <w:marTop w:val="0"/>
      <w:marBottom w:val="0"/>
      <w:divBdr>
        <w:top w:val="none" w:sz="0" w:space="0" w:color="auto"/>
        <w:left w:val="none" w:sz="0" w:space="0" w:color="auto"/>
        <w:bottom w:val="none" w:sz="0" w:space="0" w:color="auto"/>
        <w:right w:val="none" w:sz="0" w:space="0" w:color="auto"/>
      </w:divBdr>
    </w:div>
    <w:div w:id="339896029">
      <w:marLeft w:val="0"/>
      <w:marRight w:val="0"/>
      <w:marTop w:val="0"/>
      <w:marBottom w:val="0"/>
      <w:divBdr>
        <w:top w:val="none" w:sz="0" w:space="0" w:color="auto"/>
        <w:left w:val="none" w:sz="0" w:space="0" w:color="auto"/>
        <w:bottom w:val="none" w:sz="0" w:space="0" w:color="auto"/>
        <w:right w:val="none" w:sz="0" w:space="0" w:color="auto"/>
      </w:divBdr>
    </w:div>
    <w:div w:id="339896030">
      <w:marLeft w:val="0"/>
      <w:marRight w:val="0"/>
      <w:marTop w:val="0"/>
      <w:marBottom w:val="0"/>
      <w:divBdr>
        <w:top w:val="none" w:sz="0" w:space="0" w:color="auto"/>
        <w:left w:val="none" w:sz="0" w:space="0" w:color="auto"/>
        <w:bottom w:val="none" w:sz="0" w:space="0" w:color="auto"/>
        <w:right w:val="none" w:sz="0" w:space="0" w:color="auto"/>
      </w:divBdr>
    </w:div>
    <w:div w:id="339896031">
      <w:marLeft w:val="0"/>
      <w:marRight w:val="0"/>
      <w:marTop w:val="0"/>
      <w:marBottom w:val="0"/>
      <w:divBdr>
        <w:top w:val="none" w:sz="0" w:space="0" w:color="auto"/>
        <w:left w:val="none" w:sz="0" w:space="0" w:color="auto"/>
        <w:bottom w:val="none" w:sz="0" w:space="0" w:color="auto"/>
        <w:right w:val="none" w:sz="0" w:space="0" w:color="auto"/>
      </w:divBdr>
    </w:div>
    <w:div w:id="339896032">
      <w:marLeft w:val="0"/>
      <w:marRight w:val="0"/>
      <w:marTop w:val="0"/>
      <w:marBottom w:val="0"/>
      <w:divBdr>
        <w:top w:val="none" w:sz="0" w:space="0" w:color="auto"/>
        <w:left w:val="none" w:sz="0" w:space="0" w:color="auto"/>
        <w:bottom w:val="none" w:sz="0" w:space="0" w:color="auto"/>
        <w:right w:val="none" w:sz="0" w:space="0" w:color="auto"/>
      </w:divBdr>
    </w:div>
    <w:div w:id="339896033">
      <w:marLeft w:val="0"/>
      <w:marRight w:val="0"/>
      <w:marTop w:val="0"/>
      <w:marBottom w:val="0"/>
      <w:divBdr>
        <w:top w:val="none" w:sz="0" w:space="0" w:color="auto"/>
        <w:left w:val="none" w:sz="0" w:space="0" w:color="auto"/>
        <w:bottom w:val="none" w:sz="0" w:space="0" w:color="auto"/>
        <w:right w:val="none" w:sz="0" w:space="0" w:color="auto"/>
      </w:divBdr>
      <w:divsChild>
        <w:div w:id="339896589">
          <w:marLeft w:val="0"/>
          <w:marRight w:val="0"/>
          <w:marTop w:val="0"/>
          <w:marBottom w:val="0"/>
          <w:divBdr>
            <w:top w:val="none" w:sz="0" w:space="0" w:color="auto"/>
            <w:left w:val="none" w:sz="0" w:space="0" w:color="auto"/>
            <w:bottom w:val="none" w:sz="0" w:space="0" w:color="auto"/>
            <w:right w:val="none" w:sz="0" w:space="0" w:color="auto"/>
          </w:divBdr>
          <w:divsChild>
            <w:div w:id="339896315">
              <w:marLeft w:val="0"/>
              <w:marRight w:val="0"/>
              <w:marTop w:val="0"/>
              <w:marBottom w:val="0"/>
              <w:divBdr>
                <w:top w:val="none" w:sz="0" w:space="0" w:color="auto"/>
                <w:left w:val="none" w:sz="0" w:space="0" w:color="auto"/>
                <w:bottom w:val="none" w:sz="0" w:space="0" w:color="auto"/>
                <w:right w:val="none" w:sz="0" w:space="0" w:color="auto"/>
              </w:divBdr>
              <w:divsChild>
                <w:div w:id="339896073">
                  <w:marLeft w:val="0"/>
                  <w:marRight w:val="0"/>
                  <w:marTop w:val="0"/>
                  <w:marBottom w:val="0"/>
                  <w:divBdr>
                    <w:top w:val="none" w:sz="0" w:space="0" w:color="auto"/>
                    <w:left w:val="none" w:sz="0" w:space="0" w:color="auto"/>
                    <w:bottom w:val="none" w:sz="0" w:space="0" w:color="auto"/>
                    <w:right w:val="none" w:sz="0" w:space="0" w:color="auto"/>
                  </w:divBdr>
                  <w:divsChild>
                    <w:div w:id="339896461">
                      <w:marLeft w:val="0"/>
                      <w:marRight w:val="0"/>
                      <w:marTop w:val="240"/>
                      <w:marBottom w:val="240"/>
                      <w:divBdr>
                        <w:top w:val="none" w:sz="0" w:space="0" w:color="auto"/>
                        <w:left w:val="none" w:sz="0" w:space="0" w:color="auto"/>
                        <w:bottom w:val="none" w:sz="0" w:space="0" w:color="auto"/>
                        <w:right w:val="none" w:sz="0" w:space="0" w:color="auto"/>
                      </w:divBdr>
                      <w:divsChild>
                        <w:div w:id="339896021">
                          <w:marLeft w:val="0"/>
                          <w:marRight w:val="0"/>
                          <w:marTop w:val="0"/>
                          <w:marBottom w:val="0"/>
                          <w:divBdr>
                            <w:top w:val="none" w:sz="0" w:space="0" w:color="auto"/>
                            <w:left w:val="none" w:sz="0" w:space="0" w:color="auto"/>
                            <w:bottom w:val="none" w:sz="0" w:space="0" w:color="auto"/>
                            <w:right w:val="none" w:sz="0" w:space="0" w:color="auto"/>
                          </w:divBdr>
                          <w:divsChild>
                            <w:div w:id="339896299">
                              <w:marLeft w:val="240"/>
                              <w:marRight w:val="0"/>
                              <w:marTop w:val="0"/>
                              <w:marBottom w:val="0"/>
                              <w:divBdr>
                                <w:top w:val="none" w:sz="0" w:space="0" w:color="auto"/>
                                <w:left w:val="none" w:sz="0" w:space="0" w:color="auto"/>
                                <w:bottom w:val="none" w:sz="0" w:space="0" w:color="auto"/>
                                <w:right w:val="none" w:sz="0" w:space="0" w:color="auto"/>
                              </w:divBdr>
                              <w:divsChild>
                                <w:div w:id="339895784">
                                  <w:marLeft w:val="0"/>
                                  <w:marRight w:val="0"/>
                                  <w:marTop w:val="0"/>
                                  <w:marBottom w:val="0"/>
                                  <w:divBdr>
                                    <w:top w:val="none" w:sz="0" w:space="0" w:color="auto"/>
                                    <w:left w:val="none" w:sz="0" w:space="0" w:color="auto"/>
                                    <w:bottom w:val="none" w:sz="0" w:space="0" w:color="auto"/>
                                    <w:right w:val="none" w:sz="0" w:space="0" w:color="auto"/>
                                  </w:divBdr>
                                </w:div>
                                <w:div w:id="339896500">
                                  <w:marLeft w:val="0"/>
                                  <w:marRight w:val="0"/>
                                  <w:marTop w:val="0"/>
                                  <w:marBottom w:val="0"/>
                                  <w:divBdr>
                                    <w:top w:val="none" w:sz="0" w:space="0" w:color="auto"/>
                                    <w:left w:val="none" w:sz="0" w:space="0" w:color="auto"/>
                                    <w:bottom w:val="none" w:sz="0" w:space="0" w:color="auto"/>
                                    <w:right w:val="none" w:sz="0" w:space="0" w:color="auto"/>
                                  </w:divBdr>
                                </w:div>
                                <w:div w:id="33989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9896034">
      <w:marLeft w:val="0"/>
      <w:marRight w:val="0"/>
      <w:marTop w:val="0"/>
      <w:marBottom w:val="0"/>
      <w:divBdr>
        <w:top w:val="none" w:sz="0" w:space="0" w:color="auto"/>
        <w:left w:val="none" w:sz="0" w:space="0" w:color="auto"/>
        <w:bottom w:val="none" w:sz="0" w:space="0" w:color="auto"/>
        <w:right w:val="none" w:sz="0" w:space="0" w:color="auto"/>
      </w:divBdr>
    </w:div>
    <w:div w:id="339896035">
      <w:marLeft w:val="0"/>
      <w:marRight w:val="0"/>
      <w:marTop w:val="0"/>
      <w:marBottom w:val="0"/>
      <w:divBdr>
        <w:top w:val="none" w:sz="0" w:space="0" w:color="auto"/>
        <w:left w:val="none" w:sz="0" w:space="0" w:color="auto"/>
        <w:bottom w:val="none" w:sz="0" w:space="0" w:color="auto"/>
        <w:right w:val="none" w:sz="0" w:space="0" w:color="auto"/>
      </w:divBdr>
    </w:div>
    <w:div w:id="339896036">
      <w:marLeft w:val="0"/>
      <w:marRight w:val="0"/>
      <w:marTop w:val="0"/>
      <w:marBottom w:val="0"/>
      <w:divBdr>
        <w:top w:val="none" w:sz="0" w:space="0" w:color="auto"/>
        <w:left w:val="none" w:sz="0" w:space="0" w:color="auto"/>
        <w:bottom w:val="none" w:sz="0" w:space="0" w:color="auto"/>
        <w:right w:val="none" w:sz="0" w:space="0" w:color="auto"/>
      </w:divBdr>
    </w:div>
    <w:div w:id="339896037">
      <w:marLeft w:val="0"/>
      <w:marRight w:val="0"/>
      <w:marTop w:val="0"/>
      <w:marBottom w:val="0"/>
      <w:divBdr>
        <w:top w:val="none" w:sz="0" w:space="0" w:color="auto"/>
        <w:left w:val="none" w:sz="0" w:space="0" w:color="auto"/>
        <w:bottom w:val="none" w:sz="0" w:space="0" w:color="auto"/>
        <w:right w:val="none" w:sz="0" w:space="0" w:color="auto"/>
      </w:divBdr>
    </w:div>
    <w:div w:id="339896038">
      <w:marLeft w:val="0"/>
      <w:marRight w:val="0"/>
      <w:marTop w:val="0"/>
      <w:marBottom w:val="0"/>
      <w:divBdr>
        <w:top w:val="none" w:sz="0" w:space="0" w:color="auto"/>
        <w:left w:val="none" w:sz="0" w:space="0" w:color="auto"/>
        <w:bottom w:val="none" w:sz="0" w:space="0" w:color="auto"/>
        <w:right w:val="none" w:sz="0" w:space="0" w:color="auto"/>
      </w:divBdr>
    </w:div>
    <w:div w:id="339896042">
      <w:marLeft w:val="0"/>
      <w:marRight w:val="0"/>
      <w:marTop w:val="0"/>
      <w:marBottom w:val="0"/>
      <w:divBdr>
        <w:top w:val="none" w:sz="0" w:space="0" w:color="auto"/>
        <w:left w:val="none" w:sz="0" w:space="0" w:color="auto"/>
        <w:bottom w:val="none" w:sz="0" w:space="0" w:color="auto"/>
        <w:right w:val="none" w:sz="0" w:space="0" w:color="auto"/>
      </w:divBdr>
    </w:div>
    <w:div w:id="339896043">
      <w:marLeft w:val="0"/>
      <w:marRight w:val="0"/>
      <w:marTop w:val="0"/>
      <w:marBottom w:val="0"/>
      <w:divBdr>
        <w:top w:val="none" w:sz="0" w:space="0" w:color="auto"/>
        <w:left w:val="none" w:sz="0" w:space="0" w:color="auto"/>
        <w:bottom w:val="none" w:sz="0" w:space="0" w:color="auto"/>
        <w:right w:val="none" w:sz="0" w:space="0" w:color="auto"/>
      </w:divBdr>
    </w:div>
    <w:div w:id="339896044">
      <w:marLeft w:val="0"/>
      <w:marRight w:val="0"/>
      <w:marTop w:val="0"/>
      <w:marBottom w:val="0"/>
      <w:divBdr>
        <w:top w:val="none" w:sz="0" w:space="0" w:color="auto"/>
        <w:left w:val="none" w:sz="0" w:space="0" w:color="auto"/>
        <w:bottom w:val="none" w:sz="0" w:space="0" w:color="auto"/>
        <w:right w:val="none" w:sz="0" w:space="0" w:color="auto"/>
      </w:divBdr>
    </w:div>
    <w:div w:id="339896045">
      <w:marLeft w:val="0"/>
      <w:marRight w:val="0"/>
      <w:marTop w:val="0"/>
      <w:marBottom w:val="0"/>
      <w:divBdr>
        <w:top w:val="none" w:sz="0" w:space="0" w:color="auto"/>
        <w:left w:val="none" w:sz="0" w:space="0" w:color="auto"/>
        <w:bottom w:val="none" w:sz="0" w:space="0" w:color="auto"/>
        <w:right w:val="none" w:sz="0" w:space="0" w:color="auto"/>
      </w:divBdr>
    </w:div>
    <w:div w:id="339896046">
      <w:marLeft w:val="0"/>
      <w:marRight w:val="0"/>
      <w:marTop w:val="0"/>
      <w:marBottom w:val="0"/>
      <w:divBdr>
        <w:top w:val="none" w:sz="0" w:space="0" w:color="auto"/>
        <w:left w:val="none" w:sz="0" w:space="0" w:color="auto"/>
        <w:bottom w:val="none" w:sz="0" w:space="0" w:color="auto"/>
        <w:right w:val="none" w:sz="0" w:space="0" w:color="auto"/>
      </w:divBdr>
    </w:div>
    <w:div w:id="339896047">
      <w:marLeft w:val="0"/>
      <w:marRight w:val="0"/>
      <w:marTop w:val="0"/>
      <w:marBottom w:val="0"/>
      <w:divBdr>
        <w:top w:val="none" w:sz="0" w:space="0" w:color="auto"/>
        <w:left w:val="none" w:sz="0" w:space="0" w:color="auto"/>
        <w:bottom w:val="none" w:sz="0" w:space="0" w:color="auto"/>
        <w:right w:val="none" w:sz="0" w:space="0" w:color="auto"/>
      </w:divBdr>
    </w:div>
    <w:div w:id="339896048">
      <w:marLeft w:val="0"/>
      <w:marRight w:val="0"/>
      <w:marTop w:val="0"/>
      <w:marBottom w:val="0"/>
      <w:divBdr>
        <w:top w:val="none" w:sz="0" w:space="0" w:color="auto"/>
        <w:left w:val="none" w:sz="0" w:space="0" w:color="auto"/>
        <w:bottom w:val="none" w:sz="0" w:space="0" w:color="auto"/>
        <w:right w:val="none" w:sz="0" w:space="0" w:color="auto"/>
      </w:divBdr>
    </w:div>
    <w:div w:id="339896049">
      <w:marLeft w:val="0"/>
      <w:marRight w:val="0"/>
      <w:marTop w:val="0"/>
      <w:marBottom w:val="0"/>
      <w:divBdr>
        <w:top w:val="none" w:sz="0" w:space="0" w:color="auto"/>
        <w:left w:val="none" w:sz="0" w:space="0" w:color="auto"/>
        <w:bottom w:val="none" w:sz="0" w:space="0" w:color="auto"/>
        <w:right w:val="none" w:sz="0" w:space="0" w:color="auto"/>
      </w:divBdr>
    </w:div>
    <w:div w:id="339896050">
      <w:marLeft w:val="0"/>
      <w:marRight w:val="0"/>
      <w:marTop w:val="0"/>
      <w:marBottom w:val="0"/>
      <w:divBdr>
        <w:top w:val="none" w:sz="0" w:space="0" w:color="auto"/>
        <w:left w:val="none" w:sz="0" w:space="0" w:color="auto"/>
        <w:bottom w:val="none" w:sz="0" w:space="0" w:color="auto"/>
        <w:right w:val="none" w:sz="0" w:space="0" w:color="auto"/>
      </w:divBdr>
    </w:div>
    <w:div w:id="339896051">
      <w:marLeft w:val="0"/>
      <w:marRight w:val="0"/>
      <w:marTop w:val="0"/>
      <w:marBottom w:val="0"/>
      <w:divBdr>
        <w:top w:val="none" w:sz="0" w:space="0" w:color="auto"/>
        <w:left w:val="none" w:sz="0" w:space="0" w:color="auto"/>
        <w:bottom w:val="none" w:sz="0" w:space="0" w:color="auto"/>
        <w:right w:val="none" w:sz="0" w:space="0" w:color="auto"/>
      </w:divBdr>
    </w:div>
    <w:div w:id="339896052">
      <w:marLeft w:val="0"/>
      <w:marRight w:val="0"/>
      <w:marTop w:val="0"/>
      <w:marBottom w:val="0"/>
      <w:divBdr>
        <w:top w:val="none" w:sz="0" w:space="0" w:color="auto"/>
        <w:left w:val="none" w:sz="0" w:space="0" w:color="auto"/>
        <w:bottom w:val="none" w:sz="0" w:space="0" w:color="auto"/>
        <w:right w:val="none" w:sz="0" w:space="0" w:color="auto"/>
      </w:divBdr>
    </w:div>
    <w:div w:id="339896053">
      <w:marLeft w:val="0"/>
      <w:marRight w:val="0"/>
      <w:marTop w:val="0"/>
      <w:marBottom w:val="0"/>
      <w:divBdr>
        <w:top w:val="none" w:sz="0" w:space="0" w:color="auto"/>
        <w:left w:val="none" w:sz="0" w:space="0" w:color="auto"/>
        <w:bottom w:val="none" w:sz="0" w:space="0" w:color="auto"/>
        <w:right w:val="none" w:sz="0" w:space="0" w:color="auto"/>
      </w:divBdr>
    </w:div>
    <w:div w:id="339896054">
      <w:marLeft w:val="0"/>
      <w:marRight w:val="0"/>
      <w:marTop w:val="0"/>
      <w:marBottom w:val="0"/>
      <w:divBdr>
        <w:top w:val="none" w:sz="0" w:space="0" w:color="auto"/>
        <w:left w:val="none" w:sz="0" w:space="0" w:color="auto"/>
        <w:bottom w:val="none" w:sz="0" w:space="0" w:color="auto"/>
        <w:right w:val="none" w:sz="0" w:space="0" w:color="auto"/>
      </w:divBdr>
    </w:div>
    <w:div w:id="339896055">
      <w:marLeft w:val="0"/>
      <w:marRight w:val="0"/>
      <w:marTop w:val="0"/>
      <w:marBottom w:val="0"/>
      <w:divBdr>
        <w:top w:val="none" w:sz="0" w:space="0" w:color="auto"/>
        <w:left w:val="none" w:sz="0" w:space="0" w:color="auto"/>
        <w:bottom w:val="none" w:sz="0" w:space="0" w:color="auto"/>
        <w:right w:val="none" w:sz="0" w:space="0" w:color="auto"/>
      </w:divBdr>
    </w:div>
    <w:div w:id="339896057">
      <w:marLeft w:val="0"/>
      <w:marRight w:val="0"/>
      <w:marTop w:val="0"/>
      <w:marBottom w:val="0"/>
      <w:divBdr>
        <w:top w:val="none" w:sz="0" w:space="0" w:color="auto"/>
        <w:left w:val="none" w:sz="0" w:space="0" w:color="auto"/>
        <w:bottom w:val="none" w:sz="0" w:space="0" w:color="auto"/>
        <w:right w:val="none" w:sz="0" w:space="0" w:color="auto"/>
      </w:divBdr>
    </w:div>
    <w:div w:id="339896058">
      <w:marLeft w:val="0"/>
      <w:marRight w:val="0"/>
      <w:marTop w:val="0"/>
      <w:marBottom w:val="0"/>
      <w:divBdr>
        <w:top w:val="none" w:sz="0" w:space="0" w:color="auto"/>
        <w:left w:val="none" w:sz="0" w:space="0" w:color="auto"/>
        <w:bottom w:val="none" w:sz="0" w:space="0" w:color="auto"/>
        <w:right w:val="none" w:sz="0" w:space="0" w:color="auto"/>
      </w:divBdr>
    </w:div>
    <w:div w:id="339896059">
      <w:marLeft w:val="0"/>
      <w:marRight w:val="0"/>
      <w:marTop w:val="0"/>
      <w:marBottom w:val="0"/>
      <w:divBdr>
        <w:top w:val="none" w:sz="0" w:space="0" w:color="auto"/>
        <w:left w:val="none" w:sz="0" w:space="0" w:color="auto"/>
        <w:bottom w:val="none" w:sz="0" w:space="0" w:color="auto"/>
        <w:right w:val="none" w:sz="0" w:space="0" w:color="auto"/>
      </w:divBdr>
    </w:div>
    <w:div w:id="339896060">
      <w:marLeft w:val="0"/>
      <w:marRight w:val="0"/>
      <w:marTop w:val="0"/>
      <w:marBottom w:val="0"/>
      <w:divBdr>
        <w:top w:val="none" w:sz="0" w:space="0" w:color="auto"/>
        <w:left w:val="none" w:sz="0" w:space="0" w:color="auto"/>
        <w:bottom w:val="none" w:sz="0" w:space="0" w:color="auto"/>
        <w:right w:val="none" w:sz="0" w:space="0" w:color="auto"/>
      </w:divBdr>
    </w:div>
    <w:div w:id="339896061">
      <w:marLeft w:val="0"/>
      <w:marRight w:val="0"/>
      <w:marTop w:val="0"/>
      <w:marBottom w:val="0"/>
      <w:divBdr>
        <w:top w:val="none" w:sz="0" w:space="0" w:color="auto"/>
        <w:left w:val="none" w:sz="0" w:space="0" w:color="auto"/>
        <w:bottom w:val="none" w:sz="0" w:space="0" w:color="auto"/>
        <w:right w:val="none" w:sz="0" w:space="0" w:color="auto"/>
      </w:divBdr>
    </w:div>
    <w:div w:id="339896062">
      <w:marLeft w:val="0"/>
      <w:marRight w:val="0"/>
      <w:marTop w:val="0"/>
      <w:marBottom w:val="0"/>
      <w:divBdr>
        <w:top w:val="none" w:sz="0" w:space="0" w:color="auto"/>
        <w:left w:val="none" w:sz="0" w:space="0" w:color="auto"/>
        <w:bottom w:val="none" w:sz="0" w:space="0" w:color="auto"/>
        <w:right w:val="none" w:sz="0" w:space="0" w:color="auto"/>
      </w:divBdr>
    </w:div>
    <w:div w:id="339896063">
      <w:marLeft w:val="0"/>
      <w:marRight w:val="0"/>
      <w:marTop w:val="0"/>
      <w:marBottom w:val="0"/>
      <w:divBdr>
        <w:top w:val="none" w:sz="0" w:space="0" w:color="auto"/>
        <w:left w:val="none" w:sz="0" w:space="0" w:color="auto"/>
        <w:bottom w:val="none" w:sz="0" w:space="0" w:color="auto"/>
        <w:right w:val="none" w:sz="0" w:space="0" w:color="auto"/>
      </w:divBdr>
    </w:div>
    <w:div w:id="339896064">
      <w:marLeft w:val="0"/>
      <w:marRight w:val="0"/>
      <w:marTop w:val="0"/>
      <w:marBottom w:val="0"/>
      <w:divBdr>
        <w:top w:val="none" w:sz="0" w:space="0" w:color="auto"/>
        <w:left w:val="none" w:sz="0" w:space="0" w:color="auto"/>
        <w:bottom w:val="none" w:sz="0" w:space="0" w:color="auto"/>
        <w:right w:val="none" w:sz="0" w:space="0" w:color="auto"/>
      </w:divBdr>
    </w:div>
    <w:div w:id="339896065">
      <w:marLeft w:val="0"/>
      <w:marRight w:val="0"/>
      <w:marTop w:val="0"/>
      <w:marBottom w:val="0"/>
      <w:divBdr>
        <w:top w:val="none" w:sz="0" w:space="0" w:color="auto"/>
        <w:left w:val="none" w:sz="0" w:space="0" w:color="auto"/>
        <w:bottom w:val="none" w:sz="0" w:space="0" w:color="auto"/>
        <w:right w:val="none" w:sz="0" w:space="0" w:color="auto"/>
      </w:divBdr>
    </w:div>
    <w:div w:id="339896066">
      <w:marLeft w:val="0"/>
      <w:marRight w:val="0"/>
      <w:marTop w:val="0"/>
      <w:marBottom w:val="0"/>
      <w:divBdr>
        <w:top w:val="none" w:sz="0" w:space="0" w:color="auto"/>
        <w:left w:val="none" w:sz="0" w:space="0" w:color="auto"/>
        <w:bottom w:val="none" w:sz="0" w:space="0" w:color="auto"/>
        <w:right w:val="none" w:sz="0" w:space="0" w:color="auto"/>
      </w:divBdr>
    </w:div>
    <w:div w:id="339896067">
      <w:marLeft w:val="0"/>
      <w:marRight w:val="0"/>
      <w:marTop w:val="0"/>
      <w:marBottom w:val="0"/>
      <w:divBdr>
        <w:top w:val="none" w:sz="0" w:space="0" w:color="auto"/>
        <w:left w:val="none" w:sz="0" w:space="0" w:color="auto"/>
        <w:bottom w:val="none" w:sz="0" w:space="0" w:color="auto"/>
        <w:right w:val="none" w:sz="0" w:space="0" w:color="auto"/>
      </w:divBdr>
    </w:div>
    <w:div w:id="339896068">
      <w:marLeft w:val="0"/>
      <w:marRight w:val="0"/>
      <w:marTop w:val="0"/>
      <w:marBottom w:val="0"/>
      <w:divBdr>
        <w:top w:val="none" w:sz="0" w:space="0" w:color="auto"/>
        <w:left w:val="none" w:sz="0" w:space="0" w:color="auto"/>
        <w:bottom w:val="none" w:sz="0" w:space="0" w:color="auto"/>
        <w:right w:val="none" w:sz="0" w:space="0" w:color="auto"/>
      </w:divBdr>
    </w:div>
    <w:div w:id="339896069">
      <w:marLeft w:val="0"/>
      <w:marRight w:val="0"/>
      <w:marTop w:val="0"/>
      <w:marBottom w:val="0"/>
      <w:divBdr>
        <w:top w:val="none" w:sz="0" w:space="0" w:color="auto"/>
        <w:left w:val="none" w:sz="0" w:space="0" w:color="auto"/>
        <w:bottom w:val="none" w:sz="0" w:space="0" w:color="auto"/>
        <w:right w:val="none" w:sz="0" w:space="0" w:color="auto"/>
      </w:divBdr>
    </w:div>
    <w:div w:id="339896070">
      <w:marLeft w:val="0"/>
      <w:marRight w:val="0"/>
      <w:marTop w:val="0"/>
      <w:marBottom w:val="0"/>
      <w:divBdr>
        <w:top w:val="none" w:sz="0" w:space="0" w:color="auto"/>
        <w:left w:val="none" w:sz="0" w:space="0" w:color="auto"/>
        <w:bottom w:val="none" w:sz="0" w:space="0" w:color="auto"/>
        <w:right w:val="none" w:sz="0" w:space="0" w:color="auto"/>
      </w:divBdr>
    </w:div>
    <w:div w:id="339896071">
      <w:marLeft w:val="0"/>
      <w:marRight w:val="0"/>
      <w:marTop w:val="0"/>
      <w:marBottom w:val="0"/>
      <w:divBdr>
        <w:top w:val="none" w:sz="0" w:space="0" w:color="auto"/>
        <w:left w:val="none" w:sz="0" w:space="0" w:color="auto"/>
        <w:bottom w:val="none" w:sz="0" w:space="0" w:color="auto"/>
        <w:right w:val="none" w:sz="0" w:space="0" w:color="auto"/>
      </w:divBdr>
    </w:div>
    <w:div w:id="339896072">
      <w:marLeft w:val="0"/>
      <w:marRight w:val="0"/>
      <w:marTop w:val="0"/>
      <w:marBottom w:val="0"/>
      <w:divBdr>
        <w:top w:val="none" w:sz="0" w:space="0" w:color="auto"/>
        <w:left w:val="none" w:sz="0" w:space="0" w:color="auto"/>
        <w:bottom w:val="none" w:sz="0" w:space="0" w:color="auto"/>
        <w:right w:val="none" w:sz="0" w:space="0" w:color="auto"/>
      </w:divBdr>
    </w:div>
    <w:div w:id="339896074">
      <w:marLeft w:val="0"/>
      <w:marRight w:val="0"/>
      <w:marTop w:val="0"/>
      <w:marBottom w:val="0"/>
      <w:divBdr>
        <w:top w:val="none" w:sz="0" w:space="0" w:color="auto"/>
        <w:left w:val="none" w:sz="0" w:space="0" w:color="auto"/>
        <w:bottom w:val="none" w:sz="0" w:space="0" w:color="auto"/>
        <w:right w:val="none" w:sz="0" w:space="0" w:color="auto"/>
      </w:divBdr>
    </w:div>
    <w:div w:id="339896075">
      <w:marLeft w:val="0"/>
      <w:marRight w:val="0"/>
      <w:marTop w:val="0"/>
      <w:marBottom w:val="0"/>
      <w:divBdr>
        <w:top w:val="none" w:sz="0" w:space="0" w:color="auto"/>
        <w:left w:val="none" w:sz="0" w:space="0" w:color="auto"/>
        <w:bottom w:val="none" w:sz="0" w:space="0" w:color="auto"/>
        <w:right w:val="none" w:sz="0" w:space="0" w:color="auto"/>
      </w:divBdr>
    </w:div>
    <w:div w:id="339896076">
      <w:marLeft w:val="0"/>
      <w:marRight w:val="0"/>
      <w:marTop w:val="0"/>
      <w:marBottom w:val="0"/>
      <w:divBdr>
        <w:top w:val="none" w:sz="0" w:space="0" w:color="auto"/>
        <w:left w:val="none" w:sz="0" w:space="0" w:color="auto"/>
        <w:bottom w:val="none" w:sz="0" w:space="0" w:color="auto"/>
        <w:right w:val="none" w:sz="0" w:space="0" w:color="auto"/>
      </w:divBdr>
    </w:div>
    <w:div w:id="339896077">
      <w:marLeft w:val="0"/>
      <w:marRight w:val="0"/>
      <w:marTop w:val="0"/>
      <w:marBottom w:val="0"/>
      <w:divBdr>
        <w:top w:val="none" w:sz="0" w:space="0" w:color="auto"/>
        <w:left w:val="none" w:sz="0" w:space="0" w:color="auto"/>
        <w:bottom w:val="none" w:sz="0" w:space="0" w:color="auto"/>
        <w:right w:val="none" w:sz="0" w:space="0" w:color="auto"/>
      </w:divBdr>
    </w:div>
    <w:div w:id="339896078">
      <w:marLeft w:val="0"/>
      <w:marRight w:val="0"/>
      <w:marTop w:val="0"/>
      <w:marBottom w:val="0"/>
      <w:divBdr>
        <w:top w:val="none" w:sz="0" w:space="0" w:color="auto"/>
        <w:left w:val="none" w:sz="0" w:space="0" w:color="auto"/>
        <w:bottom w:val="none" w:sz="0" w:space="0" w:color="auto"/>
        <w:right w:val="none" w:sz="0" w:space="0" w:color="auto"/>
      </w:divBdr>
    </w:div>
    <w:div w:id="339896079">
      <w:marLeft w:val="0"/>
      <w:marRight w:val="0"/>
      <w:marTop w:val="0"/>
      <w:marBottom w:val="0"/>
      <w:divBdr>
        <w:top w:val="none" w:sz="0" w:space="0" w:color="auto"/>
        <w:left w:val="none" w:sz="0" w:space="0" w:color="auto"/>
        <w:bottom w:val="none" w:sz="0" w:space="0" w:color="auto"/>
        <w:right w:val="none" w:sz="0" w:space="0" w:color="auto"/>
      </w:divBdr>
    </w:div>
    <w:div w:id="339896080">
      <w:marLeft w:val="0"/>
      <w:marRight w:val="0"/>
      <w:marTop w:val="0"/>
      <w:marBottom w:val="0"/>
      <w:divBdr>
        <w:top w:val="none" w:sz="0" w:space="0" w:color="auto"/>
        <w:left w:val="none" w:sz="0" w:space="0" w:color="auto"/>
        <w:bottom w:val="none" w:sz="0" w:space="0" w:color="auto"/>
        <w:right w:val="none" w:sz="0" w:space="0" w:color="auto"/>
      </w:divBdr>
    </w:div>
    <w:div w:id="339896081">
      <w:marLeft w:val="0"/>
      <w:marRight w:val="0"/>
      <w:marTop w:val="0"/>
      <w:marBottom w:val="0"/>
      <w:divBdr>
        <w:top w:val="none" w:sz="0" w:space="0" w:color="auto"/>
        <w:left w:val="none" w:sz="0" w:space="0" w:color="auto"/>
        <w:bottom w:val="none" w:sz="0" w:space="0" w:color="auto"/>
        <w:right w:val="none" w:sz="0" w:space="0" w:color="auto"/>
      </w:divBdr>
    </w:div>
    <w:div w:id="339896082">
      <w:marLeft w:val="0"/>
      <w:marRight w:val="0"/>
      <w:marTop w:val="0"/>
      <w:marBottom w:val="0"/>
      <w:divBdr>
        <w:top w:val="none" w:sz="0" w:space="0" w:color="auto"/>
        <w:left w:val="none" w:sz="0" w:space="0" w:color="auto"/>
        <w:bottom w:val="none" w:sz="0" w:space="0" w:color="auto"/>
        <w:right w:val="none" w:sz="0" w:space="0" w:color="auto"/>
      </w:divBdr>
    </w:div>
    <w:div w:id="339896083">
      <w:marLeft w:val="0"/>
      <w:marRight w:val="0"/>
      <w:marTop w:val="0"/>
      <w:marBottom w:val="0"/>
      <w:divBdr>
        <w:top w:val="none" w:sz="0" w:space="0" w:color="auto"/>
        <w:left w:val="none" w:sz="0" w:space="0" w:color="auto"/>
        <w:bottom w:val="none" w:sz="0" w:space="0" w:color="auto"/>
        <w:right w:val="none" w:sz="0" w:space="0" w:color="auto"/>
      </w:divBdr>
    </w:div>
    <w:div w:id="339896085">
      <w:marLeft w:val="0"/>
      <w:marRight w:val="0"/>
      <w:marTop w:val="0"/>
      <w:marBottom w:val="0"/>
      <w:divBdr>
        <w:top w:val="none" w:sz="0" w:space="0" w:color="auto"/>
        <w:left w:val="none" w:sz="0" w:space="0" w:color="auto"/>
        <w:bottom w:val="none" w:sz="0" w:space="0" w:color="auto"/>
        <w:right w:val="none" w:sz="0" w:space="0" w:color="auto"/>
      </w:divBdr>
    </w:div>
    <w:div w:id="339896086">
      <w:marLeft w:val="0"/>
      <w:marRight w:val="0"/>
      <w:marTop w:val="0"/>
      <w:marBottom w:val="0"/>
      <w:divBdr>
        <w:top w:val="none" w:sz="0" w:space="0" w:color="auto"/>
        <w:left w:val="none" w:sz="0" w:space="0" w:color="auto"/>
        <w:bottom w:val="none" w:sz="0" w:space="0" w:color="auto"/>
        <w:right w:val="none" w:sz="0" w:space="0" w:color="auto"/>
      </w:divBdr>
    </w:div>
    <w:div w:id="339896087">
      <w:marLeft w:val="0"/>
      <w:marRight w:val="0"/>
      <w:marTop w:val="0"/>
      <w:marBottom w:val="0"/>
      <w:divBdr>
        <w:top w:val="none" w:sz="0" w:space="0" w:color="auto"/>
        <w:left w:val="none" w:sz="0" w:space="0" w:color="auto"/>
        <w:bottom w:val="none" w:sz="0" w:space="0" w:color="auto"/>
        <w:right w:val="none" w:sz="0" w:space="0" w:color="auto"/>
      </w:divBdr>
      <w:divsChild>
        <w:div w:id="339895771">
          <w:marLeft w:val="0"/>
          <w:marRight w:val="0"/>
          <w:marTop w:val="0"/>
          <w:marBottom w:val="0"/>
          <w:divBdr>
            <w:top w:val="none" w:sz="0" w:space="0" w:color="auto"/>
            <w:left w:val="none" w:sz="0" w:space="0" w:color="auto"/>
            <w:bottom w:val="none" w:sz="0" w:space="0" w:color="auto"/>
            <w:right w:val="none" w:sz="0" w:space="0" w:color="auto"/>
          </w:divBdr>
        </w:div>
        <w:div w:id="339895955">
          <w:marLeft w:val="0"/>
          <w:marRight w:val="0"/>
          <w:marTop w:val="0"/>
          <w:marBottom w:val="0"/>
          <w:divBdr>
            <w:top w:val="none" w:sz="0" w:space="0" w:color="auto"/>
            <w:left w:val="none" w:sz="0" w:space="0" w:color="auto"/>
            <w:bottom w:val="none" w:sz="0" w:space="0" w:color="auto"/>
            <w:right w:val="none" w:sz="0" w:space="0" w:color="auto"/>
          </w:divBdr>
        </w:div>
        <w:div w:id="339896039">
          <w:marLeft w:val="0"/>
          <w:marRight w:val="0"/>
          <w:marTop w:val="0"/>
          <w:marBottom w:val="0"/>
          <w:divBdr>
            <w:top w:val="none" w:sz="0" w:space="0" w:color="auto"/>
            <w:left w:val="none" w:sz="0" w:space="0" w:color="auto"/>
            <w:bottom w:val="none" w:sz="0" w:space="0" w:color="auto"/>
            <w:right w:val="none" w:sz="0" w:space="0" w:color="auto"/>
          </w:divBdr>
        </w:div>
        <w:div w:id="339896166">
          <w:marLeft w:val="0"/>
          <w:marRight w:val="0"/>
          <w:marTop w:val="0"/>
          <w:marBottom w:val="0"/>
          <w:divBdr>
            <w:top w:val="none" w:sz="0" w:space="0" w:color="auto"/>
            <w:left w:val="none" w:sz="0" w:space="0" w:color="auto"/>
            <w:bottom w:val="none" w:sz="0" w:space="0" w:color="auto"/>
            <w:right w:val="none" w:sz="0" w:space="0" w:color="auto"/>
          </w:divBdr>
        </w:div>
        <w:div w:id="339896209">
          <w:marLeft w:val="0"/>
          <w:marRight w:val="0"/>
          <w:marTop w:val="0"/>
          <w:marBottom w:val="0"/>
          <w:divBdr>
            <w:top w:val="none" w:sz="0" w:space="0" w:color="auto"/>
            <w:left w:val="none" w:sz="0" w:space="0" w:color="auto"/>
            <w:bottom w:val="none" w:sz="0" w:space="0" w:color="auto"/>
            <w:right w:val="none" w:sz="0" w:space="0" w:color="auto"/>
          </w:divBdr>
        </w:div>
        <w:div w:id="339896321">
          <w:marLeft w:val="0"/>
          <w:marRight w:val="0"/>
          <w:marTop w:val="0"/>
          <w:marBottom w:val="0"/>
          <w:divBdr>
            <w:top w:val="none" w:sz="0" w:space="0" w:color="auto"/>
            <w:left w:val="none" w:sz="0" w:space="0" w:color="auto"/>
            <w:bottom w:val="none" w:sz="0" w:space="0" w:color="auto"/>
            <w:right w:val="none" w:sz="0" w:space="0" w:color="auto"/>
          </w:divBdr>
        </w:div>
        <w:div w:id="339896332">
          <w:marLeft w:val="0"/>
          <w:marRight w:val="0"/>
          <w:marTop w:val="0"/>
          <w:marBottom w:val="0"/>
          <w:divBdr>
            <w:top w:val="none" w:sz="0" w:space="0" w:color="auto"/>
            <w:left w:val="none" w:sz="0" w:space="0" w:color="auto"/>
            <w:bottom w:val="none" w:sz="0" w:space="0" w:color="auto"/>
            <w:right w:val="none" w:sz="0" w:space="0" w:color="auto"/>
          </w:divBdr>
        </w:div>
        <w:div w:id="339896689">
          <w:marLeft w:val="0"/>
          <w:marRight w:val="0"/>
          <w:marTop w:val="0"/>
          <w:marBottom w:val="0"/>
          <w:divBdr>
            <w:top w:val="none" w:sz="0" w:space="0" w:color="auto"/>
            <w:left w:val="none" w:sz="0" w:space="0" w:color="auto"/>
            <w:bottom w:val="none" w:sz="0" w:space="0" w:color="auto"/>
            <w:right w:val="none" w:sz="0" w:space="0" w:color="auto"/>
          </w:divBdr>
        </w:div>
        <w:div w:id="339896714">
          <w:marLeft w:val="0"/>
          <w:marRight w:val="0"/>
          <w:marTop w:val="0"/>
          <w:marBottom w:val="0"/>
          <w:divBdr>
            <w:top w:val="none" w:sz="0" w:space="0" w:color="auto"/>
            <w:left w:val="none" w:sz="0" w:space="0" w:color="auto"/>
            <w:bottom w:val="none" w:sz="0" w:space="0" w:color="auto"/>
            <w:right w:val="none" w:sz="0" w:space="0" w:color="auto"/>
          </w:divBdr>
        </w:div>
      </w:divsChild>
    </w:div>
    <w:div w:id="339896088">
      <w:marLeft w:val="0"/>
      <w:marRight w:val="0"/>
      <w:marTop w:val="0"/>
      <w:marBottom w:val="0"/>
      <w:divBdr>
        <w:top w:val="none" w:sz="0" w:space="0" w:color="auto"/>
        <w:left w:val="none" w:sz="0" w:space="0" w:color="auto"/>
        <w:bottom w:val="none" w:sz="0" w:space="0" w:color="auto"/>
        <w:right w:val="none" w:sz="0" w:space="0" w:color="auto"/>
      </w:divBdr>
    </w:div>
    <w:div w:id="339896089">
      <w:marLeft w:val="0"/>
      <w:marRight w:val="0"/>
      <w:marTop w:val="0"/>
      <w:marBottom w:val="0"/>
      <w:divBdr>
        <w:top w:val="none" w:sz="0" w:space="0" w:color="auto"/>
        <w:left w:val="none" w:sz="0" w:space="0" w:color="auto"/>
        <w:bottom w:val="none" w:sz="0" w:space="0" w:color="auto"/>
        <w:right w:val="none" w:sz="0" w:space="0" w:color="auto"/>
      </w:divBdr>
    </w:div>
    <w:div w:id="339896090">
      <w:marLeft w:val="0"/>
      <w:marRight w:val="0"/>
      <w:marTop w:val="0"/>
      <w:marBottom w:val="0"/>
      <w:divBdr>
        <w:top w:val="none" w:sz="0" w:space="0" w:color="auto"/>
        <w:left w:val="none" w:sz="0" w:space="0" w:color="auto"/>
        <w:bottom w:val="none" w:sz="0" w:space="0" w:color="auto"/>
        <w:right w:val="none" w:sz="0" w:space="0" w:color="auto"/>
      </w:divBdr>
    </w:div>
    <w:div w:id="339896091">
      <w:marLeft w:val="0"/>
      <w:marRight w:val="0"/>
      <w:marTop w:val="0"/>
      <w:marBottom w:val="0"/>
      <w:divBdr>
        <w:top w:val="none" w:sz="0" w:space="0" w:color="auto"/>
        <w:left w:val="none" w:sz="0" w:space="0" w:color="auto"/>
        <w:bottom w:val="none" w:sz="0" w:space="0" w:color="auto"/>
        <w:right w:val="none" w:sz="0" w:space="0" w:color="auto"/>
      </w:divBdr>
    </w:div>
    <w:div w:id="339896092">
      <w:marLeft w:val="0"/>
      <w:marRight w:val="0"/>
      <w:marTop w:val="0"/>
      <w:marBottom w:val="0"/>
      <w:divBdr>
        <w:top w:val="none" w:sz="0" w:space="0" w:color="auto"/>
        <w:left w:val="none" w:sz="0" w:space="0" w:color="auto"/>
        <w:bottom w:val="none" w:sz="0" w:space="0" w:color="auto"/>
        <w:right w:val="none" w:sz="0" w:space="0" w:color="auto"/>
      </w:divBdr>
    </w:div>
    <w:div w:id="339896093">
      <w:marLeft w:val="0"/>
      <w:marRight w:val="0"/>
      <w:marTop w:val="0"/>
      <w:marBottom w:val="0"/>
      <w:divBdr>
        <w:top w:val="none" w:sz="0" w:space="0" w:color="auto"/>
        <w:left w:val="none" w:sz="0" w:space="0" w:color="auto"/>
        <w:bottom w:val="none" w:sz="0" w:space="0" w:color="auto"/>
        <w:right w:val="none" w:sz="0" w:space="0" w:color="auto"/>
      </w:divBdr>
    </w:div>
    <w:div w:id="339896094">
      <w:marLeft w:val="0"/>
      <w:marRight w:val="0"/>
      <w:marTop w:val="0"/>
      <w:marBottom w:val="0"/>
      <w:divBdr>
        <w:top w:val="none" w:sz="0" w:space="0" w:color="auto"/>
        <w:left w:val="none" w:sz="0" w:space="0" w:color="auto"/>
        <w:bottom w:val="none" w:sz="0" w:space="0" w:color="auto"/>
        <w:right w:val="none" w:sz="0" w:space="0" w:color="auto"/>
      </w:divBdr>
    </w:div>
    <w:div w:id="339896095">
      <w:marLeft w:val="0"/>
      <w:marRight w:val="0"/>
      <w:marTop w:val="0"/>
      <w:marBottom w:val="0"/>
      <w:divBdr>
        <w:top w:val="none" w:sz="0" w:space="0" w:color="auto"/>
        <w:left w:val="none" w:sz="0" w:space="0" w:color="auto"/>
        <w:bottom w:val="none" w:sz="0" w:space="0" w:color="auto"/>
        <w:right w:val="none" w:sz="0" w:space="0" w:color="auto"/>
      </w:divBdr>
    </w:div>
    <w:div w:id="339896096">
      <w:marLeft w:val="0"/>
      <w:marRight w:val="0"/>
      <w:marTop w:val="0"/>
      <w:marBottom w:val="0"/>
      <w:divBdr>
        <w:top w:val="none" w:sz="0" w:space="0" w:color="auto"/>
        <w:left w:val="none" w:sz="0" w:space="0" w:color="auto"/>
        <w:bottom w:val="none" w:sz="0" w:space="0" w:color="auto"/>
        <w:right w:val="none" w:sz="0" w:space="0" w:color="auto"/>
      </w:divBdr>
    </w:div>
    <w:div w:id="339896097">
      <w:marLeft w:val="0"/>
      <w:marRight w:val="0"/>
      <w:marTop w:val="0"/>
      <w:marBottom w:val="0"/>
      <w:divBdr>
        <w:top w:val="none" w:sz="0" w:space="0" w:color="auto"/>
        <w:left w:val="none" w:sz="0" w:space="0" w:color="auto"/>
        <w:bottom w:val="none" w:sz="0" w:space="0" w:color="auto"/>
        <w:right w:val="none" w:sz="0" w:space="0" w:color="auto"/>
      </w:divBdr>
    </w:div>
    <w:div w:id="339896098">
      <w:marLeft w:val="0"/>
      <w:marRight w:val="0"/>
      <w:marTop w:val="0"/>
      <w:marBottom w:val="0"/>
      <w:divBdr>
        <w:top w:val="none" w:sz="0" w:space="0" w:color="auto"/>
        <w:left w:val="none" w:sz="0" w:space="0" w:color="auto"/>
        <w:bottom w:val="none" w:sz="0" w:space="0" w:color="auto"/>
        <w:right w:val="none" w:sz="0" w:space="0" w:color="auto"/>
      </w:divBdr>
    </w:div>
    <w:div w:id="339896099">
      <w:marLeft w:val="0"/>
      <w:marRight w:val="0"/>
      <w:marTop w:val="0"/>
      <w:marBottom w:val="0"/>
      <w:divBdr>
        <w:top w:val="none" w:sz="0" w:space="0" w:color="auto"/>
        <w:left w:val="none" w:sz="0" w:space="0" w:color="auto"/>
        <w:bottom w:val="none" w:sz="0" w:space="0" w:color="auto"/>
        <w:right w:val="none" w:sz="0" w:space="0" w:color="auto"/>
      </w:divBdr>
    </w:div>
    <w:div w:id="339896100">
      <w:marLeft w:val="0"/>
      <w:marRight w:val="0"/>
      <w:marTop w:val="0"/>
      <w:marBottom w:val="0"/>
      <w:divBdr>
        <w:top w:val="none" w:sz="0" w:space="0" w:color="auto"/>
        <w:left w:val="none" w:sz="0" w:space="0" w:color="auto"/>
        <w:bottom w:val="none" w:sz="0" w:space="0" w:color="auto"/>
        <w:right w:val="none" w:sz="0" w:space="0" w:color="auto"/>
      </w:divBdr>
    </w:div>
    <w:div w:id="339896101">
      <w:marLeft w:val="0"/>
      <w:marRight w:val="0"/>
      <w:marTop w:val="0"/>
      <w:marBottom w:val="0"/>
      <w:divBdr>
        <w:top w:val="none" w:sz="0" w:space="0" w:color="auto"/>
        <w:left w:val="none" w:sz="0" w:space="0" w:color="auto"/>
        <w:bottom w:val="none" w:sz="0" w:space="0" w:color="auto"/>
        <w:right w:val="none" w:sz="0" w:space="0" w:color="auto"/>
      </w:divBdr>
    </w:div>
    <w:div w:id="339896102">
      <w:marLeft w:val="0"/>
      <w:marRight w:val="0"/>
      <w:marTop w:val="0"/>
      <w:marBottom w:val="0"/>
      <w:divBdr>
        <w:top w:val="none" w:sz="0" w:space="0" w:color="auto"/>
        <w:left w:val="none" w:sz="0" w:space="0" w:color="auto"/>
        <w:bottom w:val="none" w:sz="0" w:space="0" w:color="auto"/>
        <w:right w:val="none" w:sz="0" w:space="0" w:color="auto"/>
      </w:divBdr>
    </w:div>
    <w:div w:id="339896103">
      <w:marLeft w:val="0"/>
      <w:marRight w:val="0"/>
      <w:marTop w:val="0"/>
      <w:marBottom w:val="0"/>
      <w:divBdr>
        <w:top w:val="none" w:sz="0" w:space="0" w:color="auto"/>
        <w:left w:val="none" w:sz="0" w:space="0" w:color="auto"/>
        <w:bottom w:val="none" w:sz="0" w:space="0" w:color="auto"/>
        <w:right w:val="none" w:sz="0" w:space="0" w:color="auto"/>
      </w:divBdr>
    </w:div>
    <w:div w:id="339896104">
      <w:marLeft w:val="0"/>
      <w:marRight w:val="0"/>
      <w:marTop w:val="0"/>
      <w:marBottom w:val="0"/>
      <w:divBdr>
        <w:top w:val="none" w:sz="0" w:space="0" w:color="auto"/>
        <w:left w:val="none" w:sz="0" w:space="0" w:color="auto"/>
        <w:bottom w:val="none" w:sz="0" w:space="0" w:color="auto"/>
        <w:right w:val="none" w:sz="0" w:space="0" w:color="auto"/>
      </w:divBdr>
    </w:div>
    <w:div w:id="339896105">
      <w:marLeft w:val="0"/>
      <w:marRight w:val="0"/>
      <w:marTop w:val="0"/>
      <w:marBottom w:val="0"/>
      <w:divBdr>
        <w:top w:val="none" w:sz="0" w:space="0" w:color="auto"/>
        <w:left w:val="none" w:sz="0" w:space="0" w:color="auto"/>
        <w:bottom w:val="none" w:sz="0" w:space="0" w:color="auto"/>
        <w:right w:val="none" w:sz="0" w:space="0" w:color="auto"/>
      </w:divBdr>
    </w:div>
    <w:div w:id="339896106">
      <w:marLeft w:val="0"/>
      <w:marRight w:val="0"/>
      <w:marTop w:val="0"/>
      <w:marBottom w:val="0"/>
      <w:divBdr>
        <w:top w:val="none" w:sz="0" w:space="0" w:color="auto"/>
        <w:left w:val="none" w:sz="0" w:space="0" w:color="auto"/>
        <w:bottom w:val="none" w:sz="0" w:space="0" w:color="auto"/>
        <w:right w:val="none" w:sz="0" w:space="0" w:color="auto"/>
      </w:divBdr>
    </w:div>
    <w:div w:id="339896107">
      <w:marLeft w:val="0"/>
      <w:marRight w:val="0"/>
      <w:marTop w:val="0"/>
      <w:marBottom w:val="0"/>
      <w:divBdr>
        <w:top w:val="none" w:sz="0" w:space="0" w:color="auto"/>
        <w:left w:val="none" w:sz="0" w:space="0" w:color="auto"/>
        <w:bottom w:val="none" w:sz="0" w:space="0" w:color="auto"/>
        <w:right w:val="none" w:sz="0" w:space="0" w:color="auto"/>
      </w:divBdr>
    </w:div>
    <w:div w:id="339896109">
      <w:marLeft w:val="0"/>
      <w:marRight w:val="0"/>
      <w:marTop w:val="0"/>
      <w:marBottom w:val="0"/>
      <w:divBdr>
        <w:top w:val="none" w:sz="0" w:space="0" w:color="auto"/>
        <w:left w:val="none" w:sz="0" w:space="0" w:color="auto"/>
        <w:bottom w:val="none" w:sz="0" w:space="0" w:color="auto"/>
        <w:right w:val="none" w:sz="0" w:space="0" w:color="auto"/>
      </w:divBdr>
    </w:div>
    <w:div w:id="339896110">
      <w:marLeft w:val="0"/>
      <w:marRight w:val="0"/>
      <w:marTop w:val="0"/>
      <w:marBottom w:val="0"/>
      <w:divBdr>
        <w:top w:val="none" w:sz="0" w:space="0" w:color="auto"/>
        <w:left w:val="none" w:sz="0" w:space="0" w:color="auto"/>
        <w:bottom w:val="none" w:sz="0" w:space="0" w:color="auto"/>
        <w:right w:val="none" w:sz="0" w:space="0" w:color="auto"/>
      </w:divBdr>
    </w:div>
    <w:div w:id="339896111">
      <w:marLeft w:val="0"/>
      <w:marRight w:val="0"/>
      <w:marTop w:val="0"/>
      <w:marBottom w:val="0"/>
      <w:divBdr>
        <w:top w:val="none" w:sz="0" w:space="0" w:color="auto"/>
        <w:left w:val="none" w:sz="0" w:space="0" w:color="auto"/>
        <w:bottom w:val="none" w:sz="0" w:space="0" w:color="auto"/>
        <w:right w:val="none" w:sz="0" w:space="0" w:color="auto"/>
      </w:divBdr>
    </w:div>
    <w:div w:id="339896112">
      <w:marLeft w:val="0"/>
      <w:marRight w:val="0"/>
      <w:marTop w:val="0"/>
      <w:marBottom w:val="0"/>
      <w:divBdr>
        <w:top w:val="none" w:sz="0" w:space="0" w:color="auto"/>
        <w:left w:val="none" w:sz="0" w:space="0" w:color="auto"/>
        <w:bottom w:val="none" w:sz="0" w:space="0" w:color="auto"/>
        <w:right w:val="none" w:sz="0" w:space="0" w:color="auto"/>
      </w:divBdr>
    </w:div>
    <w:div w:id="339896113">
      <w:marLeft w:val="0"/>
      <w:marRight w:val="0"/>
      <w:marTop w:val="0"/>
      <w:marBottom w:val="0"/>
      <w:divBdr>
        <w:top w:val="none" w:sz="0" w:space="0" w:color="auto"/>
        <w:left w:val="none" w:sz="0" w:space="0" w:color="auto"/>
        <w:bottom w:val="none" w:sz="0" w:space="0" w:color="auto"/>
        <w:right w:val="none" w:sz="0" w:space="0" w:color="auto"/>
      </w:divBdr>
    </w:div>
    <w:div w:id="339896114">
      <w:marLeft w:val="0"/>
      <w:marRight w:val="0"/>
      <w:marTop w:val="0"/>
      <w:marBottom w:val="0"/>
      <w:divBdr>
        <w:top w:val="none" w:sz="0" w:space="0" w:color="auto"/>
        <w:left w:val="none" w:sz="0" w:space="0" w:color="auto"/>
        <w:bottom w:val="none" w:sz="0" w:space="0" w:color="auto"/>
        <w:right w:val="none" w:sz="0" w:space="0" w:color="auto"/>
      </w:divBdr>
    </w:div>
    <w:div w:id="339896115">
      <w:marLeft w:val="0"/>
      <w:marRight w:val="0"/>
      <w:marTop w:val="0"/>
      <w:marBottom w:val="0"/>
      <w:divBdr>
        <w:top w:val="none" w:sz="0" w:space="0" w:color="auto"/>
        <w:left w:val="none" w:sz="0" w:space="0" w:color="auto"/>
        <w:bottom w:val="none" w:sz="0" w:space="0" w:color="auto"/>
        <w:right w:val="none" w:sz="0" w:space="0" w:color="auto"/>
      </w:divBdr>
    </w:div>
    <w:div w:id="339896116">
      <w:marLeft w:val="0"/>
      <w:marRight w:val="0"/>
      <w:marTop w:val="0"/>
      <w:marBottom w:val="0"/>
      <w:divBdr>
        <w:top w:val="none" w:sz="0" w:space="0" w:color="auto"/>
        <w:left w:val="none" w:sz="0" w:space="0" w:color="auto"/>
        <w:bottom w:val="none" w:sz="0" w:space="0" w:color="auto"/>
        <w:right w:val="none" w:sz="0" w:space="0" w:color="auto"/>
      </w:divBdr>
    </w:div>
    <w:div w:id="339896117">
      <w:marLeft w:val="0"/>
      <w:marRight w:val="0"/>
      <w:marTop w:val="0"/>
      <w:marBottom w:val="0"/>
      <w:divBdr>
        <w:top w:val="none" w:sz="0" w:space="0" w:color="auto"/>
        <w:left w:val="none" w:sz="0" w:space="0" w:color="auto"/>
        <w:bottom w:val="none" w:sz="0" w:space="0" w:color="auto"/>
        <w:right w:val="none" w:sz="0" w:space="0" w:color="auto"/>
      </w:divBdr>
    </w:div>
    <w:div w:id="339896118">
      <w:marLeft w:val="0"/>
      <w:marRight w:val="0"/>
      <w:marTop w:val="0"/>
      <w:marBottom w:val="0"/>
      <w:divBdr>
        <w:top w:val="none" w:sz="0" w:space="0" w:color="auto"/>
        <w:left w:val="none" w:sz="0" w:space="0" w:color="auto"/>
        <w:bottom w:val="none" w:sz="0" w:space="0" w:color="auto"/>
        <w:right w:val="none" w:sz="0" w:space="0" w:color="auto"/>
      </w:divBdr>
    </w:div>
    <w:div w:id="339896119">
      <w:marLeft w:val="0"/>
      <w:marRight w:val="0"/>
      <w:marTop w:val="0"/>
      <w:marBottom w:val="0"/>
      <w:divBdr>
        <w:top w:val="none" w:sz="0" w:space="0" w:color="auto"/>
        <w:left w:val="none" w:sz="0" w:space="0" w:color="auto"/>
        <w:bottom w:val="none" w:sz="0" w:space="0" w:color="auto"/>
        <w:right w:val="none" w:sz="0" w:space="0" w:color="auto"/>
      </w:divBdr>
    </w:div>
    <w:div w:id="339896120">
      <w:marLeft w:val="0"/>
      <w:marRight w:val="0"/>
      <w:marTop w:val="0"/>
      <w:marBottom w:val="0"/>
      <w:divBdr>
        <w:top w:val="none" w:sz="0" w:space="0" w:color="auto"/>
        <w:left w:val="none" w:sz="0" w:space="0" w:color="auto"/>
        <w:bottom w:val="none" w:sz="0" w:space="0" w:color="auto"/>
        <w:right w:val="none" w:sz="0" w:space="0" w:color="auto"/>
      </w:divBdr>
    </w:div>
    <w:div w:id="339896121">
      <w:marLeft w:val="0"/>
      <w:marRight w:val="0"/>
      <w:marTop w:val="0"/>
      <w:marBottom w:val="0"/>
      <w:divBdr>
        <w:top w:val="none" w:sz="0" w:space="0" w:color="auto"/>
        <w:left w:val="none" w:sz="0" w:space="0" w:color="auto"/>
        <w:bottom w:val="none" w:sz="0" w:space="0" w:color="auto"/>
        <w:right w:val="none" w:sz="0" w:space="0" w:color="auto"/>
      </w:divBdr>
    </w:div>
    <w:div w:id="339896122">
      <w:marLeft w:val="0"/>
      <w:marRight w:val="0"/>
      <w:marTop w:val="0"/>
      <w:marBottom w:val="0"/>
      <w:divBdr>
        <w:top w:val="none" w:sz="0" w:space="0" w:color="auto"/>
        <w:left w:val="none" w:sz="0" w:space="0" w:color="auto"/>
        <w:bottom w:val="none" w:sz="0" w:space="0" w:color="auto"/>
        <w:right w:val="none" w:sz="0" w:space="0" w:color="auto"/>
      </w:divBdr>
    </w:div>
    <w:div w:id="339896123">
      <w:marLeft w:val="0"/>
      <w:marRight w:val="0"/>
      <w:marTop w:val="0"/>
      <w:marBottom w:val="0"/>
      <w:divBdr>
        <w:top w:val="none" w:sz="0" w:space="0" w:color="auto"/>
        <w:left w:val="none" w:sz="0" w:space="0" w:color="auto"/>
        <w:bottom w:val="none" w:sz="0" w:space="0" w:color="auto"/>
        <w:right w:val="none" w:sz="0" w:space="0" w:color="auto"/>
      </w:divBdr>
    </w:div>
    <w:div w:id="339896124">
      <w:marLeft w:val="0"/>
      <w:marRight w:val="0"/>
      <w:marTop w:val="0"/>
      <w:marBottom w:val="0"/>
      <w:divBdr>
        <w:top w:val="none" w:sz="0" w:space="0" w:color="auto"/>
        <w:left w:val="none" w:sz="0" w:space="0" w:color="auto"/>
        <w:bottom w:val="none" w:sz="0" w:space="0" w:color="auto"/>
        <w:right w:val="none" w:sz="0" w:space="0" w:color="auto"/>
      </w:divBdr>
    </w:div>
    <w:div w:id="339896125">
      <w:marLeft w:val="0"/>
      <w:marRight w:val="0"/>
      <w:marTop w:val="0"/>
      <w:marBottom w:val="0"/>
      <w:divBdr>
        <w:top w:val="none" w:sz="0" w:space="0" w:color="auto"/>
        <w:left w:val="none" w:sz="0" w:space="0" w:color="auto"/>
        <w:bottom w:val="none" w:sz="0" w:space="0" w:color="auto"/>
        <w:right w:val="none" w:sz="0" w:space="0" w:color="auto"/>
      </w:divBdr>
    </w:div>
    <w:div w:id="339896126">
      <w:marLeft w:val="0"/>
      <w:marRight w:val="0"/>
      <w:marTop w:val="0"/>
      <w:marBottom w:val="0"/>
      <w:divBdr>
        <w:top w:val="none" w:sz="0" w:space="0" w:color="auto"/>
        <w:left w:val="none" w:sz="0" w:space="0" w:color="auto"/>
        <w:bottom w:val="none" w:sz="0" w:space="0" w:color="auto"/>
        <w:right w:val="none" w:sz="0" w:space="0" w:color="auto"/>
      </w:divBdr>
    </w:div>
    <w:div w:id="339896127">
      <w:marLeft w:val="0"/>
      <w:marRight w:val="0"/>
      <w:marTop w:val="0"/>
      <w:marBottom w:val="0"/>
      <w:divBdr>
        <w:top w:val="none" w:sz="0" w:space="0" w:color="auto"/>
        <w:left w:val="none" w:sz="0" w:space="0" w:color="auto"/>
        <w:bottom w:val="none" w:sz="0" w:space="0" w:color="auto"/>
        <w:right w:val="none" w:sz="0" w:space="0" w:color="auto"/>
      </w:divBdr>
    </w:div>
    <w:div w:id="339896128">
      <w:marLeft w:val="0"/>
      <w:marRight w:val="0"/>
      <w:marTop w:val="0"/>
      <w:marBottom w:val="0"/>
      <w:divBdr>
        <w:top w:val="none" w:sz="0" w:space="0" w:color="auto"/>
        <w:left w:val="none" w:sz="0" w:space="0" w:color="auto"/>
        <w:bottom w:val="none" w:sz="0" w:space="0" w:color="auto"/>
        <w:right w:val="none" w:sz="0" w:space="0" w:color="auto"/>
      </w:divBdr>
    </w:div>
    <w:div w:id="339896129">
      <w:marLeft w:val="0"/>
      <w:marRight w:val="0"/>
      <w:marTop w:val="0"/>
      <w:marBottom w:val="0"/>
      <w:divBdr>
        <w:top w:val="none" w:sz="0" w:space="0" w:color="auto"/>
        <w:left w:val="none" w:sz="0" w:space="0" w:color="auto"/>
        <w:bottom w:val="none" w:sz="0" w:space="0" w:color="auto"/>
        <w:right w:val="none" w:sz="0" w:space="0" w:color="auto"/>
      </w:divBdr>
    </w:div>
    <w:div w:id="339896130">
      <w:marLeft w:val="0"/>
      <w:marRight w:val="0"/>
      <w:marTop w:val="0"/>
      <w:marBottom w:val="0"/>
      <w:divBdr>
        <w:top w:val="none" w:sz="0" w:space="0" w:color="auto"/>
        <w:left w:val="none" w:sz="0" w:space="0" w:color="auto"/>
        <w:bottom w:val="none" w:sz="0" w:space="0" w:color="auto"/>
        <w:right w:val="none" w:sz="0" w:space="0" w:color="auto"/>
      </w:divBdr>
    </w:div>
    <w:div w:id="339896131">
      <w:marLeft w:val="0"/>
      <w:marRight w:val="0"/>
      <w:marTop w:val="0"/>
      <w:marBottom w:val="0"/>
      <w:divBdr>
        <w:top w:val="none" w:sz="0" w:space="0" w:color="auto"/>
        <w:left w:val="none" w:sz="0" w:space="0" w:color="auto"/>
        <w:bottom w:val="none" w:sz="0" w:space="0" w:color="auto"/>
        <w:right w:val="none" w:sz="0" w:space="0" w:color="auto"/>
      </w:divBdr>
    </w:div>
    <w:div w:id="339896132">
      <w:marLeft w:val="0"/>
      <w:marRight w:val="0"/>
      <w:marTop w:val="0"/>
      <w:marBottom w:val="0"/>
      <w:divBdr>
        <w:top w:val="none" w:sz="0" w:space="0" w:color="auto"/>
        <w:left w:val="none" w:sz="0" w:space="0" w:color="auto"/>
        <w:bottom w:val="none" w:sz="0" w:space="0" w:color="auto"/>
        <w:right w:val="none" w:sz="0" w:space="0" w:color="auto"/>
      </w:divBdr>
    </w:div>
    <w:div w:id="339896133">
      <w:marLeft w:val="0"/>
      <w:marRight w:val="0"/>
      <w:marTop w:val="0"/>
      <w:marBottom w:val="0"/>
      <w:divBdr>
        <w:top w:val="none" w:sz="0" w:space="0" w:color="auto"/>
        <w:left w:val="none" w:sz="0" w:space="0" w:color="auto"/>
        <w:bottom w:val="none" w:sz="0" w:space="0" w:color="auto"/>
        <w:right w:val="none" w:sz="0" w:space="0" w:color="auto"/>
      </w:divBdr>
    </w:div>
    <w:div w:id="339896134">
      <w:marLeft w:val="0"/>
      <w:marRight w:val="0"/>
      <w:marTop w:val="0"/>
      <w:marBottom w:val="0"/>
      <w:divBdr>
        <w:top w:val="none" w:sz="0" w:space="0" w:color="auto"/>
        <w:left w:val="none" w:sz="0" w:space="0" w:color="auto"/>
        <w:bottom w:val="none" w:sz="0" w:space="0" w:color="auto"/>
        <w:right w:val="none" w:sz="0" w:space="0" w:color="auto"/>
      </w:divBdr>
    </w:div>
    <w:div w:id="339896135">
      <w:marLeft w:val="0"/>
      <w:marRight w:val="0"/>
      <w:marTop w:val="0"/>
      <w:marBottom w:val="0"/>
      <w:divBdr>
        <w:top w:val="none" w:sz="0" w:space="0" w:color="auto"/>
        <w:left w:val="none" w:sz="0" w:space="0" w:color="auto"/>
        <w:bottom w:val="none" w:sz="0" w:space="0" w:color="auto"/>
        <w:right w:val="none" w:sz="0" w:space="0" w:color="auto"/>
      </w:divBdr>
    </w:div>
    <w:div w:id="339896137">
      <w:marLeft w:val="0"/>
      <w:marRight w:val="0"/>
      <w:marTop w:val="0"/>
      <w:marBottom w:val="0"/>
      <w:divBdr>
        <w:top w:val="none" w:sz="0" w:space="0" w:color="auto"/>
        <w:left w:val="none" w:sz="0" w:space="0" w:color="auto"/>
        <w:bottom w:val="none" w:sz="0" w:space="0" w:color="auto"/>
        <w:right w:val="none" w:sz="0" w:space="0" w:color="auto"/>
      </w:divBdr>
    </w:div>
    <w:div w:id="339896139">
      <w:marLeft w:val="0"/>
      <w:marRight w:val="0"/>
      <w:marTop w:val="0"/>
      <w:marBottom w:val="0"/>
      <w:divBdr>
        <w:top w:val="none" w:sz="0" w:space="0" w:color="auto"/>
        <w:left w:val="none" w:sz="0" w:space="0" w:color="auto"/>
        <w:bottom w:val="none" w:sz="0" w:space="0" w:color="auto"/>
        <w:right w:val="none" w:sz="0" w:space="0" w:color="auto"/>
      </w:divBdr>
    </w:div>
    <w:div w:id="339896140">
      <w:marLeft w:val="0"/>
      <w:marRight w:val="0"/>
      <w:marTop w:val="0"/>
      <w:marBottom w:val="0"/>
      <w:divBdr>
        <w:top w:val="none" w:sz="0" w:space="0" w:color="auto"/>
        <w:left w:val="none" w:sz="0" w:space="0" w:color="auto"/>
        <w:bottom w:val="none" w:sz="0" w:space="0" w:color="auto"/>
        <w:right w:val="none" w:sz="0" w:space="0" w:color="auto"/>
      </w:divBdr>
      <w:divsChild>
        <w:div w:id="339895805">
          <w:marLeft w:val="0"/>
          <w:marRight w:val="0"/>
          <w:marTop w:val="0"/>
          <w:marBottom w:val="0"/>
          <w:divBdr>
            <w:top w:val="none" w:sz="0" w:space="0" w:color="auto"/>
            <w:left w:val="none" w:sz="0" w:space="0" w:color="auto"/>
            <w:bottom w:val="none" w:sz="0" w:space="0" w:color="auto"/>
            <w:right w:val="none" w:sz="0" w:space="0" w:color="auto"/>
          </w:divBdr>
          <w:divsChild>
            <w:div w:id="339896350">
              <w:marLeft w:val="0"/>
              <w:marRight w:val="0"/>
              <w:marTop w:val="0"/>
              <w:marBottom w:val="0"/>
              <w:divBdr>
                <w:top w:val="none" w:sz="0" w:space="0" w:color="auto"/>
                <w:left w:val="none" w:sz="0" w:space="0" w:color="auto"/>
                <w:bottom w:val="none" w:sz="0" w:space="0" w:color="auto"/>
                <w:right w:val="none" w:sz="0" w:space="0" w:color="auto"/>
              </w:divBdr>
              <w:divsChild>
                <w:div w:id="339896339">
                  <w:marLeft w:val="0"/>
                  <w:marRight w:val="0"/>
                  <w:marTop w:val="0"/>
                  <w:marBottom w:val="0"/>
                  <w:divBdr>
                    <w:top w:val="none" w:sz="0" w:space="0" w:color="auto"/>
                    <w:left w:val="none" w:sz="0" w:space="0" w:color="auto"/>
                    <w:bottom w:val="none" w:sz="0" w:space="0" w:color="auto"/>
                    <w:right w:val="none" w:sz="0" w:space="0" w:color="auto"/>
                  </w:divBdr>
                  <w:divsChild>
                    <w:div w:id="339896474">
                      <w:marLeft w:val="0"/>
                      <w:marRight w:val="0"/>
                      <w:marTop w:val="0"/>
                      <w:marBottom w:val="0"/>
                      <w:divBdr>
                        <w:top w:val="none" w:sz="0" w:space="0" w:color="auto"/>
                        <w:left w:val="none" w:sz="0" w:space="0" w:color="auto"/>
                        <w:bottom w:val="none" w:sz="0" w:space="0" w:color="auto"/>
                        <w:right w:val="none" w:sz="0" w:space="0" w:color="auto"/>
                      </w:divBdr>
                      <w:divsChild>
                        <w:div w:id="339896582">
                          <w:marLeft w:val="0"/>
                          <w:marRight w:val="0"/>
                          <w:marTop w:val="0"/>
                          <w:marBottom w:val="0"/>
                          <w:divBdr>
                            <w:top w:val="none" w:sz="0" w:space="0" w:color="auto"/>
                            <w:left w:val="none" w:sz="0" w:space="0" w:color="auto"/>
                            <w:bottom w:val="none" w:sz="0" w:space="0" w:color="auto"/>
                            <w:right w:val="none" w:sz="0" w:space="0" w:color="auto"/>
                          </w:divBdr>
                          <w:divsChild>
                            <w:div w:id="33989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9896141">
      <w:marLeft w:val="0"/>
      <w:marRight w:val="0"/>
      <w:marTop w:val="0"/>
      <w:marBottom w:val="0"/>
      <w:divBdr>
        <w:top w:val="none" w:sz="0" w:space="0" w:color="auto"/>
        <w:left w:val="none" w:sz="0" w:space="0" w:color="auto"/>
        <w:bottom w:val="none" w:sz="0" w:space="0" w:color="auto"/>
        <w:right w:val="none" w:sz="0" w:space="0" w:color="auto"/>
      </w:divBdr>
    </w:div>
    <w:div w:id="339896142">
      <w:marLeft w:val="0"/>
      <w:marRight w:val="0"/>
      <w:marTop w:val="0"/>
      <w:marBottom w:val="0"/>
      <w:divBdr>
        <w:top w:val="none" w:sz="0" w:space="0" w:color="auto"/>
        <w:left w:val="none" w:sz="0" w:space="0" w:color="auto"/>
        <w:bottom w:val="none" w:sz="0" w:space="0" w:color="auto"/>
        <w:right w:val="none" w:sz="0" w:space="0" w:color="auto"/>
      </w:divBdr>
    </w:div>
    <w:div w:id="339896143">
      <w:marLeft w:val="0"/>
      <w:marRight w:val="0"/>
      <w:marTop w:val="0"/>
      <w:marBottom w:val="0"/>
      <w:divBdr>
        <w:top w:val="none" w:sz="0" w:space="0" w:color="auto"/>
        <w:left w:val="none" w:sz="0" w:space="0" w:color="auto"/>
        <w:bottom w:val="none" w:sz="0" w:space="0" w:color="auto"/>
        <w:right w:val="none" w:sz="0" w:space="0" w:color="auto"/>
      </w:divBdr>
    </w:div>
    <w:div w:id="339896144">
      <w:marLeft w:val="0"/>
      <w:marRight w:val="0"/>
      <w:marTop w:val="0"/>
      <w:marBottom w:val="0"/>
      <w:divBdr>
        <w:top w:val="none" w:sz="0" w:space="0" w:color="auto"/>
        <w:left w:val="none" w:sz="0" w:space="0" w:color="auto"/>
        <w:bottom w:val="none" w:sz="0" w:space="0" w:color="auto"/>
        <w:right w:val="none" w:sz="0" w:space="0" w:color="auto"/>
      </w:divBdr>
    </w:div>
    <w:div w:id="339896145">
      <w:marLeft w:val="0"/>
      <w:marRight w:val="0"/>
      <w:marTop w:val="0"/>
      <w:marBottom w:val="0"/>
      <w:divBdr>
        <w:top w:val="none" w:sz="0" w:space="0" w:color="auto"/>
        <w:left w:val="none" w:sz="0" w:space="0" w:color="auto"/>
        <w:bottom w:val="none" w:sz="0" w:space="0" w:color="auto"/>
        <w:right w:val="none" w:sz="0" w:space="0" w:color="auto"/>
      </w:divBdr>
    </w:div>
    <w:div w:id="339896146">
      <w:marLeft w:val="0"/>
      <w:marRight w:val="0"/>
      <w:marTop w:val="0"/>
      <w:marBottom w:val="0"/>
      <w:divBdr>
        <w:top w:val="none" w:sz="0" w:space="0" w:color="auto"/>
        <w:left w:val="none" w:sz="0" w:space="0" w:color="auto"/>
        <w:bottom w:val="none" w:sz="0" w:space="0" w:color="auto"/>
        <w:right w:val="none" w:sz="0" w:space="0" w:color="auto"/>
      </w:divBdr>
    </w:div>
    <w:div w:id="339896147">
      <w:marLeft w:val="0"/>
      <w:marRight w:val="0"/>
      <w:marTop w:val="0"/>
      <w:marBottom w:val="0"/>
      <w:divBdr>
        <w:top w:val="none" w:sz="0" w:space="0" w:color="auto"/>
        <w:left w:val="none" w:sz="0" w:space="0" w:color="auto"/>
        <w:bottom w:val="none" w:sz="0" w:space="0" w:color="auto"/>
        <w:right w:val="none" w:sz="0" w:space="0" w:color="auto"/>
      </w:divBdr>
    </w:div>
    <w:div w:id="339896148">
      <w:marLeft w:val="0"/>
      <w:marRight w:val="0"/>
      <w:marTop w:val="0"/>
      <w:marBottom w:val="0"/>
      <w:divBdr>
        <w:top w:val="none" w:sz="0" w:space="0" w:color="auto"/>
        <w:left w:val="none" w:sz="0" w:space="0" w:color="auto"/>
        <w:bottom w:val="none" w:sz="0" w:space="0" w:color="auto"/>
        <w:right w:val="none" w:sz="0" w:space="0" w:color="auto"/>
      </w:divBdr>
    </w:div>
    <w:div w:id="339896149">
      <w:marLeft w:val="0"/>
      <w:marRight w:val="0"/>
      <w:marTop w:val="0"/>
      <w:marBottom w:val="0"/>
      <w:divBdr>
        <w:top w:val="none" w:sz="0" w:space="0" w:color="auto"/>
        <w:left w:val="none" w:sz="0" w:space="0" w:color="auto"/>
        <w:bottom w:val="none" w:sz="0" w:space="0" w:color="auto"/>
        <w:right w:val="none" w:sz="0" w:space="0" w:color="auto"/>
      </w:divBdr>
    </w:div>
    <w:div w:id="339896150">
      <w:marLeft w:val="0"/>
      <w:marRight w:val="0"/>
      <w:marTop w:val="0"/>
      <w:marBottom w:val="0"/>
      <w:divBdr>
        <w:top w:val="none" w:sz="0" w:space="0" w:color="auto"/>
        <w:left w:val="none" w:sz="0" w:space="0" w:color="auto"/>
        <w:bottom w:val="none" w:sz="0" w:space="0" w:color="auto"/>
        <w:right w:val="none" w:sz="0" w:space="0" w:color="auto"/>
      </w:divBdr>
    </w:div>
    <w:div w:id="339896151">
      <w:marLeft w:val="0"/>
      <w:marRight w:val="0"/>
      <w:marTop w:val="0"/>
      <w:marBottom w:val="0"/>
      <w:divBdr>
        <w:top w:val="none" w:sz="0" w:space="0" w:color="auto"/>
        <w:left w:val="none" w:sz="0" w:space="0" w:color="auto"/>
        <w:bottom w:val="none" w:sz="0" w:space="0" w:color="auto"/>
        <w:right w:val="none" w:sz="0" w:space="0" w:color="auto"/>
      </w:divBdr>
    </w:div>
    <w:div w:id="339896152">
      <w:marLeft w:val="0"/>
      <w:marRight w:val="0"/>
      <w:marTop w:val="0"/>
      <w:marBottom w:val="0"/>
      <w:divBdr>
        <w:top w:val="none" w:sz="0" w:space="0" w:color="auto"/>
        <w:left w:val="none" w:sz="0" w:space="0" w:color="auto"/>
        <w:bottom w:val="none" w:sz="0" w:space="0" w:color="auto"/>
        <w:right w:val="none" w:sz="0" w:space="0" w:color="auto"/>
      </w:divBdr>
    </w:div>
    <w:div w:id="339896154">
      <w:marLeft w:val="0"/>
      <w:marRight w:val="0"/>
      <w:marTop w:val="0"/>
      <w:marBottom w:val="0"/>
      <w:divBdr>
        <w:top w:val="none" w:sz="0" w:space="0" w:color="auto"/>
        <w:left w:val="none" w:sz="0" w:space="0" w:color="auto"/>
        <w:bottom w:val="none" w:sz="0" w:space="0" w:color="auto"/>
        <w:right w:val="none" w:sz="0" w:space="0" w:color="auto"/>
      </w:divBdr>
    </w:div>
    <w:div w:id="339896155">
      <w:marLeft w:val="0"/>
      <w:marRight w:val="0"/>
      <w:marTop w:val="0"/>
      <w:marBottom w:val="0"/>
      <w:divBdr>
        <w:top w:val="none" w:sz="0" w:space="0" w:color="auto"/>
        <w:left w:val="none" w:sz="0" w:space="0" w:color="auto"/>
        <w:bottom w:val="none" w:sz="0" w:space="0" w:color="auto"/>
        <w:right w:val="none" w:sz="0" w:space="0" w:color="auto"/>
      </w:divBdr>
    </w:div>
    <w:div w:id="339896156">
      <w:marLeft w:val="0"/>
      <w:marRight w:val="0"/>
      <w:marTop w:val="0"/>
      <w:marBottom w:val="0"/>
      <w:divBdr>
        <w:top w:val="none" w:sz="0" w:space="0" w:color="auto"/>
        <w:left w:val="none" w:sz="0" w:space="0" w:color="auto"/>
        <w:bottom w:val="none" w:sz="0" w:space="0" w:color="auto"/>
        <w:right w:val="none" w:sz="0" w:space="0" w:color="auto"/>
      </w:divBdr>
    </w:div>
    <w:div w:id="339896157">
      <w:marLeft w:val="0"/>
      <w:marRight w:val="0"/>
      <w:marTop w:val="0"/>
      <w:marBottom w:val="0"/>
      <w:divBdr>
        <w:top w:val="none" w:sz="0" w:space="0" w:color="auto"/>
        <w:left w:val="none" w:sz="0" w:space="0" w:color="auto"/>
        <w:bottom w:val="none" w:sz="0" w:space="0" w:color="auto"/>
        <w:right w:val="none" w:sz="0" w:space="0" w:color="auto"/>
      </w:divBdr>
    </w:div>
    <w:div w:id="339896158">
      <w:marLeft w:val="0"/>
      <w:marRight w:val="0"/>
      <w:marTop w:val="0"/>
      <w:marBottom w:val="0"/>
      <w:divBdr>
        <w:top w:val="none" w:sz="0" w:space="0" w:color="auto"/>
        <w:left w:val="none" w:sz="0" w:space="0" w:color="auto"/>
        <w:bottom w:val="none" w:sz="0" w:space="0" w:color="auto"/>
        <w:right w:val="none" w:sz="0" w:space="0" w:color="auto"/>
      </w:divBdr>
    </w:div>
    <w:div w:id="339896159">
      <w:marLeft w:val="0"/>
      <w:marRight w:val="0"/>
      <w:marTop w:val="0"/>
      <w:marBottom w:val="0"/>
      <w:divBdr>
        <w:top w:val="none" w:sz="0" w:space="0" w:color="auto"/>
        <w:left w:val="none" w:sz="0" w:space="0" w:color="auto"/>
        <w:bottom w:val="none" w:sz="0" w:space="0" w:color="auto"/>
        <w:right w:val="none" w:sz="0" w:space="0" w:color="auto"/>
      </w:divBdr>
    </w:div>
    <w:div w:id="339896160">
      <w:marLeft w:val="0"/>
      <w:marRight w:val="0"/>
      <w:marTop w:val="0"/>
      <w:marBottom w:val="0"/>
      <w:divBdr>
        <w:top w:val="none" w:sz="0" w:space="0" w:color="auto"/>
        <w:left w:val="none" w:sz="0" w:space="0" w:color="auto"/>
        <w:bottom w:val="none" w:sz="0" w:space="0" w:color="auto"/>
        <w:right w:val="none" w:sz="0" w:space="0" w:color="auto"/>
      </w:divBdr>
    </w:div>
    <w:div w:id="339896161">
      <w:marLeft w:val="0"/>
      <w:marRight w:val="0"/>
      <w:marTop w:val="0"/>
      <w:marBottom w:val="0"/>
      <w:divBdr>
        <w:top w:val="none" w:sz="0" w:space="0" w:color="auto"/>
        <w:left w:val="none" w:sz="0" w:space="0" w:color="auto"/>
        <w:bottom w:val="none" w:sz="0" w:space="0" w:color="auto"/>
        <w:right w:val="none" w:sz="0" w:space="0" w:color="auto"/>
      </w:divBdr>
    </w:div>
    <w:div w:id="339896162">
      <w:marLeft w:val="0"/>
      <w:marRight w:val="0"/>
      <w:marTop w:val="0"/>
      <w:marBottom w:val="0"/>
      <w:divBdr>
        <w:top w:val="none" w:sz="0" w:space="0" w:color="auto"/>
        <w:left w:val="none" w:sz="0" w:space="0" w:color="auto"/>
        <w:bottom w:val="none" w:sz="0" w:space="0" w:color="auto"/>
        <w:right w:val="none" w:sz="0" w:space="0" w:color="auto"/>
      </w:divBdr>
    </w:div>
    <w:div w:id="339896163">
      <w:marLeft w:val="0"/>
      <w:marRight w:val="0"/>
      <w:marTop w:val="0"/>
      <w:marBottom w:val="0"/>
      <w:divBdr>
        <w:top w:val="none" w:sz="0" w:space="0" w:color="auto"/>
        <w:left w:val="none" w:sz="0" w:space="0" w:color="auto"/>
        <w:bottom w:val="none" w:sz="0" w:space="0" w:color="auto"/>
        <w:right w:val="none" w:sz="0" w:space="0" w:color="auto"/>
      </w:divBdr>
    </w:div>
    <w:div w:id="339896167">
      <w:marLeft w:val="0"/>
      <w:marRight w:val="0"/>
      <w:marTop w:val="0"/>
      <w:marBottom w:val="0"/>
      <w:divBdr>
        <w:top w:val="none" w:sz="0" w:space="0" w:color="auto"/>
        <w:left w:val="none" w:sz="0" w:space="0" w:color="auto"/>
        <w:bottom w:val="none" w:sz="0" w:space="0" w:color="auto"/>
        <w:right w:val="none" w:sz="0" w:space="0" w:color="auto"/>
      </w:divBdr>
    </w:div>
    <w:div w:id="339896168">
      <w:marLeft w:val="0"/>
      <w:marRight w:val="0"/>
      <w:marTop w:val="0"/>
      <w:marBottom w:val="0"/>
      <w:divBdr>
        <w:top w:val="none" w:sz="0" w:space="0" w:color="auto"/>
        <w:left w:val="none" w:sz="0" w:space="0" w:color="auto"/>
        <w:bottom w:val="none" w:sz="0" w:space="0" w:color="auto"/>
        <w:right w:val="none" w:sz="0" w:space="0" w:color="auto"/>
      </w:divBdr>
    </w:div>
    <w:div w:id="339896169">
      <w:marLeft w:val="0"/>
      <w:marRight w:val="0"/>
      <w:marTop w:val="0"/>
      <w:marBottom w:val="0"/>
      <w:divBdr>
        <w:top w:val="none" w:sz="0" w:space="0" w:color="auto"/>
        <w:left w:val="none" w:sz="0" w:space="0" w:color="auto"/>
        <w:bottom w:val="none" w:sz="0" w:space="0" w:color="auto"/>
        <w:right w:val="none" w:sz="0" w:space="0" w:color="auto"/>
      </w:divBdr>
    </w:div>
    <w:div w:id="339896170">
      <w:marLeft w:val="0"/>
      <w:marRight w:val="0"/>
      <w:marTop w:val="0"/>
      <w:marBottom w:val="0"/>
      <w:divBdr>
        <w:top w:val="none" w:sz="0" w:space="0" w:color="auto"/>
        <w:left w:val="none" w:sz="0" w:space="0" w:color="auto"/>
        <w:bottom w:val="none" w:sz="0" w:space="0" w:color="auto"/>
        <w:right w:val="none" w:sz="0" w:space="0" w:color="auto"/>
      </w:divBdr>
    </w:div>
    <w:div w:id="339896171">
      <w:marLeft w:val="0"/>
      <w:marRight w:val="0"/>
      <w:marTop w:val="0"/>
      <w:marBottom w:val="0"/>
      <w:divBdr>
        <w:top w:val="none" w:sz="0" w:space="0" w:color="auto"/>
        <w:left w:val="none" w:sz="0" w:space="0" w:color="auto"/>
        <w:bottom w:val="none" w:sz="0" w:space="0" w:color="auto"/>
        <w:right w:val="none" w:sz="0" w:space="0" w:color="auto"/>
      </w:divBdr>
    </w:div>
    <w:div w:id="339896172">
      <w:marLeft w:val="0"/>
      <w:marRight w:val="0"/>
      <w:marTop w:val="0"/>
      <w:marBottom w:val="0"/>
      <w:divBdr>
        <w:top w:val="none" w:sz="0" w:space="0" w:color="auto"/>
        <w:left w:val="none" w:sz="0" w:space="0" w:color="auto"/>
        <w:bottom w:val="none" w:sz="0" w:space="0" w:color="auto"/>
        <w:right w:val="none" w:sz="0" w:space="0" w:color="auto"/>
      </w:divBdr>
    </w:div>
    <w:div w:id="339896173">
      <w:marLeft w:val="0"/>
      <w:marRight w:val="0"/>
      <w:marTop w:val="0"/>
      <w:marBottom w:val="0"/>
      <w:divBdr>
        <w:top w:val="none" w:sz="0" w:space="0" w:color="auto"/>
        <w:left w:val="none" w:sz="0" w:space="0" w:color="auto"/>
        <w:bottom w:val="none" w:sz="0" w:space="0" w:color="auto"/>
        <w:right w:val="none" w:sz="0" w:space="0" w:color="auto"/>
      </w:divBdr>
    </w:div>
    <w:div w:id="339896175">
      <w:marLeft w:val="0"/>
      <w:marRight w:val="0"/>
      <w:marTop w:val="0"/>
      <w:marBottom w:val="0"/>
      <w:divBdr>
        <w:top w:val="none" w:sz="0" w:space="0" w:color="auto"/>
        <w:left w:val="none" w:sz="0" w:space="0" w:color="auto"/>
        <w:bottom w:val="none" w:sz="0" w:space="0" w:color="auto"/>
        <w:right w:val="none" w:sz="0" w:space="0" w:color="auto"/>
      </w:divBdr>
    </w:div>
    <w:div w:id="339896177">
      <w:marLeft w:val="0"/>
      <w:marRight w:val="0"/>
      <w:marTop w:val="0"/>
      <w:marBottom w:val="0"/>
      <w:divBdr>
        <w:top w:val="none" w:sz="0" w:space="0" w:color="auto"/>
        <w:left w:val="none" w:sz="0" w:space="0" w:color="auto"/>
        <w:bottom w:val="none" w:sz="0" w:space="0" w:color="auto"/>
        <w:right w:val="none" w:sz="0" w:space="0" w:color="auto"/>
      </w:divBdr>
    </w:div>
    <w:div w:id="339896178">
      <w:marLeft w:val="0"/>
      <w:marRight w:val="0"/>
      <w:marTop w:val="0"/>
      <w:marBottom w:val="0"/>
      <w:divBdr>
        <w:top w:val="none" w:sz="0" w:space="0" w:color="auto"/>
        <w:left w:val="none" w:sz="0" w:space="0" w:color="auto"/>
        <w:bottom w:val="none" w:sz="0" w:space="0" w:color="auto"/>
        <w:right w:val="none" w:sz="0" w:space="0" w:color="auto"/>
      </w:divBdr>
    </w:div>
    <w:div w:id="339896179">
      <w:marLeft w:val="0"/>
      <w:marRight w:val="0"/>
      <w:marTop w:val="0"/>
      <w:marBottom w:val="0"/>
      <w:divBdr>
        <w:top w:val="none" w:sz="0" w:space="0" w:color="auto"/>
        <w:left w:val="none" w:sz="0" w:space="0" w:color="auto"/>
        <w:bottom w:val="none" w:sz="0" w:space="0" w:color="auto"/>
        <w:right w:val="none" w:sz="0" w:space="0" w:color="auto"/>
      </w:divBdr>
    </w:div>
    <w:div w:id="339896180">
      <w:marLeft w:val="0"/>
      <w:marRight w:val="0"/>
      <w:marTop w:val="0"/>
      <w:marBottom w:val="0"/>
      <w:divBdr>
        <w:top w:val="none" w:sz="0" w:space="0" w:color="auto"/>
        <w:left w:val="none" w:sz="0" w:space="0" w:color="auto"/>
        <w:bottom w:val="none" w:sz="0" w:space="0" w:color="auto"/>
        <w:right w:val="none" w:sz="0" w:space="0" w:color="auto"/>
      </w:divBdr>
    </w:div>
    <w:div w:id="339896181">
      <w:marLeft w:val="0"/>
      <w:marRight w:val="0"/>
      <w:marTop w:val="0"/>
      <w:marBottom w:val="0"/>
      <w:divBdr>
        <w:top w:val="none" w:sz="0" w:space="0" w:color="auto"/>
        <w:left w:val="none" w:sz="0" w:space="0" w:color="auto"/>
        <w:bottom w:val="none" w:sz="0" w:space="0" w:color="auto"/>
        <w:right w:val="none" w:sz="0" w:space="0" w:color="auto"/>
      </w:divBdr>
    </w:div>
    <w:div w:id="339896182">
      <w:marLeft w:val="0"/>
      <w:marRight w:val="0"/>
      <w:marTop w:val="0"/>
      <w:marBottom w:val="0"/>
      <w:divBdr>
        <w:top w:val="none" w:sz="0" w:space="0" w:color="auto"/>
        <w:left w:val="none" w:sz="0" w:space="0" w:color="auto"/>
        <w:bottom w:val="none" w:sz="0" w:space="0" w:color="auto"/>
        <w:right w:val="none" w:sz="0" w:space="0" w:color="auto"/>
      </w:divBdr>
    </w:div>
    <w:div w:id="339896183">
      <w:marLeft w:val="0"/>
      <w:marRight w:val="0"/>
      <w:marTop w:val="0"/>
      <w:marBottom w:val="0"/>
      <w:divBdr>
        <w:top w:val="none" w:sz="0" w:space="0" w:color="auto"/>
        <w:left w:val="none" w:sz="0" w:space="0" w:color="auto"/>
        <w:bottom w:val="none" w:sz="0" w:space="0" w:color="auto"/>
        <w:right w:val="none" w:sz="0" w:space="0" w:color="auto"/>
      </w:divBdr>
    </w:div>
    <w:div w:id="339896184">
      <w:marLeft w:val="0"/>
      <w:marRight w:val="0"/>
      <w:marTop w:val="0"/>
      <w:marBottom w:val="0"/>
      <w:divBdr>
        <w:top w:val="none" w:sz="0" w:space="0" w:color="auto"/>
        <w:left w:val="none" w:sz="0" w:space="0" w:color="auto"/>
        <w:bottom w:val="none" w:sz="0" w:space="0" w:color="auto"/>
        <w:right w:val="none" w:sz="0" w:space="0" w:color="auto"/>
      </w:divBdr>
    </w:div>
    <w:div w:id="339896185">
      <w:marLeft w:val="0"/>
      <w:marRight w:val="0"/>
      <w:marTop w:val="0"/>
      <w:marBottom w:val="0"/>
      <w:divBdr>
        <w:top w:val="none" w:sz="0" w:space="0" w:color="auto"/>
        <w:left w:val="none" w:sz="0" w:space="0" w:color="auto"/>
        <w:bottom w:val="none" w:sz="0" w:space="0" w:color="auto"/>
        <w:right w:val="none" w:sz="0" w:space="0" w:color="auto"/>
      </w:divBdr>
    </w:div>
    <w:div w:id="339896186">
      <w:marLeft w:val="0"/>
      <w:marRight w:val="0"/>
      <w:marTop w:val="0"/>
      <w:marBottom w:val="0"/>
      <w:divBdr>
        <w:top w:val="none" w:sz="0" w:space="0" w:color="auto"/>
        <w:left w:val="none" w:sz="0" w:space="0" w:color="auto"/>
        <w:bottom w:val="none" w:sz="0" w:space="0" w:color="auto"/>
        <w:right w:val="none" w:sz="0" w:space="0" w:color="auto"/>
      </w:divBdr>
    </w:div>
    <w:div w:id="339896187">
      <w:marLeft w:val="0"/>
      <w:marRight w:val="0"/>
      <w:marTop w:val="0"/>
      <w:marBottom w:val="0"/>
      <w:divBdr>
        <w:top w:val="none" w:sz="0" w:space="0" w:color="auto"/>
        <w:left w:val="none" w:sz="0" w:space="0" w:color="auto"/>
        <w:bottom w:val="none" w:sz="0" w:space="0" w:color="auto"/>
        <w:right w:val="none" w:sz="0" w:space="0" w:color="auto"/>
      </w:divBdr>
    </w:div>
    <w:div w:id="339896188">
      <w:marLeft w:val="0"/>
      <w:marRight w:val="0"/>
      <w:marTop w:val="0"/>
      <w:marBottom w:val="0"/>
      <w:divBdr>
        <w:top w:val="none" w:sz="0" w:space="0" w:color="auto"/>
        <w:left w:val="none" w:sz="0" w:space="0" w:color="auto"/>
        <w:bottom w:val="none" w:sz="0" w:space="0" w:color="auto"/>
        <w:right w:val="none" w:sz="0" w:space="0" w:color="auto"/>
      </w:divBdr>
    </w:div>
    <w:div w:id="339896189">
      <w:marLeft w:val="0"/>
      <w:marRight w:val="0"/>
      <w:marTop w:val="0"/>
      <w:marBottom w:val="0"/>
      <w:divBdr>
        <w:top w:val="none" w:sz="0" w:space="0" w:color="auto"/>
        <w:left w:val="none" w:sz="0" w:space="0" w:color="auto"/>
        <w:bottom w:val="none" w:sz="0" w:space="0" w:color="auto"/>
        <w:right w:val="none" w:sz="0" w:space="0" w:color="auto"/>
      </w:divBdr>
      <w:divsChild>
        <w:div w:id="339895760">
          <w:marLeft w:val="0"/>
          <w:marRight w:val="0"/>
          <w:marTop w:val="0"/>
          <w:marBottom w:val="0"/>
          <w:divBdr>
            <w:top w:val="none" w:sz="0" w:space="0" w:color="auto"/>
            <w:left w:val="none" w:sz="0" w:space="0" w:color="auto"/>
            <w:bottom w:val="none" w:sz="0" w:space="0" w:color="auto"/>
            <w:right w:val="none" w:sz="0" w:space="0" w:color="auto"/>
          </w:divBdr>
        </w:div>
        <w:div w:id="339895860">
          <w:marLeft w:val="0"/>
          <w:marRight w:val="0"/>
          <w:marTop w:val="0"/>
          <w:marBottom w:val="0"/>
          <w:divBdr>
            <w:top w:val="none" w:sz="0" w:space="0" w:color="auto"/>
            <w:left w:val="none" w:sz="0" w:space="0" w:color="auto"/>
            <w:bottom w:val="none" w:sz="0" w:space="0" w:color="auto"/>
            <w:right w:val="none" w:sz="0" w:space="0" w:color="auto"/>
          </w:divBdr>
        </w:div>
        <w:div w:id="339896018">
          <w:marLeft w:val="0"/>
          <w:marRight w:val="0"/>
          <w:marTop w:val="0"/>
          <w:marBottom w:val="0"/>
          <w:divBdr>
            <w:top w:val="none" w:sz="0" w:space="0" w:color="auto"/>
            <w:left w:val="none" w:sz="0" w:space="0" w:color="auto"/>
            <w:bottom w:val="none" w:sz="0" w:space="0" w:color="auto"/>
            <w:right w:val="none" w:sz="0" w:space="0" w:color="auto"/>
          </w:divBdr>
        </w:div>
        <w:div w:id="339896136">
          <w:marLeft w:val="0"/>
          <w:marRight w:val="0"/>
          <w:marTop w:val="0"/>
          <w:marBottom w:val="0"/>
          <w:divBdr>
            <w:top w:val="none" w:sz="0" w:space="0" w:color="auto"/>
            <w:left w:val="none" w:sz="0" w:space="0" w:color="auto"/>
            <w:bottom w:val="none" w:sz="0" w:space="0" w:color="auto"/>
            <w:right w:val="none" w:sz="0" w:space="0" w:color="auto"/>
          </w:divBdr>
        </w:div>
        <w:div w:id="339896269">
          <w:marLeft w:val="0"/>
          <w:marRight w:val="0"/>
          <w:marTop w:val="0"/>
          <w:marBottom w:val="0"/>
          <w:divBdr>
            <w:top w:val="none" w:sz="0" w:space="0" w:color="auto"/>
            <w:left w:val="none" w:sz="0" w:space="0" w:color="auto"/>
            <w:bottom w:val="none" w:sz="0" w:space="0" w:color="auto"/>
            <w:right w:val="none" w:sz="0" w:space="0" w:color="auto"/>
          </w:divBdr>
        </w:div>
        <w:div w:id="339896305">
          <w:marLeft w:val="0"/>
          <w:marRight w:val="0"/>
          <w:marTop w:val="0"/>
          <w:marBottom w:val="0"/>
          <w:divBdr>
            <w:top w:val="none" w:sz="0" w:space="0" w:color="auto"/>
            <w:left w:val="none" w:sz="0" w:space="0" w:color="auto"/>
            <w:bottom w:val="none" w:sz="0" w:space="0" w:color="auto"/>
            <w:right w:val="none" w:sz="0" w:space="0" w:color="auto"/>
          </w:divBdr>
        </w:div>
        <w:div w:id="339896411">
          <w:marLeft w:val="0"/>
          <w:marRight w:val="0"/>
          <w:marTop w:val="0"/>
          <w:marBottom w:val="0"/>
          <w:divBdr>
            <w:top w:val="none" w:sz="0" w:space="0" w:color="auto"/>
            <w:left w:val="none" w:sz="0" w:space="0" w:color="auto"/>
            <w:bottom w:val="none" w:sz="0" w:space="0" w:color="auto"/>
            <w:right w:val="none" w:sz="0" w:space="0" w:color="auto"/>
          </w:divBdr>
        </w:div>
        <w:div w:id="339896421">
          <w:marLeft w:val="0"/>
          <w:marRight w:val="0"/>
          <w:marTop w:val="0"/>
          <w:marBottom w:val="0"/>
          <w:divBdr>
            <w:top w:val="none" w:sz="0" w:space="0" w:color="auto"/>
            <w:left w:val="none" w:sz="0" w:space="0" w:color="auto"/>
            <w:bottom w:val="none" w:sz="0" w:space="0" w:color="auto"/>
            <w:right w:val="none" w:sz="0" w:space="0" w:color="auto"/>
          </w:divBdr>
        </w:div>
        <w:div w:id="339896492">
          <w:marLeft w:val="0"/>
          <w:marRight w:val="0"/>
          <w:marTop w:val="0"/>
          <w:marBottom w:val="0"/>
          <w:divBdr>
            <w:top w:val="none" w:sz="0" w:space="0" w:color="auto"/>
            <w:left w:val="none" w:sz="0" w:space="0" w:color="auto"/>
            <w:bottom w:val="none" w:sz="0" w:space="0" w:color="auto"/>
            <w:right w:val="none" w:sz="0" w:space="0" w:color="auto"/>
          </w:divBdr>
        </w:div>
        <w:div w:id="339896585">
          <w:marLeft w:val="0"/>
          <w:marRight w:val="0"/>
          <w:marTop w:val="0"/>
          <w:marBottom w:val="0"/>
          <w:divBdr>
            <w:top w:val="none" w:sz="0" w:space="0" w:color="auto"/>
            <w:left w:val="none" w:sz="0" w:space="0" w:color="auto"/>
            <w:bottom w:val="none" w:sz="0" w:space="0" w:color="auto"/>
            <w:right w:val="none" w:sz="0" w:space="0" w:color="auto"/>
          </w:divBdr>
        </w:div>
        <w:div w:id="339896818">
          <w:marLeft w:val="0"/>
          <w:marRight w:val="0"/>
          <w:marTop w:val="0"/>
          <w:marBottom w:val="0"/>
          <w:divBdr>
            <w:top w:val="none" w:sz="0" w:space="0" w:color="auto"/>
            <w:left w:val="none" w:sz="0" w:space="0" w:color="auto"/>
            <w:bottom w:val="none" w:sz="0" w:space="0" w:color="auto"/>
            <w:right w:val="none" w:sz="0" w:space="0" w:color="auto"/>
          </w:divBdr>
        </w:div>
      </w:divsChild>
    </w:div>
    <w:div w:id="339896190">
      <w:marLeft w:val="0"/>
      <w:marRight w:val="0"/>
      <w:marTop w:val="0"/>
      <w:marBottom w:val="0"/>
      <w:divBdr>
        <w:top w:val="none" w:sz="0" w:space="0" w:color="auto"/>
        <w:left w:val="none" w:sz="0" w:space="0" w:color="auto"/>
        <w:bottom w:val="none" w:sz="0" w:space="0" w:color="auto"/>
        <w:right w:val="none" w:sz="0" w:space="0" w:color="auto"/>
      </w:divBdr>
    </w:div>
    <w:div w:id="339896191">
      <w:marLeft w:val="0"/>
      <w:marRight w:val="0"/>
      <w:marTop w:val="0"/>
      <w:marBottom w:val="0"/>
      <w:divBdr>
        <w:top w:val="none" w:sz="0" w:space="0" w:color="auto"/>
        <w:left w:val="none" w:sz="0" w:space="0" w:color="auto"/>
        <w:bottom w:val="none" w:sz="0" w:space="0" w:color="auto"/>
        <w:right w:val="none" w:sz="0" w:space="0" w:color="auto"/>
      </w:divBdr>
    </w:div>
    <w:div w:id="339896192">
      <w:marLeft w:val="0"/>
      <w:marRight w:val="0"/>
      <w:marTop w:val="0"/>
      <w:marBottom w:val="0"/>
      <w:divBdr>
        <w:top w:val="none" w:sz="0" w:space="0" w:color="auto"/>
        <w:left w:val="none" w:sz="0" w:space="0" w:color="auto"/>
        <w:bottom w:val="none" w:sz="0" w:space="0" w:color="auto"/>
        <w:right w:val="none" w:sz="0" w:space="0" w:color="auto"/>
      </w:divBdr>
    </w:div>
    <w:div w:id="339896193">
      <w:marLeft w:val="0"/>
      <w:marRight w:val="0"/>
      <w:marTop w:val="0"/>
      <w:marBottom w:val="0"/>
      <w:divBdr>
        <w:top w:val="none" w:sz="0" w:space="0" w:color="auto"/>
        <w:left w:val="none" w:sz="0" w:space="0" w:color="auto"/>
        <w:bottom w:val="none" w:sz="0" w:space="0" w:color="auto"/>
        <w:right w:val="none" w:sz="0" w:space="0" w:color="auto"/>
      </w:divBdr>
    </w:div>
    <w:div w:id="339896194">
      <w:marLeft w:val="0"/>
      <w:marRight w:val="0"/>
      <w:marTop w:val="0"/>
      <w:marBottom w:val="0"/>
      <w:divBdr>
        <w:top w:val="none" w:sz="0" w:space="0" w:color="auto"/>
        <w:left w:val="none" w:sz="0" w:space="0" w:color="auto"/>
        <w:bottom w:val="none" w:sz="0" w:space="0" w:color="auto"/>
        <w:right w:val="none" w:sz="0" w:space="0" w:color="auto"/>
      </w:divBdr>
    </w:div>
    <w:div w:id="339896195">
      <w:marLeft w:val="0"/>
      <w:marRight w:val="0"/>
      <w:marTop w:val="0"/>
      <w:marBottom w:val="0"/>
      <w:divBdr>
        <w:top w:val="none" w:sz="0" w:space="0" w:color="auto"/>
        <w:left w:val="none" w:sz="0" w:space="0" w:color="auto"/>
        <w:bottom w:val="none" w:sz="0" w:space="0" w:color="auto"/>
        <w:right w:val="none" w:sz="0" w:space="0" w:color="auto"/>
      </w:divBdr>
    </w:div>
    <w:div w:id="339896196">
      <w:marLeft w:val="0"/>
      <w:marRight w:val="0"/>
      <w:marTop w:val="0"/>
      <w:marBottom w:val="0"/>
      <w:divBdr>
        <w:top w:val="none" w:sz="0" w:space="0" w:color="auto"/>
        <w:left w:val="none" w:sz="0" w:space="0" w:color="auto"/>
        <w:bottom w:val="none" w:sz="0" w:space="0" w:color="auto"/>
        <w:right w:val="none" w:sz="0" w:space="0" w:color="auto"/>
      </w:divBdr>
    </w:div>
    <w:div w:id="339896197">
      <w:marLeft w:val="0"/>
      <w:marRight w:val="0"/>
      <w:marTop w:val="0"/>
      <w:marBottom w:val="0"/>
      <w:divBdr>
        <w:top w:val="none" w:sz="0" w:space="0" w:color="auto"/>
        <w:left w:val="none" w:sz="0" w:space="0" w:color="auto"/>
        <w:bottom w:val="none" w:sz="0" w:space="0" w:color="auto"/>
        <w:right w:val="none" w:sz="0" w:space="0" w:color="auto"/>
      </w:divBdr>
    </w:div>
    <w:div w:id="339896198">
      <w:marLeft w:val="0"/>
      <w:marRight w:val="0"/>
      <w:marTop w:val="0"/>
      <w:marBottom w:val="0"/>
      <w:divBdr>
        <w:top w:val="none" w:sz="0" w:space="0" w:color="auto"/>
        <w:left w:val="none" w:sz="0" w:space="0" w:color="auto"/>
        <w:bottom w:val="none" w:sz="0" w:space="0" w:color="auto"/>
        <w:right w:val="none" w:sz="0" w:space="0" w:color="auto"/>
      </w:divBdr>
    </w:div>
    <w:div w:id="339896199">
      <w:marLeft w:val="0"/>
      <w:marRight w:val="0"/>
      <w:marTop w:val="0"/>
      <w:marBottom w:val="0"/>
      <w:divBdr>
        <w:top w:val="none" w:sz="0" w:space="0" w:color="auto"/>
        <w:left w:val="none" w:sz="0" w:space="0" w:color="auto"/>
        <w:bottom w:val="none" w:sz="0" w:space="0" w:color="auto"/>
        <w:right w:val="none" w:sz="0" w:space="0" w:color="auto"/>
      </w:divBdr>
    </w:div>
    <w:div w:id="339896200">
      <w:marLeft w:val="0"/>
      <w:marRight w:val="0"/>
      <w:marTop w:val="0"/>
      <w:marBottom w:val="0"/>
      <w:divBdr>
        <w:top w:val="none" w:sz="0" w:space="0" w:color="auto"/>
        <w:left w:val="none" w:sz="0" w:space="0" w:color="auto"/>
        <w:bottom w:val="none" w:sz="0" w:space="0" w:color="auto"/>
        <w:right w:val="none" w:sz="0" w:space="0" w:color="auto"/>
      </w:divBdr>
    </w:div>
    <w:div w:id="339896201">
      <w:marLeft w:val="0"/>
      <w:marRight w:val="0"/>
      <w:marTop w:val="0"/>
      <w:marBottom w:val="0"/>
      <w:divBdr>
        <w:top w:val="none" w:sz="0" w:space="0" w:color="auto"/>
        <w:left w:val="none" w:sz="0" w:space="0" w:color="auto"/>
        <w:bottom w:val="none" w:sz="0" w:space="0" w:color="auto"/>
        <w:right w:val="none" w:sz="0" w:space="0" w:color="auto"/>
      </w:divBdr>
      <w:divsChild>
        <w:div w:id="339895772">
          <w:marLeft w:val="1166"/>
          <w:marRight w:val="0"/>
          <w:marTop w:val="115"/>
          <w:marBottom w:val="0"/>
          <w:divBdr>
            <w:top w:val="none" w:sz="0" w:space="0" w:color="auto"/>
            <w:left w:val="none" w:sz="0" w:space="0" w:color="auto"/>
            <w:bottom w:val="none" w:sz="0" w:space="0" w:color="auto"/>
            <w:right w:val="none" w:sz="0" w:space="0" w:color="auto"/>
          </w:divBdr>
        </w:div>
        <w:div w:id="339895980">
          <w:marLeft w:val="1166"/>
          <w:marRight w:val="0"/>
          <w:marTop w:val="115"/>
          <w:marBottom w:val="0"/>
          <w:divBdr>
            <w:top w:val="none" w:sz="0" w:space="0" w:color="auto"/>
            <w:left w:val="none" w:sz="0" w:space="0" w:color="auto"/>
            <w:bottom w:val="none" w:sz="0" w:space="0" w:color="auto"/>
            <w:right w:val="none" w:sz="0" w:space="0" w:color="auto"/>
          </w:divBdr>
        </w:div>
        <w:div w:id="339896108">
          <w:marLeft w:val="1166"/>
          <w:marRight w:val="0"/>
          <w:marTop w:val="115"/>
          <w:marBottom w:val="0"/>
          <w:divBdr>
            <w:top w:val="none" w:sz="0" w:space="0" w:color="auto"/>
            <w:left w:val="none" w:sz="0" w:space="0" w:color="auto"/>
            <w:bottom w:val="none" w:sz="0" w:space="0" w:color="auto"/>
            <w:right w:val="none" w:sz="0" w:space="0" w:color="auto"/>
          </w:divBdr>
        </w:div>
        <w:div w:id="339896303">
          <w:marLeft w:val="1166"/>
          <w:marRight w:val="0"/>
          <w:marTop w:val="115"/>
          <w:marBottom w:val="0"/>
          <w:divBdr>
            <w:top w:val="none" w:sz="0" w:space="0" w:color="auto"/>
            <w:left w:val="none" w:sz="0" w:space="0" w:color="auto"/>
            <w:bottom w:val="none" w:sz="0" w:space="0" w:color="auto"/>
            <w:right w:val="none" w:sz="0" w:space="0" w:color="auto"/>
          </w:divBdr>
        </w:div>
        <w:div w:id="339896433">
          <w:marLeft w:val="547"/>
          <w:marRight w:val="0"/>
          <w:marTop w:val="115"/>
          <w:marBottom w:val="0"/>
          <w:divBdr>
            <w:top w:val="none" w:sz="0" w:space="0" w:color="auto"/>
            <w:left w:val="none" w:sz="0" w:space="0" w:color="auto"/>
            <w:bottom w:val="none" w:sz="0" w:space="0" w:color="auto"/>
            <w:right w:val="none" w:sz="0" w:space="0" w:color="auto"/>
          </w:divBdr>
        </w:div>
        <w:div w:id="339896487">
          <w:marLeft w:val="1166"/>
          <w:marRight w:val="0"/>
          <w:marTop w:val="115"/>
          <w:marBottom w:val="0"/>
          <w:divBdr>
            <w:top w:val="none" w:sz="0" w:space="0" w:color="auto"/>
            <w:left w:val="none" w:sz="0" w:space="0" w:color="auto"/>
            <w:bottom w:val="none" w:sz="0" w:space="0" w:color="auto"/>
            <w:right w:val="none" w:sz="0" w:space="0" w:color="auto"/>
          </w:divBdr>
        </w:div>
        <w:div w:id="339896502">
          <w:marLeft w:val="547"/>
          <w:marRight w:val="0"/>
          <w:marTop w:val="115"/>
          <w:marBottom w:val="0"/>
          <w:divBdr>
            <w:top w:val="none" w:sz="0" w:space="0" w:color="auto"/>
            <w:left w:val="none" w:sz="0" w:space="0" w:color="auto"/>
            <w:bottom w:val="none" w:sz="0" w:space="0" w:color="auto"/>
            <w:right w:val="none" w:sz="0" w:space="0" w:color="auto"/>
          </w:divBdr>
        </w:div>
        <w:div w:id="339896563">
          <w:marLeft w:val="547"/>
          <w:marRight w:val="0"/>
          <w:marTop w:val="115"/>
          <w:marBottom w:val="0"/>
          <w:divBdr>
            <w:top w:val="none" w:sz="0" w:space="0" w:color="auto"/>
            <w:left w:val="none" w:sz="0" w:space="0" w:color="auto"/>
            <w:bottom w:val="none" w:sz="0" w:space="0" w:color="auto"/>
            <w:right w:val="none" w:sz="0" w:space="0" w:color="auto"/>
          </w:divBdr>
        </w:div>
      </w:divsChild>
    </w:div>
    <w:div w:id="339896202">
      <w:marLeft w:val="0"/>
      <w:marRight w:val="0"/>
      <w:marTop w:val="0"/>
      <w:marBottom w:val="0"/>
      <w:divBdr>
        <w:top w:val="none" w:sz="0" w:space="0" w:color="auto"/>
        <w:left w:val="none" w:sz="0" w:space="0" w:color="auto"/>
        <w:bottom w:val="none" w:sz="0" w:space="0" w:color="auto"/>
        <w:right w:val="none" w:sz="0" w:space="0" w:color="auto"/>
      </w:divBdr>
    </w:div>
    <w:div w:id="339896203">
      <w:marLeft w:val="0"/>
      <w:marRight w:val="0"/>
      <w:marTop w:val="0"/>
      <w:marBottom w:val="0"/>
      <w:divBdr>
        <w:top w:val="none" w:sz="0" w:space="0" w:color="auto"/>
        <w:left w:val="none" w:sz="0" w:space="0" w:color="auto"/>
        <w:bottom w:val="none" w:sz="0" w:space="0" w:color="auto"/>
        <w:right w:val="none" w:sz="0" w:space="0" w:color="auto"/>
      </w:divBdr>
    </w:div>
    <w:div w:id="339896204">
      <w:marLeft w:val="0"/>
      <w:marRight w:val="0"/>
      <w:marTop w:val="0"/>
      <w:marBottom w:val="0"/>
      <w:divBdr>
        <w:top w:val="none" w:sz="0" w:space="0" w:color="auto"/>
        <w:left w:val="none" w:sz="0" w:space="0" w:color="auto"/>
        <w:bottom w:val="none" w:sz="0" w:space="0" w:color="auto"/>
        <w:right w:val="none" w:sz="0" w:space="0" w:color="auto"/>
      </w:divBdr>
    </w:div>
    <w:div w:id="339896205">
      <w:marLeft w:val="0"/>
      <w:marRight w:val="0"/>
      <w:marTop w:val="0"/>
      <w:marBottom w:val="0"/>
      <w:divBdr>
        <w:top w:val="none" w:sz="0" w:space="0" w:color="auto"/>
        <w:left w:val="none" w:sz="0" w:space="0" w:color="auto"/>
        <w:bottom w:val="none" w:sz="0" w:space="0" w:color="auto"/>
        <w:right w:val="none" w:sz="0" w:space="0" w:color="auto"/>
      </w:divBdr>
    </w:div>
    <w:div w:id="339896206">
      <w:marLeft w:val="0"/>
      <w:marRight w:val="0"/>
      <w:marTop w:val="0"/>
      <w:marBottom w:val="0"/>
      <w:divBdr>
        <w:top w:val="none" w:sz="0" w:space="0" w:color="auto"/>
        <w:left w:val="none" w:sz="0" w:space="0" w:color="auto"/>
        <w:bottom w:val="none" w:sz="0" w:space="0" w:color="auto"/>
        <w:right w:val="none" w:sz="0" w:space="0" w:color="auto"/>
      </w:divBdr>
    </w:div>
    <w:div w:id="339896207">
      <w:marLeft w:val="0"/>
      <w:marRight w:val="0"/>
      <w:marTop w:val="0"/>
      <w:marBottom w:val="0"/>
      <w:divBdr>
        <w:top w:val="none" w:sz="0" w:space="0" w:color="auto"/>
        <w:left w:val="none" w:sz="0" w:space="0" w:color="auto"/>
        <w:bottom w:val="none" w:sz="0" w:space="0" w:color="auto"/>
        <w:right w:val="none" w:sz="0" w:space="0" w:color="auto"/>
      </w:divBdr>
    </w:div>
    <w:div w:id="339896208">
      <w:marLeft w:val="0"/>
      <w:marRight w:val="0"/>
      <w:marTop w:val="0"/>
      <w:marBottom w:val="0"/>
      <w:divBdr>
        <w:top w:val="none" w:sz="0" w:space="0" w:color="auto"/>
        <w:left w:val="none" w:sz="0" w:space="0" w:color="auto"/>
        <w:bottom w:val="none" w:sz="0" w:space="0" w:color="auto"/>
        <w:right w:val="none" w:sz="0" w:space="0" w:color="auto"/>
      </w:divBdr>
    </w:div>
    <w:div w:id="339896210">
      <w:marLeft w:val="0"/>
      <w:marRight w:val="0"/>
      <w:marTop w:val="0"/>
      <w:marBottom w:val="0"/>
      <w:divBdr>
        <w:top w:val="none" w:sz="0" w:space="0" w:color="auto"/>
        <w:left w:val="none" w:sz="0" w:space="0" w:color="auto"/>
        <w:bottom w:val="none" w:sz="0" w:space="0" w:color="auto"/>
        <w:right w:val="none" w:sz="0" w:space="0" w:color="auto"/>
      </w:divBdr>
    </w:div>
    <w:div w:id="339896211">
      <w:marLeft w:val="0"/>
      <w:marRight w:val="0"/>
      <w:marTop w:val="0"/>
      <w:marBottom w:val="0"/>
      <w:divBdr>
        <w:top w:val="none" w:sz="0" w:space="0" w:color="auto"/>
        <w:left w:val="none" w:sz="0" w:space="0" w:color="auto"/>
        <w:bottom w:val="none" w:sz="0" w:space="0" w:color="auto"/>
        <w:right w:val="none" w:sz="0" w:space="0" w:color="auto"/>
      </w:divBdr>
    </w:div>
    <w:div w:id="339896212">
      <w:marLeft w:val="0"/>
      <w:marRight w:val="0"/>
      <w:marTop w:val="0"/>
      <w:marBottom w:val="0"/>
      <w:divBdr>
        <w:top w:val="none" w:sz="0" w:space="0" w:color="auto"/>
        <w:left w:val="none" w:sz="0" w:space="0" w:color="auto"/>
        <w:bottom w:val="none" w:sz="0" w:space="0" w:color="auto"/>
        <w:right w:val="none" w:sz="0" w:space="0" w:color="auto"/>
      </w:divBdr>
    </w:div>
    <w:div w:id="339896213">
      <w:marLeft w:val="0"/>
      <w:marRight w:val="0"/>
      <w:marTop w:val="0"/>
      <w:marBottom w:val="0"/>
      <w:divBdr>
        <w:top w:val="none" w:sz="0" w:space="0" w:color="auto"/>
        <w:left w:val="none" w:sz="0" w:space="0" w:color="auto"/>
        <w:bottom w:val="none" w:sz="0" w:space="0" w:color="auto"/>
        <w:right w:val="none" w:sz="0" w:space="0" w:color="auto"/>
      </w:divBdr>
    </w:div>
    <w:div w:id="339896214">
      <w:marLeft w:val="0"/>
      <w:marRight w:val="0"/>
      <w:marTop w:val="0"/>
      <w:marBottom w:val="0"/>
      <w:divBdr>
        <w:top w:val="none" w:sz="0" w:space="0" w:color="auto"/>
        <w:left w:val="none" w:sz="0" w:space="0" w:color="auto"/>
        <w:bottom w:val="none" w:sz="0" w:space="0" w:color="auto"/>
        <w:right w:val="none" w:sz="0" w:space="0" w:color="auto"/>
      </w:divBdr>
    </w:div>
    <w:div w:id="339896215">
      <w:marLeft w:val="0"/>
      <w:marRight w:val="0"/>
      <w:marTop w:val="0"/>
      <w:marBottom w:val="0"/>
      <w:divBdr>
        <w:top w:val="none" w:sz="0" w:space="0" w:color="auto"/>
        <w:left w:val="none" w:sz="0" w:space="0" w:color="auto"/>
        <w:bottom w:val="none" w:sz="0" w:space="0" w:color="auto"/>
        <w:right w:val="none" w:sz="0" w:space="0" w:color="auto"/>
      </w:divBdr>
    </w:div>
    <w:div w:id="339896216">
      <w:marLeft w:val="0"/>
      <w:marRight w:val="0"/>
      <w:marTop w:val="0"/>
      <w:marBottom w:val="0"/>
      <w:divBdr>
        <w:top w:val="none" w:sz="0" w:space="0" w:color="auto"/>
        <w:left w:val="none" w:sz="0" w:space="0" w:color="auto"/>
        <w:bottom w:val="none" w:sz="0" w:space="0" w:color="auto"/>
        <w:right w:val="none" w:sz="0" w:space="0" w:color="auto"/>
      </w:divBdr>
    </w:div>
    <w:div w:id="339896217">
      <w:marLeft w:val="0"/>
      <w:marRight w:val="0"/>
      <w:marTop w:val="0"/>
      <w:marBottom w:val="0"/>
      <w:divBdr>
        <w:top w:val="none" w:sz="0" w:space="0" w:color="auto"/>
        <w:left w:val="none" w:sz="0" w:space="0" w:color="auto"/>
        <w:bottom w:val="none" w:sz="0" w:space="0" w:color="auto"/>
        <w:right w:val="none" w:sz="0" w:space="0" w:color="auto"/>
      </w:divBdr>
    </w:div>
    <w:div w:id="339896218">
      <w:marLeft w:val="0"/>
      <w:marRight w:val="0"/>
      <w:marTop w:val="0"/>
      <w:marBottom w:val="0"/>
      <w:divBdr>
        <w:top w:val="none" w:sz="0" w:space="0" w:color="auto"/>
        <w:left w:val="none" w:sz="0" w:space="0" w:color="auto"/>
        <w:bottom w:val="none" w:sz="0" w:space="0" w:color="auto"/>
        <w:right w:val="none" w:sz="0" w:space="0" w:color="auto"/>
      </w:divBdr>
    </w:div>
    <w:div w:id="339896219">
      <w:marLeft w:val="0"/>
      <w:marRight w:val="0"/>
      <w:marTop w:val="0"/>
      <w:marBottom w:val="0"/>
      <w:divBdr>
        <w:top w:val="none" w:sz="0" w:space="0" w:color="auto"/>
        <w:left w:val="none" w:sz="0" w:space="0" w:color="auto"/>
        <w:bottom w:val="none" w:sz="0" w:space="0" w:color="auto"/>
        <w:right w:val="none" w:sz="0" w:space="0" w:color="auto"/>
      </w:divBdr>
    </w:div>
    <w:div w:id="339896220">
      <w:marLeft w:val="0"/>
      <w:marRight w:val="0"/>
      <w:marTop w:val="0"/>
      <w:marBottom w:val="0"/>
      <w:divBdr>
        <w:top w:val="none" w:sz="0" w:space="0" w:color="auto"/>
        <w:left w:val="none" w:sz="0" w:space="0" w:color="auto"/>
        <w:bottom w:val="none" w:sz="0" w:space="0" w:color="auto"/>
        <w:right w:val="none" w:sz="0" w:space="0" w:color="auto"/>
      </w:divBdr>
    </w:div>
    <w:div w:id="339896221">
      <w:marLeft w:val="0"/>
      <w:marRight w:val="0"/>
      <w:marTop w:val="0"/>
      <w:marBottom w:val="0"/>
      <w:divBdr>
        <w:top w:val="none" w:sz="0" w:space="0" w:color="auto"/>
        <w:left w:val="none" w:sz="0" w:space="0" w:color="auto"/>
        <w:bottom w:val="none" w:sz="0" w:space="0" w:color="auto"/>
        <w:right w:val="none" w:sz="0" w:space="0" w:color="auto"/>
      </w:divBdr>
    </w:div>
    <w:div w:id="339896222">
      <w:marLeft w:val="0"/>
      <w:marRight w:val="0"/>
      <w:marTop w:val="0"/>
      <w:marBottom w:val="0"/>
      <w:divBdr>
        <w:top w:val="none" w:sz="0" w:space="0" w:color="auto"/>
        <w:left w:val="none" w:sz="0" w:space="0" w:color="auto"/>
        <w:bottom w:val="none" w:sz="0" w:space="0" w:color="auto"/>
        <w:right w:val="none" w:sz="0" w:space="0" w:color="auto"/>
      </w:divBdr>
    </w:div>
    <w:div w:id="339896223">
      <w:marLeft w:val="0"/>
      <w:marRight w:val="0"/>
      <w:marTop w:val="0"/>
      <w:marBottom w:val="0"/>
      <w:divBdr>
        <w:top w:val="none" w:sz="0" w:space="0" w:color="auto"/>
        <w:left w:val="none" w:sz="0" w:space="0" w:color="auto"/>
        <w:bottom w:val="none" w:sz="0" w:space="0" w:color="auto"/>
        <w:right w:val="none" w:sz="0" w:space="0" w:color="auto"/>
      </w:divBdr>
    </w:div>
    <w:div w:id="339896224">
      <w:marLeft w:val="0"/>
      <w:marRight w:val="0"/>
      <w:marTop w:val="0"/>
      <w:marBottom w:val="0"/>
      <w:divBdr>
        <w:top w:val="none" w:sz="0" w:space="0" w:color="auto"/>
        <w:left w:val="none" w:sz="0" w:space="0" w:color="auto"/>
        <w:bottom w:val="none" w:sz="0" w:space="0" w:color="auto"/>
        <w:right w:val="none" w:sz="0" w:space="0" w:color="auto"/>
      </w:divBdr>
    </w:div>
    <w:div w:id="339896225">
      <w:marLeft w:val="0"/>
      <w:marRight w:val="0"/>
      <w:marTop w:val="0"/>
      <w:marBottom w:val="0"/>
      <w:divBdr>
        <w:top w:val="none" w:sz="0" w:space="0" w:color="auto"/>
        <w:left w:val="none" w:sz="0" w:space="0" w:color="auto"/>
        <w:bottom w:val="none" w:sz="0" w:space="0" w:color="auto"/>
        <w:right w:val="none" w:sz="0" w:space="0" w:color="auto"/>
      </w:divBdr>
    </w:div>
    <w:div w:id="339896226">
      <w:marLeft w:val="0"/>
      <w:marRight w:val="0"/>
      <w:marTop w:val="0"/>
      <w:marBottom w:val="0"/>
      <w:divBdr>
        <w:top w:val="none" w:sz="0" w:space="0" w:color="auto"/>
        <w:left w:val="none" w:sz="0" w:space="0" w:color="auto"/>
        <w:bottom w:val="none" w:sz="0" w:space="0" w:color="auto"/>
        <w:right w:val="none" w:sz="0" w:space="0" w:color="auto"/>
      </w:divBdr>
    </w:div>
    <w:div w:id="339896227">
      <w:marLeft w:val="0"/>
      <w:marRight w:val="0"/>
      <w:marTop w:val="0"/>
      <w:marBottom w:val="0"/>
      <w:divBdr>
        <w:top w:val="none" w:sz="0" w:space="0" w:color="auto"/>
        <w:left w:val="none" w:sz="0" w:space="0" w:color="auto"/>
        <w:bottom w:val="none" w:sz="0" w:space="0" w:color="auto"/>
        <w:right w:val="none" w:sz="0" w:space="0" w:color="auto"/>
      </w:divBdr>
    </w:div>
    <w:div w:id="339896228">
      <w:marLeft w:val="0"/>
      <w:marRight w:val="0"/>
      <w:marTop w:val="0"/>
      <w:marBottom w:val="0"/>
      <w:divBdr>
        <w:top w:val="none" w:sz="0" w:space="0" w:color="auto"/>
        <w:left w:val="none" w:sz="0" w:space="0" w:color="auto"/>
        <w:bottom w:val="none" w:sz="0" w:space="0" w:color="auto"/>
        <w:right w:val="none" w:sz="0" w:space="0" w:color="auto"/>
      </w:divBdr>
    </w:div>
    <w:div w:id="339896229">
      <w:marLeft w:val="0"/>
      <w:marRight w:val="0"/>
      <w:marTop w:val="0"/>
      <w:marBottom w:val="0"/>
      <w:divBdr>
        <w:top w:val="none" w:sz="0" w:space="0" w:color="auto"/>
        <w:left w:val="none" w:sz="0" w:space="0" w:color="auto"/>
        <w:bottom w:val="none" w:sz="0" w:space="0" w:color="auto"/>
        <w:right w:val="none" w:sz="0" w:space="0" w:color="auto"/>
      </w:divBdr>
    </w:div>
    <w:div w:id="339896230">
      <w:marLeft w:val="0"/>
      <w:marRight w:val="0"/>
      <w:marTop w:val="0"/>
      <w:marBottom w:val="0"/>
      <w:divBdr>
        <w:top w:val="none" w:sz="0" w:space="0" w:color="auto"/>
        <w:left w:val="none" w:sz="0" w:space="0" w:color="auto"/>
        <w:bottom w:val="none" w:sz="0" w:space="0" w:color="auto"/>
        <w:right w:val="none" w:sz="0" w:space="0" w:color="auto"/>
      </w:divBdr>
    </w:div>
    <w:div w:id="339896231">
      <w:marLeft w:val="0"/>
      <w:marRight w:val="0"/>
      <w:marTop w:val="0"/>
      <w:marBottom w:val="0"/>
      <w:divBdr>
        <w:top w:val="none" w:sz="0" w:space="0" w:color="auto"/>
        <w:left w:val="none" w:sz="0" w:space="0" w:color="auto"/>
        <w:bottom w:val="none" w:sz="0" w:space="0" w:color="auto"/>
        <w:right w:val="none" w:sz="0" w:space="0" w:color="auto"/>
      </w:divBdr>
    </w:div>
    <w:div w:id="339896232">
      <w:marLeft w:val="0"/>
      <w:marRight w:val="0"/>
      <w:marTop w:val="0"/>
      <w:marBottom w:val="0"/>
      <w:divBdr>
        <w:top w:val="none" w:sz="0" w:space="0" w:color="auto"/>
        <w:left w:val="none" w:sz="0" w:space="0" w:color="auto"/>
        <w:bottom w:val="none" w:sz="0" w:space="0" w:color="auto"/>
        <w:right w:val="none" w:sz="0" w:space="0" w:color="auto"/>
      </w:divBdr>
    </w:div>
    <w:div w:id="339896233">
      <w:marLeft w:val="0"/>
      <w:marRight w:val="0"/>
      <w:marTop w:val="0"/>
      <w:marBottom w:val="0"/>
      <w:divBdr>
        <w:top w:val="none" w:sz="0" w:space="0" w:color="auto"/>
        <w:left w:val="none" w:sz="0" w:space="0" w:color="auto"/>
        <w:bottom w:val="none" w:sz="0" w:space="0" w:color="auto"/>
        <w:right w:val="none" w:sz="0" w:space="0" w:color="auto"/>
      </w:divBdr>
    </w:div>
    <w:div w:id="339896234">
      <w:marLeft w:val="0"/>
      <w:marRight w:val="0"/>
      <w:marTop w:val="0"/>
      <w:marBottom w:val="0"/>
      <w:divBdr>
        <w:top w:val="none" w:sz="0" w:space="0" w:color="auto"/>
        <w:left w:val="none" w:sz="0" w:space="0" w:color="auto"/>
        <w:bottom w:val="none" w:sz="0" w:space="0" w:color="auto"/>
        <w:right w:val="none" w:sz="0" w:space="0" w:color="auto"/>
      </w:divBdr>
    </w:div>
    <w:div w:id="339896235">
      <w:marLeft w:val="0"/>
      <w:marRight w:val="0"/>
      <w:marTop w:val="0"/>
      <w:marBottom w:val="0"/>
      <w:divBdr>
        <w:top w:val="none" w:sz="0" w:space="0" w:color="auto"/>
        <w:left w:val="none" w:sz="0" w:space="0" w:color="auto"/>
        <w:bottom w:val="none" w:sz="0" w:space="0" w:color="auto"/>
        <w:right w:val="none" w:sz="0" w:space="0" w:color="auto"/>
      </w:divBdr>
    </w:div>
    <w:div w:id="339896237">
      <w:marLeft w:val="0"/>
      <w:marRight w:val="0"/>
      <w:marTop w:val="0"/>
      <w:marBottom w:val="0"/>
      <w:divBdr>
        <w:top w:val="none" w:sz="0" w:space="0" w:color="auto"/>
        <w:left w:val="none" w:sz="0" w:space="0" w:color="auto"/>
        <w:bottom w:val="none" w:sz="0" w:space="0" w:color="auto"/>
        <w:right w:val="none" w:sz="0" w:space="0" w:color="auto"/>
      </w:divBdr>
    </w:div>
    <w:div w:id="339896238">
      <w:marLeft w:val="0"/>
      <w:marRight w:val="0"/>
      <w:marTop w:val="0"/>
      <w:marBottom w:val="0"/>
      <w:divBdr>
        <w:top w:val="none" w:sz="0" w:space="0" w:color="auto"/>
        <w:left w:val="none" w:sz="0" w:space="0" w:color="auto"/>
        <w:bottom w:val="none" w:sz="0" w:space="0" w:color="auto"/>
        <w:right w:val="none" w:sz="0" w:space="0" w:color="auto"/>
      </w:divBdr>
    </w:div>
    <w:div w:id="339896239">
      <w:marLeft w:val="0"/>
      <w:marRight w:val="0"/>
      <w:marTop w:val="0"/>
      <w:marBottom w:val="0"/>
      <w:divBdr>
        <w:top w:val="none" w:sz="0" w:space="0" w:color="auto"/>
        <w:left w:val="none" w:sz="0" w:space="0" w:color="auto"/>
        <w:bottom w:val="none" w:sz="0" w:space="0" w:color="auto"/>
        <w:right w:val="none" w:sz="0" w:space="0" w:color="auto"/>
      </w:divBdr>
    </w:div>
    <w:div w:id="339896240">
      <w:marLeft w:val="0"/>
      <w:marRight w:val="0"/>
      <w:marTop w:val="0"/>
      <w:marBottom w:val="0"/>
      <w:divBdr>
        <w:top w:val="none" w:sz="0" w:space="0" w:color="auto"/>
        <w:left w:val="none" w:sz="0" w:space="0" w:color="auto"/>
        <w:bottom w:val="none" w:sz="0" w:space="0" w:color="auto"/>
        <w:right w:val="none" w:sz="0" w:space="0" w:color="auto"/>
      </w:divBdr>
    </w:div>
    <w:div w:id="339896241">
      <w:marLeft w:val="0"/>
      <w:marRight w:val="0"/>
      <w:marTop w:val="0"/>
      <w:marBottom w:val="0"/>
      <w:divBdr>
        <w:top w:val="none" w:sz="0" w:space="0" w:color="auto"/>
        <w:left w:val="none" w:sz="0" w:space="0" w:color="auto"/>
        <w:bottom w:val="none" w:sz="0" w:space="0" w:color="auto"/>
        <w:right w:val="none" w:sz="0" w:space="0" w:color="auto"/>
      </w:divBdr>
    </w:div>
    <w:div w:id="339896242">
      <w:marLeft w:val="0"/>
      <w:marRight w:val="0"/>
      <w:marTop w:val="0"/>
      <w:marBottom w:val="0"/>
      <w:divBdr>
        <w:top w:val="none" w:sz="0" w:space="0" w:color="auto"/>
        <w:left w:val="none" w:sz="0" w:space="0" w:color="auto"/>
        <w:bottom w:val="none" w:sz="0" w:space="0" w:color="auto"/>
        <w:right w:val="none" w:sz="0" w:space="0" w:color="auto"/>
      </w:divBdr>
    </w:div>
    <w:div w:id="339896243">
      <w:marLeft w:val="0"/>
      <w:marRight w:val="0"/>
      <w:marTop w:val="0"/>
      <w:marBottom w:val="0"/>
      <w:divBdr>
        <w:top w:val="none" w:sz="0" w:space="0" w:color="auto"/>
        <w:left w:val="none" w:sz="0" w:space="0" w:color="auto"/>
        <w:bottom w:val="none" w:sz="0" w:space="0" w:color="auto"/>
        <w:right w:val="none" w:sz="0" w:space="0" w:color="auto"/>
      </w:divBdr>
    </w:div>
    <w:div w:id="339896244">
      <w:marLeft w:val="0"/>
      <w:marRight w:val="0"/>
      <w:marTop w:val="0"/>
      <w:marBottom w:val="0"/>
      <w:divBdr>
        <w:top w:val="none" w:sz="0" w:space="0" w:color="auto"/>
        <w:left w:val="none" w:sz="0" w:space="0" w:color="auto"/>
        <w:bottom w:val="none" w:sz="0" w:space="0" w:color="auto"/>
        <w:right w:val="none" w:sz="0" w:space="0" w:color="auto"/>
      </w:divBdr>
    </w:div>
    <w:div w:id="339896245">
      <w:marLeft w:val="0"/>
      <w:marRight w:val="0"/>
      <w:marTop w:val="0"/>
      <w:marBottom w:val="0"/>
      <w:divBdr>
        <w:top w:val="none" w:sz="0" w:space="0" w:color="auto"/>
        <w:left w:val="none" w:sz="0" w:space="0" w:color="auto"/>
        <w:bottom w:val="none" w:sz="0" w:space="0" w:color="auto"/>
        <w:right w:val="none" w:sz="0" w:space="0" w:color="auto"/>
      </w:divBdr>
    </w:div>
    <w:div w:id="339896246">
      <w:marLeft w:val="0"/>
      <w:marRight w:val="0"/>
      <w:marTop w:val="0"/>
      <w:marBottom w:val="0"/>
      <w:divBdr>
        <w:top w:val="none" w:sz="0" w:space="0" w:color="auto"/>
        <w:left w:val="none" w:sz="0" w:space="0" w:color="auto"/>
        <w:bottom w:val="none" w:sz="0" w:space="0" w:color="auto"/>
        <w:right w:val="none" w:sz="0" w:space="0" w:color="auto"/>
      </w:divBdr>
    </w:div>
    <w:div w:id="339896247">
      <w:marLeft w:val="0"/>
      <w:marRight w:val="0"/>
      <w:marTop w:val="0"/>
      <w:marBottom w:val="0"/>
      <w:divBdr>
        <w:top w:val="none" w:sz="0" w:space="0" w:color="auto"/>
        <w:left w:val="none" w:sz="0" w:space="0" w:color="auto"/>
        <w:bottom w:val="none" w:sz="0" w:space="0" w:color="auto"/>
        <w:right w:val="none" w:sz="0" w:space="0" w:color="auto"/>
      </w:divBdr>
    </w:div>
    <w:div w:id="339896248">
      <w:marLeft w:val="0"/>
      <w:marRight w:val="0"/>
      <w:marTop w:val="0"/>
      <w:marBottom w:val="0"/>
      <w:divBdr>
        <w:top w:val="none" w:sz="0" w:space="0" w:color="auto"/>
        <w:left w:val="none" w:sz="0" w:space="0" w:color="auto"/>
        <w:bottom w:val="none" w:sz="0" w:space="0" w:color="auto"/>
        <w:right w:val="none" w:sz="0" w:space="0" w:color="auto"/>
      </w:divBdr>
    </w:div>
    <w:div w:id="339896249">
      <w:marLeft w:val="0"/>
      <w:marRight w:val="0"/>
      <w:marTop w:val="0"/>
      <w:marBottom w:val="0"/>
      <w:divBdr>
        <w:top w:val="none" w:sz="0" w:space="0" w:color="auto"/>
        <w:left w:val="none" w:sz="0" w:space="0" w:color="auto"/>
        <w:bottom w:val="none" w:sz="0" w:space="0" w:color="auto"/>
        <w:right w:val="none" w:sz="0" w:space="0" w:color="auto"/>
      </w:divBdr>
      <w:divsChild>
        <w:div w:id="339895715">
          <w:marLeft w:val="446"/>
          <w:marRight w:val="0"/>
          <w:marTop w:val="0"/>
          <w:marBottom w:val="0"/>
          <w:divBdr>
            <w:top w:val="none" w:sz="0" w:space="0" w:color="auto"/>
            <w:left w:val="none" w:sz="0" w:space="0" w:color="auto"/>
            <w:bottom w:val="none" w:sz="0" w:space="0" w:color="auto"/>
            <w:right w:val="none" w:sz="0" w:space="0" w:color="auto"/>
          </w:divBdr>
        </w:div>
        <w:div w:id="339895878">
          <w:marLeft w:val="446"/>
          <w:marRight w:val="0"/>
          <w:marTop w:val="0"/>
          <w:marBottom w:val="0"/>
          <w:divBdr>
            <w:top w:val="none" w:sz="0" w:space="0" w:color="auto"/>
            <w:left w:val="none" w:sz="0" w:space="0" w:color="auto"/>
            <w:bottom w:val="none" w:sz="0" w:space="0" w:color="auto"/>
            <w:right w:val="none" w:sz="0" w:space="0" w:color="auto"/>
          </w:divBdr>
        </w:div>
        <w:div w:id="339896588">
          <w:marLeft w:val="446"/>
          <w:marRight w:val="0"/>
          <w:marTop w:val="0"/>
          <w:marBottom w:val="0"/>
          <w:divBdr>
            <w:top w:val="none" w:sz="0" w:space="0" w:color="auto"/>
            <w:left w:val="none" w:sz="0" w:space="0" w:color="auto"/>
            <w:bottom w:val="none" w:sz="0" w:space="0" w:color="auto"/>
            <w:right w:val="none" w:sz="0" w:space="0" w:color="auto"/>
          </w:divBdr>
        </w:div>
        <w:div w:id="339896720">
          <w:marLeft w:val="446"/>
          <w:marRight w:val="0"/>
          <w:marTop w:val="0"/>
          <w:marBottom w:val="0"/>
          <w:divBdr>
            <w:top w:val="none" w:sz="0" w:space="0" w:color="auto"/>
            <w:left w:val="none" w:sz="0" w:space="0" w:color="auto"/>
            <w:bottom w:val="none" w:sz="0" w:space="0" w:color="auto"/>
            <w:right w:val="none" w:sz="0" w:space="0" w:color="auto"/>
          </w:divBdr>
        </w:div>
        <w:div w:id="339896758">
          <w:marLeft w:val="446"/>
          <w:marRight w:val="0"/>
          <w:marTop w:val="0"/>
          <w:marBottom w:val="0"/>
          <w:divBdr>
            <w:top w:val="none" w:sz="0" w:space="0" w:color="auto"/>
            <w:left w:val="none" w:sz="0" w:space="0" w:color="auto"/>
            <w:bottom w:val="none" w:sz="0" w:space="0" w:color="auto"/>
            <w:right w:val="none" w:sz="0" w:space="0" w:color="auto"/>
          </w:divBdr>
        </w:div>
      </w:divsChild>
    </w:div>
    <w:div w:id="339896250">
      <w:marLeft w:val="0"/>
      <w:marRight w:val="0"/>
      <w:marTop w:val="0"/>
      <w:marBottom w:val="0"/>
      <w:divBdr>
        <w:top w:val="none" w:sz="0" w:space="0" w:color="auto"/>
        <w:left w:val="none" w:sz="0" w:space="0" w:color="auto"/>
        <w:bottom w:val="none" w:sz="0" w:space="0" w:color="auto"/>
        <w:right w:val="none" w:sz="0" w:space="0" w:color="auto"/>
      </w:divBdr>
    </w:div>
    <w:div w:id="339896251">
      <w:marLeft w:val="0"/>
      <w:marRight w:val="0"/>
      <w:marTop w:val="0"/>
      <w:marBottom w:val="0"/>
      <w:divBdr>
        <w:top w:val="none" w:sz="0" w:space="0" w:color="auto"/>
        <w:left w:val="none" w:sz="0" w:space="0" w:color="auto"/>
        <w:bottom w:val="none" w:sz="0" w:space="0" w:color="auto"/>
        <w:right w:val="none" w:sz="0" w:space="0" w:color="auto"/>
      </w:divBdr>
    </w:div>
    <w:div w:id="339896252">
      <w:marLeft w:val="0"/>
      <w:marRight w:val="0"/>
      <w:marTop w:val="0"/>
      <w:marBottom w:val="0"/>
      <w:divBdr>
        <w:top w:val="none" w:sz="0" w:space="0" w:color="auto"/>
        <w:left w:val="none" w:sz="0" w:space="0" w:color="auto"/>
        <w:bottom w:val="none" w:sz="0" w:space="0" w:color="auto"/>
        <w:right w:val="none" w:sz="0" w:space="0" w:color="auto"/>
      </w:divBdr>
    </w:div>
    <w:div w:id="339896253">
      <w:marLeft w:val="0"/>
      <w:marRight w:val="0"/>
      <w:marTop w:val="0"/>
      <w:marBottom w:val="0"/>
      <w:divBdr>
        <w:top w:val="none" w:sz="0" w:space="0" w:color="auto"/>
        <w:left w:val="none" w:sz="0" w:space="0" w:color="auto"/>
        <w:bottom w:val="none" w:sz="0" w:space="0" w:color="auto"/>
        <w:right w:val="none" w:sz="0" w:space="0" w:color="auto"/>
      </w:divBdr>
    </w:div>
    <w:div w:id="339896254">
      <w:marLeft w:val="0"/>
      <w:marRight w:val="0"/>
      <w:marTop w:val="0"/>
      <w:marBottom w:val="0"/>
      <w:divBdr>
        <w:top w:val="none" w:sz="0" w:space="0" w:color="auto"/>
        <w:left w:val="none" w:sz="0" w:space="0" w:color="auto"/>
        <w:bottom w:val="none" w:sz="0" w:space="0" w:color="auto"/>
        <w:right w:val="none" w:sz="0" w:space="0" w:color="auto"/>
      </w:divBdr>
    </w:div>
    <w:div w:id="339896255">
      <w:marLeft w:val="0"/>
      <w:marRight w:val="0"/>
      <w:marTop w:val="0"/>
      <w:marBottom w:val="0"/>
      <w:divBdr>
        <w:top w:val="none" w:sz="0" w:space="0" w:color="auto"/>
        <w:left w:val="none" w:sz="0" w:space="0" w:color="auto"/>
        <w:bottom w:val="none" w:sz="0" w:space="0" w:color="auto"/>
        <w:right w:val="none" w:sz="0" w:space="0" w:color="auto"/>
      </w:divBdr>
    </w:div>
    <w:div w:id="339896256">
      <w:marLeft w:val="0"/>
      <w:marRight w:val="0"/>
      <w:marTop w:val="0"/>
      <w:marBottom w:val="0"/>
      <w:divBdr>
        <w:top w:val="none" w:sz="0" w:space="0" w:color="auto"/>
        <w:left w:val="none" w:sz="0" w:space="0" w:color="auto"/>
        <w:bottom w:val="none" w:sz="0" w:space="0" w:color="auto"/>
        <w:right w:val="none" w:sz="0" w:space="0" w:color="auto"/>
      </w:divBdr>
    </w:div>
    <w:div w:id="339896257">
      <w:marLeft w:val="0"/>
      <w:marRight w:val="0"/>
      <w:marTop w:val="0"/>
      <w:marBottom w:val="0"/>
      <w:divBdr>
        <w:top w:val="none" w:sz="0" w:space="0" w:color="auto"/>
        <w:left w:val="none" w:sz="0" w:space="0" w:color="auto"/>
        <w:bottom w:val="none" w:sz="0" w:space="0" w:color="auto"/>
        <w:right w:val="none" w:sz="0" w:space="0" w:color="auto"/>
      </w:divBdr>
    </w:div>
    <w:div w:id="339896258">
      <w:marLeft w:val="0"/>
      <w:marRight w:val="0"/>
      <w:marTop w:val="0"/>
      <w:marBottom w:val="0"/>
      <w:divBdr>
        <w:top w:val="none" w:sz="0" w:space="0" w:color="auto"/>
        <w:left w:val="none" w:sz="0" w:space="0" w:color="auto"/>
        <w:bottom w:val="none" w:sz="0" w:space="0" w:color="auto"/>
        <w:right w:val="none" w:sz="0" w:space="0" w:color="auto"/>
      </w:divBdr>
    </w:div>
    <w:div w:id="339896259">
      <w:marLeft w:val="0"/>
      <w:marRight w:val="0"/>
      <w:marTop w:val="0"/>
      <w:marBottom w:val="0"/>
      <w:divBdr>
        <w:top w:val="none" w:sz="0" w:space="0" w:color="auto"/>
        <w:left w:val="none" w:sz="0" w:space="0" w:color="auto"/>
        <w:bottom w:val="none" w:sz="0" w:space="0" w:color="auto"/>
        <w:right w:val="none" w:sz="0" w:space="0" w:color="auto"/>
      </w:divBdr>
    </w:div>
    <w:div w:id="339896260">
      <w:marLeft w:val="0"/>
      <w:marRight w:val="0"/>
      <w:marTop w:val="0"/>
      <w:marBottom w:val="0"/>
      <w:divBdr>
        <w:top w:val="none" w:sz="0" w:space="0" w:color="auto"/>
        <w:left w:val="none" w:sz="0" w:space="0" w:color="auto"/>
        <w:bottom w:val="none" w:sz="0" w:space="0" w:color="auto"/>
        <w:right w:val="none" w:sz="0" w:space="0" w:color="auto"/>
      </w:divBdr>
    </w:div>
    <w:div w:id="339896261">
      <w:marLeft w:val="0"/>
      <w:marRight w:val="0"/>
      <w:marTop w:val="0"/>
      <w:marBottom w:val="0"/>
      <w:divBdr>
        <w:top w:val="none" w:sz="0" w:space="0" w:color="auto"/>
        <w:left w:val="none" w:sz="0" w:space="0" w:color="auto"/>
        <w:bottom w:val="none" w:sz="0" w:space="0" w:color="auto"/>
        <w:right w:val="none" w:sz="0" w:space="0" w:color="auto"/>
      </w:divBdr>
      <w:divsChild>
        <w:div w:id="339896084">
          <w:marLeft w:val="0"/>
          <w:marRight w:val="0"/>
          <w:marTop w:val="0"/>
          <w:marBottom w:val="0"/>
          <w:divBdr>
            <w:top w:val="none" w:sz="0" w:space="0" w:color="auto"/>
            <w:left w:val="none" w:sz="0" w:space="0" w:color="auto"/>
            <w:bottom w:val="none" w:sz="0" w:space="0" w:color="auto"/>
            <w:right w:val="none" w:sz="0" w:space="0" w:color="auto"/>
          </w:divBdr>
          <w:divsChild>
            <w:div w:id="339896351">
              <w:marLeft w:val="0"/>
              <w:marRight w:val="0"/>
              <w:marTop w:val="0"/>
              <w:marBottom w:val="0"/>
              <w:divBdr>
                <w:top w:val="none" w:sz="0" w:space="0" w:color="auto"/>
                <w:left w:val="none" w:sz="0" w:space="0" w:color="auto"/>
                <w:bottom w:val="none" w:sz="0" w:space="0" w:color="auto"/>
                <w:right w:val="none" w:sz="0" w:space="0" w:color="auto"/>
              </w:divBdr>
              <w:divsChild>
                <w:div w:id="339896556">
                  <w:marLeft w:val="0"/>
                  <w:marRight w:val="0"/>
                  <w:marTop w:val="0"/>
                  <w:marBottom w:val="0"/>
                  <w:divBdr>
                    <w:top w:val="none" w:sz="0" w:space="0" w:color="auto"/>
                    <w:left w:val="none" w:sz="0" w:space="0" w:color="auto"/>
                    <w:bottom w:val="none" w:sz="0" w:space="0" w:color="auto"/>
                    <w:right w:val="none" w:sz="0" w:space="0" w:color="auto"/>
                  </w:divBdr>
                  <w:divsChild>
                    <w:div w:id="339896377">
                      <w:marLeft w:val="0"/>
                      <w:marRight w:val="0"/>
                      <w:marTop w:val="0"/>
                      <w:marBottom w:val="0"/>
                      <w:divBdr>
                        <w:top w:val="none" w:sz="0" w:space="0" w:color="auto"/>
                        <w:left w:val="none" w:sz="0" w:space="0" w:color="auto"/>
                        <w:bottom w:val="none" w:sz="0" w:space="0" w:color="auto"/>
                        <w:right w:val="none" w:sz="0" w:space="0" w:color="auto"/>
                      </w:divBdr>
                      <w:divsChild>
                        <w:div w:id="339896041">
                          <w:marLeft w:val="0"/>
                          <w:marRight w:val="0"/>
                          <w:marTop w:val="0"/>
                          <w:marBottom w:val="0"/>
                          <w:divBdr>
                            <w:top w:val="none" w:sz="0" w:space="0" w:color="auto"/>
                            <w:left w:val="none" w:sz="0" w:space="0" w:color="auto"/>
                            <w:bottom w:val="none" w:sz="0" w:space="0" w:color="auto"/>
                            <w:right w:val="none" w:sz="0" w:space="0" w:color="auto"/>
                          </w:divBdr>
                          <w:divsChild>
                            <w:div w:id="33989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9896262">
      <w:marLeft w:val="0"/>
      <w:marRight w:val="0"/>
      <w:marTop w:val="0"/>
      <w:marBottom w:val="0"/>
      <w:divBdr>
        <w:top w:val="none" w:sz="0" w:space="0" w:color="auto"/>
        <w:left w:val="none" w:sz="0" w:space="0" w:color="auto"/>
        <w:bottom w:val="none" w:sz="0" w:space="0" w:color="auto"/>
        <w:right w:val="none" w:sz="0" w:space="0" w:color="auto"/>
      </w:divBdr>
    </w:div>
    <w:div w:id="339896263">
      <w:marLeft w:val="0"/>
      <w:marRight w:val="0"/>
      <w:marTop w:val="0"/>
      <w:marBottom w:val="0"/>
      <w:divBdr>
        <w:top w:val="none" w:sz="0" w:space="0" w:color="auto"/>
        <w:left w:val="none" w:sz="0" w:space="0" w:color="auto"/>
        <w:bottom w:val="none" w:sz="0" w:space="0" w:color="auto"/>
        <w:right w:val="none" w:sz="0" w:space="0" w:color="auto"/>
      </w:divBdr>
    </w:div>
    <w:div w:id="339896264">
      <w:marLeft w:val="0"/>
      <w:marRight w:val="0"/>
      <w:marTop w:val="0"/>
      <w:marBottom w:val="0"/>
      <w:divBdr>
        <w:top w:val="none" w:sz="0" w:space="0" w:color="auto"/>
        <w:left w:val="none" w:sz="0" w:space="0" w:color="auto"/>
        <w:bottom w:val="none" w:sz="0" w:space="0" w:color="auto"/>
        <w:right w:val="none" w:sz="0" w:space="0" w:color="auto"/>
      </w:divBdr>
    </w:div>
    <w:div w:id="339896265">
      <w:marLeft w:val="0"/>
      <w:marRight w:val="0"/>
      <w:marTop w:val="0"/>
      <w:marBottom w:val="0"/>
      <w:divBdr>
        <w:top w:val="none" w:sz="0" w:space="0" w:color="auto"/>
        <w:left w:val="none" w:sz="0" w:space="0" w:color="auto"/>
        <w:bottom w:val="none" w:sz="0" w:space="0" w:color="auto"/>
        <w:right w:val="none" w:sz="0" w:space="0" w:color="auto"/>
      </w:divBdr>
    </w:div>
    <w:div w:id="339896266">
      <w:marLeft w:val="0"/>
      <w:marRight w:val="0"/>
      <w:marTop w:val="0"/>
      <w:marBottom w:val="0"/>
      <w:divBdr>
        <w:top w:val="none" w:sz="0" w:space="0" w:color="auto"/>
        <w:left w:val="none" w:sz="0" w:space="0" w:color="auto"/>
        <w:bottom w:val="none" w:sz="0" w:space="0" w:color="auto"/>
        <w:right w:val="none" w:sz="0" w:space="0" w:color="auto"/>
      </w:divBdr>
    </w:div>
    <w:div w:id="339896267">
      <w:marLeft w:val="0"/>
      <w:marRight w:val="0"/>
      <w:marTop w:val="0"/>
      <w:marBottom w:val="0"/>
      <w:divBdr>
        <w:top w:val="none" w:sz="0" w:space="0" w:color="auto"/>
        <w:left w:val="none" w:sz="0" w:space="0" w:color="auto"/>
        <w:bottom w:val="none" w:sz="0" w:space="0" w:color="auto"/>
        <w:right w:val="none" w:sz="0" w:space="0" w:color="auto"/>
      </w:divBdr>
    </w:div>
    <w:div w:id="339896268">
      <w:marLeft w:val="0"/>
      <w:marRight w:val="0"/>
      <w:marTop w:val="0"/>
      <w:marBottom w:val="0"/>
      <w:divBdr>
        <w:top w:val="none" w:sz="0" w:space="0" w:color="auto"/>
        <w:left w:val="none" w:sz="0" w:space="0" w:color="auto"/>
        <w:bottom w:val="none" w:sz="0" w:space="0" w:color="auto"/>
        <w:right w:val="none" w:sz="0" w:space="0" w:color="auto"/>
      </w:divBdr>
    </w:div>
    <w:div w:id="339896270">
      <w:marLeft w:val="0"/>
      <w:marRight w:val="0"/>
      <w:marTop w:val="0"/>
      <w:marBottom w:val="0"/>
      <w:divBdr>
        <w:top w:val="none" w:sz="0" w:space="0" w:color="auto"/>
        <w:left w:val="none" w:sz="0" w:space="0" w:color="auto"/>
        <w:bottom w:val="none" w:sz="0" w:space="0" w:color="auto"/>
        <w:right w:val="none" w:sz="0" w:space="0" w:color="auto"/>
      </w:divBdr>
    </w:div>
    <w:div w:id="339896271">
      <w:marLeft w:val="0"/>
      <w:marRight w:val="0"/>
      <w:marTop w:val="0"/>
      <w:marBottom w:val="0"/>
      <w:divBdr>
        <w:top w:val="none" w:sz="0" w:space="0" w:color="auto"/>
        <w:left w:val="none" w:sz="0" w:space="0" w:color="auto"/>
        <w:bottom w:val="none" w:sz="0" w:space="0" w:color="auto"/>
        <w:right w:val="none" w:sz="0" w:space="0" w:color="auto"/>
      </w:divBdr>
    </w:div>
    <w:div w:id="339896272">
      <w:marLeft w:val="0"/>
      <w:marRight w:val="0"/>
      <w:marTop w:val="0"/>
      <w:marBottom w:val="0"/>
      <w:divBdr>
        <w:top w:val="none" w:sz="0" w:space="0" w:color="auto"/>
        <w:left w:val="none" w:sz="0" w:space="0" w:color="auto"/>
        <w:bottom w:val="none" w:sz="0" w:space="0" w:color="auto"/>
        <w:right w:val="none" w:sz="0" w:space="0" w:color="auto"/>
      </w:divBdr>
    </w:div>
    <w:div w:id="339896273">
      <w:marLeft w:val="0"/>
      <w:marRight w:val="0"/>
      <w:marTop w:val="0"/>
      <w:marBottom w:val="0"/>
      <w:divBdr>
        <w:top w:val="none" w:sz="0" w:space="0" w:color="auto"/>
        <w:left w:val="none" w:sz="0" w:space="0" w:color="auto"/>
        <w:bottom w:val="none" w:sz="0" w:space="0" w:color="auto"/>
        <w:right w:val="none" w:sz="0" w:space="0" w:color="auto"/>
      </w:divBdr>
    </w:div>
    <w:div w:id="339896274">
      <w:marLeft w:val="0"/>
      <w:marRight w:val="0"/>
      <w:marTop w:val="0"/>
      <w:marBottom w:val="0"/>
      <w:divBdr>
        <w:top w:val="none" w:sz="0" w:space="0" w:color="auto"/>
        <w:left w:val="none" w:sz="0" w:space="0" w:color="auto"/>
        <w:bottom w:val="none" w:sz="0" w:space="0" w:color="auto"/>
        <w:right w:val="none" w:sz="0" w:space="0" w:color="auto"/>
      </w:divBdr>
    </w:div>
    <w:div w:id="339896275">
      <w:marLeft w:val="0"/>
      <w:marRight w:val="0"/>
      <w:marTop w:val="0"/>
      <w:marBottom w:val="0"/>
      <w:divBdr>
        <w:top w:val="none" w:sz="0" w:space="0" w:color="auto"/>
        <w:left w:val="none" w:sz="0" w:space="0" w:color="auto"/>
        <w:bottom w:val="none" w:sz="0" w:space="0" w:color="auto"/>
        <w:right w:val="none" w:sz="0" w:space="0" w:color="auto"/>
      </w:divBdr>
    </w:div>
    <w:div w:id="339896276">
      <w:marLeft w:val="0"/>
      <w:marRight w:val="0"/>
      <w:marTop w:val="0"/>
      <w:marBottom w:val="0"/>
      <w:divBdr>
        <w:top w:val="none" w:sz="0" w:space="0" w:color="auto"/>
        <w:left w:val="none" w:sz="0" w:space="0" w:color="auto"/>
        <w:bottom w:val="none" w:sz="0" w:space="0" w:color="auto"/>
        <w:right w:val="none" w:sz="0" w:space="0" w:color="auto"/>
      </w:divBdr>
    </w:div>
    <w:div w:id="339896277">
      <w:marLeft w:val="0"/>
      <w:marRight w:val="0"/>
      <w:marTop w:val="0"/>
      <w:marBottom w:val="0"/>
      <w:divBdr>
        <w:top w:val="none" w:sz="0" w:space="0" w:color="auto"/>
        <w:left w:val="none" w:sz="0" w:space="0" w:color="auto"/>
        <w:bottom w:val="none" w:sz="0" w:space="0" w:color="auto"/>
        <w:right w:val="none" w:sz="0" w:space="0" w:color="auto"/>
      </w:divBdr>
    </w:div>
    <w:div w:id="339896278">
      <w:marLeft w:val="0"/>
      <w:marRight w:val="0"/>
      <w:marTop w:val="0"/>
      <w:marBottom w:val="0"/>
      <w:divBdr>
        <w:top w:val="none" w:sz="0" w:space="0" w:color="auto"/>
        <w:left w:val="none" w:sz="0" w:space="0" w:color="auto"/>
        <w:bottom w:val="none" w:sz="0" w:space="0" w:color="auto"/>
        <w:right w:val="none" w:sz="0" w:space="0" w:color="auto"/>
      </w:divBdr>
    </w:div>
    <w:div w:id="339896279">
      <w:marLeft w:val="0"/>
      <w:marRight w:val="0"/>
      <w:marTop w:val="0"/>
      <w:marBottom w:val="0"/>
      <w:divBdr>
        <w:top w:val="none" w:sz="0" w:space="0" w:color="auto"/>
        <w:left w:val="none" w:sz="0" w:space="0" w:color="auto"/>
        <w:bottom w:val="none" w:sz="0" w:space="0" w:color="auto"/>
        <w:right w:val="none" w:sz="0" w:space="0" w:color="auto"/>
      </w:divBdr>
    </w:div>
    <w:div w:id="339896280">
      <w:marLeft w:val="0"/>
      <w:marRight w:val="0"/>
      <w:marTop w:val="0"/>
      <w:marBottom w:val="0"/>
      <w:divBdr>
        <w:top w:val="none" w:sz="0" w:space="0" w:color="auto"/>
        <w:left w:val="none" w:sz="0" w:space="0" w:color="auto"/>
        <w:bottom w:val="none" w:sz="0" w:space="0" w:color="auto"/>
        <w:right w:val="none" w:sz="0" w:space="0" w:color="auto"/>
      </w:divBdr>
    </w:div>
    <w:div w:id="339896281">
      <w:marLeft w:val="0"/>
      <w:marRight w:val="0"/>
      <w:marTop w:val="0"/>
      <w:marBottom w:val="0"/>
      <w:divBdr>
        <w:top w:val="none" w:sz="0" w:space="0" w:color="auto"/>
        <w:left w:val="none" w:sz="0" w:space="0" w:color="auto"/>
        <w:bottom w:val="none" w:sz="0" w:space="0" w:color="auto"/>
        <w:right w:val="none" w:sz="0" w:space="0" w:color="auto"/>
      </w:divBdr>
    </w:div>
    <w:div w:id="339896282">
      <w:marLeft w:val="0"/>
      <w:marRight w:val="0"/>
      <w:marTop w:val="0"/>
      <w:marBottom w:val="0"/>
      <w:divBdr>
        <w:top w:val="none" w:sz="0" w:space="0" w:color="auto"/>
        <w:left w:val="none" w:sz="0" w:space="0" w:color="auto"/>
        <w:bottom w:val="none" w:sz="0" w:space="0" w:color="auto"/>
        <w:right w:val="none" w:sz="0" w:space="0" w:color="auto"/>
      </w:divBdr>
    </w:div>
    <w:div w:id="339896284">
      <w:marLeft w:val="0"/>
      <w:marRight w:val="0"/>
      <w:marTop w:val="0"/>
      <w:marBottom w:val="0"/>
      <w:divBdr>
        <w:top w:val="none" w:sz="0" w:space="0" w:color="auto"/>
        <w:left w:val="none" w:sz="0" w:space="0" w:color="auto"/>
        <w:bottom w:val="none" w:sz="0" w:space="0" w:color="auto"/>
        <w:right w:val="none" w:sz="0" w:space="0" w:color="auto"/>
      </w:divBdr>
    </w:div>
    <w:div w:id="339896285">
      <w:marLeft w:val="0"/>
      <w:marRight w:val="0"/>
      <w:marTop w:val="0"/>
      <w:marBottom w:val="0"/>
      <w:divBdr>
        <w:top w:val="none" w:sz="0" w:space="0" w:color="auto"/>
        <w:left w:val="none" w:sz="0" w:space="0" w:color="auto"/>
        <w:bottom w:val="none" w:sz="0" w:space="0" w:color="auto"/>
        <w:right w:val="none" w:sz="0" w:space="0" w:color="auto"/>
      </w:divBdr>
    </w:div>
    <w:div w:id="339896286">
      <w:marLeft w:val="0"/>
      <w:marRight w:val="0"/>
      <w:marTop w:val="0"/>
      <w:marBottom w:val="0"/>
      <w:divBdr>
        <w:top w:val="none" w:sz="0" w:space="0" w:color="auto"/>
        <w:left w:val="none" w:sz="0" w:space="0" w:color="auto"/>
        <w:bottom w:val="none" w:sz="0" w:space="0" w:color="auto"/>
        <w:right w:val="none" w:sz="0" w:space="0" w:color="auto"/>
      </w:divBdr>
    </w:div>
    <w:div w:id="339896287">
      <w:marLeft w:val="0"/>
      <w:marRight w:val="0"/>
      <w:marTop w:val="0"/>
      <w:marBottom w:val="0"/>
      <w:divBdr>
        <w:top w:val="none" w:sz="0" w:space="0" w:color="auto"/>
        <w:left w:val="none" w:sz="0" w:space="0" w:color="auto"/>
        <w:bottom w:val="none" w:sz="0" w:space="0" w:color="auto"/>
        <w:right w:val="none" w:sz="0" w:space="0" w:color="auto"/>
      </w:divBdr>
    </w:div>
    <w:div w:id="339896288">
      <w:marLeft w:val="0"/>
      <w:marRight w:val="0"/>
      <w:marTop w:val="0"/>
      <w:marBottom w:val="0"/>
      <w:divBdr>
        <w:top w:val="none" w:sz="0" w:space="0" w:color="auto"/>
        <w:left w:val="none" w:sz="0" w:space="0" w:color="auto"/>
        <w:bottom w:val="none" w:sz="0" w:space="0" w:color="auto"/>
        <w:right w:val="none" w:sz="0" w:space="0" w:color="auto"/>
      </w:divBdr>
    </w:div>
    <w:div w:id="339896289">
      <w:marLeft w:val="0"/>
      <w:marRight w:val="0"/>
      <w:marTop w:val="0"/>
      <w:marBottom w:val="0"/>
      <w:divBdr>
        <w:top w:val="none" w:sz="0" w:space="0" w:color="auto"/>
        <w:left w:val="none" w:sz="0" w:space="0" w:color="auto"/>
        <w:bottom w:val="none" w:sz="0" w:space="0" w:color="auto"/>
        <w:right w:val="none" w:sz="0" w:space="0" w:color="auto"/>
      </w:divBdr>
    </w:div>
    <w:div w:id="339896290">
      <w:marLeft w:val="0"/>
      <w:marRight w:val="0"/>
      <w:marTop w:val="0"/>
      <w:marBottom w:val="0"/>
      <w:divBdr>
        <w:top w:val="none" w:sz="0" w:space="0" w:color="auto"/>
        <w:left w:val="none" w:sz="0" w:space="0" w:color="auto"/>
        <w:bottom w:val="none" w:sz="0" w:space="0" w:color="auto"/>
        <w:right w:val="none" w:sz="0" w:space="0" w:color="auto"/>
      </w:divBdr>
    </w:div>
    <w:div w:id="339896291">
      <w:marLeft w:val="0"/>
      <w:marRight w:val="0"/>
      <w:marTop w:val="0"/>
      <w:marBottom w:val="0"/>
      <w:divBdr>
        <w:top w:val="none" w:sz="0" w:space="0" w:color="auto"/>
        <w:left w:val="none" w:sz="0" w:space="0" w:color="auto"/>
        <w:bottom w:val="none" w:sz="0" w:space="0" w:color="auto"/>
        <w:right w:val="none" w:sz="0" w:space="0" w:color="auto"/>
      </w:divBdr>
    </w:div>
    <w:div w:id="339896292">
      <w:marLeft w:val="0"/>
      <w:marRight w:val="0"/>
      <w:marTop w:val="0"/>
      <w:marBottom w:val="0"/>
      <w:divBdr>
        <w:top w:val="none" w:sz="0" w:space="0" w:color="auto"/>
        <w:left w:val="none" w:sz="0" w:space="0" w:color="auto"/>
        <w:bottom w:val="none" w:sz="0" w:space="0" w:color="auto"/>
        <w:right w:val="none" w:sz="0" w:space="0" w:color="auto"/>
      </w:divBdr>
    </w:div>
    <w:div w:id="339896293">
      <w:marLeft w:val="0"/>
      <w:marRight w:val="0"/>
      <w:marTop w:val="0"/>
      <w:marBottom w:val="0"/>
      <w:divBdr>
        <w:top w:val="none" w:sz="0" w:space="0" w:color="auto"/>
        <w:left w:val="none" w:sz="0" w:space="0" w:color="auto"/>
        <w:bottom w:val="none" w:sz="0" w:space="0" w:color="auto"/>
        <w:right w:val="none" w:sz="0" w:space="0" w:color="auto"/>
      </w:divBdr>
    </w:div>
    <w:div w:id="339896294">
      <w:marLeft w:val="0"/>
      <w:marRight w:val="0"/>
      <w:marTop w:val="0"/>
      <w:marBottom w:val="0"/>
      <w:divBdr>
        <w:top w:val="none" w:sz="0" w:space="0" w:color="auto"/>
        <w:left w:val="none" w:sz="0" w:space="0" w:color="auto"/>
        <w:bottom w:val="none" w:sz="0" w:space="0" w:color="auto"/>
        <w:right w:val="none" w:sz="0" w:space="0" w:color="auto"/>
      </w:divBdr>
    </w:div>
    <w:div w:id="339896295">
      <w:marLeft w:val="0"/>
      <w:marRight w:val="0"/>
      <w:marTop w:val="0"/>
      <w:marBottom w:val="0"/>
      <w:divBdr>
        <w:top w:val="none" w:sz="0" w:space="0" w:color="auto"/>
        <w:left w:val="none" w:sz="0" w:space="0" w:color="auto"/>
        <w:bottom w:val="none" w:sz="0" w:space="0" w:color="auto"/>
        <w:right w:val="none" w:sz="0" w:space="0" w:color="auto"/>
      </w:divBdr>
    </w:div>
    <w:div w:id="339896296">
      <w:marLeft w:val="0"/>
      <w:marRight w:val="0"/>
      <w:marTop w:val="0"/>
      <w:marBottom w:val="0"/>
      <w:divBdr>
        <w:top w:val="none" w:sz="0" w:space="0" w:color="auto"/>
        <w:left w:val="none" w:sz="0" w:space="0" w:color="auto"/>
        <w:bottom w:val="none" w:sz="0" w:space="0" w:color="auto"/>
        <w:right w:val="none" w:sz="0" w:space="0" w:color="auto"/>
      </w:divBdr>
    </w:div>
    <w:div w:id="339896297">
      <w:marLeft w:val="0"/>
      <w:marRight w:val="0"/>
      <w:marTop w:val="0"/>
      <w:marBottom w:val="0"/>
      <w:divBdr>
        <w:top w:val="none" w:sz="0" w:space="0" w:color="auto"/>
        <w:left w:val="none" w:sz="0" w:space="0" w:color="auto"/>
        <w:bottom w:val="none" w:sz="0" w:space="0" w:color="auto"/>
        <w:right w:val="none" w:sz="0" w:space="0" w:color="auto"/>
      </w:divBdr>
    </w:div>
    <w:div w:id="339896298">
      <w:marLeft w:val="0"/>
      <w:marRight w:val="0"/>
      <w:marTop w:val="0"/>
      <w:marBottom w:val="0"/>
      <w:divBdr>
        <w:top w:val="none" w:sz="0" w:space="0" w:color="auto"/>
        <w:left w:val="none" w:sz="0" w:space="0" w:color="auto"/>
        <w:bottom w:val="none" w:sz="0" w:space="0" w:color="auto"/>
        <w:right w:val="none" w:sz="0" w:space="0" w:color="auto"/>
      </w:divBdr>
    </w:div>
    <w:div w:id="339896300">
      <w:marLeft w:val="0"/>
      <w:marRight w:val="0"/>
      <w:marTop w:val="0"/>
      <w:marBottom w:val="0"/>
      <w:divBdr>
        <w:top w:val="none" w:sz="0" w:space="0" w:color="auto"/>
        <w:left w:val="none" w:sz="0" w:space="0" w:color="auto"/>
        <w:bottom w:val="none" w:sz="0" w:space="0" w:color="auto"/>
        <w:right w:val="none" w:sz="0" w:space="0" w:color="auto"/>
      </w:divBdr>
    </w:div>
    <w:div w:id="339896301">
      <w:marLeft w:val="0"/>
      <w:marRight w:val="0"/>
      <w:marTop w:val="0"/>
      <w:marBottom w:val="0"/>
      <w:divBdr>
        <w:top w:val="none" w:sz="0" w:space="0" w:color="auto"/>
        <w:left w:val="none" w:sz="0" w:space="0" w:color="auto"/>
        <w:bottom w:val="none" w:sz="0" w:space="0" w:color="auto"/>
        <w:right w:val="none" w:sz="0" w:space="0" w:color="auto"/>
      </w:divBdr>
    </w:div>
    <w:div w:id="339896302">
      <w:marLeft w:val="0"/>
      <w:marRight w:val="0"/>
      <w:marTop w:val="0"/>
      <w:marBottom w:val="0"/>
      <w:divBdr>
        <w:top w:val="none" w:sz="0" w:space="0" w:color="auto"/>
        <w:left w:val="none" w:sz="0" w:space="0" w:color="auto"/>
        <w:bottom w:val="none" w:sz="0" w:space="0" w:color="auto"/>
        <w:right w:val="none" w:sz="0" w:space="0" w:color="auto"/>
      </w:divBdr>
    </w:div>
    <w:div w:id="339896306">
      <w:marLeft w:val="0"/>
      <w:marRight w:val="0"/>
      <w:marTop w:val="0"/>
      <w:marBottom w:val="0"/>
      <w:divBdr>
        <w:top w:val="none" w:sz="0" w:space="0" w:color="auto"/>
        <w:left w:val="none" w:sz="0" w:space="0" w:color="auto"/>
        <w:bottom w:val="none" w:sz="0" w:space="0" w:color="auto"/>
        <w:right w:val="none" w:sz="0" w:space="0" w:color="auto"/>
      </w:divBdr>
    </w:div>
    <w:div w:id="339896307">
      <w:marLeft w:val="0"/>
      <w:marRight w:val="0"/>
      <w:marTop w:val="0"/>
      <w:marBottom w:val="0"/>
      <w:divBdr>
        <w:top w:val="none" w:sz="0" w:space="0" w:color="auto"/>
        <w:left w:val="none" w:sz="0" w:space="0" w:color="auto"/>
        <w:bottom w:val="none" w:sz="0" w:space="0" w:color="auto"/>
        <w:right w:val="none" w:sz="0" w:space="0" w:color="auto"/>
      </w:divBdr>
    </w:div>
    <w:div w:id="339896309">
      <w:marLeft w:val="0"/>
      <w:marRight w:val="0"/>
      <w:marTop w:val="0"/>
      <w:marBottom w:val="0"/>
      <w:divBdr>
        <w:top w:val="none" w:sz="0" w:space="0" w:color="auto"/>
        <w:left w:val="none" w:sz="0" w:space="0" w:color="auto"/>
        <w:bottom w:val="none" w:sz="0" w:space="0" w:color="auto"/>
        <w:right w:val="none" w:sz="0" w:space="0" w:color="auto"/>
      </w:divBdr>
    </w:div>
    <w:div w:id="339896311">
      <w:marLeft w:val="0"/>
      <w:marRight w:val="0"/>
      <w:marTop w:val="0"/>
      <w:marBottom w:val="0"/>
      <w:divBdr>
        <w:top w:val="none" w:sz="0" w:space="0" w:color="auto"/>
        <w:left w:val="none" w:sz="0" w:space="0" w:color="auto"/>
        <w:bottom w:val="none" w:sz="0" w:space="0" w:color="auto"/>
        <w:right w:val="none" w:sz="0" w:space="0" w:color="auto"/>
      </w:divBdr>
    </w:div>
    <w:div w:id="339896312">
      <w:marLeft w:val="0"/>
      <w:marRight w:val="0"/>
      <w:marTop w:val="0"/>
      <w:marBottom w:val="0"/>
      <w:divBdr>
        <w:top w:val="none" w:sz="0" w:space="0" w:color="auto"/>
        <w:left w:val="none" w:sz="0" w:space="0" w:color="auto"/>
        <w:bottom w:val="none" w:sz="0" w:space="0" w:color="auto"/>
        <w:right w:val="none" w:sz="0" w:space="0" w:color="auto"/>
      </w:divBdr>
    </w:div>
    <w:div w:id="339896313">
      <w:marLeft w:val="0"/>
      <w:marRight w:val="0"/>
      <w:marTop w:val="0"/>
      <w:marBottom w:val="0"/>
      <w:divBdr>
        <w:top w:val="none" w:sz="0" w:space="0" w:color="auto"/>
        <w:left w:val="none" w:sz="0" w:space="0" w:color="auto"/>
        <w:bottom w:val="none" w:sz="0" w:space="0" w:color="auto"/>
        <w:right w:val="none" w:sz="0" w:space="0" w:color="auto"/>
      </w:divBdr>
    </w:div>
    <w:div w:id="339896314">
      <w:marLeft w:val="0"/>
      <w:marRight w:val="0"/>
      <w:marTop w:val="0"/>
      <w:marBottom w:val="0"/>
      <w:divBdr>
        <w:top w:val="none" w:sz="0" w:space="0" w:color="auto"/>
        <w:left w:val="none" w:sz="0" w:space="0" w:color="auto"/>
        <w:bottom w:val="none" w:sz="0" w:space="0" w:color="auto"/>
        <w:right w:val="none" w:sz="0" w:space="0" w:color="auto"/>
      </w:divBdr>
    </w:div>
    <w:div w:id="339896316">
      <w:marLeft w:val="0"/>
      <w:marRight w:val="0"/>
      <w:marTop w:val="0"/>
      <w:marBottom w:val="0"/>
      <w:divBdr>
        <w:top w:val="none" w:sz="0" w:space="0" w:color="auto"/>
        <w:left w:val="none" w:sz="0" w:space="0" w:color="auto"/>
        <w:bottom w:val="none" w:sz="0" w:space="0" w:color="auto"/>
        <w:right w:val="none" w:sz="0" w:space="0" w:color="auto"/>
      </w:divBdr>
    </w:div>
    <w:div w:id="339896317">
      <w:marLeft w:val="0"/>
      <w:marRight w:val="0"/>
      <w:marTop w:val="0"/>
      <w:marBottom w:val="0"/>
      <w:divBdr>
        <w:top w:val="none" w:sz="0" w:space="0" w:color="auto"/>
        <w:left w:val="none" w:sz="0" w:space="0" w:color="auto"/>
        <w:bottom w:val="none" w:sz="0" w:space="0" w:color="auto"/>
        <w:right w:val="none" w:sz="0" w:space="0" w:color="auto"/>
      </w:divBdr>
    </w:div>
    <w:div w:id="339896318">
      <w:marLeft w:val="0"/>
      <w:marRight w:val="0"/>
      <w:marTop w:val="0"/>
      <w:marBottom w:val="0"/>
      <w:divBdr>
        <w:top w:val="none" w:sz="0" w:space="0" w:color="auto"/>
        <w:left w:val="none" w:sz="0" w:space="0" w:color="auto"/>
        <w:bottom w:val="none" w:sz="0" w:space="0" w:color="auto"/>
        <w:right w:val="none" w:sz="0" w:space="0" w:color="auto"/>
      </w:divBdr>
    </w:div>
    <w:div w:id="339896319">
      <w:marLeft w:val="0"/>
      <w:marRight w:val="0"/>
      <w:marTop w:val="0"/>
      <w:marBottom w:val="0"/>
      <w:divBdr>
        <w:top w:val="none" w:sz="0" w:space="0" w:color="auto"/>
        <w:left w:val="none" w:sz="0" w:space="0" w:color="auto"/>
        <w:bottom w:val="none" w:sz="0" w:space="0" w:color="auto"/>
        <w:right w:val="none" w:sz="0" w:space="0" w:color="auto"/>
      </w:divBdr>
    </w:div>
    <w:div w:id="339896320">
      <w:marLeft w:val="0"/>
      <w:marRight w:val="0"/>
      <w:marTop w:val="0"/>
      <w:marBottom w:val="0"/>
      <w:divBdr>
        <w:top w:val="none" w:sz="0" w:space="0" w:color="auto"/>
        <w:left w:val="none" w:sz="0" w:space="0" w:color="auto"/>
        <w:bottom w:val="none" w:sz="0" w:space="0" w:color="auto"/>
        <w:right w:val="none" w:sz="0" w:space="0" w:color="auto"/>
      </w:divBdr>
    </w:div>
    <w:div w:id="339896322">
      <w:marLeft w:val="0"/>
      <w:marRight w:val="0"/>
      <w:marTop w:val="0"/>
      <w:marBottom w:val="0"/>
      <w:divBdr>
        <w:top w:val="none" w:sz="0" w:space="0" w:color="auto"/>
        <w:left w:val="none" w:sz="0" w:space="0" w:color="auto"/>
        <w:bottom w:val="none" w:sz="0" w:space="0" w:color="auto"/>
        <w:right w:val="none" w:sz="0" w:space="0" w:color="auto"/>
      </w:divBdr>
    </w:div>
    <w:div w:id="339896323">
      <w:marLeft w:val="0"/>
      <w:marRight w:val="0"/>
      <w:marTop w:val="0"/>
      <w:marBottom w:val="0"/>
      <w:divBdr>
        <w:top w:val="none" w:sz="0" w:space="0" w:color="auto"/>
        <w:left w:val="none" w:sz="0" w:space="0" w:color="auto"/>
        <w:bottom w:val="none" w:sz="0" w:space="0" w:color="auto"/>
        <w:right w:val="none" w:sz="0" w:space="0" w:color="auto"/>
      </w:divBdr>
    </w:div>
    <w:div w:id="339896324">
      <w:marLeft w:val="0"/>
      <w:marRight w:val="0"/>
      <w:marTop w:val="0"/>
      <w:marBottom w:val="0"/>
      <w:divBdr>
        <w:top w:val="none" w:sz="0" w:space="0" w:color="auto"/>
        <w:left w:val="none" w:sz="0" w:space="0" w:color="auto"/>
        <w:bottom w:val="none" w:sz="0" w:space="0" w:color="auto"/>
        <w:right w:val="none" w:sz="0" w:space="0" w:color="auto"/>
      </w:divBdr>
    </w:div>
    <w:div w:id="339896325">
      <w:marLeft w:val="0"/>
      <w:marRight w:val="0"/>
      <w:marTop w:val="0"/>
      <w:marBottom w:val="0"/>
      <w:divBdr>
        <w:top w:val="none" w:sz="0" w:space="0" w:color="auto"/>
        <w:left w:val="none" w:sz="0" w:space="0" w:color="auto"/>
        <w:bottom w:val="none" w:sz="0" w:space="0" w:color="auto"/>
        <w:right w:val="none" w:sz="0" w:space="0" w:color="auto"/>
      </w:divBdr>
    </w:div>
    <w:div w:id="339896326">
      <w:marLeft w:val="0"/>
      <w:marRight w:val="0"/>
      <w:marTop w:val="0"/>
      <w:marBottom w:val="0"/>
      <w:divBdr>
        <w:top w:val="none" w:sz="0" w:space="0" w:color="auto"/>
        <w:left w:val="none" w:sz="0" w:space="0" w:color="auto"/>
        <w:bottom w:val="none" w:sz="0" w:space="0" w:color="auto"/>
        <w:right w:val="none" w:sz="0" w:space="0" w:color="auto"/>
      </w:divBdr>
    </w:div>
    <w:div w:id="339896327">
      <w:marLeft w:val="0"/>
      <w:marRight w:val="0"/>
      <w:marTop w:val="0"/>
      <w:marBottom w:val="0"/>
      <w:divBdr>
        <w:top w:val="none" w:sz="0" w:space="0" w:color="auto"/>
        <w:left w:val="none" w:sz="0" w:space="0" w:color="auto"/>
        <w:bottom w:val="none" w:sz="0" w:space="0" w:color="auto"/>
        <w:right w:val="none" w:sz="0" w:space="0" w:color="auto"/>
      </w:divBdr>
    </w:div>
    <w:div w:id="339896328">
      <w:marLeft w:val="0"/>
      <w:marRight w:val="0"/>
      <w:marTop w:val="0"/>
      <w:marBottom w:val="0"/>
      <w:divBdr>
        <w:top w:val="none" w:sz="0" w:space="0" w:color="auto"/>
        <w:left w:val="none" w:sz="0" w:space="0" w:color="auto"/>
        <w:bottom w:val="none" w:sz="0" w:space="0" w:color="auto"/>
        <w:right w:val="none" w:sz="0" w:space="0" w:color="auto"/>
      </w:divBdr>
    </w:div>
    <w:div w:id="339896329">
      <w:marLeft w:val="0"/>
      <w:marRight w:val="0"/>
      <w:marTop w:val="0"/>
      <w:marBottom w:val="0"/>
      <w:divBdr>
        <w:top w:val="none" w:sz="0" w:space="0" w:color="auto"/>
        <w:left w:val="none" w:sz="0" w:space="0" w:color="auto"/>
        <w:bottom w:val="none" w:sz="0" w:space="0" w:color="auto"/>
        <w:right w:val="none" w:sz="0" w:space="0" w:color="auto"/>
      </w:divBdr>
    </w:div>
    <w:div w:id="339896330">
      <w:marLeft w:val="0"/>
      <w:marRight w:val="0"/>
      <w:marTop w:val="0"/>
      <w:marBottom w:val="0"/>
      <w:divBdr>
        <w:top w:val="none" w:sz="0" w:space="0" w:color="auto"/>
        <w:left w:val="none" w:sz="0" w:space="0" w:color="auto"/>
        <w:bottom w:val="none" w:sz="0" w:space="0" w:color="auto"/>
        <w:right w:val="none" w:sz="0" w:space="0" w:color="auto"/>
      </w:divBdr>
    </w:div>
    <w:div w:id="339896331">
      <w:marLeft w:val="0"/>
      <w:marRight w:val="0"/>
      <w:marTop w:val="0"/>
      <w:marBottom w:val="0"/>
      <w:divBdr>
        <w:top w:val="none" w:sz="0" w:space="0" w:color="auto"/>
        <w:left w:val="none" w:sz="0" w:space="0" w:color="auto"/>
        <w:bottom w:val="none" w:sz="0" w:space="0" w:color="auto"/>
        <w:right w:val="none" w:sz="0" w:space="0" w:color="auto"/>
      </w:divBdr>
    </w:div>
    <w:div w:id="339896333">
      <w:marLeft w:val="0"/>
      <w:marRight w:val="0"/>
      <w:marTop w:val="0"/>
      <w:marBottom w:val="0"/>
      <w:divBdr>
        <w:top w:val="none" w:sz="0" w:space="0" w:color="auto"/>
        <w:left w:val="none" w:sz="0" w:space="0" w:color="auto"/>
        <w:bottom w:val="none" w:sz="0" w:space="0" w:color="auto"/>
        <w:right w:val="none" w:sz="0" w:space="0" w:color="auto"/>
      </w:divBdr>
    </w:div>
    <w:div w:id="339896334">
      <w:marLeft w:val="0"/>
      <w:marRight w:val="0"/>
      <w:marTop w:val="0"/>
      <w:marBottom w:val="0"/>
      <w:divBdr>
        <w:top w:val="none" w:sz="0" w:space="0" w:color="auto"/>
        <w:left w:val="none" w:sz="0" w:space="0" w:color="auto"/>
        <w:bottom w:val="none" w:sz="0" w:space="0" w:color="auto"/>
        <w:right w:val="none" w:sz="0" w:space="0" w:color="auto"/>
      </w:divBdr>
    </w:div>
    <w:div w:id="339896335">
      <w:marLeft w:val="0"/>
      <w:marRight w:val="0"/>
      <w:marTop w:val="0"/>
      <w:marBottom w:val="0"/>
      <w:divBdr>
        <w:top w:val="none" w:sz="0" w:space="0" w:color="auto"/>
        <w:left w:val="none" w:sz="0" w:space="0" w:color="auto"/>
        <w:bottom w:val="none" w:sz="0" w:space="0" w:color="auto"/>
        <w:right w:val="none" w:sz="0" w:space="0" w:color="auto"/>
      </w:divBdr>
    </w:div>
    <w:div w:id="339896336">
      <w:marLeft w:val="0"/>
      <w:marRight w:val="0"/>
      <w:marTop w:val="0"/>
      <w:marBottom w:val="0"/>
      <w:divBdr>
        <w:top w:val="none" w:sz="0" w:space="0" w:color="auto"/>
        <w:left w:val="none" w:sz="0" w:space="0" w:color="auto"/>
        <w:bottom w:val="none" w:sz="0" w:space="0" w:color="auto"/>
        <w:right w:val="none" w:sz="0" w:space="0" w:color="auto"/>
      </w:divBdr>
    </w:div>
    <w:div w:id="339896337">
      <w:marLeft w:val="0"/>
      <w:marRight w:val="0"/>
      <w:marTop w:val="0"/>
      <w:marBottom w:val="0"/>
      <w:divBdr>
        <w:top w:val="none" w:sz="0" w:space="0" w:color="auto"/>
        <w:left w:val="none" w:sz="0" w:space="0" w:color="auto"/>
        <w:bottom w:val="none" w:sz="0" w:space="0" w:color="auto"/>
        <w:right w:val="none" w:sz="0" w:space="0" w:color="auto"/>
      </w:divBdr>
    </w:div>
    <w:div w:id="339896338">
      <w:marLeft w:val="0"/>
      <w:marRight w:val="0"/>
      <w:marTop w:val="0"/>
      <w:marBottom w:val="0"/>
      <w:divBdr>
        <w:top w:val="none" w:sz="0" w:space="0" w:color="auto"/>
        <w:left w:val="none" w:sz="0" w:space="0" w:color="auto"/>
        <w:bottom w:val="none" w:sz="0" w:space="0" w:color="auto"/>
        <w:right w:val="none" w:sz="0" w:space="0" w:color="auto"/>
      </w:divBdr>
    </w:div>
    <w:div w:id="339896340">
      <w:marLeft w:val="0"/>
      <w:marRight w:val="0"/>
      <w:marTop w:val="0"/>
      <w:marBottom w:val="0"/>
      <w:divBdr>
        <w:top w:val="none" w:sz="0" w:space="0" w:color="auto"/>
        <w:left w:val="none" w:sz="0" w:space="0" w:color="auto"/>
        <w:bottom w:val="none" w:sz="0" w:space="0" w:color="auto"/>
        <w:right w:val="none" w:sz="0" w:space="0" w:color="auto"/>
      </w:divBdr>
    </w:div>
    <w:div w:id="339896341">
      <w:marLeft w:val="0"/>
      <w:marRight w:val="0"/>
      <w:marTop w:val="0"/>
      <w:marBottom w:val="0"/>
      <w:divBdr>
        <w:top w:val="none" w:sz="0" w:space="0" w:color="auto"/>
        <w:left w:val="none" w:sz="0" w:space="0" w:color="auto"/>
        <w:bottom w:val="none" w:sz="0" w:space="0" w:color="auto"/>
        <w:right w:val="none" w:sz="0" w:space="0" w:color="auto"/>
      </w:divBdr>
    </w:div>
    <w:div w:id="339896342">
      <w:marLeft w:val="0"/>
      <w:marRight w:val="0"/>
      <w:marTop w:val="0"/>
      <w:marBottom w:val="0"/>
      <w:divBdr>
        <w:top w:val="none" w:sz="0" w:space="0" w:color="auto"/>
        <w:left w:val="none" w:sz="0" w:space="0" w:color="auto"/>
        <w:bottom w:val="none" w:sz="0" w:space="0" w:color="auto"/>
        <w:right w:val="none" w:sz="0" w:space="0" w:color="auto"/>
      </w:divBdr>
    </w:div>
    <w:div w:id="339896343">
      <w:marLeft w:val="0"/>
      <w:marRight w:val="0"/>
      <w:marTop w:val="0"/>
      <w:marBottom w:val="0"/>
      <w:divBdr>
        <w:top w:val="none" w:sz="0" w:space="0" w:color="auto"/>
        <w:left w:val="none" w:sz="0" w:space="0" w:color="auto"/>
        <w:bottom w:val="none" w:sz="0" w:space="0" w:color="auto"/>
        <w:right w:val="none" w:sz="0" w:space="0" w:color="auto"/>
      </w:divBdr>
    </w:div>
    <w:div w:id="339896344">
      <w:marLeft w:val="0"/>
      <w:marRight w:val="0"/>
      <w:marTop w:val="0"/>
      <w:marBottom w:val="0"/>
      <w:divBdr>
        <w:top w:val="none" w:sz="0" w:space="0" w:color="auto"/>
        <w:left w:val="none" w:sz="0" w:space="0" w:color="auto"/>
        <w:bottom w:val="none" w:sz="0" w:space="0" w:color="auto"/>
        <w:right w:val="none" w:sz="0" w:space="0" w:color="auto"/>
      </w:divBdr>
    </w:div>
    <w:div w:id="339896345">
      <w:marLeft w:val="0"/>
      <w:marRight w:val="0"/>
      <w:marTop w:val="0"/>
      <w:marBottom w:val="0"/>
      <w:divBdr>
        <w:top w:val="none" w:sz="0" w:space="0" w:color="auto"/>
        <w:left w:val="none" w:sz="0" w:space="0" w:color="auto"/>
        <w:bottom w:val="none" w:sz="0" w:space="0" w:color="auto"/>
        <w:right w:val="none" w:sz="0" w:space="0" w:color="auto"/>
      </w:divBdr>
    </w:div>
    <w:div w:id="339896346">
      <w:marLeft w:val="0"/>
      <w:marRight w:val="0"/>
      <w:marTop w:val="0"/>
      <w:marBottom w:val="0"/>
      <w:divBdr>
        <w:top w:val="none" w:sz="0" w:space="0" w:color="auto"/>
        <w:left w:val="none" w:sz="0" w:space="0" w:color="auto"/>
        <w:bottom w:val="none" w:sz="0" w:space="0" w:color="auto"/>
        <w:right w:val="none" w:sz="0" w:space="0" w:color="auto"/>
      </w:divBdr>
    </w:div>
    <w:div w:id="339896347">
      <w:marLeft w:val="0"/>
      <w:marRight w:val="0"/>
      <w:marTop w:val="0"/>
      <w:marBottom w:val="0"/>
      <w:divBdr>
        <w:top w:val="none" w:sz="0" w:space="0" w:color="auto"/>
        <w:left w:val="none" w:sz="0" w:space="0" w:color="auto"/>
        <w:bottom w:val="none" w:sz="0" w:space="0" w:color="auto"/>
        <w:right w:val="none" w:sz="0" w:space="0" w:color="auto"/>
      </w:divBdr>
    </w:div>
    <w:div w:id="339896348">
      <w:marLeft w:val="0"/>
      <w:marRight w:val="0"/>
      <w:marTop w:val="0"/>
      <w:marBottom w:val="0"/>
      <w:divBdr>
        <w:top w:val="none" w:sz="0" w:space="0" w:color="auto"/>
        <w:left w:val="none" w:sz="0" w:space="0" w:color="auto"/>
        <w:bottom w:val="none" w:sz="0" w:space="0" w:color="auto"/>
        <w:right w:val="none" w:sz="0" w:space="0" w:color="auto"/>
      </w:divBdr>
    </w:div>
    <w:div w:id="339896349">
      <w:marLeft w:val="0"/>
      <w:marRight w:val="0"/>
      <w:marTop w:val="0"/>
      <w:marBottom w:val="0"/>
      <w:divBdr>
        <w:top w:val="none" w:sz="0" w:space="0" w:color="auto"/>
        <w:left w:val="none" w:sz="0" w:space="0" w:color="auto"/>
        <w:bottom w:val="none" w:sz="0" w:space="0" w:color="auto"/>
        <w:right w:val="none" w:sz="0" w:space="0" w:color="auto"/>
      </w:divBdr>
    </w:div>
    <w:div w:id="339896352">
      <w:marLeft w:val="0"/>
      <w:marRight w:val="0"/>
      <w:marTop w:val="0"/>
      <w:marBottom w:val="0"/>
      <w:divBdr>
        <w:top w:val="none" w:sz="0" w:space="0" w:color="auto"/>
        <w:left w:val="none" w:sz="0" w:space="0" w:color="auto"/>
        <w:bottom w:val="none" w:sz="0" w:space="0" w:color="auto"/>
        <w:right w:val="none" w:sz="0" w:space="0" w:color="auto"/>
      </w:divBdr>
    </w:div>
    <w:div w:id="339896353">
      <w:marLeft w:val="0"/>
      <w:marRight w:val="0"/>
      <w:marTop w:val="0"/>
      <w:marBottom w:val="0"/>
      <w:divBdr>
        <w:top w:val="none" w:sz="0" w:space="0" w:color="auto"/>
        <w:left w:val="none" w:sz="0" w:space="0" w:color="auto"/>
        <w:bottom w:val="none" w:sz="0" w:space="0" w:color="auto"/>
        <w:right w:val="none" w:sz="0" w:space="0" w:color="auto"/>
      </w:divBdr>
    </w:div>
    <w:div w:id="339896354">
      <w:marLeft w:val="0"/>
      <w:marRight w:val="0"/>
      <w:marTop w:val="0"/>
      <w:marBottom w:val="0"/>
      <w:divBdr>
        <w:top w:val="none" w:sz="0" w:space="0" w:color="auto"/>
        <w:left w:val="none" w:sz="0" w:space="0" w:color="auto"/>
        <w:bottom w:val="none" w:sz="0" w:space="0" w:color="auto"/>
        <w:right w:val="none" w:sz="0" w:space="0" w:color="auto"/>
      </w:divBdr>
    </w:div>
    <w:div w:id="339896355">
      <w:marLeft w:val="0"/>
      <w:marRight w:val="0"/>
      <w:marTop w:val="0"/>
      <w:marBottom w:val="0"/>
      <w:divBdr>
        <w:top w:val="none" w:sz="0" w:space="0" w:color="auto"/>
        <w:left w:val="none" w:sz="0" w:space="0" w:color="auto"/>
        <w:bottom w:val="none" w:sz="0" w:space="0" w:color="auto"/>
        <w:right w:val="none" w:sz="0" w:space="0" w:color="auto"/>
      </w:divBdr>
    </w:div>
    <w:div w:id="339896356">
      <w:marLeft w:val="0"/>
      <w:marRight w:val="0"/>
      <w:marTop w:val="0"/>
      <w:marBottom w:val="0"/>
      <w:divBdr>
        <w:top w:val="none" w:sz="0" w:space="0" w:color="auto"/>
        <w:left w:val="none" w:sz="0" w:space="0" w:color="auto"/>
        <w:bottom w:val="none" w:sz="0" w:space="0" w:color="auto"/>
        <w:right w:val="none" w:sz="0" w:space="0" w:color="auto"/>
      </w:divBdr>
    </w:div>
    <w:div w:id="339896357">
      <w:marLeft w:val="0"/>
      <w:marRight w:val="0"/>
      <w:marTop w:val="0"/>
      <w:marBottom w:val="0"/>
      <w:divBdr>
        <w:top w:val="none" w:sz="0" w:space="0" w:color="auto"/>
        <w:left w:val="none" w:sz="0" w:space="0" w:color="auto"/>
        <w:bottom w:val="none" w:sz="0" w:space="0" w:color="auto"/>
        <w:right w:val="none" w:sz="0" w:space="0" w:color="auto"/>
      </w:divBdr>
    </w:div>
    <w:div w:id="339896358">
      <w:marLeft w:val="0"/>
      <w:marRight w:val="0"/>
      <w:marTop w:val="0"/>
      <w:marBottom w:val="0"/>
      <w:divBdr>
        <w:top w:val="none" w:sz="0" w:space="0" w:color="auto"/>
        <w:left w:val="none" w:sz="0" w:space="0" w:color="auto"/>
        <w:bottom w:val="none" w:sz="0" w:space="0" w:color="auto"/>
        <w:right w:val="none" w:sz="0" w:space="0" w:color="auto"/>
      </w:divBdr>
    </w:div>
    <w:div w:id="339896359">
      <w:marLeft w:val="0"/>
      <w:marRight w:val="0"/>
      <w:marTop w:val="0"/>
      <w:marBottom w:val="0"/>
      <w:divBdr>
        <w:top w:val="none" w:sz="0" w:space="0" w:color="auto"/>
        <w:left w:val="none" w:sz="0" w:space="0" w:color="auto"/>
        <w:bottom w:val="none" w:sz="0" w:space="0" w:color="auto"/>
        <w:right w:val="none" w:sz="0" w:space="0" w:color="auto"/>
      </w:divBdr>
    </w:div>
    <w:div w:id="339896360">
      <w:marLeft w:val="0"/>
      <w:marRight w:val="0"/>
      <w:marTop w:val="0"/>
      <w:marBottom w:val="0"/>
      <w:divBdr>
        <w:top w:val="none" w:sz="0" w:space="0" w:color="auto"/>
        <w:left w:val="none" w:sz="0" w:space="0" w:color="auto"/>
        <w:bottom w:val="none" w:sz="0" w:space="0" w:color="auto"/>
        <w:right w:val="none" w:sz="0" w:space="0" w:color="auto"/>
      </w:divBdr>
    </w:div>
    <w:div w:id="339896361">
      <w:marLeft w:val="0"/>
      <w:marRight w:val="0"/>
      <w:marTop w:val="0"/>
      <w:marBottom w:val="0"/>
      <w:divBdr>
        <w:top w:val="none" w:sz="0" w:space="0" w:color="auto"/>
        <w:left w:val="none" w:sz="0" w:space="0" w:color="auto"/>
        <w:bottom w:val="none" w:sz="0" w:space="0" w:color="auto"/>
        <w:right w:val="none" w:sz="0" w:space="0" w:color="auto"/>
      </w:divBdr>
    </w:div>
    <w:div w:id="339896362">
      <w:marLeft w:val="0"/>
      <w:marRight w:val="0"/>
      <w:marTop w:val="0"/>
      <w:marBottom w:val="0"/>
      <w:divBdr>
        <w:top w:val="none" w:sz="0" w:space="0" w:color="auto"/>
        <w:left w:val="none" w:sz="0" w:space="0" w:color="auto"/>
        <w:bottom w:val="none" w:sz="0" w:space="0" w:color="auto"/>
        <w:right w:val="none" w:sz="0" w:space="0" w:color="auto"/>
      </w:divBdr>
    </w:div>
    <w:div w:id="339896363">
      <w:marLeft w:val="0"/>
      <w:marRight w:val="0"/>
      <w:marTop w:val="0"/>
      <w:marBottom w:val="0"/>
      <w:divBdr>
        <w:top w:val="none" w:sz="0" w:space="0" w:color="auto"/>
        <w:left w:val="none" w:sz="0" w:space="0" w:color="auto"/>
        <w:bottom w:val="none" w:sz="0" w:space="0" w:color="auto"/>
        <w:right w:val="none" w:sz="0" w:space="0" w:color="auto"/>
      </w:divBdr>
    </w:div>
    <w:div w:id="339896364">
      <w:marLeft w:val="0"/>
      <w:marRight w:val="0"/>
      <w:marTop w:val="0"/>
      <w:marBottom w:val="0"/>
      <w:divBdr>
        <w:top w:val="none" w:sz="0" w:space="0" w:color="auto"/>
        <w:left w:val="none" w:sz="0" w:space="0" w:color="auto"/>
        <w:bottom w:val="none" w:sz="0" w:space="0" w:color="auto"/>
        <w:right w:val="none" w:sz="0" w:space="0" w:color="auto"/>
      </w:divBdr>
    </w:div>
    <w:div w:id="339896365">
      <w:marLeft w:val="0"/>
      <w:marRight w:val="0"/>
      <w:marTop w:val="0"/>
      <w:marBottom w:val="0"/>
      <w:divBdr>
        <w:top w:val="none" w:sz="0" w:space="0" w:color="auto"/>
        <w:left w:val="none" w:sz="0" w:space="0" w:color="auto"/>
        <w:bottom w:val="none" w:sz="0" w:space="0" w:color="auto"/>
        <w:right w:val="none" w:sz="0" w:space="0" w:color="auto"/>
      </w:divBdr>
    </w:div>
    <w:div w:id="339896366">
      <w:marLeft w:val="0"/>
      <w:marRight w:val="0"/>
      <w:marTop w:val="0"/>
      <w:marBottom w:val="0"/>
      <w:divBdr>
        <w:top w:val="none" w:sz="0" w:space="0" w:color="auto"/>
        <w:left w:val="none" w:sz="0" w:space="0" w:color="auto"/>
        <w:bottom w:val="none" w:sz="0" w:space="0" w:color="auto"/>
        <w:right w:val="none" w:sz="0" w:space="0" w:color="auto"/>
      </w:divBdr>
    </w:div>
    <w:div w:id="339896367">
      <w:marLeft w:val="0"/>
      <w:marRight w:val="0"/>
      <w:marTop w:val="0"/>
      <w:marBottom w:val="0"/>
      <w:divBdr>
        <w:top w:val="none" w:sz="0" w:space="0" w:color="auto"/>
        <w:left w:val="none" w:sz="0" w:space="0" w:color="auto"/>
        <w:bottom w:val="none" w:sz="0" w:space="0" w:color="auto"/>
        <w:right w:val="none" w:sz="0" w:space="0" w:color="auto"/>
      </w:divBdr>
    </w:div>
    <w:div w:id="339896368">
      <w:marLeft w:val="0"/>
      <w:marRight w:val="0"/>
      <w:marTop w:val="0"/>
      <w:marBottom w:val="0"/>
      <w:divBdr>
        <w:top w:val="none" w:sz="0" w:space="0" w:color="auto"/>
        <w:left w:val="none" w:sz="0" w:space="0" w:color="auto"/>
        <w:bottom w:val="none" w:sz="0" w:space="0" w:color="auto"/>
        <w:right w:val="none" w:sz="0" w:space="0" w:color="auto"/>
      </w:divBdr>
    </w:div>
    <w:div w:id="339896369">
      <w:marLeft w:val="0"/>
      <w:marRight w:val="0"/>
      <w:marTop w:val="0"/>
      <w:marBottom w:val="0"/>
      <w:divBdr>
        <w:top w:val="none" w:sz="0" w:space="0" w:color="auto"/>
        <w:left w:val="none" w:sz="0" w:space="0" w:color="auto"/>
        <w:bottom w:val="none" w:sz="0" w:space="0" w:color="auto"/>
        <w:right w:val="none" w:sz="0" w:space="0" w:color="auto"/>
      </w:divBdr>
    </w:div>
    <w:div w:id="339896370">
      <w:marLeft w:val="0"/>
      <w:marRight w:val="0"/>
      <w:marTop w:val="0"/>
      <w:marBottom w:val="0"/>
      <w:divBdr>
        <w:top w:val="none" w:sz="0" w:space="0" w:color="auto"/>
        <w:left w:val="none" w:sz="0" w:space="0" w:color="auto"/>
        <w:bottom w:val="none" w:sz="0" w:space="0" w:color="auto"/>
        <w:right w:val="none" w:sz="0" w:space="0" w:color="auto"/>
      </w:divBdr>
    </w:div>
    <w:div w:id="339896372">
      <w:marLeft w:val="0"/>
      <w:marRight w:val="0"/>
      <w:marTop w:val="0"/>
      <w:marBottom w:val="0"/>
      <w:divBdr>
        <w:top w:val="none" w:sz="0" w:space="0" w:color="auto"/>
        <w:left w:val="none" w:sz="0" w:space="0" w:color="auto"/>
        <w:bottom w:val="none" w:sz="0" w:space="0" w:color="auto"/>
        <w:right w:val="none" w:sz="0" w:space="0" w:color="auto"/>
      </w:divBdr>
    </w:div>
    <w:div w:id="339896373">
      <w:marLeft w:val="0"/>
      <w:marRight w:val="0"/>
      <w:marTop w:val="0"/>
      <w:marBottom w:val="0"/>
      <w:divBdr>
        <w:top w:val="none" w:sz="0" w:space="0" w:color="auto"/>
        <w:left w:val="none" w:sz="0" w:space="0" w:color="auto"/>
        <w:bottom w:val="none" w:sz="0" w:space="0" w:color="auto"/>
        <w:right w:val="none" w:sz="0" w:space="0" w:color="auto"/>
      </w:divBdr>
    </w:div>
    <w:div w:id="339896374">
      <w:marLeft w:val="0"/>
      <w:marRight w:val="0"/>
      <w:marTop w:val="0"/>
      <w:marBottom w:val="0"/>
      <w:divBdr>
        <w:top w:val="none" w:sz="0" w:space="0" w:color="auto"/>
        <w:left w:val="none" w:sz="0" w:space="0" w:color="auto"/>
        <w:bottom w:val="none" w:sz="0" w:space="0" w:color="auto"/>
        <w:right w:val="none" w:sz="0" w:space="0" w:color="auto"/>
      </w:divBdr>
    </w:div>
    <w:div w:id="339896375">
      <w:marLeft w:val="0"/>
      <w:marRight w:val="0"/>
      <w:marTop w:val="0"/>
      <w:marBottom w:val="0"/>
      <w:divBdr>
        <w:top w:val="none" w:sz="0" w:space="0" w:color="auto"/>
        <w:left w:val="none" w:sz="0" w:space="0" w:color="auto"/>
        <w:bottom w:val="none" w:sz="0" w:space="0" w:color="auto"/>
        <w:right w:val="none" w:sz="0" w:space="0" w:color="auto"/>
      </w:divBdr>
    </w:div>
    <w:div w:id="339896376">
      <w:marLeft w:val="0"/>
      <w:marRight w:val="0"/>
      <w:marTop w:val="0"/>
      <w:marBottom w:val="0"/>
      <w:divBdr>
        <w:top w:val="none" w:sz="0" w:space="0" w:color="auto"/>
        <w:left w:val="none" w:sz="0" w:space="0" w:color="auto"/>
        <w:bottom w:val="none" w:sz="0" w:space="0" w:color="auto"/>
        <w:right w:val="none" w:sz="0" w:space="0" w:color="auto"/>
      </w:divBdr>
    </w:div>
    <w:div w:id="339896378">
      <w:marLeft w:val="0"/>
      <w:marRight w:val="0"/>
      <w:marTop w:val="0"/>
      <w:marBottom w:val="0"/>
      <w:divBdr>
        <w:top w:val="none" w:sz="0" w:space="0" w:color="auto"/>
        <w:left w:val="none" w:sz="0" w:space="0" w:color="auto"/>
        <w:bottom w:val="none" w:sz="0" w:space="0" w:color="auto"/>
        <w:right w:val="none" w:sz="0" w:space="0" w:color="auto"/>
      </w:divBdr>
    </w:div>
    <w:div w:id="339896379">
      <w:marLeft w:val="0"/>
      <w:marRight w:val="0"/>
      <w:marTop w:val="0"/>
      <w:marBottom w:val="0"/>
      <w:divBdr>
        <w:top w:val="none" w:sz="0" w:space="0" w:color="auto"/>
        <w:left w:val="none" w:sz="0" w:space="0" w:color="auto"/>
        <w:bottom w:val="none" w:sz="0" w:space="0" w:color="auto"/>
        <w:right w:val="none" w:sz="0" w:space="0" w:color="auto"/>
      </w:divBdr>
    </w:div>
    <w:div w:id="339896380">
      <w:marLeft w:val="0"/>
      <w:marRight w:val="0"/>
      <w:marTop w:val="0"/>
      <w:marBottom w:val="0"/>
      <w:divBdr>
        <w:top w:val="none" w:sz="0" w:space="0" w:color="auto"/>
        <w:left w:val="none" w:sz="0" w:space="0" w:color="auto"/>
        <w:bottom w:val="none" w:sz="0" w:space="0" w:color="auto"/>
        <w:right w:val="none" w:sz="0" w:space="0" w:color="auto"/>
      </w:divBdr>
    </w:div>
    <w:div w:id="339896381">
      <w:marLeft w:val="0"/>
      <w:marRight w:val="0"/>
      <w:marTop w:val="0"/>
      <w:marBottom w:val="0"/>
      <w:divBdr>
        <w:top w:val="none" w:sz="0" w:space="0" w:color="auto"/>
        <w:left w:val="none" w:sz="0" w:space="0" w:color="auto"/>
        <w:bottom w:val="none" w:sz="0" w:space="0" w:color="auto"/>
        <w:right w:val="none" w:sz="0" w:space="0" w:color="auto"/>
      </w:divBdr>
    </w:div>
    <w:div w:id="339896382">
      <w:marLeft w:val="0"/>
      <w:marRight w:val="0"/>
      <w:marTop w:val="0"/>
      <w:marBottom w:val="0"/>
      <w:divBdr>
        <w:top w:val="none" w:sz="0" w:space="0" w:color="auto"/>
        <w:left w:val="none" w:sz="0" w:space="0" w:color="auto"/>
        <w:bottom w:val="none" w:sz="0" w:space="0" w:color="auto"/>
        <w:right w:val="none" w:sz="0" w:space="0" w:color="auto"/>
      </w:divBdr>
    </w:div>
    <w:div w:id="339896383">
      <w:marLeft w:val="0"/>
      <w:marRight w:val="0"/>
      <w:marTop w:val="0"/>
      <w:marBottom w:val="0"/>
      <w:divBdr>
        <w:top w:val="none" w:sz="0" w:space="0" w:color="auto"/>
        <w:left w:val="none" w:sz="0" w:space="0" w:color="auto"/>
        <w:bottom w:val="none" w:sz="0" w:space="0" w:color="auto"/>
        <w:right w:val="none" w:sz="0" w:space="0" w:color="auto"/>
      </w:divBdr>
    </w:div>
    <w:div w:id="339896384">
      <w:marLeft w:val="0"/>
      <w:marRight w:val="0"/>
      <w:marTop w:val="0"/>
      <w:marBottom w:val="0"/>
      <w:divBdr>
        <w:top w:val="none" w:sz="0" w:space="0" w:color="auto"/>
        <w:left w:val="none" w:sz="0" w:space="0" w:color="auto"/>
        <w:bottom w:val="none" w:sz="0" w:space="0" w:color="auto"/>
        <w:right w:val="none" w:sz="0" w:space="0" w:color="auto"/>
      </w:divBdr>
    </w:div>
    <w:div w:id="339896385">
      <w:marLeft w:val="0"/>
      <w:marRight w:val="0"/>
      <w:marTop w:val="0"/>
      <w:marBottom w:val="0"/>
      <w:divBdr>
        <w:top w:val="none" w:sz="0" w:space="0" w:color="auto"/>
        <w:left w:val="none" w:sz="0" w:space="0" w:color="auto"/>
        <w:bottom w:val="none" w:sz="0" w:space="0" w:color="auto"/>
        <w:right w:val="none" w:sz="0" w:space="0" w:color="auto"/>
      </w:divBdr>
    </w:div>
    <w:div w:id="339896386">
      <w:marLeft w:val="0"/>
      <w:marRight w:val="0"/>
      <w:marTop w:val="0"/>
      <w:marBottom w:val="0"/>
      <w:divBdr>
        <w:top w:val="none" w:sz="0" w:space="0" w:color="auto"/>
        <w:left w:val="none" w:sz="0" w:space="0" w:color="auto"/>
        <w:bottom w:val="none" w:sz="0" w:space="0" w:color="auto"/>
        <w:right w:val="none" w:sz="0" w:space="0" w:color="auto"/>
      </w:divBdr>
    </w:div>
    <w:div w:id="339896387">
      <w:marLeft w:val="0"/>
      <w:marRight w:val="0"/>
      <w:marTop w:val="0"/>
      <w:marBottom w:val="0"/>
      <w:divBdr>
        <w:top w:val="none" w:sz="0" w:space="0" w:color="auto"/>
        <w:left w:val="none" w:sz="0" w:space="0" w:color="auto"/>
        <w:bottom w:val="none" w:sz="0" w:space="0" w:color="auto"/>
        <w:right w:val="none" w:sz="0" w:space="0" w:color="auto"/>
      </w:divBdr>
    </w:div>
    <w:div w:id="339896388">
      <w:marLeft w:val="0"/>
      <w:marRight w:val="0"/>
      <w:marTop w:val="0"/>
      <w:marBottom w:val="0"/>
      <w:divBdr>
        <w:top w:val="none" w:sz="0" w:space="0" w:color="auto"/>
        <w:left w:val="none" w:sz="0" w:space="0" w:color="auto"/>
        <w:bottom w:val="none" w:sz="0" w:space="0" w:color="auto"/>
        <w:right w:val="none" w:sz="0" w:space="0" w:color="auto"/>
      </w:divBdr>
    </w:div>
    <w:div w:id="339896389">
      <w:marLeft w:val="0"/>
      <w:marRight w:val="0"/>
      <w:marTop w:val="0"/>
      <w:marBottom w:val="0"/>
      <w:divBdr>
        <w:top w:val="none" w:sz="0" w:space="0" w:color="auto"/>
        <w:left w:val="none" w:sz="0" w:space="0" w:color="auto"/>
        <w:bottom w:val="none" w:sz="0" w:space="0" w:color="auto"/>
        <w:right w:val="none" w:sz="0" w:space="0" w:color="auto"/>
      </w:divBdr>
    </w:div>
    <w:div w:id="339896390">
      <w:marLeft w:val="0"/>
      <w:marRight w:val="0"/>
      <w:marTop w:val="0"/>
      <w:marBottom w:val="0"/>
      <w:divBdr>
        <w:top w:val="none" w:sz="0" w:space="0" w:color="auto"/>
        <w:left w:val="none" w:sz="0" w:space="0" w:color="auto"/>
        <w:bottom w:val="none" w:sz="0" w:space="0" w:color="auto"/>
        <w:right w:val="none" w:sz="0" w:space="0" w:color="auto"/>
      </w:divBdr>
    </w:div>
    <w:div w:id="339896391">
      <w:marLeft w:val="0"/>
      <w:marRight w:val="0"/>
      <w:marTop w:val="0"/>
      <w:marBottom w:val="0"/>
      <w:divBdr>
        <w:top w:val="none" w:sz="0" w:space="0" w:color="auto"/>
        <w:left w:val="none" w:sz="0" w:space="0" w:color="auto"/>
        <w:bottom w:val="none" w:sz="0" w:space="0" w:color="auto"/>
        <w:right w:val="none" w:sz="0" w:space="0" w:color="auto"/>
      </w:divBdr>
    </w:div>
    <w:div w:id="339896392">
      <w:marLeft w:val="0"/>
      <w:marRight w:val="0"/>
      <w:marTop w:val="0"/>
      <w:marBottom w:val="0"/>
      <w:divBdr>
        <w:top w:val="none" w:sz="0" w:space="0" w:color="auto"/>
        <w:left w:val="none" w:sz="0" w:space="0" w:color="auto"/>
        <w:bottom w:val="none" w:sz="0" w:space="0" w:color="auto"/>
        <w:right w:val="none" w:sz="0" w:space="0" w:color="auto"/>
      </w:divBdr>
    </w:div>
    <w:div w:id="339896393">
      <w:marLeft w:val="0"/>
      <w:marRight w:val="0"/>
      <w:marTop w:val="0"/>
      <w:marBottom w:val="0"/>
      <w:divBdr>
        <w:top w:val="none" w:sz="0" w:space="0" w:color="auto"/>
        <w:left w:val="none" w:sz="0" w:space="0" w:color="auto"/>
        <w:bottom w:val="none" w:sz="0" w:space="0" w:color="auto"/>
        <w:right w:val="none" w:sz="0" w:space="0" w:color="auto"/>
      </w:divBdr>
    </w:div>
    <w:div w:id="339896394">
      <w:marLeft w:val="0"/>
      <w:marRight w:val="0"/>
      <w:marTop w:val="0"/>
      <w:marBottom w:val="0"/>
      <w:divBdr>
        <w:top w:val="none" w:sz="0" w:space="0" w:color="auto"/>
        <w:left w:val="none" w:sz="0" w:space="0" w:color="auto"/>
        <w:bottom w:val="none" w:sz="0" w:space="0" w:color="auto"/>
        <w:right w:val="none" w:sz="0" w:space="0" w:color="auto"/>
      </w:divBdr>
    </w:div>
    <w:div w:id="339896395">
      <w:marLeft w:val="0"/>
      <w:marRight w:val="0"/>
      <w:marTop w:val="0"/>
      <w:marBottom w:val="0"/>
      <w:divBdr>
        <w:top w:val="none" w:sz="0" w:space="0" w:color="auto"/>
        <w:left w:val="none" w:sz="0" w:space="0" w:color="auto"/>
        <w:bottom w:val="none" w:sz="0" w:space="0" w:color="auto"/>
        <w:right w:val="none" w:sz="0" w:space="0" w:color="auto"/>
      </w:divBdr>
    </w:div>
    <w:div w:id="339896396">
      <w:marLeft w:val="0"/>
      <w:marRight w:val="0"/>
      <w:marTop w:val="0"/>
      <w:marBottom w:val="0"/>
      <w:divBdr>
        <w:top w:val="none" w:sz="0" w:space="0" w:color="auto"/>
        <w:left w:val="none" w:sz="0" w:space="0" w:color="auto"/>
        <w:bottom w:val="none" w:sz="0" w:space="0" w:color="auto"/>
        <w:right w:val="none" w:sz="0" w:space="0" w:color="auto"/>
      </w:divBdr>
    </w:div>
    <w:div w:id="339896397">
      <w:marLeft w:val="0"/>
      <w:marRight w:val="0"/>
      <w:marTop w:val="0"/>
      <w:marBottom w:val="0"/>
      <w:divBdr>
        <w:top w:val="none" w:sz="0" w:space="0" w:color="auto"/>
        <w:left w:val="none" w:sz="0" w:space="0" w:color="auto"/>
        <w:bottom w:val="none" w:sz="0" w:space="0" w:color="auto"/>
        <w:right w:val="none" w:sz="0" w:space="0" w:color="auto"/>
      </w:divBdr>
    </w:div>
    <w:div w:id="339896398">
      <w:marLeft w:val="0"/>
      <w:marRight w:val="0"/>
      <w:marTop w:val="0"/>
      <w:marBottom w:val="0"/>
      <w:divBdr>
        <w:top w:val="none" w:sz="0" w:space="0" w:color="auto"/>
        <w:left w:val="none" w:sz="0" w:space="0" w:color="auto"/>
        <w:bottom w:val="none" w:sz="0" w:space="0" w:color="auto"/>
        <w:right w:val="none" w:sz="0" w:space="0" w:color="auto"/>
      </w:divBdr>
    </w:div>
    <w:div w:id="339896399">
      <w:marLeft w:val="0"/>
      <w:marRight w:val="0"/>
      <w:marTop w:val="0"/>
      <w:marBottom w:val="0"/>
      <w:divBdr>
        <w:top w:val="none" w:sz="0" w:space="0" w:color="auto"/>
        <w:left w:val="none" w:sz="0" w:space="0" w:color="auto"/>
        <w:bottom w:val="none" w:sz="0" w:space="0" w:color="auto"/>
        <w:right w:val="none" w:sz="0" w:space="0" w:color="auto"/>
      </w:divBdr>
    </w:div>
    <w:div w:id="339896400">
      <w:marLeft w:val="0"/>
      <w:marRight w:val="0"/>
      <w:marTop w:val="0"/>
      <w:marBottom w:val="0"/>
      <w:divBdr>
        <w:top w:val="none" w:sz="0" w:space="0" w:color="auto"/>
        <w:left w:val="none" w:sz="0" w:space="0" w:color="auto"/>
        <w:bottom w:val="none" w:sz="0" w:space="0" w:color="auto"/>
        <w:right w:val="none" w:sz="0" w:space="0" w:color="auto"/>
      </w:divBdr>
    </w:div>
    <w:div w:id="339896401">
      <w:marLeft w:val="0"/>
      <w:marRight w:val="0"/>
      <w:marTop w:val="0"/>
      <w:marBottom w:val="0"/>
      <w:divBdr>
        <w:top w:val="none" w:sz="0" w:space="0" w:color="auto"/>
        <w:left w:val="none" w:sz="0" w:space="0" w:color="auto"/>
        <w:bottom w:val="none" w:sz="0" w:space="0" w:color="auto"/>
        <w:right w:val="none" w:sz="0" w:space="0" w:color="auto"/>
      </w:divBdr>
    </w:div>
    <w:div w:id="339896402">
      <w:marLeft w:val="0"/>
      <w:marRight w:val="0"/>
      <w:marTop w:val="0"/>
      <w:marBottom w:val="0"/>
      <w:divBdr>
        <w:top w:val="none" w:sz="0" w:space="0" w:color="auto"/>
        <w:left w:val="none" w:sz="0" w:space="0" w:color="auto"/>
        <w:bottom w:val="none" w:sz="0" w:space="0" w:color="auto"/>
        <w:right w:val="none" w:sz="0" w:space="0" w:color="auto"/>
      </w:divBdr>
    </w:div>
    <w:div w:id="339896403">
      <w:marLeft w:val="0"/>
      <w:marRight w:val="0"/>
      <w:marTop w:val="0"/>
      <w:marBottom w:val="0"/>
      <w:divBdr>
        <w:top w:val="none" w:sz="0" w:space="0" w:color="auto"/>
        <w:left w:val="none" w:sz="0" w:space="0" w:color="auto"/>
        <w:bottom w:val="none" w:sz="0" w:space="0" w:color="auto"/>
        <w:right w:val="none" w:sz="0" w:space="0" w:color="auto"/>
      </w:divBdr>
    </w:div>
    <w:div w:id="339896404">
      <w:marLeft w:val="0"/>
      <w:marRight w:val="0"/>
      <w:marTop w:val="0"/>
      <w:marBottom w:val="0"/>
      <w:divBdr>
        <w:top w:val="none" w:sz="0" w:space="0" w:color="auto"/>
        <w:left w:val="none" w:sz="0" w:space="0" w:color="auto"/>
        <w:bottom w:val="none" w:sz="0" w:space="0" w:color="auto"/>
        <w:right w:val="none" w:sz="0" w:space="0" w:color="auto"/>
      </w:divBdr>
    </w:div>
    <w:div w:id="339896405">
      <w:marLeft w:val="0"/>
      <w:marRight w:val="0"/>
      <w:marTop w:val="0"/>
      <w:marBottom w:val="0"/>
      <w:divBdr>
        <w:top w:val="none" w:sz="0" w:space="0" w:color="auto"/>
        <w:left w:val="none" w:sz="0" w:space="0" w:color="auto"/>
        <w:bottom w:val="none" w:sz="0" w:space="0" w:color="auto"/>
        <w:right w:val="none" w:sz="0" w:space="0" w:color="auto"/>
      </w:divBdr>
    </w:div>
    <w:div w:id="339896406">
      <w:marLeft w:val="0"/>
      <w:marRight w:val="0"/>
      <w:marTop w:val="0"/>
      <w:marBottom w:val="0"/>
      <w:divBdr>
        <w:top w:val="none" w:sz="0" w:space="0" w:color="auto"/>
        <w:left w:val="none" w:sz="0" w:space="0" w:color="auto"/>
        <w:bottom w:val="none" w:sz="0" w:space="0" w:color="auto"/>
        <w:right w:val="none" w:sz="0" w:space="0" w:color="auto"/>
      </w:divBdr>
    </w:div>
    <w:div w:id="339896407">
      <w:marLeft w:val="0"/>
      <w:marRight w:val="0"/>
      <w:marTop w:val="0"/>
      <w:marBottom w:val="0"/>
      <w:divBdr>
        <w:top w:val="none" w:sz="0" w:space="0" w:color="auto"/>
        <w:left w:val="none" w:sz="0" w:space="0" w:color="auto"/>
        <w:bottom w:val="none" w:sz="0" w:space="0" w:color="auto"/>
        <w:right w:val="none" w:sz="0" w:space="0" w:color="auto"/>
      </w:divBdr>
    </w:div>
    <w:div w:id="339896408">
      <w:marLeft w:val="0"/>
      <w:marRight w:val="0"/>
      <w:marTop w:val="0"/>
      <w:marBottom w:val="0"/>
      <w:divBdr>
        <w:top w:val="none" w:sz="0" w:space="0" w:color="auto"/>
        <w:left w:val="none" w:sz="0" w:space="0" w:color="auto"/>
        <w:bottom w:val="none" w:sz="0" w:space="0" w:color="auto"/>
        <w:right w:val="none" w:sz="0" w:space="0" w:color="auto"/>
      </w:divBdr>
    </w:div>
    <w:div w:id="339896409">
      <w:marLeft w:val="0"/>
      <w:marRight w:val="0"/>
      <w:marTop w:val="0"/>
      <w:marBottom w:val="0"/>
      <w:divBdr>
        <w:top w:val="none" w:sz="0" w:space="0" w:color="auto"/>
        <w:left w:val="none" w:sz="0" w:space="0" w:color="auto"/>
        <w:bottom w:val="none" w:sz="0" w:space="0" w:color="auto"/>
        <w:right w:val="none" w:sz="0" w:space="0" w:color="auto"/>
      </w:divBdr>
    </w:div>
    <w:div w:id="339896410">
      <w:marLeft w:val="0"/>
      <w:marRight w:val="0"/>
      <w:marTop w:val="0"/>
      <w:marBottom w:val="0"/>
      <w:divBdr>
        <w:top w:val="none" w:sz="0" w:space="0" w:color="auto"/>
        <w:left w:val="none" w:sz="0" w:space="0" w:color="auto"/>
        <w:bottom w:val="none" w:sz="0" w:space="0" w:color="auto"/>
        <w:right w:val="none" w:sz="0" w:space="0" w:color="auto"/>
      </w:divBdr>
    </w:div>
    <w:div w:id="339896412">
      <w:marLeft w:val="0"/>
      <w:marRight w:val="0"/>
      <w:marTop w:val="0"/>
      <w:marBottom w:val="0"/>
      <w:divBdr>
        <w:top w:val="none" w:sz="0" w:space="0" w:color="auto"/>
        <w:left w:val="none" w:sz="0" w:space="0" w:color="auto"/>
        <w:bottom w:val="none" w:sz="0" w:space="0" w:color="auto"/>
        <w:right w:val="none" w:sz="0" w:space="0" w:color="auto"/>
      </w:divBdr>
    </w:div>
    <w:div w:id="339896413">
      <w:marLeft w:val="0"/>
      <w:marRight w:val="0"/>
      <w:marTop w:val="0"/>
      <w:marBottom w:val="0"/>
      <w:divBdr>
        <w:top w:val="none" w:sz="0" w:space="0" w:color="auto"/>
        <w:left w:val="none" w:sz="0" w:space="0" w:color="auto"/>
        <w:bottom w:val="none" w:sz="0" w:space="0" w:color="auto"/>
        <w:right w:val="none" w:sz="0" w:space="0" w:color="auto"/>
      </w:divBdr>
    </w:div>
    <w:div w:id="339896414">
      <w:marLeft w:val="0"/>
      <w:marRight w:val="0"/>
      <w:marTop w:val="0"/>
      <w:marBottom w:val="0"/>
      <w:divBdr>
        <w:top w:val="none" w:sz="0" w:space="0" w:color="auto"/>
        <w:left w:val="none" w:sz="0" w:space="0" w:color="auto"/>
        <w:bottom w:val="none" w:sz="0" w:space="0" w:color="auto"/>
        <w:right w:val="none" w:sz="0" w:space="0" w:color="auto"/>
      </w:divBdr>
    </w:div>
    <w:div w:id="339896415">
      <w:marLeft w:val="0"/>
      <w:marRight w:val="0"/>
      <w:marTop w:val="0"/>
      <w:marBottom w:val="0"/>
      <w:divBdr>
        <w:top w:val="none" w:sz="0" w:space="0" w:color="auto"/>
        <w:left w:val="none" w:sz="0" w:space="0" w:color="auto"/>
        <w:bottom w:val="none" w:sz="0" w:space="0" w:color="auto"/>
        <w:right w:val="none" w:sz="0" w:space="0" w:color="auto"/>
      </w:divBdr>
    </w:div>
    <w:div w:id="339896416">
      <w:marLeft w:val="0"/>
      <w:marRight w:val="0"/>
      <w:marTop w:val="0"/>
      <w:marBottom w:val="0"/>
      <w:divBdr>
        <w:top w:val="none" w:sz="0" w:space="0" w:color="auto"/>
        <w:left w:val="none" w:sz="0" w:space="0" w:color="auto"/>
        <w:bottom w:val="none" w:sz="0" w:space="0" w:color="auto"/>
        <w:right w:val="none" w:sz="0" w:space="0" w:color="auto"/>
      </w:divBdr>
    </w:div>
    <w:div w:id="339896417">
      <w:marLeft w:val="0"/>
      <w:marRight w:val="0"/>
      <w:marTop w:val="0"/>
      <w:marBottom w:val="0"/>
      <w:divBdr>
        <w:top w:val="none" w:sz="0" w:space="0" w:color="auto"/>
        <w:left w:val="none" w:sz="0" w:space="0" w:color="auto"/>
        <w:bottom w:val="none" w:sz="0" w:space="0" w:color="auto"/>
        <w:right w:val="none" w:sz="0" w:space="0" w:color="auto"/>
      </w:divBdr>
    </w:div>
    <w:div w:id="339896418">
      <w:marLeft w:val="0"/>
      <w:marRight w:val="0"/>
      <w:marTop w:val="0"/>
      <w:marBottom w:val="0"/>
      <w:divBdr>
        <w:top w:val="none" w:sz="0" w:space="0" w:color="auto"/>
        <w:left w:val="none" w:sz="0" w:space="0" w:color="auto"/>
        <w:bottom w:val="none" w:sz="0" w:space="0" w:color="auto"/>
        <w:right w:val="none" w:sz="0" w:space="0" w:color="auto"/>
      </w:divBdr>
    </w:div>
    <w:div w:id="339896419">
      <w:marLeft w:val="0"/>
      <w:marRight w:val="0"/>
      <w:marTop w:val="0"/>
      <w:marBottom w:val="0"/>
      <w:divBdr>
        <w:top w:val="none" w:sz="0" w:space="0" w:color="auto"/>
        <w:left w:val="none" w:sz="0" w:space="0" w:color="auto"/>
        <w:bottom w:val="none" w:sz="0" w:space="0" w:color="auto"/>
        <w:right w:val="none" w:sz="0" w:space="0" w:color="auto"/>
      </w:divBdr>
    </w:div>
    <w:div w:id="339896420">
      <w:marLeft w:val="0"/>
      <w:marRight w:val="0"/>
      <w:marTop w:val="0"/>
      <w:marBottom w:val="0"/>
      <w:divBdr>
        <w:top w:val="none" w:sz="0" w:space="0" w:color="auto"/>
        <w:left w:val="none" w:sz="0" w:space="0" w:color="auto"/>
        <w:bottom w:val="none" w:sz="0" w:space="0" w:color="auto"/>
        <w:right w:val="none" w:sz="0" w:space="0" w:color="auto"/>
      </w:divBdr>
    </w:div>
    <w:div w:id="339896422">
      <w:marLeft w:val="0"/>
      <w:marRight w:val="0"/>
      <w:marTop w:val="0"/>
      <w:marBottom w:val="0"/>
      <w:divBdr>
        <w:top w:val="none" w:sz="0" w:space="0" w:color="auto"/>
        <w:left w:val="none" w:sz="0" w:space="0" w:color="auto"/>
        <w:bottom w:val="none" w:sz="0" w:space="0" w:color="auto"/>
        <w:right w:val="none" w:sz="0" w:space="0" w:color="auto"/>
      </w:divBdr>
    </w:div>
    <w:div w:id="339896423">
      <w:marLeft w:val="0"/>
      <w:marRight w:val="0"/>
      <w:marTop w:val="0"/>
      <w:marBottom w:val="0"/>
      <w:divBdr>
        <w:top w:val="none" w:sz="0" w:space="0" w:color="auto"/>
        <w:left w:val="none" w:sz="0" w:space="0" w:color="auto"/>
        <w:bottom w:val="none" w:sz="0" w:space="0" w:color="auto"/>
        <w:right w:val="none" w:sz="0" w:space="0" w:color="auto"/>
      </w:divBdr>
    </w:div>
    <w:div w:id="339896424">
      <w:marLeft w:val="0"/>
      <w:marRight w:val="0"/>
      <w:marTop w:val="0"/>
      <w:marBottom w:val="0"/>
      <w:divBdr>
        <w:top w:val="none" w:sz="0" w:space="0" w:color="auto"/>
        <w:left w:val="none" w:sz="0" w:space="0" w:color="auto"/>
        <w:bottom w:val="none" w:sz="0" w:space="0" w:color="auto"/>
        <w:right w:val="none" w:sz="0" w:space="0" w:color="auto"/>
      </w:divBdr>
    </w:div>
    <w:div w:id="339896425">
      <w:marLeft w:val="0"/>
      <w:marRight w:val="0"/>
      <w:marTop w:val="0"/>
      <w:marBottom w:val="0"/>
      <w:divBdr>
        <w:top w:val="none" w:sz="0" w:space="0" w:color="auto"/>
        <w:left w:val="none" w:sz="0" w:space="0" w:color="auto"/>
        <w:bottom w:val="none" w:sz="0" w:space="0" w:color="auto"/>
        <w:right w:val="none" w:sz="0" w:space="0" w:color="auto"/>
      </w:divBdr>
    </w:div>
    <w:div w:id="339896426">
      <w:marLeft w:val="0"/>
      <w:marRight w:val="0"/>
      <w:marTop w:val="0"/>
      <w:marBottom w:val="0"/>
      <w:divBdr>
        <w:top w:val="none" w:sz="0" w:space="0" w:color="auto"/>
        <w:left w:val="none" w:sz="0" w:space="0" w:color="auto"/>
        <w:bottom w:val="none" w:sz="0" w:space="0" w:color="auto"/>
        <w:right w:val="none" w:sz="0" w:space="0" w:color="auto"/>
      </w:divBdr>
    </w:div>
    <w:div w:id="339896427">
      <w:marLeft w:val="0"/>
      <w:marRight w:val="0"/>
      <w:marTop w:val="0"/>
      <w:marBottom w:val="0"/>
      <w:divBdr>
        <w:top w:val="none" w:sz="0" w:space="0" w:color="auto"/>
        <w:left w:val="none" w:sz="0" w:space="0" w:color="auto"/>
        <w:bottom w:val="none" w:sz="0" w:space="0" w:color="auto"/>
        <w:right w:val="none" w:sz="0" w:space="0" w:color="auto"/>
      </w:divBdr>
    </w:div>
    <w:div w:id="339896428">
      <w:marLeft w:val="0"/>
      <w:marRight w:val="0"/>
      <w:marTop w:val="0"/>
      <w:marBottom w:val="0"/>
      <w:divBdr>
        <w:top w:val="none" w:sz="0" w:space="0" w:color="auto"/>
        <w:left w:val="none" w:sz="0" w:space="0" w:color="auto"/>
        <w:bottom w:val="none" w:sz="0" w:space="0" w:color="auto"/>
        <w:right w:val="none" w:sz="0" w:space="0" w:color="auto"/>
      </w:divBdr>
    </w:div>
    <w:div w:id="339896429">
      <w:marLeft w:val="0"/>
      <w:marRight w:val="0"/>
      <w:marTop w:val="0"/>
      <w:marBottom w:val="0"/>
      <w:divBdr>
        <w:top w:val="none" w:sz="0" w:space="0" w:color="auto"/>
        <w:left w:val="none" w:sz="0" w:space="0" w:color="auto"/>
        <w:bottom w:val="none" w:sz="0" w:space="0" w:color="auto"/>
        <w:right w:val="none" w:sz="0" w:space="0" w:color="auto"/>
      </w:divBdr>
    </w:div>
    <w:div w:id="339896430">
      <w:marLeft w:val="0"/>
      <w:marRight w:val="0"/>
      <w:marTop w:val="0"/>
      <w:marBottom w:val="0"/>
      <w:divBdr>
        <w:top w:val="none" w:sz="0" w:space="0" w:color="auto"/>
        <w:left w:val="none" w:sz="0" w:space="0" w:color="auto"/>
        <w:bottom w:val="none" w:sz="0" w:space="0" w:color="auto"/>
        <w:right w:val="none" w:sz="0" w:space="0" w:color="auto"/>
      </w:divBdr>
    </w:div>
    <w:div w:id="339896431">
      <w:marLeft w:val="0"/>
      <w:marRight w:val="0"/>
      <w:marTop w:val="0"/>
      <w:marBottom w:val="0"/>
      <w:divBdr>
        <w:top w:val="none" w:sz="0" w:space="0" w:color="auto"/>
        <w:left w:val="none" w:sz="0" w:space="0" w:color="auto"/>
        <w:bottom w:val="none" w:sz="0" w:space="0" w:color="auto"/>
        <w:right w:val="none" w:sz="0" w:space="0" w:color="auto"/>
      </w:divBdr>
    </w:div>
    <w:div w:id="339896432">
      <w:marLeft w:val="0"/>
      <w:marRight w:val="0"/>
      <w:marTop w:val="0"/>
      <w:marBottom w:val="0"/>
      <w:divBdr>
        <w:top w:val="none" w:sz="0" w:space="0" w:color="auto"/>
        <w:left w:val="none" w:sz="0" w:space="0" w:color="auto"/>
        <w:bottom w:val="none" w:sz="0" w:space="0" w:color="auto"/>
        <w:right w:val="none" w:sz="0" w:space="0" w:color="auto"/>
      </w:divBdr>
    </w:div>
    <w:div w:id="339896434">
      <w:marLeft w:val="0"/>
      <w:marRight w:val="0"/>
      <w:marTop w:val="0"/>
      <w:marBottom w:val="0"/>
      <w:divBdr>
        <w:top w:val="none" w:sz="0" w:space="0" w:color="auto"/>
        <w:left w:val="none" w:sz="0" w:space="0" w:color="auto"/>
        <w:bottom w:val="none" w:sz="0" w:space="0" w:color="auto"/>
        <w:right w:val="none" w:sz="0" w:space="0" w:color="auto"/>
      </w:divBdr>
    </w:div>
    <w:div w:id="339896435">
      <w:marLeft w:val="0"/>
      <w:marRight w:val="0"/>
      <w:marTop w:val="0"/>
      <w:marBottom w:val="0"/>
      <w:divBdr>
        <w:top w:val="none" w:sz="0" w:space="0" w:color="auto"/>
        <w:left w:val="none" w:sz="0" w:space="0" w:color="auto"/>
        <w:bottom w:val="none" w:sz="0" w:space="0" w:color="auto"/>
        <w:right w:val="none" w:sz="0" w:space="0" w:color="auto"/>
      </w:divBdr>
    </w:div>
    <w:div w:id="339896436">
      <w:marLeft w:val="0"/>
      <w:marRight w:val="0"/>
      <w:marTop w:val="0"/>
      <w:marBottom w:val="0"/>
      <w:divBdr>
        <w:top w:val="none" w:sz="0" w:space="0" w:color="auto"/>
        <w:left w:val="none" w:sz="0" w:space="0" w:color="auto"/>
        <w:bottom w:val="none" w:sz="0" w:space="0" w:color="auto"/>
        <w:right w:val="none" w:sz="0" w:space="0" w:color="auto"/>
      </w:divBdr>
    </w:div>
    <w:div w:id="339896437">
      <w:marLeft w:val="0"/>
      <w:marRight w:val="0"/>
      <w:marTop w:val="0"/>
      <w:marBottom w:val="0"/>
      <w:divBdr>
        <w:top w:val="none" w:sz="0" w:space="0" w:color="auto"/>
        <w:left w:val="none" w:sz="0" w:space="0" w:color="auto"/>
        <w:bottom w:val="none" w:sz="0" w:space="0" w:color="auto"/>
        <w:right w:val="none" w:sz="0" w:space="0" w:color="auto"/>
      </w:divBdr>
    </w:div>
    <w:div w:id="339896438">
      <w:marLeft w:val="0"/>
      <w:marRight w:val="0"/>
      <w:marTop w:val="0"/>
      <w:marBottom w:val="0"/>
      <w:divBdr>
        <w:top w:val="none" w:sz="0" w:space="0" w:color="auto"/>
        <w:left w:val="none" w:sz="0" w:space="0" w:color="auto"/>
        <w:bottom w:val="none" w:sz="0" w:space="0" w:color="auto"/>
        <w:right w:val="none" w:sz="0" w:space="0" w:color="auto"/>
      </w:divBdr>
    </w:div>
    <w:div w:id="339896439">
      <w:marLeft w:val="0"/>
      <w:marRight w:val="0"/>
      <w:marTop w:val="0"/>
      <w:marBottom w:val="0"/>
      <w:divBdr>
        <w:top w:val="none" w:sz="0" w:space="0" w:color="auto"/>
        <w:left w:val="none" w:sz="0" w:space="0" w:color="auto"/>
        <w:bottom w:val="none" w:sz="0" w:space="0" w:color="auto"/>
        <w:right w:val="none" w:sz="0" w:space="0" w:color="auto"/>
      </w:divBdr>
    </w:div>
    <w:div w:id="339896440">
      <w:marLeft w:val="0"/>
      <w:marRight w:val="0"/>
      <w:marTop w:val="0"/>
      <w:marBottom w:val="0"/>
      <w:divBdr>
        <w:top w:val="none" w:sz="0" w:space="0" w:color="auto"/>
        <w:left w:val="none" w:sz="0" w:space="0" w:color="auto"/>
        <w:bottom w:val="none" w:sz="0" w:space="0" w:color="auto"/>
        <w:right w:val="none" w:sz="0" w:space="0" w:color="auto"/>
      </w:divBdr>
    </w:div>
    <w:div w:id="339896441">
      <w:marLeft w:val="0"/>
      <w:marRight w:val="0"/>
      <w:marTop w:val="0"/>
      <w:marBottom w:val="0"/>
      <w:divBdr>
        <w:top w:val="none" w:sz="0" w:space="0" w:color="auto"/>
        <w:left w:val="none" w:sz="0" w:space="0" w:color="auto"/>
        <w:bottom w:val="none" w:sz="0" w:space="0" w:color="auto"/>
        <w:right w:val="none" w:sz="0" w:space="0" w:color="auto"/>
      </w:divBdr>
    </w:div>
    <w:div w:id="339896442">
      <w:marLeft w:val="0"/>
      <w:marRight w:val="0"/>
      <w:marTop w:val="0"/>
      <w:marBottom w:val="0"/>
      <w:divBdr>
        <w:top w:val="none" w:sz="0" w:space="0" w:color="auto"/>
        <w:left w:val="none" w:sz="0" w:space="0" w:color="auto"/>
        <w:bottom w:val="none" w:sz="0" w:space="0" w:color="auto"/>
        <w:right w:val="none" w:sz="0" w:space="0" w:color="auto"/>
      </w:divBdr>
    </w:div>
    <w:div w:id="339896443">
      <w:marLeft w:val="0"/>
      <w:marRight w:val="0"/>
      <w:marTop w:val="0"/>
      <w:marBottom w:val="0"/>
      <w:divBdr>
        <w:top w:val="none" w:sz="0" w:space="0" w:color="auto"/>
        <w:left w:val="none" w:sz="0" w:space="0" w:color="auto"/>
        <w:bottom w:val="none" w:sz="0" w:space="0" w:color="auto"/>
        <w:right w:val="none" w:sz="0" w:space="0" w:color="auto"/>
      </w:divBdr>
    </w:div>
    <w:div w:id="339896444">
      <w:marLeft w:val="0"/>
      <w:marRight w:val="0"/>
      <w:marTop w:val="0"/>
      <w:marBottom w:val="0"/>
      <w:divBdr>
        <w:top w:val="none" w:sz="0" w:space="0" w:color="auto"/>
        <w:left w:val="none" w:sz="0" w:space="0" w:color="auto"/>
        <w:bottom w:val="none" w:sz="0" w:space="0" w:color="auto"/>
        <w:right w:val="none" w:sz="0" w:space="0" w:color="auto"/>
      </w:divBdr>
    </w:div>
    <w:div w:id="339896445">
      <w:marLeft w:val="0"/>
      <w:marRight w:val="0"/>
      <w:marTop w:val="0"/>
      <w:marBottom w:val="0"/>
      <w:divBdr>
        <w:top w:val="none" w:sz="0" w:space="0" w:color="auto"/>
        <w:left w:val="none" w:sz="0" w:space="0" w:color="auto"/>
        <w:bottom w:val="none" w:sz="0" w:space="0" w:color="auto"/>
        <w:right w:val="none" w:sz="0" w:space="0" w:color="auto"/>
      </w:divBdr>
    </w:div>
    <w:div w:id="339896446">
      <w:marLeft w:val="0"/>
      <w:marRight w:val="0"/>
      <w:marTop w:val="0"/>
      <w:marBottom w:val="0"/>
      <w:divBdr>
        <w:top w:val="none" w:sz="0" w:space="0" w:color="auto"/>
        <w:left w:val="none" w:sz="0" w:space="0" w:color="auto"/>
        <w:bottom w:val="none" w:sz="0" w:space="0" w:color="auto"/>
        <w:right w:val="none" w:sz="0" w:space="0" w:color="auto"/>
      </w:divBdr>
    </w:div>
    <w:div w:id="339896447">
      <w:marLeft w:val="0"/>
      <w:marRight w:val="0"/>
      <w:marTop w:val="0"/>
      <w:marBottom w:val="0"/>
      <w:divBdr>
        <w:top w:val="none" w:sz="0" w:space="0" w:color="auto"/>
        <w:left w:val="none" w:sz="0" w:space="0" w:color="auto"/>
        <w:bottom w:val="none" w:sz="0" w:space="0" w:color="auto"/>
        <w:right w:val="none" w:sz="0" w:space="0" w:color="auto"/>
      </w:divBdr>
    </w:div>
    <w:div w:id="339896448">
      <w:marLeft w:val="0"/>
      <w:marRight w:val="0"/>
      <w:marTop w:val="0"/>
      <w:marBottom w:val="0"/>
      <w:divBdr>
        <w:top w:val="none" w:sz="0" w:space="0" w:color="auto"/>
        <w:left w:val="none" w:sz="0" w:space="0" w:color="auto"/>
        <w:bottom w:val="none" w:sz="0" w:space="0" w:color="auto"/>
        <w:right w:val="none" w:sz="0" w:space="0" w:color="auto"/>
      </w:divBdr>
    </w:div>
    <w:div w:id="339896449">
      <w:marLeft w:val="0"/>
      <w:marRight w:val="0"/>
      <w:marTop w:val="0"/>
      <w:marBottom w:val="0"/>
      <w:divBdr>
        <w:top w:val="none" w:sz="0" w:space="0" w:color="auto"/>
        <w:left w:val="none" w:sz="0" w:space="0" w:color="auto"/>
        <w:bottom w:val="none" w:sz="0" w:space="0" w:color="auto"/>
        <w:right w:val="none" w:sz="0" w:space="0" w:color="auto"/>
      </w:divBdr>
    </w:div>
    <w:div w:id="339896450">
      <w:marLeft w:val="0"/>
      <w:marRight w:val="0"/>
      <w:marTop w:val="0"/>
      <w:marBottom w:val="0"/>
      <w:divBdr>
        <w:top w:val="none" w:sz="0" w:space="0" w:color="auto"/>
        <w:left w:val="none" w:sz="0" w:space="0" w:color="auto"/>
        <w:bottom w:val="none" w:sz="0" w:space="0" w:color="auto"/>
        <w:right w:val="none" w:sz="0" w:space="0" w:color="auto"/>
      </w:divBdr>
    </w:div>
    <w:div w:id="339896451">
      <w:marLeft w:val="0"/>
      <w:marRight w:val="0"/>
      <w:marTop w:val="0"/>
      <w:marBottom w:val="0"/>
      <w:divBdr>
        <w:top w:val="none" w:sz="0" w:space="0" w:color="auto"/>
        <w:left w:val="none" w:sz="0" w:space="0" w:color="auto"/>
        <w:bottom w:val="none" w:sz="0" w:space="0" w:color="auto"/>
        <w:right w:val="none" w:sz="0" w:space="0" w:color="auto"/>
      </w:divBdr>
    </w:div>
    <w:div w:id="339896452">
      <w:marLeft w:val="0"/>
      <w:marRight w:val="0"/>
      <w:marTop w:val="0"/>
      <w:marBottom w:val="0"/>
      <w:divBdr>
        <w:top w:val="none" w:sz="0" w:space="0" w:color="auto"/>
        <w:left w:val="none" w:sz="0" w:space="0" w:color="auto"/>
        <w:bottom w:val="none" w:sz="0" w:space="0" w:color="auto"/>
        <w:right w:val="none" w:sz="0" w:space="0" w:color="auto"/>
      </w:divBdr>
    </w:div>
    <w:div w:id="339896453">
      <w:marLeft w:val="0"/>
      <w:marRight w:val="0"/>
      <w:marTop w:val="0"/>
      <w:marBottom w:val="0"/>
      <w:divBdr>
        <w:top w:val="none" w:sz="0" w:space="0" w:color="auto"/>
        <w:left w:val="none" w:sz="0" w:space="0" w:color="auto"/>
        <w:bottom w:val="none" w:sz="0" w:space="0" w:color="auto"/>
        <w:right w:val="none" w:sz="0" w:space="0" w:color="auto"/>
      </w:divBdr>
    </w:div>
    <w:div w:id="339896454">
      <w:marLeft w:val="0"/>
      <w:marRight w:val="0"/>
      <w:marTop w:val="0"/>
      <w:marBottom w:val="0"/>
      <w:divBdr>
        <w:top w:val="none" w:sz="0" w:space="0" w:color="auto"/>
        <w:left w:val="none" w:sz="0" w:space="0" w:color="auto"/>
        <w:bottom w:val="none" w:sz="0" w:space="0" w:color="auto"/>
        <w:right w:val="none" w:sz="0" w:space="0" w:color="auto"/>
      </w:divBdr>
    </w:div>
    <w:div w:id="339896455">
      <w:marLeft w:val="0"/>
      <w:marRight w:val="0"/>
      <w:marTop w:val="0"/>
      <w:marBottom w:val="0"/>
      <w:divBdr>
        <w:top w:val="none" w:sz="0" w:space="0" w:color="auto"/>
        <w:left w:val="none" w:sz="0" w:space="0" w:color="auto"/>
        <w:bottom w:val="none" w:sz="0" w:space="0" w:color="auto"/>
        <w:right w:val="none" w:sz="0" w:space="0" w:color="auto"/>
      </w:divBdr>
    </w:div>
    <w:div w:id="339896456">
      <w:marLeft w:val="0"/>
      <w:marRight w:val="0"/>
      <w:marTop w:val="0"/>
      <w:marBottom w:val="0"/>
      <w:divBdr>
        <w:top w:val="none" w:sz="0" w:space="0" w:color="auto"/>
        <w:left w:val="none" w:sz="0" w:space="0" w:color="auto"/>
        <w:bottom w:val="none" w:sz="0" w:space="0" w:color="auto"/>
        <w:right w:val="none" w:sz="0" w:space="0" w:color="auto"/>
      </w:divBdr>
    </w:div>
    <w:div w:id="339896457">
      <w:marLeft w:val="0"/>
      <w:marRight w:val="0"/>
      <w:marTop w:val="0"/>
      <w:marBottom w:val="0"/>
      <w:divBdr>
        <w:top w:val="none" w:sz="0" w:space="0" w:color="auto"/>
        <w:left w:val="none" w:sz="0" w:space="0" w:color="auto"/>
        <w:bottom w:val="none" w:sz="0" w:space="0" w:color="auto"/>
        <w:right w:val="none" w:sz="0" w:space="0" w:color="auto"/>
      </w:divBdr>
    </w:div>
    <w:div w:id="339896458">
      <w:marLeft w:val="0"/>
      <w:marRight w:val="0"/>
      <w:marTop w:val="0"/>
      <w:marBottom w:val="0"/>
      <w:divBdr>
        <w:top w:val="none" w:sz="0" w:space="0" w:color="auto"/>
        <w:left w:val="none" w:sz="0" w:space="0" w:color="auto"/>
        <w:bottom w:val="none" w:sz="0" w:space="0" w:color="auto"/>
        <w:right w:val="none" w:sz="0" w:space="0" w:color="auto"/>
      </w:divBdr>
    </w:div>
    <w:div w:id="339896459">
      <w:marLeft w:val="0"/>
      <w:marRight w:val="0"/>
      <w:marTop w:val="0"/>
      <w:marBottom w:val="0"/>
      <w:divBdr>
        <w:top w:val="none" w:sz="0" w:space="0" w:color="auto"/>
        <w:left w:val="none" w:sz="0" w:space="0" w:color="auto"/>
        <w:bottom w:val="none" w:sz="0" w:space="0" w:color="auto"/>
        <w:right w:val="none" w:sz="0" w:space="0" w:color="auto"/>
      </w:divBdr>
    </w:div>
    <w:div w:id="339896460">
      <w:marLeft w:val="0"/>
      <w:marRight w:val="0"/>
      <w:marTop w:val="0"/>
      <w:marBottom w:val="0"/>
      <w:divBdr>
        <w:top w:val="none" w:sz="0" w:space="0" w:color="auto"/>
        <w:left w:val="none" w:sz="0" w:space="0" w:color="auto"/>
        <w:bottom w:val="none" w:sz="0" w:space="0" w:color="auto"/>
        <w:right w:val="none" w:sz="0" w:space="0" w:color="auto"/>
      </w:divBdr>
    </w:div>
    <w:div w:id="339896462">
      <w:marLeft w:val="0"/>
      <w:marRight w:val="0"/>
      <w:marTop w:val="0"/>
      <w:marBottom w:val="0"/>
      <w:divBdr>
        <w:top w:val="none" w:sz="0" w:space="0" w:color="auto"/>
        <w:left w:val="none" w:sz="0" w:space="0" w:color="auto"/>
        <w:bottom w:val="none" w:sz="0" w:space="0" w:color="auto"/>
        <w:right w:val="none" w:sz="0" w:space="0" w:color="auto"/>
      </w:divBdr>
    </w:div>
    <w:div w:id="339896463">
      <w:marLeft w:val="0"/>
      <w:marRight w:val="0"/>
      <w:marTop w:val="0"/>
      <w:marBottom w:val="0"/>
      <w:divBdr>
        <w:top w:val="none" w:sz="0" w:space="0" w:color="auto"/>
        <w:left w:val="none" w:sz="0" w:space="0" w:color="auto"/>
        <w:bottom w:val="none" w:sz="0" w:space="0" w:color="auto"/>
        <w:right w:val="none" w:sz="0" w:space="0" w:color="auto"/>
      </w:divBdr>
    </w:div>
    <w:div w:id="339896464">
      <w:marLeft w:val="0"/>
      <w:marRight w:val="0"/>
      <w:marTop w:val="0"/>
      <w:marBottom w:val="0"/>
      <w:divBdr>
        <w:top w:val="none" w:sz="0" w:space="0" w:color="auto"/>
        <w:left w:val="none" w:sz="0" w:space="0" w:color="auto"/>
        <w:bottom w:val="none" w:sz="0" w:space="0" w:color="auto"/>
        <w:right w:val="none" w:sz="0" w:space="0" w:color="auto"/>
      </w:divBdr>
    </w:div>
    <w:div w:id="339896465">
      <w:marLeft w:val="0"/>
      <w:marRight w:val="0"/>
      <w:marTop w:val="0"/>
      <w:marBottom w:val="0"/>
      <w:divBdr>
        <w:top w:val="none" w:sz="0" w:space="0" w:color="auto"/>
        <w:left w:val="none" w:sz="0" w:space="0" w:color="auto"/>
        <w:bottom w:val="none" w:sz="0" w:space="0" w:color="auto"/>
        <w:right w:val="none" w:sz="0" w:space="0" w:color="auto"/>
      </w:divBdr>
    </w:div>
    <w:div w:id="339896466">
      <w:marLeft w:val="0"/>
      <w:marRight w:val="0"/>
      <w:marTop w:val="0"/>
      <w:marBottom w:val="0"/>
      <w:divBdr>
        <w:top w:val="none" w:sz="0" w:space="0" w:color="auto"/>
        <w:left w:val="none" w:sz="0" w:space="0" w:color="auto"/>
        <w:bottom w:val="none" w:sz="0" w:space="0" w:color="auto"/>
        <w:right w:val="none" w:sz="0" w:space="0" w:color="auto"/>
      </w:divBdr>
    </w:div>
    <w:div w:id="339896467">
      <w:marLeft w:val="0"/>
      <w:marRight w:val="0"/>
      <w:marTop w:val="0"/>
      <w:marBottom w:val="0"/>
      <w:divBdr>
        <w:top w:val="none" w:sz="0" w:space="0" w:color="auto"/>
        <w:left w:val="none" w:sz="0" w:space="0" w:color="auto"/>
        <w:bottom w:val="none" w:sz="0" w:space="0" w:color="auto"/>
        <w:right w:val="none" w:sz="0" w:space="0" w:color="auto"/>
      </w:divBdr>
    </w:div>
    <w:div w:id="339896468">
      <w:marLeft w:val="0"/>
      <w:marRight w:val="0"/>
      <w:marTop w:val="0"/>
      <w:marBottom w:val="0"/>
      <w:divBdr>
        <w:top w:val="none" w:sz="0" w:space="0" w:color="auto"/>
        <w:left w:val="none" w:sz="0" w:space="0" w:color="auto"/>
        <w:bottom w:val="none" w:sz="0" w:space="0" w:color="auto"/>
        <w:right w:val="none" w:sz="0" w:space="0" w:color="auto"/>
      </w:divBdr>
    </w:div>
    <w:div w:id="339896469">
      <w:marLeft w:val="0"/>
      <w:marRight w:val="0"/>
      <w:marTop w:val="0"/>
      <w:marBottom w:val="0"/>
      <w:divBdr>
        <w:top w:val="none" w:sz="0" w:space="0" w:color="auto"/>
        <w:left w:val="none" w:sz="0" w:space="0" w:color="auto"/>
        <w:bottom w:val="none" w:sz="0" w:space="0" w:color="auto"/>
        <w:right w:val="none" w:sz="0" w:space="0" w:color="auto"/>
      </w:divBdr>
    </w:div>
    <w:div w:id="339896470">
      <w:marLeft w:val="0"/>
      <w:marRight w:val="0"/>
      <w:marTop w:val="0"/>
      <w:marBottom w:val="0"/>
      <w:divBdr>
        <w:top w:val="none" w:sz="0" w:space="0" w:color="auto"/>
        <w:left w:val="none" w:sz="0" w:space="0" w:color="auto"/>
        <w:bottom w:val="none" w:sz="0" w:space="0" w:color="auto"/>
        <w:right w:val="none" w:sz="0" w:space="0" w:color="auto"/>
      </w:divBdr>
    </w:div>
    <w:div w:id="339896471">
      <w:marLeft w:val="0"/>
      <w:marRight w:val="0"/>
      <w:marTop w:val="0"/>
      <w:marBottom w:val="0"/>
      <w:divBdr>
        <w:top w:val="none" w:sz="0" w:space="0" w:color="auto"/>
        <w:left w:val="none" w:sz="0" w:space="0" w:color="auto"/>
        <w:bottom w:val="none" w:sz="0" w:space="0" w:color="auto"/>
        <w:right w:val="none" w:sz="0" w:space="0" w:color="auto"/>
      </w:divBdr>
    </w:div>
    <w:div w:id="339896472">
      <w:marLeft w:val="0"/>
      <w:marRight w:val="0"/>
      <w:marTop w:val="0"/>
      <w:marBottom w:val="0"/>
      <w:divBdr>
        <w:top w:val="none" w:sz="0" w:space="0" w:color="auto"/>
        <w:left w:val="none" w:sz="0" w:space="0" w:color="auto"/>
        <w:bottom w:val="none" w:sz="0" w:space="0" w:color="auto"/>
        <w:right w:val="none" w:sz="0" w:space="0" w:color="auto"/>
      </w:divBdr>
    </w:div>
    <w:div w:id="339896473">
      <w:marLeft w:val="0"/>
      <w:marRight w:val="0"/>
      <w:marTop w:val="0"/>
      <w:marBottom w:val="0"/>
      <w:divBdr>
        <w:top w:val="none" w:sz="0" w:space="0" w:color="auto"/>
        <w:left w:val="none" w:sz="0" w:space="0" w:color="auto"/>
        <w:bottom w:val="none" w:sz="0" w:space="0" w:color="auto"/>
        <w:right w:val="none" w:sz="0" w:space="0" w:color="auto"/>
      </w:divBdr>
    </w:div>
    <w:div w:id="339896475">
      <w:marLeft w:val="0"/>
      <w:marRight w:val="0"/>
      <w:marTop w:val="0"/>
      <w:marBottom w:val="0"/>
      <w:divBdr>
        <w:top w:val="none" w:sz="0" w:space="0" w:color="auto"/>
        <w:left w:val="none" w:sz="0" w:space="0" w:color="auto"/>
        <w:bottom w:val="none" w:sz="0" w:space="0" w:color="auto"/>
        <w:right w:val="none" w:sz="0" w:space="0" w:color="auto"/>
      </w:divBdr>
    </w:div>
    <w:div w:id="339896476">
      <w:marLeft w:val="0"/>
      <w:marRight w:val="0"/>
      <w:marTop w:val="0"/>
      <w:marBottom w:val="0"/>
      <w:divBdr>
        <w:top w:val="none" w:sz="0" w:space="0" w:color="auto"/>
        <w:left w:val="none" w:sz="0" w:space="0" w:color="auto"/>
        <w:bottom w:val="none" w:sz="0" w:space="0" w:color="auto"/>
        <w:right w:val="none" w:sz="0" w:space="0" w:color="auto"/>
      </w:divBdr>
    </w:div>
    <w:div w:id="339896477">
      <w:marLeft w:val="0"/>
      <w:marRight w:val="0"/>
      <w:marTop w:val="0"/>
      <w:marBottom w:val="0"/>
      <w:divBdr>
        <w:top w:val="none" w:sz="0" w:space="0" w:color="auto"/>
        <w:left w:val="none" w:sz="0" w:space="0" w:color="auto"/>
        <w:bottom w:val="none" w:sz="0" w:space="0" w:color="auto"/>
        <w:right w:val="none" w:sz="0" w:space="0" w:color="auto"/>
      </w:divBdr>
    </w:div>
    <w:div w:id="339896478">
      <w:marLeft w:val="0"/>
      <w:marRight w:val="0"/>
      <w:marTop w:val="0"/>
      <w:marBottom w:val="0"/>
      <w:divBdr>
        <w:top w:val="none" w:sz="0" w:space="0" w:color="auto"/>
        <w:left w:val="none" w:sz="0" w:space="0" w:color="auto"/>
        <w:bottom w:val="none" w:sz="0" w:space="0" w:color="auto"/>
        <w:right w:val="none" w:sz="0" w:space="0" w:color="auto"/>
      </w:divBdr>
    </w:div>
    <w:div w:id="339896479">
      <w:marLeft w:val="0"/>
      <w:marRight w:val="0"/>
      <w:marTop w:val="0"/>
      <w:marBottom w:val="0"/>
      <w:divBdr>
        <w:top w:val="none" w:sz="0" w:space="0" w:color="auto"/>
        <w:left w:val="none" w:sz="0" w:space="0" w:color="auto"/>
        <w:bottom w:val="none" w:sz="0" w:space="0" w:color="auto"/>
        <w:right w:val="none" w:sz="0" w:space="0" w:color="auto"/>
      </w:divBdr>
    </w:div>
    <w:div w:id="339896480">
      <w:marLeft w:val="0"/>
      <w:marRight w:val="0"/>
      <w:marTop w:val="0"/>
      <w:marBottom w:val="0"/>
      <w:divBdr>
        <w:top w:val="none" w:sz="0" w:space="0" w:color="auto"/>
        <w:left w:val="none" w:sz="0" w:space="0" w:color="auto"/>
        <w:bottom w:val="none" w:sz="0" w:space="0" w:color="auto"/>
        <w:right w:val="none" w:sz="0" w:space="0" w:color="auto"/>
      </w:divBdr>
    </w:div>
    <w:div w:id="339896481">
      <w:marLeft w:val="0"/>
      <w:marRight w:val="0"/>
      <w:marTop w:val="0"/>
      <w:marBottom w:val="0"/>
      <w:divBdr>
        <w:top w:val="none" w:sz="0" w:space="0" w:color="auto"/>
        <w:left w:val="none" w:sz="0" w:space="0" w:color="auto"/>
        <w:bottom w:val="none" w:sz="0" w:space="0" w:color="auto"/>
        <w:right w:val="none" w:sz="0" w:space="0" w:color="auto"/>
      </w:divBdr>
    </w:div>
    <w:div w:id="339896482">
      <w:marLeft w:val="0"/>
      <w:marRight w:val="0"/>
      <w:marTop w:val="0"/>
      <w:marBottom w:val="0"/>
      <w:divBdr>
        <w:top w:val="none" w:sz="0" w:space="0" w:color="auto"/>
        <w:left w:val="none" w:sz="0" w:space="0" w:color="auto"/>
        <w:bottom w:val="none" w:sz="0" w:space="0" w:color="auto"/>
        <w:right w:val="none" w:sz="0" w:space="0" w:color="auto"/>
      </w:divBdr>
    </w:div>
    <w:div w:id="339896483">
      <w:marLeft w:val="0"/>
      <w:marRight w:val="0"/>
      <w:marTop w:val="0"/>
      <w:marBottom w:val="0"/>
      <w:divBdr>
        <w:top w:val="none" w:sz="0" w:space="0" w:color="auto"/>
        <w:left w:val="none" w:sz="0" w:space="0" w:color="auto"/>
        <w:bottom w:val="none" w:sz="0" w:space="0" w:color="auto"/>
        <w:right w:val="none" w:sz="0" w:space="0" w:color="auto"/>
      </w:divBdr>
    </w:div>
    <w:div w:id="339896484">
      <w:marLeft w:val="0"/>
      <w:marRight w:val="0"/>
      <w:marTop w:val="0"/>
      <w:marBottom w:val="0"/>
      <w:divBdr>
        <w:top w:val="none" w:sz="0" w:space="0" w:color="auto"/>
        <w:left w:val="none" w:sz="0" w:space="0" w:color="auto"/>
        <w:bottom w:val="none" w:sz="0" w:space="0" w:color="auto"/>
        <w:right w:val="none" w:sz="0" w:space="0" w:color="auto"/>
      </w:divBdr>
    </w:div>
    <w:div w:id="339896485">
      <w:marLeft w:val="0"/>
      <w:marRight w:val="0"/>
      <w:marTop w:val="0"/>
      <w:marBottom w:val="0"/>
      <w:divBdr>
        <w:top w:val="none" w:sz="0" w:space="0" w:color="auto"/>
        <w:left w:val="none" w:sz="0" w:space="0" w:color="auto"/>
        <w:bottom w:val="none" w:sz="0" w:space="0" w:color="auto"/>
        <w:right w:val="none" w:sz="0" w:space="0" w:color="auto"/>
      </w:divBdr>
    </w:div>
    <w:div w:id="339896486">
      <w:marLeft w:val="0"/>
      <w:marRight w:val="0"/>
      <w:marTop w:val="0"/>
      <w:marBottom w:val="0"/>
      <w:divBdr>
        <w:top w:val="none" w:sz="0" w:space="0" w:color="auto"/>
        <w:left w:val="none" w:sz="0" w:space="0" w:color="auto"/>
        <w:bottom w:val="none" w:sz="0" w:space="0" w:color="auto"/>
        <w:right w:val="none" w:sz="0" w:space="0" w:color="auto"/>
      </w:divBdr>
    </w:div>
    <w:div w:id="339896488">
      <w:marLeft w:val="0"/>
      <w:marRight w:val="0"/>
      <w:marTop w:val="0"/>
      <w:marBottom w:val="0"/>
      <w:divBdr>
        <w:top w:val="none" w:sz="0" w:space="0" w:color="auto"/>
        <w:left w:val="none" w:sz="0" w:space="0" w:color="auto"/>
        <w:bottom w:val="none" w:sz="0" w:space="0" w:color="auto"/>
        <w:right w:val="none" w:sz="0" w:space="0" w:color="auto"/>
      </w:divBdr>
    </w:div>
    <w:div w:id="339896489">
      <w:marLeft w:val="0"/>
      <w:marRight w:val="0"/>
      <w:marTop w:val="0"/>
      <w:marBottom w:val="0"/>
      <w:divBdr>
        <w:top w:val="none" w:sz="0" w:space="0" w:color="auto"/>
        <w:left w:val="none" w:sz="0" w:space="0" w:color="auto"/>
        <w:bottom w:val="none" w:sz="0" w:space="0" w:color="auto"/>
        <w:right w:val="none" w:sz="0" w:space="0" w:color="auto"/>
      </w:divBdr>
    </w:div>
    <w:div w:id="339896490">
      <w:marLeft w:val="0"/>
      <w:marRight w:val="0"/>
      <w:marTop w:val="0"/>
      <w:marBottom w:val="0"/>
      <w:divBdr>
        <w:top w:val="none" w:sz="0" w:space="0" w:color="auto"/>
        <w:left w:val="none" w:sz="0" w:space="0" w:color="auto"/>
        <w:bottom w:val="none" w:sz="0" w:space="0" w:color="auto"/>
        <w:right w:val="none" w:sz="0" w:space="0" w:color="auto"/>
      </w:divBdr>
    </w:div>
    <w:div w:id="339896491">
      <w:marLeft w:val="0"/>
      <w:marRight w:val="0"/>
      <w:marTop w:val="0"/>
      <w:marBottom w:val="0"/>
      <w:divBdr>
        <w:top w:val="none" w:sz="0" w:space="0" w:color="auto"/>
        <w:left w:val="none" w:sz="0" w:space="0" w:color="auto"/>
        <w:bottom w:val="none" w:sz="0" w:space="0" w:color="auto"/>
        <w:right w:val="none" w:sz="0" w:space="0" w:color="auto"/>
      </w:divBdr>
    </w:div>
    <w:div w:id="339896493">
      <w:marLeft w:val="0"/>
      <w:marRight w:val="0"/>
      <w:marTop w:val="0"/>
      <w:marBottom w:val="0"/>
      <w:divBdr>
        <w:top w:val="none" w:sz="0" w:space="0" w:color="auto"/>
        <w:left w:val="none" w:sz="0" w:space="0" w:color="auto"/>
        <w:bottom w:val="none" w:sz="0" w:space="0" w:color="auto"/>
        <w:right w:val="none" w:sz="0" w:space="0" w:color="auto"/>
      </w:divBdr>
    </w:div>
    <w:div w:id="339896494">
      <w:marLeft w:val="0"/>
      <w:marRight w:val="0"/>
      <w:marTop w:val="0"/>
      <w:marBottom w:val="0"/>
      <w:divBdr>
        <w:top w:val="none" w:sz="0" w:space="0" w:color="auto"/>
        <w:left w:val="none" w:sz="0" w:space="0" w:color="auto"/>
        <w:bottom w:val="none" w:sz="0" w:space="0" w:color="auto"/>
        <w:right w:val="none" w:sz="0" w:space="0" w:color="auto"/>
      </w:divBdr>
    </w:div>
    <w:div w:id="339896495">
      <w:marLeft w:val="0"/>
      <w:marRight w:val="0"/>
      <w:marTop w:val="0"/>
      <w:marBottom w:val="0"/>
      <w:divBdr>
        <w:top w:val="none" w:sz="0" w:space="0" w:color="auto"/>
        <w:left w:val="none" w:sz="0" w:space="0" w:color="auto"/>
        <w:bottom w:val="none" w:sz="0" w:space="0" w:color="auto"/>
        <w:right w:val="none" w:sz="0" w:space="0" w:color="auto"/>
      </w:divBdr>
    </w:div>
    <w:div w:id="339896497">
      <w:marLeft w:val="0"/>
      <w:marRight w:val="0"/>
      <w:marTop w:val="0"/>
      <w:marBottom w:val="0"/>
      <w:divBdr>
        <w:top w:val="none" w:sz="0" w:space="0" w:color="auto"/>
        <w:left w:val="none" w:sz="0" w:space="0" w:color="auto"/>
        <w:bottom w:val="none" w:sz="0" w:space="0" w:color="auto"/>
        <w:right w:val="none" w:sz="0" w:space="0" w:color="auto"/>
      </w:divBdr>
    </w:div>
    <w:div w:id="339896498">
      <w:marLeft w:val="0"/>
      <w:marRight w:val="0"/>
      <w:marTop w:val="0"/>
      <w:marBottom w:val="0"/>
      <w:divBdr>
        <w:top w:val="none" w:sz="0" w:space="0" w:color="auto"/>
        <w:left w:val="none" w:sz="0" w:space="0" w:color="auto"/>
        <w:bottom w:val="none" w:sz="0" w:space="0" w:color="auto"/>
        <w:right w:val="none" w:sz="0" w:space="0" w:color="auto"/>
      </w:divBdr>
    </w:div>
    <w:div w:id="339896499">
      <w:marLeft w:val="0"/>
      <w:marRight w:val="0"/>
      <w:marTop w:val="0"/>
      <w:marBottom w:val="0"/>
      <w:divBdr>
        <w:top w:val="none" w:sz="0" w:space="0" w:color="auto"/>
        <w:left w:val="none" w:sz="0" w:space="0" w:color="auto"/>
        <w:bottom w:val="none" w:sz="0" w:space="0" w:color="auto"/>
        <w:right w:val="none" w:sz="0" w:space="0" w:color="auto"/>
      </w:divBdr>
    </w:div>
    <w:div w:id="339896501">
      <w:marLeft w:val="0"/>
      <w:marRight w:val="0"/>
      <w:marTop w:val="0"/>
      <w:marBottom w:val="0"/>
      <w:divBdr>
        <w:top w:val="none" w:sz="0" w:space="0" w:color="auto"/>
        <w:left w:val="none" w:sz="0" w:space="0" w:color="auto"/>
        <w:bottom w:val="none" w:sz="0" w:space="0" w:color="auto"/>
        <w:right w:val="none" w:sz="0" w:space="0" w:color="auto"/>
      </w:divBdr>
    </w:div>
    <w:div w:id="339896503">
      <w:marLeft w:val="0"/>
      <w:marRight w:val="0"/>
      <w:marTop w:val="0"/>
      <w:marBottom w:val="0"/>
      <w:divBdr>
        <w:top w:val="none" w:sz="0" w:space="0" w:color="auto"/>
        <w:left w:val="none" w:sz="0" w:space="0" w:color="auto"/>
        <w:bottom w:val="none" w:sz="0" w:space="0" w:color="auto"/>
        <w:right w:val="none" w:sz="0" w:space="0" w:color="auto"/>
      </w:divBdr>
    </w:div>
    <w:div w:id="339896504">
      <w:marLeft w:val="0"/>
      <w:marRight w:val="0"/>
      <w:marTop w:val="0"/>
      <w:marBottom w:val="0"/>
      <w:divBdr>
        <w:top w:val="none" w:sz="0" w:space="0" w:color="auto"/>
        <w:left w:val="none" w:sz="0" w:space="0" w:color="auto"/>
        <w:bottom w:val="none" w:sz="0" w:space="0" w:color="auto"/>
        <w:right w:val="none" w:sz="0" w:space="0" w:color="auto"/>
      </w:divBdr>
    </w:div>
    <w:div w:id="339896505">
      <w:marLeft w:val="0"/>
      <w:marRight w:val="0"/>
      <w:marTop w:val="0"/>
      <w:marBottom w:val="0"/>
      <w:divBdr>
        <w:top w:val="none" w:sz="0" w:space="0" w:color="auto"/>
        <w:left w:val="none" w:sz="0" w:space="0" w:color="auto"/>
        <w:bottom w:val="none" w:sz="0" w:space="0" w:color="auto"/>
        <w:right w:val="none" w:sz="0" w:space="0" w:color="auto"/>
      </w:divBdr>
    </w:div>
    <w:div w:id="339896506">
      <w:marLeft w:val="0"/>
      <w:marRight w:val="0"/>
      <w:marTop w:val="0"/>
      <w:marBottom w:val="0"/>
      <w:divBdr>
        <w:top w:val="none" w:sz="0" w:space="0" w:color="auto"/>
        <w:left w:val="none" w:sz="0" w:space="0" w:color="auto"/>
        <w:bottom w:val="none" w:sz="0" w:space="0" w:color="auto"/>
        <w:right w:val="none" w:sz="0" w:space="0" w:color="auto"/>
      </w:divBdr>
    </w:div>
    <w:div w:id="339896507">
      <w:marLeft w:val="0"/>
      <w:marRight w:val="0"/>
      <w:marTop w:val="0"/>
      <w:marBottom w:val="0"/>
      <w:divBdr>
        <w:top w:val="none" w:sz="0" w:space="0" w:color="auto"/>
        <w:left w:val="none" w:sz="0" w:space="0" w:color="auto"/>
        <w:bottom w:val="none" w:sz="0" w:space="0" w:color="auto"/>
        <w:right w:val="none" w:sz="0" w:space="0" w:color="auto"/>
      </w:divBdr>
    </w:div>
    <w:div w:id="339896508">
      <w:marLeft w:val="0"/>
      <w:marRight w:val="0"/>
      <w:marTop w:val="0"/>
      <w:marBottom w:val="0"/>
      <w:divBdr>
        <w:top w:val="none" w:sz="0" w:space="0" w:color="auto"/>
        <w:left w:val="none" w:sz="0" w:space="0" w:color="auto"/>
        <w:bottom w:val="none" w:sz="0" w:space="0" w:color="auto"/>
        <w:right w:val="none" w:sz="0" w:space="0" w:color="auto"/>
      </w:divBdr>
    </w:div>
    <w:div w:id="339896509">
      <w:marLeft w:val="0"/>
      <w:marRight w:val="0"/>
      <w:marTop w:val="0"/>
      <w:marBottom w:val="0"/>
      <w:divBdr>
        <w:top w:val="none" w:sz="0" w:space="0" w:color="auto"/>
        <w:left w:val="none" w:sz="0" w:space="0" w:color="auto"/>
        <w:bottom w:val="none" w:sz="0" w:space="0" w:color="auto"/>
        <w:right w:val="none" w:sz="0" w:space="0" w:color="auto"/>
      </w:divBdr>
    </w:div>
    <w:div w:id="339896510">
      <w:marLeft w:val="0"/>
      <w:marRight w:val="0"/>
      <w:marTop w:val="0"/>
      <w:marBottom w:val="0"/>
      <w:divBdr>
        <w:top w:val="none" w:sz="0" w:space="0" w:color="auto"/>
        <w:left w:val="none" w:sz="0" w:space="0" w:color="auto"/>
        <w:bottom w:val="none" w:sz="0" w:space="0" w:color="auto"/>
        <w:right w:val="none" w:sz="0" w:space="0" w:color="auto"/>
      </w:divBdr>
    </w:div>
    <w:div w:id="339896511">
      <w:marLeft w:val="0"/>
      <w:marRight w:val="0"/>
      <w:marTop w:val="0"/>
      <w:marBottom w:val="0"/>
      <w:divBdr>
        <w:top w:val="none" w:sz="0" w:space="0" w:color="auto"/>
        <w:left w:val="none" w:sz="0" w:space="0" w:color="auto"/>
        <w:bottom w:val="none" w:sz="0" w:space="0" w:color="auto"/>
        <w:right w:val="none" w:sz="0" w:space="0" w:color="auto"/>
      </w:divBdr>
    </w:div>
    <w:div w:id="339896512">
      <w:marLeft w:val="0"/>
      <w:marRight w:val="0"/>
      <w:marTop w:val="0"/>
      <w:marBottom w:val="0"/>
      <w:divBdr>
        <w:top w:val="none" w:sz="0" w:space="0" w:color="auto"/>
        <w:left w:val="none" w:sz="0" w:space="0" w:color="auto"/>
        <w:bottom w:val="none" w:sz="0" w:space="0" w:color="auto"/>
        <w:right w:val="none" w:sz="0" w:space="0" w:color="auto"/>
      </w:divBdr>
    </w:div>
    <w:div w:id="339896513">
      <w:marLeft w:val="0"/>
      <w:marRight w:val="0"/>
      <w:marTop w:val="0"/>
      <w:marBottom w:val="0"/>
      <w:divBdr>
        <w:top w:val="none" w:sz="0" w:space="0" w:color="auto"/>
        <w:left w:val="none" w:sz="0" w:space="0" w:color="auto"/>
        <w:bottom w:val="none" w:sz="0" w:space="0" w:color="auto"/>
        <w:right w:val="none" w:sz="0" w:space="0" w:color="auto"/>
      </w:divBdr>
    </w:div>
    <w:div w:id="339896515">
      <w:marLeft w:val="0"/>
      <w:marRight w:val="0"/>
      <w:marTop w:val="0"/>
      <w:marBottom w:val="0"/>
      <w:divBdr>
        <w:top w:val="none" w:sz="0" w:space="0" w:color="auto"/>
        <w:left w:val="none" w:sz="0" w:space="0" w:color="auto"/>
        <w:bottom w:val="none" w:sz="0" w:space="0" w:color="auto"/>
        <w:right w:val="none" w:sz="0" w:space="0" w:color="auto"/>
      </w:divBdr>
    </w:div>
    <w:div w:id="339896516">
      <w:marLeft w:val="0"/>
      <w:marRight w:val="0"/>
      <w:marTop w:val="0"/>
      <w:marBottom w:val="0"/>
      <w:divBdr>
        <w:top w:val="none" w:sz="0" w:space="0" w:color="auto"/>
        <w:left w:val="none" w:sz="0" w:space="0" w:color="auto"/>
        <w:bottom w:val="none" w:sz="0" w:space="0" w:color="auto"/>
        <w:right w:val="none" w:sz="0" w:space="0" w:color="auto"/>
      </w:divBdr>
    </w:div>
    <w:div w:id="339896517">
      <w:marLeft w:val="0"/>
      <w:marRight w:val="0"/>
      <w:marTop w:val="0"/>
      <w:marBottom w:val="0"/>
      <w:divBdr>
        <w:top w:val="none" w:sz="0" w:space="0" w:color="auto"/>
        <w:left w:val="none" w:sz="0" w:space="0" w:color="auto"/>
        <w:bottom w:val="none" w:sz="0" w:space="0" w:color="auto"/>
        <w:right w:val="none" w:sz="0" w:space="0" w:color="auto"/>
      </w:divBdr>
    </w:div>
    <w:div w:id="339896518">
      <w:marLeft w:val="0"/>
      <w:marRight w:val="0"/>
      <w:marTop w:val="0"/>
      <w:marBottom w:val="0"/>
      <w:divBdr>
        <w:top w:val="none" w:sz="0" w:space="0" w:color="auto"/>
        <w:left w:val="none" w:sz="0" w:space="0" w:color="auto"/>
        <w:bottom w:val="none" w:sz="0" w:space="0" w:color="auto"/>
        <w:right w:val="none" w:sz="0" w:space="0" w:color="auto"/>
      </w:divBdr>
    </w:div>
    <w:div w:id="339896519">
      <w:marLeft w:val="0"/>
      <w:marRight w:val="0"/>
      <w:marTop w:val="0"/>
      <w:marBottom w:val="0"/>
      <w:divBdr>
        <w:top w:val="none" w:sz="0" w:space="0" w:color="auto"/>
        <w:left w:val="none" w:sz="0" w:space="0" w:color="auto"/>
        <w:bottom w:val="none" w:sz="0" w:space="0" w:color="auto"/>
        <w:right w:val="none" w:sz="0" w:space="0" w:color="auto"/>
      </w:divBdr>
    </w:div>
    <w:div w:id="339896520">
      <w:marLeft w:val="0"/>
      <w:marRight w:val="0"/>
      <w:marTop w:val="0"/>
      <w:marBottom w:val="0"/>
      <w:divBdr>
        <w:top w:val="none" w:sz="0" w:space="0" w:color="auto"/>
        <w:left w:val="none" w:sz="0" w:space="0" w:color="auto"/>
        <w:bottom w:val="none" w:sz="0" w:space="0" w:color="auto"/>
        <w:right w:val="none" w:sz="0" w:space="0" w:color="auto"/>
      </w:divBdr>
    </w:div>
    <w:div w:id="339896521">
      <w:marLeft w:val="0"/>
      <w:marRight w:val="0"/>
      <w:marTop w:val="0"/>
      <w:marBottom w:val="0"/>
      <w:divBdr>
        <w:top w:val="none" w:sz="0" w:space="0" w:color="auto"/>
        <w:left w:val="none" w:sz="0" w:space="0" w:color="auto"/>
        <w:bottom w:val="none" w:sz="0" w:space="0" w:color="auto"/>
        <w:right w:val="none" w:sz="0" w:space="0" w:color="auto"/>
      </w:divBdr>
    </w:div>
    <w:div w:id="339896522">
      <w:marLeft w:val="0"/>
      <w:marRight w:val="0"/>
      <w:marTop w:val="0"/>
      <w:marBottom w:val="0"/>
      <w:divBdr>
        <w:top w:val="none" w:sz="0" w:space="0" w:color="auto"/>
        <w:left w:val="none" w:sz="0" w:space="0" w:color="auto"/>
        <w:bottom w:val="none" w:sz="0" w:space="0" w:color="auto"/>
        <w:right w:val="none" w:sz="0" w:space="0" w:color="auto"/>
      </w:divBdr>
    </w:div>
    <w:div w:id="339896523">
      <w:marLeft w:val="0"/>
      <w:marRight w:val="0"/>
      <w:marTop w:val="0"/>
      <w:marBottom w:val="0"/>
      <w:divBdr>
        <w:top w:val="none" w:sz="0" w:space="0" w:color="auto"/>
        <w:left w:val="none" w:sz="0" w:space="0" w:color="auto"/>
        <w:bottom w:val="none" w:sz="0" w:space="0" w:color="auto"/>
        <w:right w:val="none" w:sz="0" w:space="0" w:color="auto"/>
      </w:divBdr>
    </w:div>
    <w:div w:id="339896524">
      <w:marLeft w:val="0"/>
      <w:marRight w:val="0"/>
      <w:marTop w:val="0"/>
      <w:marBottom w:val="0"/>
      <w:divBdr>
        <w:top w:val="none" w:sz="0" w:space="0" w:color="auto"/>
        <w:left w:val="none" w:sz="0" w:space="0" w:color="auto"/>
        <w:bottom w:val="none" w:sz="0" w:space="0" w:color="auto"/>
        <w:right w:val="none" w:sz="0" w:space="0" w:color="auto"/>
      </w:divBdr>
    </w:div>
    <w:div w:id="339896525">
      <w:marLeft w:val="0"/>
      <w:marRight w:val="0"/>
      <w:marTop w:val="0"/>
      <w:marBottom w:val="0"/>
      <w:divBdr>
        <w:top w:val="none" w:sz="0" w:space="0" w:color="auto"/>
        <w:left w:val="none" w:sz="0" w:space="0" w:color="auto"/>
        <w:bottom w:val="none" w:sz="0" w:space="0" w:color="auto"/>
        <w:right w:val="none" w:sz="0" w:space="0" w:color="auto"/>
      </w:divBdr>
    </w:div>
    <w:div w:id="339896526">
      <w:marLeft w:val="0"/>
      <w:marRight w:val="0"/>
      <w:marTop w:val="0"/>
      <w:marBottom w:val="0"/>
      <w:divBdr>
        <w:top w:val="none" w:sz="0" w:space="0" w:color="auto"/>
        <w:left w:val="none" w:sz="0" w:space="0" w:color="auto"/>
        <w:bottom w:val="none" w:sz="0" w:space="0" w:color="auto"/>
        <w:right w:val="none" w:sz="0" w:space="0" w:color="auto"/>
      </w:divBdr>
    </w:div>
    <w:div w:id="339896527">
      <w:marLeft w:val="0"/>
      <w:marRight w:val="0"/>
      <w:marTop w:val="0"/>
      <w:marBottom w:val="0"/>
      <w:divBdr>
        <w:top w:val="none" w:sz="0" w:space="0" w:color="auto"/>
        <w:left w:val="none" w:sz="0" w:space="0" w:color="auto"/>
        <w:bottom w:val="none" w:sz="0" w:space="0" w:color="auto"/>
        <w:right w:val="none" w:sz="0" w:space="0" w:color="auto"/>
      </w:divBdr>
    </w:div>
    <w:div w:id="339896528">
      <w:marLeft w:val="0"/>
      <w:marRight w:val="0"/>
      <w:marTop w:val="0"/>
      <w:marBottom w:val="0"/>
      <w:divBdr>
        <w:top w:val="none" w:sz="0" w:space="0" w:color="auto"/>
        <w:left w:val="none" w:sz="0" w:space="0" w:color="auto"/>
        <w:bottom w:val="none" w:sz="0" w:space="0" w:color="auto"/>
        <w:right w:val="none" w:sz="0" w:space="0" w:color="auto"/>
      </w:divBdr>
    </w:div>
    <w:div w:id="339896529">
      <w:marLeft w:val="0"/>
      <w:marRight w:val="0"/>
      <w:marTop w:val="0"/>
      <w:marBottom w:val="0"/>
      <w:divBdr>
        <w:top w:val="none" w:sz="0" w:space="0" w:color="auto"/>
        <w:left w:val="none" w:sz="0" w:space="0" w:color="auto"/>
        <w:bottom w:val="none" w:sz="0" w:space="0" w:color="auto"/>
        <w:right w:val="none" w:sz="0" w:space="0" w:color="auto"/>
      </w:divBdr>
    </w:div>
    <w:div w:id="339896530">
      <w:marLeft w:val="0"/>
      <w:marRight w:val="0"/>
      <w:marTop w:val="0"/>
      <w:marBottom w:val="0"/>
      <w:divBdr>
        <w:top w:val="none" w:sz="0" w:space="0" w:color="auto"/>
        <w:left w:val="none" w:sz="0" w:space="0" w:color="auto"/>
        <w:bottom w:val="none" w:sz="0" w:space="0" w:color="auto"/>
        <w:right w:val="none" w:sz="0" w:space="0" w:color="auto"/>
      </w:divBdr>
    </w:div>
    <w:div w:id="339896531">
      <w:marLeft w:val="0"/>
      <w:marRight w:val="0"/>
      <w:marTop w:val="0"/>
      <w:marBottom w:val="0"/>
      <w:divBdr>
        <w:top w:val="none" w:sz="0" w:space="0" w:color="auto"/>
        <w:left w:val="none" w:sz="0" w:space="0" w:color="auto"/>
        <w:bottom w:val="none" w:sz="0" w:space="0" w:color="auto"/>
        <w:right w:val="none" w:sz="0" w:space="0" w:color="auto"/>
      </w:divBdr>
    </w:div>
    <w:div w:id="339896532">
      <w:marLeft w:val="0"/>
      <w:marRight w:val="0"/>
      <w:marTop w:val="0"/>
      <w:marBottom w:val="0"/>
      <w:divBdr>
        <w:top w:val="none" w:sz="0" w:space="0" w:color="auto"/>
        <w:left w:val="none" w:sz="0" w:space="0" w:color="auto"/>
        <w:bottom w:val="none" w:sz="0" w:space="0" w:color="auto"/>
        <w:right w:val="none" w:sz="0" w:space="0" w:color="auto"/>
      </w:divBdr>
    </w:div>
    <w:div w:id="339896533">
      <w:marLeft w:val="0"/>
      <w:marRight w:val="0"/>
      <w:marTop w:val="0"/>
      <w:marBottom w:val="0"/>
      <w:divBdr>
        <w:top w:val="none" w:sz="0" w:space="0" w:color="auto"/>
        <w:left w:val="none" w:sz="0" w:space="0" w:color="auto"/>
        <w:bottom w:val="none" w:sz="0" w:space="0" w:color="auto"/>
        <w:right w:val="none" w:sz="0" w:space="0" w:color="auto"/>
      </w:divBdr>
    </w:div>
    <w:div w:id="339896534">
      <w:marLeft w:val="0"/>
      <w:marRight w:val="0"/>
      <w:marTop w:val="0"/>
      <w:marBottom w:val="0"/>
      <w:divBdr>
        <w:top w:val="none" w:sz="0" w:space="0" w:color="auto"/>
        <w:left w:val="none" w:sz="0" w:space="0" w:color="auto"/>
        <w:bottom w:val="none" w:sz="0" w:space="0" w:color="auto"/>
        <w:right w:val="none" w:sz="0" w:space="0" w:color="auto"/>
      </w:divBdr>
    </w:div>
    <w:div w:id="339896535">
      <w:marLeft w:val="0"/>
      <w:marRight w:val="0"/>
      <w:marTop w:val="0"/>
      <w:marBottom w:val="0"/>
      <w:divBdr>
        <w:top w:val="none" w:sz="0" w:space="0" w:color="auto"/>
        <w:left w:val="none" w:sz="0" w:space="0" w:color="auto"/>
        <w:bottom w:val="none" w:sz="0" w:space="0" w:color="auto"/>
        <w:right w:val="none" w:sz="0" w:space="0" w:color="auto"/>
      </w:divBdr>
    </w:div>
    <w:div w:id="339896536">
      <w:marLeft w:val="0"/>
      <w:marRight w:val="0"/>
      <w:marTop w:val="0"/>
      <w:marBottom w:val="0"/>
      <w:divBdr>
        <w:top w:val="none" w:sz="0" w:space="0" w:color="auto"/>
        <w:left w:val="none" w:sz="0" w:space="0" w:color="auto"/>
        <w:bottom w:val="none" w:sz="0" w:space="0" w:color="auto"/>
        <w:right w:val="none" w:sz="0" w:space="0" w:color="auto"/>
      </w:divBdr>
    </w:div>
    <w:div w:id="339896537">
      <w:marLeft w:val="0"/>
      <w:marRight w:val="0"/>
      <w:marTop w:val="0"/>
      <w:marBottom w:val="0"/>
      <w:divBdr>
        <w:top w:val="none" w:sz="0" w:space="0" w:color="auto"/>
        <w:left w:val="none" w:sz="0" w:space="0" w:color="auto"/>
        <w:bottom w:val="none" w:sz="0" w:space="0" w:color="auto"/>
        <w:right w:val="none" w:sz="0" w:space="0" w:color="auto"/>
      </w:divBdr>
    </w:div>
    <w:div w:id="339896538">
      <w:marLeft w:val="0"/>
      <w:marRight w:val="0"/>
      <w:marTop w:val="0"/>
      <w:marBottom w:val="0"/>
      <w:divBdr>
        <w:top w:val="none" w:sz="0" w:space="0" w:color="auto"/>
        <w:left w:val="none" w:sz="0" w:space="0" w:color="auto"/>
        <w:bottom w:val="none" w:sz="0" w:space="0" w:color="auto"/>
        <w:right w:val="none" w:sz="0" w:space="0" w:color="auto"/>
      </w:divBdr>
    </w:div>
    <w:div w:id="339896539">
      <w:marLeft w:val="0"/>
      <w:marRight w:val="0"/>
      <w:marTop w:val="0"/>
      <w:marBottom w:val="0"/>
      <w:divBdr>
        <w:top w:val="none" w:sz="0" w:space="0" w:color="auto"/>
        <w:left w:val="none" w:sz="0" w:space="0" w:color="auto"/>
        <w:bottom w:val="none" w:sz="0" w:space="0" w:color="auto"/>
        <w:right w:val="none" w:sz="0" w:space="0" w:color="auto"/>
      </w:divBdr>
    </w:div>
    <w:div w:id="339896540">
      <w:marLeft w:val="0"/>
      <w:marRight w:val="0"/>
      <w:marTop w:val="0"/>
      <w:marBottom w:val="0"/>
      <w:divBdr>
        <w:top w:val="none" w:sz="0" w:space="0" w:color="auto"/>
        <w:left w:val="none" w:sz="0" w:space="0" w:color="auto"/>
        <w:bottom w:val="none" w:sz="0" w:space="0" w:color="auto"/>
        <w:right w:val="none" w:sz="0" w:space="0" w:color="auto"/>
      </w:divBdr>
    </w:div>
    <w:div w:id="339896541">
      <w:marLeft w:val="0"/>
      <w:marRight w:val="0"/>
      <w:marTop w:val="0"/>
      <w:marBottom w:val="0"/>
      <w:divBdr>
        <w:top w:val="none" w:sz="0" w:space="0" w:color="auto"/>
        <w:left w:val="none" w:sz="0" w:space="0" w:color="auto"/>
        <w:bottom w:val="none" w:sz="0" w:space="0" w:color="auto"/>
        <w:right w:val="none" w:sz="0" w:space="0" w:color="auto"/>
      </w:divBdr>
    </w:div>
    <w:div w:id="339896542">
      <w:marLeft w:val="0"/>
      <w:marRight w:val="0"/>
      <w:marTop w:val="0"/>
      <w:marBottom w:val="0"/>
      <w:divBdr>
        <w:top w:val="none" w:sz="0" w:space="0" w:color="auto"/>
        <w:left w:val="none" w:sz="0" w:space="0" w:color="auto"/>
        <w:bottom w:val="none" w:sz="0" w:space="0" w:color="auto"/>
        <w:right w:val="none" w:sz="0" w:space="0" w:color="auto"/>
      </w:divBdr>
    </w:div>
    <w:div w:id="339896543">
      <w:marLeft w:val="0"/>
      <w:marRight w:val="0"/>
      <w:marTop w:val="0"/>
      <w:marBottom w:val="0"/>
      <w:divBdr>
        <w:top w:val="none" w:sz="0" w:space="0" w:color="auto"/>
        <w:left w:val="none" w:sz="0" w:space="0" w:color="auto"/>
        <w:bottom w:val="none" w:sz="0" w:space="0" w:color="auto"/>
        <w:right w:val="none" w:sz="0" w:space="0" w:color="auto"/>
      </w:divBdr>
    </w:div>
    <w:div w:id="339896544">
      <w:marLeft w:val="0"/>
      <w:marRight w:val="0"/>
      <w:marTop w:val="0"/>
      <w:marBottom w:val="0"/>
      <w:divBdr>
        <w:top w:val="none" w:sz="0" w:space="0" w:color="auto"/>
        <w:left w:val="none" w:sz="0" w:space="0" w:color="auto"/>
        <w:bottom w:val="none" w:sz="0" w:space="0" w:color="auto"/>
        <w:right w:val="none" w:sz="0" w:space="0" w:color="auto"/>
      </w:divBdr>
    </w:div>
    <w:div w:id="339896545">
      <w:marLeft w:val="0"/>
      <w:marRight w:val="0"/>
      <w:marTop w:val="0"/>
      <w:marBottom w:val="0"/>
      <w:divBdr>
        <w:top w:val="none" w:sz="0" w:space="0" w:color="auto"/>
        <w:left w:val="none" w:sz="0" w:space="0" w:color="auto"/>
        <w:bottom w:val="none" w:sz="0" w:space="0" w:color="auto"/>
        <w:right w:val="none" w:sz="0" w:space="0" w:color="auto"/>
      </w:divBdr>
    </w:div>
    <w:div w:id="339896546">
      <w:marLeft w:val="0"/>
      <w:marRight w:val="0"/>
      <w:marTop w:val="0"/>
      <w:marBottom w:val="0"/>
      <w:divBdr>
        <w:top w:val="none" w:sz="0" w:space="0" w:color="auto"/>
        <w:left w:val="none" w:sz="0" w:space="0" w:color="auto"/>
        <w:bottom w:val="none" w:sz="0" w:space="0" w:color="auto"/>
        <w:right w:val="none" w:sz="0" w:space="0" w:color="auto"/>
      </w:divBdr>
    </w:div>
    <w:div w:id="339896547">
      <w:marLeft w:val="0"/>
      <w:marRight w:val="0"/>
      <w:marTop w:val="0"/>
      <w:marBottom w:val="0"/>
      <w:divBdr>
        <w:top w:val="none" w:sz="0" w:space="0" w:color="auto"/>
        <w:left w:val="none" w:sz="0" w:space="0" w:color="auto"/>
        <w:bottom w:val="none" w:sz="0" w:space="0" w:color="auto"/>
        <w:right w:val="none" w:sz="0" w:space="0" w:color="auto"/>
      </w:divBdr>
    </w:div>
    <w:div w:id="339896548">
      <w:marLeft w:val="0"/>
      <w:marRight w:val="0"/>
      <w:marTop w:val="0"/>
      <w:marBottom w:val="0"/>
      <w:divBdr>
        <w:top w:val="none" w:sz="0" w:space="0" w:color="auto"/>
        <w:left w:val="none" w:sz="0" w:space="0" w:color="auto"/>
        <w:bottom w:val="none" w:sz="0" w:space="0" w:color="auto"/>
        <w:right w:val="none" w:sz="0" w:space="0" w:color="auto"/>
      </w:divBdr>
    </w:div>
    <w:div w:id="339896549">
      <w:marLeft w:val="0"/>
      <w:marRight w:val="0"/>
      <w:marTop w:val="0"/>
      <w:marBottom w:val="0"/>
      <w:divBdr>
        <w:top w:val="none" w:sz="0" w:space="0" w:color="auto"/>
        <w:left w:val="none" w:sz="0" w:space="0" w:color="auto"/>
        <w:bottom w:val="none" w:sz="0" w:space="0" w:color="auto"/>
        <w:right w:val="none" w:sz="0" w:space="0" w:color="auto"/>
      </w:divBdr>
    </w:div>
    <w:div w:id="339896550">
      <w:marLeft w:val="0"/>
      <w:marRight w:val="0"/>
      <w:marTop w:val="0"/>
      <w:marBottom w:val="0"/>
      <w:divBdr>
        <w:top w:val="none" w:sz="0" w:space="0" w:color="auto"/>
        <w:left w:val="none" w:sz="0" w:space="0" w:color="auto"/>
        <w:bottom w:val="none" w:sz="0" w:space="0" w:color="auto"/>
        <w:right w:val="none" w:sz="0" w:space="0" w:color="auto"/>
      </w:divBdr>
    </w:div>
    <w:div w:id="339896551">
      <w:marLeft w:val="0"/>
      <w:marRight w:val="0"/>
      <w:marTop w:val="0"/>
      <w:marBottom w:val="0"/>
      <w:divBdr>
        <w:top w:val="none" w:sz="0" w:space="0" w:color="auto"/>
        <w:left w:val="none" w:sz="0" w:space="0" w:color="auto"/>
        <w:bottom w:val="none" w:sz="0" w:space="0" w:color="auto"/>
        <w:right w:val="none" w:sz="0" w:space="0" w:color="auto"/>
      </w:divBdr>
    </w:div>
    <w:div w:id="339896552">
      <w:marLeft w:val="0"/>
      <w:marRight w:val="0"/>
      <w:marTop w:val="0"/>
      <w:marBottom w:val="0"/>
      <w:divBdr>
        <w:top w:val="none" w:sz="0" w:space="0" w:color="auto"/>
        <w:left w:val="none" w:sz="0" w:space="0" w:color="auto"/>
        <w:bottom w:val="none" w:sz="0" w:space="0" w:color="auto"/>
        <w:right w:val="none" w:sz="0" w:space="0" w:color="auto"/>
      </w:divBdr>
    </w:div>
    <w:div w:id="339896553">
      <w:marLeft w:val="0"/>
      <w:marRight w:val="0"/>
      <w:marTop w:val="0"/>
      <w:marBottom w:val="0"/>
      <w:divBdr>
        <w:top w:val="none" w:sz="0" w:space="0" w:color="auto"/>
        <w:left w:val="none" w:sz="0" w:space="0" w:color="auto"/>
        <w:bottom w:val="none" w:sz="0" w:space="0" w:color="auto"/>
        <w:right w:val="none" w:sz="0" w:space="0" w:color="auto"/>
      </w:divBdr>
    </w:div>
    <w:div w:id="339896554">
      <w:marLeft w:val="0"/>
      <w:marRight w:val="0"/>
      <w:marTop w:val="0"/>
      <w:marBottom w:val="0"/>
      <w:divBdr>
        <w:top w:val="none" w:sz="0" w:space="0" w:color="auto"/>
        <w:left w:val="none" w:sz="0" w:space="0" w:color="auto"/>
        <w:bottom w:val="none" w:sz="0" w:space="0" w:color="auto"/>
        <w:right w:val="none" w:sz="0" w:space="0" w:color="auto"/>
      </w:divBdr>
    </w:div>
    <w:div w:id="339896555">
      <w:marLeft w:val="0"/>
      <w:marRight w:val="0"/>
      <w:marTop w:val="0"/>
      <w:marBottom w:val="0"/>
      <w:divBdr>
        <w:top w:val="none" w:sz="0" w:space="0" w:color="auto"/>
        <w:left w:val="none" w:sz="0" w:space="0" w:color="auto"/>
        <w:bottom w:val="none" w:sz="0" w:space="0" w:color="auto"/>
        <w:right w:val="none" w:sz="0" w:space="0" w:color="auto"/>
      </w:divBdr>
    </w:div>
    <w:div w:id="339896557">
      <w:marLeft w:val="0"/>
      <w:marRight w:val="0"/>
      <w:marTop w:val="0"/>
      <w:marBottom w:val="0"/>
      <w:divBdr>
        <w:top w:val="none" w:sz="0" w:space="0" w:color="auto"/>
        <w:left w:val="none" w:sz="0" w:space="0" w:color="auto"/>
        <w:bottom w:val="none" w:sz="0" w:space="0" w:color="auto"/>
        <w:right w:val="none" w:sz="0" w:space="0" w:color="auto"/>
      </w:divBdr>
    </w:div>
    <w:div w:id="339896559">
      <w:marLeft w:val="0"/>
      <w:marRight w:val="0"/>
      <w:marTop w:val="0"/>
      <w:marBottom w:val="0"/>
      <w:divBdr>
        <w:top w:val="none" w:sz="0" w:space="0" w:color="auto"/>
        <w:left w:val="none" w:sz="0" w:space="0" w:color="auto"/>
        <w:bottom w:val="none" w:sz="0" w:space="0" w:color="auto"/>
        <w:right w:val="none" w:sz="0" w:space="0" w:color="auto"/>
      </w:divBdr>
    </w:div>
    <w:div w:id="339896560">
      <w:marLeft w:val="0"/>
      <w:marRight w:val="0"/>
      <w:marTop w:val="0"/>
      <w:marBottom w:val="0"/>
      <w:divBdr>
        <w:top w:val="none" w:sz="0" w:space="0" w:color="auto"/>
        <w:left w:val="none" w:sz="0" w:space="0" w:color="auto"/>
        <w:bottom w:val="none" w:sz="0" w:space="0" w:color="auto"/>
        <w:right w:val="none" w:sz="0" w:space="0" w:color="auto"/>
      </w:divBdr>
    </w:div>
    <w:div w:id="339896561">
      <w:marLeft w:val="0"/>
      <w:marRight w:val="0"/>
      <w:marTop w:val="0"/>
      <w:marBottom w:val="0"/>
      <w:divBdr>
        <w:top w:val="none" w:sz="0" w:space="0" w:color="auto"/>
        <w:left w:val="none" w:sz="0" w:space="0" w:color="auto"/>
        <w:bottom w:val="none" w:sz="0" w:space="0" w:color="auto"/>
        <w:right w:val="none" w:sz="0" w:space="0" w:color="auto"/>
      </w:divBdr>
    </w:div>
    <w:div w:id="339896562">
      <w:marLeft w:val="0"/>
      <w:marRight w:val="0"/>
      <w:marTop w:val="0"/>
      <w:marBottom w:val="0"/>
      <w:divBdr>
        <w:top w:val="none" w:sz="0" w:space="0" w:color="auto"/>
        <w:left w:val="none" w:sz="0" w:space="0" w:color="auto"/>
        <w:bottom w:val="none" w:sz="0" w:space="0" w:color="auto"/>
        <w:right w:val="none" w:sz="0" w:space="0" w:color="auto"/>
      </w:divBdr>
    </w:div>
    <w:div w:id="339896564">
      <w:marLeft w:val="0"/>
      <w:marRight w:val="0"/>
      <w:marTop w:val="0"/>
      <w:marBottom w:val="0"/>
      <w:divBdr>
        <w:top w:val="none" w:sz="0" w:space="0" w:color="auto"/>
        <w:left w:val="none" w:sz="0" w:space="0" w:color="auto"/>
        <w:bottom w:val="none" w:sz="0" w:space="0" w:color="auto"/>
        <w:right w:val="none" w:sz="0" w:space="0" w:color="auto"/>
      </w:divBdr>
    </w:div>
    <w:div w:id="339896565">
      <w:marLeft w:val="0"/>
      <w:marRight w:val="0"/>
      <w:marTop w:val="0"/>
      <w:marBottom w:val="0"/>
      <w:divBdr>
        <w:top w:val="none" w:sz="0" w:space="0" w:color="auto"/>
        <w:left w:val="none" w:sz="0" w:space="0" w:color="auto"/>
        <w:bottom w:val="none" w:sz="0" w:space="0" w:color="auto"/>
        <w:right w:val="none" w:sz="0" w:space="0" w:color="auto"/>
      </w:divBdr>
    </w:div>
    <w:div w:id="339896566">
      <w:marLeft w:val="0"/>
      <w:marRight w:val="0"/>
      <w:marTop w:val="0"/>
      <w:marBottom w:val="0"/>
      <w:divBdr>
        <w:top w:val="none" w:sz="0" w:space="0" w:color="auto"/>
        <w:left w:val="none" w:sz="0" w:space="0" w:color="auto"/>
        <w:bottom w:val="none" w:sz="0" w:space="0" w:color="auto"/>
        <w:right w:val="none" w:sz="0" w:space="0" w:color="auto"/>
      </w:divBdr>
      <w:divsChild>
        <w:div w:id="339895797">
          <w:marLeft w:val="0"/>
          <w:marRight w:val="0"/>
          <w:marTop w:val="0"/>
          <w:marBottom w:val="0"/>
          <w:divBdr>
            <w:top w:val="none" w:sz="0" w:space="0" w:color="auto"/>
            <w:left w:val="none" w:sz="0" w:space="0" w:color="auto"/>
            <w:bottom w:val="none" w:sz="0" w:space="0" w:color="auto"/>
            <w:right w:val="none" w:sz="0" w:space="0" w:color="auto"/>
          </w:divBdr>
          <w:divsChild>
            <w:div w:id="339896607">
              <w:marLeft w:val="0"/>
              <w:marRight w:val="0"/>
              <w:marTop w:val="0"/>
              <w:marBottom w:val="0"/>
              <w:divBdr>
                <w:top w:val="none" w:sz="0" w:space="0" w:color="auto"/>
                <w:left w:val="none" w:sz="0" w:space="0" w:color="auto"/>
                <w:bottom w:val="none" w:sz="0" w:space="0" w:color="auto"/>
                <w:right w:val="none" w:sz="0" w:space="0" w:color="auto"/>
              </w:divBdr>
              <w:divsChild>
                <w:div w:id="339895770">
                  <w:marLeft w:val="0"/>
                  <w:marRight w:val="0"/>
                  <w:marTop w:val="0"/>
                  <w:marBottom w:val="0"/>
                  <w:divBdr>
                    <w:top w:val="none" w:sz="0" w:space="0" w:color="auto"/>
                    <w:left w:val="none" w:sz="0" w:space="0" w:color="auto"/>
                    <w:bottom w:val="none" w:sz="0" w:space="0" w:color="auto"/>
                    <w:right w:val="none" w:sz="0" w:space="0" w:color="auto"/>
                  </w:divBdr>
                  <w:divsChild>
                    <w:div w:id="339896236">
                      <w:marLeft w:val="0"/>
                      <w:marRight w:val="0"/>
                      <w:marTop w:val="0"/>
                      <w:marBottom w:val="0"/>
                      <w:divBdr>
                        <w:top w:val="none" w:sz="0" w:space="0" w:color="auto"/>
                        <w:left w:val="none" w:sz="0" w:space="0" w:color="auto"/>
                        <w:bottom w:val="none" w:sz="0" w:space="0" w:color="auto"/>
                        <w:right w:val="none" w:sz="0" w:space="0" w:color="auto"/>
                      </w:divBdr>
                      <w:divsChild>
                        <w:div w:id="339896641">
                          <w:marLeft w:val="0"/>
                          <w:marRight w:val="0"/>
                          <w:marTop w:val="0"/>
                          <w:marBottom w:val="0"/>
                          <w:divBdr>
                            <w:top w:val="none" w:sz="0" w:space="0" w:color="auto"/>
                            <w:left w:val="none" w:sz="0" w:space="0" w:color="auto"/>
                            <w:bottom w:val="none" w:sz="0" w:space="0" w:color="auto"/>
                            <w:right w:val="none" w:sz="0" w:space="0" w:color="auto"/>
                          </w:divBdr>
                          <w:divsChild>
                            <w:div w:id="33989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9896567">
      <w:marLeft w:val="0"/>
      <w:marRight w:val="0"/>
      <w:marTop w:val="0"/>
      <w:marBottom w:val="0"/>
      <w:divBdr>
        <w:top w:val="none" w:sz="0" w:space="0" w:color="auto"/>
        <w:left w:val="none" w:sz="0" w:space="0" w:color="auto"/>
        <w:bottom w:val="none" w:sz="0" w:space="0" w:color="auto"/>
        <w:right w:val="none" w:sz="0" w:space="0" w:color="auto"/>
      </w:divBdr>
    </w:div>
    <w:div w:id="339896568">
      <w:marLeft w:val="0"/>
      <w:marRight w:val="0"/>
      <w:marTop w:val="0"/>
      <w:marBottom w:val="0"/>
      <w:divBdr>
        <w:top w:val="none" w:sz="0" w:space="0" w:color="auto"/>
        <w:left w:val="none" w:sz="0" w:space="0" w:color="auto"/>
        <w:bottom w:val="none" w:sz="0" w:space="0" w:color="auto"/>
        <w:right w:val="none" w:sz="0" w:space="0" w:color="auto"/>
      </w:divBdr>
    </w:div>
    <w:div w:id="339896569">
      <w:marLeft w:val="0"/>
      <w:marRight w:val="0"/>
      <w:marTop w:val="0"/>
      <w:marBottom w:val="0"/>
      <w:divBdr>
        <w:top w:val="none" w:sz="0" w:space="0" w:color="auto"/>
        <w:left w:val="none" w:sz="0" w:space="0" w:color="auto"/>
        <w:bottom w:val="none" w:sz="0" w:space="0" w:color="auto"/>
        <w:right w:val="none" w:sz="0" w:space="0" w:color="auto"/>
      </w:divBdr>
    </w:div>
    <w:div w:id="339896570">
      <w:marLeft w:val="0"/>
      <w:marRight w:val="0"/>
      <w:marTop w:val="0"/>
      <w:marBottom w:val="0"/>
      <w:divBdr>
        <w:top w:val="none" w:sz="0" w:space="0" w:color="auto"/>
        <w:left w:val="none" w:sz="0" w:space="0" w:color="auto"/>
        <w:bottom w:val="none" w:sz="0" w:space="0" w:color="auto"/>
        <w:right w:val="none" w:sz="0" w:space="0" w:color="auto"/>
      </w:divBdr>
    </w:div>
    <w:div w:id="339896571">
      <w:marLeft w:val="0"/>
      <w:marRight w:val="0"/>
      <w:marTop w:val="0"/>
      <w:marBottom w:val="0"/>
      <w:divBdr>
        <w:top w:val="none" w:sz="0" w:space="0" w:color="auto"/>
        <w:left w:val="none" w:sz="0" w:space="0" w:color="auto"/>
        <w:bottom w:val="none" w:sz="0" w:space="0" w:color="auto"/>
        <w:right w:val="none" w:sz="0" w:space="0" w:color="auto"/>
      </w:divBdr>
    </w:div>
    <w:div w:id="339896572">
      <w:marLeft w:val="0"/>
      <w:marRight w:val="0"/>
      <w:marTop w:val="0"/>
      <w:marBottom w:val="0"/>
      <w:divBdr>
        <w:top w:val="none" w:sz="0" w:space="0" w:color="auto"/>
        <w:left w:val="none" w:sz="0" w:space="0" w:color="auto"/>
        <w:bottom w:val="none" w:sz="0" w:space="0" w:color="auto"/>
        <w:right w:val="none" w:sz="0" w:space="0" w:color="auto"/>
      </w:divBdr>
    </w:div>
    <w:div w:id="339896573">
      <w:marLeft w:val="0"/>
      <w:marRight w:val="0"/>
      <w:marTop w:val="0"/>
      <w:marBottom w:val="0"/>
      <w:divBdr>
        <w:top w:val="none" w:sz="0" w:space="0" w:color="auto"/>
        <w:left w:val="none" w:sz="0" w:space="0" w:color="auto"/>
        <w:bottom w:val="none" w:sz="0" w:space="0" w:color="auto"/>
        <w:right w:val="none" w:sz="0" w:space="0" w:color="auto"/>
      </w:divBdr>
    </w:div>
    <w:div w:id="339896574">
      <w:marLeft w:val="0"/>
      <w:marRight w:val="0"/>
      <w:marTop w:val="0"/>
      <w:marBottom w:val="0"/>
      <w:divBdr>
        <w:top w:val="none" w:sz="0" w:space="0" w:color="auto"/>
        <w:left w:val="none" w:sz="0" w:space="0" w:color="auto"/>
        <w:bottom w:val="none" w:sz="0" w:space="0" w:color="auto"/>
        <w:right w:val="none" w:sz="0" w:space="0" w:color="auto"/>
      </w:divBdr>
    </w:div>
    <w:div w:id="339896575">
      <w:marLeft w:val="0"/>
      <w:marRight w:val="0"/>
      <w:marTop w:val="0"/>
      <w:marBottom w:val="0"/>
      <w:divBdr>
        <w:top w:val="none" w:sz="0" w:space="0" w:color="auto"/>
        <w:left w:val="none" w:sz="0" w:space="0" w:color="auto"/>
        <w:bottom w:val="none" w:sz="0" w:space="0" w:color="auto"/>
        <w:right w:val="none" w:sz="0" w:space="0" w:color="auto"/>
      </w:divBdr>
    </w:div>
    <w:div w:id="339896576">
      <w:marLeft w:val="0"/>
      <w:marRight w:val="0"/>
      <w:marTop w:val="0"/>
      <w:marBottom w:val="0"/>
      <w:divBdr>
        <w:top w:val="none" w:sz="0" w:space="0" w:color="auto"/>
        <w:left w:val="none" w:sz="0" w:space="0" w:color="auto"/>
        <w:bottom w:val="none" w:sz="0" w:space="0" w:color="auto"/>
        <w:right w:val="none" w:sz="0" w:space="0" w:color="auto"/>
      </w:divBdr>
    </w:div>
    <w:div w:id="339896577">
      <w:marLeft w:val="0"/>
      <w:marRight w:val="0"/>
      <w:marTop w:val="0"/>
      <w:marBottom w:val="0"/>
      <w:divBdr>
        <w:top w:val="none" w:sz="0" w:space="0" w:color="auto"/>
        <w:left w:val="none" w:sz="0" w:space="0" w:color="auto"/>
        <w:bottom w:val="none" w:sz="0" w:space="0" w:color="auto"/>
        <w:right w:val="none" w:sz="0" w:space="0" w:color="auto"/>
      </w:divBdr>
    </w:div>
    <w:div w:id="339896578">
      <w:marLeft w:val="0"/>
      <w:marRight w:val="0"/>
      <w:marTop w:val="0"/>
      <w:marBottom w:val="0"/>
      <w:divBdr>
        <w:top w:val="none" w:sz="0" w:space="0" w:color="auto"/>
        <w:left w:val="none" w:sz="0" w:space="0" w:color="auto"/>
        <w:bottom w:val="none" w:sz="0" w:space="0" w:color="auto"/>
        <w:right w:val="none" w:sz="0" w:space="0" w:color="auto"/>
      </w:divBdr>
    </w:div>
    <w:div w:id="339896579">
      <w:marLeft w:val="0"/>
      <w:marRight w:val="0"/>
      <w:marTop w:val="0"/>
      <w:marBottom w:val="0"/>
      <w:divBdr>
        <w:top w:val="none" w:sz="0" w:space="0" w:color="auto"/>
        <w:left w:val="none" w:sz="0" w:space="0" w:color="auto"/>
        <w:bottom w:val="none" w:sz="0" w:space="0" w:color="auto"/>
        <w:right w:val="none" w:sz="0" w:space="0" w:color="auto"/>
      </w:divBdr>
    </w:div>
    <w:div w:id="339896580">
      <w:marLeft w:val="0"/>
      <w:marRight w:val="0"/>
      <w:marTop w:val="0"/>
      <w:marBottom w:val="0"/>
      <w:divBdr>
        <w:top w:val="none" w:sz="0" w:space="0" w:color="auto"/>
        <w:left w:val="none" w:sz="0" w:space="0" w:color="auto"/>
        <w:bottom w:val="none" w:sz="0" w:space="0" w:color="auto"/>
        <w:right w:val="none" w:sz="0" w:space="0" w:color="auto"/>
      </w:divBdr>
    </w:div>
    <w:div w:id="339896581">
      <w:marLeft w:val="0"/>
      <w:marRight w:val="0"/>
      <w:marTop w:val="0"/>
      <w:marBottom w:val="0"/>
      <w:divBdr>
        <w:top w:val="none" w:sz="0" w:space="0" w:color="auto"/>
        <w:left w:val="none" w:sz="0" w:space="0" w:color="auto"/>
        <w:bottom w:val="none" w:sz="0" w:space="0" w:color="auto"/>
        <w:right w:val="none" w:sz="0" w:space="0" w:color="auto"/>
      </w:divBdr>
    </w:div>
    <w:div w:id="339896583">
      <w:marLeft w:val="0"/>
      <w:marRight w:val="0"/>
      <w:marTop w:val="0"/>
      <w:marBottom w:val="0"/>
      <w:divBdr>
        <w:top w:val="none" w:sz="0" w:space="0" w:color="auto"/>
        <w:left w:val="none" w:sz="0" w:space="0" w:color="auto"/>
        <w:bottom w:val="none" w:sz="0" w:space="0" w:color="auto"/>
        <w:right w:val="none" w:sz="0" w:space="0" w:color="auto"/>
      </w:divBdr>
    </w:div>
    <w:div w:id="339896584">
      <w:marLeft w:val="0"/>
      <w:marRight w:val="0"/>
      <w:marTop w:val="0"/>
      <w:marBottom w:val="0"/>
      <w:divBdr>
        <w:top w:val="none" w:sz="0" w:space="0" w:color="auto"/>
        <w:left w:val="none" w:sz="0" w:space="0" w:color="auto"/>
        <w:bottom w:val="none" w:sz="0" w:space="0" w:color="auto"/>
        <w:right w:val="none" w:sz="0" w:space="0" w:color="auto"/>
      </w:divBdr>
    </w:div>
    <w:div w:id="339896586">
      <w:marLeft w:val="0"/>
      <w:marRight w:val="0"/>
      <w:marTop w:val="0"/>
      <w:marBottom w:val="0"/>
      <w:divBdr>
        <w:top w:val="none" w:sz="0" w:space="0" w:color="auto"/>
        <w:left w:val="none" w:sz="0" w:space="0" w:color="auto"/>
        <w:bottom w:val="none" w:sz="0" w:space="0" w:color="auto"/>
        <w:right w:val="none" w:sz="0" w:space="0" w:color="auto"/>
      </w:divBdr>
    </w:div>
    <w:div w:id="339896587">
      <w:marLeft w:val="0"/>
      <w:marRight w:val="0"/>
      <w:marTop w:val="0"/>
      <w:marBottom w:val="0"/>
      <w:divBdr>
        <w:top w:val="none" w:sz="0" w:space="0" w:color="auto"/>
        <w:left w:val="none" w:sz="0" w:space="0" w:color="auto"/>
        <w:bottom w:val="none" w:sz="0" w:space="0" w:color="auto"/>
        <w:right w:val="none" w:sz="0" w:space="0" w:color="auto"/>
      </w:divBdr>
    </w:div>
    <w:div w:id="339896590">
      <w:marLeft w:val="0"/>
      <w:marRight w:val="0"/>
      <w:marTop w:val="0"/>
      <w:marBottom w:val="0"/>
      <w:divBdr>
        <w:top w:val="none" w:sz="0" w:space="0" w:color="auto"/>
        <w:left w:val="none" w:sz="0" w:space="0" w:color="auto"/>
        <w:bottom w:val="none" w:sz="0" w:space="0" w:color="auto"/>
        <w:right w:val="none" w:sz="0" w:space="0" w:color="auto"/>
      </w:divBdr>
    </w:div>
    <w:div w:id="339896591">
      <w:marLeft w:val="0"/>
      <w:marRight w:val="0"/>
      <w:marTop w:val="0"/>
      <w:marBottom w:val="0"/>
      <w:divBdr>
        <w:top w:val="none" w:sz="0" w:space="0" w:color="auto"/>
        <w:left w:val="none" w:sz="0" w:space="0" w:color="auto"/>
        <w:bottom w:val="none" w:sz="0" w:space="0" w:color="auto"/>
        <w:right w:val="none" w:sz="0" w:space="0" w:color="auto"/>
      </w:divBdr>
    </w:div>
    <w:div w:id="339896592">
      <w:marLeft w:val="0"/>
      <w:marRight w:val="0"/>
      <w:marTop w:val="0"/>
      <w:marBottom w:val="0"/>
      <w:divBdr>
        <w:top w:val="none" w:sz="0" w:space="0" w:color="auto"/>
        <w:left w:val="none" w:sz="0" w:space="0" w:color="auto"/>
        <w:bottom w:val="none" w:sz="0" w:space="0" w:color="auto"/>
        <w:right w:val="none" w:sz="0" w:space="0" w:color="auto"/>
      </w:divBdr>
    </w:div>
    <w:div w:id="339896593">
      <w:marLeft w:val="0"/>
      <w:marRight w:val="0"/>
      <w:marTop w:val="0"/>
      <w:marBottom w:val="0"/>
      <w:divBdr>
        <w:top w:val="none" w:sz="0" w:space="0" w:color="auto"/>
        <w:left w:val="none" w:sz="0" w:space="0" w:color="auto"/>
        <w:bottom w:val="none" w:sz="0" w:space="0" w:color="auto"/>
        <w:right w:val="none" w:sz="0" w:space="0" w:color="auto"/>
      </w:divBdr>
    </w:div>
    <w:div w:id="339896594">
      <w:marLeft w:val="0"/>
      <w:marRight w:val="0"/>
      <w:marTop w:val="0"/>
      <w:marBottom w:val="0"/>
      <w:divBdr>
        <w:top w:val="none" w:sz="0" w:space="0" w:color="auto"/>
        <w:left w:val="none" w:sz="0" w:space="0" w:color="auto"/>
        <w:bottom w:val="none" w:sz="0" w:space="0" w:color="auto"/>
        <w:right w:val="none" w:sz="0" w:space="0" w:color="auto"/>
      </w:divBdr>
    </w:div>
    <w:div w:id="339896595">
      <w:marLeft w:val="0"/>
      <w:marRight w:val="0"/>
      <w:marTop w:val="0"/>
      <w:marBottom w:val="0"/>
      <w:divBdr>
        <w:top w:val="none" w:sz="0" w:space="0" w:color="auto"/>
        <w:left w:val="none" w:sz="0" w:space="0" w:color="auto"/>
        <w:bottom w:val="none" w:sz="0" w:space="0" w:color="auto"/>
        <w:right w:val="none" w:sz="0" w:space="0" w:color="auto"/>
      </w:divBdr>
    </w:div>
    <w:div w:id="339896596">
      <w:marLeft w:val="0"/>
      <w:marRight w:val="0"/>
      <w:marTop w:val="0"/>
      <w:marBottom w:val="0"/>
      <w:divBdr>
        <w:top w:val="none" w:sz="0" w:space="0" w:color="auto"/>
        <w:left w:val="none" w:sz="0" w:space="0" w:color="auto"/>
        <w:bottom w:val="none" w:sz="0" w:space="0" w:color="auto"/>
        <w:right w:val="none" w:sz="0" w:space="0" w:color="auto"/>
      </w:divBdr>
    </w:div>
    <w:div w:id="339896597">
      <w:marLeft w:val="0"/>
      <w:marRight w:val="0"/>
      <w:marTop w:val="0"/>
      <w:marBottom w:val="0"/>
      <w:divBdr>
        <w:top w:val="none" w:sz="0" w:space="0" w:color="auto"/>
        <w:left w:val="none" w:sz="0" w:space="0" w:color="auto"/>
        <w:bottom w:val="none" w:sz="0" w:space="0" w:color="auto"/>
        <w:right w:val="none" w:sz="0" w:space="0" w:color="auto"/>
      </w:divBdr>
    </w:div>
    <w:div w:id="339896598">
      <w:marLeft w:val="0"/>
      <w:marRight w:val="0"/>
      <w:marTop w:val="0"/>
      <w:marBottom w:val="0"/>
      <w:divBdr>
        <w:top w:val="none" w:sz="0" w:space="0" w:color="auto"/>
        <w:left w:val="none" w:sz="0" w:space="0" w:color="auto"/>
        <w:bottom w:val="none" w:sz="0" w:space="0" w:color="auto"/>
        <w:right w:val="none" w:sz="0" w:space="0" w:color="auto"/>
      </w:divBdr>
    </w:div>
    <w:div w:id="339896599">
      <w:marLeft w:val="0"/>
      <w:marRight w:val="0"/>
      <w:marTop w:val="0"/>
      <w:marBottom w:val="0"/>
      <w:divBdr>
        <w:top w:val="none" w:sz="0" w:space="0" w:color="auto"/>
        <w:left w:val="none" w:sz="0" w:space="0" w:color="auto"/>
        <w:bottom w:val="none" w:sz="0" w:space="0" w:color="auto"/>
        <w:right w:val="none" w:sz="0" w:space="0" w:color="auto"/>
      </w:divBdr>
    </w:div>
    <w:div w:id="339896600">
      <w:marLeft w:val="0"/>
      <w:marRight w:val="0"/>
      <w:marTop w:val="0"/>
      <w:marBottom w:val="0"/>
      <w:divBdr>
        <w:top w:val="none" w:sz="0" w:space="0" w:color="auto"/>
        <w:left w:val="none" w:sz="0" w:space="0" w:color="auto"/>
        <w:bottom w:val="none" w:sz="0" w:space="0" w:color="auto"/>
        <w:right w:val="none" w:sz="0" w:space="0" w:color="auto"/>
      </w:divBdr>
    </w:div>
    <w:div w:id="339896601">
      <w:marLeft w:val="0"/>
      <w:marRight w:val="0"/>
      <w:marTop w:val="0"/>
      <w:marBottom w:val="0"/>
      <w:divBdr>
        <w:top w:val="none" w:sz="0" w:space="0" w:color="auto"/>
        <w:left w:val="none" w:sz="0" w:space="0" w:color="auto"/>
        <w:bottom w:val="none" w:sz="0" w:space="0" w:color="auto"/>
        <w:right w:val="none" w:sz="0" w:space="0" w:color="auto"/>
      </w:divBdr>
    </w:div>
    <w:div w:id="339896602">
      <w:marLeft w:val="0"/>
      <w:marRight w:val="0"/>
      <w:marTop w:val="0"/>
      <w:marBottom w:val="0"/>
      <w:divBdr>
        <w:top w:val="none" w:sz="0" w:space="0" w:color="auto"/>
        <w:left w:val="none" w:sz="0" w:space="0" w:color="auto"/>
        <w:bottom w:val="none" w:sz="0" w:space="0" w:color="auto"/>
        <w:right w:val="none" w:sz="0" w:space="0" w:color="auto"/>
      </w:divBdr>
    </w:div>
    <w:div w:id="339896603">
      <w:marLeft w:val="0"/>
      <w:marRight w:val="0"/>
      <w:marTop w:val="0"/>
      <w:marBottom w:val="0"/>
      <w:divBdr>
        <w:top w:val="none" w:sz="0" w:space="0" w:color="auto"/>
        <w:left w:val="none" w:sz="0" w:space="0" w:color="auto"/>
        <w:bottom w:val="none" w:sz="0" w:space="0" w:color="auto"/>
        <w:right w:val="none" w:sz="0" w:space="0" w:color="auto"/>
      </w:divBdr>
    </w:div>
    <w:div w:id="339896604">
      <w:marLeft w:val="0"/>
      <w:marRight w:val="0"/>
      <w:marTop w:val="0"/>
      <w:marBottom w:val="0"/>
      <w:divBdr>
        <w:top w:val="none" w:sz="0" w:space="0" w:color="auto"/>
        <w:left w:val="none" w:sz="0" w:space="0" w:color="auto"/>
        <w:bottom w:val="none" w:sz="0" w:space="0" w:color="auto"/>
        <w:right w:val="none" w:sz="0" w:space="0" w:color="auto"/>
      </w:divBdr>
    </w:div>
    <w:div w:id="339896605">
      <w:marLeft w:val="0"/>
      <w:marRight w:val="0"/>
      <w:marTop w:val="0"/>
      <w:marBottom w:val="0"/>
      <w:divBdr>
        <w:top w:val="none" w:sz="0" w:space="0" w:color="auto"/>
        <w:left w:val="none" w:sz="0" w:space="0" w:color="auto"/>
        <w:bottom w:val="none" w:sz="0" w:space="0" w:color="auto"/>
        <w:right w:val="none" w:sz="0" w:space="0" w:color="auto"/>
      </w:divBdr>
    </w:div>
    <w:div w:id="339896606">
      <w:marLeft w:val="0"/>
      <w:marRight w:val="0"/>
      <w:marTop w:val="0"/>
      <w:marBottom w:val="0"/>
      <w:divBdr>
        <w:top w:val="none" w:sz="0" w:space="0" w:color="auto"/>
        <w:left w:val="none" w:sz="0" w:space="0" w:color="auto"/>
        <w:bottom w:val="none" w:sz="0" w:space="0" w:color="auto"/>
        <w:right w:val="none" w:sz="0" w:space="0" w:color="auto"/>
      </w:divBdr>
    </w:div>
    <w:div w:id="339896608">
      <w:marLeft w:val="0"/>
      <w:marRight w:val="0"/>
      <w:marTop w:val="0"/>
      <w:marBottom w:val="0"/>
      <w:divBdr>
        <w:top w:val="none" w:sz="0" w:space="0" w:color="auto"/>
        <w:left w:val="none" w:sz="0" w:space="0" w:color="auto"/>
        <w:bottom w:val="none" w:sz="0" w:space="0" w:color="auto"/>
        <w:right w:val="none" w:sz="0" w:space="0" w:color="auto"/>
      </w:divBdr>
    </w:div>
    <w:div w:id="339896609">
      <w:marLeft w:val="0"/>
      <w:marRight w:val="0"/>
      <w:marTop w:val="0"/>
      <w:marBottom w:val="0"/>
      <w:divBdr>
        <w:top w:val="none" w:sz="0" w:space="0" w:color="auto"/>
        <w:left w:val="none" w:sz="0" w:space="0" w:color="auto"/>
        <w:bottom w:val="none" w:sz="0" w:space="0" w:color="auto"/>
        <w:right w:val="none" w:sz="0" w:space="0" w:color="auto"/>
      </w:divBdr>
    </w:div>
    <w:div w:id="339896610">
      <w:marLeft w:val="0"/>
      <w:marRight w:val="0"/>
      <w:marTop w:val="0"/>
      <w:marBottom w:val="0"/>
      <w:divBdr>
        <w:top w:val="none" w:sz="0" w:space="0" w:color="auto"/>
        <w:left w:val="none" w:sz="0" w:space="0" w:color="auto"/>
        <w:bottom w:val="none" w:sz="0" w:space="0" w:color="auto"/>
        <w:right w:val="none" w:sz="0" w:space="0" w:color="auto"/>
      </w:divBdr>
    </w:div>
    <w:div w:id="339896611">
      <w:marLeft w:val="0"/>
      <w:marRight w:val="0"/>
      <w:marTop w:val="0"/>
      <w:marBottom w:val="0"/>
      <w:divBdr>
        <w:top w:val="none" w:sz="0" w:space="0" w:color="auto"/>
        <w:left w:val="none" w:sz="0" w:space="0" w:color="auto"/>
        <w:bottom w:val="none" w:sz="0" w:space="0" w:color="auto"/>
        <w:right w:val="none" w:sz="0" w:space="0" w:color="auto"/>
      </w:divBdr>
    </w:div>
    <w:div w:id="339896612">
      <w:marLeft w:val="0"/>
      <w:marRight w:val="0"/>
      <w:marTop w:val="0"/>
      <w:marBottom w:val="0"/>
      <w:divBdr>
        <w:top w:val="none" w:sz="0" w:space="0" w:color="auto"/>
        <w:left w:val="none" w:sz="0" w:space="0" w:color="auto"/>
        <w:bottom w:val="none" w:sz="0" w:space="0" w:color="auto"/>
        <w:right w:val="none" w:sz="0" w:space="0" w:color="auto"/>
      </w:divBdr>
    </w:div>
    <w:div w:id="339896613">
      <w:marLeft w:val="0"/>
      <w:marRight w:val="0"/>
      <w:marTop w:val="0"/>
      <w:marBottom w:val="0"/>
      <w:divBdr>
        <w:top w:val="none" w:sz="0" w:space="0" w:color="auto"/>
        <w:left w:val="none" w:sz="0" w:space="0" w:color="auto"/>
        <w:bottom w:val="none" w:sz="0" w:space="0" w:color="auto"/>
        <w:right w:val="none" w:sz="0" w:space="0" w:color="auto"/>
      </w:divBdr>
    </w:div>
    <w:div w:id="339896614">
      <w:marLeft w:val="0"/>
      <w:marRight w:val="0"/>
      <w:marTop w:val="0"/>
      <w:marBottom w:val="0"/>
      <w:divBdr>
        <w:top w:val="none" w:sz="0" w:space="0" w:color="auto"/>
        <w:left w:val="none" w:sz="0" w:space="0" w:color="auto"/>
        <w:bottom w:val="none" w:sz="0" w:space="0" w:color="auto"/>
        <w:right w:val="none" w:sz="0" w:space="0" w:color="auto"/>
      </w:divBdr>
    </w:div>
    <w:div w:id="339896615">
      <w:marLeft w:val="0"/>
      <w:marRight w:val="0"/>
      <w:marTop w:val="0"/>
      <w:marBottom w:val="0"/>
      <w:divBdr>
        <w:top w:val="none" w:sz="0" w:space="0" w:color="auto"/>
        <w:left w:val="none" w:sz="0" w:space="0" w:color="auto"/>
        <w:bottom w:val="none" w:sz="0" w:space="0" w:color="auto"/>
        <w:right w:val="none" w:sz="0" w:space="0" w:color="auto"/>
      </w:divBdr>
    </w:div>
    <w:div w:id="339896616">
      <w:marLeft w:val="0"/>
      <w:marRight w:val="0"/>
      <w:marTop w:val="0"/>
      <w:marBottom w:val="0"/>
      <w:divBdr>
        <w:top w:val="none" w:sz="0" w:space="0" w:color="auto"/>
        <w:left w:val="none" w:sz="0" w:space="0" w:color="auto"/>
        <w:bottom w:val="none" w:sz="0" w:space="0" w:color="auto"/>
        <w:right w:val="none" w:sz="0" w:space="0" w:color="auto"/>
      </w:divBdr>
    </w:div>
    <w:div w:id="339896617">
      <w:marLeft w:val="0"/>
      <w:marRight w:val="0"/>
      <w:marTop w:val="0"/>
      <w:marBottom w:val="0"/>
      <w:divBdr>
        <w:top w:val="none" w:sz="0" w:space="0" w:color="auto"/>
        <w:left w:val="none" w:sz="0" w:space="0" w:color="auto"/>
        <w:bottom w:val="none" w:sz="0" w:space="0" w:color="auto"/>
        <w:right w:val="none" w:sz="0" w:space="0" w:color="auto"/>
      </w:divBdr>
    </w:div>
    <w:div w:id="339896618">
      <w:marLeft w:val="0"/>
      <w:marRight w:val="0"/>
      <w:marTop w:val="0"/>
      <w:marBottom w:val="0"/>
      <w:divBdr>
        <w:top w:val="none" w:sz="0" w:space="0" w:color="auto"/>
        <w:left w:val="none" w:sz="0" w:space="0" w:color="auto"/>
        <w:bottom w:val="none" w:sz="0" w:space="0" w:color="auto"/>
        <w:right w:val="none" w:sz="0" w:space="0" w:color="auto"/>
      </w:divBdr>
    </w:div>
    <w:div w:id="339896619">
      <w:marLeft w:val="0"/>
      <w:marRight w:val="0"/>
      <w:marTop w:val="0"/>
      <w:marBottom w:val="0"/>
      <w:divBdr>
        <w:top w:val="none" w:sz="0" w:space="0" w:color="auto"/>
        <w:left w:val="none" w:sz="0" w:space="0" w:color="auto"/>
        <w:bottom w:val="none" w:sz="0" w:space="0" w:color="auto"/>
        <w:right w:val="none" w:sz="0" w:space="0" w:color="auto"/>
      </w:divBdr>
    </w:div>
    <w:div w:id="339896620">
      <w:marLeft w:val="0"/>
      <w:marRight w:val="0"/>
      <w:marTop w:val="0"/>
      <w:marBottom w:val="0"/>
      <w:divBdr>
        <w:top w:val="none" w:sz="0" w:space="0" w:color="auto"/>
        <w:left w:val="none" w:sz="0" w:space="0" w:color="auto"/>
        <w:bottom w:val="none" w:sz="0" w:space="0" w:color="auto"/>
        <w:right w:val="none" w:sz="0" w:space="0" w:color="auto"/>
      </w:divBdr>
    </w:div>
    <w:div w:id="339896621">
      <w:marLeft w:val="0"/>
      <w:marRight w:val="0"/>
      <w:marTop w:val="0"/>
      <w:marBottom w:val="0"/>
      <w:divBdr>
        <w:top w:val="none" w:sz="0" w:space="0" w:color="auto"/>
        <w:left w:val="none" w:sz="0" w:space="0" w:color="auto"/>
        <w:bottom w:val="none" w:sz="0" w:space="0" w:color="auto"/>
        <w:right w:val="none" w:sz="0" w:space="0" w:color="auto"/>
      </w:divBdr>
    </w:div>
    <w:div w:id="339896622">
      <w:marLeft w:val="0"/>
      <w:marRight w:val="0"/>
      <w:marTop w:val="0"/>
      <w:marBottom w:val="0"/>
      <w:divBdr>
        <w:top w:val="none" w:sz="0" w:space="0" w:color="auto"/>
        <w:left w:val="none" w:sz="0" w:space="0" w:color="auto"/>
        <w:bottom w:val="none" w:sz="0" w:space="0" w:color="auto"/>
        <w:right w:val="none" w:sz="0" w:space="0" w:color="auto"/>
      </w:divBdr>
    </w:div>
    <w:div w:id="339896623">
      <w:marLeft w:val="0"/>
      <w:marRight w:val="0"/>
      <w:marTop w:val="0"/>
      <w:marBottom w:val="0"/>
      <w:divBdr>
        <w:top w:val="none" w:sz="0" w:space="0" w:color="auto"/>
        <w:left w:val="none" w:sz="0" w:space="0" w:color="auto"/>
        <w:bottom w:val="none" w:sz="0" w:space="0" w:color="auto"/>
        <w:right w:val="none" w:sz="0" w:space="0" w:color="auto"/>
      </w:divBdr>
    </w:div>
    <w:div w:id="339896624">
      <w:marLeft w:val="0"/>
      <w:marRight w:val="0"/>
      <w:marTop w:val="0"/>
      <w:marBottom w:val="0"/>
      <w:divBdr>
        <w:top w:val="none" w:sz="0" w:space="0" w:color="auto"/>
        <w:left w:val="none" w:sz="0" w:space="0" w:color="auto"/>
        <w:bottom w:val="none" w:sz="0" w:space="0" w:color="auto"/>
        <w:right w:val="none" w:sz="0" w:space="0" w:color="auto"/>
      </w:divBdr>
    </w:div>
    <w:div w:id="339896625">
      <w:marLeft w:val="0"/>
      <w:marRight w:val="0"/>
      <w:marTop w:val="0"/>
      <w:marBottom w:val="0"/>
      <w:divBdr>
        <w:top w:val="none" w:sz="0" w:space="0" w:color="auto"/>
        <w:left w:val="none" w:sz="0" w:space="0" w:color="auto"/>
        <w:bottom w:val="none" w:sz="0" w:space="0" w:color="auto"/>
        <w:right w:val="none" w:sz="0" w:space="0" w:color="auto"/>
      </w:divBdr>
    </w:div>
    <w:div w:id="339896626">
      <w:marLeft w:val="0"/>
      <w:marRight w:val="0"/>
      <w:marTop w:val="0"/>
      <w:marBottom w:val="0"/>
      <w:divBdr>
        <w:top w:val="none" w:sz="0" w:space="0" w:color="auto"/>
        <w:left w:val="none" w:sz="0" w:space="0" w:color="auto"/>
        <w:bottom w:val="none" w:sz="0" w:space="0" w:color="auto"/>
        <w:right w:val="none" w:sz="0" w:space="0" w:color="auto"/>
      </w:divBdr>
    </w:div>
    <w:div w:id="339896627">
      <w:marLeft w:val="0"/>
      <w:marRight w:val="0"/>
      <w:marTop w:val="0"/>
      <w:marBottom w:val="0"/>
      <w:divBdr>
        <w:top w:val="none" w:sz="0" w:space="0" w:color="auto"/>
        <w:left w:val="none" w:sz="0" w:space="0" w:color="auto"/>
        <w:bottom w:val="none" w:sz="0" w:space="0" w:color="auto"/>
        <w:right w:val="none" w:sz="0" w:space="0" w:color="auto"/>
      </w:divBdr>
    </w:div>
    <w:div w:id="339896628">
      <w:marLeft w:val="0"/>
      <w:marRight w:val="0"/>
      <w:marTop w:val="0"/>
      <w:marBottom w:val="0"/>
      <w:divBdr>
        <w:top w:val="none" w:sz="0" w:space="0" w:color="auto"/>
        <w:left w:val="none" w:sz="0" w:space="0" w:color="auto"/>
        <w:bottom w:val="none" w:sz="0" w:space="0" w:color="auto"/>
        <w:right w:val="none" w:sz="0" w:space="0" w:color="auto"/>
      </w:divBdr>
    </w:div>
    <w:div w:id="339896629">
      <w:marLeft w:val="0"/>
      <w:marRight w:val="0"/>
      <w:marTop w:val="0"/>
      <w:marBottom w:val="0"/>
      <w:divBdr>
        <w:top w:val="none" w:sz="0" w:space="0" w:color="auto"/>
        <w:left w:val="none" w:sz="0" w:space="0" w:color="auto"/>
        <w:bottom w:val="none" w:sz="0" w:space="0" w:color="auto"/>
        <w:right w:val="none" w:sz="0" w:space="0" w:color="auto"/>
      </w:divBdr>
    </w:div>
    <w:div w:id="339896630">
      <w:marLeft w:val="0"/>
      <w:marRight w:val="0"/>
      <w:marTop w:val="0"/>
      <w:marBottom w:val="0"/>
      <w:divBdr>
        <w:top w:val="none" w:sz="0" w:space="0" w:color="auto"/>
        <w:left w:val="none" w:sz="0" w:space="0" w:color="auto"/>
        <w:bottom w:val="none" w:sz="0" w:space="0" w:color="auto"/>
        <w:right w:val="none" w:sz="0" w:space="0" w:color="auto"/>
      </w:divBdr>
    </w:div>
    <w:div w:id="339896631">
      <w:marLeft w:val="0"/>
      <w:marRight w:val="0"/>
      <w:marTop w:val="0"/>
      <w:marBottom w:val="0"/>
      <w:divBdr>
        <w:top w:val="none" w:sz="0" w:space="0" w:color="auto"/>
        <w:left w:val="none" w:sz="0" w:space="0" w:color="auto"/>
        <w:bottom w:val="none" w:sz="0" w:space="0" w:color="auto"/>
        <w:right w:val="none" w:sz="0" w:space="0" w:color="auto"/>
      </w:divBdr>
    </w:div>
    <w:div w:id="339896632">
      <w:marLeft w:val="0"/>
      <w:marRight w:val="0"/>
      <w:marTop w:val="0"/>
      <w:marBottom w:val="0"/>
      <w:divBdr>
        <w:top w:val="none" w:sz="0" w:space="0" w:color="auto"/>
        <w:left w:val="none" w:sz="0" w:space="0" w:color="auto"/>
        <w:bottom w:val="none" w:sz="0" w:space="0" w:color="auto"/>
        <w:right w:val="none" w:sz="0" w:space="0" w:color="auto"/>
      </w:divBdr>
    </w:div>
    <w:div w:id="339896633">
      <w:marLeft w:val="0"/>
      <w:marRight w:val="0"/>
      <w:marTop w:val="0"/>
      <w:marBottom w:val="0"/>
      <w:divBdr>
        <w:top w:val="none" w:sz="0" w:space="0" w:color="auto"/>
        <w:left w:val="none" w:sz="0" w:space="0" w:color="auto"/>
        <w:bottom w:val="none" w:sz="0" w:space="0" w:color="auto"/>
        <w:right w:val="none" w:sz="0" w:space="0" w:color="auto"/>
      </w:divBdr>
    </w:div>
    <w:div w:id="339896634">
      <w:marLeft w:val="0"/>
      <w:marRight w:val="0"/>
      <w:marTop w:val="0"/>
      <w:marBottom w:val="0"/>
      <w:divBdr>
        <w:top w:val="none" w:sz="0" w:space="0" w:color="auto"/>
        <w:left w:val="none" w:sz="0" w:space="0" w:color="auto"/>
        <w:bottom w:val="none" w:sz="0" w:space="0" w:color="auto"/>
        <w:right w:val="none" w:sz="0" w:space="0" w:color="auto"/>
      </w:divBdr>
    </w:div>
    <w:div w:id="339896635">
      <w:marLeft w:val="0"/>
      <w:marRight w:val="0"/>
      <w:marTop w:val="0"/>
      <w:marBottom w:val="0"/>
      <w:divBdr>
        <w:top w:val="none" w:sz="0" w:space="0" w:color="auto"/>
        <w:left w:val="none" w:sz="0" w:space="0" w:color="auto"/>
        <w:bottom w:val="none" w:sz="0" w:space="0" w:color="auto"/>
        <w:right w:val="none" w:sz="0" w:space="0" w:color="auto"/>
      </w:divBdr>
    </w:div>
    <w:div w:id="339896636">
      <w:marLeft w:val="0"/>
      <w:marRight w:val="0"/>
      <w:marTop w:val="0"/>
      <w:marBottom w:val="0"/>
      <w:divBdr>
        <w:top w:val="none" w:sz="0" w:space="0" w:color="auto"/>
        <w:left w:val="none" w:sz="0" w:space="0" w:color="auto"/>
        <w:bottom w:val="none" w:sz="0" w:space="0" w:color="auto"/>
        <w:right w:val="none" w:sz="0" w:space="0" w:color="auto"/>
      </w:divBdr>
    </w:div>
    <w:div w:id="339896637">
      <w:marLeft w:val="0"/>
      <w:marRight w:val="0"/>
      <w:marTop w:val="0"/>
      <w:marBottom w:val="0"/>
      <w:divBdr>
        <w:top w:val="none" w:sz="0" w:space="0" w:color="auto"/>
        <w:left w:val="none" w:sz="0" w:space="0" w:color="auto"/>
        <w:bottom w:val="none" w:sz="0" w:space="0" w:color="auto"/>
        <w:right w:val="none" w:sz="0" w:space="0" w:color="auto"/>
      </w:divBdr>
    </w:div>
    <w:div w:id="339896638">
      <w:marLeft w:val="0"/>
      <w:marRight w:val="0"/>
      <w:marTop w:val="0"/>
      <w:marBottom w:val="0"/>
      <w:divBdr>
        <w:top w:val="none" w:sz="0" w:space="0" w:color="auto"/>
        <w:left w:val="none" w:sz="0" w:space="0" w:color="auto"/>
        <w:bottom w:val="none" w:sz="0" w:space="0" w:color="auto"/>
        <w:right w:val="none" w:sz="0" w:space="0" w:color="auto"/>
      </w:divBdr>
    </w:div>
    <w:div w:id="339896639">
      <w:marLeft w:val="0"/>
      <w:marRight w:val="0"/>
      <w:marTop w:val="0"/>
      <w:marBottom w:val="0"/>
      <w:divBdr>
        <w:top w:val="none" w:sz="0" w:space="0" w:color="auto"/>
        <w:left w:val="none" w:sz="0" w:space="0" w:color="auto"/>
        <w:bottom w:val="none" w:sz="0" w:space="0" w:color="auto"/>
        <w:right w:val="none" w:sz="0" w:space="0" w:color="auto"/>
      </w:divBdr>
    </w:div>
    <w:div w:id="339896640">
      <w:marLeft w:val="0"/>
      <w:marRight w:val="0"/>
      <w:marTop w:val="0"/>
      <w:marBottom w:val="0"/>
      <w:divBdr>
        <w:top w:val="none" w:sz="0" w:space="0" w:color="auto"/>
        <w:left w:val="none" w:sz="0" w:space="0" w:color="auto"/>
        <w:bottom w:val="none" w:sz="0" w:space="0" w:color="auto"/>
        <w:right w:val="none" w:sz="0" w:space="0" w:color="auto"/>
      </w:divBdr>
    </w:div>
    <w:div w:id="339896642">
      <w:marLeft w:val="0"/>
      <w:marRight w:val="0"/>
      <w:marTop w:val="0"/>
      <w:marBottom w:val="0"/>
      <w:divBdr>
        <w:top w:val="none" w:sz="0" w:space="0" w:color="auto"/>
        <w:left w:val="none" w:sz="0" w:space="0" w:color="auto"/>
        <w:bottom w:val="none" w:sz="0" w:space="0" w:color="auto"/>
        <w:right w:val="none" w:sz="0" w:space="0" w:color="auto"/>
      </w:divBdr>
    </w:div>
    <w:div w:id="339896643">
      <w:marLeft w:val="0"/>
      <w:marRight w:val="0"/>
      <w:marTop w:val="0"/>
      <w:marBottom w:val="0"/>
      <w:divBdr>
        <w:top w:val="none" w:sz="0" w:space="0" w:color="auto"/>
        <w:left w:val="none" w:sz="0" w:space="0" w:color="auto"/>
        <w:bottom w:val="none" w:sz="0" w:space="0" w:color="auto"/>
        <w:right w:val="none" w:sz="0" w:space="0" w:color="auto"/>
      </w:divBdr>
    </w:div>
    <w:div w:id="339896644">
      <w:marLeft w:val="0"/>
      <w:marRight w:val="0"/>
      <w:marTop w:val="0"/>
      <w:marBottom w:val="0"/>
      <w:divBdr>
        <w:top w:val="none" w:sz="0" w:space="0" w:color="auto"/>
        <w:left w:val="none" w:sz="0" w:space="0" w:color="auto"/>
        <w:bottom w:val="none" w:sz="0" w:space="0" w:color="auto"/>
        <w:right w:val="none" w:sz="0" w:space="0" w:color="auto"/>
      </w:divBdr>
    </w:div>
    <w:div w:id="339896645">
      <w:marLeft w:val="0"/>
      <w:marRight w:val="0"/>
      <w:marTop w:val="0"/>
      <w:marBottom w:val="0"/>
      <w:divBdr>
        <w:top w:val="none" w:sz="0" w:space="0" w:color="auto"/>
        <w:left w:val="none" w:sz="0" w:space="0" w:color="auto"/>
        <w:bottom w:val="none" w:sz="0" w:space="0" w:color="auto"/>
        <w:right w:val="none" w:sz="0" w:space="0" w:color="auto"/>
      </w:divBdr>
    </w:div>
    <w:div w:id="339896646">
      <w:marLeft w:val="0"/>
      <w:marRight w:val="0"/>
      <w:marTop w:val="0"/>
      <w:marBottom w:val="0"/>
      <w:divBdr>
        <w:top w:val="none" w:sz="0" w:space="0" w:color="auto"/>
        <w:left w:val="none" w:sz="0" w:space="0" w:color="auto"/>
        <w:bottom w:val="none" w:sz="0" w:space="0" w:color="auto"/>
        <w:right w:val="none" w:sz="0" w:space="0" w:color="auto"/>
      </w:divBdr>
    </w:div>
    <w:div w:id="339896647">
      <w:marLeft w:val="0"/>
      <w:marRight w:val="0"/>
      <w:marTop w:val="0"/>
      <w:marBottom w:val="0"/>
      <w:divBdr>
        <w:top w:val="none" w:sz="0" w:space="0" w:color="auto"/>
        <w:left w:val="none" w:sz="0" w:space="0" w:color="auto"/>
        <w:bottom w:val="none" w:sz="0" w:space="0" w:color="auto"/>
        <w:right w:val="none" w:sz="0" w:space="0" w:color="auto"/>
      </w:divBdr>
    </w:div>
    <w:div w:id="339896648">
      <w:marLeft w:val="0"/>
      <w:marRight w:val="0"/>
      <w:marTop w:val="0"/>
      <w:marBottom w:val="0"/>
      <w:divBdr>
        <w:top w:val="none" w:sz="0" w:space="0" w:color="auto"/>
        <w:left w:val="none" w:sz="0" w:space="0" w:color="auto"/>
        <w:bottom w:val="none" w:sz="0" w:space="0" w:color="auto"/>
        <w:right w:val="none" w:sz="0" w:space="0" w:color="auto"/>
      </w:divBdr>
    </w:div>
    <w:div w:id="339896649">
      <w:marLeft w:val="0"/>
      <w:marRight w:val="0"/>
      <w:marTop w:val="0"/>
      <w:marBottom w:val="0"/>
      <w:divBdr>
        <w:top w:val="none" w:sz="0" w:space="0" w:color="auto"/>
        <w:left w:val="none" w:sz="0" w:space="0" w:color="auto"/>
        <w:bottom w:val="none" w:sz="0" w:space="0" w:color="auto"/>
        <w:right w:val="none" w:sz="0" w:space="0" w:color="auto"/>
      </w:divBdr>
      <w:divsChild>
        <w:div w:id="339895863">
          <w:marLeft w:val="360"/>
          <w:marRight w:val="0"/>
          <w:marTop w:val="120"/>
          <w:marBottom w:val="0"/>
          <w:divBdr>
            <w:top w:val="none" w:sz="0" w:space="0" w:color="auto"/>
            <w:left w:val="none" w:sz="0" w:space="0" w:color="auto"/>
            <w:bottom w:val="none" w:sz="0" w:space="0" w:color="auto"/>
            <w:right w:val="none" w:sz="0" w:space="0" w:color="auto"/>
          </w:divBdr>
        </w:div>
        <w:div w:id="339895928">
          <w:marLeft w:val="360"/>
          <w:marRight w:val="0"/>
          <w:marTop w:val="120"/>
          <w:marBottom w:val="0"/>
          <w:divBdr>
            <w:top w:val="none" w:sz="0" w:space="0" w:color="auto"/>
            <w:left w:val="none" w:sz="0" w:space="0" w:color="auto"/>
            <w:bottom w:val="none" w:sz="0" w:space="0" w:color="auto"/>
            <w:right w:val="none" w:sz="0" w:space="0" w:color="auto"/>
          </w:divBdr>
        </w:div>
        <w:div w:id="339895938">
          <w:marLeft w:val="360"/>
          <w:marRight w:val="0"/>
          <w:marTop w:val="120"/>
          <w:marBottom w:val="0"/>
          <w:divBdr>
            <w:top w:val="none" w:sz="0" w:space="0" w:color="auto"/>
            <w:left w:val="none" w:sz="0" w:space="0" w:color="auto"/>
            <w:bottom w:val="none" w:sz="0" w:space="0" w:color="auto"/>
            <w:right w:val="none" w:sz="0" w:space="0" w:color="auto"/>
          </w:divBdr>
        </w:div>
        <w:div w:id="339896005">
          <w:marLeft w:val="360"/>
          <w:marRight w:val="0"/>
          <w:marTop w:val="120"/>
          <w:marBottom w:val="0"/>
          <w:divBdr>
            <w:top w:val="none" w:sz="0" w:space="0" w:color="auto"/>
            <w:left w:val="none" w:sz="0" w:space="0" w:color="auto"/>
            <w:bottom w:val="none" w:sz="0" w:space="0" w:color="auto"/>
            <w:right w:val="none" w:sz="0" w:space="0" w:color="auto"/>
          </w:divBdr>
        </w:div>
        <w:div w:id="339896174">
          <w:marLeft w:val="360"/>
          <w:marRight w:val="0"/>
          <w:marTop w:val="120"/>
          <w:marBottom w:val="0"/>
          <w:divBdr>
            <w:top w:val="none" w:sz="0" w:space="0" w:color="auto"/>
            <w:left w:val="none" w:sz="0" w:space="0" w:color="auto"/>
            <w:bottom w:val="none" w:sz="0" w:space="0" w:color="auto"/>
            <w:right w:val="none" w:sz="0" w:space="0" w:color="auto"/>
          </w:divBdr>
        </w:div>
        <w:div w:id="339896176">
          <w:marLeft w:val="360"/>
          <w:marRight w:val="0"/>
          <w:marTop w:val="120"/>
          <w:marBottom w:val="0"/>
          <w:divBdr>
            <w:top w:val="none" w:sz="0" w:space="0" w:color="auto"/>
            <w:left w:val="none" w:sz="0" w:space="0" w:color="auto"/>
            <w:bottom w:val="none" w:sz="0" w:space="0" w:color="auto"/>
            <w:right w:val="none" w:sz="0" w:space="0" w:color="auto"/>
          </w:divBdr>
        </w:div>
        <w:div w:id="339896283">
          <w:marLeft w:val="360"/>
          <w:marRight w:val="0"/>
          <w:marTop w:val="120"/>
          <w:marBottom w:val="0"/>
          <w:divBdr>
            <w:top w:val="none" w:sz="0" w:space="0" w:color="auto"/>
            <w:left w:val="none" w:sz="0" w:space="0" w:color="auto"/>
            <w:bottom w:val="none" w:sz="0" w:space="0" w:color="auto"/>
            <w:right w:val="none" w:sz="0" w:space="0" w:color="auto"/>
          </w:divBdr>
        </w:div>
        <w:div w:id="339896371">
          <w:marLeft w:val="360"/>
          <w:marRight w:val="0"/>
          <w:marTop w:val="120"/>
          <w:marBottom w:val="0"/>
          <w:divBdr>
            <w:top w:val="none" w:sz="0" w:space="0" w:color="auto"/>
            <w:left w:val="none" w:sz="0" w:space="0" w:color="auto"/>
            <w:bottom w:val="none" w:sz="0" w:space="0" w:color="auto"/>
            <w:right w:val="none" w:sz="0" w:space="0" w:color="auto"/>
          </w:divBdr>
        </w:div>
      </w:divsChild>
    </w:div>
    <w:div w:id="339896650">
      <w:marLeft w:val="0"/>
      <w:marRight w:val="0"/>
      <w:marTop w:val="0"/>
      <w:marBottom w:val="0"/>
      <w:divBdr>
        <w:top w:val="none" w:sz="0" w:space="0" w:color="auto"/>
        <w:left w:val="none" w:sz="0" w:space="0" w:color="auto"/>
        <w:bottom w:val="none" w:sz="0" w:space="0" w:color="auto"/>
        <w:right w:val="none" w:sz="0" w:space="0" w:color="auto"/>
      </w:divBdr>
    </w:div>
    <w:div w:id="339896651">
      <w:marLeft w:val="0"/>
      <w:marRight w:val="0"/>
      <w:marTop w:val="0"/>
      <w:marBottom w:val="0"/>
      <w:divBdr>
        <w:top w:val="none" w:sz="0" w:space="0" w:color="auto"/>
        <w:left w:val="none" w:sz="0" w:space="0" w:color="auto"/>
        <w:bottom w:val="none" w:sz="0" w:space="0" w:color="auto"/>
        <w:right w:val="none" w:sz="0" w:space="0" w:color="auto"/>
      </w:divBdr>
    </w:div>
    <w:div w:id="339896652">
      <w:marLeft w:val="0"/>
      <w:marRight w:val="0"/>
      <w:marTop w:val="0"/>
      <w:marBottom w:val="0"/>
      <w:divBdr>
        <w:top w:val="none" w:sz="0" w:space="0" w:color="auto"/>
        <w:left w:val="none" w:sz="0" w:space="0" w:color="auto"/>
        <w:bottom w:val="none" w:sz="0" w:space="0" w:color="auto"/>
        <w:right w:val="none" w:sz="0" w:space="0" w:color="auto"/>
      </w:divBdr>
    </w:div>
    <w:div w:id="339896653">
      <w:marLeft w:val="0"/>
      <w:marRight w:val="0"/>
      <w:marTop w:val="0"/>
      <w:marBottom w:val="0"/>
      <w:divBdr>
        <w:top w:val="none" w:sz="0" w:space="0" w:color="auto"/>
        <w:left w:val="none" w:sz="0" w:space="0" w:color="auto"/>
        <w:bottom w:val="none" w:sz="0" w:space="0" w:color="auto"/>
        <w:right w:val="none" w:sz="0" w:space="0" w:color="auto"/>
      </w:divBdr>
    </w:div>
    <w:div w:id="339896654">
      <w:marLeft w:val="0"/>
      <w:marRight w:val="0"/>
      <w:marTop w:val="0"/>
      <w:marBottom w:val="0"/>
      <w:divBdr>
        <w:top w:val="none" w:sz="0" w:space="0" w:color="auto"/>
        <w:left w:val="none" w:sz="0" w:space="0" w:color="auto"/>
        <w:bottom w:val="none" w:sz="0" w:space="0" w:color="auto"/>
        <w:right w:val="none" w:sz="0" w:space="0" w:color="auto"/>
      </w:divBdr>
    </w:div>
    <w:div w:id="339896655">
      <w:marLeft w:val="0"/>
      <w:marRight w:val="0"/>
      <w:marTop w:val="0"/>
      <w:marBottom w:val="0"/>
      <w:divBdr>
        <w:top w:val="none" w:sz="0" w:space="0" w:color="auto"/>
        <w:left w:val="none" w:sz="0" w:space="0" w:color="auto"/>
        <w:bottom w:val="none" w:sz="0" w:space="0" w:color="auto"/>
        <w:right w:val="none" w:sz="0" w:space="0" w:color="auto"/>
      </w:divBdr>
    </w:div>
    <w:div w:id="339896656">
      <w:marLeft w:val="0"/>
      <w:marRight w:val="0"/>
      <w:marTop w:val="0"/>
      <w:marBottom w:val="0"/>
      <w:divBdr>
        <w:top w:val="none" w:sz="0" w:space="0" w:color="auto"/>
        <w:left w:val="none" w:sz="0" w:space="0" w:color="auto"/>
        <w:bottom w:val="none" w:sz="0" w:space="0" w:color="auto"/>
        <w:right w:val="none" w:sz="0" w:space="0" w:color="auto"/>
      </w:divBdr>
    </w:div>
    <w:div w:id="339896657">
      <w:marLeft w:val="0"/>
      <w:marRight w:val="0"/>
      <w:marTop w:val="0"/>
      <w:marBottom w:val="0"/>
      <w:divBdr>
        <w:top w:val="none" w:sz="0" w:space="0" w:color="auto"/>
        <w:left w:val="none" w:sz="0" w:space="0" w:color="auto"/>
        <w:bottom w:val="none" w:sz="0" w:space="0" w:color="auto"/>
        <w:right w:val="none" w:sz="0" w:space="0" w:color="auto"/>
      </w:divBdr>
    </w:div>
    <w:div w:id="339896658">
      <w:marLeft w:val="0"/>
      <w:marRight w:val="0"/>
      <w:marTop w:val="0"/>
      <w:marBottom w:val="0"/>
      <w:divBdr>
        <w:top w:val="none" w:sz="0" w:space="0" w:color="auto"/>
        <w:left w:val="none" w:sz="0" w:space="0" w:color="auto"/>
        <w:bottom w:val="none" w:sz="0" w:space="0" w:color="auto"/>
        <w:right w:val="none" w:sz="0" w:space="0" w:color="auto"/>
      </w:divBdr>
    </w:div>
    <w:div w:id="339896659">
      <w:marLeft w:val="0"/>
      <w:marRight w:val="0"/>
      <w:marTop w:val="0"/>
      <w:marBottom w:val="0"/>
      <w:divBdr>
        <w:top w:val="none" w:sz="0" w:space="0" w:color="auto"/>
        <w:left w:val="none" w:sz="0" w:space="0" w:color="auto"/>
        <w:bottom w:val="none" w:sz="0" w:space="0" w:color="auto"/>
        <w:right w:val="none" w:sz="0" w:space="0" w:color="auto"/>
      </w:divBdr>
    </w:div>
    <w:div w:id="339896660">
      <w:marLeft w:val="0"/>
      <w:marRight w:val="0"/>
      <w:marTop w:val="0"/>
      <w:marBottom w:val="0"/>
      <w:divBdr>
        <w:top w:val="none" w:sz="0" w:space="0" w:color="auto"/>
        <w:left w:val="none" w:sz="0" w:space="0" w:color="auto"/>
        <w:bottom w:val="none" w:sz="0" w:space="0" w:color="auto"/>
        <w:right w:val="none" w:sz="0" w:space="0" w:color="auto"/>
      </w:divBdr>
    </w:div>
    <w:div w:id="339896661">
      <w:marLeft w:val="0"/>
      <w:marRight w:val="0"/>
      <w:marTop w:val="0"/>
      <w:marBottom w:val="0"/>
      <w:divBdr>
        <w:top w:val="none" w:sz="0" w:space="0" w:color="auto"/>
        <w:left w:val="none" w:sz="0" w:space="0" w:color="auto"/>
        <w:bottom w:val="none" w:sz="0" w:space="0" w:color="auto"/>
        <w:right w:val="none" w:sz="0" w:space="0" w:color="auto"/>
      </w:divBdr>
    </w:div>
    <w:div w:id="339896663">
      <w:marLeft w:val="0"/>
      <w:marRight w:val="0"/>
      <w:marTop w:val="0"/>
      <w:marBottom w:val="0"/>
      <w:divBdr>
        <w:top w:val="none" w:sz="0" w:space="0" w:color="auto"/>
        <w:left w:val="none" w:sz="0" w:space="0" w:color="auto"/>
        <w:bottom w:val="none" w:sz="0" w:space="0" w:color="auto"/>
        <w:right w:val="none" w:sz="0" w:space="0" w:color="auto"/>
      </w:divBdr>
    </w:div>
    <w:div w:id="339896664">
      <w:marLeft w:val="0"/>
      <w:marRight w:val="0"/>
      <w:marTop w:val="0"/>
      <w:marBottom w:val="0"/>
      <w:divBdr>
        <w:top w:val="none" w:sz="0" w:space="0" w:color="auto"/>
        <w:left w:val="none" w:sz="0" w:space="0" w:color="auto"/>
        <w:bottom w:val="none" w:sz="0" w:space="0" w:color="auto"/>
        <w:right w:val="none" w:sz="0" w:space="0" w:color="auto"/>
      </w:divBdr>
    </w:div>
    <w:div w:id="339896665">
      <w:marLeft w:val="0"/>
      <w:marRight w:val="0"/>
      <w:marTop w:val="0"/>
      <w:marBottom w:val="0"/>
      <w:divBdr>
        <w:top w:val="none" w:sz="0" w:space="0" w:color="auto"/>
        <w:left w:val="none" w:sz="0" w:space="0" w:color="auto"/>
        <w:bottom w:val="none" w:sz="0" w:space="0" w:color="auto"/>
        <w:right w:val="none" w:sz="0" w:space="0" w:color="auto"/>
      </w:divBdr>
    </w:div>
    <w:div w:id="339896666">
      <w:marLeft w:val="0"/>
      <w:marRight w:val="0"/>
      <w:marTop w:val="0"/>
      <w:marBottom w:val="0"/>
      <w:divBdr>
        <w:top w:val="none" w:sz="0" w:space="0" w:color="auto"/>
        <w:left w:val="none" w:sz="0" w:space="0" w:color="auto"/>
        <w:bottom w:val="none" w:sz="0" w:space="0" w:color="auto"/>
        <w:right w:val="none" w:sz="0" w:space="0" w:color="auto"/>
      </w:divBdr>
    </w:div>
    <w:div w:id="339896667">
      <w:marLeft w:val="0"/>
      <w:marRight w:val="0"/>
      <w:marTop w:val="0"/>
      <w:marBottom w:val="0"/>
      <w:divBdr>
        <w:top w:val="none" w:sz="0" w:space="0" w:color="auto"/>
        <w:left w:val="none" w:sz="0" w:space="0" w:color="auto"/>
        <w:bottom w:val="none" w:sz="0" w:space="0" w:color="auto"/>
        <w:right w:val="none" w:sz="0" w:space="0" w:color="auto"/>
      </w:divBdr>
    </w:div>
    <w:div w:id="339896668">
      <w:marLeft w:val="0"/>
      <w:marRight w:val="0"/>
      <w:marTop w:val="0"/>
      <w:marBottom w:val="0"/>
      <w:divBdr>
        <w:top w:val="none" w:sz="0" w:space="0" w:color="auto"/>
        <w:left w:val="none" w:sz="0" w:space="0" w:color="auto"/>
        <w:bottom w:val="none" w:sz="0" w:space="0" w:color="auto"/>
        <w:right w:val="none" w:sz="0" w:space="0" w:color="auto"/>
      </w:divBdr>
    </w:div>
    <w:div w:id="339896669">
      <w:marLeft w:val="0"/>
      <w:marRight w:val="0"/>
      <w:marTop w:val="0"/>
      <w:marBottom w:val="0"/>
      <w:divBdr>
        <w:top w:val="none" w:sz="0" w:space="0" w:color="auto"/>
        <w:left w:val="none" w:sz="0" w:space="0" w:color="auto"/>
        <w:bottom w:val="none" w:sz="0" w:space="0" w:color="auto"/>
        <w:right w:val="none" w:sz="0" w:space="0" w:color="auto"/>
      </w:divBdr>
    </w:div>
    <w:div w:id="339896670">
      <w:marLeft w:val="0"/>
      <w:marRight w:val="0"/>
      <w:marTop w:val="0"/>
      <w:marBottom w:val="0"/>
      <w:divBdr>
        <w:top w:val="none" w:sz="0" w:space="0" w:color="auto"/>
        <w:left w:val="none" w:sz="0" w:space="0" w:color="auto"/>
        <w:bottom w:val="none" w:sz="0" w:space="0" w:color="auto"/>
        <w:right w:val="none" w:sz="0" w:space="0" w:color="auto"/>
      </w:divBdr>
    </w:div>
    <w:div w:id="339896671">
      <w:marLeft w:val="0"/>
      <w:marRight w:val="0"/>
      <w:marTop w:val="0"/>
      <w:marBottom w:val="0"/>
      <w:divBdr>
        <w:top w:val="none" w:sz="0" w:space="0" w:color="auto"/>
        <w:left w:val="none" w:sz="0" w:space="0" w:color="auto"/>
        <w:bottom w:val="none" w:sz="0" w:space="0" w:color="auto"/>
        <w:right w:val="none" w:sz="0" w:space="0" w:color="auto"/>
      </w:divBdr>
    </w:div>
    <w:div w:id="339896672">
      <w:marLeft w:val="0"/>
      <w:marRight w:val="0"/>
      <w:marTop w:val="0"/>
      <w:marBottom w:val="0"/>
      <w:divBdr>
        <w:top w:val="none" w:sz="0" w:space="0" w:color="auto"/>
        <w:left w:val="none" w:sz="0" w:space="0" w:color="auto"/>
        <w:bottom w:val="none" w:sz="0" w:space="0" w:color="auto"/>
        <w:right w:val="none" w:sz="0" w:space="0" w:color="auto"/>
      </w:divBdr>
    </w:div>
    <w:div w:id="339896673">
      <w:marLeft w:val="0"/>
      <w:marRight w:val="0"/>
      <w:marTop w:val="0"/>
      <w:marBottom w:val="0"/>
      <w:divBdr>
        <w:top w:val="none" w:sz="0" w:space="0" w:color="auto"/>
        <w:left w:val="none" w:sz="0" w:space="0" w:color="auto"/>
        <w:bottom w:val="none" w:sz="0" w:space="0" w:color="auto"/>
        <w:right w:val="none" w:sz="0" w:space="0" w:color="auto"/>
      </w:divBdr>
    </w:div>
    <w:div w:id="339896674">
      <w:marLeft w:val="0"/>
      <w:marRight w:val="0"/>
      <w:marTop w:val="0"/>
      <w:marBottom w:val="0"/>
      <w:divBdr>
        <w:top w:val="none" w:sz="0" w:space="0" w:color="auto"/>
        <w:left w:val="none" w:sz="0" w:space="0" w:color="auto"/>
        <w:bottom w:val="none" w:sz="0" w:space="0" w:color="auto"/>
        <w:right w:val="none" w:sz="0" w:space="0" w:color="auto"/>
      </w:divBdr>
    </w:div>
    <w:div w:id="339896675">
      <w:marLeft w:val="0"/>
      <w:marRight w:val="0"/>
      <w:marTop w:val="0"/>
      <w:marBottom w:val="0"/>
      <w:divBdr>
        <w:top w:val="none" w:sz="0" w:space="0" w:color="auto"/>
        <w:left w:val="none" w:sz="0" w:space="0" w:color="auto"/>
        <w:bottom w:val="none" w:sz="0" w:space="0" w:color="auto"/>
        <w:right w:val="none" w:sz="0" w:space="0" w:color="auto"/>
      </w:divBdr>
    </w:div>
    <w:div w:id="339896676">
      <w:marLeft w:val="0"/>
      <w:marRight w:val="0"/>
      <w:marTop w:val="0"/>
      <w:marBottom w:val="0"/>
      <w:divBdr>
        <w:top w:val="none" w:sz="0" w:space="0" w:color="auto"/>
        <w:left w:val="none" w:sz="0" w:space="0" w:color="auto"/>
        <w:bottom w:val="none" w:sz="0" w:space="0" w:color="auto"/>
        <w:right w:val="none" w:sz="0" w:space="0" w:color="auto"/>
      </w:divBdr>
    </w:div>
    <w:div w:id="339896677">
      <w:marLeft w:val="0"/>
      <w:marRight w:val="0"/>
      <w:marTop w:val="0"/>
      <w:marBottom w:val="0"/>
      <w:divBdr>
        <w:top w:val="none" w:sz="0" w:space="0" w:color="auto"/>
        <w:left w:val="none" w:sz="0" w:space="0" w:color="auto"/>
        <w:bottom w:val="none" w:sz="0" w:space="0" w:color="auto"/>
        <w:right w:val="none" w:sz="0" w:space="0" w:color="auto"/>
      </w:divBdr>
    </w:div>
    <w:div w:id="339896678">
      <w:marLeft w:val="0"/>
      <w:marRight w:val="0"/>
      <w:marTop w:val="0"/>
      <w:marBottom w:val="0"/>
      <w:divBdr>
        <w:top w:val="none" w:sz="0" w:space="0" w:color="auto"/>
        <w:left w:val="none" w:sz="0" w:space="0" w:color="auto"/>
        <w:bottom w:val="none" w:sz="0" w:space="0" w:color="auto"/>
        <w:right w:val="none" w:sz="0" w:space="0" w:color="auto"/>
      </w:divBdr>
    </w:div>
    <w:div w:id="339896679">
      <w:marLeft w:val="0"/>
      <w:marRight w:val="0"/>
      <w:marTop w:val="0"/>
      <w:marBottom w:val="0"/>
      <w:divBdr>
        <w:top w:val="none" w:sz="0" w:space="0" w:color="auto"/>
        <w:left w:val="none" w:sz="0" w:space="0" w:color="auto"/>
        <w:bottom w:val="none" w:sz="0" w:space="0" w:color="auto"/>
        <w:right w:val="none" w:sz="0" w:space="0" w:color="auto"/>
      </w:divBdr>
    </w:div>
    <w:div w:id="339896680">
      <w:marLeft w:val="0"/>
      <w:marRight w:val="0"/>
      <w:marTop w:val="0"/>
      <w:marBottom w:val="0"/>
      <w:divBdr>
        <w:top w:val="none" w:sz="0" w:space="0" w:color="auto"/>
        <w:left w:val="none" w:sz="0" w:space="0" w:color="auto"/>
        <w:bottom w:val="none" w:sz="0" w:space="0" w:color="auto"/>
        <w:right w:val="none" w:sz="0" w:space="0" w:color="auto"/>
      </w:divBdr>
    </w:div>
    <w:div w:id="339896681">
      <w:marLeft w:val="0"/>
      <w:marRight w:val="0"/>
      <w:marTop w:val="0"/>
      <w:marBottom w:val="0"/>
      <w:divBdr>
        <w:top w:val="none" w:sz="0" w:space="0" w:color="auto"/>
        <w:left w:val="none" w:sz="0" w:space="0" w:color="auto"/>
        <w:bottom w:val="none" w:sz="0" w:space="0" w:color="auto"/>
        <w:right w:val="none" w:sz="0" w:space="0" w:color="auto"/>
      </w:divBdr>
    </w:div>
    <w:div w:id="339896682">
      <w:marLeft w:val="0"/>
      <w:marRight w:val="0"/>
      <w:marTop w:val="0"/>
      <w:marBottom w:val="0"/>
      <w:divBdr>
        <w:top w:val="none" w:sz="0" w:space="0" w:color="auto"/>
        <w:left w:val="none" w:sz="0" w:space="0" w:color="auto"/>
        <w:bottom w:val="none" w:sz="0" w:space="0" w:color="auto"/>
        <w:right w:val="none" w:sz="0" w:space="0" w:color="auto"/>
      </w:divBdr>
    </w:div>
    <w:div w:id="339896683">
      <w:marLeft w:val="0"/>
      <w:marRight w:val="0"/>
      <w:marTop w:val="0"/>
      <w:marBottom w:val="0"/>
      <w:divBdr>
        <w:top w:val="none" w:sz="0" w:space="0" w:color="auto"/>
        <w:left w:val="none" w:sz="0" w:space="0" w:color="auto"/>
        <w:bottom w:val="none" w:sz="0" w:space="0" w:color="auto"/>
        <w:right w:val="none" w:sz="0" w:space="0" w:color="auto"/>
      </w:divBdr>
    </w:div>
    <w:div w:id="339896684">
      <w:marLeft w:val="0"/>
      <w:marRight w:val="0"/>
      <w:marTop w:val="0"/>
      <w:marBottom w:val="0"/>
      <w:divBdr>
        <w:top w:val="none" w:sz="0" w:space="0" w:color="auto"/>
        <w:left w:val="none" w:sz="0" w:space="0" w:color="auto"/>
        <w:bottom w:val="none" w:sz="0" w:space="0" w:color="auto"/>
        <w:right w:val="none" w:sz="0" w:space="0" w:color="auto"/>
      </w:divBdr>
    </w:div>
    <w:div w:id="339896685">
      <w:marLeft w:val="0"/>
      <w:marRight w:val="0"/>
      <w:marTop w:val="0"/>
      <w:marBottom w:val="0"/>
      <w:divBdr>
        <w:top w:val="none" w:sz="0" w:space="0" w:color="auto"/>
        <w:left w:val="none" w:sz="0" w:space="0" w:color="auto"/>
        <w:bottom w:val="none" w:sz="0" w:space="0" w:color="auto"/>
        <w:right w:val="none" w:sz="0" w:space="0" w:color="auto"/>
      </w:divBdr>
    </w:div>
    <w:div w:id="339896686">
      <w:marLeft w:val="0"/>
      <w:marRight w:val="0"/>
      <w:marTop w:val="0"/>
      <w:marBottom w:val="0"/>
      <w:divBdr>
        <w:top w:val="none" w:sz="0" w:space="0" w:color="auto"/>
        <w:left w:val="none" w:sz="0" w:space="0" w:color="auto"/>
        <w:bottom w:val="none" w:sz="0" w:space="0" w:color="auto"/>
        <w:right w:val="none" w:sz="0" w:space="0" w:color="auto"/>
      </w:divBdr>
    </w:div>
    <w:div w:id="339896687">
      <w:marLeft w:val="0"/>
      <w:marRight w:val="0"/>
      <w:marTop w:val="0"/>
      <w:marBottom w:val="0"/>
      <w:divBdr>
        <w:top w:val="none" w:sz="0" w:space="0" w:color="auto"/>
        <w:left w:val="none" w:sz="0" w:space="0" w:color="auto"/>
        <w:bottom w:val="none" w:sz="0" w:space="0" w:color="auto"/>
        <w:right w:val="none" w:sz="0" w:space="0" w:color="auto"/>
      </w:divBdr>
    </w:div>
    <w:div w:id="339896688">
      <w:marLeft w:val="0"/>
      <w:marRight w:val="0"/>
      <w:marTop w:val="0"/>
      <w:marBottom w:val="0"/>
      <w:divBdr>
        <w:top w:val="none" w:sz="0" w:space="0" w:color="auto"/>
        <w:left w:val="none" w:sz="0" w:space="0" w:color="auto"/>
        <w:bottom w:val="none" w:sz="0" w:space="0" w:color="auto"/>
        <w:right w:val="none" w:sz="0" w:space="0" w:color="auto"/>
      </w:divBdr>
    </w:div>
    <w:div w:id="339896690">
      <w:marLeft w:val="0"/>
      <w:marRight w:val="0"/>
      <w:marTop w:val="0"/>
      <w:marBottom w:val="0"/>
      <w:divBdr>
        <w:top w:val="none" w:sz="0" w:space="0" w:color="auto"/>
        <w:left w:val="none" w:sz="0" w:space="0" w:color="auto"/>
        <w:bottom w:val="none" w:sz="0" w:space="0" w:color="auto"/>
        <w:right w:val="none" w:sz="0" w:space="0" w:color="auto"/>
      </w:divBdr>
    </w:div>
    <w:div w:id="339896691">
      <w:marLeft w:val="0"/>
      <w:marRight w:val="0"/>
      <w:marTop w:val="0"/>
      <w:marBottom w:val="0"/>
      <w:divBdr>
        <w:top w:val="none" w:sz="0" w:space="0" w:color="auto"/>
        <w:left w:val="none" w:sz="0" w:space="0" w:color="auto"/>
        <w:bottom w:val="none" w:sz="0" w:space="0" w:color="auto"/>
        <w:right w:val="none" w:sz="0" w:space="0" w:color="auto"/>
      </w:divBdr>
    </w:div>
    <w:div w:id="339896692">
      <w:marLeft w:val="0"/>
      <w:marRight w:val="0"/>
      <w:marTop w:val="0"/>
      <w:marBottom w:val="0"/>
      <w:divBdr>
        <w:top w:val="none" w:sz="0" w:space="0" w:color="auto"/>
        <w:left w:val="none" w:sz="0" w:space="0" w:color="auto"/>
        <w:bottom w:val="none" w:sz="0" w:space="0" w:color="auto"/>
        <w:right w:val="none" w:sz="0" w:space="0" w:color="auto"/>
      </w:divBdr>
    </w:div>
    <w:div w:id="339896693">
      <w:marLeft w:val="0"/>
      <w:marRight w:val="0"/>
      <w:marTop w:val="0"/>
      <w:marBottom w:val="0"/>
      <w:divBdr>
        <w:top w:val="none" w:sz="0" w:space="0" w:color="auto"/>
        <w:left w:val="none" w:sz="0" w:space="0" w:color="auto"/>
        <w:bottom w:val="none" w:sz="0" w:space="0" w:color="auto"/>
        <w:right w:val="none" w:sz="0" w:space="0" w:color="auto"/>
      </w:divBdr>
    </w:div>
    <w:div w:id="339896694">
      <w:marLeft w:val="0"/>
      <w:marRight w:val="0"/>
      <w:marTop w:val="0"/>
      <w:marBottom w:val="0"/>
      <w:divBdr>
        <w:top w:val="none" w:sz="0" w:space="0" w:color="auto"/>
        <w:left w:val="none" w:sz="0" w:space="0" w:color="auto"/>
        <w:bottom w:val="none" w:sz="0" w:space="0" w:color="auto"/>
        <w:right w:val="none" w:sz="0" w:space="0" w:color="auto"/>
      </w:divBdr>
    </w:div>
    <w:div w:id="339896695">
      <w:marLeft w:val="0"/>
      <w:marRight w:val="0"/>
      <w:marTop w:val="0"/>
      <w:marBottom w:val="0"/>
      <w:divBdr>
        <w:top w:val="none" w:sz="0" w:space="0" w:color="auto"/>
        <w:left w:val="none" w:sz="0" w:space="0" w:color="auto"/>
        <w:bottom w:val="none" w:sz="0" w:space="0" w:color="auto"/>
        <w:right w:val="none" w:sz="0" w:space="0" w:color="auto"/>
      </w:divBdr>
    </w:div>
    <w:div w:id="339896696">
      <w:marLeft w:val="0"/>
      <w:marRight w:val="0"/>
      <w:marTop w:val="0"/>
      <w:marBottom w:val="0"/>
      <w:divBdr>
        <w:top w:val="none" w:sz="0" w:space="0" w:color="auto"/>
        <w:left w:val="none" w:sz="0" w:space="0" w:color="auto"/>
        <w:bottom w:val="none" w:sz="0" w:space="0" w:color="auto"/>
        <w:right w:val="none" w:sz="0" w:space="0" w:color="auto"/>
      </w:divBdr>
    </w:div>
    <w:div w:id="339896697">
      <w:marLeft w:val="0"/>
      <w:marRight w:val="0"/>
      <w:marTop w:val="0"/>
      <w:marBottom w:val="0"/>
      <w:divBdr>
        <w:top w:val="none" w:sz="0" w:space="0" w:color="auto"/>
        <w:left w:val="none" w:sz="0" w:space="0" w:color="auto"/>
        <w:bottom w:val="none" w:sz="0" w:space="0" w:color="auto"/>
        <w:right w:val="none" w:sz="0" w:space="0" w:color="auto"/>
      </w:divBdr>
    </w:div>
    <w:div w:id="339896698">
      <w:marLeft w:val="0"/>
      <w:marRight w:val="0"/>
      <w:marTop w:val="0"/>
      <w:marBottom w:val="0"/>
      <w:divBdr>
        <w:top w:val="none" w:sz="0" w:space="0" w:color="auto"/>
        <w:left w:val="none" w:sz="0" w:space="0" w:color="auto"/>
        <w:bottom w:val="none" w:sz="0" w:space="0" w:color="auto"/>
        <w:right w:val="none" w:sz="0" w:space="0" w:color="auto"/>
      </w:divBdr>
    </w:div>
    <w:div w:id="339896699">
      <w:marLeft w:val="0"/>
      <w:marRight w:val="0"/>
      <w:marTop w:val="0"/>
      <w:marBottom w:val="0"/>
      <w:divBdr>
        <w:top w:val="none" w:sz="0" w:space="0" w:color="auto"/>
        <w:left w:val="none" w:sz="0" w:space="0" w:color="auto"/>
        <w:bottom w:val="none" w:sz="0" w:space="0" w:color="auto"/>
        <w:right w:val="none" w:sz="0" w:space="0" w:color="auto"/>
      </w:divBdr>
    </w:div>
    <w:div w:id="339896700">
      <w:marLeft w:val="0"/>
      <w:marRight w:val="0"/>
      <w:marTop w:val="0"/>
      <w:marBottom w:val="0"/>
      <w:divBdr>
        <w:top w:val="none" w:sz="0" w:space="0" w:color="auto"/>
        <w:left w:val="none" w:sz="0" w:space="0" w:color="auto"/>
        <w:bottom w:val="none" w:sz="0" w:space="0" w:color="auto"/>
        <w:right w:val="none" w:sz="0" w:space="0" w:color="auto"/>
      </w:divBdr>
    </w:div>
    <w:div w:id="339896701">
      <w:marLeft w:val="0"/>
      <w:marRight w:val="0"/>
      <w:marTop w:val="0"/>
      <w:marBottom w:val="0"/>
      <w:divBdr>
        <w:top w:val="none" w:sz="0" w:space="0" w:color="auto"/>
        <w:left w:val="none" w:sz="0" w:space="0" w:color="auto"/>
        <w:bottom w:val="none" w:sz="0" w:space="0" w:color="auto"/>
        <w:right w:val="none" w:sz="0" w:space="0" w:color="auto"/>
      </w:divBdr>
    </w:div>
    <w:div w:id="339896702">
      <w:marLeft w:val="0"/>
      <w:marRight w:val="0"/>
      <w:marTop w:val="0"/>
      <w:marBottom w:val="0"/>
      <w:divBdr>
        <w:top w:val="none" w:sz="0" w:space="0" w:color="auto"/>
        <w:left w:val="none" w:sz="0" w:space="0" w:color="auto"/>
        <w:bottom w:val="none" w:sz="0" w:space="0" w:color="auto"/>
        <w:right w:val="none" w:sz="0" w:space="0" w:color="auto"/>
      </w:divBdr>
    </w:div>
    <w:div w:id="339896703">
      <w:marLeft w:val="0"/>
      <w:marRight w:val="0"/>
      <w:marTop w:val="0"/>
      <w:marBottom w:val="0"/>
      <w:divBdr>
        <w:top w:val="none" w:sz="0" w:space="0" w:color="auto"/>
        <w:left w:val="none" w:sz="0" w:space="0" w:color="auto"/>
        <w:bottom w:val="none" w:sz="0" w:space="0" w:color="auto"/>
        <w:right w:val="none" w:sz="0" w:space="0" w:color="auto"/>
      </w:divBdr>
    </w:div>
    <w:div w:id="339896704">
      <w:marLeft w:val="0"/>
      <w:marRight w:val="0"/>
      <w:marTop w:val="0"/>
      <w:marBottom w:val="0"/>
      <w:divBdr>
        <w:top w:val="none" w:sz="0" w:space="0" w:color="auto"/>
        <w:left w:val="none" w:sz="0" w:space="0" w:color="auto"/>
        <w:bottom w:val="none" w:sz="0" w:space="0" w:color="auto"/>
        <w:right w:val="none" w:sz="0" w:space="0" w:color="auto"/>
      </w:divBdr>
    </w:div>
    <w:div w:id="339896705">
      <w:marLeft w:val="0"/>
      <w:marRight w:val="0"/>
      <w:marTop w:val="0"/>
      <w:marBottom w:val="0"/>
      <w:divBdr>
        <w:top w:val="none" w:sz="0" w:space="0" w:color="auto"/>
        <w:left w:val="none" w:sz="0" w:space="0" w:color="auto"/>
        <w:bottom w:val="none" w:sz="0" w:space="0" w:color="auto"/>
        <w:right w:val="none" w:sz="0" w:space="0" w:color="auto"/>
      </w:divBdr>
    </w:div>
    <w:div w:id="339896706">
      <w:marLeft w:val="0"/>
      <w:marRight w:val="0"/>
      <w:marTop w:val="0"/>
      <w:marBottom w:val="0"/>
      <w:divBdr>
        <w:top w:val="none" w:sz="0" w:space="0" w:color="auto"/>
        <w:left w:val="none" w:sz="0" w:space="0" w:color="auto"/>
        <w:bottom w:val="none" w:sz="0" w:space="0" w:color="auto"/>
        <w:right w:val="none" w:sz="0" w:space="0" w:color="auto"/>
      </w:divBdr>
    </w:div>
    <w:div w:id="339896707">
      <w:marLeft w:val="0"/>
      <w:marRight w:val="0"/>
      <w:marTop w:val="0"/>
      <w:marBottom w:val="0"/>
      <w:divBdr>
        <w:top w:val="none" w:sz="0" w:space="0" w:color="auto"/>
        <w:left w:val="none" w:sz="0" w:space="0" w:color="auto"/>
        <w:bottom w:val="none" w:sz="0" w:space="0" w:color="auto"/>
        <w:right w:val="none" w:sz="0" w:space="0" w:color="auto"/>
      </w:divBdr>
    </w:div>
    <w:div w:id="339896708">
      <w:marLeft w:val="0"/>
      <w:marRight w:val="0"/>
      <w:marTop w:val="0"/>
      <w:marBottom w:val="0"/>
      <w:divBdr>
        <w:top w:val="none" w:sz="0" w:space="0" w:color="auto"/>
        <w:left w:val="none" w:sz="0" w:space="0" w:color="auto"/>
        <w:bottom w:val="none" w:sz="0" w:space="0" w:color="auto"/>
        <w:right w:val="none" w:sz="0" w:space="0" w:color="auto"/>
      </w:divBdr>
    </w:div>
    <w:div w:id="339896709">
      <w:marLeft w:val="0"/>
      <w:marRight w:val="0"/>
      <w:marTop w:val="0"/>
      <w:marBottom w:val="0"/>
      <w:divBdr>
        <w:top w:val="none" w:sz="0" w:space="0" w:color="auto"/>
        <w:left w:val="none" w:sz="0" w:space="0" w:color="auto"/>
        <w:bottom w:val="none" w:sz="0" w:space="0" w:color="auto"/>
        <w:right w:val="none" w:sz="0" w:space="0" w:color="auto"/>
      </w:divBdr>
    </w:div>
    <w:div w:id="339896710">
      <w:marLeft w:val="0"/>
      <w:marRight w:val="0"/>
      <w:marTop w:val="0"/>
      <w:marBottom w:val="0"/>
      <w:divBdr>
        <w:top w:val="none" w:sz="0" w:space="0" w:color="auto"/>
        <w:left w:val="none" w:sz="0" w:space="0" w:color="auto"/>
        <w:bottom w:val="none" w:sz="0" w:space="0" w:color="auto"/>
        <w:right w:val="none" w:sz="0" w:space="0" w:color="auto"/>
      </w:divBdr>
    </w:div>
    <w:div w:id="339896711">
      <w:marLeft w:val="0"/>
      <w:marRight w:val="0"/>
      <w:marTop w:val="0"/>
      <w:marBottom w:val="0"/>
      <w:divBdr>
        <w:top w:val="none" w:sz="0" w:space="0" w:color="auto"/>
        <w:left w:val="none" w:sz="0" w:space="0" w:color="auto"/>
        <w:bottom w:val="none" w:sz="0" w:space="0" w:color="auto"/>
        <w:right w:val="none" w:sz="0" w:space="0" w:color="auto"/>
      </w:divBdr>
    </w:div>
    <w:div w:id="339896712">
      <w:marLeft w:val="0"/>
      <w:marRight w:val="0"/>
      <w:marTop w:val="0"/>
      <w:marBottom w:val="0"/>
      <w:divBdr>
        <w:top w:val="none" w:sz="0" w:space="0" w:color="auto"/>
        <w:left w:val="none" w:sz="0" w:space="0" w:color="auto"/>
        <w:bottom w:val="none" w:sz="0" w:space="0" w:color="auto"/>
        <w:right w:val="none" w:sz="0" w:space="0" w:color="auto"/>
      </w:divBdr>
    </w:div>
    <w:div w:id="339896713">
      <w:marLeft w:val="0"/>
      <w:marRight w:val="0"/>
      <w:marTop w:val="0"/>
      <w:marBottom w:val="0"/>
      <w:divBdr>
        <w:top w:val="none" w:sz="0" w:space="0" w:color="auto"/>
        <w:left w:val="none" w:sz="0" w:space="0" w:color="auto"/>
        <w:bottom w:val="none" w:sz="0" w:space="0" w:color="auto"/>
        <w:right w:val="none" w:sz="0" w:space="0" w:color="auto"/>
      </w:divBdr>
    </w:div>
    <w:div w:id="339896715">
      <w:marLeft w:val="0"/>
      <w:marRight w:val="0"/>
      <w:marTop w:val="0"/>
      <w:marBottom w:val="0"/>
      <w:divBdr>
        <w:top w:val="none" w:sz="0" w:space="0" w:color="auto"/>
        <w:left w:val="none" w:sz="0" w:space="0" w:color="auto"/>
        <w:bottom w:val="none" w:sz="0" w:space="0" w:color="auto"/>
        <w:right w:val="none" w:sz="0" w:space="0" w:color="auto"/>
      </w:divBdr>
    </w:div>
    <w:div w:id="339896716">
      <w:marLeft w:val="0"/>
      <w:marRight w:val="0"/>
      <w:marTop w:val="0"/>
      <w:marBottom w:val="0"/>
      <w:divBdr>
        <w:top w:val="none" w:sz="0" w:space="0" w:color="auto"/>
        <w:left w:val="none" w:sz="0" w:space="0" w:color="auto"/>
        <w:bottom w:val="none" w:sz="0" w:space="0" w:color="auto"/>
        <w:right w:val="none" w:sz="0" w:space="0" w:color="auto"/>
      </w:divBdr>
    </w:div>
    <w:div w:id="339896717">
      <w:marLeft w:val="0"/>
      <w:marRight w:val="0"/>
      <w:marTop w:val="0"/>
      <w:marBottom w:val="0"/>
      <w:divBdr>
        <w:top w:val="none" w:sz="0" w:space="0" w:color="auto"/>
        <w:left w:val="none" w:sz="0" w:space="0" w:color="auto"/>
        <w:bottom w:val="none" w:sz="0" w:space="0" w:color="auto"/>
        <w:right w:val="none" w:sz="0" w:space="0" w:color="auto"/>
      </w:divBdr>
    </w:div>
    <w:div w:id="339896718">
      <w:marLeft w:val="0"/>
      <w:marRight w:val="0"/>
      <w:marTop w:val="0"/>
      <w:marBottom w:val="0"/>
      <w:divBdr>
        <w:top w:val="none" w:sz="0" w:space="0" w:color="auto"/>
        <w:left w:val="none" w:sz="0" w:space="0" w:color="auto"/>
        <w:bottom w:val="none" w:sz="0" w:space="0" w:color="auto"/>
        <w:right w:val="none" w:sz="0" w:space="0" w:color="auto"/>
      </w:divBdr>
    </w:div>
    <w:div w:id="339896719">
      <w:marLeft w:val="0"/>
      <w:marRight w:val="0"/>
      <w:marTop w:val="0"/>
      <w:marBottom w:val="0"/>
      <w:divBdr>
        <w:top w:val="none" w:sz="0" w:space="0" w:color="auto"/>
        <w:left w:val="none" w:sz="0" w:space="0" w:color="auto"/>
        <w:bottom w:val="none" w:sz="0" w:space="0" w:color="auto"/>
        <w:right w:val="none" w:sz="0" w:space="0" w:color="auto"/>
      </w:divBdr>
    </w:div>
    <w:div w:id="339896721">
      <w:marLeft w:val="0"/>
      <w:marRight w:val="0"/>
      <w:marTop w:val="0"/>
      <w:marBottom w:val="0"/>
      <w:divBdr>
        <w:top w:val="none" w:sz="0" w:space="0" w:color="auto"/>
        <w:left w:val="none" w:sz="0" w:space="0" w:color="auto"/>
        <w:bottom w:val="none" w:sz="0" w:space="0" w:color="auto"/>
        <w:right w:val="none" w:sz="0" w:space="0" w:color="auto"/>
      </w:divBdr>
    </w:div>
    <w:div w:id="339896722">
      <w:marLeft w:val="0"/>
      <w:marRight w:val="0"/>
      <w:marTop w:val="0"/>
      <w:marBottom w:val="0"/>
      <w:divBdr>
        <w:top w:val="none" w:sz="0" w:space="0" w:color="auto"/>
        <w:left w:val="none" w:sz="0" w:space="0" w:color="auto"/>
        <w:bottom w:val="none" w:sz="0" w:space="0" w:color="auto"/>
        <w:right w:val="none" w:sz="0" w:space="0" w:color="auto"/>
      </w:divBdr>
    </w:div>
    <w:div w:id="339896723">
      <w:marLeft w:val="0"/>
      <w:marRight w:val="0"/>
      <w:marTop w:val="0"/>
      <w:marBottom w:val="0"/>
      <w:divBdr>
        <w:top w:val="none" w:sz="0" w:space="0" w:color="auto"/>
        <w:left w:val="none" w:sz="0" w:space="0" w:color="auto"/>
        <w:bottom w:val="none" w:sz="0" w:space="0" w:color="auto"/>
        <w:right w:val="none" w:sz="0" w:space="0" w:color="auto"/>
      </w:divBdr>
    </w:div>
    <w:div w:id="339896724">
      <w:marLeft w:val="0"/>
      <w:marRight w:val="0"/>
      <w:marTop w:val="0"/>
      <w:marBottom w:val="0"/>
      <w:divBdr>
        <w:top w:val="none" w:sz="0" w:space="0" w:color="auto"/>
        <w:left w:val="none" w:sz="0" w:space="0" w:color="auto"/>
        <w:bottom w:val="none" w:sz="0" w:space="0" w:color="auto"/>
        <w:right w:val="none" w:sz="0" w:space="0" w:color="auto"/>
      </w:divBdr>
    </w:div>
    <w:div w:id="339896725">
      <w:marLeft w:val="0"/>
      <w:marRight w:val="0"/>
      <w:marTop w:val="0"/>
      <w:marBottom w:val="0"/>
      <w:divBdr>
        <w:top w:val="none" w:sz="0" w:space="0" w:color="auto"/>
        <w:left w:val="none" w:sz="0" w:space="0" w:color="auto"/>
        <w:bottom w:val="none" w:sz="0" w:space="0" w:color="auto"/>
        <w:right w:val="none" w:sz="0" w:space="0" w:color="auto"/>
      </w:divBdr>
    </w:div>
    <w:div w:id="339896726">
      <w:marLeft w:val="0"/>
      <w:marRight w:val="0"/>
      <w:marTop w:val="0"/>
      <w:marBottom w:val="0"/>
      <w:divBdr>
        <w:top w:val="none" w:sz="0" w:space="0" w:color="auto"/>
        <w:left w:val="none" w:sz="0" w:space="0" w:color="auto"/>
        <w:bottom w:val="none" w:sz="0" w:space="0" w:color="auto"/>
        <w:right w:val="none" w:sz="0" w:space="0" w:color="auto"/>
      </w:divBdr>
    </w:div>
    <w:div w:id="339896727">
      <w:marLeft w:val="0"/>
      <w:marRight w:val="0"/>
      <w:marTop w:val="0"/>
      <w:marBottom w:val="0"/>
      <w:divBdr>
        <w:top w:val="none" w:sz="0" w:space="0" w:color="auto"/>
        <w:left w:val="none" w:sz="0" w:space="0" w:color="auto"/>
        <w:bottom w:val="none" w:sz="0" w:space="0" w:color="auto"/>
        <w:right w:val="none" w:sz="0" w:space="0" w:color="auto"/>
      </w:divBdr>
    </w:div>
    <w:div w:id="339896728">
      <w:marLeft w:val="0"/>
      <w:marRight w:val="0"/>
      <w:marTop w:val="0"/>
      <w:marBottom w:val="0"/>
      <w:divBdr>
        <w:top w:val="none" w:sz="0" w:space="0" w:color="auto"/>
        <w:left w:val="none" w:sz="0" w:space="0" w:color="auto"/>
        <w:bottom w:val="none" w:sz="0" w:space="0" w:color="auto"/>
        <w:right w:val="none" w:sz="0" w:space="0" w:color="auto"/>
      </w:divBdr>
    </w:div>
    <w:div w:id="339896729">
      <w:marLeft w:val="0"/>
      <w:marRight w:val="0"/>
      <w:marTop w:val="0"/>
      <w:marBottom w:val="0"/>
      <w:divBdr>
        <w:top w:val="none" w:sz="0" w:space="0" w:color="auto"/>
        <w:left w:val="none" w:sz="0" w:space="0" w:color="auto"/>
        <w:bottom w:val="none" w:sz="0" w:space="0" w:color="auto"/>
        <w:right w:val="none" w:sz="0" w:space="0" w:color="auto"/>
      </w:divBdr>
    </w:div>
    <w:div w:id="339896730">
      <w:marLeft w:val="0"/>
      <w:marRight w:val="0"/>
      <w:marTop w:val="0"/>
      <w:marBottom w:val="0"/>
      <w:divBdr>
        <w:top w:val="none" w:sz="0" w:space="0" w:color="auto"/>
        <w:left w:val="none" w:sz="0" w:space="0" w:color="auto"/>
        <w:bottom w:val="none" w:sz="0" w:space="0" w:color="auto"/>
        <w:right w:val="none" w:sz="0" w:space="0" w:color="auto"/>
      </w:divBdr>
    </w:div>
    <w:div w:id="339896731">
      <w:marLeft w:val="0"/>
      <w:marRight w:val="0"/>
      <w:marTop w:val="0"/>
      <w:marBottom w:val="0"/>
      <w:divBdr>
        <w:top w:val="none" w:sz="0" w:space="0" w:color="auto"/>
        <w:left w:val="none" w:sz="0" w:space="0" w:color="auto"/>
        <w:bottom w:val="none" w:sz="0" w:space="0" w:color="auto"/>
        <w:right w:val="none" w:sz="0" w:space="0" w:color="auto"/>
      </w:divBdr>
    </w:div>
    <w:div w:id="339896732">
      <w:marLeft w:val="0"/>
      <w:marRight w:val="0"/>
      <w:marTop w:val="0"/>
      <w:marBottom w:val="0"/>
      <w:divBdr>
        <w:top w:val="none" w:sz="0" w:space="0" w:color="auto"/>
        <w:left w:val="none" w:sz="0" w:space="0" w:color="auto"/>
        <w:bottom w:val="none" w:sz="0" w:space="0" w:color="auto"/>
        <w:right w:val="none" w:sz="0" w:space="0" w:color="auto"/>
      </w:divBdr>
    </w:div>
    <w:div w:id="339896733">
      <w:marLeft w:val="0"/>
      <w:marRight w:val="0"/>
      <w:marTop w:val="0"/>
      <w:marBottom w:val="0"/>
      <w:divBdr>
        <w:top w:val="none" w:sz="0" w:space="0" w:color="auto"/>
        <w:left w:val="none" w:sz="0" w:space="0" w:color="auto"/>
        <w:bottom w:val="none" w:sz="0" w:space="0" w:color="auto"/>
        <w:right w:val="none" w:sz="0" w:space="0" w:color="auto"/>
      </w:divBdr>
      <w:divsChild>
        <w:div w:id="339896028">
          <w:marLeft w:val="0"/>
          <w:marRight w:val="0"/>
          <w:marTop w:val="0"/>
          <w:marBottom w:val="0"/>
          <w:divBdr>
            <w:top w:val="none" w:sz="0" w:space="0" w:color="auto"/>
            <w:left w:val="none" w:sz="0" w:space="0" w:color="auto"/>
            <w:bottom w:val="none" w:sz="0" w:space="0" w:color="auto"/>
            <w:right w:val="none" w:sz="0" w:space="0" w:color="auto"/>
          </w:divBdr>
        </w:div>
        <w:div w:id="339896040">
          <w:marLeft w:val="0"/>
          <w:marRight w:val="0"/>
          <w:marTop w:val="0"/>
          <w:marBottom w:val="0"/>
          <w:divBdr>
            <w:top w:val="none" w:sz="0" w:space="0" w:color="auto"/>
            <w:left w:val="none" w:sz="0" w:space="0" w:color="auto"/>
            <w:bottom w:val="none" w:sz="0" w:space="0" w:color="auto"/>
            <w:right w:val="none" w:sz="0" w:space="0" w:color="auto"/>
          </w:divBdr>
        </w:div>
        <w:div w:id="339896056">
          <w:marLeft w:val="0"/>
          <w:marRight w:val="0"/>
          <w:marTop w:val="0"/>
          <w:marBottom w:val="0"/>
          <w:divBdr>
            <w:top w:val="none" w:sz="0" w:space="0" w:color="auto"/>
            <w:left w:val="none" w:sz="0" w:space="0" w:color="auto"/>
            <w:bottom w:val="none" w:sz="0" w:space="0" w:color="auto"/>
            <w:right w:val="none" w:sz="0" w:space="0" w:color="auto"/>
          </w:divBdr>
        </w:div>
        <w:div w:id="339896138">
          <w:marLeft w:val="0"/>
          <w:marRight w:val="0"/>
          <w:marTop w:val="0"/>
          <w:marBottom w:val="0"/>
          <w:divBdr>
            <w:top w:val="none" w:sz="0" w:space="0" w:color="auto"/>
            <w:left w:val="none" w:sz="0" w:space="0" w:color="auto"/>
            <w:bottom w:val="none" w:sz="0" w:space="0" w:color="auto"/>
            <w:right w:val="none" w:sz="0" w:space="0" w:color="auto"/>
          </w:divBdr>
        </w:div>
        <w:div w:id="339896304">
          <w:marLeft w:val="0"/>
          <w:marRight w:val="0"/>
          <w:marTop w:val="0"/>
          <w:marBottom w:val="0"/>
          <w:divBdr>
            <w:top w:val="none" w:sz="0" w:space="0" w:color="auto"/>
            <w:left w:val="none" w:sz="0" w:space="0" w:color="auto"/>
            <w:bottom w:val="none" w:sz="0" w:space="0" w:color="auto"/>
            <w:right w:val="none" w:sz="0" w:space="0" w:color="auto"/>
          </w:divBdr>
        </w:div>
        <w:div w:id="339896308">
          <w:marLeft w:val="0"/>
          <w:marRight w:val="0"/>
          <w:marTop w:val="0"/>
          <w:marBottom w:val="0"/>
          <w:divBdr>
            <w:top w:val="none" w:sz="0" w:space="0" w:color="auto"/>
            <w:left w:val="none" w:sz="0" w:space="0" w:color="auto"/>
            <w:bottom w:val="none" w:sz="0" w:space="0" w:color="auto"/>
            <w:right w:val="none" w:sz="0" w:space="0" w:color="auto"/>
          </w:divBdr>
        </w:div>
        <w:div w:id="339896514">
          <w:marLeft w:val="0"/>
          <w:marRight w:val="0"/>
          <w:marTop w:val="0"/>
          <w:marBottom w:val="0"/>
          <w:divBdr>
            <w:top w:val="none" w:sz="0" w:space="0" w:color="auto"/>
            <w:left w:val="none" w:sz="0" w:space="0" w:color="auto"/>
            <w:bottom w:val="none" w:sz="0" w:space="0" w:color="auto"/>
            <w:right w:val="none" w:sz="0" w:space="0" w:color="auto"/>
          </w:divBdr>
        </w:div>
        <w:div w:id="339896558">
          <w:marLeft w:val="0"/>
          <w:marRight w:val="0"/>
          <w:marTop w:val="0"/>
          <w:marBottom w:val="0"/>
          <w:divBdr>
            <w:top w:val="none" w:sz="0" w:space="0" w:color="auto"/>
            <w:left w:val="none" w:sz="0" w:space="0" w:color="auto"/>
            <w:bottom w:val="none" w:sz="0" w:space="0" w:color="auto"/>
            <w:right w:val="none" w:sz="0" w:space="0" w:color="auto"/>
          </w:divBdr>
        </w:div>
        <w:div w:id="339896662">
          <w:marLeft w:val="0"/>
          <w:marRight w:val="0"/>
          <w:marTop w:val="0"/>
          <w:marBottom w:val="0"/>
          <w:divBdr>
            <w:top w:val="none" w:sz="0" w:space="0" w:color="auto"/>
            <w:left w:val="none" w:sz="0" w:space="0" w:color="auto"/>
            <w:bottom w:val="none" w:sz="0" w:space="0" w:color="auto"/>
            <w:right w:val="none" w:sz="0" w:space="0" w:color="auto"/>
          </w:divBdr>
        </w:div>
        <w:div w:id="339896748">
          <w:marLeft w:val="0"/>
          <w:marRight w:val="0"/>
          <w:marTop w:val="0"/>
          <w:marBottom w:val="0"/>
          <w:divBdr>
            <w:top w:val="none" w:sz="0" w:space="0" w:color="auto"/>
            <w:left w:val="none" w:sz="0" w:space="0" w:color="auto"/>
            <w:bottom w:val="none" w:sz="0" w:space="0" w:color="auto"/>
            <w:right w:val="none" w:sz="0" w:space="0" w:color="auto"/>
          </w:divBdr>
        </w:div>
        <w:div w:id="339896765">
          <w:marLeft w:val="0"/>
          <w:marRight w:val="0"/>
          <w:marTop w:val="0"/>
          <w:marBottom w:val="0"/>
          <w:divBdr>
            <w:top w:val="none" w:sz="0" w:space="0" w:color="auto"/>
            <w:left w:val="none" w:sz="0" w:space="0" w:color="auto"/>
            <w:bottom w:val="none" w:sz="0" w:space="0" w:color="auto"/>
            <w:right w:val="none" w:sz="0" w:space="0" w:color="auto"/>
          </w:divBdr>
        </w:div>
      </w:divsChild>
    </w:div>
    <w:div w:id="339896734">
      <w:marLeft w:val="0"/>
      <w:marRight w:val="0"/>
      <w:marTop w:val="0"/>
      <w:marBottom w:val="0"/>
      <w:divBdr>
        <w:top w:val="none" w:sz="0" w:space="0" w:color="auto"/>
        <w:left w:val="none" w:sz="0" w:space="0" w:color="auto"/>
        <w:bottom w:val="none" w:sz="0" w:space="0" w:color="auto"/>
        <w:right w:val="none" w:sz="0" w:space="0" w:color="auto"/>
      </w:divBdr>
    </w:div>
    <w:div w:id="339896735">
      <w:marLeft w:val="0"/>
      <w:marRight w:val="0"/>
      <w:marTop w:val="0"/>
      <w:marBottom w:val="0"/>
      <w:divBdr>
        <w:top w:val="none" w:sz="0" w:space="0" w:color="auto"/>
        <w:left w:val="none" w:sz="0" w:space="0" w:color="auto"/>
        <w:bottom w:val="none" w:sz="0" w:space="0" w:color="auto"/>
        <w:right w:val="none" w:sz="0" w:space="0" w:color="auto"/>
      </w:divBdr>
    </w:div>
    <w:div w:id="339896736">
      <w:marLeft w:val="0"/>
      <w:marRight w:val="0"/>
      <w:marTop w:val="0"/>
      <w:marBottom w:val="0"/>
      <w:divBdr>
        <w:top w:val="none" w:sz="0" w:space="0" w:color="auto"/>
        <w:left w:val="none" w:sz="0" w:space="0" w:color="auto"/>
        <w:bottom w:val="none" w:sz="0" w:space="0" w:color="auto"/>
        <w:right w:val="none" w:sz="0" w:space="0" w:color="auto"/>
      </w:divBdr>
    </w:div>
    <w:div w:id="339896737">
      <w:marLeft w:val="0"/>
      <w:marRight w:val="0"/>
      <w:marTop w:val="0"/>
      <w:marBottom w:val="0"/>
      <w:divBdr>
        <w:top w:val="none" w:sz="0" w:space="0" w:color="auto"/>
        <w:left w:val="none" w:sz="0" w:space="0" w:color="auto"/>
        <w:bottom w:val="none" w:sz="0" w:space="0" w:color="auto"/>
        <w:right w:val="none" w:sz="0" w:space="0" w:color="auto"/>
      </w:divBdr>
    </w:div>
    <w:div w:id="339896738">
      <w:marLeft w:val="0"/>
      <w:marRight w:val="0"/>
      <w:marTop w:val="0"/>
      <w:marBottom w:val="0"/>
      <w:divBdr>
        <w:top w:val="none" w:sz="0" w:space="0" w:color="auto"/>
        <w:left w:val="none" w:sz="0" w:space="0" w:color="auto"/>
        <w:bottom w:val="none" w:sz="0" w:space="0" w:color="auto"/>
        <w:right w:val="none" w:sz="0" w:space="0" w:color="auto"/>
      </w:divBdr>
    </w:div>
    <w:div w:id="339896739">
      <w:marLeft w:val="0"/>
      <w:marRight w:val="0"/>
      <w:marTop w:val="0"/>
      <w:marBottom w:val="0"/>
      <w:divBdr>
        <w:top w:val="none" w:sz="0" w:space="0" w:color="auto"/>
        <w:left w:val="none" w:sz="0" w:space="0" w:color="auto"/>
        <w:bottom w:val="none" w:sz="0" w:space="0" w:color="auto"/>
        <w:right w:val="none" w:sz="0" w:space="0" w:color="auto"/>
      </w:divBdr>
    </w:div>
    <w:div w:id="339896740">
      <w:marLeft w:val="0"/>
      <w:marRight w:val="0"/>
      <w:marTop w:val="0"/>
      <w:marBottom w:val="0"/>
      <w:divBdr>
        <w:top w:val="none" w:sz="0" w:space="0" w:color="auto"/>
        <w:left w:val="none" w:sz="0" w:space="0" w:color="auto"/>
        <w:bottom w:val="none" w:sz="0" w:space="0" w:color="auto"/>
        <w:right w:val="none" w:sz="0" w:space="0" w:color="auto"/>
      </w:divBdr>
    </w:div>
    <w:div w:id="339896741">
      <w:marLeft w:val="0"/>
      <w:marRight w:val="0"/>
      <w:marTop w:val="0"/>
      <w:marBottom w:val="0"/>
      <w:divBdr>
        <w:top w:val="none" w:sz="0" w:space="0" w:color="auto"/>
        <w:left w:val="none" w:sz="0" w:space="0" w:color="auto"/>
        <w:bottom w:val="none" w:sz="0" w:space="0" w:color="auto"/>
        <w:right w:val="none" w:sz="0" w:space="0" w:color="auto"/>
      </w:divBdr>
    </w:div>
    <w:div w:id="339896742">
      <w:marLeft w:val="0"/>
      <w:marRight w:val="0"/>
      <w:marTop w:val="0"/>
      <w:marBottom w:val="0"/>
      <w:divBdr>
        <w:top w:val="none" w:sz="0" w:space="0" w:color="auto"/>
        <w:left w:val="none" w:sz="0" w:space="0" w:color="auto"/>
        <w:bottom w:val="none" w:sz="0" w:space="0" w:color="auto"/>
        <w:right w:val="none" w:sz="0" w:space="0" w:color="auto"/>
      </w:divBdr>
    </w:div>
    <w:div w:id="339896743">
      <w:marLeft w:val="0"/>
      <w:marRight w:val="0"/>
      <w:marTop w:val="0"/>
      <w:marBottom w:val="0"/>
      <w:divBdr>
        <w:top w:val="none" w:sz="0" w:space="0" w:color="auto"/>
        <w:left w:val="none" w:sz="0" w:space="0" w:color="auto"/>
        <w:bottom w:val="none" w:sz="0" w:space="0" w:color="auto"/>
        <w:right w:val="none" w:sz="0" w:space="0" w:color="auto"/>
      </w:divBdr>
    </w:div>
    <w:div w:id="339896744">
      <w:marLeft w:val="0"/>
      <w:marRight w:val="0"/>
      <w:marTop w:val="0"/>
      <w:marBottom w:val="0"/>
      <w:divBdr>
        <w:top w:val="none" w:sz="0" w:space="0" w:color="auto"/>
        <w:left w:val="none" w:sz="0" w:space="0" w:color="auto"/>
        <w:bottom w:val="none" w:sz="0" w:space="0" w:color="auto"/>
        <w:right w:val="none" w:sz="0" w:space="0" w:color="auto"/>
      </w:divBdr>
    </w:div>
    <w:div w:id="339896745">
      <w:marLeft w:val="0"/>
      <w:marRight w:val="0"/>
      <w:marTop w:val="0"/>
      <w:marBottom w:val="0"/>
      <w:divBdr>
        <w:top w:val="none" w:sz="0" w:space="0" w:color="auto"/>
        <w:left w:val="none" w:sz="0" w:space="0" w:color="auto"/>
        <w:bottom w:val="none" w:sz="0" w:space="0" w:color="auto"/>
        <w:right w:val="none" w:sz="0" w:space="0" w:color="auto"/>
      </w:divBdr>
    </w:div>
    <w:div w:id="339896746">
      <w:marLeft w:val="0"/>
      <w:marRight w:val="0"/>
      <w:marTop w:val="0"/>
      <w:marBottom w:val="0"/>
      <w:divBdr>
        <w:top w:val="none" w:sz="0" w:space="0" w:color="auto"/>
        <w:left w:val="none" w:sz="0" w:space="0" w:color="auto"/>
        <w:bottom w:val="none" w:sz="0" w:space="0" w:color="auto"/>
        <w:right w:val="none" w:sz="0" w:space="0" w:color="auto"/>
      </w:divBdr>
    </w:div>
    <w:div w:id="339896747">
      <w:marLeft w:val="0"/>
      <w:marRight w:val="0"/>
      <w:marTop w:val="0"/>
      <w:marBottom w:val="0"/>
      <w:divBdr>
        <w:top w:val="none" w:sz="0" w:space="0" w:color="auto"/>
        <w:left w:val="none" w:sz="0" w:space="0" w:color="auto"/>
        <w:bottom w:val="none" w:sz="0" w:space="0" w:color="auto"/>
        <w:right w:val="none" w:sz="0" w:space="0" w:color="auto"/>
      </w:divBdr>
    </w:div>
    <w:div w:id="339896749">
      <w:marLeft w:val="0"/>
      <w:marRight w:val="0"/>
      <w:marTop w:val="0"/>
      <w:marBottom w:val="0"/>
      <w:divBdr>
        <w:top w:val="none" w:sz="0" w:space="0" w:color="auto"/>
        <w:left w:val="none" w:sz="0" w:space="0" w:color="auto"/>
        <w:bottom w:val="none" w:sz="0" w:space="0" w:color="auto"/>
        <w:right w:val="none" w:sz="0" w:space="0" w:color="auto"/>
      </w:divBdr>
    </w:div>
    <w:div w:id="339896750">
      <w:marLeft w:val="0"/>
      <w:marRight w:val="0"/>
      <w:marTop w:val="0"/>
      <w:marBottom w:val="0"/>
      <w:divBdr>
        <w:top w:val="none" w:sz="0" w:space="0" w:color="auto"/>
        <w:left w:val="none" w:sz="0" w:space="0" w:color="auto"/>
        <w:bottom w:val="none" w:sz="0" w:space="0" w:color="auto"/>
        <w:right w:val="none" w:sz="0" w:space="0" w:color="auto"/>
      </w:divBdr>
    </w:div>
    <w:div w:id="339896751">
      <w:marLeft w:val="0"/>
      <w:marRight w:val="0"/>
      <w:marTop w:val="0"/>
      <w:marBottom w:val="0"/>
      <w:divBdr>
        <w:top w:val="none" w:sz="0" w:space="0" w:color="auto"/>
        <w:left w:val="none" w:sz="0" w:space="0" w:color="auto"/>
        <w:bottom w:val="none" w:sz="0" w:space="0" w:color="auto"/>
        <w:right w:val="none" w:sz="0" w:space="0" w:color="auto"/>
      </w:divBdr>
    </w:div>
    <w:div w:id="339896752">
      <w:marLeft w:val="0"/>
      <w:marRight w:val="0"/>
      <w:marTop w:val="0"/>
      <w:marBottom w:val="0"/>
      <w:divBdr>
        <w:top w:val="none" w:sz="0" w:space="0" w:color="auto"/>
        <w:left w:val="none" w:sz="0" w:space="0" w:color="auto"/>
        <w:bottom w:val="none" w:sz="0" w:space="0" w:color="auto"/>
        <w:right w:val="none" w:sz="0" w:space="0" w:color="auto"/>
      </w:divBdr>
    </w:div>
    <w:div w:id="339896753">
      <w:marLeft w:val="0"/>
      <w:marRight w:val="0"/>
      <w:marTop w:val="0"/>
      <w:marBottom w:val="0"/>
      <w:divBdr>
        <w:top w:val="none" w:sz="0" w:space="0" w:color="auto"/>
        <w:left w:val="none" w:sz="0" w:space="0" w:color="auto"/>
        <w:bottom w:val="none" w:sz="0" w:space="0" w:color="auto"/>
        <w:right w:val="none" w:sz="0" w:space="0" w:color="auto"/>
      </w:divBdr>
    </w:div>
    <w:div w:id="339896754">
      <w:marLeft w:val="0"/>
      <w:marRight w:val="0"/>
      <w:marTop w:val="0"/>
      <w:marBottom w:val="0"/>
      <w:divBdr>
        <w:top w:val="none" w:sz="0" w:space="0" w:color="auto"/>
        <w:left w:val="none" w:sz="0" w:space="0" w:color="auto"/>
        <w:bottom w:val="none" w:sz="0" w:space="0" w:color="auto"/>
        <w:right w:val="none" w:sz="0" w:space="0" w:color="auto"/>
      </w:divBdr>
    </w:div>
    <w:div w:id="339896755">
      <w:marLeft w:val="0"/>
      <w:marRight w:val="0"/>
      <w:marTop w:val="0"/>
      <w:marBottom w:val="0"/>
      <w:divBdr>
        <w:top w:val="none" w:sz="0" w:space="0" w:color="auto"/>
        <w:left w:val="none" w:sz="0" w:space="0" w:color="auto"/>
        <w:bottom w:val="none" w:sz="0" w:space="0" w:color="auto"/>
        <w:right w:val="none" w:sz="0" w:space="0" w:color="auto"/>
      </w:divBdr>
    </w:div>
    <w:div w:id="339896756">
      <w:marLeft w:val="0"/>
      <w:marRight w:val="0"/>
      <w:marTop w:val="0"/>
      <w:marBottom w:val="0"/>
      <w:divBdr>
        <w:top w:val="none" w:sz="0" w:space="0" w:color="auto"/>
        <w:left w:val="none" w:sz="0" w:space="0" w:color="auto"/>
        <w:bottom w:val="none" w:sz="0" w:space="0" w:color="auto"/>
        <w:right w:val="none" w:sz="0" w:space="0" w:color="auto"/>
      </w:divBdr>
    </w:div>
    <w:div w:id="339896757">
      <w:marLeft w:val="0"/>
      <w:marRight w:val="0"/>
      <w:marTop w:val="0"/>
      <w:marBottom w:val="0"/>
      <w:divBdr>
        <w:top w:val="none" w:sz="0" w:space="0" w:color="auto"/>
        <w:left w:val="none" w:sz="0" w:space="0" w:color="auto"/>
        <w:bottom w:val="none" w:sz="0" w:space="0" w:color="auto"/>
        <w:right w:val="none" w:sz="0" w:space="0" w:color="auto"/>
      </w:divBdr>
    </w:div>
    <w:div w:id="339896760">
      <w:marLeft w:val="0"/>
      <w:marRight w:val="0"/>
      <w:marTop w:val="0"/>
      <w:marBottom w:val="0"/>
      <w:divBdr>
        <w:top w:val="none" w:sz="0" w:space="0" w:color="auto"/>
        <w:left w:val="none" w:sz="0" w:space="0" w:color="auto"/>
        <w:bottom w:val="none" w:sz="0" w:space="0" w:color="auto"/>
        <w:right w:val="none" w:sz="0" w:space="0" w:color="auto"/>
      </w:divBdr>
    </w:div>
    <w:div w:id="339896761">
      <w:marLeft w:val="0"/>
      <w:marRight w:val="0"/>
      <w:marTop w:val="0"/>
      <w:marBottom w:val="0"/>
      <w:divBdr>
        <w:top w:val="none" w:sz="0" w:space="0" w:color="auto"/>
        <w:left w:val="none" w:sz="0" w:space="0" w:color="auto"/>
        <w:bottom w:val="none" w:sz="0" w:space="0" w:color="auto"/>
        <w:right w:val="none" w:sz="0" w:space="0" w:color="auto"/>
      </w:divBdr>
    </w:div>
    <w:div w:id="339896762">
      <w:marLeft w:val="0"/>
      <w:marRight w:val="0"/>
      <w:marTop w:val="0"/>
      <w:marBottom w:val="0"/>
      <w:divBdr>
        <w:top w:val="none" w:sz="0" w:space="0" w:color="auto"/>
        <w:left w:val="none" w:sz="0" w:space="0" w:color="auto"/>
        <w:bottom w:val="none" w:sz="0" w:space="0" w:color="auto"/>
        <w:right w:val="none" w:sz="0" w:space="0" w:color="auto"/>
      </w:divBdr>
    </w:div>
    <w:div w:id="339896763">
      <w:marLeft w:val="0"/>
      <w:marRight w:val="0"/>
      <w:marTop w:val="0"/>
      <w:marBottom w:val="0"/>
      <w:divBdr>
        <w:top w:val="none" w:sz="0" w:space="0" w:color="auto"/>
        <w:left w:val="none" w:sz="0" w:space="0" w:color="auto"/>
        <w:bottom w:val="none" w:sz="0" w:space="0" w:color="auto"/>
        <w:right w:val="none" w:sz="0" w:space="0" w:color="auto"/>
      </w:divBdr>
    </w:div>
    <w:div w:id="339896764">
      <w:marLeft w:val="0"/>
      <w:marRight w:val="0"/>
      <w:marTop w:val="0"/>
      <w:marBottom w:val="0"/>
      <w:divBdr>
        <w:top w:val="none" w:sz="0" w:space="0" w:color="auto"/>
        <w:left w:val="none" w:sz="0" w:space="0" w:color="auto"/>
        <w:bottom w:val="none" w:sz="0" w:space="0" w:color="auto"/>
        <w:right w:val="none" w:sz="0" w:space="0" w:color="auto"/>
      </w:divBdr>
    </w:div>
    <w:div w:id="339896766">
      <w:marLeft w:val="0"/>
      <w:marRight w:val="0"/>
      <w:marTop w:val="0"/>
      <w:marBottom w:val="0"/>
      <w:divBdr>
        <w:top w:val="none" w:sz="0" w:space="0" w:color="auto"/>
        <w:left w:val="none" w:sz="0" w:space="0" w:color="auto"/>
        <w:bottom w:val="none" w:sz="0" w:space="0" w:color="auto"/>
        <w:right w:val="none" w:sz="0" w:space="0" w:color="auto"/>
      </w:divBdr>
    </w:div>
    <w:div w:id="339896767">
      <w:marLeft w:val="0"/>
      <w:marRight w:val="0"/>
      <w:marTop w:val="0"/>
      <w:marBottom w:val="0"/>
      <w:divBdr>
        <w:top w:val="none" w:sz="0" w:space="0" w:color="auto"/>
        <w:left w:val="none" w:sz="0" w:space="0" w:color="auto"/>
        <w:bottom w:val="none" w:sz="0" w:space="0" w:color="auto"/>
        <w:right w:val="none" w:sz="0" w:space="0" w:color="auto"/>
      </w:divBdr>
    </w:div>
    <w:div w:id="339896768">
      <w:marLeft w:val="0"/>
      <w:marRight w:val="0"/>
      <w:marTop w:val="0"/>
      <w:marBottom w:val="0"/>
      <w:divBdr>
        <w:top w:val="none" w:sz="0" w:space="0" w:color="auto"/>
        <w:left w:val="none" w:sz="0" w:space="0" w:color="auto"/>
        <w:bottom w:val="none" w:sz="0" w:space="0" w:color="auto"/>
        <w:right w:val="none" w:sz="0" w:space="0" w:color="auto"/>
      </w:divBdr>
    </w:div>
    <w:div w:id="339896769">
      <w:marLeft w:val="0"/>
      <w:marRight w:val="0"/>
      <w:marTop w:val="0"/>
      <w:marBottom w:val="0"/>
      <w:divBdr>
        <w:top w:val="none" w:sz="0" w:space="0" w:color="auto"/>
        <w:left w:val="none" w:sz="0" w:space="0" w:color="auto"/>
        <w:bottom w:val="none" w:sz="0" w:space="0" w:color="auto"/>
        <w:right w:val="none" w:sz="0" w:space="0" w:color="auto"/>
      </w:divBdr>
    </w:div>
    <w:div w:id="339896770">
      <w:marLeft w:val="0"/>
      <w:marRight w:val="0"/>
      <w:marTop w:val="0"/>
      <w:marBottom w:val="0"/>
      <w:divBdr>
        <w:top w:val="none" w:sz="0" w:space="0" w:color="auto"/>
        <w:left w:val="none" w:sz="0" w:space="0" w:color="auto"/>
        <w:bottom w:val="none" w:sz="0" w:space="0" w:color="auto"/>
        <w:right w:val="none" w:sz="0" w:space="0" w:color="auto"/>
      </w:divBdr>
    </w:div>
    <w:div w:id="339896771">
      <w:marLeft w:val="0"/>
      <w:marRight w:val="0"/>
      <w:marTop w:val="0"/>
      <w:marBottom w:val="0"/>
      <w:divBdr>
        <w:top w:val="none" w:sz="0" w:space="0" w:color="auto"/>
        <w:left w:val="none" w:sz="0" w:space="0" w:color="auto"/>
        <w:bottom w:val="none" w:sz="0" w:space="0" w:color="auto"/>
        <w:right w:val="none" w:sz="0" w:space="0" w:color="auto"/>
      </w:divBdr>
    </w:div>
    <w:div w:id="339896772">
      <w:marLeft w:val="0"/>
      <w:marRight w:val="0"/>
      <w:marTop w:val="0"/>
      <w:marBottom w:val="0"/>
      <w:divBdr>
        <w:top w:val="none" w:sz="0" w:space="0" w:color="auto"/>
        <w:left w:val="none" w:sz="0" w:space="0" w:color="auto"/>
        <w:bottom w:val="none" w:sz="0" w:space="0" w:color="auto"/>
        <w:right w:val="none" w:sz="0" w:space="0" w:color="auto"/>
      </w:divBdr>
    </w:div>
    <w:div w:id="339896773">
      <w:marLeft w:val="0"/>
      <w:marRight w:val="0"/>
      <w:marTop w:val="0"/>
      <w:marBottom w:val="0"/>
      <w:divBdr>
        <w:top w:val="none" w:sz="0" w:space="0" w:color="auto"/>
        <w:left w:val="none" w:sz="0" w:space="0" w:color="auto"/>
        <w:bottom w:val="none" w:sz="0" w:space="0" w:color="auto"/>
        <w:right w:val="none" w:sz="0" w:space="0" w:color="auto"/>
      </w:divBdr>
    </w:div>
    <w:div w:id="339896774">
      <w:marLeft w:val="0"/>
      <w:marRight w:val="0"/>
      <w:marTop w:val="0"/>
      <w:marBottom w:val="0"/>
      <w:divBdr>
        <w:top w:val="none" w:sz="0" w:space="0" w:color="auto"/>
        <w:left w:val="none" w:sz="0" w:space="0" w:color="auto"/>
        <w:bottom w:val="none" w:sz="0" w:space="0" w:color="auto"/>
        <w:right w:val="none" w:sz="0" w:space="0" w:color="auto"/>
      </w:divBdr>
    </w:div>
    <w:div w:id="339896775">
      <w:marLeft w:val="0"/>
      <w:marRight w:val="0"/>
      <w:marTop w:val="0"/>
      <w:marBottom w:val="0"/>
      <w:divBdr>
        <w:top w:val="none" w:sz="0" w:space="0" w:color="auto"/>
        <w:left w:val="none" w:sz="0" w:space="0" w:color="auto"/>
        <w:bottom w:val="none" w:sz="0" w:space="0" w:color="auto"/>
        <w:right w:val="none" w:sz="0" w:space="0" w:color="auto"/>
      </w:divBdr>
    </w:div>
    <w:div w:id="339896776">
      <w:marLeft w:val="0"/>
      <w:marRight w:val="0"/>
      <w:marTop w:val="0"/>
      <w:marBottom w:val="0"/>
      <w:divBdr>
        <w:top w:val="none" w:sz="0" w:space="0" w:color="auto"/>
        <w:left w:val="none" w:sz="0" w:space="0" w:color="auto"/>
        <w:bottom w:val="none" w:sz="0" w:space="0" w:color="auto"/>
        <w:right w:val="none" w:sz="0" w:space="0" w:color="auto"/>
      </w:divBdr>
    </w:div>
    <w:div w:id="339896777">
      <w:marLeft w:val="0"/>
      <w:marRight w:val="0"/>
      <w:marTop w:val="0"/>
      <w:marBottom w:val="0"/>
      <w:divBdr>
        <w:top w:val="none" w:sz="0" w:space="0" w:color="auto"/>
        <w:left w:val="none" w:sz="0" w:space="0" w:color="auto"/>
        <w:bottom w:val="none" w:sz="0" w:space="0" w:color="auto"/>
        <w:right w:val="none" w:sz="0" w:space="0" w:color="auto"/>
      </w:divBdr>
    </w:div>
    <w:div w:id="339896778">
      <w:marLeft w:val="0"/>
      <w:marRight w:val="0"/>
      <w:marTop w:val="0"/>
      <w:marBottom w:val="0"/>
      <w:divBdr>
        <w:top w:val="none" w:sz="0" w:space="0" w:color="auto"/>
        <w:left w:val="none" w:sz="0" w:space="0" w:color="auto"/>
        <w:bottom w:val="none" w:sz="0" w:space="0" w:color="auto"/>
        <w:right w:val="none" w:sz="0" w:space="0" w:color="auto"/>
      </w:divBdr>
    </w:div>
    <w:div w:id="339896779">
      <w:marLeft w:val="0"/>
      <w:marRight w:val="0"/>
      <w:marTop w:val="0"/>
      <w:marBottom w:val="0"/>
      <w:divBdr>
        <w:top w:val="none" w:sz="0" w:space="0" w:color="auto"/>
        <w:left w:val="none" w:sz="0" w:space="0" w:color="auto"/>
        <w:bottom w:val="none" w:sz="0" w:space="0" w:color="auto"/>
        <w:right w:val="none" w:sz="0" w:space="0" w:color="auto"/>
      </w:divBdr>
    </w:div>
    <w:div w:id="339896780">
      <w:marLeft w:val="0"/>
      <w:marRight w:val="0"/>
      <w:marTop w:val="0"/>
      <w:marBottom w:val="0"/>
      <w:divBdr>
        <w:top w:val="none" w:sz="0" w:space="0" w:color="auto"/>
        <w:left w:val="none" w:sz="0" w:space="0" w:color="auto"/>
        <w:bottom w:val="none" w:sz="0" w:space="0" w:color="auto"/>
        <w:right w:val="none" w:sz="0" w:space="0" w:color="auto"/>
      </w:divBdr>
    </w:div>
    <w:div w:id="339896781">
      <w:marLeft w:val="0"/>
      <w:marRight w:val="0"/>
      <w:marTop w:val="0"/>
      <w:marBottom w:val="0"/>
      <w:divBdr>
        <w:top w:val="none" w:sz="0" w:space="0" w:color="auto"/>
        <w:left w:val="none" w:sz="0" w:space="0" w:color="auto"/>
        <w:bottom w:val="none" w:sz="0" w:space="0" w:color="auto"/>
        <w:right w:val="none" w:sz="0" w:space="0" w:color="auto"/>
      </w:divBdr>
    </w:div>
    <w:div w:id="339896782">
      <w:marLeft w:val="0"/>
      <w:marRight w:val="0"/>
      <w:marTop w:val="0"/>
      <w:marBottom w:val="0"/>
      <w:divBdr>
        <w:top w:val="none" w:sz="0" w:space="0" w:color="auto"/>
        <w:left w:val="none" w:sz="0" w:space="0" w:color="auto"/>
        <w:bottom w:val="none" w:sz="0" w:space="0" w:color="auto"/>
        <w:right w:val="none" w:sz="0" w:space="0" w:color="auto"/>
      </w:divBdr>
    </w:div>
    <w:div w:id="339896783">
      <w:marLeft w:val="0"/>
      <w:marRight w:val="0"/>
      <w:marTop w:val="0"/>
      <w:marBottom w:val="0"/>
      <w:divBdr>
        <w:top w:val="none" w:sz="0" w:space="0" w:color="auto"/>
        <w:left w:val="none" w:sz="0" w:space="0" w:color="auto"/>
        <w:bottom w:val="none" w:sz="0" w:space="0" w:color="auto"/>
        <w:right w:val="none" w:sz="0" w:space="0" w:color="auto"/>
      </w:divBdr>
    </w:div>
    <w:div w:id="339896784">
      <w:marLeft w:val="0"/>
      <w:marRight w:val="0"/>
      <w:marTop w:val="0"/>
      <w:marBottom w:val="0"/>
      <w:divBdr>
        <w:top w:val="none" w:sz="0" w:space="0" w:color="auto"/>
        <w:left w:val="none" w:sz="0" w:space="0" w:color="auto"/>
        <w:bottom w:val="none" w:sz="0" w:space="0" w:color="auto"/>
        <w:right w:val="none" w:sz="0" w:space="0" w:color="auto"/>
      </w:divBdr>
    </w:div>
    <w:div w:id="339896785">
      <w:marLeft w:val="0"/>
      <w:marRight w:val="0"/>
      <w:marTop w:val="0"/>
      <w:marBottom w:val="0"/>
      <w:divBdr>
        <w:top w:val="none" w:sz="0" w:space="0" w:color="auto"/>
        <w:left w:val="none" w:sz="0" w:space="0" w:color="auto"/>
        <w:bottom w:val="none" w:sz="0" w:space="0" w:color="auto"/>
        <w:right w:val="none" w:sz="0" w:space="0" w:color="auto"/>
      </w:divBdr>
    </w:div>
    <w:div w:id="339896786">
      <w:marLeft w:val="0"/>
      <w:marRight w:val="0"/>
      <w:marTop w:val="0"/>
      <w:marBottom w:val="0"/>
      <w:divBdr>
        <w:top w:val="none" w:sz="0" w:space="0" w:color="auto"/>
        <w:left w:val="none" w:sz="0" w:space="0" w:color="auto"/>
        <w:bottom w:val="none" w:sz="0" w:space="0" w:color="auto"/>
        <w:right w:val="none" w:sz="0" w:space="0" w:color="auto"/>
      </w:divBdr>
    </w:div>
    <w:div w:id="339896787">
      <w:marLeft w:val="0"/>
      <w:marRight w:val="0"/>
      <w:marTop w:val="0"/>
      <w:marBottom w:val="0"/>
      <w:divBdr>
        <w:top w:val="none" w:sz="0" w:space="0" w:color="auto"/>
        <w:left w:val="none" w:sz="0" w:space="0" w:color="auto"/>
        <w:bottom w:val="none" w:sz="0" w:space="0" w:color="auto"/>
        <w:right w:val="none" w:sz="0" w:space="0" w:color="auto"/>
      </w:divBdr>
    </w:div>
    <w:div w:id="339896788">
      <w:marLeft w:val="0"/>
      <w:marRight w:val="0"/>
      <w:marTop w:val="0"/>
      <w:marBottom w:val="0"/>
      <w:divBdr>
        <w:top w:val="none" w:sz="0" w:space="0" w:color="auto"/>
        <w:left w:val="none" w:sz="0" w:space="0" w:color="auto"/>
        <w:bottom w:val="none" w:sz="0" w:space="0" w:color="auto"/>
        <w:right w:val="none" w:sz="0" w:space="0" w:color="auto"/>
      </w:divBdr>
    </w:div>
    <w:div w:id="339896789">
      <w:marLeft w:val="0"/>
      <w:marRight w:val="0"/>
      <w:marTop w:val="0"/>
      <w:marBottom w:val="0"/>
      <w:divBdr>
        <w:top w:val="none" w:sz="0" w:space="0" w:color="auto"/>
        <w:left w:val="none" w:sz="0" w:space="0" w:color="auto"/>
        <w:bottom w:val="none" w:sz="0" w:space="0" w:color="auto"/>
        <w:right w:val="none" w:sz="0" w:space="0" w:color="auto"/>
      </w:divBdr>
    </w:div>
    <w:div w:id="339896790">
      <w:marLeft w:val="0"/>
      <w:marRight w:val="0"/>
      <w:marTop w:val="0"/>
      <w:marBottom w:val="0"/>
      <w:divBdr>
        <w:top w:val="none" w:sz="0" w:space="0" w:color="auto"/>
        <w:left w:val="none" w:sz="0" w:space="0" w:color="auto"/>
        <w:bottom w:val="none" w:sz="0" w:space="0" w:color="auto"/>
        <w:right w:val="none" w:sz="0" w:space="0" w:color="auto"/>
      </w:divBdr>
    </w:div>
    <w:div w:id="339896791">
      <w:marLeft w:val="0"/>
      <w:marRight w:val="0"/>
      <w:marTop w:val="0"/>
      <w:marBottom w:val="0"/>
      <w:divBdr>
        <w:top w:val="none" w:sz="0" w:space="0" w:color="auto"/>
        <w:left w:val="none" w:sz="0" w:space="0" w:color="auto"/>
        <w:bottom w:val="none" w:sz="0" w:space="0" w:color="auto"/>
        <w:right w:val="none" w:sz="0" w:space="0" w:color="auto"/>
      </w:divBdr>
    </w:div>
    <w:div w:id="339896792">
      <w:marLeft w:val="0"/>
      <w:marRight w:val="0"/>
      <w:marTop w:val="0"/>
      <w:marBottom w:val="0"/>
      <w:divBdr>
        <w:top w:val="none" w:sz="0" w:space="0" w:color="auto"/>
        <w:left w:val="none" w:sz="0" w:space="0" w:color="auto"/>
        <w:bottom w:val="none" w:sz="0" w:space="0" w:color="auto"/>
        <w:right w:val="none" w:sz="0" w:space="0" w:color="auto"/>
      </w:divBdr>
    </w:div>
    <w:div w:id="339896793">
      <w:marLeft w:val="0"/>
      <w:marRight w:val="0"/>
      <w:marTop w:val="0"/>
      <w:marBottom w:val="0"/>
      <w:divBdr>
        <w:top w:val="none" w:sz="0" w:space="0" w:color="auto"/>
        <w:left w:val="none" w:sz="0" w:space="0" w:color="auto"/>
        <w:bottom w:val="none" w:sz="0" w:space="0" w:color="auto"/>
        <w:right w:val="none" w:sz="0" w:space="0" w:color="auto"/>
      </w:divBdr>
    </w:div>
    <w:div w:id="339896794">
      <w:marLeft w:val="0"/>
      <w:marRight w:val="0"/>
      <w:marTop w:val="0"/>
      <w:marBottom w:val="0"/>
      <w:divBdr>
        <w:top w:val="none" w:sz="0" w:space="0" w:color="auto"/>
        <w:left w:val="none" w:sz="0" w:space="0" w:color="auto"/>
        <w:bottom w:val="none" w:sz="0" w:space="0" w:color="auto"/>
        <w:right w:val="none" w:sz="0" w:space="0" w:color="auto"/>
      </w:divBdr>
    </w:div>
    <w:div w:id="339896795">
      <w:marLeft w:val="0"/>
      <w:marRight w:val="0"/>
      <w:marTop w:val="0"/>
      <w:marBottom w:val="0"/>
      <w:divBdr>
        <w:top w:val="none" w:sz="0" w:space="0" w:color="auto"/>
        <w:left w:val="none" w:sz="0" w:space="0" w:color="auto"/>
        <w:bottom w:val="none" w:sz="0" w:space="0" w:color="auto"/>
        <w:right w:val="none" w:sz="0" w:space="0" w:color="auto"/>
      </w:divBdr>
    </w:div>
    <w:div w:id="339896796">
      <w:marLeft w:val="0"/>
      <w:marRight w:val="0"/>
      <w:marTop w:val="0"/>
      <w:marBottom w:val="0"/>
      <w:divBdr>
        <w:top w:val="none" w:sz="0" w:space="0" w:color="auto"/>
        <w:left w:val="none" w:sz="0" w:space="0" w:color="auto"/>
        <w:bottom w:val="none" w:sz="0" w:space="0" w:color="auto"/>
        <w:right w:val="none" w:sz="0" w:space="0" w:color="auto"/>
      </w:divBdr>
    </w:div>
    <w:div w:id="339896797">
      <w:marLeft w:val="0"/>
      <w:marRight w:val="0"/>
      <w:marTop w:val="0"/>
      <w:marBottom w:val="0"/>
      <w:divBdr>
        <w:top w:val="none" w:sz="0" w:space="0" w:color="auto"/>
        <w:left w:val="none" w:sz="0" w:space="0" w:color="auto"/>
        <w:bottom w:val="none" w:sz="0" w:space="0" w:color="auto"/>
        <w:right w:val="none" w:sz="0" w:space="0" w:color="auto"/>
      </w:divBdr>
    </w:div>
    <w:div w:id="339896798">
      <w:marLeft w:val="0"/>
      <w:marRight w:val="0"/>
      <w:marTop w:val="0"/>
      <w:marBottom w:val="0"/>
      <w:divBdr>
        <w:top w:val="none" w:sz="0" w:space="0" w:color="auto"/>
        <w:left w:val="none" w:sz="0" w:space="0" w:color="auto"/>
        <w:bottom w:val="none" w:sz="0" w:space="0" w:color="auto"/>
        <w:right w:val="none" w:sz="0" w:space="0" w:color="auto"/>
      </w:divBdr>
    </w:div>
    <w:div w:id="339896799">
      <w:marLeft w:val="0"/>
      <w:marRight w:val="0"/>
      <w:marTop w:val="0"/>
      <w:marBottom w:val="0"/>
      <w:divBdr>
        <w:top w:val="none" w:sz="0" w:space="0" w:color="auto"/>
        <w:left w:val="none" w:sz="0" w:space="0" w:color="auto"/>
        <w:bottom w:val="none" w:sz="0" w:space="0" w:color="auto"/>
        <w:right w:val="none" w:sz="0" w:space="0" w:color="auto"/>
      </w:divBdr>
    </w:div>
    <w:div w:id="339896800">
      <w:marLeft w:val="0"/>
      <w:marRight w:val="0"/>
      <w:marTop w:val="0"/>
      <w:marBottom w:val="0"/>
      <w:divBdr>
        <w:top w:val="none" w:sz="0" w:space="0" w:color="auto"/>
        <w:left w:val="none" w:sz="0" w:space="0" w:color="auto"/>
        <w:bottom w:val="none" w:sz="0" w:space="0" w:color="auto"/>
        <w:right w:val="none" w:sz="0" w:space="0" w:color="auto"/>
      </w:divBdr>
    </w:div>
    <w:div w:id="339896801">
      <w:marLeft w:val="0"/>
      <w:marRight w:val="0"/>
      <w:marTop w:val="0"/>
      <w:marBottom w:val="0"/>
      <w:divBdr>
        <w:top w:val="none" w:sz="0" w:space="0" w:color="auto"/>
        <w:left w:val="none" w:sz="0" w:space="0" w:color="auto"/>
        <w:bottom w:val="none" w:sz="0" w:space="0" w:color="auto"/>
        <w:right w:val="none" w:sz="0" w:space="0" w:color="auto"/>
      </w:divBdr>
    </w:div>
    <w:div w:id="339896802">
      <w:marLeft w:val="0"/>
      <w:marRight w:val="0"/>
      <w:marTop w:val="0"/>
      <w:marBottom w:val="0"/>
      <w:divBdr>
        <w:top w:val="none" w:sz="0" w:space="0" w:color="auto"/>
        <w:left w:val="none" w:sz="0" w:space="0" w:color="auto"/>
        <w:bottom w:val="none" w:sz="0" w:space="0" w:color="auto"/>
        <w:right w:val="none" w:sz="0" w:space="0" w:color="auto"/>
      </w:divBdr>
    </w:div>
    <w:div w:id="339896803">
      <w:marLeft w:val="0"/>
      <w:marRight w:val="0"/>
      <w:marTop w:val="0"/>
      <w:marBottom w:val="0"/>
      <w:divBdr>
        <w:top w:val="none" w:sz="0" w:space="0" w:color="auto"/>
        <w:left w:val="none" w:sz="0" w:space="0" w:color="auto"/>
        <w:bottom w:val="none" w:sz="0" w:space="0" w:color="auto"/>
        <w:right w:val="none" w:sz="0" w:space="0" w:color="auto"/>
      </w:divBdr>
    </w:div>
    <w:div w:id="339896804">
      <w:marLeft w:val="0"/>
      <w:marRight w:val="0"/>
      <w:marTop w:val="0"/>
      <w:marBottom w:val="0"/>
      <w:divBdr>
        <w:top w:val="none" w:sz="0" w:space="0" w:color="auto"/>
        <w:left w:val="none" w:sz="0" w:space="0" w:color="auto"/>
        <w:bottom w:val="none" w:sz="0" w:space="0" w:color="auto"/>
        <w:right w:val="none" w:sz="0" w:space="0" w:color="auto"/>
      </w:divBdr>
    </w:div>
    <w:div w:id="339896806">
      <w:marLeft w:val="0"/>
      <w:marRight w:val="0"/>
      <w:marTop w:val="0"/>
      <w:marBottom w:val="0"/>
      <w:divBdr>
        <w:top w:val="none" w:sz="0" w:space="0" w:color="auto"/>
        <w:left w:val="none" w:sz="0" w:space="0" w:color="auto"/>
        <w:bottom w:val="none" w:sz="0" w:space="0" w:color="auto"/>
        <w:right w:val="none" w:sz="0" w:space="0" w:color="auto"/>
      </w:divBdr>
    </w:div>
    <w:div w:id="339896807">
      <w:marLeft w:val="0"/>
      <w:marRight w:val="0"/>
      <w:marTop w:val="0"/>
      <w:marBottom w:val="0"/>
      <w:divBdr>
        <w:top w:val="none" w:sz="0" w:space="0" w:color="auto"/>
        <w:left w:val="none" w:sz="0" w:space="0" w:color="auto"/>
        <w:bottom w:val="none" w:sz="0" w:space="0" w:color="auto"/>
        <w:right w:val="none" w:sz="0" w:space="0" w:color="auto"/>
      </w:divBdr>
    </w:div>
    <w:div w:id="339896808">
      <w:marLeft w:val="0"/>
      <w:marRight w:val="0"/>
      <w:marTop w:val="0"/>
      <w:marBottom w:val="0"/>
      <w:divBdr>
        <w:top w:val="none" w:sz="0" w:space="0" w:color="auto"/>
        <w:left w:val="none" w:sz="0" w:space="0" w:color="auto"/>
        <w:bottom w:val="none" w:sz="0" w:space="0" w:color="auto"/>
        <w:right w:val="none" w:sz="0" w:space="0" w:color="auto"/>
      </w:divBdr>
    </w:div>
    <w:div w:id="339896809">
      <w:marLeft w:val="0"/>
      <w:marRight w:val="0"/>
      <w:marTop w:val="0"/>
      <w:marBottom w:val="0"/>
      <w:divBdr>
        <w:top w:val="none" w:sz="0" w:space="0" w:color="auto"/>
        <w:left w:val="none" w:sz="0" w:space="0" w:color="auto"/>
        <w:bottom w:val="none" w:sz="0" w:space="0" w:color="auto"/>
        <w:right w:val="none" w:sz="0" w:space="0" w:color="auto"/>
      </w:divBdr>
    </w:div>
    <w:div w:id="339896811">
      <w:marLeft w:val="0"/>
      <w:marRight w:val="0"/>
      <w:marTop w:val="0"/>
      <w:marBottom w:val="0"/>
      <w:divBdr>
        <w:top w:val="none" w:sz="0" w:space="0" w:color="auto"/>
        <w:left w:val="none" w:sz="0" w:space="0" w:color="auto"/>
        <w:bottom w:val="none" w:sz="0" w:space="0" w:color="auto"/>
        <w:right w:val="none" w:sz="0" w:space="0" w:color="auto"/>
      </w:divBdr>
    </w:div>
    <w:div w:id="339896812">
      <w:marLeft w:val="0"/>
      <w:marRight w:val="0"/>
      <w:marTop w:val="0"/>
      <w:marBottom w:val="0"/>
      <w:divBdr>
        <w:top w:val="none" w:sz="0" w:space="0" w:color="auto"/>
        <w:left w:val="none" w:sz="0" w:space="0" w:color="auto"/>
        <w:bottom w:val="none" w:sz="0" w:space="0" w:color="auto"/>
        <w:right w:val="none" w:sz="0" w:space="0" w:color="auto"/>
      </w:divBdr>
    </w:div>
    <w:div w:id="339896813">
      <w:marLeft w:val="0"/>
      <w:marRight w:val="0"/>
      <w:marTop w:val="0"/>
      <w:marBottom w:val="0"/>
      <w:divBdr>
        <w:top w:val="none" w:sz="0" w:space="0" w:color="auto"/>
        <w:left w:val="none" w:sz="0" w:space="0" w:color="auto"/>
        <w:bottom w:val="none" w:sz="0" w:space="0" w:color="auto"/>
        <w:right w:val="none" w:sz="0" w:space="0" w:color="auto"/>
      </w:divBdr>
    </w:div>
    <w:div w:id="339896814">
      <w:marLeft w:val="0"/>
      <w:marRight w:val="0"/>
      <w:marTop w:val="0"/>
      <w:marBottom w:val="0"/>
      <w:divBdr>
        <w:top w:val="none" w:sz="0" w:space="0" w:color="auto"/>
        <w:left w:val="none" w:sz="0" w:space="0" w:color="auto"/>
        <w:bottom w:val="none" w:sz="0" w:space="0" w:color="auto"/>
        <w:right w:val="none" w:sz="0" w:space="0" w:color="auto"/>
      </w:divBdr>
    </w:div>
    <w:div w:id="339896815">
      <w:marLeft w:val="0"/>
      <w:marRight w:val="0"/>
      <w:marTop w:val="0"/>
      <w:marBottom w:val="0"/>
      <w:divBdr>
        <w:top w:val="none" w:sz="0" w:space="0" w:color="auto"/>
        <w:left w:val="none" w:sz="0" w:space="0" w:color="auto"/>
        <w:bottom w:val="none" w:sz="0" w:space="0" w:color="auto"/>
        <w:right w:val="none" w:sz="0" w:space="0" w:color="auto"/>
      </w:divBdr>
    </w:div>
    <w:div w:id="339896816">
      <w:marLeft w:val="0"/>
      <w:marRight w:val="0"/>
      <w:marTop w:val="0"/>
      <w:marBottom w:val="0"/>
      <w:divBdr>
        <w:top w:val="none" w:sz="0" w:space="0" w:color="auto"/>
        <w:left w:val="none" w:sz="0" w:space="0" w:color="auto"/>
        <w:bottom w:val="none" w:sz="0" w:space="0" w:color="auto"/>
        <w:right w:val="none" w:sz="0" w:space="0" w:color="auto"/>
      </w:divBdr>
    </w:div>
    <w:div w:id="339896817">
      <w:marLeft w:val="0"/>
      <w:marRight w:val="0"/>
      <w:marTop w:val="0"/>
      <w:marBottom w:val="0"/>
      <w:divBdr>
        <w:top w:val="none" w:sz="0" w:space="0" w:color="auto"/>
        <w:left w:val="none" w:sz="0" w:space="0" w:color="auto"/>
        <w:bottom w:val="none" w:sz="0" w:space="0" w:color="auto"/>
        <w:right w:val="none" w:sz="0" w:space="0" w:color="auto"/>
      </w:divBdr>
    </w:div>
    <w:div w:id="339896819">
      <w:marLeft w:val="0"/>
      <w:marRight w:val="0"/>
      <w:marTop w:val="0"/>
      <w:marBottom w:val="0"/>
      <w:divBdr>
        <w:top w:val="none" w:sz="0" w:space="0" w:color="auto"/>
        <w:left w:val="none" w:sz="0" w:space="0" w:color="auto"/>
        <w:bottom w:val="none" w:sz="0" w:space="0" w:color="auto"/>
        <w:right w:val="none" w:sz="0" w:space="0" w:color="auto"/>
      </w:divBdr>
    </w:div>
    <w:div w:id="339896820">
      <w:marLeft w:val="0"/>
      <w:marRight w:val="0"/>
      <w:marTop w:val="0"/>
      <w:marBottom w:val="0"/>
      <w:divBdr>
        <w:top w:val="none" w:sz="0" w:space="0" w:color="auto"/>
        <w:left w:val="none" w:sz="0" w:space="0" w:color="auto"/>
        <w:bottom w:val="none" w:sz="0" w:space="0" w:color="auto"/>
        <w:right w:val="none" w:sz="0" w:space="0" w:color="auto"/>
      </w:divBdr>
    </w:div>
    <w:div w:id="339896821">
      <w:marLeft w:val="0"/>
      <w:marRight w:val="0"/>
      <w:marTop w:val="0"/>
      <w:marBottom w:val="0"/>
      <w:divBdr>
        <w:top w:val="none" w:sz="0" w:space="0" w:color="auto"/>
        <w:left w:val="none" w:sz="0" w:space="0" w:color="auto"/>
        <w:bottom w:val="none" w:sz="0" w:space="0" w:color="auto"/>
        <w:right w:val="none" w:sz="0" w:space="0" w:color="auto"/>
      </w:divBdr>
    </w:div>
    <w:div w:id="339896822">
      <w:marLeft w:val="0"/>
      <w:marRight w:val="0"/>
      <w:marTop w:val="0"/>
      <w:marBottom w:val="0"/>
      <w:divBdr>
        <w:top w:val="none" w:sz="0" w:space="0" w:color="auto"/>
        <w:left w:val="none" w:sz="0" w:space="0" w:color="auto"/>
        <w:bottom w:val="none" w:sz="0" w:space="0" w:color="auto"/>
        <w:right w:val="none" w:sz="0" w:space="0" w:color="auto"/>
      </w:divBdr>
    </w:div>
    <w:div w:id="339896823">
      <w:marLeft w:val="0"/>
      <w:marRight w:val="0"/>
      <w:marTop w:val="0"/>
      <w:marBottom w:val="0"/>
      <w:divBdr>
        <w:top w:val="none" w:sz="0" w:space="0" w:color="auto"/>
        <w:left w:val="none" w:sz="0" w:space="0" w:color="auto"/>
        <w:bottom w:val="none" w:sz="0" w:space="0" w:color="auto"/>
        <w:right w:val="none" w:sz="0" w:space="0" w:color="auto"/>
      </w:divBdr>
    </w:div>
    <w:div w:id="339896824">
      <w:marLeft w:val="0"/>
      <w:marRight w:val="0"/>
      <w:marTop w:val="0"/>
      <w:marBottom w:val="0"/>
      <w:divBdr>
        <w:top w:val="none" w:sz="0" w:space="0" w:color="auto"/>
        <w:left w:val="none" w:sz="0" w:space="0" w:color="auto"/>
        <w:bottom w:val="none" w:sz="0" w:space="0" w:color="auto"/>
        <w:right w:val="none" w:sz="0" w:space="0" w:color="auto"/>
      </w:divBdr>
    </w:div>
    <w:div w:id="339896825">
      <w:marLeft w:val="0"/>
      <w:marRight w:val="0"/>
      <w:marTop w:val="0"/>
      <w:marBottom w:val="0"/>
      <w:divBdr>
        <w:top w:val="none" w:sz="0" w:space="0" w:color="auto"/>
        <w:left w:val="none" w:sz="0" w:space="0" w:color="auto"/>
        <w:bottom w:val="none" w:sz="0" w:space="0" w:color="auto"/>
        <w:right w:val="none" w:sz="0" w:space="0" w:color="auto"/>
      </w:divBdr>
    </w:div>
    <w:div w:id="339896826">
      <w:marLeft w:val="0"/>
      <w:marRight w:val="0"/>
      <w:marTop w:val="0"/>
      <w:marBottom w:val="0"/>
      <w:divBdr>
        <w:top w:val="none" w:sz="0" w:space="0" w:color="auto"/>
        <w:left w:val="none" w:sz="0" w:space="0" w:color="auto"/>
        <w:bottom w:val="none" w:sz="0" w:space="0" w:color="auto"/>
        <w:right w:val="none" w:sz="0" w:space="0" w:color="auto"/>
      </w:divBdr>
    </w:div>
    <w:div w:id="339896827">
      <w:marLeft w:val="0"/>
      <w:marRight w:val="0"/>
      <w:marTop w:val="0"/>
      <w:marBottom w:val="0"/>
      <w:divBdr>
        <w:top w:val="none" w:sz="0" w:space="0" w:color="auto"/>
        <w:left w:val="none" w:sz="0" w:space="0" w:color="auto"/>
        <w:bottom w:val="none" w:sz="0" w:space="0" w:color="auto"/>
        <w:right w:val="none" w:sz="0" w:space="0" w:color="auto"/>
      </w:divBdr>
    </w:div>
    <w:div w:id="339896828">
      <w:marLeft w:val="0"/>
      <w:marRight w:val="0"/>
      <w:marTop w:val="0"/>
      <w:marBottom w:val="0"/>
      <w:divBdr>
        <w:top w:val="none" w:sz="0" w:space="0" w:color="auto"/>
        <w:left w:val="none" w:sz="0" w:space="0" w:color="auto"/>
        <w:bottom w:val="none" w:sz="0" w:space="0" w:color="auto"/>
        <w:right w:val="none" w:sz="0" w:space="0" w:color="auto"/>
      </w:divBdr>
    </w:div>
    <w:div w:id="339896829">
      <w:marLeft w:val="0"/>
      <w:marRight w:val="0"/>
      <w:marTop w:val="0"/>
      <w:marBottom w:val="0"/>
      <w:divBdr>
        <w:top w:val="none" w:sz="0" w:space="0" w:color="auto"/>
        <w:left w:val="none" w:sz="0" w:space="0" w:color="auto"/>
        <w:bottom w:val="none" w:sz="0" w:space="0" w:color="auto"/>
        <w:right w:val="none" w:sz="0" w:space="0" w:color="auto"/>
      </w:divBdr>
    </w:div>
    <w:div w:id="339896830">
      <w:marLeft w:val="0"/>
      <w:marRight w:val="0"/>
      <w:marTop w:val="0"/>
      <w:marBottom w:val="0"/>
      <w:divBdr>
        <w:top w:val="none" w:sz="0" w:space="0" w:color="auto"/>
        <w:left w:val="none" w:sz="0" w:space="0" w:color="auto"/>
        <w:bottom w:val="none" w:sz="0" w:space="0" w:color="auto"/>
        <w:right w:val="none" w:sz="0" w:space="0" w:color="auto"/>
      </w:divBdr>
    </w:div>
    <w:div w:id="340007112">
      <w:bodyDiv w:val="1"/>
      <w:marLeft w:val="0"/>
      <w:marRight w:val="0"/>
      <w:marTop w:val="0"/>
      <w:marBottom w:val="0"/>
      <w:divBdr>
        <w:top w:val="none" w:sz="0" w:space="0" w:color="auto"/>
        <w:left w:val="none" w:sz="0" w:space="0" w:color="auto"/>
        <w:bottom w:val="none" w:sz="0" w:space="0" w:color="auto"/>
        <w:right w:val="none" w:sz="0" w:space="0" w:color="auto"/>
      </w:divBdr>
    </w:div>
    <w:div w:id="346752364">
      <w:bodyDiv w:val="1"/>
      <w:marLeft w:val="0"/>
      <w:marRight w:val="0"/>
      <w:marTop w:val="0"/>
      <w:marBottom w:val="0"/>
      <w:divBdr>
        <w:top w:val="none" w:sz="0" w:space="0" w:color="auto"/>
        <w:left w:val="none" w:sz="0" w:space="0" w:color="auto"/>
        <w:bottom w:val="none" w:sz="0" w:space="0" w:color="auto"/>
        <w:right w:val="none" w:sz="0" w:space="0" w:color="auto"/>
      </w:divBdr>
    </w:div>
    <w:div w:id="347411079">
      <w:bodyDiv w:val="1"/>
      <w:marLeft w:val="0"/>
      <w:marRight w:val="0"/>
      <w:marTop w:val="0"/>
      <w:marBottom w:val="0"/>
      <w:divBdr>
        <w:top w:val="none" w:sz="0" w:space="0" w:color="auto"/>
        <w:left w:val="none" w:sz="0" w:space="0" w:color="auto"/>
        <w:bottom w:val="none" w:sz="0" w:space="0" w:color="auto"/>
        <w:right w:val="none" w:sz="0" w:space="0" w:color="auto"/>
      </w:divBdr>
    </w:div>
    <w:div w:id="350306883">
      <w:bodyDiv w:val="1"/>
      <w:marLeft w:val="0"/>
      <w:marRight w:val="0"/>
      <w:marTop w:val="0"/>
      <w:marBottom w:val="0"/>
      <w:divBdr>
        <w:top w:val="none" w:sz="0" w:space="0" w:color="auto"/>
        <w:left w:val="none" w:sz="0" w:space="0" w:color="auto"/>
        <w:bottom w:val="none" w:sz="0" w:space="0" w:color="auto"/>
        <w:right w:val="none" w:sz="0" w:space="0" w:color="auto"/>
      </w:divBdr>
    </w:div>
    <w:div w:id="350379253">
      <w:bodyDiv w:val="1"/>
      <w:marLeft w:val="0"/>
      <w:marRight w:val="0"/>
      <w:marTop w:val="0"/>
      <w:marBottom w:val="0"/>
      <w:divBdr>
        <w:top w:val="none" w:sz="0" w:space="0" w:color="auto"/>
        <w:left w:val="none" w:sz="0" w:space="0" w:color="auto"/>
        <w:bottom w:val="none" w:sz="0" w:space="0" w:color="auto"/>
        <w:right w:val="none" w:sz="0" w:space="0" w:color="auto"/>
      </w:divBdr>
    </w:div>
    <w:div w:id="355694643">
      <w:bodyDiv w:val="1"/>
      <w:marLeft w:val="0"/>
      <w:marRight w:val="0"/>
      <w:marTop w:val="0"/>
      <w:marBottom w:val="0"/>
      <w:divBdr>
        <w:top w:val="none" w:sz="0" w:space="0" w:color="auto"/>
        <w:left w:val="none" w:sz="0" w:space="0" w:color="auto"/>
        <w:bottom w:val="none" w:sz="0" w:space="0" w:color="auto"/>
        <w:right w:val="none" w:sz="0" w:space="0" w:color="auto"/>
      </w:divBdr>
    </w:div>
    <w:div w:id="356319653">
      <w:bodyDiv w:val="1"/>
      <w:marLeft w:val="0"/>
      <w:marRight w:val="0"/>
      <w:marTop w:val="0"/>
      <w:marBottom w:val="0"/>
      <w:divBdr>
        <w:top w:val="none" w:sz="0" w:space="0" w:color="auto"/>
        <w:left w:val="none" w:sz="0" w:space="0" w:color="auto"/>
        <w:bottom w:val="none" w:sz="0" w:space="0" w:color="auto"/>
        <w:right w:val="none" w:sz="0" w:space="0" w:color="auto"/>
      </w:divBdr>
    </w:div>
    <w:div w:id="359091711">
      <w:bodyDiv w:val="1"/>
      <w:marLeft w:val="0"/>
      <w:marRight w:val="0"/>
      <w:marTop w:val="0"/>
      <w:marBottom w:val="0"/>
      <w:divBdr>
        <w:top w:val="none" w:sz="0" w:space="0" w:color="auto"/>
        <w:left w:val="none" w:sz="0" w:space="0" w:color="auto"/>
        <w:bottom w:val="none" w:sz="0" w:space="0" w:color="auto"/>
        <w:right w:val="none" w:sz="0" w:space="0" w:color="auto"/>
      </w:divBdr>
    </w:div>
    <w:div w:id="359861023">
      <w:bodyDiv w:val="1"/>
      <w:marLeft w:val="0"/>
      <w:marRight w:val="0"/>
      <w:marTop w:val="0"/>
      <w:marBottom w:val="0"/>
      <w:divBdr>
        <w:top w:val="none" w:sz="0" w:space="0" w:color="auto"/>
        <w:left w:val="none" w:sz="0" w:space="0" w:color="auto"/>
        <w:bottom w:val="none" w:sz="0" w:space="0" w:color="auto"/>
        <w:right w:val="none" w:sz="0" w:space="0" w:color="auto"/>
      </w:divBdr>
    </w:div>
    <w:div w:id="360134123">
      <w:bodyDiv w:val="1"/>
      <w:marLeft w:val="0"/>
      <w:marRight w:val="0"/>
      <w:marTop w:val="0"/>
      <w:marBottom w:val="0"/>
      <w:divBdr>
        <w:top w:val="none" w:sz="0" w:space="0" w:color="auto"/>
        <w:left w:val="none" w:sz="0" w:space="0" w:color="auto"/>
        <w:bottom w:val="none" w:sz="0" w:space="0" w:color="auto"/>
        <w:right w:val="none" w:sz="0" w:space="0" w:color="auto"/>
      </w:divBdr>
    </w:div>
    <w:div w:id="360588633">
      <w:bodyDiv w:val="1"/>
      <w:marLeft w:val="0"/>
      <w:marRight w:val="0"/>
      <w:marTop w:val="0"/>
      <w:marBottom w:val="0"/>
      <w:divBdr>
        <w:top w:val="none" w:sz="0" w:space="0" w:color="auto"/>
        <w:left w:val="none" w:sz="0" w:space="0" w:color="auto"/>
        <w:bottom w:val="none" w:sz="0" w:space="0" w:color="auto"/>
        <w:right w:val="none" w:sz="0" w:space="0" w:color="auto"/>
      </w:divBdr>
    </w:div>
    <w:div w:id="363604330">
      <w:bodyDiv w:val="1"/>
      <w:marLeft w:val="0"/>
      <w:marRight w:val="0"/>
      <w:marTop w:val="0"/>
      <w:marBottom w:val="0"/>
      <w:divBdr>
        <w:top w:val="none" w:sz="0" w:space="0" w:color="auto"/>
        <w:left w:val="none" w:sz="0" w:space="0" w:color="auto"/>
        <w:bottom w:val="none" w:sz="0" w:space="0" w:color="auto"/>
        <w:right w:val="none" w:sz="0" w:space="0" w:color="auto"/>
      </w:divBdr>
    </w:div>
    <w:div w:id="363673500">
      <w:bodyDiv w:val="1"/>
      <w:marLeft w:val="0"/>
      <w:marRight w:val="0"/>
      <w:marTop w:val="0"/>
      <w:marBottom w:val="0"/>
      <w:divBdr>
        <w:top w:val="none" w:sz="0" w:space="0" w:color="auto"/>
        <w:left w:val="none" w:sz="0" w:space="0" w:color="auto"/>
        <w:bottom w:val="none" w:sz="0" w:space="0" w:color="auto"/>
        <w:right w:val="none" w:sz="0" w:space="0" w:color="auto"/>
      </w:divBdr>
    </w:div>
    <w:div w:id="364991447">
      <w:bodyDiv w:val="1"/>
      <w:marLeft w:val="0"/>
      <w:marRight w:val="0"/>
      <w:marTop w:val="0"/>
      <w:marBottom w:val="0"/>
      <w:divBdr>
        <w:top w:val="none" w:sz="0" w:space="0" w:color="auto"/>
        <w:left w:val="none" w:sz="0" w:space="0" w:color="auto"/>
        <w:bottom w:val="none" w:sz="0" w:space="0" w:color="auto"/>
        <w:right w:val="none" w:sz="0" w:space="0" w:color="auto"/>
      </w:divBdr>
    </w:div>
    <w:div w:id="365832472">
      <w:bodyDiv w:val="1"/>
      <w:marLeft w:val="0"/>
      <w:marRight w:val="0"/>
      <w:marTop w:val="0"/>
      <w:marBottom w:val="0"/>
      <w:divBdr>
        <w:top w:val="none" w:sz="0" w:space="0" w:color="auto"/>
        <w:left w:val="none" w:sz="0" w:space="0" w:color="auto"/>
        <w:bottom w:val="none" w:sz="0" w:space="0" w:color="auto"/>
        <w:right w:val="none" w:sz="0" w:space="0" w:color="auto"/>
      </w:divBdr>
    </w:div>
    <w:div w:id="374281784">
      <w:bodyDiv w:val="1"/>
      <w:marLeft w:val="0"/>
      <w:marRight w:val="0"/>
      <w:marTop w:val="0"/>
      <w:marBottom w:val="0"/>
      <w:divBdr>
        <w:top w:val="none" w:sz="0" w:space="0" w:color="auto"/>
        <w:left w:val="none" w:sz="0" w:space="0" w:color="auto"/>
        <w:bottom w:val="none" w:sz="0" w:space="0" w:color="auto"/>
        <w:right w:val="none" w:sz="0" w:space="0" w:color="auto"/>
      </w:divBdr>
    </w:div>
    <w:div w:id="377121754">
      <w:bodyDiv w:val="1"/>
      <w:marLeft w:val="0"/>
      <w:marRight w:val="0"/>
      <w:marTop w:val="0"/>
      <w:marBottom w:val="0"/>
      <w:divBdr>
        <w:top w:val="none" w:sz="0" w:space="0" w:color="auto"/>
        <w:left w:val="none" w:sz="0" w:space="0" w:color="auto"/>
        <w:bottom w:val="none" w:sz="0" w:space="0" w:color="auto"/>
        <w:right w:val="none" w:sz="0" w:space="0" w:color="auto"/>
      </w:divBdr>
    </w:div>
    <w:div w:id="381288650">
      <w:bodyDiv w:val="1"/>
      <w:marLeft w:val="0"/>
      <w:marRight w:val="0"/>
      <w:marTop w:val="0"/>
      <w:marBottom w:val="0"/>
      <w:divBdr>
        <w:top w:val="none" w:sz="0" w:space="0" w:color="auto"/>
        <w:left w:val="none" w:sz="0" w:space="0" w:color="auto"/>
        <w:bottom w:val="none" w:sz="0" w:space="0" w:color="auto"/>
        <w:right w:val="none" w:sz="0" w:space="0" w:color="auto"/>
      </w:divBdr>
    </w:div>
    <w:div w:id="381639845">
      <w:bodyDiv w:val="1"/>
      <w:marLeft w:val="0"/>
      <w:marRight w:val="0"/>
      <w:marTop w:val="0"/>
      <w:marBottom w:val="0"/>
      <w:divBdr>
        <w:top w:val="none" w:sz="0" w:space="0" w:color="auto"/>
        <w:left w:val="none" w:sz="0" w:space="0" w:color="auto"/>
        <w:bottom w:val="none" w:sz="0" w:space="0" w:color="auto"/>
        <w:right w:val="none" w:sz="0" w:space="0" w:color="auto"/>
      </w:divBdr>
    </w:div>
    <w:div w:id="383255209">
      <w:bodyDiv w:val="1"/>
      <w:marLeft w:val="0"/>
      <w:marRight w:val="0"/>
      <w:marTop w:val="0"/>
      <w:marBottom w:val="0"/>
      <w:divBdr>
        <w:top w:val="none" w:sz="0" w:space="0" w:color="auto"/>
        <w:left w:val="none" w:sz="0" w:space="0" w:color="auto"/>
        <w:bottom w:val="none" w:sz="0" w:space="0" w:color="auto"/>
        <w:right w:val="none" w:sz="0" w:space="0" w:color="auto"/>
      </w:divBdr>
    </w:div>
    <w:div w:id="384373468">
      <w:bodyDiv w:val="1"/>
      <w:marLeft w:val="0"/>
      <w:marRight w:val="0"/>
      <w:marTop w:val="0"/>
      <w:marBottom w:val="0"/>
      <w:divBdr>
        <w:top w:val="none" w:sz="0" w:space="0" w:color="auto"/>
        <w:left w:val="none" w:sz="0" w:space="0" w:color="auto"/>
        <w:bottom w:val="none" w:sz="0" w:space="0" w:color="auto"/>
        <w:right w:val="none" w:sz="0" w:space="0" w:color="auto"/>
      </w:divBdr>
    </w:div>
    <w:div w:id="385220633">
      <w:bodyDiv w:val="1"/>
      <w:marLeft w:val="0"/>
      <w:marRight w:val="0"/>
      <w:marTop w:val="0"/>
      <w:marBottom w:val="0"/>
      <w:divBdr>
        <w:top w:val="none" w:sz="0" w:space="0" w:color="auto"/>
        <w:left w:val="none" w:sz="0" w:space="0" w:color="auto"/>
        <w:bottom w:val="none" w:sz="0" w:space="0" w:color="auto"/>
        <w:right w:val="none" w:sz="0" w:space="0" w:color="auto"/>
      </w:divBdr>
    </w:div>
    <w:div w:id="385572364">
      <w:bodyDiv w:val="1"/>
      <w:marLeft w:val="0"/>
      <w:marRight w:val="0"/>
      <w:marTop w:val="0"/>
      <w:marBottom w:val="0"/>
      <w:divBdr>
        <w:top w:val="none" w:sz="0" w:space="0" w:color="auto"/>
        <w:left w:val="none" w:sz="0" w:space="0" w:color="auto"/>
        <w:bottom w:val="none" w:sz="0" w:space="0" w:color="auto"/>
        <w:right w:val="none" w:sz="0" w:space="0" w:color="auto"/>
      </w:divBdr>
    </w:div>
    <w:div w:id="387536532">
      <w:bodyDiv w:val="1"/>
      <w:marLeft w:val="0"/>
      <w:marRight w:val="0"/>
      <w:marTop w:val="0"/>
      <w:marBottom w:val="0"/>
      <w:divBdr>
        <w:top w:val="none" w:sz="0" w:space="0" w:color="auto"/>
        <w:left w:val="none" w:sz="0" w:space="0" w:color="auto"/>
        <w:bottom w:val="none" w:sz="0" w:space="0" w:color="auto"/>
        <w:right w:val="none" w:sz="0" w:space="0" w:color="auto"/>
      </w:divBdr>
    </w:div>
    <w:div w:id="388773934">
      <w:bodyDiv w:val="1"/>
      <w:marLeft w:val="0"/>
      <w:marRight w:val="0"/>
      <w:marTop w:val="0"/>
      <w:marBottom w:val="0"/>
      <w:divBdr>
        <w:top w:val="none" w:sz="0" w:space="0" w:color="auto"/>
        <w:left w:val="none" w:sz="0" w:space="0" w:color="auto"/>
        <w:bottom w:val="none" w:sz="0" w:space="0" w:color="auto"/>
        <w:right w:val="none" w:sz="0" w:space="0" w:color="auto"/>
      </w:divBdr>
    </w:div>
    <w:div w:id="388963502">
      <w:bodyDiv w:val="1"/>
      <w:marLeft w:val="0"/>
      <w:marRight w:val="0"/>
      <w:marTop w:val="0"/>
      <w:marBottom w:val="0"/>
      <w:divBdr>
        <w:top w:val="none" w:sz="0" w:space="0" w:color="auto"/>
        <w:left w:val="none" w:sz="0" w:space="0" w:color="auto"/>
        <w:bottom w:val="none" w:sz="0" w:space="0" w:color="auto"/>
        <w:right w:val="none" w:sz="0" w:space="0" w:color="auto"/>
      </w:divBdr>
    </w:div>
    <w:div w:id="390613686">
      <w:bodyDiv w:val="1"/>
      <w:marLeft w:val="0"/>
      <w:marRight w:val="0"/>
      <w:marTop w:val="0"/>
      <w:marBottom w:val="0"/>
      <w:divBdr>
        <w:top w:val="none" w:sz="0" w:space="0" w:color="auto"/>
        <w:left w:val="none" w:sz="0" w:space="0" w:color="auto"/>
        <w:bottom w:val="none" w:sz="0" w:space="0" w:color="auto"/>
        <w:right w:val="none" w:sz="0" w:space="0" w:color="auto"/>
      </w:divBdr>
    </w:div>
    <w:div w:id="391466352">
      <w:bodyDiv w:val="1"/>
      <w:marLeft w:val="0"/>
      <w:marRight w:val="0"/>
      <w:marTop w:val="0"/>
      <w:marBottom w:val="0"/>
      <w:divBdr>
        <w:top w:val="none" w:sz="0" w:space="0" w:color="auto"/>
        <w:left w:val="none" w:sz="0" w:space="0" w:color="auto"/>
        <w:bottom w:val="none" w:sz="0" w:space="0" w:color="auto"/>
        <w:right w:val="none" w:sz="0" w:space="0" w:color="auto"/>
      </w:divBdr>
    </w:div>
    <w:div w:id="392700504">
      <w:bodyDiv w:val="1"/>
      <w:marLeft w:val="0"/>
      <w:marRight w:val="0"/>
      <w:marTop w:val="0"/>
      <w:marBottom w:val="0"/>
      <w:divBdr>
        <w:top w:val="none" w:sz="0" w:space="0" w:color="auto"/>
        <w:left w:val="none" w:sz="0" w:space="0" w:color="auto"/>
        <w:bottom w:val="none" w:sz="0" w:space="0" w:color="auto"/>
        <w:right w:val="none" w:sz="0" w:space="0" w:color="auto"/>
      </w:divBdr>
    </w:div>
    <w:div w:id="394596728">
      <w:bodyDiv w:val="1"/>
      <w:marLeft w:val="0"/>
      <w:marRight w:val="0"/>
      <w:marTop w:val="0"/>
      <w:marBottom w:val="0"/>
      <w:divBdr>
        <w:top w:val="none" w:sz="0" w:space="0" w:color="auto"/>
        <w:left w:val="none" w:sz="0" w:space="0" w:color="auto"/>
        <w:bottom w:val="none" w:sz="0" w:space="0" w:color="auto"/>
        <w:right w:val="none" w:sz="0" w:space="0" w:color="auto"/>
      </w:divBdr>
    </w:div>
    <w:div w:id="394937729">
      <w:bodyDiv w:val="1"/>
      <w:marLeft w:val="0"/>
      <w:marRight w:val="0"/>
      <w:marTop w:val="0"/>
      <w:marBottom w:val="0"/>
      <w:divBdr>
        <w:top w:val="none" w:sz="0" w:space="0" w:color="auto"/>
        <w:left w:val="none" w:sz="0" w:space="0" w:color="auto"/>
        <w:bottom w:val="none" w:sz="0" w:space="0" w:color="auto"/>
        <w:right w:val="none" w:sz="0" w:space="0" w:color="auto"/>
      </w:divBdr>
    </w:div>
    <w:div w:id="397245690">
      <w:bodyDiv w:val="1"/>
      <w:marLeft w:val="0"/>
      <w:marRight w:val="0"/>
      <w:marTop w:val="0"/>
      <w:marBottom w:val="0"/>
      <w:divBdr>
        <w:top w:val="none" w:sz="0" w:space="0" w:color="auto"/>
        <w:left w:val="none" w:sz="0" w:space="0" w:color="auto"/>
        <w:bottom w:val="none" w:sz="0" w:space="0" w:color="auto"/>
        <w:right w:val="none" w:sz="0" w:space="0" w:color="auto"/>
      </w:divBdr>
    </w:div>
    <w:div w:id="400492979">
      <w:bodyDiv w:val="1"/>
      <w:marLeft w:val="0"/>
      <w:marRight w:val="0"/>
      <w:marTop w:val="0"/>
      <w:marBottom w:val="0"/>
      <w:divBdr>
        <w:top w:val="none" w:sz="0" w:space="0" w:color="auto"/>
        <w:left w:val="none" w:sz="0" w:space="0" w:color="auto"/>
        <w:bottom w:val="none" w:sz="0" w:space="0" w:color="auto"/>
        <w:right w:val="none" w:sz="0" w:space="0" w:color="auto"/>
      </w:divBdr>
    </w:div>
    <w:div w:id="403727658">
      <w:bodyDiv w:val="1"/>
      <w:marLeft w:val="0"/>
      <w:marRight w:val="0"/>
      <w:marTop w:val="0"/>
      <w:marBottom w:val="0"/>
      <w:divBdr>
        <w:top w:val="none" w:sz="0" w:space="0" w:color="auto"/>
        <w:left w:val="none" w:sz="0" w:space="0" w:color="auto"/>
        <w:bottom w:val="none" w:sz="0" w:space="0" w:color="auto"/>
        <w:right w:val="none" w:sz="0" w:space="0" w:color="auto"/>
      </w:divBdr>
    </w:div>
    <w:div w:id="405348478">
      <w:bodyDiv w:val="1"/>
      <w:marLeft w:val="0"/>
      <w:marRight w:val="0"/>
      <w:marTop w:val="0"/>
      <w:marBottom w:val="0"/>
      <w:divBdr>
        <w:top w:val="none" w:sz="0" w:space="0" w:color="auto"/>
        <w:left w:val="none" w:sz="0" w:space="0" w:color="auto"/>
        <w:bottom w:val="none" w:sz="0" w:space="0" w:color="auto"/>
        <w:right w:val="none" w:sz="0" w:space="0" w:color="auto"/>
      </w:divBdr>
      <w:divsChild>
        <w:div w:id="1324435582">
          <w:marLeft w:val="0"/>
          <w:marRight w:val="0"/>
          <w:marTop w:val="0"/>
          <w:marBottom w:val="0"/>
          <w:divBdr>
            <w:top w:val="none" w:sz="0" w:space="0" w:color="auto"/>
            <w:left w:val="none" w:sz="0" w:space="0" w:color="auto"/>
            <w:bottom w:val="none" w:sz="0" w:space="0" w:color="auto"/>
            <w:right w:val="none" w:sz="0" w:space="0" w:color="auto"/>
          </w:divBdr>
          <w:divsChild>
            <w:div w:id="1922521797">
              <w:marLeft w:val="0"/>
              <w:marRight w:val="0"/>
              <w:marTop w:val="360"/>
              <w:marBottom w:val="720"/>
              <w:divBdr>
                <w:top w:val="none" w:sz="0" w:space="0" w:color="auto"/>
                <w:left w:val="none" w:sz="0" w:space="0" w:color="auto"/>
                <w:bottom w:val="none" w:sz="0" w:space="0" w:color="auto"/>
                <w:right w:val="none" w:sz="0" w:space="0" w:color="auto"/>
              </w:divBdr>
              <w:divsChild>
                <w:div w:id="742872800">
                  <w:marLeft w:val="0"/>
                  <w:marRight w:val="0"/>
                  <w:marTop w:val="0"/>
                  <w:marBottom w:val="0"/>
                  <w:divBdr>
                    <w:top w:val="none" w:sz="0" w:space="0" w:color="auto"/>
                    <w:left w:val="none" w:sz="0" w:space="0" w:color="auto"/>
                    <w:bottom w:val="none" w:sz="0" w:space="0" w:color="auto"/>
                    <w:right w:val="none" w:sz="0" w:space="0" w:color="auto"/>
                  </w:divBdr>
                  <w:divsChild>
                    <w:div w:id="1358963952">
                      <w:marLeft w:val="0"/>
                      <w:marRight w:val="0"/>
                      <w:marTop w:val="0"/>
                      <w:marBottom w:val="0"/>
                      <w:divBdr>
                        <w:top w:val="none" w:sz="0" w:space="0" w:color="auto"/>
                        <w:left w:val="none" w:sz="0" w:space="0" w:color="auto"/>
                        <w:bottom w:val="none" w:sz="0" w:space="0" w:color="auto"/>
                        <w:right w:val="none" w:sz="0" w:space="0" w:color="auto"/>
                      </w:divBdr>
                      <w:divsChild>
                        <w:div w:id="1519002448">
                          <w:marLeft w:val="0"/>
                          <w:marRight w:val="0"/>
                          <w:marTop w:val="0"/>
                          <w:marBottom w:val="0"/>
                          <w:divBdr>
                            <w:top w:val="none" w:sz="0" w:space="0" w:color="auto"/>
                            <w:left w:val="none" w:sz="0" w:space="0" w:color="auto"/>
                            <w:bottom w:val="none" w:sz="0" w:space="0" w:color="auto"/>
                            <w:right w:val="none" w:sz="0" w:space="0" w:color="auto"/>
                          </w:divBdr>
                          <w:divsChild>
                            <w:div w:id="5689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7384714">
      <w:bodyDiv w:val="1"/>
      <w:marLeft w:val="0"/>
      <w:marRight w:val="0"/>
      <w:marTop w:val="0"/>
      <w:marBottom w:val="0"/>
      <w:divBdr>
        <w:top w:val="none" w:sz="0" w:space="0" w:color="auto"/>
        <w:left w:val="none" w:sz="0" w:space="0" w:color="auto"/>
        <w:bottom w:val="none" w:sz="0" w:space="0" w:color="auto"/>
        <w:right w:val="none" w:sz="0" w:space="0" w:color="auto"/>
      </w:divBdr>
    </w:div>
    <w:div w:id="407726184">
      <w:bodyDiv w:val="1"/>
      <w:marLeft w:val="0"/>
      <w:marRight w:val="0"/>
      <w:marTop w:val="0"/>
      <w:marBottom w:val="0"/>
      <w:divBdr>
        <w:top w:val="none" w:sz="0" w:space="0" w:color="auto"/>
        <w:left w:val="none" w:sz="0" w:space="0" w:color="auto"/>
        <w:bottom w:val="none" w:sz="0" w:space="0" w:color="auto"/>
        <w:right w:val="none" w:sz="0" w:space="0" w:color="auto"/>
      </w:divBdr>
    </w:div>
    <w:div w:id="407846575">
      <w:bodyDiv w:val="1"/>
      <w:marLeft w:val="0"/>
      <w:marRight w:val="0"/>
      <w:marTop w:val="0"/>
      <w:marBottom w:val="0"/>
      <w:divBdr>
        <w:top w:val="none" w:sz="0" w:space="0" w:color="auto"/>
        <w:left w:val="none" w:sz="0" w:space="0" w:color="auto"/>
        <w:bottom w:val="none" w:sz="0" w:space="0" w:color="auto"/>
        <w:right w:val="none" w:sz="0" w:space="0" w:color="auto"/>
      </w:divBdr>
    </w:div>
    <w:div w:id="408774683">
      <w:bodyDiv w:val="1"/>
      <w:marLeft w:val="0"/>
      <w:marRight w:val="0"/>
      <w:marTop w:val="0"/>
      <w:marBottom w:val="0"/>
      <w:divBdr>
        <w:top w:val="none" w:sz="0" w:space="0" w:color="auto"/>
        <w:left w:val="none" w:sz="0" w:space="0" w:color="auto"/>
        <w:bottom w:val="none" w:sz="0" w:space="0" w:color="auto"/>
        <w:right w:val="none" w:sz="0" w:space="0" w:color="auto"/>
      </w:divBdr>
    </w:div>
    <w:div w:id="409816296">
      <w:bodyDiv w:val="1"/>
      <w:marLeft w:val="0"/>
      <w:marRight w:val="0"/>
      <w:marTop w:val="0"/>
      <w:marBottom w:val="0"/>
      <w:divBdr>
        <w:top w:val="none" w:sz="0" w:space="0" w:color="auto"/>
        <w:left w:val="none" w:sz="0" w:space="0" w:color="auto"/>
        <w:bottom w:val="none" w:sz="0" w:space="0" w:color="auto"/>
        <w:right w:val="none" w:sz="0" w:space="0" w:color="auto"/>
      </w:divBdr>
    </w:div>
    <w:div w:id="410085995">
      <w:bodyDiv w:val="1"/>
      <w:marLeft w:val="0"/>
      <w:marRight w:val="0"/>
      <w:marTop w:val="0"/>
      <w:marBottom w:val="0"/>
      <w:divBdr>
        <w:top w:val="none" w:sz="0" w:space="0" w:color="auto"/>
        <w:left w:val="none" w:sz="0" w:space="0" w:color="auto"/>
        <w:bottom w:val="none" w:sz="0" w:space="0" w:color="auto"/>
        <w:right w:val="none" w:sz="0" w:space="0" w:color="auto"/>
      </w:divBdr>
    </w:div>
    <w:div w:id="410782402">
      <w:bodyDiv w:val="1"/>
      <w:marLeft w:val="0"/>
      <w:marRight w:val="0"/>
      <w:marTop w:val="0"/>
      <w:marBottom w:val="0"/>
      <w:divBdr>
        <w:top w:val="none" w:sz="0" w:space="0" w:color="auto"/>
        <w:left w:val="none" w:sz="0" w:space="0" w:color="auto"/>
        <w:bottom w:val="none" w:sz="0" w:space="0" w:color="auto"/>
        <w:right w:val="none" w:sz="0" w:space="0" w:color="auto"/>
      </w:divBdr>
    </w:div>
    <w:div w:id="413665422">
      <w:bodyDiv w:val="1"/>
      <w:marLeft w:val="0"/>
      <w:marRight w:val="0"/>
      <w:marTop w:val="0"/>
      <w:marBottom w:val="0"/>
      <w:divBdr>
        <w:top w:val="none" w:sz="0" w:space="0" w:color="auto"/>
        <w:left w:val="none" w:sz="0" w:space="0" w:color="auto"/>
        <w:bottom w:val="none" w:sz="0" w:space="0" w:color="auto"/>
        <w:right w:val="none" w:sz="0" w:space="0" w:color="auto"/>
      </w:divBdr>
    </w:div>
    <w:div w:id="413861955">
      <w:bodyDiv w:val="1"/>
      <w:marLeft w:val="0"/>
      <w:marRight w:val="0"/>
      <w:marTop w:val="0"/>
      <w:marBottom w:val="0"/>
      <w:divBdr>
        <w:top w:val="none" w:sz="0" w:space="0" w:color="auto"/>
        <w:left w:val="none" w:sz="0" w:space="0" w:color="auto"/>
        <w:bottom w:val="none" w:sz="0" w:space="0" w:color="auto"/>
        <w:right w:val="none" w:sz="0" w:space="0" w:color="auto"/>
      </w:divBdr>
    </w:div>
    <w:div w:id="414085893">
      <w:bodyDiv w:val="1"/>
      <w:marLeft w:val="0"/>
      <w:marRight w:val="0"/>
      <w:marTop w:val="0"/>
      <w:marBottom w:val="0"/>
      <w:divBdr>
        <w:top w:val="none" w:sz="0" w:space="0" w:color="auto"/>
        <w:left w:val="none" w:sz="0" w:space="0" w:color="auto"/>
        <w:bottom w:val="none" w:sz="0" w:space="0" w:color="auto"/>
        <w:right w:val="none" w:sz="0" w:space="0" w:color="auto"/>
      </w:divBdr>
    </w:div>
    <w:div w:id="414593719">
      <w:bodyDiv w:val="1"/>
      <w:marLeft w:val="0"/>
      <w:marRight w:val="0"/>
      <w:marTop w:val="0"/>
      <w:marBottom w:val="0"/>
      <w:divBdr>
        <w:top w:val="none" w:sz="0" w:space="0" w:color="auto"/>
        <w:left w:val="none" w:sz="0" w:space="0" w:color="auto"/>
        <w:bottom w:val="none" w:sz="0" w:space="0" w:color="auto"/>
        <w:right w:val="none" w:sz="0" w:space="0" w:color="auto"/>
      </w:divBdr>
    </w:div>
    <w:div w:id="415982915">
      <w:bodyDiv w:val="1"/>
      <w:marLeft w:val="0"/>
      <w:marRight w:val="0"/>
      <w:marTop w:val="0"/>
      <w:marBottom w:val="0"/>
      <w:divBdr>
        <w:top w:val="none" w:sz="0" w:space="0" w:color="auto"/>
        <w:left w:val="none" w:sz="0" w:space="0" w:color="auto"/>
        <w:bottom w:val="none" w:sz="0" w:space="0" w:color="auto"/>
        <w:right w:val="none" w:sz="0" w:space="0" w:color="auto"/>
      </w:divBdr>
    </w:div>
    <w:div w:id="416828732">
      <w:bodyDiv w:val="1"/>
      <w:marLeft w:val="0"/>
      <w:marRight w:val="0"/>
      <w:marTop w:val="0"/>
      <w:marBottom w:val="0"/>
      <w:divBdr>
        <w:top w:val="none" w:sz="0" w:space="0" w:color="auto"/>
        <w:left w:val="none" w:sz="0" w:space="0" w:color="auto"/>
        <w:bottom w:val="none" w:sz="0" w:space="0" w:color="auto"/>
        <w:right w:val="none" w:sz="0" w:space="0" w:color="auto"/>
      </w:divBdr>
    </w:div>
    <w:div w:id="432168166">
      <w:bodyDiv w:val="1"/>
      <w:marLeft w:val="0"/>
      <w:marRight w:val="0"/>
      <w:marTop w:val="0"/>
      <w:marBottom w:val="0"/>
      <w:divBdr>
        <w:top w:val="none" w:sz="0" w:space="0" w:color="auto"/>
        <w:left w:val="none" w:sz="0" w:space="0" w:color="auto"/>
        <w:bottom w:val="none" w:sz="0" w:space="0" w:color="auto"/>
        <w:right w:val="none" w:sz="0" w:space="0" w:color="auto"/>
      </w:divBdr>
    </w:div>
    <w:div w:id="436801370">
      <w:bodyDiv w:val="1"/>
      <w:marLeft w:val="0"/>
      <w:marRight w:val="0"/>
      <w:marTop w:val="0"/>
      <w:marBottom w:val="0"/>
      <w:divBdr>
        <w:top w:val="none" w:sz="0" w:space="0" w:color="auto"/>
        <w:left w:val="none" w:sz="0" w:space="0" w:color="auto"/>
        <w:bottom w:val="none" w:sz="0" w:space="0" w:color="auto"/>
        <w:right w:val="none" w:sz="0" w:space="0" w:color="auto"/>
      </w:divBdr>
    </w:div>
    <w:div w:id="436801417">
      <w:bodyDiv w:val="1"/>
      <w:marLeft w:val="0"/>
      <w:marRight w:val="0"/>
      <w:marTop w:val="0"/>
      <w:marBottom w:val="0"/>
      <w:divBdr>
        <w:top w:val="none" w:sz="0" w:space="0" w:color="auto"/>
        <w:left w:val="none" w:sz="0" w:space="0" w:color="auto"/>
        <w:bottom w:val="none" w:sz="0" w:space="0" w:color="auto"/>
        <w:right w:val="none" w:sz="0" w:space="0" w:color="auto"/>
      </w:divBdr>
    </w:div>
    <w:div w:id="437414738">
      <w:bodyDiv w:val="1"/>
      <w:marLeft w:val="0"/>
      <w:marRight w:val="0"/>
      <w:marTop w:val="0"/>
      <w:marBottom w:val="0"/>
      <w:divBdr>
        <w:top w:val="none" w:sz="0" w:space="0" w:color="auto"/>
        <w:left w:val="none" w:sz="0" w:space="0" w:color="auto"/>
        <w:bottom w:val="none" w:sz="0" w:space="0" w:color="auto"/>
        <w:right w:val="none" w:sz="0" w:space="0" w:color="auto"/>
      </w:divBdr>
    </w:div>
    <w:div w:id="437869793">
      <w:bodyDiv w:val="1"/>
      <w:marLeft w:val="0"/>
      <w:marRight w:val="0"/>
      <w:marTop w:val="0"/>
      <w:marBottom w:val="0"/>
      <w:divBdr>
        <w:top w:val="none" w:sz="0" w:space="0" w:color="auto"/>
        <w:left w:val="none" w:sz="0" w:space="0" w:color="auto"/>
        <w:bottom w:val="none" w:sz="0" w:space="0" w:color="auto"/>
        <w:right w:val="none" w:sz="0" w:space="0" w:color="auto"/>
      </w:divBdr>
    </w:div>
    <w:div w:id="446002647">
      <w:bodyDiv w:val="1"/>
      <w:marLeft w:val="0"/>
      <w:marRight w:val="0"/>
      <w:marTop w:val="0"/>
      <w:marBottom w:val="0"/>
      <w:divBdr>
        <w:top w:val="none" w:sz="0" w:space="0" w:color="auto"/>
        <w:left w:val="none" w:sz="0" w:space="0" w:color="auto"/>
        <w:bottom w:val="none" w:sz="0" w:space="0" w:color="auto"/>
        <w:right w:val="none" w:sz="0" w:space="0" w:color="auto"/>
      </w:divBdr>
    </w:div>
    <w:div w:id="446510758">
      <w:bodyDiv w:val="1"/>
      <w:marLeft w:val="0"/>
      <w:marRight w:val="0"/>
      <w:marTop w:val="0"/>
      <w:marBottom w:val="0"/>
      <w:divBdr>
        <w:top w:val="none" w:sz="0" w:space="0" w:color="auto"/>
        <w:left w:val="none" w:sz="0" w:space="0" w:color="auto"/>
        <w:bottom w:val="none" w:sz="0" w:space="0" w:color="auto"/>
        <w:right w:val="none" w:sz="0" w:space="0" w:color="auto"/>
      </w:divBdr>
    </w:div>
    <w:div w:id="446582171">
      <w:bodyDiv w:val="1"/>
      <w:marLeft w:val="0"/>
      <w:marRight w:val="0"/>
      <w:marTop w:val="0"/>
      <w:marBottom w:val="0"/>
      <w:divBdr>
        <w:top w:val="none" w:sz="0" w:space="0" w:color="auto"/>
        <w:left w:val="none" w:sz="0" w:space="0" w:color="auto"/>
        <w:bottom w:val="none" w:sz="0" w:space="0" w:color="auto"/>
        <w:right w:val="none" w:sz="0" w:space="0" w:color="auto"/>
      </w:divBdr>
    </w:div>
    <w:div w:id="448161264">
      <w:bodyDiv w:val="1"/>
      <w:marLeft w:val="0"/>
      <w:marRight w:val="0"/>
      <w:marTop w:val="0"/>
      <w:marBottom w:val="0"/>
      <w:divBdr>
        <w:top w:val="none" w:sz="0" w:space="0" w:color="auto"/>
        <w:left w:val="none" w:sz="0" w:space="0" w:color="auto"/>
        <w:bottom w:val="none" w:sz="0" w:space="0" w:color="auto"/>
        <w:right w:val="none" w:sz="0" w:space="0" w:color="auto"/>
      </w:divBdr>
    </w:div>
    <w:div w:id="450249187">
      <w:bodyDiv w:val="1"/>
      <w:marLeft w:val="0"/>
      <w:marRight w:val="0"/>
      <w:marTop w:val="0"/>
      <w:marBottom w:val="0"/>
      <w:divBdr>
        <w:top w:val="none" w:sz="0" w:space="0" w:color="auto"/>
        <w:left w:val="none" w:sz="0" w:space="0" w:color="auto"/>
        <w:bottom w:val="none" w:sz="0" w:space="0" w:color="auto"/>
        <w:right w:val="none" w:sz="0" w:space="0" w:color="auto"/>
      </w:divBdr>
    </w:div>
    <w:div w:id="454104219">
      <w:bodyDiv w:val="1"/>
      <w:marLeft w:val="0"/>
      <w:marRight w:val="0"/>
      <w:marTop w:val="0"/>
      <w:marBottom w:val="0"/>
      <w:divBdr>
        <w:top w:val="none" w:sz="0" w:space="0" w:color="auto"/>
        <w:left w:val="none" w:sz="0" w:space="0" w:color="auto"/>
        <w:bottom w:val="none" w:sz="0" w:space="0" w:color="auto"/>
        <w:right w:val="none" w:sz="0" w:space="0" w:color="auto"/>
      </w:divBdr>
    </w:div>
    <w:div w:id="455951326">
      <w:bodyDiv w:val="1"/>
      <w:marLeft w:val="0"/>
      <w:marRight w:val="0"/>
      <w:marTop w:val="0"/>
      <w:marBottom w:val="0"/>
      <w:divBdr>
        <w:top w:val="none" w:sz="0" w:space="0" w:color="auto"/>
        <w:left w:val="none" w:sz="0" w:space="0" w:color="auto"/>
        <w:bottom w:val="none" w:sz="0" w:space="0" w:color="auto"/>
        <w:right w:val="none" w:sz="0" w:space="0" w:color="auto"/>
      </w:divBdr>
    </w:div>
    <w:div w:id="456070818">
      <w:bodyDiv w:val="1"/>
      <w:marLeft w:val="0"/>
      <w:marRight w:val="0"/>
      <w:marTop w:val="0"/>
      <w:marBottom w:val="0"/>
      <w:divBdr>
        <w:top w:val="none" w:sz="0" w:space="0" w:color="auto"/>
        <w:left w:val="none" w:sz="0" w:space="0" w:color="auto"/>
        <w:bottom w:val="none" w:sz="0" w:space="0" w:color="auto"/>
        <w:right w:val="none" w:sz="0" w:space="0" w:color="auto"/>
      </w:divBdr>
    </w:div>
    <w:div w:id="456073072">
      <w:bodyDiv w:val="1"/>
      <w:marLeft w:val="0"/>
      <w:marRight w:val="0"/>
      <w:marTop w:val="0"/>
      <w:marBottom w:val="0"/>
      <w:divBdr>
        <w:top w:val="none" w:sz="0" w:space="0" w:color="auto"/>
        <w:left w:val="none" w:sz="0" w:space="0" w:color="auto"/>
        <w:bottom w:val="none" w:sz="0" w:space="0" w:color="auto"/>
        <w:right w:val="none" w:sz="0" w:space="0" w:color="auto"/>
      </w:divBdr>
    </w:div>
    <w:div w:id="456603814">
      <w:bodyDiv w:val="1"/>
      <w:marLeft w:val="0"/>
      <w:marRight w:val="0"/>
      <w:marTop w:val="0"/>
      <w:marBottom w:val="0"/>
      <w:divBdr>
        <w:top w:val="none" w:sz="0" w:space="0" w:color="auto"/>
        <w:left w:val="none" w:sz="0" w:space="0" w:color="auto"/>
        <w:bottom w:val="none" w:sz="0" w:space="0" w:color="auto"/>
        <w:right w:val="none" w:sz="0" w:space="0" w:color="auto"/>
      </w:divBdr>
    </w:div>
    <w:div w:id="461845070">
      <w:bodyDiv w:val="1"/>
      <w:marLeft w:val="0"/>
      <w:marRight w:val="0"/>
      <w:marTop w:val="0"/>
      <w:marBottom w:val="0"/>
      <w:divBdr>
        <w:top w:val="none" w:sz="0" w:space="0" w:color="auto"/>
        <w:left w:val="none" w:sz="0" w:space="0" w:color="auto"/>
        <w:bottom w:val="none" w:sz="0" w:space="0" w:color="auto"/>
        <w:right w:val="none" w:sz="0" w:space="0" w:color="auto"/>
      </w:divBdr>
    </w:div>
    <w:div w:id="462233801">
      <w:bodyDiv w:val="1"/>
      <w:marLeft w:val="0"/>
      <w:marRight w:val="0"/>
      <w:marTop w:val="0"/>
      <w:marBottom w:val="0"/>
      <w:divBdr>
        <w:top w:val="none" w:sz="0" w:space="0" w:color="auto"/>
        <w:left w:val="none" w:sz="0" w:space="0" w:color="auto"/>
        <w:bottom w:val="none" w:sz="0" w:space="0" w:color="auto"/>
        <w:right w:val="none" w:sz="0" w:space="0" w:color="auto"/>
      </w:divBdr>
    </w:div>
    <w:div w:id="463306519">
      <w:bodyDiv w:val="1"/>
      <w:marLeft w:val="0"/>
      <w:marRight w:val="0"/>
      <w:marTop w:val="0"/>
      <w:marBottom w:val="0"/>
      <w:divBdr>
        <w:top w:val="none" w:sz="0" w:space="0" w:color="auto"/>
        <w:left w:val="none" w:sz="0" w:space="0" w:color="auto"/>
        <w:bottom w:val="none" w:sz="0" w:space="0" w:color="auto"/>
        <w:right w:val="none" w:sz="0" w:space="0" w:color="auto"/>
      </w:divBdr>
    </w:div>
    <w:div w:id="464466037">
      <w:bodyDiv w:val="1"/>
      <w:marLeft w:val="0"/>
      <w:marRight w:val="0"/>
      <w:marTop w:val="0"/>
      <w:marBottom w:val="0"/>
      <w:divBdr>
        <w:top w:val="none" w:sz="0" w:space="0" w:color="auto"/>
        <w:left w:val="none" w:sz="0" w:space="0" w:color="auto"/>
        <w:bottom w:val="none" w:sz="0" w:space="0" w:color="auto"/>
        <w:right w:val="none" w:sz="0" w:space="0" w:color="auto"/>
      </w:divBdr>
    </w:div>
    <w:div w:id="464667818">
      <w:bodyDiv w:val="1"/>
      <w:marLeft w:val="0"/>
      <w:marRight w:val="0"/>
      <w:marTop w:val="0"/>
      <w:marBottom w:val="0"/>
      <w:divBdr>
        <w:top w:val="none" w:sz="0" w:space="0" w:color="auto"/>
        <w:left w:val="none" w:sz="0" w:space="0" w:color="auto"/>
        <w:bottom w:val="none" w:sz="0" w:space="0" w:color="auto"/>
        <w:right w:val="none" w:sz="0" w:space="0" w:color="auto"/>
      </w:divBdr>
    </w:div>
    <w:div w:id="470365226">
      <w:bodyDiv w:val="1"/>
      <w:marLeft w:val="0"/>
      <w:marRight w:val="0"/>
      <w:marTop w:val="0"/>
      <w:marBottom w:val="0"/>
      <w:divBdr>
        <w:top w:val="none" w:sz="0" w:space="0" w:color="auto"/>
        <w:left w:val="none" w:sz="0" w:space="0" w:color="auto"/>
        <w:bottom w:val="none" w:sz="0" w:space="0" w:color="auto"/>
        <w:right w:val="none" w:sz="0" w:space="0" w:color="auto"/>
      </w:divBdr>
    </w:div>
    <w:div w:id="470444329">
      <w:bodyDiv w:val="1"/>
      <w:marLeft w:val="0"/>
      <w:marRight w:val="0"/>
      <w:marTop w:val="0"/>
      <w:marBottom w:val="0"/>
      <w:divBdr>
        <w:top w:val="none" w:sz="0" w:space="0" w:color="auto"/>
        <w:left w:val="none" w:sz="0" w:space="0" w:color="auto"/>
        <w:bottom w:val="none" w:sz="0" w:space="0" w:color="auto"/>
        <w:right w:val="none" w:sz="0" w:space="0" w:color="auto"/>
      </w:divBdr>
    </w:div>
    <w:div w:id="471405129">
      <w:bodyDiv w:val="1"/>
      <w:marLeft w:val="0"/>
      <w:marRight w:val="0"/>
      <w:marTop w:val="0"/>
      <w:marBottom w:val="0"/>
      <w:divBdr>
        <w:top w:val="none" w:sz="0" w:space="0" w:color="auto"/>
        <w:left w:val="none" w:sz="0" w:space="0" w:color="auto"/>
        <w:bottom w:val="none" w:sz="0" w:space="0" w:color="auto"/>
        <w:right w:val="none" w:sz="0" w:space="0" w:color="auto"/>
      </w:divBdr>
    </w:div>
    <w:div w:id="471867718">
      <w:bodyDiv w:val="1"/>
      <w:marLeft w:val="0"/>
      <w:marRight w:val="0"/>
      <w:marTop w:val="0"/>
      <w:marBottom w:val="0"/>
      <w:divBdr>
        <w:top w:val="none" w:sz="0" w:space="0" w:color="auto"/>
        <w:left w:val="none" w:sz="0" w:space="0" w:color="auto"/>
        <w:bottom w:val="none" w:sz="0" w:space="0" w:color="auto"/>
        <w:right w:val="none" w:sz="0" w:space="0" w:color="auto"/>
      </w:divBdr>
    </w:div>
    <w:div w:id="472021613">
      <w:bodyDiv w:val="1"/>
      <w:marLeft w:val="0"/>
      <w:marRight w:val="0"/>
      <w:marTop w:val="0"/>
      <w:marBottom w:val="0"/>
      <w:divBdr>
        <w:top w:val="none" w:sz="0" w:space="0" w:color="auto"/>
        <w:left w:val="none" w:sz="0" w:space="0" w:color="auto"/>
        <w:bottom w:val="none" w:sz="0" w:space="0" w:color="auto"/>
        <w:right w:val="none" w:sz="0" w:space="0" w:color="auto"/>
      </w:divBdr>
    </w:div>
    <w:div w:id="479346484">
      <w:bodyDiv w:val="1"/>
      <w:marLeft w:val="0"/>
      <w:marRight w:val="0"/>
      <w:marTop w:val="0"/>
      <w:marBottom w:val="0"/>
      <w:divBdr>
        <w:top w:val="none" w:sz="0" w:space="0" w:color="auto"/>
        <w:left w:val="none" w:sz="0" w:space="0" w:color="auto"/>
        <w:bottom w:val="none" w:sz="0" w:space="0" w:color="auto"/>
        <w:right w:val="none" w:sz="0" w:space="0" w:color="auto"/>
      </w:divBdr>
    </w:div>
    <w:div w:id="479422700">
      <w:bodyDiv w:val="1"/>
      <w:marLeft w:val="0"/>
      <w:marRight w:val="0"/>
      <w:marTop w:val="0"/>
      <w:marBottom w:val="0"/>
      <w:divBdr>
        <w:top w:val="none" w:sz="0" w:space="0" w:color="auto"/>
        <w:left w:val="none" w:sz="0" w:space="0" w:color="auto"/>
        <w:bottom w:val="none" w:sz="0" w:space="0" w:color="auto"/>
        <w:right w:val="none" w:sz="0" w:space="0" w:color="auto"/>
      </w:divBdr>
    </w:div>
    <w:div w:id="480388440">
      <w:bodyDiv w:val="1"/>
      <w:marLeft w:val="0"/>
      <w:marRight w:val="0"/>
      <w:marTop w:val="0"/>
      <w:marBottom w:val="0"/>
      <w:divBdr>
        <w:top w:val="none" w:sz="0" w:space="0" w:color="auto"/>
        <w:left w:val="none" w:sz="0" w:space="0" w:color="auto"/>
        <w:bottom w:val="none" w:sz="0" w:space="0" w:color="auto"/>
        <w:right w:val="none" w:sz="0" w:space="0" w:color="auto"/>
      </w:divBdr>
    </w:div>
    <w:div w:id="482624475">
      <w:bodyDiv w:val="1"/>
      <w:marLeft w:val="0"/>
      <w:marRight w:val="0"/>
      <w:marTop w:val="0"/>
      <w:marBottom w:val="0"/>
      <w:divBdr>
        <w:top w:val="none" w:sz="0" w:space="0" w:color="auto"/>
        <w:left w:val="none" w:sz="0" w:space="0" w:color="auto"/>
        <w:bottom w:val="none" w:sz="0" w:space="0" w:color="auto"/>
        <w:right w:val="none" w:sz="0" w:space="0" w:color="auto"/>
      </w:divBdr>
    </w:div>
    <w:div w:id="483359001">
      <w:bodyDiv w:val="1"/>
      <w:marLeft w:val="0"/>
      <w:marRight w:val="0"/>
      <w:marTop w:val="0"/>
      <w:marBottom w:val="0"/>
      <w:divBdr>
        <w:top w:val="none" w:sz="0" w:space="0" w:color="auto"/>
        <w:left w:val="none" w:sz="0" w:space="0" w:color="auto"/>
        <w:bottom w:val="none" w:sz="0" w:space="0" w:color="auto"/>
        <w:right w:val="none" w:sz="0" w:space="0" w:color="auto"/>
      </w:divBdr>
    </w:div>
    <w:div w:id="484708898">
      <w:bodyDiv w:val="1"/>
      <w:marLeft w:val="0"/>
      <w:marRight w:val="0"/>
      <w:marTop w:val="0"/>
      <w:marBottom w:val="0"/>
      <w:divBdr>
        <w:top w:val="none" w:sz="0" w:space="0" w:color="auto"/>
        <w:left w:val="none" w:sz="0" w:space="0" w:color="auto"/>
        <w:bottom w:val="none" w:sz="0" w:space="0" w:color="auto"/>
        <w:right w:val="none" w:sz="0" w:space="0" w:color="auto"/>
      </w:divBdr>
    </w:div>
    <w:div w:id="485050609">
      <w:bodyDiv w:val="1"/>
      <w:marLeft w:val="0"/>
      <w:marRight w:val="0"/>
      <w:marTop w:val="0"/>
      <w:marBottom w:val="0"/>
      <w:divBdr>
        <w:top w:val="none" w:sz="0" w:space="0" w:color="auto"/>
        <w:left w:val="none" w:sz="0" w:space="0" w:color="auto"/>
        <w:bottom w:val="none" w:sz="0" w:space="0" w:color="auto"/>
        <w:right w:val="none" w:sz="0" w:space="0" w:color="auto"/>
      </w:divBdr>
    </w:div>
    <w:div w:id="487095003">
      <w:bodyDiv w:val="1"/>
      <w:marLeft w:val="0"/>
      <w:marRight w:val="0"/>
      <w:marTop w:val="0"/>
      <w:marBottom w:val="0"/>
      <w:divBdr>
        <w:top w:val="none" w:sz="0" w:space="0" w:color="auto"/>
        <w:left w:val="none" w:sz="0" w:space="0" w:color="auto"/>
        <w:bottom w:val="none" w:sz="0" w:space="0" w:color="auto"/>
        <w:right w:val="none" w:sz="0" w:space="0" w:color="auto"/>
      </w:divBdr>
    </w:div>
    <w:div w:id="487288085">
      <w:bodyDiv w:val="1"/>
      <w:marLeft w:val="0"/>
      <w:marRight w:val="0"/>
      <w:marTop w:val="0"/>
      <w:marBottom w:val="0"/>
      <w:divBdr>
        <w:top w:val="none" w:sz="0" w:space="0" w:color="auto"/>
        <w:left w:val="none" w:sz="0" w:space="0" w:color="auto"/>
        <w:bottom w:val="none" w:sz="0" w:space="0" w:color="auto"/>
        <w:right w:val="none" w:sz="0" w:space="0" w:color="auto"/>
      </w:divBdr>
    </w:div>
    <w:div w:id="488986941">
      <w:bodyDiv w:val="1"/>
      <w:marLeft w:val="0"/>
      <w:marRight w:val="0"/>
      <w:marTop w:val="0"/>
      <w:marBottom w:val="0"/>
      <w:divBdr>
        <w:top w:val="none" w:sz="0" w:space="0" w:color="auto"/>
        <w:left w:val="none" w:sz="0" w:space="0" w:color="auto"/>
        <w:bottom w:val="none" w:sz="0" w:space="0" w:color="auto"/>
        <w:right w:val="none" w:sz="0" w:space="0" w:color="auto"/>
      </w:divBdr>
    </w:div>
    <w:div w:id="489562159">
      <w:bodyDiv w:val="1"/>
      <w:marLeft w:val="0"/>
      <w:marRight w:val="0"/>
      <w:marTop w:val="0"/>
      <w:marBottom w:val="0"/>
      <w:divBdr>
        <w:top w:val="none" w:sz="0" w:space="0" w:color="auto"/>
        <w:left w:val="none" w:sz="0" w:space="0" w:color="auto"/>
        <w:bottom w:val="none" w:sz="0" w:space="0" w:color="auto"/>
        <w:right w:val="none" w:sz="0" w:space="0" w:color="auto"/>
      </w:divBdr>
    </w:div>
    <w:div w:id="489951061">
      <w:bodyDiv w:val="1"/>
      <w:marLeft w:val="0"/>
      <w:marRight w:val="0"/>
      <w:marTop w:val="0"/>
      <w:marBottom w:val="0"/>
      <w:divBdr>
        <w:top w:val="none" w:sz="0" w:space="0" w:color="auto"/>
        <w:left w:val="none" w:sz="0" w:space="0" w:color="auto"/>
        <w:bottom w:val="none" w:sz="0" w:space="0" w:color="auto"/>
        <w:right w:val="none" w:sz="0" w:space="0" w:color="auto"/>
      </w:divBdr>
    </w:div>
    <w:div w:id="492989543">
      <w:bodyDiv w:val="1"/>
      <w:marLeft w:val="0"/>
      <w:marRight w:val="0"/>
      <w:marTop w:val="0"/>
      <w:marBottom w:val="0"/>
      <w:divBdr>
        <w:top w:val="none" w:sz="0" w:space="0" w:color="auto"/>
        <w:left w:val="none" w:sz="0" w:space="0" w:color="auto"/>
        <w:bottom w:val="none" w:sz="0" w:space="0" w:color="auto"/>
        <w:right w:val="none" w:sz="0" w:space="0" w:color="auto"/>
      </w:divBdr>
    </w:div>
    <w:div w:id="494807169">
      <w:bodyDiv w:val="1"/>
      <w:marLeft w:val="0"/>
      <w:marRight w:val="0"/>
      <w:marTop w:val="0"/>
      <w:marBottom w:val="0"/>
      <w:divBdr>
        <w:top w:val="none" w:sz="0" w:space="0" w:color="auto"/>
        <w:left w:val="none" w:sz="0" w:space="0" w:color="auto"/>
        <w:bottom w:val="none" w:sz="0" w:space="0" w:color="auto"/>
        <w:right w:val="none" w:sz="0" w:space="0" w:color="auto"/>
      </w:divBdr>
    </w:div>
    <w:div w:id="494884557">
      <w:bodyDiv w:val="1"/>
      <w:marLeft w:val="0"/>
      <w:marRight w:val="0"/>
      <w:marTop w:val="0"/>
      <w:marBottom w:val="0"/>
      <w:divBdr>
        <w:top w:val="none" w:sz="0" w:space="0" w:color="auto"/>
        <w:left w:val="none" w:sz="0" w:space="0" w:color="auto"/>
        <w:bottom w:val="none" w:sz="0" w:space="0" w:color="auto"/>
        <w:right w:val="none" w:sz="0" w:space="0" w:color="auto"/>
      </w:divBdr>
    </w:div>
    <w:div w:id="495075671">
      <w:bodyDiv w:val="1"/>
      <w:marLeft w:val="0"/>
      <w:marRight w:val="0"/>
      <w:marTop w:val="0"/>
      <w:marBottom w:val="0"/>
      <w:divBdr>
        <w:top w:val="none" w:sz="0" w:space="0" w:color="auto"/>
        <w:left w:val="none" w:sz="0" w:space="0" w:color="auto"/>
        <w:bottom w:val="none" w:sz="0" w:space="0" w:color="auto"/>
        <w:right w:val="none" w:sz="0" w:space="0" w:color="auto"/>
      </w:divBdr>
    </w:div>
    <w:div w:id="496579986">
      <w:bodyDiv w:val="1"/>
      <w:marLeft w:val="0"/>
      <w:marRight w:val="0"/>
      <w:marTop w:val="0"/>
      <w:marBottom w:val="0"/>
      <w:divBdr>
        <w:top w:val="none" w:sz="0" w:space="0" w:color="auto"/>
        <w:left w:val="none" w:sz="0" w:space="0" w:color="auto"/>
        <w:bottom w:val="none" w:sz="0" w:space="0" w:color="auto"/>
        <w:right w:val="none" w:sz="0" w:space="0" w:color="auto"/>
      </w:divBdr>
    </w:div>
    <w:div w:id="498620912">
      <w:bodyDiv w:val="1"/>
      <w:marLeft w:val="0"/>
      <w:marRight w:val="0"/>
      <w:marTop w:val="0"/>
      <w:marBottom w:val="0"/>
      <w:divBdr>
        <w:top w:val="none" w:sz="0" w:space="0" w:color="auto"/>
        <w:left w:val="none" w:sz="0" w:space="0" w:color="auto"/>
        <w:bottom w:val="none" w:sz="0" w:space="0" w:color="auto"/>
        <w:right w:val="none" w:sz="0" w:space="0" w:color="auto"/>
      </w:divBdr>
    </w:div>
    <w:div w:id="502545942">
      <w:bodyDiv w:val="1"/>
      <w:marLeft w:val="0"/>
      <w:marRight w:val="0"/>
      <w:marTop w:val="0"/>
      <w:marBottom w:val="0"/>
      <w:divBdr>
        <w:top w:val="none" w:sz="0" w:space="0" w:color="auto"/>
        <w:left w:val="none" w:sz="0" w:space="0" w:color="auto"/>
        <w:bottom w:val="none" w:sz="0" w:space="0" w:color="auto"/>
        <w:right w:val="none" w:sz="0" w:space="0" w:color="auto"/>
      </w:divBdr>
    </w:div>
    <w:div w:id="504054847">
      <w:bodyDiv w:val="1"/>
      <w:marLeft w:val="0"/>
      <w:marRight w:val="0"/>
      <w:marTop w:val="0"/>
      <w:marBottom w:val="0"/>
      <w:divBdr>
        <w:top w:val="none" w:sz="0" w:space="0" w:color="auto"/>
        <w:left w:val="none" w:sz="0" w:space="0" w:color="auto"/>
        <w:bottom w:val="none" w:sz="0" w:space="0" w:color="auto"/>
        <w:right w:val="none" w:sz="0" w:space="0" w:color="auto"/>
      </w:divBdr>
    </w:div>
    <w:div w:id="506673156">
      <w:bodyDiv w:val="1"/>
      <w:marLeft w:val="0"/>
      <w:marRight w:val="0"/>
      <w:marTop w:val="0"/>
      <w:marBottom w:val="0"/>
      <w:divBdr>
        <w:top w:val="none" w:sz="0" w:space="0" w:color="auto"/>
        <w:left w:val="none" w:sz="0" w:space="0" w:color="auto"/>
        <w:bottom w:val="none" w:sz="0" w:space="0" w:color="auto"/>
        <w:right w:val="none" w:sz="0" w:space="0" w:color="auto"/>
      </w:divBdr>
    </w:div>
    <w:div w:id="506941287">
      <w:bodyDiv w:val="1"/>
      <w:marLeft w:val="0"/>
      <w:marRight w:val="0"/>
      <w:marTop w:val="0"/>
      <w:marBottom w:val="0"/>
      <w:divBdr>
        <w:top w:val="none" w:sz="0" w:space="0" w:color="auto"/>
        <w:left w:val="none" w:sz="0" w:space="0" w:color="auto"/>
        <w:bottom w:val="none" w:sz="0" w:space="0" w:color="auto"/>
        <w:right w:val="none" w:sz="0" w:space="0" w:color="auto"/>
      </w:divBdr>
    </w:div>
    <w:div w:id="507450651">
      <w:bodyDiv w:val="1"/>
      <w:marLeft w:val="0"/>
      <w:marRight w:val="0"/>
      <w:marTop w:val="0"/>
      <w:marBottom w:val="0"/>
      <w:divBdr>
        <w:top w:val="none" w:sz="0" w:space="0" w:color="auto"/>
        <w:left w:val="none" w:sz="0" w:space="0" w:color="auto"/>
        <w:bottom w:val="none" w:sz="0" w:space="0" w:color="auto"/>
        <w:right w:val="none" w:sz="0" w:space="0" w:color="auto"/>
      </w:divBdr>
    </w:div>
    <w:div w:id="509028701">
      <w:bodyDiv w:val="1"/>
      <w:marLeft w:val="0"/>
      <w:marRight w:val="0"/>
      <w:marTop w:val="0"/>
      <w:marBottom w:val="0"/>
      <w:divBdr>
        <w:top w:val="none" w:sz="0" w:space="0" w:color="auto"/>
        <w:left w:val="none" w:sz="0" w:space="0" w:color="auto"/>
        <w:bottom w:val="none" w:sz="0" w:space="0" w:color="auto"/>
        <w:right w:val="none" w:sz="0" w:space="0" w:color="auto"/>
      </w:divBdr>
    </w:div>
    <w:div w:id="510922251">
      <w:bodyDiv w:val="1"/>
      <w:marLeft w:val="0"/>
      <w:marRight w:val="0"/>
      <w:marTop w:val="0"/>
      <w:marBottom w:val="0"/>
      <w:divBdr>
        <w:top w:val="none" w:sz="0" w:space="0" w:color="auto"/>
        <w:left w:val="none" w:sz="0" w:space="0" w:color="auto"/>
        <w:bottom w:val="none" w:sz="0" w:space="0" w:color="auto"/>
        <w:right w:val="none" w:sz="0" w:space="0" w:color="auto"/>
      </w:divBdr>
    </w:div>
    <w:div w:id="511066080">
      <w:bodyDiv w:val="1"/>
      <w:marLeft w:val="0"/>
      <w:marRight w:val="0"/>
      <w:marTop w:val="0"/>
      <w:marBottom w:val="0"/>
      <w:divBdr>
        <w:top w:val="none" w:sz="0" w:space="0" w:color="auto"/>
        <w:left w:val="none" w:sz="0" w:space="0" w:color="auto"/>
        <w:bottom w:val="none" w:sz="0" w:space="0" w:color="auto"/>
        <w:right w:val="none" w:sz="0" w:space="0" w:color="auto"/>
      </w:divBdr>
    </w:div>
    <w:div w:id="515462708">
      <w:bodyDiv w:val="1"/>
      <w:marLeft w:val="0"/>
      <w:marRight w:val="0"/>
      <w:marTop w:val="0"/>
      <w:marBottom w:val="0"/>
      <w:divBdr>
        <w:top w:val="none" w:sz="0" w:space="0" w:color="auto"/>
        <w:left w:val="none" w:sz="0" w:space="0" w:color="auto"/>
        <w:bottom w:val="none" w:sz="0" w:space="0" w:color="auto"/>
        <w:right w:val="none" w:sz="0" w:space="0" w:color="auto"/>
      </w:divBdr>
    </w:div>
    <w:div w:id="517886960">
      <w:bodyDiv w:val="1"/>
      <w:marLeft w:val="0"/>
      <w:marRight w:val="0"/>
      <w:marTop w:val="0"/>
      <w:marBottom w:val="0"/>
      <w:divBdr>
        <w:top w:val="none" w:sz="0" w:space="0" w:color="auto"/>
        <w:left w:val="none" w:sz="0" w:space="0" w:color="auto"/>
        <w:bottom w:val="none" w:sz="0" w:space="0" w:color="auto"/>
        <w:right w:val="none" w:sz="0" w:space="0" w:color="auto"/>
      </w:divBdr>
    </w:div>
    <w:div w:id="519784209">
      <w:bodyDiv w:val="1"/>
      <w:marLeft w:val="0"/>
      <w:marRight w:val="0"/>
      <w:marTop w:val="0"/>
      <w:marBottom w:val="0"/>
      <w:divBdr>
        <w:top w:val="none" w:sz="0" w:space="0" w:color="auto"/>
        <w:left w:val="none" w:sz="0" w:space="0" w:color="auto"/>
        <w:bottom w:val="none" w:sz="0" w:space="0" w:color="auto"/>
        <w:right w:val="none" w:sz="0" w:space="0" w:color="auto"/>
      </w:divBdr>
    </w:div>
    <w:div w:id="519785853">
      <w:bodyDiv w:val="1"/>
      <w:marLeft w:val="0"/>
      <w:marRight w:val="0"/>
      <w:marTop w:val="0"/>
      <w:marBottom w:val="0"/>
      <w:divBdr>
        <w:top w:val="none" w:sz="0" w:space="0" w:color="auto"/>
        <w:left w:val="none" w:sz="0" w:space="0" w:color="auto"/>
        <w:bottom w:val="none" w:sz="0" w:space="0" w:color="auto"/>
        <w:right w:val="none" w:sz="0" w:space="0" w:color="auto"/>
      </w:divBdr>
    </w:div>
    <w:div w:id="520628007">
      <w:bodyDiv w:val="1"/>
      <w:marLeft w:val="0"/>
      <w:marRight w:val="0"/>
      <w:marTop w:val="0"/>
      <w:marBottom w:val="0"/>
      <w:divBdr>
        <w:top w:val="none" w:sz="0" w:space="0" w:color="auto"/>
        <w:left w:val="none" w:sz="0" w:space="0" w:color="auto"/>
        <w:bottom w:val="none" w:sz="0" w:space="0" w:color="auto"/>
        <w:right w:val="none" w:sz="0" w:space="0" w:color="auto"/>
      </w:divBdr>
    </w:div>
    <w:div w:id="522550226">
      <w:bodyDiv w:val="1"/>
      <w:marLeft w:val="0"/>
      <w:marRight w:val="0"/>
      <w:marTop w:val="0"/>
      <w:marBottom w:val="0"/>
      <w:divBdr>
        <w:top w:val="none" w:sz="0" w:space="0" w:color="auto"/>
        <w:left w:val="none" w:sz="0" w:space="0" w:color="auto"/>
        <w:bottom w:val="none" w:sz="0" w:space="0" w:color="auto"/>
        <w:right w:val="none" w:sz="0" w:space="0" w:color="auto"/>
      </w:divBdr>
    </w:div>
    <w:div w:id="523636413">
      <w:bodyDiv w:val="1"/>
      <w:marLeft w:val="0"/>
      <w:marRight w:val="0"/>
      <w:marTop w:val="0"/>
      <w:marBottom w:val="0"/>
      <w:divBdr>
        <w:top w:val="none" w:sz="0" w:space="0" w:color="auto"/>
        <w:left w:val="none" w:sz="0" w:space="0" w:color="auto"/>
        <w:bottom w:val="none" w:sz="0" w:space="0" w:color="auto"/>
        <w:right w:val="none" w:sz="0" w:space="0" w:color="auto"/>
      </w:divBdr>
    </w:div>
    <w:div w:id="526408012">
      <w:bodyDiv w:val="1"/>
      <w:marLeft w:val="0"/>
      <w:marRight w:val="0"/>
      <w:marTop w:val="0"/>
      <w:marBottom w:val="0"/>
      <w:divBdr>
        <w:top w:val="none" w:sz="0" w:space="0" w:color="auto"/>
        <w:left w:val="none" w:sz="0" w:space="0" w:color="auto"/>
        <w:bottom w:val="none" w:sz="0" w:space="0" w:color="auto"/>
        <w:right w:val="none" w:sz="0" w:space="0" w:color="auto"/>
      </w:divBdr>
    </w:div>
    <w:div w:id="529924406">
      <w:bodyDiv w:val="1"/>
      <w:marLeft w:val="0"/>
      <w:marRight w:val="0"/>
      <w:marTop w:val="0"/>
      <w:marBottom w:val="0"/>
      <w:divBdr>
        <w:top w:val="none" w:sz="0" w:space="0" w:color="auto"/>
        <w:left w:val="none" w:sz="0" w:space="0" w:color="auto"/>
        <w:bottom w:val="none" w:sz="0" w:space="0" w:color="auto"/>
        <w:right w:val="none" w:sz="0" w:space="0" w:color="auto"/>
      </w:divBdr>
    </w:div>
    <w:div w:id="530148856">
      <w:bodyDiv w:val="1"/>
      <w:marLeft w:val="0"/>
      <w:marRight w:val="0"/>
      <w:marTop w:val="0"/>
      <w:marBottom w:val="0"/>
      <w:divBdr>
        <w:top w:val="none" w:sz="0" w:space="0" w:color="auto"/>
        <w:left w:val="none" w:sz="0" w:space="0" w:color="auto"/>
        <w:bottom w:val="none" w:sz="0" w:space="0" w:color="auto"/>
        <w:right w:val="none" w:sz="0" w:space="0" w:color="auto"/>
      </w:divBdr>
    </w:div>
    <w:div w:id="531116775">
      <w:bodyDiv w:val="1"/>
      <w:marLeft w:val="0"/>
      <w:marRight w:val="0"/>
      <w:marTop w:val="0"/>
      <w:marBottom w:val="0"/>
      <w:divBdr>
        <w:top w:val="none" w:sz="0" w:space="0" w:color="auto"/>
        <w:left w:val="none" w:sz="0" w:space="0" w:color="auto"/>
        <w:bottom w:val="none" w:sz="0" w:space="0" w:color="auto"/>
        <w:right w:val="none" w:sz="0" w:space="0" w:color="auto"/>
      </w:divBdr>
    </w:div>
    <w:div w:id="531694324">
      <w:bodyDiv w:val="1"/>
      <w:marLeft w:val="0"/>
      <w:marRight w:val="0"/>
      <w:marTop w:val="0"/>
      <w:marBottom w:val="0"/>
      <w:divBdr>
        <w:top w:val="none" w:sz="0" w:space="0" w:color="auto"/>
        <w:left w:val="none" w:sz="0" w:space="0" w:color="auto"/>
        <w:bottom w:val="none" w:sz="0" w:space="0" w:color="auto"/>
        <w:right w:val="none" w:sz="0" w:space="0" w:color="auto"/>
      </w:divBdr>
    </w:div>
    <w:div w:id="534123360">
      <w:bodyDiv w:val="1"/>
      <w:marLeft w:val="0"/>
      <w:marRight w:val="0"/>
      <w:marTop w:val="0"/>
      <w:marBottom w:val="0"/>
      <w:divBdr>
        <w:top w:val="none" w:sz="0" w:space="0" w:color="auto"/>
        <w:left w:val="none" w:sz="0" w:space="0" w:color="auto"/>
        <w:bottom w:val="none" w:sz="0" w:space="0" w:color="auto"/>
        <w:right w:val="none" w:sz="0" w:space="0" w:color="auto"/>
      </w:divBdr>
    </w:div>
    <w:div w:id="534662919">
      <w:bodyDiv w:val="1"/>
      <w:marLeft w:val="0"/>
      <w:marRight w:val="0"/>
      <w:marTop w:val="0"/>
      <w:marBottom w:val="0"/>
      <w:divBdr>
        <w:top w:val="none" w:sz="0" w:space="0" w:color="auto"/>
        <w:left w:val="none" w:sz="0" w:space="0" w:color="auto"/>
        <w:bottom w:val="none" w:sz="0" w:space="0" w:color="auto"/>
        <w:right w:val="none" w:sz="0" w:space="0" w:color="auto"/>
      </w:divBdr>
    </w:div>
    <w:div w:id="537549972">
      <w:bodyDiv w:val="1"/>
      <w:marLeft w:val="0"/>
      <w:marRight w:val="0"/>
      <w:marTop w:val="0"/>
      <w:marBottom w:val="0"/>
      <w:divBdr>
        <w:top w:val="none" w:sz="0" w:space="0" w:color="auto"/>
        <w:left w:val="none" w:sz="0" w:space="0" w:color="auto"/>
        <w:bottom w:val="none" w:sz="0" w:space="0" w:color="auto"/>
        <w:right w:val="none" w:sz="0" w:space="0" w:color="auto"/>
      </w:divBdr>
    </w:div>
    <w:div w:id="538665919">
      <w:bodyDiv w:val="1"/>
      <w:marLeft w:val="0"/>
      <w:marRight w:val="0"/>
      <w:marTop w:val="0"/>
      <w:marBottom w:val="0"/>
      <w:divBdr>
        <w:top w:val="none" w:sz="0" w:space="0" w:color="auto"/>
        <w:left w:val="none" w:sz="0" w:space="0" w:color="auto"/>
        <w:bottom w:val="none" w:sz="0" w:space="0" w:color="auto"/>
        <w:right w:val="none" w:sz="0" w:space="0" w:color="auto"/>
      </w:divBdr>
    </w:div>
    <w:div w:id="540365964">
      <w:bodyDiv w:val="1"/>
      <w:marLeft w:val="0"/>
      <w:marRight w:val="0"/>
      <w:marTop w:val="0"/>
      <w:marBottom w:val="0"/>
      <w:divBdr>
        <w:top w:val="none" w:sz="0" w:space="0" w:color="auto"/>
        <w:left w:val="none" w:sz="0" w:space="0" w:color="auto"/>
        <w:bottom w:val="none" w:sz="0" w:space="0" w:color="auto"/>
        <w:right w:val="none" w:sz="0" w:space="0" w:color="auto"/>
      </w:divBdr>
    </w:div>
    <w:div w:id="542327512">
      <w:bodyDiv w:val="1"/>
      <w:marLeft w:val="0"/>
      <w:marRight w:val="0"/>
      <w:marTop w:val="0"/>
      <w:marBottom w:val="0"/>
      <w:divBdr>
        <w:top w:val="none" w:sz="0" w:space="0" w:color="auto"/>
        <w:left w:val="none" w:sz="0" w:space="0" w:color="auto"/>
        <w:bottom w:val="none" w:sz="0" w:space="0" w:color="auto"/>
        <w:right w:val="none" w:sz="0" w:space="0" w:color="auto"/>
      </w:divBdr>
    </w:div>
    <w:div w:id="544024641">
      <w:bodyDiv w:val="1"/>
      <w:marLeft w:val="0"/>
      <w:marRight w:val="0"/>
      <w:marTop w:val="0"/>
      <w:marBottom w:val="0"/>
      <w:divBdr>
        <w:top w:val="none" w:sz="0" w:space="0" w:color="auto"/>
        <w:left w:val="none" w:sz="0" w:space="0" w:color="auto"/>
        <w:bottom w:val="none" w:sz="0" w:space="0" w:color="auto"/>
        <w:right w:val="none" w:sz="0" w:space="0" w:color="auto"/>
      </w:divBdr>
    </w:div>
    <w:div w:id="545485915">
      <w:bodyDiv w:val="1"/>
      <w:marLeft w:val="0"/>
      <w:marRight w:val="0"/>
      <w:marTop w:val="0"/>
      <w:marBottom w:val="0"/>
      <w:divBdr>
        <w:top w:val="none" w:sz="0" w:space="0" w:color="auto"/>
        <w:left w:val="none" w:sz="0" w:space="0" w:color="auto"/>
        <w:bottom w:val="none" w:sz="0" w:space="0" w:color="auto"/>
        <w:right w:val="none" w:sz="0" w:space="0" w:color="auto"/>
      </w:divBdr>
    </w:div>
    <w:div w:id="546989413">
      <w:bodyDiv w:val="1"/>
      <w:marLeft w:val="0"/>
      <w:marRight w:val="0"/>
      <w:marTop w:val="0"/>
      <w:marBottom w:val="0"/>
      <w:divBdr>
        <w:top w:val="none" w:sz="0" w:space="0" w:color="auto"/>
        <w:left w:val="none" w:sz="0" w:space="0" w:color="auto"/>
        <w:bottom w:val="none" w:sz="0" w:space="0" w:color="auto"/>
        <w:right w:val="none" w:sz="0" w:space="0" w:color="auto"/>
      </w:divBdr>
    </w:div>
    <w:div w:id="550385310">
      <w:bodyDiv w:val="1"/>
      <w:marLeft w:val="0"/>
      <w:marRight w:val="0"/>
      <w:marTop w:val="0"/>
      <w:marBottom w:val="0"/>
      <w:divBdr>
        <w:top w:val="none" w:sz="0" w:space="0" w:color="auto"/>
        <w:left w:val="none" w:sz="0" w:space="0" w:color="auto"/>
        <w:bottom w:val="none" w:sz="0" w:space="0" w:color="auto"/>
        <w:right w:val="none" w:sz="0" w:space="0" w:color="auto"/>
      </w:divBdr>
    </w:div>
    <w:div w:id="550922367">
      <w:bodyDiv w:val="1"/>
      <w:marLeft w:val="0"/>
      <w:marRight w:val="0"/>
      <w:marTop w:val="0"/>
      <w:marBottom w:val="0"/>
      <w:divBdr>
        <w:top w:val="none" w:sz="0" w:space="0" w:color="auto"/>
        <w:left w:val="none" w:sz="0" w:space="0" w:color="auto"/>
        <w:bottom w:val="none" w:sz="0" w:space="0" w:color="auto"/>
        <w:right w:val="none" w:sz="0" w:space="0" w:color="auto"/>
      </w:divBdr>
    </w:div>
    <w:div w:id="551691219">
      <w:bodyDiv w:val="1"/>
      <w:marLeft w:val="0"/>
      <w:marRight w:val="0"/>
      <w:marTop w:val="0"/>
      <w:marBottom w:val="0"/>
      <w:divBdr>
        <w:top w:val="none" w:sz="0" w:space="0" w:color="auto"/>
        <w:left w:val="none" w:sz="0" w:space="0" w:color="auto"/>
        <w:bottom w:val="none" w:sz="0" w:space="0" w:color="auto"/>
        <w:right w:val="none" w:sz="0" w:space="0" w:color="auto"/>
      </w:divBdr>
    </w:div>
    <w:div w:id="552544522">
      <w:bodyDiv w:val="1"/>
      <w:marLeft w:val="0"/>
      <w:marRight w:val="0"/>
      <w:marTop w:val="0"/>
      <w:marBottom w:val="0"/>
      <w:divBdr>
        <w:top w:val="none" w:sz="0" w:space="0" w:color="auto"/>
        <w:left w:val="none" w:sz="0" w:space="0" w:color="auto"/>
        <w:bottom w:val="none" w:sz="0" w:space="0" w:color="auto"/>
        <w:right w:val="none" w:sz="0" w:space="0" w:color="auto"/>
      </w:divBdr>
    </w:div>
    <w:div w:id="553276517">
      <w:bodyDiv w:val="1"/>
      <w:marLeft w:val="0"/>
      <w:marRight w:val="0"/>
      <w:marTop w:val="0"/>
      <w:marBottom w:val="0"/>
      <w:divBdr>
        <w:top w:val="none" w:sz="0" w:space="0" w:color="auto"/>
        <w:left w:val="none" w:sz="0" w:space="0" w:color="auto"/>
        <w:bottom w:val="none" w:sz="0" w:space="0" w:color="auto"/>
        <w:right w:val="none" w:sz="0" w:space="0" w:color="auto"/>
      </w:divBdr>
    </w:div>
    <w:div w:id="556204633">
      <w:bodyDiv w:val="1"/>
      <w:marLeft w:val="0"/>
      <w:marRight w:val="0"/>
      <w:marTop w:val="0"/>
      <w:marBottom w:val="0"/>
      <w:divBdr>
        <w:top w:val="none" w:sz="0" w:space="0" w:color="auto"/>
        <w:left w:val="none" w:sz="0" w:space="0" w:color="auto"/>
        <w:bottom w:val="none" w:sz="0" w:space="0" w:color="auto"/>
        <w:right w:val="none" w:sz="0" w:space="0" w:color="auto"/>
      </w:divBdr>
    </w:div>
    <w:div w:id="560529837">
      <w:bodyDiv w:val="1"/>
      <w:marLeft w:val="0"/>
      <w:marRight w:val="0"/>
      <w:marTop w:val="0"/>
      <w:marBottom w:val="0"/>
      <w:divBdr>
        <w:top w:val="none" w:sz="0" w:space="0" w:color="auto"/>
        <w:left w:val="none" w:sz="0" w:space="0" w:color="auto"/>
        <w:bottom w:val="none" w:sz="0" w:space="0" w:color="auto"/>
        <w:right w:val="none" w:sz="0" w:space="0" w:color="auto"/>
      </w:divBdr>
    </w:div>
    <w:div w:id="560603227">
      <w:bodyDiv w:val="1"/>
      <w:marLeft w:val="0"/>
      <w:marRight w:val="0"/>
      <w:marTop w:val="0"/>
      <w:marBottom w:val="0"/>
      <w:divBdr>
        <w:top w:val="none" w:sz="0" w:space="0" w:color="auto"/>
        <w:left w:val="none" w:sz="0" w:space="0" w:color="auto"/>
        <w:bottom w:val="none" w:sz="0" w:space="0" w:color="auto"/>
        <w:right w:val="none" w:sz="0" w:space="0" w:color="auto"/>
      </w:divBdr>
    </w:div>
    <w:div w:id="562762156">
      <w:bodyDiv w:val="1"/>
      <w:marLeft w:val="0"/>
      <w:marRight w:val="0"/>
      <w:marTop w:val="0"/>
      <w:marBottom w:val="0"/>
      <w:divBdr>
        <w:top w:val="none" w:sz="0" w:space="0" w:color="auto"/>
        <w:left w:val="none" w:sz="0" w:space="0" w:color="auto"/>
        <w:bottom w:val="none" w:sz="0" w:space="0" w:color="auto"/>
        <w:right w:val="none" w:sz="0" w:space="0" w:color="auto"/>
      </w:divBdr>
    </w:div>
    <w:div w:id="566307972">
      <w:bodyDiv w:val="1"/>
      <w:marLeft w:val="0"/>
      <w:marRight w:val="0"/>
      <w:marTop w:val="0"/>
      <w:marBottom w:val="0"/>
      <w:divBdr>
        <w:top w:val="none" w:sz="0" w:space="0" w:color="auto"/>
        <w:left w:val="none" w:sz="0" w:space="0" w:color="auto"/>
        <w:bottom w:val="none" w:sz="0" w:space="0" w:color="auto"/>
        <w:right w:val="none" w:sz="0" w:space="0" w:color="auto"/>
      </w:divBdr>
    </w:div>
    <w:div w:id="567766525">
      <w:bodyDiv w:val="1"/>
      <w:marLeft w:val="0"/>
      <w:marRight w:val="0"/>
      <w:marTop w:val="0"/>
      <w:marBottom w:val="0"/>
      <w:divBdr>
        <w:top w:val="none" w:sz="0" w:space="0" w:color="auto"/>
        <w:left w:val="none" w:sz="0" w:space="0" w:color="auto"/>
        <w:bottom w:val="none" w:sz="0" w:space="0" w:color="auto"/>
        <w:right w:val="none" w:sz="0" w:space="0" w:color="auto"/>
      </w:divBdr>
    </w:div>
    <w:div w:id="570384133">
      <w:bodyDiv w:val="1"/>
      <w:marLeft w:val="0"/>
      <w:marRight w:val="0"/>
      <w:marTop w:val="0"/>
      <w:marBottom w:val="0"/>
      <w:divBdr>
        <w:top w:val="none" w:sz="0" w:space="0" w:color="auto"/>
        <w:left w:val="none" w:sz="0" w:space="0" w:color="auto"/>
        <w:bottom w:val="none" w:sz="0" w:space="0" w:color="auto"/>
        <w:right w:val="none" w:sz="0" w:space="0" w:color="auto"/>
      </w:divBdr>
    </w:div>
    <w:div w:id="570506477">
      <w:bodyDiv w:val="1"/>
      <w:marLeft w:val="0"/>
      <w:marRight w:val="0"/>
      <w:marTop w:val="0"/>
      <w:marBottom w:val="0"/>
      <w:divBdr>
        <w:top w:val="none" w:sz="0" w:space="0" w:color="auto"/>
        <w:left w:val="none" w:sz="0" w:space="0" w:color="auto"/>
        <w:bottom w:val="none" w:sz="0" w:space="0" w:color="auto"/>
        <w:right w:val="none" w:sz="0" w:space="0" w:color="auto"/>
      </w:divBdr>
    </w:div>
    <w:div w:id="571307599">
      <w:bodyDiv w:val="1"/>
      <w:marLeft w:val="0"/>
      <w:marRight w:val="0"/>
      <w:marTop w:val="0"/>
      <w:marBottom w:val="0"/>
      <w:divBdr>
        <w:top w:val="none" w:sz="0" w:space="0" w:color="auto"/>
        <w:left w:val="none" w:sz="0" w:space="0" w:color="auto"/>
        <w:bottom w:val="none" w:sz="0" w:space="0" w:color="auto"/>
        <w:right w:val="none" w:sz="0" w:space="0" w:color="auto"/>
      </w:divBdr>
    </w:div>
    <w:div w:id="576939741">
      <w:bodyDiv w:val="1"/>
      <w:marLeft w:val="0"/>
      <w:marRight w:val="0"/>
      <w:marTop w:val="0"/>
      <w:marBottom w:val="0"/>
      <w:divBdr>
        <w:top w:val="none" w:sz="0" w:space="0" w:color="auto"/>
        <w:left w:val="none" w:sz="0" w:space="0" w:color="auto"/>
        <w:bottom w:val="none" w:sz="0" w:space="0" w:color="auto"/>
        <w:right w:val="none" w:sz="0" w:space="0" w:color="auto"/>
      </w:divBdr>
    </w:div>
    <w:div w:id="578834757">
      <w:bodyDiv w:val="1"/>
      <w:marLeft w:val="0"/>
      <w:marRight w:val="0"/>
      <w:marTop w:val="0"/>
      <w:marBottom w:val="0"/>
      <w:divBdr>
        <w:top w:val="none" w:sz="0" w:space="0" w:color="auto"/>
        <w:left w:val="none" w:sz="0" w:space="0" w:color="auto"/>
        <w:bottom w:val="none" w:sz="0" w:space="0" w:color="auto"/>
        <w:right w:val="none" w:sz="0" w:space="0" w:color="auto"/>
      </w:divBdr>
    </w:div>
    <w:div w:id="579798928">
      <w:bodyDiv w:val="1"/>
      <w:marLeft w:val="0"/>
      <w:marRight w:val="0"/>
      <w:marTop w:val="0"/>
      <w:marBottom w:val="0"/>
      <w:divBdr>
        <w:top w:val="none" w:sz="0" w:space="0" w:color="auto"/>
        <w:left w:val="none" w:sz="0" w:space="0" w:color="auto"/>
        <w:bottom w:val="none" w:sz="0" w:space="0" w:color="auto"/>
        <w:right w:val="none" w:sz="0" w:space="0" w:color="auto"/>
      </w:divBdr>
    </w:div>
    <w:div w:id="580142426">
      <w:bodyDiv w:val="1"/>
      <w:marLeft w:val="0"/>
      <w:marRight w:val="0"/>
      <w:marTop w:val="0"/>
      <w:marBottom w:val="0"/>
      <w:divBdr>
        <w:top w:val="none" w:sz="0" w:space="0" w:color="auto"/>
        <w:left w:val="none" w:sz="0" w:space="0" w:color="auto"/>
        <w:bottom w:val="none" w:sz="0" w:space="0" w:color="auto"/>
        <w:right w:val="none" w:sz="0" w:space="0" w:color="auto"/>
      </w:divBdr>
    </w:div>
    <w:div w:id="581834314">
      <w:bodyDiv w:val="1"/>
      <w:marLeft w:val="0"/>
      <w:marRight w:val="0"/>
      <w:marTop w:val="0"/>
      <w:marBottom w:val="0"/>
      <w:divBdr>
        <w:top w:val="none" w:sz="0" w:space="0" w:color="auto"/>
        <w:left w:val="none" w:sz="0" w:space="0" w:color="auto"/>
        <w:bottom w:val="none" w:sz="0" w:space="0" w:color="auto"/>
        <w:right w:val="none" w:sz="0" w:space="0" w:color="auto"/>
      </w:divBdr>
    </w:div>
    <w:div w:id="581988944">
      <w:bodyDiv w:val="1"/>
      <w:marLeft w:val="0"/>
      <w:marRight w:val="0"/>
      <w:marTop w:val="0"/>
      <w:marBottom w:val="0"/>
      <w:divBdr>
        <w:top w:val="none" w:sz="0" w:space="0" w:color="auto"/>
        <w:left w:val="none" w:sz="0" w:space="0" w:color="auto"/>
        <w:bottom w:val="none" w:sz="0" w:space="0" w:color="auto"/>
        <w:right w:val="none" w:sz="0" w:space="0" w:color="auto"/>
      </w:divBdr>
    </w:div>
    <w:div w:id="582492864">
      <w:bodyDiv w:val="1"/>
      <w:marLeft w:val="0"/>
      <w:marRight w:val="0"/>
      <w:marTop w:val="0"/>
      <w:marBottom w:val="0"/>
      <w:divBdr>
        <w:top w:val="none" w:sz="0" w:space="0" w:color="auto"/>
        <w:left w:val="none" w:sz="0" w:space="0" w:color="auto"/>
        <w:bottom w:val="none" w:sz="0" w:space="0" w:color="auto"/>
        <w:right w:val="none" w:sz="0" w:space="0" w:color="auto"/>
      </w:divBdr>
    </w:div>
    <w:div w:id="586381369">
      <w:bodyDiv w:val="1"/>
      <w:marLeft w:val="0"/>
      <w:marRight w:val="0"/>
      <w:marTop w:val="0"/>
      <w:marBottom w:val="0"/>
      <w:divBdr>
        <w:top w:val="none" w:sz="0" w:space="0" w:color="auto"/>
        <w:left w:val="none" w:sz="0" w:space="0" w:color="auto"/>
        <w:bottom w:val="none" w:sz="0" w:space="0" w:color="auto"/>
        <w:right w:val="none" w:sz="0" w:space="0" w:color="auto"/>
      </w:divBdr>
    </w:div>
    <w:div w:id="588083935">
      <w:bodyDiv w:val="1"/>
      <w:marLeft w:val="0"/>
      <w:marRight w:val="0"/>
      <w:marTop w:val="0"/>
      <w:marBottom w:val="0"/>
      <w:divBdr>
        <w:top w:val="none" w:sz="0" w:space="0" w:color="auto"/>
        <w:left w:val="none" w:sz="0" w:space="0" w:color="auto"/>
        <w:bottom w:val="none" w:sz="0" w:space="0" w:color="auto"/>
        <w:right w:val="none" w:sz="0" w:space="0" w:color="auto"/>
      </w:divBdr>
    </w:div>
    <w:div w:id="589118634">
      <w:bodyDiv w:val="1"/>
      <w:marLeft w:val="0"/>
      <w:marRight w:val="0"/>
      <w:marTop w:val="0"/>
      <w:marBottom w:val="0"/>
      <w:divBdr>
        <w:top w:val="none" w:sz="0" w:space="0" w:color="auto"/>
        <w:left w:val="none" w:sz="0" w:space="0" w:color="auto"/>
        <w:bottom w:val="none" w:sz="0" w:space="0" w:color="auto"/>
        <w:right w:val="none" w:sz="0" w:space="0" w:color="auto"/>
      </w:divBdr>
    </w:div>
    <w:div w:id="589194825">
      <w:bodyDiv w:val="1"/>
      <w:marLeft w:val="0"/>
      <w:marRight w:val="0"/>
      <w:marTop w:val="0"/>
      <w:marBottom w:val="0"/>
      <w:divBdr>
        <w:top w:val="none" w:sz="0" w:space="0" w:color="auto"/>
        <w:left w:val="none" w:sz="0" w:space="0" w:color="auto"/>
        <w:bottom w:val="none" w:sz="0" w:space="0" w:color="auto"/>
        <w:right w:val="none" w:sz="0" w:space="0" w:color="auto"/>
      </w:divBdr>
    </w:div>
    <w:div w:id="589587249">
      <w:bodyDiv w:val="1"/>
      <w:marLeft w:val="0"/>
      <w:marRight w:val="0"/>
      <w:marTop w:val="0"/>
      <w:marBottom w:val="0"/>
      <w:divBdr>
        <w:top w:val="none" w:sz="0" w:space="0" w:color="auto"/>
        <w:left w:val="none" w:sz="0" w:space="0" w:color="auto"/>
        <w:bottom w:val="none" w:sz="0" w:space="0" w:color="auto"/>
        <w:right w:val="none" w:sz="0" w:space="0" w:color="auto"/>
      </w:divBdr>
    </w:div>
    <w:div w:id="590892835">
      <w:bodyDiv w:val="1"/>
      <w:marLeft w:val="0"/>
      <w:marRight w:val="0"/>
      <w:marTop w:val="0"/>
      <w:marBottom w:val="0"/>
      <w:divBdr>
        <w:top w:val="none" w:sz="0" w:space="0" w:color="auto"/>
        <w:left w:val="none" w:sz="0" w:space="0" w:color="auto"/>
        <w:bottom w:val="none" w:sz="0" w:space="0" w:color="auto"/>
        <w:right w:val="none" w:sz="0" w:space="0" w:color="auto"/>
      </w:divBdr>
    </w:div>
    <w:div w:id="592476595">
      <w:bodyDiv w:val="1"/>
      <w:marLeft w:val="0"/>
      <w:marRight w:val="0"/>
      <w:marTop w:val="0"/>
      <w:marBottom w:val="0"/>
      <w:divBdr>
        <w:top w:val="none" w:sz="0" w:space="0" w:color="auto"/>
        <w:left w:val="none" w:sz="0" w:space="0" w:color="auto"/>
        <w:bottom w:val="none" w:sz="0" w:space="0" w:color="auto"/>
        <w:right w:val="none" w:sz="0" w:space="0" w:color="auto"/>
      </w:divBdr>
    </w:div>
    <w:div w:id="596790367">
      <w:bodyDiv w:val="1"/>
      <w:marLeft w:val="0"/>
      <w:marRight w:val="0"/>
      <w:marTop w:val="0"/>
      <w:marBottom w:val="0"/>
      <w:divBdr>
        <w:top w:val="none" w:sz="0" w:space="0" w:color="auto"/>
        <w:left w:val="none" w:sz="0" w:space="0" w:color="auto"/>
        <w:bottom w:val="none" w:sz="0" w:space="0" w:color="auto"/>
        <w:right w:val="none" w:sz="0" w:space="0" w:color="auto"/>
      </w:divBdr>
    </w:div>
    <w:div w:id="597064744">
      <w:bodyDiv w:val="1"/>
      <w:marLeft w:val="0"/>
      <w:marRight w:val="0"/>
      <w:marTop w:val="0"/>
      <w:marBottom w:val="0"/>
      <w:divBdr>
        <w:top w:val="none" w:sz="0" w:space="0" w:color="auto"/>
        <w:left w:val="none" w:sz="0" w:space="0" w:color="auto"/>
        <w:bottom w:val="none" w:sz="0" w:space="0" w:color="auto"/>
        <w:right w:val="none" w:sz="0" w:space="0" w:color="auto"/>
      </w:divBdr>
    </w:div>
    <w:div w:id="602802945">
      <w:bodyDiv w:val="1"/>
      <w:marLeft w:val="0"/>
      <w:marRight w:val="0"/>
      <w:marTop w:val="0"/>
      <w:marBottom w:val="0"/>
      <w:divBdr>
        <w:top w:val="none" w:sz="0" w:space="0" w:color="auto"/>
        <w:left w:val="none" w:sz="0" w:space="0" w:color="auto"/>
        <w:bottom w:val="none" w:sz="0" w:space="0" w:color="auto"/>
        <w:right w:val="none" w:sz="0" w:space="0" w:color="auto"/>
      </w:divBdr>
    </w:div>
    <w:div w:id="603347492">
      <w:bodyDiv w:val="1"/>
      <w:marLeft w:val="0"/>
      <w:marRight w:val="0"/>
      <w:marTop w:val="0"/>
      <w:marBottom w:val="0"/>
      <w:divBdr>
        <w:top w:val="none" w:sz="0" w:space="0" w:color="auto"/>
        <w:left w:val="none" w:sz="0" w:space="0" w:color="auto"/>
        <w:bottom w:val="none" w:sz="0" w:space="0" w:color="auto"/>
        <w:right w:val="none" w:sz="0" w:space="0" w:color="auto"/>
      </w:divBdr>
    </w:div>
    <w:div w:id="604073217">
      <w:bodyDiv w:val="1"/>
      <w:marLeft w:val="0"/>
      <w:marRight w:val="0"/>
      <w:marTop w:val="0"/>
      <w:marBottom w:val="0"/>
      <w:divBdr>
        <w:top w:val="none" w:sz="0" w:space="0" w:color="auto"/>
        <w:left w:val="none" w:sz="0" w:space="0" w:color="auto"/>
        <w:bottom w:val="none" w:sz="0" w:space="0" w:color="auto"/>
        <w:right w:val="none" w:sz="0" w:space="0" w:color="auto"/>
      </w:divBdr>
    </w:div>
    <w:div w:id="604191928">
      <w:bodyDiv w:val="1"/>
      <w:marLeft w:val="0"/>
      <w:marRight w:val="0"/>
      <w:marTop w:val="0"/>
      <w:marBottom w:val="0"/>
      <w:divBdr>
        <w:top w:val="none" w:sz="0" w:space="0" w:color="auto"/>
        <w:left w:val="none" w:sz="0" w:space="0" w:color="auto"/>
        <w:bottom w:val="none" w:sz="0" w:space="0" w:color="auto"/>
        <w:right w:val="none" w:sz="0" w:space="0" w:color="auto"/>
      </w:divBdr>
    </w:div>
    <w:div w:id="604270686">
      <w:bodyDiv w:val="1"/>
      <w:marLeft w:val="0"/>
      <w:marRight w:val="0"/>
      <w:marTop w:val="0"/>
      <w:marBottom w:val="0"/>
      <w:divBdr>
        <w:top w:val="none" w:sz="0" w:space="0" w:color="auto"/>
        <w:left w:val="none" w:sz="0" w:space="0" w:color="auto"/>
        <w:bottom w:val="none" w:sz="0" w:space="0" w:color="auto"/>
        <w:right w:val="none" w:sz="0" w:space="0" w:color="auto"/>
      </w:divBdr>
    </w:div>
    <w:div w:id="604313132">
      <w:bodyDiv w:val="1"/>
      <w:marLeft w:val="0"/>
      <w:marRight w:val="0"/>
      <w:marTop w:val="0"/>
      <w:marBottom w:val="0"/>
      <w:divBdr>
        <w:top w:val="none" w:sz="0" w:space="0" w:color="auto"/>
        <w:left w:val="none" w:sz="0" w:space="0" w:color="auto"/>
        <w:bottom w:val="none" w:sz="0" w:space="0" w:color="auto"/>
        <w:right w:val="none" w:sz="0" w:space="0" w:color="auto"/>
      </w:divBdr>
    </w:div>
    <w:div w:id="604579712">
      <w:bodyDiv w:val="1"/>
      <w:marLeft w:val="0"/>
      <w:marRight w:val="0"/>
      <w:marTop w:val="0"/>
      <w:marBottom w:val="0"/>
      <w:divBdr>
        <w:top w:val="none" w:sz="0" w:space="0" w:color="auto"/>
        <w:left w:val="none" w:sz="0" w:space="0" w:color="auto"/>
        <w:bottom w:val="none" w:sz="0" w:space="0" w:color="auto"/>
        <w:right w:val="none" w:sz="0" w:space="0" w:color="auto"/>
      </w:divBdr>
    </w:div>
    <w:div w:id="605886998">
      <w:bodyDiv w:val="1"/>
      <w:marLeft w:val="0"/>
      <w:marRight w:val="0"/>
      <w:marTop w:val="0"/>
      <w:marBottom w:val="0"/>
      <w:divBdr>
        <w:top w:val="none" w:sz="0" w:space="0" w:color="auto"/>
        <w:left w:val="none" w:sz="0" w:space="0" w:color="auto"/>
        <w:bottom w:val="none" w:sz="0" w:space="0" w:color="auto"/>
        <w:right w:val="none" w:sz="0" w:space="0" w:color="auto"/>
      </w:divBdr>
    </w:div>
    <w:div w:id="606040976">
      <w:bodyDiv w:val="1"/>
      <w:marLeft w:val="0"/>
      <w:marRight w:val="0"/>
      <w:marTop w:val="0"/>
      <w:marBottom w:val="0"/>
      <w:divBdr>
        <w:top w:val="none" w:sz="0" w:space="0" w:color="auto"/>
        <w:left w:val="none" w:sz="0" w:space="0" w:color="auto"/>
        <w:bottom w:val="none" w:sz="0" w:space="0" w:color="auto"/>
        <w:right w:val="none" w:sz="0" w:space="0" w:color="auto"/>
      </w:divBdr>
    </w:div>
    <w:div w:id="606350379">
      <w:bodyDiv w:val="1"/>
      <w:marLeft w:val="0"/>
      <w:marRight w:val="0"/>
      <w:marTop w:val="0"/>
      <w:marBottom w:val="0"/>
      <w:divBdr>
        <w:top w:val="none" w:sz="0" w:space="0" w:color="auto"/>
        <w:left w:val="none" w:sz="0" w:space="0" w:color="auto"/>
        <w:bottom w:val="none" w:sz="0" w:space="0" w:color="auto"/>
        <w:right w:val="none" w:sz="0" w:space="0" w:color="auto"/>
      </w:divBdr>
    </w:div>
    <w:div w:id="606431996">
      <w:bodyDiv w:val="1"/>
      <w:marLeft w:val="0"/>
      <w:marRight w:val="0"/>
      <w:marTop w:val="0"/>
      <w:marBottom w:val="0"/>
      <w:divBdr>
        <w:top w:val="none" w:sz="0" w:space="0" w:color="auto"/>
        <w:left w:val="none" w:sz="0" w:space="0" w:color="auto"/>
        <w:bottom w:val="none" w:sz="0" w:space="0" w:color="auto"/>
        <w:right w:val="none" w:sz="0" w:space="0" w:color="auto"/>
      </w:divBdr>
    </w:div>
    <w:div w:id="607347200">
      <w:bodyDiv w:val="1"/>
      <w:marLeft w:val="0"/>
      <w:marRight w:val="0"/>
      <w:marTop w:val="0"/>
      <w:marBottom w:val="0"/>
      <w:divBdr>
        <w:top w:val="none" w:sz="0" w:space="0" w:color="auto"/>
        <w:left w:val="none" w:sz="0" w:space="0" w:color="auto"/>
        <w:bottom w:val="none" w:sz="0" w:space="0" w:color="auto"/>
        <w:right w:val="none" w:sz="0" w:space="0" w:color="auto"/>
      </w:divBdr>
    </w:div>
    <w:div w:id="607540673">
      <w:bodyDiv w:val="1"/>
      <w:marLeft w:val="0"/>
      <w:marRight w:val="0"/>
      <w:marTop w:val="0"/>
      <w:marBottom w:val="0"/>
      <w:divBdr>
        <w:top w:val="none" w:sz="0" w:space="0" w:color="auto"/>
        <w:left w:val="none" w:sz="0" w:space="0" w:color="auto"/>
        <w:bottom w:val="none" w:sz="0" w:space="0" w:color="auto"/>
        <w:right w:val="none" w:sz="0" w:space="0" w:color="auto"/>
      </w:divBdr>
    </w:div>
    <w:div w:id="610286602">
      <w:bodyDiv w:val="1"/>
      <w:marLeft w:val="0"/>
      <w:marRight w:val="0"/>
      <w:marTop w:val="0"/>
      <w:marBottom w:val="0"/>
      <w:divBdr>
        <w:top w:val="none" w:sz="0" w:space="0" w:color="auto"/>
        <w:left w:val="none" w:sz="0" w:space="0" w:color="auto"/>
        <w:bottom w:val="none" w:sz="0" w:space="0" w:color="auto"/>
        <w:right w:val="none" w:sz="0" w:space="0" w:color="auto"/>
      </w:divBdr>
    </w:div>
    <w:div w:id="613446476">
      <w:bodyDiv w:val="1"/>
      <w:marLeft w:val="0"/>
      <w:marRight w:val="0"/>
      <w:marTop w:val="0"/>
      <w:marBottom w:val="0"/>
      <w:divBdr>
        <w:top w:val="none" w:sz="0" w:space="0" w:color="auto"/>
        <w:left w:val="none" w:sz="0" w:space="0" w:color="auto"/>
        <w:bottom w:val="none" w:sz="0" w:space="0" w:color="auto"/>
        <w:right w:val="none" w:sz="0" w:space="0" w:color="auto"/>
      </w:divBdr>
    </w:div>
    <w:div w:id="615597379">
      <w:bodyDiv w:val="1"/>
      <w:marLeft w:val="0"/>
      <w:marRight w:val="0"/>
      <w:marTop w:val="0"/>
      <w:marBottom w:val="0"/>
      <w:divBdr>
        <w:top w:val="none" w:sz="0" w:space="0" w:color="auto"/>
        <w:left w:val="none" w:sz="0" w:space="0" w:color="auto"/>
        <w:bottom w:val="none" w:sz="0" w:space="0" w:color="auto"/>
        <w:right w:val="none" w:sz="0" w:space="0" w:color="auto"/>
      </w:divBdr>
    </w:div>
    <w:div w:id="618340308">
      <w:bodyDiv w:val="1"/>
      <w:marLeft w:val="0"/>
      <w:marRight w:val="0"/>
      <w:marTop w:val="0"/>
      <w:marBottom w:val="0"/>
      <w:divBdr>
        <w:top w:val="none" w:sz="0" w:space="0" w:color="auto"/>
        <w:left w:val="none" w:sz="0" w:space="0" w:color="auto"/>
        <w:bottom w:val="none" w:sz="0" w:space="0" w:color="auto"/>
        <w:right w:val="none" w:sz="0" w:space="0" w:color="auto"/>
      </w:divBdr>
    </w:div>
    <w:div w:id="618755918">
      <w:bodyDiv w:val="1"/>
      <w:marLeft w:val="0"/>
      <w:marRight w:val="0"/>
      <w:marTop w:val="0"/>
      <w:marBottom w:val="0"/>
      <w:divBdr>
        <w:top w:val="none" w:sz="0" w:space="0" w:color="auto"/>
        <w:left w:val="none" w:sz="0" w:space="0" w:color="auto"/>
        <w:bottom w:val="none" w:sz="0" w:space="0" w:color="auto"/>
        <w:right w:val="none" w:sz="0" w:space="0" w:color="auto"/>
      </w:divBdr>
    </w:div>
    <w:div w:id="623314100">
      <w:bodyDiv w:val="1"/>
      <w:marLeft w:val="0"/>
      <w:marRight w:val="0"/>
      <w:marTop w:val="0"/>
      <w:marBottom w:val="0"/>
      <w:divBdr>
        <w:top w:val="none" w:sz="0" w:space="0" w:color="auto"/>
        <w:left w:val="none" w:sz="0" w:space="0" w:color="auto"/>
        <w:bottom w:val="none" w:sz="0" w:space="0" w:color="auto"/>
        <w:right w:val="none" w:sz="0" w:space="0" w:color="auto"/>
      </w:divBdr>
    </w:div>
    <w:div w:id="623773791">
      <w:bodyDiv w:val="1"/>
      <w:marLeft w:val="0"/>
      <w:marRight w:val="0"/>
      <w:marTop w:val="0"/>
      <w:marBottom w:val="0"/>
      <w:divBdr>
        <w:top w:val="none" w:sz="0" w:space="0" w:color="auto"/>
        <w:left w:val="none" w:sz="0" w:space="0" w:color="auto"/>
        <w:bottom w:val="none" w:sz="0" w:space="0" w:color="auto"/>
        <w:right w:val="none" w:sz="0" w:space="0" w:color="auto"/>
      </w:divBdr>
    </w:div>
    <w:div w:id="625159685">
      <w:bodyDiv w:val="1"/>
      <w:marLeft w:val="0"/>
      <w:marRight w:val="0"/>
      <w:marTop w:val="0"/>
      <w:marBottom w:val="0"/>
      <w:divBdr>
        <w:top w:val="none" w:sz="0" w:space="0" w:color="auto"/>
        <w:left w:val="none" w:sz="0" w:space="0" w:color="auto"/>
        <w:bottom w:val="none" w:sz="0" w:space="0" w:color="auto"/>
        <w:right w:val="none" w:sz="0" w:space="0" w:color="auto"/>
      </w:divBdr>
    </w:div>
    <w:div w:id="626621614">
      <w:bodyDiv w:val="1"/>
      <w:marLeft w:val="0"/>
      <w:marRight w:val="0"/>
      <w:marTop w:val="0"/>
      <w:marBottom w:val="0"/>
      <w:divBdr>
        <w:top w:val="none" w:sz="0" w:space="0" w:color="auto"/>
        <w:left w:val="none" w:sz="0" w:space="0" w:color="auto"/>
        <w:bottom w:val="none" w:sz="0" w:space="0" w:color="auto"/>
        <w:right w:val="none" w:sz="0" w:space="0" w:color="auto"/>
      </w:divBdr>
    </w:div>
    <w:div w:id="628556108">
      <w:bodyDiv w:val="1"/>
      <w:marLeft w:val="0"/>
      <w:marRight w:val="0"/>
      <w:marTop w:val="0"/>
      <w:marBottom w:val="0"/>
      <w:divBdr>
        <w:top w:val="none" w:sz="0" w:space="0" w:color="auto"/>
        <w:left w:val="none" w:sz="0" w:space="0" w:color="auto"/>
        <w:bottom w:val="none" w:sz="0" w:space="0" w:color="auto"/>
        <w:right w:val="none" w:sz="0" w:space="0" w:color="auto"/>
      </w:divBdr>
    </w:div>
    <w:div w:id="632297329">
      <w:bodyDiv w:val="1"/>
      <w:marLeft w:val="0"/>
      <w:marRight w:val="0"/>
      <w:marTop w:val="0"/>
      <w:marBottom w:val="0"/>
      <w:divBdr>
        <w:top w:val="none" w:sz="0" w:space="0" w:color="auto"/>
        <w:left w:val="none" w:sz="0" w:space="0" w:color="auto"/>
        <w:bottom w:val="none" w:sz="0" w:space="0" w:color="auto"/>
        <w:right w:val="none" w:sz="0" w:space="0" w:color="auto"/>
      </w:divBdr>
    </w:div>
    <w:div w:id="635063204">
      <w:bodyDiv w:val="1"/>
      <w:marLeft w:val="0"/>
      <w:marRight w:val="0"/>
      <w:marTop w:val="0"/>
      <w:marBottom w:val="0"/>
      <w:divBdr>
        <w:top w:val="none" w:sz="0" w:space="0" w:color="auto"/>
        <w:left w:val="none" w:sz="0" w:space="0" w:color="auto"/>
        <w:bottom w:val="none" w:sz="0" w:space="0" w:color="auto"/>
        <w:right w:val="none" w:sz="0" w:space="0" w:color="auto"/>
      </w:divBdr>
    </w:div>
    <w:div w:id="635644958">
      <w:bodyDiv w:val="1"/>
      <w:marLeft w:val="0"/>
      <w:marRight w:val="0"/>
      <w:marTop w:val="0"/>
      <w:marBottom w:val="0"/>
      <w:divBdr>
        <w:top w:val="none" w:sz="0" w:space="0" w:color="auto"/>
        <w:left w:val="none" w:sz="0" w:space="0" w:color="auto"/>
        <w:bottom w:val="none" w:sz="0" w:space="0" w:color="auto"/>
        <w:right w:val="none" w:sz="0" w:space="0" w:color="auto"/>
      </w:divBdr>
    </w:div>
    <w:div w:id="635720256">
      <w:bodyDiv w:val="1"/>
      <w:marLeft w:val="0"/>
      <w:marRight w:val="0"/>
      <w:marTop w:val="0"/>
      <w:marBottom w:val="0"/>
      <w:divBdr>
        <w:top w:val="none" w:sz="0" w:space="0" w:color="auto"/>
        <w:left w:val="none" w:sz="0" w:space="0" w:color="auto"/>
        <w:bottom w:val="none" w:sz="0" w:space="0" w:color="auto"/>
        <w:right w:val="none" w:sz="0" w:space="0" w:color="auto"/>
      </w:divBdr>
    </w:div>
    <w:div w:id="636301969">
      <w:bodyDiv w:val="1"/>
      <w:marLeft w:val="0"/>
      <w:marRight w:val="0"/>
      <w:marTop w:val="0"/>
      <w:marBottom w:val="0"/>
      <w:divBdr>
        <w:top w:val="none" w:sz="0" w:space="0" w:color="auto"/>
        <w:left w:val="none" w:sz="0" w:space="0" w:color="auto"/>
        <w:bottom w:val="none" w:sz="0" w:space="0" w:color="auto"/>
        <w:right w:val="none" w:sz="0" w:space="0" w:color="auto"/>
      </w:divBdr>
    </w:div>
    <w:div w:id="641349070">
      <w:bodyDiv w:val="1"/>
      <w:marLeft w:val="0"/>
      <w:marRight w:val="0"/>
      <w:marTop w:val="0"/>
      <w:marBottom w:val="0"/>
      <w:divBdr>
        <w:top w:val="none" w:sz="0" w:space="0" w:color="auto"/>
        <w:left w:val="none" w:sz="0" w:space="0" w:color="auto"/>
        <w:bottom w:val="none" w:sz="0" w:space="0" w:color="auto"/>
        <w:right w:val="none" w:sz="0" w:space="0" w:color="auto"/>
      </w:divBdr>
    </w:div>
    <w:div w:id="642585787">
      <w:bodyDiv w:val="1"/>
      <w:marLeft w:val="0"/>
      <w:marRight w:val="0"/>
      <w:marTop w:val="0"/>
      <w:marBottom w:val="0"/>
      <w:divBdr>
        <w:top w:val="none" w:sz="0" w:space="0" w:color="auto"/>
        <w:left w:val="none" w:sz="0" w:space="0" w:color="auto"/>
        <w:bottom w:val="none" w:sz="0" w:space="0" w:color="auto"/>
        <w:right w:val="none" w:sz="0" w:space="0" w:color="auto"/>
      </w:divBdr>
    </w:div>
    <w:div w:id="645165790">
      <w:bodyDiv w:val="1"/>
      <w:marLeft w:val="0"/>
      <w:marRight w:val="0"/>
      <w:marTop w:val="0"/>
      <w:marBottom w:val="0"/>
      <w:divBdr>
        <w:top w:val="none" w:sz="0" w:space="0" w:color="auto"/>
        <w:left w:val="none" w:sz="0" w:space="0" w:color="auto"/>
        <w:bottom w:val="none" w:sz="0" w:space="0" w:color="auto"/>
        <w:right w:val="none" w:sz="0" w:space="0" w:color="auto"/>
      </w:divBdr>
    </w:div>
    <w:div w:id="645621328">
      <w:bodyDiv w:val="1"/>
      <w:marLeft w:val="0"/>
      <w:marRight w:val="0"/>
      <w:marTop w:val="0"/>
      <w:marBottom w:val="0"/>
      <w:divBdr>
        <w:top w:val="none" w:sz="0" w:space="0" w:color="auto"/>
        <w:left w:val="none" w:sz="0" w:space="0" w:color="auto"/>
        <w:bottom w:val="none" w:sz="0" w:space="0" w:color="auto"/>
        <w:right w:val="none" w:sz="0" w:space="0" w:color="auto"/>
      </w:divBdr>
    </w:div>
    <w:div w:id="648945480">
      <w:bodyDiv w:val="1"/>
      <w:marLeft w:val="0"/>
      <w:marRight w:val="0"/>
      <w:marTop w:val="0"/>
      <w:marBottom w:val="0"/>
      <w:divBdr>
        <w:top w:val="none" w:sz="0" w:space="0" w:color="auto"/>
        <w:left w:val="none" w:sz="0" w:space="0" w:color="auto"/>
        <w:bottom w:val="none" w:sz="0" w:space="0" w:color="auto"/>
        <w:right w:val="none" w:sz="0" w:space="0" w:color="auto"/>
      </w:divBdr>
    </w:div>
    <w:div w:id="649556497">
      <w:bodyDiv w:val="1"/>
      <w:marLeft w:val="0"/>
      <w:marRight w:val="0"/>
      <w:marTop w:val="0"/>
      <w:marBottom w:val="0"/>
      <w:divBdr>
        <w:top w:val="none" w:sz="0" w:space="0" w:color="auto"/>
        <w:left w:val="none" w:sz="0" w:space="0" w:color="auto"/>
        <w:bottom w:val="none" w:sz="0" w:space="0" w:color="auto"/>
        <w:right w:val="none" w:sz="0" w:space="0" w:color="auto"/>
      </w:divBdr>
    </w:div>
    <w:div w:id="649991114">
      <w:bodyDiv w:val="1"/>
      <w:marLeft w:val="0"/>
      <w:marRight w:val="0"/>
      <w:marTop w:val="0"/>
      <w:marBottom w:val="0"/>
      <w:divBdr>
        <w:top w:val="none" w:sz="0" w:space="0" w:color="auto"/>
        <w:left w:val="none" w:sz="0" w:space="0" w:color="auto"/>
        <w:bottom w:val="none" w:sz="0" w:space="0" w:color="auto"/>
        <w:right w:val="none" w:sz="0" w:space="0" w:color="auto"/>
      </w:divBdr>
    </w:div>
    <w:div w:id="651065235">
      <w:bodyDiv w:val="1"/>
      <w:marLeft w:val="0"/>
      <w:marRight w:val="0"/>
      <w:marTop w:val="0"/>
      <w:marBottom w:val="0"/>
      <w:divBdr>
        <w:top w:val="none" w:sz="0" w:space="0" w:color="auto"/>
        <w:left w:val="none" w:sz="0" w:space="0" w:color="auto"/>
        <w:bottom w:val="none" w:sz="0" w:space="0" w:color="auto"/>
        <w:right w:val="none" w:sz="0" w:space="0" w:color="auto"/>
      </w:divBdr>
    </w:div>
    <w:div w:id="651449354">
      <w:bodyDiv w:val="1"/>
      <w:marLeft w:val="0"/>
      <w:marRight w:val="0"/>
      <w:marTop w:val="0"/>
      <w:marBottom w:val="0"/>
      <w:divBdr>
        <w:top w:val="none" w:sz="0" w:space="0" w:color="auto"/>
        <w:left w:val="none" w:sz="0" w:space="0" w:color="auto"/>
        <w:bottom w:val="none" w:sz="0" w:space="0" w:color="auto"/>
        <w:right w:val="none" w:sz="0" w:space="0" w:color="auto"/>
      </w:divBdr>
    </w:div>
    <w:div w:id="651637502">
      <w:bodyDiv w:val="1"/>
      <w:marLeft w:val="0"/>
      <w:marRight w:val="0"/>
      <w:marTop w:val="0"/>
      <w:marBottom w:val="0"/>
      <w:divBdr>
        <w:top w:val="none" w:sz="0" w:space="0" w:color="auto"/>
        <w:left w:val="none" w:sz="0" w:space="0" w:color="auto"/>
        <w:bottom w:val="none" w:sz="0" w:space="0" w:color="auto"/>
        <w:right w:val="none" w:sz="0" w:space="0" w:color="auto"/>
      </w:divBdr>
    </w:div>
    <w:div w:id="651912162">
      <w:bodyDiv w:val="1"/>
      <w:marLeft w:val="0"/>
      <w:marRight w:val="0"/>
      <w:marTop w:val="0"/>
      <w:marBottom w:val="0"/>
      <w:divBdr>
        <w:top w:val="none" w:sz="0" w:space="0" w:color="auto"/>
        <w:left w:val="none" w:sz="0" w:space="0" w:color="auto"/>
        <w:bottom w:val="none" w:sz="0" w:space="0" w:color="auto"/>
        <w:right w:val="none" w:sz="0" w:space="0" w:color="auto"/>
      </w:divBdr>
    </w:div>
    <w:div w:id="652948352">
      <w:bodyDiv w:val="1"/>
      <w:marLeft w:val="0"/>
      <w:marRight w:val="0"/>
      <w:marTop w:val="0"/>
      <w:marBottom w:val="0"/>
      <w:divBdr>
        <w:top w:val="none" w:sz="0" w:space="0" w:color="auto"/>
        <w:left w:val="none" w:sz="0" w:space="0" w:color="auto"/>
        <w:bottom w:val="none" w:sz="0" w:space="0" w:color="auto"/>
        <w:right w:val="none" w:sz="0" w:space="0" w:color="auto"/>
      </w:divBdr>
    </w:div>
    <w:div w:id="654648764">
      <w:bodyDiv w:val="1"/>
      <w:marLeft w:val="0"/>
      <w:marRight w:val="0"/>
      <w:marTop w:val="0"/>
      <w:marBottom w:val="0"/>
      <w:divBdr>
        <w:top w:val="none" w:sz="0" w:space="0" w:color="auto"/>
        <w:left w:val="none" w:sz="0" w:space="0" w:color="auto"/>
        <w:bottom w:val="none" w:sz="0" w:space="0" w:color="auto"/>
        <w:right w:val="none" w:sz="0" w:space="0" w:color="auto"/>
      </w:divBdr>
    </w:div>
    <w:div w:id="655300390">
      <w:bodyDiv w:val="1"/>
      <w:marLeft w:val="0"/>
      <w:marRight w:val="0"/>
      <w:marTop w:val="0"/>
      <w:marBottom w:val="0"/>
      <w:divBdr>
        <w:top w:val="none" w:sz="0" w:space="0" w:color="auto"/>
        <w:left w:val="none" w:sz="0" w:space="0" w:color="auto"/>
        <w:bottom w:val="none" w:sz="0" w:space="0" w:color="auto"/>
        <w:right w:val="none" w:sz="0" w:space="0" w:color="auto"/>
      </w:divBdr>
    </w:div>
    <w:div w:id="659043607">
      <w:bodyDiv w:val="1"/>
      <w:marLeft w:val="0"/>
      <w:marRight w:val="0"/>
      <w:marTop w:val="0"/>
      <w:marBottom w:val="0"/>
      <w:divBdr>
        <w:top w:val="none" w:sz="0" w:space="0" w:color="auto"/>
        <w:left w:val="none" w:sz="0" w:space="0" w:color="auto"/>
        <w:bottom w:val="none" w:sz="0" w:space="0" w:color="auto"/>
        <w:right w:val="none" w:sz="0" w:space="0" w:color="auto"/>
      </w:divBdr>
    </w:div>
    <w:div w:id="661356021">
      <w:bodyDiv w:val="1"/>
      <w:marLeft w:val="0"/>
      <w:marRight w:val="0"/>
      <w:marTop w:val="0"/>
      <w:marBottom w:val="0"/>
      <w:divBdr>
        <w:top w:val="none" w:sz="0" w:space="0" w:color="auto"/>
        <w:left w:val="none" w:sz="0" w:space="0" w:color="auto"/>
        <w:bottom w:val="none" w:sz="0" w:space="0" w:color="auto"/>
        <w:right w:val="none" w:sz="0" w:space="0" w:color="auto"/>
      </w:divBdr>
    </w:div>
    <w:div w:id="661929840">
      <w:bodyDiv w:val="1"/>
      <w:marLeft w:val="0"/>
      <w:marRight w:val="0"/>
      <w:marTop w:val="0"/>
      <w:marBottom w:val="0"/>
      <w:divBdr>
        <w:top w:val="none" w:sz="0" w:space="0" w:color="auto"/>
        <w:left w:val="none" w:sz="0" w:space="0" w:color="auto"/>
        <w:bottom w:val="none" w:sz="0" w:space="0" w:color="auto"/>
        <w:right w:val="none" w:sz="0" w:space="0" w:color="auto"/>
      </w:divBdr>
    </w:div>
    <w:div w:id="662510949">
      <w:bodyDiv w:val="1"/>
      <w:marLeft w:val="0"/>
      <w:marRight w:val="0"/>
      <w:marTop w:val="0"/>
      <w:marBottom w:val="0"/>
      <w:divBdr>
        <w:top w:val="none" w:sz="0" w:space="0" w:color="auto"/>
        <w:left w:val="none" w:sz="0" w:space="0" w:color="auto"/>
        <w:bottom w:val="none" w:sz="0" w:space="0" w:color="auto"/>
        <w:right w:val="none" w:sz="0" w:space="0" w:color="auto"/>
      </w:divBdr>
    </w:div>
    <w:div w:id="664095638">
      <w:bodyDiv w:val="1"/>
      <w:marLeft w:val="0"/>
      <w:marRight w:val="0"/>
      <w:marTop w:val="0"/>
      <w:marBottom w:val="0"/>
      <w:divBdr>
        <w:top w:val="none" w:sz="0" w:space="0" w:color="auto"/>
        <w:left w:val="none" w:sz="0" w:space="0" w:color="auto"/>
        <w:bottom w:val="none" w:sz="0" w:space="0" w:color="auto"/>
        <w:right w:val="none" w:sz="0" w:space="0" w:color="auto"/>
      </w:divBdr>
    </w:div>
    <w:div w:id="665472939">
      <w:bodyDiv w:val="1"/>
      <w:marLeft w:val="0"/>
      <w:marRight w:val="0"/>
      <w:marTop w:val="0"/>
      <w:marBottom w:val="0"/>
      <w:divBdr>
        <w:top w:val="none" w:sz="0" w:space="0" w:color="auto"/>
        <w:left w:val="none" w:sz="0" w:space="0" w:color="auto"/>
        <w:bottom w:val="none" w:sz="0" w:space="0" w:color="auto"/>
        <w:right w:val="none" w:sz="0" w:space="0" w:color="auto"/>
      </w:divBdr>
    </w:div>
    <w:div w:id="666370310">
      <w:bodyDiv w:val="1"/>
      <w:marLeft w:val="0"/>
      <w:marRight w:val="0"/>
      <w:marTop w:val="0"/>
      <w:marBottom w:val="0"/>
      <w:divBdr>
        <w:top w:val="none" w:sz="0" w:space="0" w:color="auto"/>
        <w:left w:val="none" w:sz="0" w:space="0" w:color="auto"/>
        <w:bottom w:val="none" w:sz="0" w:space="0" w:color="auto"/>
        <w:right w:val="none" w:sz="0" w:space="0" w:color="auto"/>
      </w:divBdr>
    </w:div>
    <w:div w:id="666597171">
      <w:bodyDiv w:val="1"/>
      <w:marLeft w:val="0"/>
      <w:marRight w:val="0"/>
      <w:marTop w:val="0"/>
      <w:marBottom w:val="0"/>
      <w:divBdr>
        <w:top w:val="none" w:sz="0" w:space="0" w:color="auto"/>
        <w:left w:val="none" w:sz="0" w:space="0" w:color="auto"/>
        <w:bottom w:val="none" w:sz="0" w:space="0" w:color="auto"/>
        <w:right w:val="none" w:sz="0" w:space="0" w:color="auto"/>
      </w:divBdr>
    </w:div>
    <w:div w:id="667056794">
      <w:bodyDiv w:val="1"/>
      <w:marLeft w:val="0"/>
      <w:marRight w:val="0"/>
      <w:marTop w:val="0"/>
      <w:marBottom w:val="0"/>
      <w:divBdr>
        <w:top w:val="none" w:sz="0" w:space="0" w:color="auto"/>
        <w:left w:val="none" w:sz="0" w:space="0" w:color="auto"/>
        <w:bottom w:val="none" w:sz="0" w:space="0" w:color="auto"/>
        <w:right w:val="none" w:sz="0" w:space="0" w:color="auto"/>
      </w:divBdr>
    </w:div>
    <w:div w:id="667750893">
      <w:bodyDiv w:val="1"/>
      <w:marLeft w:val="0"/>
      <w:marRight w:val="0"/>
      <w:marTop w:val="0"/>
      <w:marBottom w:val="0"/>
      <w:divBdr>
        <w:top w:val="none" w:sz="0" w:space="0" w:color="auto"/>
        <w:left w:val="none" w:sz="0" w:space="0" w:color="auto"/>
        <w:bottom w:val="none" w:sz="0" w:space="0" w:color="auto"/>
        <w:right w:val="none" w:sz="0" w:space="0" w:color="auto"/>
      </w:divBdr>
    </w:div>
    <w:div w:id="668825884">
      <w:bodyDiv w:val="1"/>
      <w:marLeft w:val="0"/>
      <w:marRight w:val="0"/>
      <w:marTop w:val="0"/>
      <w:marBottom w:val="0"/>
      <w:divBdr>
        <w:top w:val="none" w:sz="0" w:space="0" w:color="auto"/>
        <w:left w:val="none" w:sz="0" w:space="0" w:color="auto"/>
        <w:bottom w:val="none" w:sz="0" w:space="0" w:color="auto"/>
        <w:right w:val="none" w:sz="0" w:space="0" w:color="auto"/>
      </w:divBdr>
    </w:div>
    <w:div w:id="672411995">
      <w:bodyDiv w:val="1"/>
      <w:marLeft w:val="0"/>
      <w:marRight w:val="0"/>
      <w:marTop w:val="0"/>
      <w:marBottom w:val="0"/>
      <w:divBdr>
        <w:top w:val="none" w:sz="0" w:space="0" w:color="auto"/>
        <w:left w:val="none" w:sz="0" w:space="0" w:color="auto"/>
        <w:bottom w:val="none" w:sz="0" w:space="0" w:color="auto"/>
        <w:right w:val="none" w:sz="0" w:space="0" w:color="auto"/>
      </w:divBdr>
    </w:div>
    <w:div w:id="672998382">
      <w:bodyDiv w:val="1"/>
      <w:marLeft w:val="0"/>
      <w:marRight w:val="0"/>
      <w:marTop w:val="0"/>
      <w:marBottom w:val="0"/>
      <w:divBdr>
        <w:top w:val="none" w:sz="0" w:space="0" w:color="auto"/>
        <w:left w:val="none" w:sz="0" w:space="0" w:color="auto"/>
        <w:bottom w:val="none" w:sz="0" w:space="0" w:color="auto"/>
        <w:right w:val="none" w:sz="0" w:space="0" w:color="auto"/>
      </w:divBdr>
    </w:div>
    <w:div w:id="673806791">
      <w:bodyDiv w:val="1"/>
      <w:marLeft w:val="0"/>
      <w:marRight w:val="0"/>
      <w:marTop w:val="0"/>
      <w:marBottom w:val="0"/>
      <w:divBdr>
        <w:top w:val="none" w:sz="0" w:space="0" w:color="auto"/>
        <w:left w:val="none" w:sz="0" w:space="0" w:color="auto"/>
        <w:bottom w:val="none" w:sz="0" w:space="0" w:color="auto"/>
        <w:right w:val="none" w:sz="0" w:space="0" w:color="auto"/>
      </w:divBdr>
    </w:div>
    <w:div w:id="677511993">
      <w:bodyDiv w:val="1"/>
      <w:marLeft w:val="0"/>
      <w:marRight w:val="0"/>
      <w:marTop w:val="0"/>
      <w:marBottom w:val="0"/>
      <w:divBdr>
        <w:top w:val="none" w:sz="0" w:space="0" w:color="auto"/>
        <w:left w:val="none" w:sz="0" w:space="0" w:color="auto"/>
        <w:bottom w:val="none" w:sz="0" w:space="0" w:color="auto"/>
        <w:right w:val="none" w:sz="0" w:space="0" w:color="auto"/>
      </w:divBdr>
    </w:div>
    <w:div w:id="678388328">
      <w:bodyDiv w:val="1"/>
      <w:marLeft w:val="0"/>
      <w:marRight w:val="0"/>
      <w:marTop w:val="0"/>
      <w:marBottom w:val="0"/>
      <w:divBdr>
        <w:top w:val="none" w:sz="0" w:space="0" w:color="auto"/>
        <w:left w:val="none" w:sz="0" w:space="0" w:color="auto"/>
        <w:bottom w:val="none" w:sz="0" w:space="0" w:color="auto"/>
        <w:right w:val="none" w:sz="0" w:space="0" w:color="auto"/>
      </w:divBdr>
    </w:div>
    <w:div w:id="680854562">
      <w:bodyDiv w:val="1"/>
      <w:marLeft w:val="0"/>
      <w:marRight w:val="0"/>
      <w:marTop w:val="0"/>
      <w:marBottom w:val="0"/>
      <w:divBdr>
        <w:top w:val="none" w:sz="0" w:space="0" w:color="auto"/>
        <w:left w:val="none" w:sz="0" w:space="0" w:color="auto"/>
        <w:bottom w:val="none" w:sz="0" w:space="0" w:color="auto"/>
        <w:right w:val="none" w:sz="0" w:space="0" w:color="auto"/>
      </w:divBdr>
    </w:div>
    <w:div w:id="683828995">
      <w:bodyDiv w:val="1"/>
      <w:marLeft w:val="0"/>
      <w:marRight w:val="0"/>
      <w:marTop w:val="0"/>
      <w:marBottom w:val="0"/>
      <w:divBdr>
        <w:top w:val="none" w:sz="0" w:space="0" w:color="auto"/>
        <w:left w:val="none" w:sz="0" w:space="0" w:color="auto"/>
        <w:bottom w:val="none" w:sz="0" w:space="0" w:color="auto"/>
        <w:right w:val="none" w:sz="0" w:space="0" w:color="auto"/>
      </w:divBdr>
    </w:div>
    <w:div w:id="684401556">
      <w:bodyDiv w:val="1"/>
      <w:marLeft w:val="0"/>
      <w:marRight w:val="0"/>
      <w:marTop w:val="0"/>
      <w:marBottom w:val="0"/>
      <w:divBdr>
        <w:top w:val="none" w:sz="0" w:space="0" w:color="auto"/>
        <w:left w:val="none" w:sz="0" w:space="0" w:color="auto"/>
        <w:bottom w:val="none" w:sz="0" w:space="0" w:color="auto"/>
        <w:right w:val="none" w:sz="0" w:space="0" w:color="auto"/>
      </w:divBdr>
    </w:div>
    <w:div w:id="686565727">
      <w:bodyDiv w:val="1"/>
      <w:marLeft w:val="0"/>
      <w:marRight w:val="0"/>
      <w:marTop w:val="0"/>
      <w:marBottom w:val="0"/>
      <w:divBdr>
        <w:top w:val="none" w:sz="0" w:space="0" w:color="auto"/>
        <w:left w:val="none" w:sz="0" w:space="0" w:color="auto"/>
        <w:bottom w:val="none" w:sz="0" w:space="0" w:color="auto"/>
        <w:right w:val="none" w:sz="0" w:space="0" w:color="auto"/>
      </w:divBdr>
    </w:div>
    <w:div w:id="690381245">
      <w:bodyDiv w:val="1"/>
      <w:marLeft w:val="0"/>
      <w:marRight w:val="0"/>
      <w:marTop w:val="0"/>
      <w:marBottom w:val="0"/>
      <w:divBdr>
        <w:top w:val="none" w:sz="0" w:space="0" w:color="auto"/>
        <w:left w:val="none" w:sz="0" w:space="0" w:color="auto"/>
        <w:bottom w:val="none" w:sz="0" w:space="0" w:color="auto"/>
        <w:right w:val="none" w:sz="0" w:space="0" w:color="auto"/>
      </w:divBdr>
    </w:div>
    <w:div w:id="691883611">
      <w:bodyDiv w:val="1"/>
      <w:marLeft w:val="0"/>
      <w:marRight w:val="0"/>
      <w:marTop w:val="0"/>
      <w:marBottom w:val="0"/>
      <w:divBdr>
        <w:top w:val="none" w:sz="0" w:space="0" w:color="auto"/>
        <w:left w:val="none" w:sz="0" w:space="0" w:color="auto"/>
        <w:bottom w:val="none" w:sz="0" w:space="0" w:color="auto"/>
        <w:right w:val="none" w:sz="0" w:space="0" w:color="auto"/>
      </w:divBdr>
    </w:div>
    <w:div w:id="692921895">
      <w:bodyDiv w:val="1"/>
      <w:marLeft w:val="0"/>
      <w:marRight w:val="0"/>
      <w:marTop w:val="0"/>
      <w:marBottom w:val="0"/>
      <w:divBdr>
        <w:top w:val="none" w:sz="0" w:space="0" w:color="auto"/>
        <w:left w:val="none" w:sz="0" w:space="0" w:color="auto"/>
        <w:bottom w:val="none" w:sz="0" w:space="0" w:color="auto"/>
        <w:right w:val="none" w:sz="0" w:space="0" w:color="auto"/>
      </w:divBdr>
    </w:div>
    <w:div w:id="694386008">
      <w:bodyDiv w:val="1"/>
      <w:marLeft w:val="0"/>
      <w:marRight w:val="0"/>
      <w:marTop w:val="0"/>
      <w:marBottom w:val="0"/>
      <w:divBdr>
        <w:top w:val="none" w:sz="0" w:space="0" w:color="auto"/>
        <w:left w:val="none" w:sz="0" w:space="0" w:color="auto"/>
        <w:bottom w:val="none" w:sz="0" w:space="0" w:color="auto"/>
        <w:right w:val="none" w:sz="0" w:space="0" w:color="auto"/>
      </w:divBdr>
    </w:div>
    <w:div w:id="694768967">
      <w:bodyDiv w:val="1"/>
      <w:marLeft w:val="0"/>
      <w:marRight w:val="0"/>
      <w:marTop w:val="0"/>
      <w:marBottom w:val="0"/>
      <w:divBdr>
        <w:top w:val="none" w:sz="0" w:space="0" w:color="auto"/>
        <w:left w:val="none" w:sz="0" w:space="0" w:color="auto"/>
        <w:bottom w:val="none" w:sz="0" w:space="0" w:color="auto"/>
        <w:right w:val="none" w:sz="0" w:space="0" w:color="auto"/>
      </w:divBdr>
    </w:div>
    <w:div w:id="696584223">
      <w:bodyDiv w:val="1"/>
      <w:marLeft w:val="0"/>
      <w:marRight w:val="0"/>
      <w:marTop w:val="0"/>
      <w:marBottom w:val="0"/>
      <w:divBdr>
        <w:top w:val="none" w:sz="0" w:space="0" w:color="auto"/>
        <w:left w:val="none" w:sz="0" w:space="0" w:color="auto"/>
        <w:bottom w:val="none" w:sz="0" w:space="0" w:color="auto"/>
        <w:right w:val="none" w:sz="0" w:space="0" w:color="auto"/>
      </w:divBdr>
    </w:div>
    <w:div w:id="698239621">
      <w:bodyDiv w:val="1"/>
      <w:marLeft w:val="0"/>
      <w:marRight w:val="0"/>
      <w:marTop w:val="0"/>
      <w:marBottom w:val="0"/>
      <w:divBdr>
        <w:top w:val="none" w:sz="0" w:space="0" w:color="auto"/>
        <w:left w:val="none" w:sz="0" w:space="0" w:color="auto"/>
        <w:bottom w:val="none" w:sz="0" w:space="0" w:color="auto"/>
        <w:right w:val="none" w:sz="0" w:space="0" w:color="auto"/>
      </w:divBdr>
    </w:div>
    <w:div w:id="698511752">
      <w:bodyDiv w:val="1"/>
      <w:marLeft w:val="0"/>
      <w:marRight w:val="0"/>
      <w:marTop w:val="0"/>
      <w:marBottom w:val="0"/>
      <w:divBdr>
        <w:top w:val="none" w:sz="0" w:space="0" w:color="auto"/>
        <w:left w:val="none" w:sz="0" w:space="0" w:color="auto"/>
        <w:bottom w:val="none" w:sz="0" w:space="0" w:color="auto"/>
        <w:right w:val="none" w:sz="0" w:space="0" w:color="auto"/>
      </w:divBdr>
    </w:div>
    <w:div w:id="699210698">
      <w:bodyDiv w:val="1"/>
      <w:marLeft w:val="0"/>
      <w:marRight w:val="0"/>
      <w:marTop w:val="0"/>
      <w:marBottom w:val="0"/>
      <w:divBdr>
        <w:top w:val="none" w:sz="0" w:space="0" w:color="auto"/>
        <w:left w:val="none" w:sz="0" w:space="0" w:color="auto"/>
        <w:bottom w:val="none" w:sz="0" w:space="0" w:color="auto"/>
        <w:right w:val="none" w:sz="0" w:space="0" w:color="auto"/>
      </w:divBdr>
    </w:div>
    <w:div w:id="700127367">
      <w:bodyDiv w:val="1"/>
      <w:marLeft w:val="0"/>
      <w:marRight w:val="0"/>
      <w:marTop w:val="0"/>
      <w:marBottom w:val="0"/>
      <w:divBdr>
        <w:top w:val="none" w:sz="0" w:space="0" w:color="auto"/>
        <w:left w:val="none" w:sz="0" w:space="0" w:color="auto"/>
        <w:bottom w:val="none" w:sz="0" w:space="0" w:color="auto"/>
        <w:right w:val="none" w:sz="0" w:space="0" w:color="auto"/>
      </w:divBdr>
    </w:div>
    <w:div w:id="705761545">
      <w:bodyDiv w:val="1"/>
      <w:marLeft w:val="0"/>
      <w:marRight w:val="0"/>
      <w:marTop w:val="0"/>
      <w:marBottom w:val="0"/>
      <w:divBdr>
        <w:top w:val="none" w:sz="0" w:space="0" w:color="auto"/>
        <w:left w:val="none" w:sz="0" w:space="0" w:color="auto"/>
        <w:bottom w:val="none" w:sz="0" w:space="0" w:color="auto"/>
        <w:right w:val="none" w:sz="0" w:space="0" w:color="auto"/>
      </w:divBdr>
    </w:div>
    <w:div w:id="706565595">
      <w:bodyDiv w:val="1"/>
      <w:marLeft w:val="0"/>
      <w:marRight w:val="0"/>
      <w:marTop w:val="0"/>
      <w:marBottom w:val="0"/>
      <w:divBdr>
        <w:top w:val="none" w:sz="0" w:space="0" w:color="auto"/>
        <w:left w:val="none" w:sz="0" w:space="0" w:color="auto"/>
        <w:bottom w:val="none" w:sz="0" w:space="0" w:color="auto"/>
        <w:right w:val="none" w:sz="0" w:space="0" w:color="auto"/>
      </w:divBdr>
    </w:div>
    <w:div w:id="706639654">
      <w:bodyDiv w:val="1"/>
      <w:marLeft w:val="0"/>
      <w:marRight w:val="0"/>
      <w:marTop w:val="0"/>
      <w:marBottom w:val="0"/>
      <w:divBdr>
        <w:top w:val="none" w:sz="0" w:space="0" w:color="auto"/>
        <w:left w:val="none" w:sz="0" w:space="0" w:color="auto"/>
        <w:bottom w:val="none" w:sz="0" w:space="0" w:color="auto"/>
        <w:right w:val="none" w:sz="0" w:space="0" w:color="auto"/>
      </w:divBdr>
    </w:div>
    <w:div w:id="709838691">
      <w:bodyDiv w:val="1"/>
      <w:marLeft w:val="0"/>
      <w:marRight w:val="0"/>
      <w:marTop w:val="0"/>
      <w:marBottom w:val="0"/>
      <w:divBdr>
        <w:top w:val="none" w:sz="0" w:space="0" w:color="auto"/>
        <w:left w:val="none" w:sz="0" w:space="0" w:color="auto"/>
        <w:bottom w:val="none" w:sz="0" w:space="0" w:color="auto"/>
        <w:right w:val="none" w:sz="0" w:space="0" w:color="auto"/>
      </w:divBdr>
    </w:div>
    <w:div w:id="711271117">
      <w:bodyDiv w:val="1"/>
      <w:marLeft w:val="0"/>
      <w:marRight w:val="0"/>
      <w:marTop w:val="0"/>
      <w:marBottom w:val="0"/>
      <w:divBdr>
        <w:top w:val="none" w:sz="0" w:space="0" w:color="auto"/>
        <w:left w:val="none" w:sz="0" w:space="0" w:color="auto"/>
        <w:bottom w:val="none" w:sz="0" w:space="0" w:color="auto"/>
        <w:right w:val="none" w:sz="0" w:space="0" w:color="auto"/>
      </w:divBdr>
    </w:div>
    <w:div w:id="711921562">
      <w:bodyDiv w:val="1"/>
      <w:marLeft w:val="0"/>
      <w:marRight w:val="0"/>
      <w:marTop w:val="0"/>
      <w:marBottom w:val="0"/>
      <w:divBdr>
        <w:top w:val="none" w:sz="0" w:space="0" w:color="auto"/>
        <w:left w:val="none" w:sz="0" w:space="0" w:color="auto"/>
        <w:bottom w:val="none" w:sz="0" w:space="0" w:color="auto"/>
        <w:right w:val="none" w:sz="0" w:space="0" w:color="auto"/>
      </w:divBdr>
    </w:div>
    <w:div w:id="712265024">
      <w:bodyDiv w:val="1"/>
      <w:marLeft w:val="0"/>
      <w:marRight w:val="0"/>
      <w:marTop w:val="0"/>
      <w:marBottom w:val="0"/>
      <w:divBdr>
        <w:top w:val="none" w:sz="0" w:space="0" w:color="auto"/>
        <w:left w:val="none" w:sz="0" w:space="0" w:color="auto"/>
        <w:bottom w:val="none" w:sz="0" w:space="0" w:color="auto"/>
        <w:right w:val="none" w:sz="0" w:space="0" w:color="auto"/>
      </w:divBdr>
    </w:div>
    <w:div w:id="714545571">
      <w:bodyDiv w:val="1"/>
      <w:marLeft w:val="0"/>
      <w:marRight w:val="0"/>
      <w:marTop w:val="0"/>
      <w:marBottom w:val="0"/>
      <w:divBdr>
        <w:top w:val="none" w:sz="0" w:space="0" w:color="auto"/>
        <w:left w:val="none" w:sz="0" w:space="0" w:color="auto"/>
        <w:bottom w:val="none" w:sz="0" w:space="0" w:color="auto"/>
        <w:right w:val="none" w:sz="0" w:space="0" w:color="auto"/>
      </w:divBdr>
    </w:div>
    <w:div w:id="714812127">
      <w:bodyDiv w:val="1"/>
      <w:marLeft w:val="0"/>
      <w:marRight w:val="0"/>
      <w:marTop w:val="0"/>
      <w:marBottom w:val="0"/>
      <w:divBdr>
        <w:top w:val="none" w:sz="0" w:space="0" w:color="auto"/>
        <w:left w:val="none" w:sz="0" w:space="0" w:color="auto"/>
        <w:bottom w:val="none" w:sz="0" w:space="0" w:color="auto"/>
        <w:right w:val="none" w:sz="0" w:space="0" w:color="auto"/>
      </w:divBdr>
    </w:div>
    <w:div w:id="714815896">
      <w:bodyDiv w:val="1"/>
      <w:marLeft w:val="0"/>
      <w:marRight w:val="0"/>
      <w:marTop w:val="0"/>
      <w:marBottom w:val="0"/>
      <w:divBdr>
        <w:top w:val="none" w:sz="0" w:space="0" w:color="auto"/>
        <w:left w:val="none" w:sz="0" w:space="0" w:color="auto"/>
        <w:bottom w:val="none" w:sz="0" w:space="0" w:color="auto"/>
        <w:right w:val="none" w:sz="0" w:space="0" w:color="auto"/>
      </w:divBdr>
    </w:div>
    <w:div w:id="715619932">
      <w:bodyDiv w:val="1"/>
      <w:marLeft w:val="0"/>
      <w:marRight w:val="0"/>
      <w:marTop w:val="0"/>
      <w:marBottom w:val="0"/>
      <w:divBdr>
        <w:top w:val="none" w:sz="0" w:space="0" w:color="auto"/>
        <w:left w:val="none" w:sz="0" w:space="0" w:color="auto"/>
        <w:bottom w:val="none" w:sz="0" w:space="0" w:color="auto"/>
        <w:right w:val="none" w:sz="0" w:space="0" w:color="auto"/>
      </w:divBdr>
    </w:div>
    <w:div w:id="716516416">
      <w:bodyDiv w:val="1"/>
      <w:marLeft w:val="0"/>
      <w:marRight w:val="0"/>
      <w:marTop w:val="0"/>
      <w:marBottom w:val="0"/>
      <w:divBdr>
        <w:top w:val="none" w:sz="0" w:space="0" w:color="auto"/>
        <w:left w:val="none" w:sz="0" w:space="0" w:color="auto"/>
        <w:bottom w:val="none" w:sz="0" w:space="0" w:color="auto"/>
        <w:right w:val="none" w:sz="0" w:space="0" w:color="auto"/>
      </w:divBdr>
    </w:div>
    <w:div w:id="717433820">
      <w:bodyDiv w:val="1"/>
      <w:marLeft w:val="0"/>
      <w:marRight w:val="0"/>
      <w:marTop w:val="0"/>
      <w:marBottom w:val="0"/>
      <w:divBdr>
        <w:top w:val="none" w:sz="0" w:space="0" w:color="auto"/>
        <w:left w:val="none" w:sz="0" w:space="0" w:color="auto"/>
        <w:bottom w:val="none" w:sz="0" w:space="0" w:color="auto"/>
        <w:right w:val="none" w:sz="0" w:space="0" w:color="auto"/>
      </w:divBdr>
    </w:div>
    <w:div w:id="718090993">
      <w:bodyDiv w:val="1"/>
      <w:marLeft w:val="0"/>
      <w:marRight w:val="0"/>
      <w:marTop w:val="0"/>
      <w:marBottom w:val="0"/>
      <w:divBdr>
        <w:top w:val="none" w:sz="0" w:space="0" w:color="auto"/>
        <w:left w:val="none" w:sz="0" w:space="0" w:color="auto"/>
        <w:bottom w:val="none" w:sz="0" w:space="0" w:color="auto"/>
        <w:right w:val="none" w:sz="0" w:space="0" w:color="auto"/>
      </w:divBdr>
    </w:div>
    <w:div w:id="720205790">
      <w:bodyDiv w:val="1"/>
      <w:marLeft w:val="0"/>
      <w:marRight w:val="0"/>
      <w:marTop w:val="0"/>
      <w:marBottom w:val="0"/>
      <w:divBdr>
        <w:top w:val="none" w:sz="0" w:space="0" w:color="auto"/>
        <w:left w:val="none" w:sz="0" w:space="0" w:color="auto"/>
        <w:bottom w:val="none" w:sz="0" w:space="0" w:color="auto"/>
        <w:right w:val="none" w:sz="0" w:space="0" w:color="auto"/>
      </w:divBdr>
    </w:div>
    <w:div w:id="721320862">
      <w:bodyDiv w:val="1"/>
      <w:marLeft w:val="0"/>
      <w:marRight w:val="0"/>
      <w:marTop w:val="0"/>
      <w:marBottom w:val="0"/>
      <w:divBdr>
        <w:top w:val="none" w:sz="0" w:space="0" w:color="auto"/>
        <w:left w:val="none" w:sz="0" w:space="0" w:color="auto"/>
        <w:bottom w:val="none" w:sz="0" w:space="0" w:color="auto"/>
        <w:right w:val="none" w:sz="0" w:space="0" w:color="auto"/>
      </w:divBdr>
    </w:div>
    <w:div w:id="722607494">
      <w:bodyDiv w:val="1"/>
      <w:marLeft w:val="0"/>
      <w:marRight w:val="0"/>
      <w:marTop w:val="0"/>
      <w:marBottom w:val="0"/>
      <w:divBdr>
        <w:top w:val="none" w:sz="0" w:space="0" w:color="auto"/>
        <w:left w:val="none" w:sz="0" w:space="0" w:color="auto"/>
        <w:bottom w:val="none" w:sz="0" w:space="0" w:color="auto"/>
        <w:right w:val="none" w:sz="0" w:space="0" w:color="auto"/>
      </w:divBdr>
    </w:div>
    <w:div w:id="725835992">
      <w:bodyDiv w:val="1"/>
      <w:marLeft w:val="0"/>
      <w:marRight w:val="0"/>
      <w:marTop w:val="0"/>
      <w:marBottom w:val="0"/>
      <w:divBdr>
        <w:top w:val="none" w:sz="0" w:space="0" w:color="auto"/>
        <w:left w:val="none" w:sz="0" w:space="0" w:color="auto"/>
        <w:bottom w:val="none" w:sz="0" w:space="0" w:color="auto"/>
        <w:right w:val="none" w:sz="0" w:space="0" w:color="auto"/>
      </w:divBdr>
    </w:div>
    <w:div w:id="726028728">
      <w:bodyDiv w:val="1"/>
      <w:marLeft w:val="0"/>
      <w:marRight w:val="0"/>
      <w:marTop w:val="0"/>
      <w:marBottom w:val="0"/>
      <w:divBdr>
        <w:top w:val="none" w:sz="0" w:space="0" w:color="auto"/>
        <w:left w:val="none" w:sz="0" w:space="0" w:color="auto"/>
        <w:bottom w:val="none" w:sz="0" w:space="0" w:color="auto"/>
        <w:right w:val="none" w:sz="0" w:space="0" w:color="auto"/>
      </w:divBdr>
    </w:div>
    <w:div w:id="726148720">
      <w:bodyDiv w:val="1"/>
      <w:marLeft w:val="0"/>
      <w:marRight w:val="0"/>
      <w:marTop w:val="0"/>
      <w:marBottom w:val="0"/>
      <w:divBdr>
        <w:top w:val="none" w:sz="0" w:space="0" w:color="auto"/>
        <w:left w:val="none" w:sz="0" w:space="0" w:color="auto"/>
        <w:bottom w:val="none" w:sz="0" w:space="0" w:color="auto"/>
        <w:right w:val="none" w:sz="0" w:space="0" w:color="auto"/>
      </w:divBdr>
    </w:div>
    <w:div w:id="726801876">
      <w:bodyDiv w:val="1"/>
      <w:marLeft w:val="0"/>
      <w:marRight w:val="0"/>
      <w:marTop w:val="0"/>
      <w:marBottom w:val="0"/>
      <w:divBdr>
        <w:top w:val="none" w:sz="0" w:space="0" w:color="auto"/>
        <w:left w:val="none" w:sz="0" w:space="0" w:color="auto"/>
        <w:bottom w:val="none" w:sz="0" w:space="0" w:color="auto"/>
        <w:right w:val="none" w:sz="0" w:space="0" w:color="auto"/>
      </w:divBdr>
    </w:div>
    <w:div w:id="728116031">
      <w:bodyDiv w:val="1"/>
      <w:marLeft w:val="0"/>
      <w:marRight w:val="0"/>
      <w:marTop w:val="0"/>
      <w:marBottom w:val="0"/>
      <w:divBdr>
        <w:top w:val="none" w:sz="0" w:space="0" w:color="auto"/>
        <w:left w:val="none" w:sz="0" w:space="0" w:color="auto"/>
        <w:bottom w:val="none" w:sz="0" w:space="0" w:color="auto"/>
        <w:right w:val="none" w:sz="0" w:space="0" w:color="auto"/>
      </w:divBdr>
    </w:div>
    <w:div w:id="729765918">
      <w:bodyDiv w:val="1"/>
      <w:marLeft w:val="0"/>
      <w:marRight w:val="0"/>
      <w:marTop w:val="0"/>
      <w:marBottom w:val="0"/>
      <w:divBdr>
        <w:top w:val="none" w:sz="0" w:space="0" w:color="auto"/>
        <w:left w:val="none" w:sz="0" w:space="0" w:color="auto"/>
        <w:bottom w:val="none" w:sz="0" w:space="0" w:color="auto"/>
        <w:right w:val="none" w:sz="0" w:space="0" w:color="auto"/>
      </w:divBdr>
    </w:div>
    <w:div w:id="730034777">
      <w:bodyDiv w:val="1"/>
      <w:marLeft w:val="0"/>
      <w:marRight w:val="0"/>
      <w:marTop w:val="0"/>
      <w:marBottom w:val="0"/>
      <w:divBdr>
        <w:top w:val="none" w:sz="0" w:space="0" w:color="auto"/>
        <w:left w:val="none" w:sz="0" w:space="0" w:color="auto"/>
        <w:bottom w:val="none" w:sz="0" w:space="0" w:color="auto"/>
        <w:right w:val="none" w:sz="0" w:space="0" w:color="auto"/>
      </w:divBdr>
    </w:div>
    <w:div w:id="730739830">
      <w:bodyDiv w:val="1"/>
      <w:marLeft w:val="0"/>
      <w:marRight w:val="0"/>
      <w:marTop w:val="0"/>
      <w:marBottom w:val="0"/>
      <w:divBdr>
        <w:top w:val="none" w:sz="0" w:space="0" w:color="auto"/>
        <w:left w:val="none" w:sz="0" w:space="0" w:color="auto"/>
        <w:bottom w:val="none" w:sz="0" w:space="0" w:color="auto"/>
        <w:right w:val="none" w:sz="0" w:space="0" w:color="auto"/>
      </w:divBdr>
    </w:div>
    <w:div w:id="731468482">
      <w:bodyDiv w:val="1"/>
      <w:marLeft w:val="0"/>
      <w:marRight w:val="0"/>
      <w:marTop w:val="0"/>
      <w:marBottom w:val="0"/>
      <w:divBdr>
        <w:top w:val="none" w:sz="0" w:space="0" w:color="auto"/>
        <w:left w:val="none" w:sz="0" w:space="0" w:color="auto"/>
        <w:bottom w:val="none" w:sz="0" w:space="0" w:color="auto"/>
        <w:right w:val="none" w:sz="0" w:space="0" w:color="auto"/>
      </w:divBdr>
    </w:div>
    <w:div w:id="732582653">
      <w:bodyDiv w:val="1"/>
      <w:marLeft w:val="0"/>
      <w:marRight w:val="0"/>
      <w:marTop w:val="0"/>
      <w:marBottom w:val="0"/>
      <w:divBdr>
        <w:top w:val="none" w:sz="0" w:space="0" w:color="auto"/>
        <w:left w:val="none" w:sz="0" w:space="0" w:color="auto"/>
        <w:bottom w:val="none" w:sz="0" w:space="0" w:color="auto"/>
        <w:right w:val="none" w:sz="0" w:space="0" w:color="auto"/>
      </w:divBdr>
    </w:div>
    <w:div w:id="732778354">
      <w:bodyDiv w:val="1"/>
      <w:marLeft w:val="0"/>
      <w:marRight w:val="0"/>
      <w:marTop w:val="0"/>
      <w:marBottom w:val="0"/>
      <w:divBdr>
        <w:top w:val="none" w:sz="0" w:space="0" w:color="auto"/>
        <w:left w:val="none" w:sz="0" w:space="0" w:color="auto"/>
        <w:bottom w:val="none" w:sz="0" w:space="0" w:color="auto"/>
        <w:right w:val="none" w:sz="0" w:space="0" w:color="auto"/>
      </w:divBdr>
    </w:div>
    <w:div w:id="735976381">
      <w:bodyDiv w:val="1"/>
      <w:marLeft w:val="0"/>
      <w:marRight w:val="0"/>
      <w:marTop w:val="0"/>
      <w:marBottom w:val="0"/>
      <w:divBdr>
        <w:top w:val="none" w:sz="0" w:space="0" w:color="auto"/>
        <w:left w:val="none" w:sz="0" w:space="0" w:color="auto"/>
        <w:bottom w:val="none" w:sz="0" w:space="0" w:color="auto"/>
        <w:right w:val="none" w:sz="0" w:space="0" w:color="auto"/>
      </w:divBdr>
    </w:div>
    <w:div w:id="739837955">
      <w:bodyDiv w:val="1"/>
      <w:marLeft w:val="0"/>
      <w:marRight w:val="0"/>
      <w:marTop w:val="0"/>
      <w:marBottom w:val="0"/>
      <w:divBdr>
        <w:top w:val="none" w:sz="0" w:space="0" w:color="auto"/>
        <w:left w:val="none" w:sz="0" w:space="0" w:color="auto"/>
        <w:bottom w:val="none" w:sz="0" w:space="0" w:color="auto"/>
        <w:right w:val="none" w:sz="0" w:space="0" w:color="auto"/>
      </w:divBdr>
    </w:div>
    <w:div w:id="740062759">
      <w:bodyDiv w:val="1"/>
      <w:marLeft w:val="0"/>
      <w:marRight w:val="0"/>
      <w:marTop w:val="0"/>
      <w:marBottom w:val="0"/>
      <w:divBdr>
        <w:top w:val="none" w:sz="0" w:space="0" w:color="auto"/>
        <w:left w:val="none" w:sz="0" w:space="0" w:color="auto"/>
        <w:bottom w:val="none" w:sz="0" w:space="0" w:color="auto"/>
        <w:right w:val="none" w:sz="0" w:space="0" w:color="auto"/>
      </w:divBdr>
    </w:div>
    <w:div w:id="741879453">
      <w:bodyDiv w:val="1"/>
      <w:marLeft w:val="0"/>
      <w:marRight w:val="0"/>
      <w:marTop w:val="0"/>
      <w:marBottom w:val="0"/>
      <w:divBdr>
        <w:top w:val="none" w:sz="0" w:space="0" w:color="auto"/>
        <w:left w:val="none" w:sz="0" w:space="0" w:color="auto"/>
        <w:bottom w:val="none" w:sz="0" w:space="0" w:color="auto"/>
        <w:right w:val="none" w:sz="0" w:space="0" w:color="auto"/>
      </w:divBdr>
    </w:div>
    <w:div w:id="743725056">
      <w:bodyDiv w:val="1"/>
      <w:marLeft w:val="0"/>
      <w:marRight w:val="0"/>
      <w:marTop w:val="0"/>
      <w:marBottom w:val="0"/>
      <w:divBdr>
        <w:top w:val="none" w:sz="0" w:space="0" w:color="auto"/>
        <w:left w:val="none" w:sz="0" w:space="0" w:color="auto"/>
        <w:bottom w:val="none" w:sz="0" w:space="0" w:color="auto"/>
        <w:right w:val="none" w:sz="0" w:space="0" w:color="auto"/>
      </w:divBdr>
    </w:div>
    <w:div w:id="746027627">
      <w:bodyDiv w:val="1"/>
      <w:marLeft w:val="0"/>
      <w:marRight w:val="0"/>
      <w:marTop w:val="0"/>
      <w:marBottom w:val="0"/>
      <w:divBdr>
        <w:top w:val="none" w:sz="0" w:space="0" w:color="auto"/>
        <w:left w:val="none" w:sz="0" w:space="0" w:color="auto"/>
        <w:bottom w:val="none" w:sz="0" w:space="0" w:color="auto"/>
        <w:right w:val="none" w:sz="0" w:space="0" w:color="auto"/>
      </w:divBdr>
    </w:div>
    <w:div w:id="746154691">
      <w:bodyDiv w:val="1"/>
      <w:marLeft w:val="0"/>
      <w:marRight w:val="0"/>
      <w:marTop w:val="0"/>
      <w:marBottom w:val="0"/>
      <w:divBdr>
        <w:top w:val="none" w:sz="0" w:space="0" w:color="auto"/>
        <w:left w:val="none" w:sz="0" w:space="0" w:color="auto"/>
        <w:bottom w:val="none" w:sz="0" w:space="0" w:color="auto"/>
        <w:right w:val="none" w:sz="0" w:space="0" w:color="auto"/>
      </w:divBdr>
    </w:div>
    <w:div w:id="747927012">
      <w:bodyDiv w:val="1"/>
      <w:marLeft w:val="0"/>
      <w:marRight w:val="0"/>
      <w:marTop w:val="0"/>
      <w:marBottom w:val="0"/>
      <w:divBdr>
        <w:top w:val="none" w:sz="0" w:space="0" w:color="auto"/>
        <w:left w:val="none" w:sz="0" w:space="0" w:color="auto"/>
        <w:bottom w:val="none" w:sz="0" w:space="0" w:color="auto"/>
        <w:right w:val="none" w:sz="0" w:space="0" w:color="auto"/>
      </w:divBdr>
    </w:div>
    <w:div w:id="748774509">
      <w:bodyDiv w:val="1"/>
      <w:marLeft w:val="0"/>
      <w:marRight w:val="0"/>
      <w:marTop w:val="0"/>
      <w:marBottom w:val="0"/>
      <w:divBdr>
        <w:top w:val="none" w:sz="0" w:space="0" w:color="auto"/>
        <w:left w:val="none" w:sz="0" w:space="0" w:color="auto"/>
        <w:bottom w:val="none" w:sz="0" w:space="0" w:color="auto"/>
        <w:right w:val="none" w:sz="0" w:space="0" w:color="auto"/>
      </w:divBdr>
    </w:div>
    <w:div w:id="749699031">
      <w:bodyDiv w:val="1"/>
      <w:marLeft w:val="0"/>
      <w:marRight w:val="0"/>
      <w:marTop w:val="0"/>
      <w:marBottom w:val="0"/>
      <w:divBdr>
        <w:top w:val="none" w:sz="0" w:space="0" w:color="auto"/>
        <w:left w:val="none" w:sz="0" w:space="0" w:color="auto"/>
        <w:bottom w:val="none" w:sz="0" w:space="0" w:color="auto"/>
        <w:right w:val="none" w:sz="0" w:space="0" w:color="auto"/>
      </w:divBdr>
    </w:div>
    <w:div w:id="751781391">
      <w:bodyDiv w:val="1"/>
      <w:marLeft w:val="0"/>
      <w:marRight w:val="0"/>
      <w:marTop w:val="0"/>
      <w:marBottom w:val="0"/>
      <w:divBdr>
        <w:top w:val="none" w:sz="0" w:space="0" w:color="auto"/>
        <w:left w:val="none" w:sz="0" w:space="0" w:color="auto"/>
        <w:bottom w:val="none" w:sz="0" w:space="0" w:color="auto"/>
        <w:right w:val="none" w:sz="0" w:space="0" w:color="auto"/>
      </w:divBdr>
    </w:div>
    <w:div w:id="751856427">
      <w:bodyDiv w:val="1"/>
      <w:marLeft w:val="0"/>
      <w:marRight w:val="0"/>
      <w:marTop w:val="0"/>
      <w:marBottom w:val="0"/>
      <w:divBdr>
        <w:top w:val="none" w:sz="0" w:space="0" w:color="auto"/>
        <w:left w:val="none" w:sz="0" w:space="0" w:color="auto"/>
        <w:bottom w:val="none" w:sz="0" w:space="0" w:color="auto"/>
        <w:right w:val="none" w:sz="0" w:space="0" w:color="auto"/>
      </w:divBdr>
    </w:div>
    <w:div w:id="752510233">
      <w:bodyDiv w:val="1"/>
      <w:marLeft w:val="0"/>
      <w:marRight w:val="0"/>
      <w:marTop w:val="0"/>
      <w:marBottom w:val="0"/>
      <w:divBdr>
        <w:top w:val="none" w:sz="0" w:space="0" w:color="auto"/>
        <w:left w:val="none" w:sz="0" w:space="0" w:color="auto"/>
        <w:bottom w:val="none" w:sz="0" w:space="0" w:color="auto"/>
        <w:right w:val="none" w:sz="0" w:space="0" w:color="auto"/>
      </w:divBdr>
    </w:div>
    <w:div w:id="752775404">
      <w:bodyDiv w:val="1"/>
      <w:marLeft w:val="0"/>
      <w:marRight w:val="0"/>
      <w:marTop w:val="0"/>
      <w:marBottom w:val="0"/>
      <w:divBdr>
        <w:top w:val="none" w:sz="0" w:space="0" w:color="auto"/>
        <w:left w:val="none" w:sz="0" w:space="0" w:color="auto"/>
        <w:bottom w:val="none" w:sz="0" w:space="0" w:color="auto"/>
        <w:right w:val="none" w:sz="0" w:space="0" w:color="auto"/>
      </w:divBdr>
    </w:div>
    <w:div w:id="756636588">
      <w:bodyDiv w:val="1"/>
      <w:marLeft w:val="0"/>
      <w:marRight w:val="0"/>
      <w:marTop w:val="0"/>
      <w:marBottom w:val="0"/>
      <w:divBdr>
        <w:top w:val="none" w:sz="0" w:space="0" w:color="auto"/>
        <w:left w:val="none" w:sz="0" w:space="0" w:color="auto"/>
        <w:bottom w:val="none" w:sz="0" w:space="0" w:color="auto"/>
        <w:right w:val="none" w:sz="0" w:space="0" w:color="auto"/>
      </w:divBdr>
    </w:div>
    <w:div w:id="756948587">
      <w:bodyDiv w:val="1"/>
      <w:marLeft w:val="0"/>
      <w:marRight w:val="0"/>
      <w:marTop w:val="0"/>
      <w:marBottom w:val="0"/>
      <w:divBdr>
        <w:top w:val="none" w:sz="0" w:space="0" w:color="auto"/>
        <w:left w:val="none" w:sz="0" w:space="0" w:color="auto"/>
        <w:bottom w:val="none" w:sz="0" w:space="0" w:color="auto"/>
        <w:right w:val="none" w:sz="0" w:space="0" w:color="auto"/>
      </w:divBdr>
    </w:div>
    <w:div w:id="757289521">
      <w:bodyDiv w:val="1"/>
      <w:marLeft w:val="0"/>
      <w:marRight w:val="0"/>
      <w:marTop w:val="0"/>
      <w:marBottom w:val="0"/>
      <w:divBdr>
        <w:top w:val="none" w:sz="0" w:space="0" w:color="auto"/>
        <w:left w:val="none" w:sz="0" w:space="0" w:color="auto"/>
        <w:bottom w:val="none" w:sz="0" w:space="0" w:color="auto"/>
        <w:right w:val="none" w:sz="0" w:space="0" w:color="auto"/>
      </w:divBdr>
    </w:div>
    <w:div w:id="758257816">
      <w:bodyDiv w:val="1"/>
      <w:marLeft w:val="0"/>
      <w:marRight w:val="0"/>
      <w:marTop w:val="0"/>
      <w:marBottom w:val="0"/>
      <w:divBdr>
        <w:top w:val="none" w:sz="0" w:space="0" w:color="auto"/>
        <w:left w:val="none" w:sz="0" w:space="0" w:color="auto"/>
        <w:bottom w:val="none" w:sz="0" w:space="0" w:color="auto"/>
        <w:right w:val="none" w:sz="0" w:space="0" w:color="auto"/>
      </w:divBdr>
    </w:div>
    <w:div w:id="758872365">
      <w:bodyDiv w:val="1"/>
      <w:marLeft w:val="0"/>
      <w:marRight w:val="0"/>
      <w:marTop w:val="0"/>
      <w:marBottom w:val="0"/>
      <w:divBdr>
        <w:top w:val="none" w:sz="0" w:space="0" w:color="auto"/>
        <w:left w:val="none" w:sz="0" w:space="0" w:color="auto"/>
        <w:bottom w:val="none" w:sz="0" w:space="0" w:color="auto"/>
        <w:right w:val="none" w:sz="0" w:space="0" w:color="auto"/>
      </w:divBdr>
    </w:div>
    <w:div w:id="760183472">
      <w:bodyDiv w:val="1"/>
      <w:marLeft w:val="0"/>
      <w:marRight w:val="0"/>
      <w:marTop w:val="0"/>
      <w:marBottom w:val="0"/>
      <w:divBdr>
        <w:top w:val="none" w:sz="0" w:space="0" w:color="auto"/>
        <w:left w:val="none" w:sz="0" w:space="0" w:color="auto"/>
        <w:bottom w:val="none" w:sz="0" w:space="0" w:color="auto"/>
        <w:right w:val="none" w:sz="0" w:space="0" w:color="auto"/>
      </w:divBdr>
    </w:div>
    <w:div w:id="761413825">
      <w:bodyDiv w:val="1"/>
      <w:marLeft w:val="0"/>
      <w:marRight w:val="0"/>
      <w:marTop w:val="0"/>
      <w:marBottom w:val="0"/>
      <w:divBdr>
        <w:top w:val="none" w:sz="0" w:space="0" w:color="auto"/>
        <w:left w:val="none" w:sz="0" w:space="0" w:color="auto"/>
        <w:bottom w:val="none" w:sz="0" w:space="0" w:color="auto"/>
        <w:right w:val="none" w:sz="0" w:space="0" w:color="auto"/>
      </w:divBdr>
    </w:div>
    <w:div w:id="769545510">
      <w:bodyDiv w:val="1"/>
      <w:marLeft w:val="0"/>
      <w:marRight w:val="0"/>
      <w:marTop w:val="0"/>
      <w:marBottom w:val="0"/>
      <w:divBdr>
        <w:top w:val="none" w:sz="0" w:space="0" w:color="auto"/>
        <w:left w:val="none" w:sz="0" w:space="0" w:color="auto"/>
        <w:bottom w:val="none" w:sz="0" w:space="0" w:color="auto"/>
        <w:right w:val="none" w:sz="0" w:space="0" w:color="auto"/>
      </w:divBdr>
    </w:div>
    <w:div w:id="770052199">
      <w:bodyDiv w:val="1"/>
      <w:marLeft w:val="0"/>
      <w:marRight w:val="0"/>
      <w:marTop w:val="0"/>
      <w:marBottom w:val="0"/>
      <w:divBdr>
        <w:top w:val="none" w:sz="0" w:space="0" w:color="auto"/>
        <w:left w:val="none" w:sz="0" w:space="0" w:color="auto"/>
        <w:bottom w:val="none" w:sz="0" w:space="0" w:color="auto"/>
        <w:right w:val="none" w:sz="0" w:space="0" w:color="auto"/>
      </w:divBdr>
    </w:div>
    <w:div w:id="770080165">
      <w:bodyDiv w:val="1"/>
      <w:marLeft w:val="0"/>
      <w:marRight w:val="0"/>
      <w:marTop w:val="0"/>
      <w:marBottom w:val="0"/>
      <w:divBdr>
        <w:top w:val="none" w:sz="0" w:space="0" w:color="auto"/>
        <w:left w:val="none" w:sz="0" w:space="0" w:color="auto"/>
        <w:bottom w:val="none" w:sz="0" w:space="0" w:color="auto"/>
        <w:right w:val="none" w:sz="0" w:space="0" w:color="auto"/>
      </w:divBdr>
    </w:div>
    <w:div w:id="771633806">
      <w:bodyDiv w:val="1"/>
      <w:marLeft w:val="0"/>
      <w:marRight w:val="0"/>
      <w:marTop w:val="0"/>
      <w:marBottom w:val="0"/>
      <w:divBdr>
        <w:top w:val="none" w:sz="0" w:space="0" w:color="auto"/>
        <w:left w:val="none" w:sz="0" w:space="0" w:color="auto"/>
        <w:bottom w:val="none" w:sz="0" w:space="0" w:color="auto"/>
        <w:right w:val="none" w:sz="0" w:space="0" w:color="auto"/>
      </w:divBdr>
    </w:div>
    <w:div w:id="773525216">
      <w:bodyDiv w:val="1"/>
      <w:marLeft w:val="0"/>
      <w:marRight w:val="0"/>
      <w:marTop w:val="0"/>
      <w:marBottom w:val="0"/>
      <w:divBdr>
        <w:top w:val="none" w:sz="0" w:space="0" w:color="auto"/>
        <w:left w:val="none" w:sz="0" w:space="0" w:color="auto"/>
        <w:bottom w:val="none" w:sz="0" w:space="0" w:color="auto"/>
        <w:right w:val="none" w:sz="0" w:space="0" w:color="auto"/>
      </w:divBdr>
    </w:div>
    <w:div w:id="774440054">
      <w:bodyDiv w:val="1"/>
      <w:marLeft w:val="0"/>
      <w:marRight w:val="0"/>
      <w:marTop w:val="0"/>
      <w:marBottom w:val="0"/>
      <w:divBdr>
        <w:top w:val="none" w:sz="0" w:space="0" w:color="auto"/>
        <w:left w:val="none" w:sz="0" w:space="0" w:color="auto"/>
        <w:bottom w:val="none" w:sz="0" w:space="0" w:color="auto"/>
        <w:right w:val="none" w:sz="0" w:space="0" w:color="auto"/>
      </w:divBdr>
    </w:div>
    <w:div w:id="775826813">
      <w:bodyDiv w:val="1"/>
      <w:marLeft w:val="0"/>
      <w:marRight w:val="0"/>
      <w:marTop w:val="0"/>
      <w:marBottom w:val="0"/>
      <w:divBdr>
        <w:top w:val="none" w:sz="0" w:space="0" w:color="auto"/>
        <w:left w:val="none" w:sz="0" w:space="0" w:color="auto"/>
        <w:bottom w:val="none" w:sz="0" w:space="0" w:color="auto"/>
        <w:right w:val="none" w:sz="0" w:space="0" w:color="auto"/>
      </w:divBdr>
    </w:div>
    <w:div w:id="780346484">
      <w:bodyDiv w:val="1"/>
      <w:marLeft w:val="0"/>
      <w:marRight w:val="0"/>
      <w:marTop w:val="0"/>
      <w:marBottom w:val="0"/>
      <w:divBdr>
        <w:top w:val="none" w:sz="0" w:space="0" w:color="auto"/>
        <w:left w:val="none" w:sz="0" w:space="0" w:color="auto"/>
        <w:bottom w:val="none" w:sz="0" w:space="0" w:color="auto"/>
        <w:right w:val="none" w:sz="0" w:space="0" w:color="auto"/>
      </w:divBdr>
    </w:div>
    <w:div w:id="783504379">
      <w:bodyDiv w:val="1"/>
      <w:marLeft w:val="0"/>
      <w:marRight w:val="0"/>
      <w:marTop w:val="0"/>
      <w:marBottom w:val="0"/>
      <w:divBdr>
        <w:top w:val="none" w:sz="0" w:space="0" w:color="auto"/>
        <w:left w:val="none" w:sz="0" w:space="0" w:color="auto"/>
        <w:bottom w:val="none" w:sz="0" w:space="0" w:color="auto"/>
        <w:right w:val="none" w:sz="0" w:space="0" w:color="auto"/>
      </w:divBdr>
    </w:div>
    <w:div w:id="785737608">
      <w:bodyDiv w:val="1"/>
      <w:marLeft w:val="0"/>
      <w:marRight w:val="0"/>
      <w:marTop w:val="0"/>
      <w:marBottom w:val="0"/>
      <w:divBdr>
        <w:top w:val="none" w:sz="0" w:space="0" w:color="auto"/>
        <w:left w:val="none" w:sz="0" w:space="0" w:color="auto"/>
        <w:bottom w:val="none" w:sz="0" w:space="0" w:color="auto"/>
        <w:right w:val="none" w:sz="0" w:space="0" w:color="auto"/>
      </w:divBdr>
    </w:div>
    <w:div w:id="786854154">
      <w:bodyDiv w:val="1"/>
      <w:marLeft w:val="0"/>
      <w:marRight w:val="0"/>
      <w:marTop w:val="0"/>
      <w:marBottom w:val="0"/>
      <w:divBdr>
        <w:top w:val="none" w:sz="0" w:space="0" w:color="auto"/>
        <w:left w:val="none" w:sz="0" w:space="0" w:color="auto"/>
        <w:bottom w:val="none" w:sz="0" w:space="0" w:color="auto"/>
        <w:right w:val="none" w:sz="0" w:space="0" w:color="auto"/>
      </w:divBdr>
    </w:div>
    <w:div w:id="792211876">
      <w:bodyDiv w:val="1"/>
      <w:marLeft w:val="0"/>
      <w:marRight w:val="0"/>
      <w:marTop w:val="0"/>
      <w:marBottom w:val="0"/>
      <w:divBdr>
        <w:top w:val="none" w:sz="0" w:space="0" w:color="auto"/>
        <w:left w:val="none" w:sz="0" w:space="0" w:color="auto"/>
        <w:bottom w:val="none" w:sz="0" w:space="0" w:color="auto"/>
        <w:right w:val="none" w:sz="0" w:space="0" w:color="auto"/>
      </w:divBdr>
    </w:div>
    <w:div w:id="792213056">
      <w:bodyDiv w:val="1"/>
      <w:marLeft w:val="0"/>
      <w:marRight w:val="0"/>
      <w:marTop w:val="0"/>
      <w:marBottom w:val="0"/>
      <w:divBdr>
        <w:top w:val="none" w:sz="0" w:space="0" w:color="auto"/>
        <w:left w:val="none" w:sz="0" w:space="0" w:color="auto"/>
        <w:bottom w:val="none" w:sz="0" w:space="0" w:color="auto"/>
        <w:right w:val="none" w:sz="0" w:space="0" w:color="auto"/>
      </w:divBdr>
    </w:div>
    <w:div w:id="792403785">
      <w:bodyDiv w:val="1"/>
      <w:marLeft w:val="0"/>
      <w:marRight w:val="0"/>
      <w:marTop w:val="0"/>
      <w:marBottom w:val="0"/>
      <w:divBdr>
        <w:top w:val="none" w:sz="0" w:space="0" w:color="auto"/>
        <w:left w:val="none" w:sz="0" w:space="0" w:color="auto"/>
        <w:bottom w:val="none" w:sz="0" w:space="0" w:color="auto"/>
        <w:right w:val="none" w:sz="0" w:space="0" w:color="auto"/>
      </w:divBdr>
    </w:div>
    <w:div w:id="796066840">
      <w:bodyDiv w:val="1"/>
      <w:marLeft w:val="0"/>
      <w:marRight w:val="0"/>
      <w:marTop w:val="0"/>
      <w:marBottom w:val="0"/>
      <w:divBdr>
        <w:top w:val="none" w:sz="0" w:space="0" w:color="auto"/>
        <w:left w:val="none" w:sz="0" w:space="0" w:color="auto"/>
        <w:bottom w:val="none" w:sz="0" w:space="0" w:color="auto"/>
        <w:right w:val="none" w:sz="0" w:space="0" w:color="auto"/>
      </w:divBdr>
    </w:div>
    <w:div w:id="797145292">
      <w:bodyDiv w:val="1"/>
      <w:marLeft w:val="0"/>
      <w:marRight w:val="0"/>
      <w:marTop w:val="0"/>
      <w:marBottom w:val="0"/>
      <w:divBdr>
        <w:top w:val="none" w:sz="0" w:space="0" w:color="auto"/>
        <w:left w:val="none" w:sz="0" w:space="0" w:color="auto"/>
        <w:bottom w:val="none" w:sz="0" w:space="0" w:color="auto"/>
        <w:right w:val="none" w:sz="0" w:space="0" w:color="auto"/>
      </w:divBdr>
    </w:div>
    <w:div w:id="797526543">
      <w:bodyDiv w:val="1"/>
      <w:marLeft w:val="0"/>
      <w:marRight w:val="0"/>
      <w:marTop w:val="0"/>
      <w:marBottom w:val="0"/>
      <w:divBdr>
        <w:top w:val="none" w:sz="0" w:space="0" w:color="auto"/>
        <w:left w:val="none" w:sz="0" w:space="0" w:color="auto"/>
        <w:bottom w:val="none" w:sz="0" w:space="0" w:color="auto"/>
        <w:right w:val="none" w:sz="0" w:space="0" w:color="auto"/>
      </w:divBdr>
    </w:div>
    <w:div w:id="799499362">
      <w:bodyDiv w:val="1"/>
      <w:marLeft w:val="0"/>
      <w:marRight w:val="0"/>
      <w:marTop w:val="0"/>
      <w:marBottom w:val="0"/>
      <w:divBdr>
        <w:top w:val="none" w:sz="0" w:space="0" w:color="auto"/>
        <w:left w:val="none" w:sz="0" w:space="0" w:color="auto"/>
        <w:bottom w:val="none" w:sz="0" w:space="0" w:color="auto"/>
        <w:right w:val="none" w:sz="0" w:space="0" w:color="auto"/>
      </w:divBdr>
    </w:div>
    <w:div w:id="800465763">
      <w:bodyDiv w:val="1"/>
      <w:marLeft w:val="0"/>
      <w:marRight w:val="0"/>
      <w:marTop w:val="0"/>
      <w:marBottom w:val="0"/>
      <w:divBdr>
        <w:top w:val="none" w:sz="0" w:space="0" w:color="auto"/>
        <w:left w:val="none" w:sz="0" w:space="0" w:color="auto"/>
        <w:bottom w:val="none" w:sz="0" w:space="0" w:color="auto"/>
        <w:right w:val="none" w:sz="0" w:space="0" w:color="auto"/>
      </w:divBdr>
    </w:div>
    <w:div w:id="806240693">
      <w:bodyDiv w:val="1"/>
      <w:marLeft w:val="0"/>
      <w:marRight w:val="0"/>
      <w:marTop w:val="0"/>
      <w:marBottom w:val="0"/>
      <w:divBdr>
        <w:top w:val="none" w:sz="0" w:space="0" w:color="auto"/>
        <w:left w:val="none" w:sz="0" w:space="0" w:color="auto"/>
        <w:bottom w:val="none" w:sz="0" w:space="0" w:color="auto"/>
        <w:right w:val="none" w:sz="0" w:space="0" w:color="auto"/>
      </w:divBdr>
    </w:div>
    <w:div w:id="807168144">
      <w:bodyDiv w:val="1"/>
      <w:marLeft w:val="0"/>
      <w:marRight w:val="0"/>
      <w:marTop w:val="0"/>
      <w:marBottom w:val="0"/>
      <w:divBdr>
        <w:top w:val="none" w:sz="0" w:space="0" w:color="auto"/>
        <w:left w:val="none" w:sz="0" w:space="0" w:color="auto"/>
        <w:bottom w:val="none" w:sz="0" w:space="0" w:color="auto"/>
        <w:right w:val="none" w:sz="0" w:space="0" w:color="auto"/>
      </w:divBdr>
    </w:div>
    <w:div w:id="808090424">
      <w:bodyDiv w:val="1"/>
      <w:marLeft w:val="0"/>
      <w:marRight w:val="0"/>
      <w:marTop w:val="0"/>
      <w:marBottom w:val="0"/>
      <w:divBdr>
        <w:top w:val="none" w:sz="0" w:space="0" w:color="auto"/>
        <w:left w:val="none" w:sz="0" w:space="0" w:color="auto"/>
        <w:bottom w:val="none" w:sz="0" w:space="0" w:color="auto"/>
        <w:right w:val="none" w:sz="0" w:space="0" w:color="auto"/>
      </w:divBdr>
    </w:div>
    <w:div w:id="810557225">
      <w:bodyDiv w:val="1"/>
      <w:marLeft w:val="0"/>
      <w:marRight w:val="0"/>
      <w:marTop w:val="0"/>
      <w:marBottom w:val="0"/>
      <w:divBdr>
        <w:top w:val="none" w:sz="0" w:space="0" w:color="auto"/>
        <w:left w:val="none" w:sz="0" w:space="0" w:color="auto"/>
        <w:bottom w:val="none" w:sz="0" w:space="0" w:color="auto"/>
        <w:right w:val="none" w:sz="0" w:space="0" w:color="auto"/>
      </w:divBdr>
    </w:div>
    <w:div w:id="812796514">
      <w:bodyDiv w:val="1"/>
      <w:marLeft w:val="0"/>
      <w:marRight w:val="0"/>
      <w:marTop w:val="0"/>
      <w:marBottom w:val="0"/>
      <w:divBdr>
        <w:top w:val="none" w:sz="0" w:space="0" w:color="auto"/>
        <w:left w:val="none" w:sz="0" w:space="0" w:color="auto"/>
        <w:bottom w:val="none" w:sz="0" w:space="0" w:color="auto"/>
        <w:right w:val="none" w:sz="0" w:space="0" w:color="auto"/>
      </w:divBdr>
    </w:div>
    <w:div w:id="813718761">
      <w:bodyDiv w:val="1"/>
      <w:marLeft w:val="0"/>
      <w:marRight w:val="0"/>
      <w:marTop w:val="0"/>
      <w:marBottom w:val="0"/>
      <w:divBdr>
        <w:top w:val="none" w:sz="0" w:space="0" w:color="auto"/>
        <w:left w:val="none" w:sz="0" w:space="0" w:color="auto"/>
        <w:bottom w:val="none" w:sz="0" w:space="0" w:color="auto"/>
        <w:right w:val="none" w:sz="0" w:space="0" w:color="auto"/>
      </w:divBdr>
    </w:div>
    <w:div w:id="813986712">
      <w:bodyDiv w:val="1"/>
      <w:marLeft w:val="0"/>
      <w:marRight w:val="0"/>
      <w:marTop w:val="0"/>
      <w:marBottom w:val="0"/>
      <w:divBdr>
        <w:top w:val="none" w:sz="0" w:space="0" w:color="auto"/>
        <w:left w:val="none" w:sz="0" w:space="0" w:color="auto"/>
        <w:bottom w:val="none" w:sz="0" w:space="0" w:color="auto"/>
        <w:right w:val="none" w:sz="0" w:space="0" w:color="auto"/>
      </w:divBdr>
    </w:div>
    <w:div w:id="814569564">
      <w:bodyDiv w:val="1"/>
      <w:marLeft w:val="0"/>
      <w:marRight w:val="0"/>
      <w:marTop w:val="0"/>
      <w:marBottom w:val="0"/>
      <w:divBdr>
        <w:top w:val="none" w:sz="0" w:space="0" w:color="auto"/>
        <w:left w:val="none" w:sz="0" w:space="0" w:color="auto"/>
        <w:bottom w:val="none" w:sz="0" w:space="0" w:color="auto"/>
        <w:right w:val="none" w:sz="0" w:space="0" w:color="auto"/>
      </w:divBdr>
    </w:div>
    <w:div w:id="815344968">
      <w:bodyDiv w:val="1"/>
      <w:marLeft w:val="0"/>
      <w:marRight w:val="0"/>
      <w:marTop w:val="0"/>
      <w:marBottom w:val="0"/>
      <w:divBdr>
        <w:top w:val="none" w:sz="0" w:space="0" w:color="auto"/>
        <w:left w:val="none" w:sz="0" w:space="0" w:color="auto"/>
        <w:bottom w:val="none" w:sz="0" w:space="0" w:color="auto"/>
        <w:right w:val="none" w:sz="0" w:space="0" w:color="auto"/>
      </w:divBdr>
    </w:div>
    <w:div w:id="815992904">
      <w:bodyDiv w:val="1"/>
      <w:marLeft w:val="0"/>
      <w:marRight w:val="0"/>
      <w:marTop w:val="0"/>
      <w:marBottom w:val="0"/>
      <w:divBdr>
        <w:top w:val="none" w:sz="0" w:space="0" w:color="auto"/>
        <w:left w:val="none" w:sz="0" w:space="0" w:color="auto"/>
        <w:bottom w:val="none" w:sz="0" w:space="0" w:color="auto"/>
        <w:right w:val="none" w:sz="0" w:space="0" w:color="auto"/>
      </w:divBdr>
    </w:div>
    <w:div w:id="816530986">
      <w:bodyDiv w:val="1"/>
      <w:marLeft w:val="0"/>
      <w:marRight w:val="0"/>
      <w:marTop w:val="0"/>
      <w:marBottom w:val="0"/>
      <w:divBdr>
        <w:top w:val="none" w:sz="0" w:space="0" w:color="auto"/>
        <w:left w:val="none" w:sz="0" w:space="0" w:color="auto"/>
        <w:bottom w:val="none" w:sz="0" w:space="0" w:color="auto"/>
        <w:right w:val="none" w:sz="0" w:space="0" w:color="auto"/>
      </w:divBdr>
    </w:div>
    <w:div w:id="816921108">
      <w:bodyDiv w:val="1"/>
      <w:marLeft w:val="0"/>
      <w:marRight w:val="0"/>
      <w:marTop w:val="0"/>
      <w:marBottom w:val="0"/>
      <w:divBdr>
        <w:top w:val="none" w:sz="0" w:space="0" w:color="auto"/>
        <w:left w:val="none" w:sz="0" w:space="0" w:color="auto"/>
        <w:bottom w:val="none" w:sz="0" w:space="0" w:color="auto"/>
        <w:right w:val="none" w:sz="0" w:space="0" w:color="auto"/>
      </w:divBdr>
    </w:div>
    <w:div w:id="823544001">
      <w:bodyDiv w:val="1"/>
      <w:marLeft w:val="0"/>
      <w:marRight w:val="0"/>
      <w:marTop w:val="0"/>
      <w:marBottom w:val="0"/>
      <w:divBdr>
        <w:top w:val="none" w:sz="0" w:space="0" w:color="auto"/>
        <w:left w:val="none" w:sz="0" w:space="0" w:color="auto"/>
        <w:bottom w:val="none" w:sz="0" w:space="0" w:color="auto"/>
        <w:right w:val="none" w:sz="0" w:space="0" w:color="auto"/>
      </w:divBdr>
    </w:div>
    <w:div w:id="825626794">
      <w:bodyDiv w:val="1"/>
      <w:marLeft w:val="0"/>
      <w:marRight w:val="0"/>
      <w:marTop w:val="0"/>
      <w:marBottom w:val="0"/>
      <w:divBdr>
        <w:top w:val="none" w:sz="0" w:space="0" w:color="auto"/>
        <w:left w:val="none" w:sz="0" w:space="0" w:color="auto"/>
        <w:bottom w:val="none" w:sz="0" w:space="0" w:color="auto"/>
        <w:right w:val="none" w:sz="0" w:space="0" w:color="auto"/>
      </w:divBdr>
    </w:div>
    <w:div w:id="828789189">
      <w:bodyDiv w:val="1"/>
      <w:marLeft w:val="0"/>
      <w:marRight w:val="0"/>
      <w:marTop w:val="0"/>
      <w:marBottom w:val="0"/>
      <w:divBdr>
        <w:top w:val="none" w:sz="0" w:space="0" w:color="auto"/>
        <w:left w:val="none" w:sz="0" w:space="0" w:color="auto"/>
        <w:bottom w:val="none" w:sz="0" w:space="0" w:color="auto"/>
        <w:right w:val="none" w:sz="0" w:space="0" w:color="auto"/>
      </w:divBdr>
    </w:div>
    <w:div w:id="828907379">
      <w:bodyDiv w:val="1"/>
      <w:marLeft w:val="0"/>
      <w:marRight w:val="0"/>
      <w:marTop w:val="0"/>
      <w:marBottom w:val="0"/>
      <w:divBdr>
        <w:top w:val="none" w:sz="0" w:space="0" w:color="auto"/>
        <w:left w:val="none" w:sz="0" w:space="0" w:color="auto"/>
        <w:bottom w:val="none" w:sz="0" w:space="0" w:color="auto"/>
        <w:right w:val="none" w:sz="0" w:space="0" w:color="auto"/>
      </w:divBdr>
    </w:div>
    <w:div w:id="830680617">
      <w:bodyDiv w:val="1"/>
      <w:marLeft w:val="0"/>
      <w:marRight w:val="0"/>
      <w:marTop w:val="0"/>
      <w:marBottom w:val="0"/>
      <w:divBdr>
        <w:top w:val="none" w:sz="0" w:space="0" w:color="auto"/>
        <w:left w:val="none" w:sz="0" w:space="0" w:color="auto"/>
        <w:bottom w:val="none" w:sz="0" w:space="0" w:color="auto"/>
        <w:right w:val="none" w:sz="0" w:space="0" w:color="auto"/>
      </w:divBdr>
    </w:div>
    <w:div w:id="831525121">
      <w:bodyDiv w:val="1"/>
      <w:marLeft w:val="0"/>
      <w:marRight w:val="0"/>
      <w:marTop w:val="0"/>
      <w:marBottom w:val="0"/>
      <w:divBdr>
        <w:top w:val="none" w:sz="0" w:space="0" w:color="auto"/>
        <w:left w:val="none" w:sz="0" w:space="0" w:color="auto"/>
        <w:bottom w:val="none" w:sz="0" w:space="0" w:color="auto"/>
        <w:right w:val="none" w:sz="0" w:space="0" w:color="auto"/>
      </w:divBdr>
    </w:div>
    <w:div w:id="832911328">
      <w:bodyDiv w:val="1"/>
      <w:marLeft w:val="0"/>
      <w:marRight w:val="0"/>
      <w:marTop w:val="0"/>
      <w:marBottom w:val="0"/>
      <w:divBdr>
        <w:top w:val="none" w:sz="0" w:space="0" w:color="auto"/>
        <w:left w:val="none" w:sz="0" w:space="0" w:color="auto"/>
        <w:bottom w:val="none" w:sz="0" w:space="0" w:color="auto"/>
        <w:right w:val="none" w:sz="0" w:space="0" w:color="auto"/>
      </w:divBdr>
    </w:div>
    <w:div w:id="833183905">
      <w:bodyDiv w:val="1"/>
      <w:marLeft w:val="0"/>
      <w:marRight w:val="0"/>
      <w:marTop w:val="0"/>
      <w:marBottom w:val="0"/>
      <w:divBdr>
        <w:top w:val="none" w:sz="0" w:space="0" w:color="auto"/>
        <w:left w:val="none" w:sz="0" w:space="0" w:color="auto"/>
        <w:bottom w:val="none" w:sz="0" w:space="0" w:color="auto"/>
        <w:right w:val="none" w:sz="0" w:space="0" w:color="auto"/>
      </w:divBdr>
    </w:div>
    <w:div w:id="833564820">
      <w:bodyDiv w:val="1"/>
      <w:marLeft w:val="0"/>
      <w:marRight w:val="0"/>
      <w:marTop w:val="0"/>
      <w:marBottom w:val="0"/>
      <w:divBdr>
        <w:top w:val="none" w:sz="0" w:space="0" w:color="auto"/>
        <w:left w:val="none" w:sz="0" w:space="0" w:color="auto"/>
        <w:bottom w:val="none" w:sz="0" w:space="0" w:color="auto"/>
        <w:right w:val="none" w:sz="0" w:space="0" w:color="auto"/>
      </w:divBdr>
    </w:div>
    <w:div w:id="833837949">
      <w:bodyDiv w:val="1"/>
      <w:marLeft w:val="0"/>
      <w:marRight w:val="0"/>
      <w:marTop w:val="0"/>
      <w:marBottom w:val="0"/>
      <w:divBdr>
        <w:top w:val="none" w:sz="0" w:space="0" w:color="auto"/>
        <w:left w:val="none" w:sz="0" w:space="0" w:color="auto"/>
        <w:bottom w:val="none" w:sz="0" w:space="0" w:color="auto"/>
        <w:right w:val="none" w:sz="0" w:space="0" w:color="auto"/>
      </w:divBdr>
    </w:div>
    <w:div w:id="834495712">
      <w:bodyDiv w:val="1"/>
      <w:marLeft w:val="0"/>
      <w:marRight w:val="0"/>
      <w:marTop w:val="0"/>
      <w:marBottom w:val="0"/>
      <w:divBdr>
        <w:top w:val="none" w:sz="0" w:space="0" w:color="auto"/>
        <w:left w:val="none" w:sz="0" w:space="0" w:color="auto"/>
        <w:bottom w:val="none" w:sz="0" w:space="0" w:color="auto"/>
        <w:right w:val="none" w:sz="0" w:space="0" w:color="auto"/>
      </w:divBdr>
    </w:div>
    <w:div w:id="838539621">
      <w:bodyDiv w:val="1"/>
      <w:marLeft w:val="0"/>
      <w:marRight w:val="0"/>
      <w:marTop w:val="0"/>
      <w:marBottom w:val="0"/>
      <w:divBdr>
        <w:top w:val="none" w:sz="0" w:space="0" w:color="auto"/>
        <w:left w:val="none" w:sz="0" w:space="0" w:color="auto"/>
        <w:bottom w:val="none" w:sz="0" w:space="0" w:color="auto"/>
        <w:right w:val="none" w:sz="0" w:space="0" w:color="auto"/>
      </w:divBdr>
    </w:div>
    <w:div w:id="838733099">
      <w:bodyDiv w:val="1"/>
      <w:marLeft w:val="0"/>
      <w:marRight w:val="0"/>
      <w:marTop w:val="0"/>
      <w:marBottom w:val="0"/>
      <w:divBdr>
        <w:top w:val="none" w:sz="0" w:space="0" w:color="auto"/>
        <w:left w:val="none" w:sz="0" w:space="0" w:color="auto"/>
        <w:bottom w:val="none" w:sz="0" w:space="0" w:color="auto"/>
        <w:right w:val="none" w:sz="0" w:space="0" w:color="auto"/>
      </w:divBdr>
    </w:div>
    <w:div w:id="840892679">
      <w:bodyDiv w:val="1"/>
      <w:marLeft w:val="0"/>
      <w:marRight w:val="0"/>
      <w:marTop w:val="0"/>
      <w:marBottom w:val="0"/>
      <w:divBdr>
        <w:top w:val="none" w:sz="0" w:space="0" w:color="auto"/>
        <w:left w:val="none" w:sz="0" w:space="0" w:color="auto"/>
        <w:bottom w:val="none" w:sz="0" w:space="0" w:color="auto"/>
        <w:right w:val="none" w:sz="0" w:space="0" w:color="auto"/>
      </w:divBdr>
    </w:div>
    <w:div w:id="843322792">
      <w:bodyDiv w:val="1"/>
      <w:marLeft w:val="0"/>
      <w:marRight w:val="0"/>
      <w:marTop w:val="0"/>
      <w:marBottom w:val="0"/>
      <w:divBdr>
        <w:top w:val="none" w:sz="0" w:space="0" w:color="auto"/>
        <w:left w:val="none" w:sz="0" w:space="0" w:color="auto"/>
        <w:bottom w:val="none" w:sz="0" w:space="0" w:color="auto"/>
        <w:right w:val="none" w:sz="0" w:space="0" w:color="auto"/>
      </w:divBdr>
    </w:div>
    <w:div w:id="843589347">
      <w:bodyDiv w:val="1"/>
      <w:marLeft w:val="0"/>
      <w:marRight w:val="0"/>
      <w:marTop w:val="0"/>
      <w:marBottom w:val="0"/>
      <w:divBdr>
        <w:top w:val="none" w:sz="0" w:space="0" w:color="auto"/>
        <w:left w:val="none" w:sz="0" w:space="0" w:color="auto"/>
        <w:bottom w:val="none" w:sz="0" w:space="0" w:color="auto"/>
        <w:right w:val="none" w:sz="0" w:space="0" w:color="auto"/>
      </w:divBdr>
    </w:div>
    <w:div w:id="845487167">
      <w:bodyDiv w:val="1"/>
      <w:marLeft w:val="0"/>
      <w:marRight w:val="0"/>
      <w:marTop w:val="0"/>
      <w:marBottom w:val="0"/>
      <w:divBdr>
        <w:top w:val="none" w:sz="0" w:space="0" w:color="auto"/>
        <w:left w:val="none" w:sz="0" w:space="0" w:color="auto"/>
        <w:bottom w:val="none" w:sz="0" w:space="0" w:color="auto"/>
        <w:right w:val="none" w:sz="0" w:space="0" w:color="auto"/>
      </w:divBdr>
    </w:div>
    <w:div w:id="846821538">
      <w:bodyDiv w:val="1"/>
      <w:marLeft w:val="0"/>
      <w:marRight w:val="0"/>
      <w:marTop w:val="0"/>
      <w:marBottom w:val="0"/>
      <w:divBdr>
        <w:top w:val="none" w:sz="0" w:space="0" w:color="auto"/>
        <w:left w:val="none" w:sz="0" w:space="0" w:color="auto"/>
        <w:bottom w:val="none" w:sz="0" w:space="0" w:color="auto"/>
        <w:right w:val="none" w:sz="0" w:space="0" w:color="auto"/>
      </w:divBdr>
    </w:div>
    <w:div w:id="847519053">
      <w:bodyDiv w:val="1"/>
      <w:marLeft w:val="0"/>
      <w:marRight w:val="0"/>
      <w:marTop w:val="0"/>
      <w:marBottom w:val="0"/>
      <w:divBdr>
        <w:top w:val="none" w:sz="0" w:space="0" w:color="auto"/>
        <w:left w:val="none" w:sz="0" w:space="0" w:color="auto"/>
        <w:bottom w:val="none" w:sz="0" w:space="0" w:color="auto"/>
        <w:right w:val="none" w:sz="0" w:space="0" w:color="auto"/>
      </w:divBdr>
    </w:div>
    <w:div w:id="850217458">
      <w:bodyDiv w:val="1"/>
      <w:marLeft w:val="0"/>
      <w:marRight w:val="0"/>
      <w:marTop w:val="0"/>
      <w:marBottom w:val="0"/>
      <w:divBdr>
        <w:top w:val="none" w:sz="0" w:space="0" w:color="auto"/>
        <w:left w:val="none" w:sz="0" w:space="0" w:color="auto"/>
        <w:bottom w:val="none" w:sz="0" w:space="0" w:color="auto"/>
        <w:right w:val="none" w:sz="0" w:space="0" w:color="auto"/>
      </w:divBdr>
    </w:div>
    <w:div w:id="850798401">
      <w:bodyDiv w:val="1"/>
      <w:marLeft w:val="0"/>
      <w:marRight w:val="0"/>
      <w:marTop w:val="0"/>
      <w:marBottom w:val="0"/>
      <w:divBdr>
        <w:top w:val="none" w:sz="0" w:space="0" w:color="auto"/>
        <w:left w:val="none" w:sz="0" w:space="0" w:color="auto"/>
        <w:bottom w:val="none" w:sz="0" w:space="0" w:color="auto"/>
        <w:right w:val="none" w:sz="0" w:space="0" w:color="auto"/>
      </w:divBdr>
    </w:div>
    <w:div w:id="850989641">
      <w:bodyDiv w:val="1"/>
      <w:marLeft w:val="0"/>
      <w:marRight w:val="0"/>
      <w:marTop w:val="0"/>
      <w:marBottom w:val="0"/>
      <w:divBdr>
        <w:top w:val="none" w:sz="0" w:space="0" w:color="auto"/>
        <w:left w:val="none" w:sz="0" w:space="0" w:color="auto"/>
        <w:bottom w:val="none" w:sz="0" w:space="0" w:color="auto"/>
        <w:right w:val="none" w:sz="0" w:space="0" w:color="auto"/>
      </w:divBdr>
    </w:div>
    <w:div w:id="851065930">
      <w:bodyDiv w:val="1"/>
      <w:marLeft w:val="0"/>
      <w:marRight w:val="0"/>
      <w:marTop w:val="0"/>
      <w:marBottom w:val="0"/>
      <w:divBdr>
        <w:top w:val="none" w:sz="0" w:space="0" w:color="auto"/>
        <w:left w:val="none" w:sz="0" w:space="0" w:color="auto"/>
        <w:bottom w:val="none" w:sz="0" w:space="0" w:color="auto"/>
        <w:right w:val="none" w:sz="0" w:space="0" w:color="auto"/>
      </w:divBdr>
    </w:div>
    <w:div w:id="851649536">
      <w:bodyDiv w:val="1"/>
      <w:marLeft w:val="0"/>
      <w:marRight w:val="0"/>
      <w:marTop w:val="0"/>
      <w:marBottom w:val="0"/>
      <w:divBdr>
        <w:top w:val="none" w:sz="0" w:space="0" w:color="auto"/>
        <w:left w:val="none" w:sz="0" w:space="0" w:color="auto"/>
        <w:bottom w:val="none" w:sz="0" w:space="0" w:color="auto"/>
        <w:right w:val="none" w:sz="0" w:space="0" w:color="auto"/>
      </w:divBdr>
    </w:div>
    <w:div w:id="854341524">
      <w:bodyDiv w:val="1"/>
      <w:marLeft w:val="0"/>
      <w:marRight w:val="0"/>
      <w:marTop w:val="0"/>
      <w:marBottom w:val="0"/>
      <w:divBdr>
        <w:top w:val="none" w:sz="0" w:space="0" w:color="auto"/>
        <w:left w:val="none" w:sz="0" w:space="0" w:color="auto"/>
        <w:bottom w:val="none" w:sz="0" w:space="0" w:color="auto"/>
        <w:right w:val="none" w:sz="0" w:space="0" w:color="auto"/>
      </w:divBdr>
    </w:div>
    <w:div w:id="855079548">
      <w:bodyDiv w:val="1"/>
      <w:marLeft w:val="0"/>
      <w:marRight w:val="0"/>
      <w:marTop w:val="0"/>
      <w:marBottom w:val="0"/>
      <w:divBdr>
        <w:top w:val="none" w:sz="0" w:space="0" w:color="auto"/>
        <w:left w:val="none" w:sz="0" w:space="0" w:color="auto"/>
        <w:bottom w:val="none" w:sz="0" w:space="0" w:color="auto"/>
        <w:right w:val="none" w:sz="0" w:space="0" w:color="auto"/>
      </w:divBdr>
    </w:div>
    <w:div w:id="859052916">
      <w:bodyDiv w:val="1"/>
      <w:marLeft w:val="0"/>
      <w:marRight w:val="0"/>
      <w:marTop w:val="0"/>
      <w:marBottom w:val="0"/>
      <w:divBdr>
        <w:top w:val="none" w:sz="0" w:space="0" w:color="auto"/>
        <w:left w:val="none" w:sz="0" w:space="0" w:color="auto"/>
        <w:bottom w:val="none" w:sz="0" w:space="0" w:color="auto"/>
        <w:right w:val="none" w:sz="0" w:space="0" w:color="auto"/>
      </w:divBdr>
    </w:div>
    <w:div w:id="864827339">
      <w:bodyDiv w:val="1"/>
      <w:marLeft w:val="0"/>
      <w:marRight w:val="0"/>
      <w:marTop w:val="0"/>
      <w:marBottom w:val="0"/>
      <w:divBdr>
        <w:top w:val="none" w:sz="0" w:space="0" w:color="auto"/>
        <w:left w:val="none" w:sz="0" w:space="0" w:color="auto"/>
        <w:bottom w:val="none" w:sz="0" w:space="0" w:color="auto"/>
        <w:right w:val="none" w:sz="0" w:space="0" w:color="auto"/>
      </w:divBdr>
    </w:div>
    <w:div w:id="865019266">
      <w:bodyDiv w:val="1"/>
      <w:marLeft w:val="0"/>
      <w:marRight w:val="0"/>
      <w:marTop w:val="0"/>
      <w:marBottom w:val="0"/>
      <w:divBdr>
        <w:top w:val="none" w:sz="0" w:space="0" w:color="auto"/>
        <w:left w:val="none" w:sz="0" w:space="0" w:color="auto"/>
        <w:bottom w:val="none" w:sz="0" w:space="0" w:color="auto"/>
        <w:right w:val="none" w:sz="0" w:space="0" w:color="auto"/>
      </w:divBdr>
    </w:div>
    <w:div w:id="865367557">
      <w:bodyDiv w:val="1"/>
      <w:marLeft w:val="0"/>
      <w:marRight w:val="0"/>
      <w:marTop w:val="0"/>
      <w:marBottom w:val="0"/>
      <w:divBdr>
        <w:top w:val="none" w:sz="0" w:space="0" w:color="auto"/>
        <w:left w:val="none" w:sz="0" w:space="0" w:color="auto"/>
        <w:bottom w:val="none" w:sz="0" w:space="0" w:color="auto"/>
        <w:right w:val="none" w:sz="0" w:space="0" w:color="auto"/>
      </w:divBdr>
    </w:div>
    <w:div w:id="866139710">
      <w:bodyDiv w:val="1"/>
      <w:marLeft w:val="0"/>
      <w:marRight w:val="0"/>
      <w:marTop w:val="0"/>
      <w:marBottom w:val="0"/>
      <w:divBdr>
        <w:top w:val="none" w:sz="0" w:space="0" w:color="auto"/>
        <w:left w:val="none" w:sz="0" w:space="0" w:color="auto"/>
        <w:bottom w:val="none" w:sz="0" w:space="0" w:color="auto"/>
        <w:right w:val="none" w:sz="0" w:space="0" w:color="auto"/>
      </w:divBdr>
    </w:div>
    <w:div w:id="866523713">
      <w:bodyDiv w:val="1"/>
      <w:marLeft w:val="0"/>
      <w:marRight w:val="0"/>
      <w:marTop w:val="0"/>
      <w:marBottom w:val="0"/>
      <w:divBdr>
        <w:top w:val="none" w:sz="0" w:space="0" w:color="auto"/>
        <w:left w:val="none" w:sz="0" w:space="0" w:color="auto"/>
        <w:bottom w:val="none" w:sz="0" w:space="0" w:color="auto"/>
        <w:right w:val="none" w:sz="0" w:space="0" w:color="auto"/>
      </w:divBdr>
    </w:div>
    <w:div w:id="866719810">
      <w:bodyDiv w:val="1"/>
      <w:marLeft w:val="0"/>
      <w:marRight w:val="0"/>
      <w:marTop w:val="0"/>
      <w:marBottom w:val="0"/>
      <w:divBdr>
        <w:top w:val="none" w:sz="0" w:space="0" w:color="auto"/>
        <w:left w:val="none" w:sz="0" w:space="0" w:color="auto"/>
        <w:bottom w:val="none" w:sz="0" w:space="0" w:color="auto"/>
        <w:right w:val="none" w:sz="0" w:space="0" w:color="auto"/>
      </w:divBdr>
    </w:div>
    <w:div w:id="867838189">
      <w:bodyDiv w:val="1"/>
      <w:marLeft w:val="0"/>
      <w:marRight w:val="0"/>
      <w:marTop w:val="0"/>
      <w:marBottom w:val="0"/>
      <w:divBdr>
        <w:top w:val="none" w:sz="0" w:space="0" w:color="auto"/>
        <w:left w:val="none" w:sz="0" w:space="0" w:color="auto"/>
        <w:bottom w:val="none" w:sz="0" w:space="0" w:color="auto"/>
        <w:right w:val="none" w:sz="0" w:space="0" w:color="auto"/>
      </w:divBdr>
    </w:div>
    <w:div w:id="868567303">
      <w:bodyDiv w:val="1"/>
      <w:marLeft w:val="0"/>
      <w:marRight w:val="0"/>
      <w:marTop w:val="0"/>
      <w:marBottom w:val="0"/>
      <w:divBdr>
        <w:top w:val="none" w:sz="0" w:space="0" w:color="auto"/>
        <w:left w:val="none" w:sz="0" w:space="0" w:color="auto"/>
        <w:bottom w:val="none" w:sz="0" w:space="0" w:color="auto"/>
        <w:right w:val="none" w:sz="0" w:space="0" w:color="auto"/>
      </w:divBdr>
    </w:div>
    <w:div w:id="870846085">
      <w:bodyDiv w:val="1"/>
      <w:marLeft w:val="0"/>
      <w:marRight w:val="0"/>
      <w:marTop w:val="0"/>
      <w:marBottom w:val="0"/>
      <w:divBdr>
        <w:top w:val="none" w:sz="0" w:space="0" w:color="auto"/>
        <w:left w:val="none" w:sz="0" w:space="0" w:color="auto"/>
        <w:bottom w:val="none" w:sz="0" w:space="0" w:color="auto"/>
        <w:right w:val="none" w:sz="0" w:space="0" w:color="auto"/>
      </w:divBdr>
    </w:div>
    <w:div w:id="872183805">
      <w:bodyDiv w:val="1"/>
      <w:marLeft w:val="0"/>
      <w:marRight w:val="0"/>
      <w:marTop w:val="0"/>
      <w:marBottom w:val="0"/>
      <w:divBdr>
        <w:top w:val="none" w:sz="0" w:space="0" w:color="auto"/>
        <w:left w:val="none" w:sz="0" w:space="0" w:color="auto"/>
        <w:bottom w:val="none" w:sz="0" w:space="0" w:color="auto"/>
        <w:right w:val="none" w:sz="0" w:space="0" w:color="auto"/>
      </w:divBdr>
    </w:div>
    <w:div w:id="873225303">
      <w:bodyDiv w:val="1"/>
      <w:marLeft w:val="0"/>
      <w:marRight w:val="0"/>
      <w:marTop w:val="0"/>
      <w:marBottom w:val="0"/>
      <w:divBdr>
        <w:top w:val="none" w:sz="0" w:space="0" w:color="auto"/>
        <w:left w:val="none" w:sz="0" w:space="0" w:color="auto"/>
        <w:bottom w:val="none" w:sz="0" w:space="0" w:color="auto"/>
        <w:right w:val="none" w:sz="0" w:space="0" w:color="auto"/>
      </w:divBdr>
    </w:div>
    <w:div w:id="878977166">
      <w:bodyDiv w:val="1"/>
      <w:marLeft w:val="0"/>
      <w:marRight w:val="0"/>
      <w:marTop w:val="0"/>
      <w:marBottom w:val="0"/>
      <w:divBdr>
        <w:top w:val="none" w:sz="0" w:space="0" w:color="auto"/>
        <w:left w:val="none" w:sz="0" w:space="0" w:color="auto"/>
        <w:bottom w:val="none" w:sz="0" w:space="0" w:color="auto"/>
        <w:right w:val="none" w:sz="0" w:space="0" w:color="auto"/>
      </w:divBdr>
    </w:div>
    <w:div w:id="882056961">
      <w:bodyDiv w:val="1"/>
      <w:marLeft w:val="0"/>
      <w:marRight w:val="0"/>
      <w:marTop w:val="0"/>
      <w:marBottom w:val="0"/>
      <w:divBdr>
        <w:top w:val="none" w:sz="0" w:space="0" w:color="auto"/>
        <w:left w:val="none" w:sz="0" w:space="0" w:color="auto"/>
        <w:bottom w:val="none" w:sz="0" w:space="0" w:color="auto"/>
        <w:right w:val="none" w:sz="0" w:space="0" w:color="auto"/>
      </w:divBdr>
    </w:div>
    <w:div w:id="882835998">
      <w:bodyDiv w:val="1"/>
      <w:marLeft w:val="0"/>
      <w:marRight w:val="0"/>
      <w:marTop w:val="0"/>
      <w:marBottom w:val="0"/>
      <w:divBdr>
        <w:top w:val="none" w:sz="0" w:space="0" w:color="auto"/>
        <w:left w:val="none" w:sz="0" w:space="0" w:color="auto"/>
        <w:bottom w:val="none" w:sz="0" w:space="0" w:color="auto"/>
        <w:right w:val="none" w:sz="0" w:space="0" w:color="auto"/>
      </w:divBdr>
    </w:div>
    <w:div w:id="886332756">
      <w:bodyDiv w:val="1"/>
      <w:marLeft w:val="0"/>
      <w:marRight w:val="0"/>
      <w:marTop w:val="0"/>
      <w:marBottom w:val="0"/>
      <w:divBdr>
        <w:top w:val="none" w:sz="0" w:space="0" w:color="auto"/>
        <w:left w:val="none" w:sz="0" w:space="0" w:color="auto"/>
        <w:bottom w:val="none" w:sz="0" w:space="0" w:color="auto"/>
        <w:right w:val="none" w:sz="0" w:space="0" w:color="auto"/>
      </w:divBdr>
    </w:div>
    <w:div w:id="886719636">
      <w:bodyDiv w:val="1"/>
      <w:marLeft w:val="0"/>
      <w:marRight w:val="0"/>
      <w:marTop w:val="0"/>
      <w:marBottom w:val="0"/>
      <w:divBdr>
        <w:top w:val="none" w:sz="0" w:space="0" w:color="auto"/>
        <w:left w:val="none" w:sz="0" w:space="0" w:color="auto"/>
        <w:bottom w:val="none" w:sz="0" w:space="0" w:color="auto"/>
        <w:right w:val="none" w:sz="0" w:space="0" w:color="auto"/>
      </w:divBdr>
    </w:div>
    <w:div w:id="886769152">
      <w:bodyDiv w:val="1"/>
      <w:marLeft w:val="0"/>
      <w:marRight w:val="0"/>
      <w:marTop w:val="0"/>
      <w:marBottom w:val="0"/>
      <w:divBdr>
        <w:top w:val="none" w:sz="0" w:space="0" w:color="auto"/>
        <w:left w:val="none" w:sz="0" w:space="0" w:color="auto"/>
        <w:bottom w:val="none" w:sz="0" w:space="0" w:color="auto"/>
        <w:right w:val="none" w:sz="0" w:space="0" w:color="auto"/>
      </w:divBdr>
    </w:div>
    <w:div w:id="888764436">
      <w:bodyDiv w:val="1"/>
      <w:marLeft w:val="0"/>
      <w:marRight w:val="0"/>
      <w:marTop w:val="0"/>
      <w:marBottom w:val="0"/>
      <w:divBdr>
        <w:top w:val="none" w:sz="0" w:space="0" w:color="auto"/>
        <w:left w:val="none" w:sz="0" w:space="0" w:color="auto"/>
        <w:bottom w:val="none" w:sz="0" w:space="0" w:color="auto"/>
        <w:right w:val="none" w:sz="0" w:space="0" w:color="auto"/>
      </w:divBdr>
    </w:div>
    <w:div w:id="889266997">
      <w:bodyDiv w:val="1"/>
      <w:marLeft w:val="0"/>
      <w:marRight w:val="0"/>
      <w:marTop w:val="0"/>
      <w:marBottom w:val="0"/>
      <w:divBdr>
        <w:top w:val="none" w:sz="0" w:space="0" w:color="auto"/>
        <w:left w:val="none" w:sz="0" w:space="0" w:color="auto"/>
        <w:bottom w:val="none" w:sz="0" w:space="0" w:color="auto"/>
        <w:right w:val="none" w:sz="0" w:space="0" w:color="auto"/>
      </w:divBdr>
    </w:div>
    <w:div w:id="897126806">
      <w:bodyDiv w:val="1"/>
      <w:marLeft w:val="0"/>
      <w:marRight w:val="0"/>
      <w:marTop w:val="0"/>
      <w:marBottom w:val="0"/>
      <w:divBdr>
        <w:top w:val="none" w:sz="0" w:space="0" w:color="auto"/>
        <w:left w:val="none" w:sz="0" w:space="0" w:color="auto"/>
        <w:bottom w:val="none" w:sz="0" w:space="0" w:color="auto"/>
        <w:right w:val="none" w:sz="0" w:space="0" w:color="auto"/>
      </w:divBdr>
    </w:div>
    <w:div w:id="897474357">
      <w:bodyDiv w:val="1"/>
      <w:marLeft w:val="0"/>
      <w:marRight w:val="0"/>
      <w:marTop w:val="0"/>
      <w:marBottom w:val="0"/>
      <w:divBdr>
        <w:top w:val="none" w:sz="0" w:space="0" w:color="auto"/>
        <w:left w:val="none" w:sz="0" w:space="0" w:color="auto"/>
        <w:bottom w:val="none" w:sz="0" w:space="0" w:color="auto"/>
        <w:right w:val="none" w:sz="0" w:space="0" w:color="auto"/>
      </w:divBdr>
    </w:div>
    <w:div w:id="899170562">
      <w:bodyDiv w:val="1"/>
      <w:marLeft w:val="0"/>
      <w:marRight w:val="0"/>
      <w:marTop w:val="0"/>
      <w:marBottom w:val="0"/>
      <w:divBdr>
        <w:top w:val="none" w:sz="0" w:space="0" w:color="auto"/>
        <w:left w:val="none" w:sz="0" w:space="0" w:color="auto"/>
        <w:bottom w:val="none" w:sz="0" w:space="0" w:color="auto"/>
        <w:right w:val="none" w:sz="0" w:space="0" w:color="auto"/>
      </w:divBdr>
    </w:div>
    <w:div w:id="906575763">
      <w:bodyDiv w:val="1"/>
      <w:marLeft w:val="0"/>
      <w:marRight w:val="0"/>
      <w:marTop w:val="0"/>
      <w:marBottom w:val="0"/>
      <w:divBdr>
        <w:top w:val="none" w:sz="0" w:space="0" w:color="auto"/>
        <w:left w:val="none" w:sz="0" w:space="0" w:color="auto"/>
        <w:bottom w:val="none" w:sz="0" w:space="0" w:color="auto"/>
        <w:right w:val="none" w:sz="0" w:space="0" w:color="auto"/>
      </w:divBdr>
    </w:div>
    <w:div w:id="907036297">
      <w:bodyDiv w:val="1"/>
      <w:marLeft w:val="0"/>
      <w:marRight w:val="0"/>
      <w:marTop w:val="0"/>
      <w:marBottom w:val="0"/>
      <w:divBdr>
        <w:top w:val="none" w:sz="0" w:space="0" w:color="auto"/>
        <w:left w:val="none" w:sz="0" w:space="0" w:color="auto"/>
        <w:bottom w:val="none" w:sz="0" w:space="0" w:color="auto"/>
        <w:right w:val="none" w:sz="0" w:space="0" w:color="auto"/>
      </w:divBdr>
    </w:div>
    <w:div w:id="907308005">
      <w:bodyDiv w:val="1"/>
      <w:marLeft w:val="0"/>
      <w:marRight w:val="0"/>
      <w:marTop w:val="0"/>
      <w:marBottom w:val="0"/>
      <w:divBdr>
        <w:top w:val="none" w:sz="0" w:space="0" w:color="auto"/>
        <w:left w:val="none" w:sz="0" w:space="0" w:color="auto"/>
        <w:bottom w:val="none" w:sz="0" w:space="0" w:color="auto"/>
        <w:right w:val="none" w:sz="0" w:space="0" w:color="auto"/>
      </w:divBdr>
    </w:div>
    <w:div w:id="907810514">
      <w:bodyDiv w:val="1"/>
      <w:marLeft w:val="0"/>
      <w:marRight w:val="0"/>
      <w:marTop w:val="0"/>
      <w:marBottom w:val="0"/>
      <w:divBdr>
        <w:top w:val="none" w:sz="0" w:space="0" w:color="auto"/>
        <w:left w:val="none" w:sz="0" w:space="0" w:color="auto"/>
        <w:bottom w:val="none" w:sz="0" w:space="0" w:color="auto"/>
        <w:right w:val="none" w:sz="0" w:space="0" w:color="auto"/>
      </w:divBdr>
    </w:div>
    <w:div w:id="908080691">
      <w:bodyDiv w:val="1"/>
      <w:marLeft w:val="0"/>
      <w:marRight w:val="0"/>
      <w:marTop w:val="0"/>
      <w:marBottom w:val="0"/>
      <w:divBdr>
        <w:top w:val="none" w:sz="0" w:space="0" w:color="auto"/>
        <w:left w:val="none" w:sz="0" w:space="0" w:color="auto"/>
        <w:bottom w:val="none" w:sz="0" w:space="0" w:color="auto"/>
        <w:right w:val="none" w:sz="0" w:space="0" w:color="auto"/>
      </w:divBdr>
    </w:div>
    <w:div w:id="908266074">
      <w:bodyDiv w:val="1"/>
      <w:marLeft w:val="0"/>
      <w:marRight w:val="0"/>
      <w:marTop w:val="0"/>
      <w:marBottom w:val="0"/>
      <w:divBdr>
        <w:top w:val="none" w:sz="0" w:space="0" w:color="auto"/>
        <w:left w:val="none" w:sz="0" w:space="0" w:color="auto"/>
        <w:bottom w:val="none" w:sz="0" w:space="0" w:color="auto"/>
        <w:right w:val="none" w:sz="0" w:space="0" w:color="auto"/>
      </w:divBdr>
    </w:div>
    <w:div w:id="908467380">
      <w:bodyDiv w:val="1"/>
      <w:marLeft w:val="0"/>
      <w:marRight w:val="0"/>
      <w:marTop w:val="0"/>
      <w:marBottom w:val="0"/>
      <w:divBdr>
        <w:top w:val="none" w:sz="0" w:space="0" w:color="auto"/>
        <w:left w:val="none" w:sz="0" w:space="0" w:color="auto"/>
        <w:bottom w:val="none" w:sz="0" w:space="0" w:color="auto"/>
        <w:right w:val="none" w:sz="0" w:space="0" w:color="auto"/>
      </w:divBdr>
    </w:div>
    <w:div w:id="909921849">
      <w:bodyDiv w:val="1"/>
      <w:marLeft w:val="0"/>
      <w:marRight w:val="0"/>
      <w:marTop w:val="0"/>
      <w:marBottom w:val="0"/>
      <w:divBdr>
        <w:top w:val="none" w:sz="0" w:space="0" w:color="auto"/>
        <w:left w:val="none" w:sz="0" w:space="0" w:color="auto"/>
        <w:bottom w:val="none" w:sz="0" w:space="0" w:color="auto"/>
        <w:right w:val="none" w:sz="0" w:space="0" w:color="auto"/>
      </w:divBdr>
    </w:div>
    <w:div w:id="912082180">
      <w:bodyDiv w:val="1"/>
      <w:marLeft w:val="0"/>
      <w:marRight w:val="0"/>
      <w:marTop w:val="0"/>
      <w:marBottom w:val="0"/>
      <w:divBdr>
        <w:top w:val="none" w:sz="0" w:space="0" w:color="auto"/>
        <w:left w:val="none" w:sz="0" w:space="0" w:color="auto"/>
        <w:bottom w:val="none" w:sz="0" w:space="0" w:color="auto"/>
        <w:right w:val="none" w:sz="0" w:space="0" w:color="auto"/>
      </w:divBdr>
    </w:div>
    <w:div w:id="914163117">
      <w:bodyDiv w:val="1"/>
      <w:marLeft w:val="0"/>
      <w:marRight w:val="0"/>
      <w:marTop w:val="0"/>
      <w:marBottom w:val="0"/>
      <w:divBdr>
        <w:top w:val="none" w:sz="0" w:space="0" w:color="auto"/>
        <w:left w:val="none" w:sz="0" w:space="0" w:color="auto"/>
        <w:bottom w:val="none" w:sz="0" w:space="0" w:color="auto"/>
        <w:right w:val="none" w:sz="0" w:space="0" w:color="auto"/>
      </w:divBdr>
      <w:divsChild>
        <w:div w:id="406028121">
          <w:marLeft w:val="0"/>
          <w:marRight w:val="0"/>
          <w:marTop w:val="0"/>
          <w:marBottom w:val="0"/>
          <w:divBdr>
            <w:top w:val="none" w:sz="0" w:space="0" w:color="auto"/>
            <w:left w:val="none" w:sz="0" w:space="0" w:color="auto"/>
            <w:bottom w:val="none" w:sz="0" w:space="0" w:color="auto"/>
            <w:right w:val="none" w:sz="0" w:space="0" w:color="auto"/>
          </w:divBdr>
        </w:div>
        <w:div w:id="1973557448">
          <w:marLeft w:val="0"/>
          <w:marRight w:val="0"/>
          <w:marTop w:val="0"/>
          <w:marBottom w:val="0"/>
          <w:divBdr>
            <w:top w:val="none" w:sz="0" w:space="0" w:color="auto"/>
            <w:left w:val="none" w:sz="0" w:space="0" w:color="auto"/>
            <w:bottom w:val="none" w:sz="0" w:space="0" w:color="auto"/>
            <w:right w:val="none" w:sz="0" w:space="0" w:color="auto"/>
          </w:divBdr>
          <w:divsChild>
            <w:div w:id="556823410">
              <w:marLeft w:val="0"/>
              <w:marRight w:val="0"/>
              <w:marTop w:val="0"/>
              <w:marBottom w:val="0"/>
              <w:divBdr>
                <w:top w:val="none" w:sz="0" w:space="0" w:color="auto"/>
                <w:left w:val="none" w:sz="0" w:space="0" w:color="auto"/>
                <w:bottom w:val="none" w:sz="0" w:space="0" w:color="auto"/>
                <w:right w:val="none" w:sz="0" w:space="0" w:color="auto"/>
              </w:divBdr>
              <w:divsChild>
                <w:div w:id="121427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474567">
      <w:bodyDiv w:val="1"/>
      <w:marLeft w:val="0"/>
      <w:marRight w:val="0"/>
      <w:marTop w:val="0"/>
      <w:marBottom w:val="0"/>
      <w:divBdr>
        <w:top w:val="none" w:sz="0" w:space="0" w:color="auto"/>
        <w:left w:val="none" w:sz="0" w:space="0" w:color="auto"/>
        <w:bottom w:val="none" w:sz="0" w:space="0" w:color="auto"/>
        <w:right w:val="none" w:sz="0" w:space="0" w:color="auto"/>
      </w:divBdr>
    </w:div>
    <w:div w:id="915747184">
      <w:bodyDiv w:val="1"/>
      <w:marLeft w:val="0"/>
      <w:marRight w:val="0"/>
      <w:marTop w:val="0"/>
      <w:marBottom w:val="0"/>
      <w:divBdr>
        <w:top w:val="none" w:sz="0" w:space="0" w:color="auto"/>
        <w:left w:val="none" w:sz="0" w:space="0" w:color="auto"/>
        <w:bottom w:val="none" w:sz="0" w:space="0" w:color="auto"/>
        <w:right w:val="none" w:sz="0" w:space="0" w:color="auto"/>
      </w:divBdr>
    </w:div>
    <w:div w:id="915867588">
      <w:bodyDiv w:val="1"/>
      <w:marLeft w:val="0"/>
      <w:marRight w:val="0"/>
      <w:marTop w:val="0"/>
      <w:marBottom w:val="0"/>
      <w:divBdr>
        <w:top w:val="none" w:sz="0" w:space="0" w:color="auto"/>
        <w:left w:val="none" w:sz="0" w:space="0" w:color="auto"/>
        <w:bottom w:val="none" w:sz="0" w:space="0" w:color="auto"/>
        <w:right w:val="none" w:sz="0" w:space="0" w:color="auto"/>
      </w:divBdr>
    </w:div>
    <w:div w:id="919632571">
      <w:bodyDiv w:val="1"/>
      <w:marLeft w:val="0"/>
      <w:marRight w:val="0"/>
      <w:marTop w:val="0"/>
      <w:marBottom w:val="0"/>
      <w:divBdr>
        <w:top w:val="none" w:sz="0" w:space="0" w:color="auto"/>
        <w:left w:val="none" w:sz="0" w:space="0" w:color="auto"/>
        <w:bottom w:val="none" w:sz="0" w:space="0" w:color="auto"/>
        <w:right w:val="none" w:sz="0" w:space="0" w:color="auto"/>
      </w:divBdr>
    </w:div>
    <w:div w:id="919946920">
      <w:bodyDiv w:val="1"/>
      <w:marLeft w:val="0"/>
      <w:marRight w:val="0"/>
      <w:marTop w:val="0"/>
      <w:marBottom w:val="0"/>
      <w:divBdr>
        <w:top w:val="none" w:sz="0" w:space="0" w:color="auto"/>
        <w:left w:val="none" w:sz="0" w:space="0" w:color="auto"/>
        <w:bottom w:val="none" w:sz="0" w:space="0" w:color="auto"/>
        <w:right w:val="none" w:sz="0" w:space="0" w:color="auto"/>
      </w:divBdr>
    </w:div>
    <w:div w:id="927079109">
      <w:bodyDiv w:val="1"/>
      <w:marLeft w:val="0"/>
      <w:marRight w:val="0"/>
      <w:marTop w:val="0"/>
      <w:marBottom w:val="0"/>
      <w:divBdr>
        <w:top w:val="none" w:sz="0" w:space="0" w:color="auto"/>
        <w:left w:val="none" w:sz="0" w:space="0" w:color="auto"/>
        <w:bottom w:val="none" w:sz="0" w:space="0" w:color="auto"/>
        <w:right w:val="none" w:sz="0" w:space="0" w:color="auto"/>
      </w:divBdr>
    </w:div>
    <w:div w:id="927543658">
      <w:bodyDiv w:val="1"/>
      <w:marLeft w:val="0"/>
      <w:marRight w:val="0"/>
      <w:marTop w:val="0"/>
      <w:marBottom w:val="0"/>
      <w:divBdr>
        <w:top w:val="none" w:sz="0" w:space="0" w:color="auto"/>
        <w:left w:val="none" w:sz="0" w:space="0" w:color="auto"/>
        <w:bottom w:val="none" w:sz="0" w:space="0" w:color="auto"/>
        <w:right w:val="none" w:sz="0" w:space="0" w:color="auto"/>
      </w:divBdr>
    </w:div>
    <w:div w:id="928393017">
      <w:bodyDiv w:val="1"/>
      <w:marLeft w:val="0"/>
      <w:marRight w:val="0"/>
      <w:marTop w:val="0"/>
      <w:marBottom w:val="0"/>
      <w:divBdr>
        <w:top w:val="none" w:sz="0" w:space="0" w:color="auto"/>
        <w:left w:val="none" w:sz="0" w:space="0" w:color="auto"/>
        <w:bottom w:val="none" w:sz="0" w:space="0" w:color="auto"/>
        <w:right w:val="none" w:sz="0" w:space="0" w:color="auto"/>
      </w:divBdr>
    </w:div>
    <w:div w:id="929897166">
      <w:bodyDiv w:val="1"/>
      <w:marLeft w:val="0"/>
      <w:marRight w:val="0"/>
      <w:marTop w:val="0"/>
      <w:marBottom w:val="0"/>
      <w:divBdr>
        <w:top w:val="none" w:sz="0" w:space="0" w:color="auto"/>
        <w:left w:val="none" w:sz="0" w:space="0" w:color="auto"/>
        <w:bottom w:val="none" w:sz="0" w:space="0" w:color="auto"/>
        <w:right w:val="none" w:sz="0" w:space="0" w:color="auto"/>
      </w:divBdr>
    </w:div>
    <w:div w:id="934829226">
      <w:bodyDiv w:val="1"/>
      <w:marLeft w:val="0"/>
      <w:marRight w:val="0"/>
      <w:marTop w:val="0"/>
      <w:marBottom w:val="0"/>
      <w:divBdr>
        <w:top w:val="none" w:sz="0" w:space="0" w:color="auto"/>
        <w:left w:val="none" w:sz="0" w:space="0" w:color="auto"/>
        <w:bottom w:val="none" w:sz="0" w:space="0" w:color="auto"/>
        <w:right w:val="none" w:sz="0" w:space="0" w:color="auto"/>
      </w:divBdr>
    </w:div>
    <w:div w:id="935021487">
      <w:bodyDiv w:val="1"/>
      <w:marLeft w:val="0"/>
      <w:marRight w:val="0"/>
      <w:marTop w:val="0"/>
      <w:marBottom w:val="0"/>
      <w:divBdr>
        <w:top w:val="none" w:sz="0" w:space="0" w:color="auto"/>
        <w:left w:val="none" w:sz="0" w:space="0" w:color="auto"/>
        <w:bottom w:val="none" w:sz="0" w:space="0" w:color="auto"/>
        <w:right w:val="none" w:sz="0" w:space="0" w:color="auto"/>
      </w:divBdr>
    </w:div>
    <w:div w:id="935668916">
      <w:bodyDiv w:val="1"/>
      <w:marLeft w:val="0"/>
      <w:marRight w:val="0"/>
      <w:marTop w:val="0"/>
      <w:marBottom w:val="0"/>
      <w:divBdr>
        <w:top w:val="none" w:sz="0" w:space="0" w:color="auto"/>
        <w:left w:val="none" w:sz="0" w:space="0" w:color="auto"/>
        <w:bottom w:val="none" w:sz="0" w:space="0" w:color="auto"/>
        <w:right w:val="none" w:sz="0" w:space="0" w:color="auto"/>
      </w:divBdr>
    </w:div>
    <w:div w:id="937130773">
      <w:bodyDiv w:val="1"/>
      <w:marLeft w:val="0"/>
      <w:marRight w:val="0"/>
      <w:marTop w:val="0"/>
      <w:marBottom w:val="0"/>
      <w:divBdr>
        <w:top w:val="none" w:sz="0" w:space="0" w:color="auto"/>
        <w:left w:val="none" w:sz="0" w:space="0" w:color="auto"/>
        <w:bottom w:val="none" w:sz="0" w:space="0" w:color="auto"/>
        <w:right w:val="none" w:sz="0" w:space="0" w:color="auto"/>
      </w:divBdr>
    </w:div>
    <w:div w:id="940574935">
      <w:bodyDiv w:val="1"/>
      <w:marLeft w:val="0"/>
      <w:marRight w:val="0"/>
      <w:marTop w:val="0"/>
      <w:marBottom w:val="0"/>
      <w:divBdr>
        <w:top w:val="none" w:sz="0" w:space="0" w:color="auto"/>
        <w:left w:val="none" w:sz="0" w:space="0" w:color="auto"/>
        <w:bottom w:val="none" w:sz="0" w:space="0" w:color="auto"/>
        <w:right w:val="none" w:sz="0" w:space="0" w:color="auto"/>
      </w:divBdr>
    </w:div>
    <w:div w:id="941189083">
      <w:bodyDiv w:val="1"/>
      <w:marLeft w:val="0"/>
      <w:marRight w:val="0"/>
      <w:marTop w:val="0"/>
      <w:marBottom w:val="0"/>
      <w:divBdr>
        <w:top w:val="none" w:sz="0" w:space="0" w:color="auto"/>
        <w:left w:val="none" w:sz="0" w:space="0" w:color="auto"/>
        <w:bottom w:val="none" w:sz="0" w:space="0" w:color="auto"/>
        <w:right w:val="none" w:sz="0" w:space="0" w:color="auto"/>
      </w:divBdr>
    </w:div>
    <w:div w:id="941884871">
      <w:bodyDiv w:val="1"/>
      <w:marLeft w:val="0"/>
      <w:marRight w:val="0"/>
      <w:marTop w:val="0"/>
      <w:marBottom w:val="0"/>
      <w:divBdr>
        <w:top w:val="none" w:sz="0" w:space="0" w:color="auto"/>
        <w:left w:val="none" w:sz="0" w:space="0" w:color="auto"/>
        <w:bottom w:val="none" w:sz="0" w:space="0" w:color="auto"/>
        <w:right w:val="none" w:sz="0" w:space="0" w:color="auto"/>
      </w:divBdr>
    </w:div>
    <w:div w:id="942029477">
      <w:bodyDiv w:val="1"/>
      <w:marLeft w:val="0"/>
      <w:marRight w:val="0"/>
      <w:marTop w:val="0"/>
      <w:marBottom w:val="0"/>
      <w:divBdr>
        <w:top w:val="none" w:sz="0" w:space="0" w:color="auto"/>
        <w:left w:val="none" w:sz="0" w:space="0" w:color="auto"/>
        <w:bottom w:val="none" w:sz="0" w:space="0" w:color="auto"/>
        <w:right w:val="none" w:sz="0" w:space="0" w:color="auto"/>
      </w:divBdr>
    </w:div>
    <w:div w:id="943072919">
      <w:bodyDiv w:val="1"/>
      <w:marLeft w:val="0"/>
      <w:marRight w:val="0"/>
      <w:marTop w:val="0"/>
      <w:marBottom w:val="0"/>
      <w:divBdr>
        <w:top w:val="none" w:sz="0" w:space="0" w:color="auto"/>
        <w:left w:val="none" w:sz="0" w:space="0" w:color="auto"/>
        <w:bottom w:val="none" w:sz="0" w:space="0" w:color="auto"/>
        <w:right w:val="none" w:sz="0" w:space="0" w:color="auto"/>
      </w:divBdr>
    </w:div>
    <w:div w:id="946043227">
      <w:bodyDiv w:val="1"/>
      <w:marLeft w:val="0"/>
      <w:marRight w:val="0"/>
      <w:marTop w:val="0"/>
      <w:marBottom w:val="0"/>
      <w:divBdr>
        <w:top w:val="none" w:sz="0" w:space="0" w:color="auto"/>
        <w:left w:val="none" w:sz="0" w:space="0" w:color="auto"/>
        <w:bottom w:val="none" w:sz="0" w:space="0" w:color="auto"/>
        <w:right w:val="none" w:sz="0" w:space="0" w:color="auto"/>
      </w:divBdr>
    </w:div>
    <w:div w:id="946084623">
      <w:bodyDiv w:val="1"/>
      <w:marLeft w:val="0"/>
      <w:marRight w:val="0"/>
      <w:marTop w:val="0"/>
      <w:marBottom w:val="0"/>
      <w:divBdr>
        <w:top w:val="none" w:sz="0" w:space="0" w:color="auto"/>
        <w:left w:val="none" w:sz="0" w:space="0" w:color="auto"/>
        <w:bottom w:val="none" w:sz="0" w:space="0" w:color="auto"/>
        <w:right w:val="none" w:sz="0" w:space="0" w:color="auto"/>
      </w:divBdr>
    </w:div>
    <w:div w:id="946693946">
      <w:bodyDiv w:val="1"/>
      <w:marLeft w:val="0"/>
      <w:marRight w:val="0"/>
      <w:marTop w:val="0"/>
      <w:marBottom w:val="0"/>
      <w:divBdr>
        <w:top w:val="none" w:sz="0" w:space="0" w:color="auto"/>
        <w:left w:val="none" w:sz="0" w:space="0" w:color="auto"/>
        <w:bottom w:val="none" w:sz="0" w:space="0" w:color="auto"/>
        <w:right w:val="none" w:sz="0" w:space="0" w:color="auto"/>
      </w:divBdr>
    </w:div>
    <w:div w:id="949583053">
      <w:bodyDiv w:val="1"/>
      <w:marLeft w:val="0"/>
      <w:marRight w:val="0"/>
      <w:marTop w:val="0"/>
      <w:marBottom w:val="0"/>
      <w:divBdr>
        <w:top w:val="none" w:sz="0" w:space="0" w:color="auto"/>
        <w:left w:val="none" w:sz="0" w:space="0" w:color="auto"/>
        <w:bottom w:val="none" w:sz="0" w:space="0" w:color="auto"/>
        <w:right w:val="none" w:sz="0" w:space="0" w:color="auto"/>
      </w:divBdr>
    </w:div>
    <w:div w:id="950281620">
      <w:bodyDiv w:val="1"/>
      <w:marLeft w:val="0"/>
      <w:marRight w:val="0"/>
      <w:marTop w:val="0"/>
      <w:marBottom w:val="0"/>
      <w:divBdr>
        <w:top w:val="none" w:sz="0" w:space="0" w:color="auto"/>
        <w:left w:val="none" w:sz="0" w:space="0" w:color="auto"/>
        <w:bottom w:val="none" w:sz="0" w:space="0" w:color="auto"/>
        <w:right w:val="none" w:sz="0" w:space="0" w:color="auto"/>
      </w:divBdr>
    </w:div>
    <w:div w:id="952442352">
      <w:bodyDiv w:val="1"/>
      <w:marLeft w:val="0"/>
      <w:marRight w:val="0"/>
      <w:marTop w:val="0"/>
      <w:marBottom w:val="0"/>
      <w:divBdr>
        <w:top w:val="none" w:sz="0" w:space="0" w:color="auto"/>
        <w:left w:val="none" w:sz="0" w:space="0" w:color="auto"/>
        <w:bottom w:val="none" w:sz="0" w:space="0" w:color="auto"/>
        <w:right w:val="none" w:sz="0" w:space="0" w:color="auto"/>
      </w:divBdr>
    </w:div>
    <w:div w:id="952519267">
      <w:bodyDiv w:val="1"/>
      <w:marLeft w:val="0"/>
      <w:marRight w:val="0"/>
      <w:marTop w:val="0"/>
      <w:marBottom w:val="0"/>
      <w:divBdr>
        <w:top w:val="none" w:sz="0" w:space="0" w:color="auto"/>
        <w:left w:val="none" w:sz="0" w:space="0" w:color="auto"/>
        <w:bottom w:val="none" w:sz="0" w:space="0" w:color="auto"/>
        <w:right w:val="none" w:sz="0" w:space="0" w:color="auto"/>
      </w:divBdr>
    </w:div>
    <w:div w:id="954170374">
      <w:bodyDiv w:val="1"/>
      <w:marLeft w:val="0"/>
      <w:marRight w:val="0"/>
      <w:marTop w:val="0"/>
      <w:marBottom w:val="0"/>
      <w:divBdr>
        <w:top w:val="none" w:sz="0" w:space="0" w:color="auto"/>
        <w:left w:val="none" w:sz="0" w:space="0" w:color="auto"/>
        <w:bottom w:val="none" w:sz="0" w:space="0" w:color="auto"/>
        <w:right w:val="none" w:sz="0" w:space="0" w:color="auto"/>
      </w:divBdr>
    </w:div>
    <w:div w:id="955017175">
      <w:bodyDiv w:val="1"/>
      <w:marLeft w:val="0"/>
      <w:marRight w:val="0"/>
      <w:marTop w:val="0"/>
      <w:marBottom w:val="0"/>
      <w:divBdr>
        <w:top w:val="none" w:sz="0" w:space="0" w:color="auto"/>
        <w:left w:val="none" w:sz="0" w:space="0" w:color="auto"/>
        <w:bottom w:val="none" w:sz="0" w:space="0" w:color="auto"/>
        <w:right w:val="none" w:sz="0" w:space="0" w:color="auto"/>
      </w:divBdr>
      <w:divsChild>
        <w:div w:id="2142572393">
          <w:marLeft w:val="0"/>
          <w:marRight w:val="0"/>
          <w:marTop w:val="0"/>
          <w:marBottom w:val="0"/>
          <w:divBdr>
            <w:top w:val="none" w:sz="0" w:space="0" w:color="auto"/>
            <w:left w:val="none" w:sz="0" w:space="0" w:color="auto"/>
            <w:bottom w:val="none" w:sz="0" w:space="0" w:color="auto"/>
            <w:right w:val="none" w:sz="0" w:space="0" w:color="auto"/>
          </w:divBdr>
        </w:div>
      </w:divsChild>
    </w:div>
    <w:div w:id="955332121">
      <w:bodyDiv w:val="1"/>
      <w:marLeft w:val="0"/>
      <w:marRight w:val="0"/>
      <w:marTop w:val="0"/>
      <w:marBottom w:val="0"/>
      <w:divBdr>
        <w:top w:val="none" w:sz="0" w:space="0" w:color="auto"/>
        <w:left w:val="none" w:sz="0" w:space="0" w:color="auto"/>
        <w:bottom w:val="none" w:sz="0" w:space="0" w:color="auto"/>
        <w:right w:val="none" w:sz="0" w:space="0" w:color="auto"/>
      </w:divBdr>
    </w:div>
    <w:div w:id="955677674">
      <w:bodyDiv w:val="1"/>
      <w:marLeft w:val="0"/>
      <w:marRight w:val="0"/>
      <w:marTop w:val="0"/>
      <w:marBottom w:val="0"/>
      <w:divBdr>
        <w:top w:val="none" w:sz="0" w:space="0" w:color="auto"/>
        <w:left w:val="none" w:sz="0" w:space="0" w:color="auto"/>
        <w:bottom w:val="none" w:sz="0" w:space="0" w:color="auto"/>
        <w:right w:val="none" w:sz="0" w:space="0" w:color="auto"/>
      </w:divBdr>
    </w:div>
    <w:div w:id="957369187">
      <w:bodyDiv w:val="1"/>
      <w:marLeft w:val="0"/>
      <w:marRight w:val="0"/>
      <w:marTop w:val="0"/>
      <w:marBottom w:val="0"/>
      <w:divBdr>
        <w:top w:val="none" w:sz="0" w:space="0" w:color="auto"/>
        <w:left w:val="none" w:sz="0" w:space="0" w:color="auto"/>
        <w:bottom w:val="none" w:sz="0" w:space="0" w:color="auto"/>
        <w:right w:val="none" w:sz="0" w:space="0" w:color="auto"/>
      </w:divBdr>
    </w:div>
    <w:div w:id="958145899">
      <w:bodyDiv w:val="1"/>
      <w:marLeft w:val="0"/>
      <w:marRight w:val="0"/>
      <w:marTop w:val="0"/>
      <w:marBottom w:val="0"/>
      <w:divBdr>
        <w:top w:val="none" w:sz="0" w:space="0" w:color="auto"/>
        <w:left w:val="none" w:sz="0" w:space="0" w:color="auto"/>
        <w:bottom w:val="none" w:sz="0" w:space="0" w:color="auto"/>
        <w:right w:val="none" w:sz="0" w:space="0" w:color="auto"/>
      </w:divBdr>
    </w:div>
    <w:div w:id="962686130">
      <w:bodyDiv w:val="1"/>
      <w:marLeft w:val="0"/>
      <w:marRight w:val="0"/>
      <w:marTop w:val="0"/>
      <w:marBottom w:val="0"/>
      <w:divBdr>
        <w:top w:val="none" w:sz="0" w:space="0" w:color="auto"/>
        <w:left w:val="none" w:sz="0" w:space="0" w:color="auto"/>
        <w:bottom w:val="none" w:sz="0" w:space="0" w:color="auto"/>
        <w:right w:val="none" w:sz="0" w:space="0" w:color="auto"/>
      </w:divBdr>
    </w:div>
    <w:div w:id="963854471">
      <w:bodyDiv w:val="1"/>
      <w:marLeft w:val="0"/>
      <w:marRight w:val="0"/>
      <w:marTop w:val="0"/>
      <w:marBottom w:val="0"/>
      <w:divBdr>
        <w:top w:val="none" w:sz="0" w:space="0" w:color="auto"/>
        <w:left w:val="none" w:sz="0" w:space="0" w:color="auto"/>
        <w:bottom w:val="none" w:sz="0" w:space="0" w:color="auto"/>
        <w:right w:val="none" w:sz="0" w:space="0" w:color="auto"/>
      </w:divBdr>
    </w:div>
    <w:div w:id="967666642">
      <w:bodyDiv w:val="1"/>
      <w:marLeft w:val="0"/>
      <w:marRight w:val="0"/>
      <w:marTop w:val="0"/>
      <w:marBottom w:val="0"/>
      <w:divBdr>
        <w:top w:val="none" w:sz="0" w:space="0" w:color="auto"/>
        <w:left w:val="none" w:sz="0" w:space="0" w:color="auto"/>
        <w:bottom w:val="none" w:sz="0" w:space="0" w:color="auto"/>
        <w:right w:val="none" w:sz="0" w:space="0" w:color="auto"/>
      </w:divBdr>
    </w:div>
    <w:div w:id="972714882">
      <w:bodyDiv w:val="1"/>
      <w:marLeft w:val="0"/>
      <w:marRight w:val="0"/>
      <w:marTop w:val="0"/>
      <w:marBottom w:val="0"/>
      <w:divBdr>
        <w:top w:val="none" w:sz="0" w:space="0" w:color="auto"/>
        <w:left w:val="none" w:sz="0" w:space="0" w:color="auto"/>
        <w:bottom w:val="none" w:sz="0" w:space="0" w:color="auto"/>
        <w:right w:val="none" w:sz="0" w:space="0" w:color="auto"/>
      </w:divBdr>
    </w:div>
    <w:div w:id="973364787">
      <w:bodyDiv w:val="1"/>
      <w:marLeft w:val="0"/>
      <w:marRight w:val="0"/>
      <w:marTop w:val="0"/>
      <w:marBottom w:val="0"/>
      <w:divBdr>
        <w:top w:val="none" w:sz="0" w:space="0" w:color="auto"/>
        <w:left w:val="none" w:sz="0" w:space="0" w:color="auto"/>
        <w:bottom w:val="none" w:sz="0" w:space="0" w:color="auto"/>
        <w:right w:val="none" w:sz="0" w:space="0" w:color="auto"/>
      </w:divBdr>
    </w:div>
    <w:div w:id="974139200">
      <w:bodyDiv w:val="1"/>
      <w:marLeft w:val="0"/>
      <w:marRight w:val="0"/>
      <w:marTop w:val="0"/>
      <w:marBottom w:val="0"/>
      <w:divBdr>
        <w:top w:val="none" w:sz="0" w:space="0" w:color="auto"/>
        <w:left w:val="none" w:sz="0" w:space="0" w:color="auto"/>
        <w:bottom w:val="none" w:sz="0" w:space="0" w:color="auto"/>
        <w:right w:val="none" w:sz="0" w:space="0" w:color="auto"/>
      </w:divBdr>
    </w:div>
    <w:div w:id="974526237">
      <w:bodyDiv w:val="1"/>
      <w:marLeft w:val="0"/>
      <w:marRight w:val="0"/>
      <w:marTop w:val="0"/>
      <w:marBottom w:val="0"/>
      <w:divBdr>
        <w:top w:val="none" w:sz="0" w:space="0" w:color="auto"/>
        <w:left w:val="none" w:sz="0" w:space="0" w:color="auto"/>
        <w:bottom w:val="none" w:sz="0" w:space="0" w:color="auto"/>
        <w:right w:val="none" w:sz="0" w:space="0" w:color="auto"/>
      </w:divBdr>
    </w:div>
    <w:div w:id="974988589">
      <w:bodyDiv w:val="1"/>
      <w:marLeft w:val="0"/>
      <w:marRight w:val="0"/>
      <w:marTop w:val="0"/>
      <w:marBottom w:val="0"/>
      <w:divBdr>
        <w:top w:val="none" w:sz="0" w:space="0" w:color="auto"/>
        <w:left w:val="none" w:sz="0" w:space="0" w:color="auto"/>
        <w:bottom w:val="none" w:sz="0" w:space="0" w:color="auto"/>
        <w:right w:val="none" w:sz="0" w:space="0" w:color="auto"/>
      </w:divBdr>
    </w:div>
    <w:div w:id="975111478">
      <w:bodyDiv w:val="1"/>
      <w:marLeft w:val="0"/>
      <w:marRight w:val="0"/>
      <w:marTop w:val="0"/>
      <w:marBottom w:val="0"/>
      <w:divBdr>
        <w:top w:val="none" w:sz="0" w:space="0" w:color="auto"/>
        <w:left w:val="none" w:sz="0" w:space="0" w:color="auto"/>
        <w:bottom w:val="none" w:sz="0" w:space="0" w:color="auto"/>
        <w:right w:val="none" w:sz="0" w:space="0" w:color="auto"/>
      </w:divBdr>
    </w:div>
    <w:div w:id="978001262">
      <w:bodyDiv w:val="1"/>
      <w:marLeft w:val="0"/>
      <w:marRight w:val="0"/>
      <w:marTop w:val="0"/>
      <w:marBottom w:val="0"/>
      <w:divBdr>
        <w:top w:val="none" w:sz="0" w:space="0" w:color="auto"/>
        <w:left w:val="none" w:sz="0" w:space="0" w:color="auto"/>
        <w:bottom w:val="none" w:sz="0" w:space="0" w:color="auto"/>
        <w:right w:val="none" w:sz="0" w:space="0" w:color="auto"/>
      </w:divBdr>
    </w:div>
    <w:div w:id="979918206">
      <w:bodyDiv w:val="1"/>
      <w:marLeft w:val="0"/>
      <w:marRight w:val="0"/>
      <w:marTop w:val="0"/>
      <w:marBottom w:val="0"/>
      <w:divBdr>
        <w:top w:val="none" w:sz="0" w:space="0" w:color="auto"/>
        <w:left w:val="none" w:sz="0" w:space="0" w:color="auto"/>
        <w:bottom w:val="none" w:sz="0" w:space="0" w:color="auto"/>
        <w:right w:val="none" w:sz="0" w:space="0" w:color="auto"/>
      </w:divBdr>
    </w:div>
    <w:div w:id="979966848">
      <w:bodyDiv w:val="1"/>
      <w:marLeft w:val="0"/>
      <w:marRight w:val="0"/>
      <w:marTop w:val="0"/>
      <w:marBottom w:val="0"/>
      <w:divBdr>
        <w:top w:val="none" w:sz="0" w:space="0" w:color="auto"/>
        <w:left w:val="none" w:sz="0" w:space="0" w:color="auto"/>
        <w:bottom w:val="none" w:sz="0" w:space="0" w:color="auto"/>
        <w:right w:val="none" w:sz="0" w:space="0" w:color="auto"/>
      </w:divBdr>
    </w:div>
    <w:div w:id="982586185">
      <w:bodyDiv w:val="1"/>
      <w:marLeft w:val="0"/>
      <w:marRight w:val="0"/>
      <w:marTop w:val="0"/>
      <w:marBottom w:val="0"/>
      <w:divBdr>
        <w:top w:val="none" w:sz="0" w:space="0" w:color="auto"/>
        <w:left w:val="none" w:sz="0" w:space="0" w:color="auto"/>
        <w:bottom w:val="none" w:sz="0" w:space="0" w:color="auto"/>
        <w:right w:val="none" w:sz="0" w:space="0" w:color="auto"/>
      </w:divBdr>
    </w:div>
    <w:div w:id="985817708">
      <w:bodyDiv w:val="1"/>
      <w:marLeft w:val="0"/>
      <w:marRight w:val="0"/>
      <w:marTop w:val="0"/>
      <w:marBottom w:val="0"/>
      <w:divBdr>
        <w:top w:val="none" w:sz="0" w:space="0" w:color="auto"/>
        <w:left w:val="none" w:sz="0" w:space="0" w:color="auto"/>
        <w:bottom w:val="none" w:sz="0" w:space="0" w:color="auto"/>
        <w:right w:val="none" w:sz="0" w:space="0" w:color="auto"/>
      </w:divBdr>
    </w:div>
    <w:div w:id="987243937">
      <w:bodyDiv w:val="1"/>
      <w:marLeft w:val="0"/>
      <w:marRight w:val="0"/>
      <w:marTop w:val="0"/>
      <w:marBottom w:val="0"/>
      <w:divBdr>
        <w:top w:val="none" w:sz="0" w:space="0" w:color="auto"/>
        <w:left w:val="none" w:sz="0" w:space="0" w:color="auto"/>
        <w:bottom w:val="none" w:sz="0" w:space="0" w:color="auto"/>
        <w:right w:val="none" w:sz="0" w:space="0" w:color="auto"/>
      </w:divBdr>
    </w:div>
    <w:div w:id="988441447">
      <w:bodyDiv w:val="1"/>
      <w:marLeft w:val="0"/>
      <w:marRight w:val="0"/>
      <w:marTop w:val="0"/>
      <w:marBottom w:val="0"/>
      <w:divBdr>
        <w:top w:val="none" w:sz="0" w:space="0" w:color="auto"/>
        <w:left w:val="none" w:sz="0" w:space="0" w:color="auto"/>
        <w:bottom w:val="none" w:sz="0" w:space="0" w:color="auto"/>
        <w:right w:val="none" w:sz="0" w:space="0" w:color="auto"/>
      </w:divBdr>
    </w:div>
    <w:div w:id="988633621">
      <w:bodyDiv w:val="1"/>
      <w:marLeft w:val="0"/>
      <w:marRight w:val="0"/>
      <w:marTop w:val="0"/>
      <w:marBottom w:val="0"/>
      <w:divBdr>
        <w:top w:val="none" w:sz="0" w:space="0" w:color="auto"/>
        <w:left w:val="none" w:sz="0" w:space="0" w:color="auto"/>
        <w:bottom w:val="none" w:sz="0" w:space="0" w:color="auto"/>
        <w:right w:val="none" w:sz="0" w:space="0" w:color="auto"/>
      </w:divBdr>
    </w:div>
    <w:div w:id="989673353">
      <w:bodyDiv w:val="1"/>
      <w:marLeft w:val="0"/>
      <w:marRight w:val="0"/>
      <w:marTop w:val="0"/>
      <w:marBottom w:val="0"/>
      <w:divBdr>
        <w:top w:val="none" w:sz="0" w:space="0" w:color="auto"/>
        <w:left w:val="none" w:sz="0" w:space="0" w:color="auto"/>
        <w:bottom w:val="none" w:sz="0" w:space="0" w:color="auto"/>
        <w:right w:val="none" w:sz="0" w:space="0" w:color="auto"/>
      </w:divBdr>
    </w:div>
    <w:div w:id="990912598">
      <w:bodyDiv w:val="1"/>
      <w:marLeft w:val="0"/>
      <w:marRight w:val="0"/>
      <w:marTop w:val="0"/>
      <w:marBottom w:val="0"/>
      <w:divBdr>
        <w:top w:val="none" w:sz="0" w:space="0" w:color="auto"/>
        <w:left w:val="none" w:sz="0" w:space="0" w:color="auto"/>
        <w:bottom w:val="none" w:sz="0" w:space="0" w:color="auto"/>
        <w:right w:val="none" w:sz="0" w:space="0" w:color="auto"/>
      </w:divBdr>
    </w:div>
    <w:div w:id="992222294">
      <w:bodyDiv w:val="1"/>
      <w:marLeft w:val="0"/>
      <w:marRight w:val="0"/>
      <w:marTop w:val="0"/>
      <w:marBottom w:val="0"/>
      <w:divBdr>
        <w:top w:val="none" w:sz="0" w:space="0" w:color="auto"/>
        <w:left w:val="none" w:sz="0" w:space="0" w:color="auto"/>
        <w:bottom w:val="none" w:sz="0" w:space="0" w:color="auto"/>
        <w:right w:val="none" w:sz="0" w:space="0" w:color="auto"/>
      </w:divBdr>
    </w:div>
    <w:div w:id="1003170569">
      <w:bodyDiv w:val="1"/>
      <w:marLeft w:val="0"/>
      <w:marRight w:val="0"/>
      <w:marTop w:val="0"/>
      <w:marBottom w:val="0"/>
      <w:divBdr>
        <w:top w:val="none" w:sz="0" w:space="0" w:color="auto"/>
        <w:left w:val="none" w:sz="0" w:space="0" w:color="auto"/>
        <w:bottom w:val="none" w:sz="0" w:space="0" w:color="auto"/>
        <w:right w:val="none" w:sz="0" w:space="0" w:color="auto"/>
      </w:divBdr>
    </w:div>
    <w:div w:id="1006710758">
      <w:bodyDiv w:val="1"/>
      <w:marLeft w:val="0"/>
      <w:marRight w:val="0"/>
      <w:marTop w:val="0"/>
      <w:marBottom w:val="0"/>
      <w:divBdr>
        <w:top w:val="none" w:sz="0" w:space="0" w:color="auto"/>
        <w:left w:val="none" w:sz="0" w:space="0" w:color="auto"/>
        <w:bottom w:val="none" w:sz="0" w:space="0" w:color="auto"/>
        <w:right w:val="none" w:sz="0" w:space="0" w:color="auto"/>
      </w:divBdr>
    </w:div>
    <w:div w:id="1011109175">
      <w:bodyDiv w:val="1"/>
      <w:marLeft w:val="0"/>
      <w:marRight w:val="0"/>
      <w:marTop w:val="0"/>
      <w:marBottom w:val="0"/>
      <w:divBdr>
        <w:top w:val="none" w:sz="0" w:space="0" w:color="auto"/>
        <w:left w:val="none" w:sz="0" w:space="0" w:color="auto"/>
        <w:bottom w:val="none" w:sz="0" w:space="0" w:color="auto"/>
        <w:right w:val="none" w:sz="0" w:space="0" w:color="auto"/>
      </w:divBdr>
    </w:div>
    <w:div w:id="1012492847">
      <w:bodyDiv w:val="1"/>
      <w:marLeft w:val="0"/>
      <w:marRight w:val="0"/>
      <w:marTop w:val="0"/>
      <w:marBottom w:val="0"/>
      <w:divBdr>
        <w:top w:val="none" w:sz="0" w:space="0" w:color="auto"/>
        <w:left w:val="none" w:sz="0" w:space="0" w:color="auto"/>
        <w:bottom w:val="none" w:sz="0" w:space="0" w:color="auto"/>
        <w:right w:val="none" w:sz="0" w:space="0" w:color="auto"/>
      </w:divBdr>
    </w:div>
    <w:div w:id="1013066549">
      <w:bodyDiv w:val="1"/>
      <w:marLeft w:val="0"/>
      <w:marRight w:val="0"/>
      <w:marTop w:val="0"/>
      <w:marBottom w:val="0"/>
      <w:divBdr>
        <w:top w:val="none" w:sz="0" w:space="0" w:color="auto"/>
        <w:left w:val="none" w:sz="0" w:space="0" w:color="auto"/>
        <w:bottom w:val="none" w:sz="0" w:space="0" w:color="auto"/>
        <w:right w:val="none" w:sz="0" w:space="0" w:color="auto"/>
      </w:divBdr>
    </w:div>
    <w:div w:id="1013071554">
      <w:bodyDiv w:val="1"/>
      <w:marLeft w:val="0"/>
      <w:marRight w:val="0"/>
      <w:marTop w:val="0"/>
      <w:marBottom w:val="0"/>
      <w:divBdr>
        <w:top w:val="none" w:sz="0" w:space="0" w:color="auto"/>
        <w:left w:val="none" w:sz="0" w:space="0" w:color="auto"/>
        <w:bottom w:val="none" w:sz="0" w:space="0" w:color="auto"/>
        <w:right w:val="none" w:sz="0" w:space="0" w:color="auto"/>
      </w:divBdr>
    </w:div>
    <w:div w:id="1014647728">
      <w:bodyDiv w:val="1"/>
      <w:marLeft w:val="0"/>
      <w:marRight w:val="0"/>
      <w:marTop w:val="0"/>
      <w:marBottom w:val="0"/>
      <w:divBdr>
        <w:top w:val="none" w:sz="0" w:space="0" w:color="auto"/>
        <w:left w:val="none" w:sz="0" w:space="0" w:color="auto"/>
        <w:bottom w:val="none" w:sz="0" w:space="0" w:color="auto"/>
        <w:right w:val="none" w:sz="0" w:space="0" w:color="auto"/>
      </w:divBdr>
    </w:div>
    <w:div w:id="1022583919">
      <w:bodyDiv w:val="1"/>
      <w:marLeft w:val="0"/>
      <w:marRight w:val="0"/>
      <w:marTop w:val="0"/>
      <w:marBottom w:val="0"/>
      <w:divBdr>
        <w:top w:val="none" w:sz="0" w:space="0" w:color="auto"/>
        <w:left w:val="none" w:sz="0" w:space="0" w:color="auto"/>
        <w:bottom w:val="none" w:sz="0" w:space="0" w:color="auto"/>
        <w:right w:val="none" w:sz="0" w:space="0" w:color="auto"/>
      </w:divBdr>
    </w:div>
    <w:div w:id="1025866661">
      <w:bodyDiv w:val="1"/>
      <w:marLeft w:val="0"/>
      <w:marRight w:val="0"/>
      <w:marTop w:val="0"/>
      <w:marBottom w:val="0"/>
      <w:divBdr>
        <w:top w:val="none" w:sz="0" w:space="0" w:color="auto"/>
        <w:left w:val="none" w:sz="0" w:space="0" w:color="auto"/>
        <w:bottom w:val="none" w:sz="0" w:space="0" w:color="auto"/>
        <w:right w:val="none" w:sz="0" w:space="0" w:color="auto"/>
      </w:divBdr>
    </w:div>
    <w:div w:id="1027023814">
      <w:bodyDiv w:val="1"/>
      <w:marLeft w:val="0"/>
      <w:marRight w:val="0"/>
      <w:marTop w:val="0"/>
      <w:marBottom w:val="0"/>
      <w:divBdr>
        <w:top w:val="none" w:sz="0" w:space="0" w:color="auto"/>
        <w:left w:val="none" w:sz="0" w:space="0" w:color="auto"/>
        <w:bottom w:val="none" w:sz="0" w:space="0" w:color="auto"/>
        <w:right w:val="none" w:sz="0" w:space="0" w:color="auto"/>
      </w:divBdr>
    </w:div>
    <w:div w:id="1027295599">
      <w:bodyDiv w:val="1"/>
      <w:marLeft w:val="0"/>
      <w:marRight w:val="0"/>
      <w:marTop w:val="0"/>
      <w:marBottom w:val="0"/>
      <w:divBdr>
        <w:top w:val="none" w:sz="0" w:space="0" w:color="auto"/>
        <w:left w:val="none" w:sz="0" w:space="0" w:color="auto"/>
        <w:bottom w:val="none" w:sz="0" w:space="0" w:color="auto"/>
        <w:right w:val="none" w:sz="0" w:space="0" w:color="auto"/>
      </w:divBdr>
    </w:div>
    <w:div w:id="1029914398">
      <w:bodyDiv w:val="1"/>
      <w:marLeft w:val="0"/>
      <w:marRight w:val="0"/>
      <w:marTop w:val="0"/>
      <w:marBottom w:val="0"/>
      <w:divBdr>
        <w:top w:val="none" w:sz="0" w:space="0" w:color="auto"/>
        <w:left w:val="none" w:sz="0" w:space="0" w:color="auto"/>
        <w:bottom w:val="none" w:sz="0" w:space="0" w:color="auto"/>
        <w:right w:val="none" w:sz="0" w:space="0" w:color="auto"/>
      </w:divBdr>
    </w:div>
    <w:div w:id="1030565744">
      <w:bodyDiv w:val="1"/>
      <w:marLeft w:val="0"/>
      <w:marRight w:val="0"/>
      <w:marTop w:val="0"/>
      <w:marBottom w:val="0"/>
      <w:divBdr>
        <w:top w:val="none" w:sz="0" w:space="0" w:color="auto"/>
        <w:left w:val="none" w:sz="0" w:space="0" w:color="auto"/>
        <w:bottom w:val="none" w:sz="0" w:space="0" w:color="auto"/>
        <w:right w:val="none" w:sz="0" w:space="0" w:color="auto"/>
      </w:divBdr>
    </w:div>
    <w:div w:id="1031801865">
      <w:bodyDiv w:val="1"/>
      <w:marLeft w:val="0"/>
      <w:marRight w:val="0"/>
      <w:marTop w:val="0"/>
      <w:marBottom w:val="0"/>
      <w:divBdr>
        <w:top w:val="none" w:sz="0" w:space="0" w:color="auto"/>
        <w:left w:val="none" w:sz="0" w:space="0" w:color="auto"/>
        <w:bottom w:val="none" w:sz="0" w:space="0" w:color="auto"/>
        <w:right w:val="none" w:sz="0" w:space="0" w:color="auto"/>
      </w:divBdr>
    </w:div>
    <w:div w:id="1032732680">
      <w:bodyDiv w:val="1"/>
      <w:marLeft w:val="0"/>
      <w:marRight w:val="0"/>
      <w:marTop w:val="0"/>
      <w:marBottom w:val="0"/>
      <w:divBdr>
        <w:top w:val="none" w:sz="0" w:space="0" w:color="auto"/>
        <w:left w:val="none" w:sz="0" w:space="0" w:color="auto"/>
        <w:bottom w:val="none" w:sz="0" w:space="0" w:color="auto"/>
        <w:right w:val="none" w:sz="0" w:space="0" w:color="auto"/>
      </w:divBdr>
    </w:div>
    <w:div w:id="1033575373">
      <w:bodyDiv w:val="1"/>
      <w:marLeft w:val="0"/>
      <w:marRight w:val="0"/>
      <w:marTop w:val="0"/>
      <w:marBottom w:val="0"/>
      <w:divBdr>
        <w:top w:val="none" w:sz="0" w:space="0" w:color="auto"/>
        <w:left w:val="none" w:sz="0" w:space="0" w:color="auto"/>
        <w:bottom w:val="none" w:sz="0" w:space="0" w:color="auto"/>
        <w:right w:val="none" w:sz="0" w:space="0" w:color="auto"/>
      </w:divBdr>
    </w:div>
    <w:div w:id="1035929588">
      <w:bodyDiv w:val="1"/>
      <w:marLeft w:val="0"/>
      <w:marRight w:val="0"/>
      <w:marTop w:val="0"/>
      <w:marBottom w:val="0"/>
      <w:divBdr>
        <w:top w:val="none" w:sz="0" w:space="0" w:color="auto"/>
        <w:left w:val="none" w:sz="0" w:space="0" w:color="auto"/>
        <w:bottom w:val="none" w:sz="0" w:space="0" w:color="auto"/>
        <w:right w:val="none" w:sz="0" w:space="0" w:color="auto"/>
      </w:divBdr>
    </w:div>
    <w:div w:id="1036663758">
      <w:bodyDiv w:val="1"/>
      <w:marLeft w:val="0"/>
      <w:marRight w:val="0"/>
      <w:marTop w:val="0"/>
      <w:marBottom w:val="0"/>
      <w:divBdr>
        <w:top w:val="none" w:sz="0" w:space="0" w:color="auto"/>
        <w:left w:val="none" w:sz="0" w:space="0" w:color="auto"/>
        <w:bottom w:val="none" w:sz="0" w:space="0" w:color="auto"/>
        <w:right w:val="none" w:sz="0" w:space="0" w:color="auto"/>
      </w:divBdr>
    </w:div>
    <w:div w:id="1036856780">
      <w:bodyDiv w:val="1"/>
      <w:marLeft w:val="0"/>
      <w:marRight w:val="0"/>
      <w:marTop w:val="0"/>
      <w:marBottom w:val="0"/>
      <w:divBdr>
        <w:top w:val="none" w:sz="0" w:space="0" w:color="auto"/>
        <w:left w:val="none" w:sz="0" w:space="0" w:color="auto"/>
        <w:bottom w:val="none" w:sz="0" w:space="0" w:color="auto"/>
        <w:right w:val="none" w:sz="0" w:space="0" w:color="auto"/>
      </w:divBdr>
    </w:div>
    <w:div w:id="1037194685">
      <w:bodyDiv w:val="1"/>
      <w:marLeft w:val="0"/>
      <w:marRight w:val="0"/>
      <w:marTop w:val="0"/>
      <w:marBottom w:val="0"/>
      <w:divBdr>
        <w:top w:val="none" w:sz="0" w:space="0" w:color="auto"/>
        <w:left w:val="none" w:sz="0" w:space="0" w:color="auto"/>
        <w:bottom w:val="none" w:sz="0" w:space="0" w:color="auto"/>
        <w:right w:val="none" w:sz="0" w:space="0" w:color="auto"/>
      </w:divBdr>
    </w:div>
    <w:div w:id="1041321466">
      <w:bodyDiv w:val="1"/>
      <w:marLeft w:val="0"/>
      <w:marRight w:val="0"/>
      <w:marTop w:val="0"/>
      <w:marBottom w:val="0"/>
      <w:divBdr>
        <w:top w:val="none" w:sz="0" w:space="0" w:color="auto"/>
        <w:left w:val="none" w:sz="0" w:space="0" w:color="auto"/>
        <w:bottom w:val="none" w:sz="0" w:space="0" w:color="auto"/>
        <w:right w:val="none" w:sz="0" w:space="0" w:color="auto"/>
      </w:divBdr>
    </w:div>
    <w:div w:id="1043603209">
      <w:bodyDiv w:val="1"/>
      <w:marLeft w:val="0"/>
      <w:marRight w:val="0"/>
      <w:marTop w:val="0"/>
      <w:marBottom w:val="0"/>
      <w:divBdr>
        <w:top w:val="none" w:sz="0" w:space="0" w:color="auto"/>
        <w:left w:val="none" w:sz="0" w:space="0" w:color="auto"/>
        <w:bottom w:val="none" w:sz="0" w:space="0" w:color="auto"/>
        <w:right w:val="none" w:sz="0" w:space="0" w:color="auto"/>
      </w:divBdr>
    </w:div>
    <w:div w:id="1048339399">
      <w:bodyDiv w:val="1"/>
      <w:marLeft w:val="0"/>
      <w:marRight w:val="0"/>
      <w:marTop w:val="0"/>
      <w:marBottom w:val="0"/>
      <w:divBdr>
        <w:top w:val="none" w:sz="0" w:space="0" w:color="auto"/>
        <w:left w:val="none" w:sz="0" w:space="0" w:color="auto"/>
        <w:bottom w:val="none" w:sz="0" w:space="0" w:color="auto"/>
        <w:right w:val="none" w:sz="0" w:space="0" w:color="auto"/>
      </w:divBdr>
    </w:div>
    <w:div w:id="1049960349">
      <w:bodyDiv w:val="1"/>
      <w:marLeft w:val="0"/>
      <w:marRight w:val="0"/>
      <w:marTop w:val="0"/>
      <w:marBottom w:val="0"/>
      <w:divBdr>
        <w:top w:val="none" w:sz="0" w:space="0" w:color="auto"/>
        <w:left w:val="none" w:sz="0" w:space="0" w:color="auto"/>
        <w:bottom w:val="none" w:sz="0" w:space="0" w:color="auto"/>
        <w:right w:val="none" w:sz="0" w:space="0" w:color="auto"/>
      </w:divBdr>
    </w:div>
    <w:div w:id="1052734856">
      <w:bodyDiv w:val="1"/>
      <w:marLeft w:val="0"/>
      <w:marRight w:val="0"/>
      <w:marTop w:val="0"/>
      <w:marBottom w:val="0"/>
      <w:divBdr>
        <w:top w:val="none" w:sz="0" w:space="0" w:color="auto"/>
        <w:left w:val="none" w:sz="0" w:space="0" w:color="auto"/>
        <w:bottom w:val="none" w:sz="0" w:space="0" w:color="auto"/>
        <w:right w:val="none" w:sz="0" w:space="0" w:color="auto"/>
      </w:divBdr>
    </w:div>
    <w:div w:id="1053700400">
      <w:bodyDiv w:val="1"/>
      <w:marLeft w:val="0"/>
      <w:marRight w:val="0"/>
      <w:marTop w:val="0"/>
      <w:marBottom w:val="0"/>
      <w:divBdr>
        <w:top w:val="none" w:sz="0" w:space="0" w:color="auto"/>
        <w:left w:val="none" w:sz="0" w:space="0" w:color="auto"/>
        <w:bottom w:val="none" w:sz="0" w:space="0" w:color="auto"/>
        <w:right w:val="none" w:sz="0" w:space="0" w:color="auto"/>
      </w:divBdr>
    </w:div>
    <w:div w:id="1053777606">
      <w:bodyDiv w:val="1"/>
      <w:marLeft w:val="0"/>
      <w:marRight w:val="0"/>
      <w:marTop w:val="0"/>
      <w:marBottom w:val="0"/>
      <w:divBdr>
        <w:top w:val="none" w:sz="0" w:space="0" w:color="auto"/>
        <w:left w:val="none" w:sz="0" w:space="0" w:color="auto"/>
        <w:bottom w:val="none" w:sz="0" w:space="0" w:color="auto"/>
        <w:right w:val="none" w:sz="0" w:space="0" w:color="auto"/>
      </w:divBdr>
    </w:div>
    <w:div w:id="1055349193">
      <w:bodyDiv w:val="1"/>
      <w:marLeft w:val="0"/>
      <w:marRight w:val="0"/>
      <w:marTop w:val="0"/>
      <w:marBottom w:val="0"/>
      <w:divBdr>
        <w:top w:val="none" w:sz="0" w:space="0" w:color="auto"/>
        <w:left w:val="none" w:sz="0" w:space="0" w:color="auto"/>
        <w:bottom w:val="none" w:sz="0" w:space="0" w:color="auto"/>
        <w:right w:val="none" w:sz="0" w:space="0" w:color="auto"/>
      </w:divBdr>
    </w:div>
    <w:div w:id="1055465336">
      <w:bodyDiv w:val="1"/>
      <w:marLeft w:val="0"/>
      <w:marRight w:val="0"/>
      <w:marTop w:val="0"/>
      <w:marBottom w:val="0"/>
      <w:divBdr>
        <w:top w:val="none" w:sz="0" w:space="0" w:color="auto"/>
        <w:left w:val="none" w:sz="0" w:space="0" w:color="auto"/>
        <w:bottom w:val="none" w:sz="0" w:space="0" w:color="auto"/>
        <w:right w:val="none" w:sz="0" w:space="0" w:color="auto"/>
      </w:divBdr>
    </w:div>
    <w:div w:id="1056704717">
      <w:bodyDiv w:val="1"/>
      <w:marLeft w:val="0"/>
      <w:marRight w:val="0"/>
      <w:marTop w:val="0"/>
      <w:marBottom w:val="0"/>
      <w:divBdr>
        <w:top w:val="none" w:sz="0" w:space="0" w:color="auto"/>
        <w:left w:val="none" w:sz="0" w:space="0" w:color="auto"/>
        <w:bottom w:val="none" w:sz="0" w:space="0" w:color="auto"/>
        <w:right w:val="none" w:sz="0" w:space="0" w:color="auto"/>
      </w:divBdr>
    </w:div>
    <w:div w:id="1057237937">
      <w:bodyDiv w:val="1"/>
      <w:marLeft w:val="0"/>
      <w:marRight w:val="0"/>
      <w:marTop w:val="0"/>
      <w:marBottom w:val="0"/>
      <w:divBdr>
        <w:top w:val="none" w:sz="0" w:space="0" w:color="auto"/>
        <w:left w:val="none" w:sz="0" w:space="0" w:color="auto"/>
        <w:bottom w:val="none" w:sz="0" w:space="0" w:color="auto"/>
        <w:right w:val="none" w:sz="0" w:space="0" w:color="auto"/>
      </w:divBdr>
    </w:div>
    <w:div w:id="1057587042">
      <w:bodyDiv w:val="1"/>
      <w:marLeft w:val="0"/>
      <w:marRight w:val="0"/>
      <w:marTop w:val="0"/>
      <w:marBottom w:val="0"/>
      <w:divBdr>
        <w:top w:val="none" w:sz="0" w:space="0" w:color="auto"/>
        <w:left w:val="none" w:sz="0" w:space="0" w:color="auto"/>
        <w:bottom w:val="none" w:sz="0" w:space="0" w:color="auto"/>
        <w:right w:val="none" w:sz="0" w:space="0" w:color="auto"/>
      </w:divBdr>
    </w:div>
    <w:div w:id="1058700440">
      <w:bodyDiv w:val="1"/>
      <w:marLeft w:val="0"/>
      <w:marRight w:val="0"/>
      <w:marTop w:val="0"/>
      <w:marBottom w:val="0"/>
      <w:divBdr>
        <w:top w:val="none" w:sz="0" w:space="0" w:color="auto"/>
        <w:left w:val="none" w:sz="0" w:space="0" w:color="auto"/>
        <w:bottom w:val="none" w:sz="0" w:space="0" w:color="auto"/>
        <w:right w:val="none" w:sz="0" w:space="0" w:color="auto"/>
      </w:divBdr>
    </w:div>
    <w:div w:id="1062362672">
      <w:bodyDiv w:val="1"/>
      <w:marLeft w:val="0"/>
      <w:marRight w:val="0"/>
      <w:marTop w:val="0"/>
      <w:marBottom w:val="0"/>
      <w:divBdr>
        <w:top w:val="none" w:sz="0" w:space="0" w:color="auto"/>
        <w:left w:val="none" w:sz="0" w:space="0" w:color="auto"/>
        <w:bottom w:val="none" w:sz="0" w:space="0" w:color="auto"/>
        <w:right w:val="none" w:sz="0" w:space="0" w:color="auto"/>
      </w:divBdr>
    </w:div>
    <w:div w:id="1069039504">
      <w:bodyDiv w:val="1"/>
      <w:marLeft w:val="0"/>
      <w:marRight w:val="0"/>
      <w:marTop w:val="0"/>
      <w:marBottom w:val="0"/>
      <w:divBdr>
        <w:top w:val="none" w:sz="0" w:space="0" w:color="auto"/>
        <w:left w:val="none" w:sz="0" w:space="0" w:color="auto"/>
        <w:bottom w:val="none" w:sz="0" w:space="0" w:color="auto"/>
        <w:right w:val="none" w:sz="0" w:space="0" w:color="auto"/>
      </w:divBdr>
    </w:div>
    <w:div w:id="1073355959">
      <w:bodyDiv w:val="1"/>
      <w:marLeft w:val="0"/>
      <w:marRight w:val="0"/>
      <w:marTop w:val="0"/>
      <w:marBottom w:val="0"/>
      <w:divBdr>
        <w:top w:val="none" w:sz="0" w:space="0" w:color="auto"/>
        <w:left w:val="none" w:sz="0" w:space="0" w:color="auto"/>
        <w:bottom w:val="none" w:sz="0" w:space="0" w:color="auto"/>
        <w:right w:val="none" w:sz="0" w:space="0" w:color="auto"/>
      </w:divBdr>
    </w:div>
    <w:div w:id="1073622072">
      <w:bodyDiv w:val="1"/>
      <w:marLeft w:val="0"/>
      <w:marRight w:val="0"/>
      <w:marTop w:val="0"/>
      <w:marBottom w:val="0"/>
      <w:divBdr>
        <w:top w:val="none" w:sz="0" w:space="0" w:color="auto"/>
        <w:left w:val="none" w:sz="0" w:space="0" w:color="auto"/>
        <w:bottom w:val="none" w:sz="0" w:space="0" w:color="auto"/>
        <w:right w:val="none" w:sz="0" w:space="0" w:color="auto"/>
      </w:divBdr>
    </w:div>
    <w:div w:id="1073967190">
      <w:bodyDiv w:val="1"/>
      <w:marLeft w:val="0"/>
      <w:marRight w:val="0"/>
      <w:marTop w:val="0"/>
      <w:marBottom w:val="0"/>
      <w:divBdr>
        <w:top w:val="none" w:sz="0" w:space="0" w:color="auto"/>
        <w:left w:val="none" w:sz="0" w:space="0" w:color="auto"/>
        <w:bottom w:val="none" w:sz="0" w:space="0" w:color="auto"/>
        <w:right w:val="none" w:sz="0" w:space="0" w:color="auto"/>
      </w:divBdr>
    </w:div>
    <w:div w:id="1074205936">
      <w:bodyDiv w:val="1"/>
      <w:marLeft w:val="0"/>
      <w:marRight w:val="0"/>
      <w:marTop w:val="0"/>
      <w:marBottom w:val="0"/>
      <w:divBdr>
        <w:top w:val="none" w:sz="0" w:space="0" w:color="auto"/>
        <w:left w:val="none" w:sz="0" w:space="0" w:color="auto"/>
        <w:bottom w:val="none" w:sz="0" w:space="0" w:color="auto"/>
        <w:right w:val="none" w:sz="0" w:space="0" w:color="auto"/>
      </w:divBdr>
    </w:div>
    <w:div w:id="1076635605">
      <w:bodyDiv w:val="1"/>
      <w:marLeft w:val="0"/>
      <w:marRight w:val="0"/>
      <w:marTop w:val="0"/>
      <w:marBottom w:val="0"/>
      <w:divBdr>
        <w:top w:val="none" w:sz="0" w:space="0" w:color="auto"/>
        <w:left w:val="none" w:sz="0" w:space="0" w:color="auto"/>
        <w:bottom w:val="none" w:sz="0" w:space="0" w:color="auto"/>
        <w:right w:val="none" w:sz="0" w:space="0" w:color="auto"/>
      </w:divBdr>
    </w:div>
    <w:div w:id="1077290635">
      <w:bodyDiv w:val="1"/>
      <w:marLeft w:val="0"/>
      <w:marRight w:val="0"/>
      <w:marTop w:val="0"/>
      <w:marBottom w:val="0"/>
      <w:divBdr>
        <w:top w:val="none" w:sz="0" w:space="0" w:color="auto"/>
        <w:left w:val="none" w:sz="0" w:space="0" w:color="auto"/>
        <w:bottom w:val="none" w:sz="0" w:space="0" w:color="auto"/>
        <w:right w:val="none" w:sz="0" w:space="0" w:color="auto"/>
      </w:divBdr>
    </w:div>
    <w:div w:id="1081485720">
      <w:bodyDiv w:val="1"/>
      <w:marLeft w:val="0"/>
      <w:marRight w:val="0"/>
      <w:marTop w:val="0"/>
      <w:marBottom w:val="0"/>
      <w:divBdr>
        <w:top w:val="none" w:sz="0" w:space="0" w:color="auto"/>
        <w:left w:val="none" w:sz="0" w:space="0" w:color="auto"/>
        <w:bottom w:val="none" w:sz="0" w:space="0" w:color="auto"/>
        <w:right w:val="none" w:sz="0" w:space="0" w:color="auto"/>
      </w:divBdr>
    </w:div>
    <w:div w:id="1084381479">
      <w:bodyDiv w:val="1"/>
      <w:marLeft w:val="0"/>
      <w:marRight w:val="0"/>
      <w:marTop w:val="0"/>
      <w:marBottom w:val="0"/>
      <w:divBdr>
        <w:top w:val="none" w:sz="0" w:space="0" w:color="auto"/>
        <w:left w:val="none" w:sz="0" w:space="0" w:color="auto"/>
        <w:bottom w:val="none" w:sz="0" w:space="0" w:color="auto"/>
        <w:right w:val="none" w:sz="0" w:space="0" w:color="auto"/>
      </w:divBdr>
    </w:div>
    <w:div w:id="1085222597">
      <w:bodyDiv w:val="1"/>
      <w:marLeft w:val="0"/>
      <w:marRight w:val="0"/>
      <w:marTop w:val="0"/>
      <w:marBottom w:val="0"/>
      <w:divBdr>
        <w:top w:val="none" w:sz="0" w:space="0" w:color="auto"/>
        <w:left w:val="none" w:sz="0" w:space="0" w:color="auto"/>
        <w:bottom w:val="none" w:sz="0" w:space="0" w:color="auto"/>
        <w:right w:val="none" w:sz="0" w:space="0" w:color="auto"/>
      </w:divBdr>
    </w:div>
    <w:div w:id="1086920243">
      <w:bodyDiv w:val="1"/>
      <w:marLeft w:val="0"/>
      <w:marRight w:val="0"/>
      <w:marTop w:val="0"/>
      <w:marBottom w:val="0"/>
      <w:divBdr>
        <w:top w:val="none" w:sz="0" w:space="0" w:color="auto"/>
        <w:left w:val="none" w:sz="0" w:space="0" w:color="auto"/>
        <w:bottom w:val="none" w:sz="0" w:space="0" w:color="auto"/>
        <w:right w:val="none" w:sz="0" w:space="0" w:color="auto"/>
      </w:divBdr>
    </w:div>
    <w:div w:id="1087994735">
      <w:bodyDiv w:val="1"/>
      <w:marLeft w:val="0"/>
      <w:marRight w:val="0"/>
      <w:marTop w:val="0"/>
      <w:marBottom w:val="0"/>
      <w:divBdr>
        <w:top w:val="none" w:sz="0" w:space="0" w:color="auto"/>
        <w:left w:val="none" w:sz="0" w:space="0" w:color="auto"/>
        <w:bottom w:val="none" w:sz="0" w:space="0" w:color="auto"/>
        <w:right w:val="none" w:sz="0" w:space="0" w:color="auto"/>
      </w:divBdr>
    </w:div>
    <w:div w:id="1088388512">
      <w:bodyDiv w:val="1"/>
      <w:marLeft w:val="0"/>
      <w:marRight w:val="0"/>
      <w:marTop w:val="0"/>
      <w:marBottom w:val="0"/>
      <w:divBdr>
        <w:top w:val="none" w:sz="0" w:space="0" w:color="auto"/>
        <w:left w:val="none" w:sz="0" w:space="0" w:color="auto"/>
        <w:bottom w:val="none" w:sz="0" w:space="0" w:color="auto"/>
        <w:right w:val="none" w:sz="0" w:space="0" w:color="auto"/>
      </w:divBdr>
    </w:div>
    <w:div w:id="1089541025">
      <w:bodyDiv w:val="1"/>
      <w:marLeft w:val="0"/>
      <w:marRight w:val="0"/>
      <w:marTop w:val="0"/>
      <w:marBottom w:val="0"/>
      <w:divBdr>
        <w:top w:val="none" w:sz="0" w:space="0" w:color="auto"/>
        <w:left w:val="none" w:sz="0" w:space="0" w:color="auto"/>
        <w:bottom w:val="none" w:sz="0" w:space="0" w:color="auto"/>
        <w:right w:val="none" w:sz="0" w:space="0" w:color="auto"/>
      </w:divBdr>
    </w:div>
    <w:div w:id="1090663250">
      <w:bodyDiv w:val="1"/>
      <w:marLeft w:val="0"/>
      <w:marRight w:val="0"/>
      <w:marTop w:val="0"/>
      <w:marBottom w:val="0"/>
      <w:divBdr>
        <w:top w:val="none" w:sz="0" w:space="0" w:color="auto"/>
        <w:left w:val="none" w:sz="0" w:space="0" w:color="auto"/>
        <w:bottom w:val="none" w:sz="0" w:space="0" w:color="auto"/>
        <w:right w:val="none" w:sz="0" w:space="0" w:color="auto"/>
      </w:divBdr>
    </w:div>
    <w:div w:id="1096361728">
      <w:bodyDiv w:val="1"/>
      <w:marLeft w:val="0"/>
      <w:marRight w:val="0"/>
      <w:marTop w:val="0"/>
      <w:marBottom w:val="0"/>
      <w:divBdr>
        <w:top w:val="none" w:sz="0" w:space="0" w:color="auto"/>
        <w:left w:val="none" w:sz="0" w:space="0" w:color="auto"/>
        <w:bottom w:val="none" w:sz="0" w:space="0" w:color="auto"/>
        <w:right w:val="none" w:sz="0" w:space="0" w:color="auto"/>
      </w:divBdr>
    </w:div>
    <w:div w:id="1096679605">
      <w:bodyDiv w:val="1"/>
      <w:marLeft w:val="0"/>
      <w:marRight w:val="0"/>
      <w:marTop w:val="0"/>
      <w:marBottom w:val="0"/>
      <w:divBdr>
        <w:top w:val="none" w:sz="0" w:space="0" w:color="auto"/>
        <w:left w:val="none" w:sz="0" w:space="0" w:color="auto"/>
        <w:bottom w:val="none" w:sz="0" w:space="0" w:color="auto"/>
        <w:right w:val="none" w:sz="0" w:space="0" w:color="auto"/>
      </w:divBdr>
    </w:div>
    <w:div w:id="1097826271">
      <w:bodyDiv w:val="1"/>
      <w:marLeft w:val="0"/>
      <w:marRight w:val="0"/>
      <w:marTop w:val="0"/>
      <w:marBottom w:val="0"/>
      <w:divBdr>
        <w:top w:val="none" w:sz="0" w:space="0" w:color="auto"/>
        <w:left w:val="none" w:sz="0" w:space="0" w:color="auto"/>
        <w:bottom w:val="none" w:sz="0" w:space="0" w:color="auto"/>
        <w:right w:val="none" w:sz="0" w:space="0" w:color="auto"/>
      </w:divBdr>
    </w:div>
    <w:div w:id="1099376411">
      <w:bodyDiv w:val="1"/>
      <w:marLeft w:val="0"/>
      <w:marRight w:val="0"/>
      <w:marTop w:val="0"/>
      <w:marBottom w:val="0"/>
      <w:divBdr>
        <w:top w:val="none" w:sz="0" w:space="0" w:color="auto"/>
        <w:left w:val="none" w:sz="0" w:space="0" w:color="auto"/>
        <w:bottom w:val="none" w:sz="0" w:space="0" w:color="auto"/>
        <w:right w:val="none" w:sz="0" w:space="0" w:color="auto"/>
      </w:divBdr>
    </w:div>
    <w:div w:id="1101071045">
      <w:bodyDiv w:val="1"/>
      <w:marLeft w:val="0"/>
      <w:marRight w:val="0"/>
      <w:marTop w:val="0"/>
      <w:marBottom w:val="0"/>
      <w:divBdr>
        <w:top w:val="none" w:sz="0" w:space="0" w:color="auto"/>
        <w:left w:val="none" w:sz="0" w:space="0" w:color="auto"/>
        <w:bottom w:val="none" w:sz="0" w:space="0" w:color="auto"/>
        <w:right w:val="none" w:sz="0" w:space="0" w:color="auto"/>
      </w:divBdr>
    </w:div>
    <w:div w:id="1101678148">
      <w:bodyDiv w:val="1"/>
      <w:marLeft w:val="0"/>
      <w:marRight w:val="0"/>
      <w:marTop w:val="0"/>
      <w:marBottom w:val="0"/>
      <w:divBdr>
        <w:top w:val="none" w:sz="0" w:space="0" w:color="auto"/>
        <w:left w:val="none" w:sz="0" w:space="0" w:color="auto"/>
        <w:bottom w:val="none" w:sz="0" w:space="0" w:color="auto"/>
        <w:right w:val="none" w:sz="0" w:space="0" w:color="auto"/>
      </w:divBdr>
    </w:div>
    <w:div w:id="1104037932">
      <w:bodyDiv w:val="1"/>
      <w:marLeft w:val="0"/>
      <w:marRight w:val="0"/>
      <w:marTop w:val="0"/>
      <w:marBottom w:val="0"/>
      <w:divBdr>
        <w:top w:val="none" w:sz="0" w:space="0" w:color="auto"/>
        <w:left w:val="none" w:sz="0" w:space="0" w:color="auto"/>
        <w:bottom w:val="none" w:sz="0" w:space="0" w:color="auto"/>
        <w:right w:val="none" w:sz="0" w:space="0" w:color="auto"/>
      </w:divBdr>
    </w:div>
    <w:div w:id="1106462477">
      <w:bodyDiv w:val="1"/>
      <w:marLeft w:val="0"/>
      <w:marRight w:val="0"/>
      <w:marTop w:val="0"/>
      <w:marBottom w:val="0"/>
      <w:divBdr>
        <w:top w:val="none" w:sz="0" w:space="0" w:color="auto"/>
        <w:left w:val="none" w:sz="0" w:space="0" w:color="auto"/>
        <w:bottom w:val="none" w:sz="0" w:space="0" w:color="auto"/>
        <w:right w:val="none" w:sz="0" w:space="0" w:color="auto"/>
      </w:divBdr>
    </w:div>
    <w:div w:id="1107308334">
      <w:bodyDiv w:val="1"/>
      <w:marLeft w:val="0"/>
      <w:marRight w:val="0"/>
      <w:marTop w:val="0"/>
      <w:marBottom w:val="0"/>
      <w:divBdr>
        <w:top w:val="none" w:sz="0" w:space="0" w:color="auto"/>
        <w:left w:val="none" w:sz="0" w:space="0" w:color="auto"/>
        <w:bottom w:val="none" w:sz="0" w:space="0" w:color="auto"/>
        <w:right w:val="none" w:sz="0" w:space="0" w:color="auto"/>
      </w:divBdr>
    </w:div>
    <w:div w:id="1110081047">
      <w:bodyDiv w:val="1"/>
      <w:marLeft w:val="0"/>
      <w:marRight w:val="0"/>
      <w:marTop w:val="0"/>
      <w:marBottom w:val="0"/>
      <w:divBdr>
        <w:top w:val="none" w:sz="0" w:space="0" w:color="auto"/>
        <w:left w:val="none" w:sz="0" w:space="0" w:color="auto"/>
        <w:bottom w:val="none" w:sz="0" w:space="0" w:color="auto"/>
        <w:right w:val="none" w:sz="0" w:space="0" w:color="auto"/>
      </w:divBdr>
    </w:div>
    <w:div w:id="1110588793">
      <w:bodyDiv w:val="1"/>
      <w:marLeft w:val="0"/>
      <w:marRight w:val="0"/>
      <w:marTop w:val="0"/>
      <w:marBottom w:val="0"/>
      <w:divBdr>
        <w:top w:val="none" w:sz="0" w:space="0" w:color="auto"/>
        <w:left w:val="none" w:sz="0" w:space="0" w:color="auto"/>
        <w:bottom w:val="none" w:sz="0" w:space="0" w:color="auto"/>
        <w:right w:val="none" w:sz="0" w:space="0" w:color="auto"/>
      </w:divBdr>
    </w:div>
    <w:div w:id="1111049013">
      <w:bodyDiv w:val="1"/>
      <w:marLeft w:val="0"/>
      <w:marRight w:val="0"/>
      <w:marTop w:val="0"/>
      <w:marBottom w:val="0"/>
      <w:divBdr>
        <w:top w:val="none" w:sz="0" w:space="0" w:color="auto"/>
        <w:left w:val="none" w:sz="0" w:space="0" w:color="auto"/>
        <w:bottom w:val="none" w:sz="0" w:space="0" w:color="auto"/>
        <w:right w:val="none" w:sz="0" w:space="0" w:color="auto"/>
      </w:divBdr>
    </w:div>
    <w:div w:id="1111781001">
      <w:bodyDiv w:val="1"/>
      <w:marLeft w:val="0"/>
      <w:marRight w:val="0"/>
      <w:marTop w:val="0"/>
      <w:marBottom w:val="0"/>
      <w:divBdr>
        <w:top w:val="none" w:sz="0" w:space="0" w:color="auto"/>
        <w:left w:val="none" w:sz="0" w:space="0" w:color="auto"/>
        <w:bottom w:val="none" w:sz="0" w:space="0" w:color="auto"/>
        <w:right w:val="none" w:sz="0" w:space="0" w:color="auto"/>
      </w:divBdr>
    </w:div>
    <w:div w:id="1111977341">
      <w:bodyDiv w:val="1"/>
      <w:marLeft w:val="0"/>
      <w:marRight w:val="0"/>
      <w:marTop w:val="0"/>
      <w:marBottom w:val="0"/>
      <w:divBdr>
        <w:top w:val="none" w:sz="0" w:space="0" w:color="auto"/>
        <w:left w:val="none" w:sz="0" w:space="0" w:color="auto"/>
        <w:bottom w:val="none" w:sz="0" w:space="0" w:color="auto"/>
        <w:right w:val="none" w:sz="0" w:space="0" w:color="auto"/>
      </w:divBdr>
    </w:div>
    <w:div w:id="1113208072">
      <w:bodyDiv w:val="1"/>
      <w:marLeft w:val="0"/>
      <w:marRight w:val="0"/>
      <w:marTop w:val="0"/>
      <w:marBottom w:val="0"/>
      <w:divBdr>
        <w:top w:val="none" w:sz="0" w:space="0" w:color="auto"/>
        <w:left w:val="none" w:sz="0" w:space="0" w:color="auto"/>
        <w:bottom w:val="none" w:sz="0" w:space="0" w:color="auto"/>
        <w:right w:val="none" w:sz="0" w:space="0" w:color="auto"/>
      </w:divBdr>
    </w:div>
    <w:div w:id="1113817031">
      <w:bodyDiv w:val="1"/>
      <w:marLeft w:val="0"/>
      <w:marRight w:val="0"/>
      <w:marTop w:val="0"/>
      <w:marBottom w:val="0"/>
      <w:divBdr>
        <w:top w:val="none" w:sz="0" w:space="0" w:color="auto"/>
        <w:left w:val="none" w:sz="0" w:space="0" w:color="auto"/>
        <w:bottom w:val="none" w:sz="0" w:space="0" w:color="auto"/>
        <w:right w:val="none" w:sz="0" w:space="0" w:color="auto"/>
      </w:divBdr>
    </w:div>
    <w:div w:id="1116022160">
      <w:bodyDiv w:val="1"/>
      <w:marLeft w:val="0"/>
      <w:marRight w:val="0"/>
      <w:marTop w:val="0"/>
      <w:marBottom w:val="0"/>
      <w:divBdr>
        <w:top w:val="none" w:sz="0" w:space="0" w:color="auto"/>
        <w:left w:val="none" w:sz="0" w:space="0" w:color="auto"/>
        <w:bottom w:val="none" w:sz="0" w:space="0" w:color="auto"/>
        <w:right w:val="none" w:sz="0" w:space="0" w:color="auto"/>
      </w:divBdr>
    </w:div>
    <w:div w:id="1116950179">
      <w:bodyDiv w:val="1"/>
      <w:marLeft w:val="0"/>
      <w:marRight w:val="0"/>
      <w:marTop w:val="0"/>
      <w:marBottom w:val="0"/>
      <w:divBdr>
        <w:top w:val="none" w:sz="0" w:space="0" w:color="auto"/>
        <w:left w:val="none" w:sz="0" w:space="0" w:color="auto"/>
        <w:bottom w:val="none" w:sz="0" w:space="0" w:color="auto"/>
        <w:right w:val="none" w:sz="0" w:space="0" w:color="auto"/>
      </w:divBdr>
    </w:div>
    <w:div w:id="1117068807">
      <w:bodyDiv w:val="1"/>
      <w:marLeft w:val="0"/>
      <w:marRight w:val="0"/>
      <w:marTop w:val="0"/>
      <w:marBottom w:val="0"/>
      <w:divBdr>
        <w:top w:val="none" w:sz="0" w:space="0" w:color="auto"/>
        <w:left w:val="none" w:sz="0" w:space="0" w:color="auto"/>
        <w:bottom w:val="none" w:sz="0" w:space="0" w:color="auto"/>
        <w:right w:val="none" w:sz="0" w:space="0" w:color="auto"/>
      </w:divBdr>
    </w:div>
    <w:div w:id="1117721845">
      <w:bodyDiv w:val="1"/>
      <w:marLeft w:val="0"/>
      <w:marRight w:val="0"/>
      <w:marTop w:val="0"/>
      <w:marBottom w:val="0"/>
      <w:divBdr>
        <w:top w:val="none" w:sz="0" w:space="0" w:color="auto"/>
        <w:left w:val="none" w:sz="0" w:space="0" w:color="auto"/>
        <w:bottom w:val="none" w:sz="0" w:space="0" w:color="auto"/>
        <w:right w:val="none" w:sz="0" w:space="0" w:color="auto"/>
      </w:divBdr>
    </w:div>
    <w:div w:id="1118765614">
      <w:bodyDiv w:val="1"/>
      <w:marLeft w:val="0"/>
      <w:marRight w:val="0"/>
      <w:marTop w:val="0"/>
      <w:marBottom w:val="0"/>
      <w:divBdr>
        <w:top w:val="none" w:sz="0" w:space="0" w:color="auto"/>
        <w:left w:val="none" w:sz="0" w:space="0" w:color="auto"/>
        <w:bottom w:val="none" w:sz="0" w:space="0" w:color="auto"/>
        <w:right w:val="none" w:sz="0" w:space="0" w:color="auto"/>
      </w:divBdr>
    </w:div>
    <w:div w:id="1119837572">
      <w:bodyDiv w:val="1"/>
      <w:marLeft w:val="0"/>
      <w:marRight w:val="0"/>
      <w:marTop w:val="0"/>
      <w:marBottom w:val="0"/>
      <w:divBdr>
        <w:top w:val="none" w:sz="0" w:space="0" w:color="auto"/>
        <w:left w:val="none" w:sz="0" w:space="0" w:color="auto"/>
        <w:bottom w:val="none" w:sz="0" w:space="0" w:color="auto"/>
        <w:right w:val="none" w:sz="0" w:space="0" w:color="auto"/>
      </w:divBdr>
    </w:div>
    <w:div w:id="1122574715">
      <w:bodyDiv w:val="1"/>
      <w:marLeft w:val="0"/>
      <w:marRight w:val="0"/>
      <w:marTop w:val="0"/>
      <w:marBottom w:val="0"/>
      <w:divBdr>
        <w:top w:val="none" w:sz="0" w:space="0" w:color="auto"/>
        <w:left w:val="none" w:sz="0" w:space="0" w:color="auto"/>
        <w:bottom w:val="none" w:sz="0" w:space="0" w:color="auto"/>
        <w:right w:val="none" w:sz="0" w:space="0" w:color="auto"/>
      </w:divBdr>
    </w:div>
    <w:div w:id="1123303375">
      <w:bodyDiv w:val="1"/>
      <w:marLeft w:val="0"/>
      <w:marRight w:val="0"/>
      <w:marTop w:val="0"/>
      <w:marBottom w:val="0"/>
      <w:divBdr>
        <w:top w:val="none" w:sz="0" w:space="0" w:color="auto"/>
        <w:left w:val="none" w:sz="0" w:space="0" w:color="auto"/>
        <w:bottom w:val="none" w:sz="0" w:space="0" w:color="auto"/>
        <w:right w:val="none" w:sz="0" w:space="0" w:color="auto"/>
      </w:divBdr>
    </w:div>
    <w:div w:id="1123646796">
      <w:bodyDiv w:val="1"/>
      <w:marLeft w:val="0"/>
      <w:marRight w:val="0"/>
      <w:marTop w:val="0"/>
      <w:marBottom w:val="0"/>
      <w:divBdr>
        <w:top w:val="none" w:sz="0" w:space="0" w:color="auto"/>
        <w:left w:val="none" w:sz="0" w:space="0" w:color="auto"/>
        <w:bottom w:val="none" w:sz="0" w:space="0" w:color="auto"/>
        <w:right w:val="none" w:sz="0" w:space="0" w:color="auto"/>
      </w:divBdr>
    </w:div>
    <w:div w:id="1124926372">
      <w:bodyDiv w:val="1"/>
      <w:marLeft w:val="0"/>
      <w:marRight w:val="0"/>
      <w:marTop w:val="0"/>
      <w:marBottom w:val="0"/>
      <w:divBdr>
        <w:top w:val="none" w:sz="0" w:space="0" w:color="auto"/>
        <w:left w:val="none" w:sz="0" w:space="0" w:color="auto"/>
        <w:bottom w:val="none" w:sz="0" w:space="0" w:color="auto"/>
        <w:right w:val="none" w:sz="0" w:space="0" w:color="auto"/>
      </w:divBdr>
    </w:div>
    <w:div w:id="1128547610">
      <w:bodyDiv w:val="1"/>
      <w:marLeft w:val="0"/>
      <w:marRight w:val="0"/>
      <w:marTop w:val="0"/>
      <w:marBottom w:val="0"/>
      <w:divBdr>
        <w:top w:val="none" w:sz="0" w:space="0" w:color="auto"/>
        <w:left w:val="none" w:sz="0" w:space="0" w:color="auto"/>
        <w:bottom w:val="none" w:sz="0" w:space="0" w:color="auto"/>
        <w:right w:val="none" w:sz="0" w:space="0" w:color="auto"/>
      </w:divBdr>
    </w:div>
    <w:div w:id="1128815526">
      <w:bodyDiv w:val="1"/>
      <w:marLeft w:val="0"/>
      <w:marRight w:val="0"/>
      <w:marTop w:val="0"/>
      <w:marBottom w:val="0"/>
      <w:divBdr>
        <w:top w:val="none" w:sz="0" w:space="0" w:color="auto"/>
        <w:left w:val="none" w:sz="0" w:space="0" w:color="auto"/>
        <w:bottom w:val="none" w:sz="0" w:space="0" w:color="auto"/>
        <w:right w:val="none" w:sz="0" w:space="0" w:color="auto"/>
      </w:divBdr>
    </w:div>
    <w:div w:id="1131703220">
      <w:bodyDiv w:val="1"/>
      <w:marLeft w:val="0"/>
      <w:marRight w:val="0"/>
      <w:marTop w:val="0"/>
      <w:marBottom w:val="0"/>
      <w:divBdr>
        <w:top w:val="none" w:sz="0" w:space="0" w:color="auto"/>
        <w:left w:val="none" w:sz="0" w:space="0" w:color="auto"/>
        <w:bottom w:val="none" w:sz="0" w:space="0" w:color="auto"/>
        <w:right w:val="none" w:sz="0" w:space="0" w:color="auto"/>
      </w:divBdr>
    </w:div>
    <w:div w:id="1131942584">
      <w:bodyDiv w:val="1"/>
      <w:marLeft w:val="0"/>
      <w:marRight w:val="0"/>
      <w:marTop w:val="0"/>
      <w:marBottom w:val="0"/>
      <w:divBdr>
        <w:top w:val="none" w:sz="0" w:space="0" w:color="auto"/>
        <w:left w:val="none" w:sz="0" w:space="0" w:color="auto"/>
        <w:bottom w:val="none" w:sz="0" w:space="0" w:color="auto"/>
        <w:right w:val="none" w:sz="0" w:space="0" w:color="auto"/>
      </w:divBdr>
    </w:div>
    <w:div w:id="1132870592">
      <w:bodyDiv w:val="1"/>
      <w:marLeft w:val="0"/>
      <w:marRight w:val="0"/>
      <w:marTop w:val="0"/>
      <w:marBottom w:val="0"/>
      <w:divBdr>
        <w:top w:val="none" w:sz="0" w:space="0" w:color="auto"/>
        <w:left w:val="none" w:sz="0" w:space="0" w:color="auto"/>
        <w:bottom w:val="none" w:sz="0" w:space="0" w:color="auto"/>
        <w:right w:val="none" w:sz="0" w:space="0" w:color="auto"/>
      </w:divBdr>
    </w:div>
    <w:div w:id="1133980854">
      <w:bodyDiv w:val="1"/>
      <w:marLeft w:val="0"/>
      <w:marRight w:val="0"/>
      <w:marTop w:val="0"/>
      <w:marBottom w:val="0"/>
      <w:divBdr>
        <w:top w:val="none" w:sz="0" w:space="0" w:color="auto"/>
        <w:left w:val="none" w:sz="0" w:space="0" w:color="auto"/>
        <w:bottom w:val="none" w:sz="0" w:space="0" w:color="auto"/>
        <w:right w:val="none" w:sz="0" w:space="0" w:color="auto"/>
      </w:divBdr>
    </w:div>
    <w:div w:id="1139610988">
      <w:bodyDiv w:val="1"/>
      <w:marLeft w:val="0"/>
      <w:marRight w:val="0"/>
      <w:marTop w:val="0"/>
      <w:marBottom w:val="0"/>
      <w:divBdr>
        <w:top w:val="none" w:sz="0" w:space="0" w:color="auto"/>
        <w:left w:val="none" w:sz="0" w:space="0" w:color="auto"/>
        <w:bottom w:val="none" w:sz="0" w:space="0" w:color="auto"/>
        <w:right w:val="none" w:sz="0" w:space="0" w:color="auto"/>
      </w:divBdr>
    </w:div>
    <w:div w:id="1140609851">
      <w:bodyDiv w:val="1"/>
      <w:marLeft w:val="0"/>
      <w:marRight w:val="0"/>
      <w:marTop w:val="0"/>
      <w:marBottom w:val="0"/>
      <w:divBdr>
        <w:top w:val="none" w:sz="0" w:space="0" w:color="auto"/>
        <w:left w:val="none" w:sz="0" w:space="0" w:color="auto"/>
        <w:bottom w:val="none" w:sz="0" w:space="0" w:color="auto"/>
        <w:right w:val="none" w:sz="0" w:space="0" w:color="auto"/>
      </w:divBdr>
    </w:div>
    <w:div w:id="1141386501">
      <w:bodyDiv w:val="1"/>
      <w:marLeft w:val="0"/>
      <w:marRight w:val="0"/>
      <w:marTop w:val="0"/>
      <w:marBottom w:val="0"/>
      <w:divBdr>
        <w:top w:val="none" w:sz="0" w:space="0" w:color="auto"/>
        <w:left w:val="none" w:sz="0" w:space="0" w:color="auto"/>
        <w:bottom w:val="none" w:sz="0" w:space="0" w:color="auto"/>
        <w:right w:val="none" w:sz="0" w:space="0" w:color="auto"/>
      </w:divBdr>
    </w:div>
    <w:div w:id="1142691716">
      <w:bodyDiv w:val="1"/>
      <w:marLeft w:val="0"/>
      <w:marRight w:val="0"/>
      <w:marTop w:val="0"/>
      <w:marBottom w:val="0"/>
      <w:divBdr>
        <w:top w:val="none" w:sz="0" w:space="0" w:color="auto"/>
        <w:left w:val="none" w:sz="0" w:space="0" w:color="auto"/>
        <w:bottom w:val="none" w:sz="0" w:space="0" w:color="auto"/>
        <w:right w:val="none" w:sz="0" w:space="0" w:color="auto"/>
      </w:divBdr>
    </w:div>
    <w:div w:id="1143278308">
      <w:bodyDiv w:val="1"/>
      <w:marLeft w:val="0"/>
      <w:marRight w:val="0"/>
      <w:marTop w:val="0"/>
      <w:marBottom w:val="0"/>
      <w:divBdr>
        <w:top w:val="none" w:sz="0" w:space="0" w:color="auto"/>
        <w:left w:val="none" w:sz="0" w:space="0" w:color="auto"/>
        <w:bottom w:val="none" w:sz="0" w:space="0" w:color="auto"/>
        <w:right w:val="none" w:sz="0" w:space="0" w:color="auto"/>
      </w:divBdr>
    </w:div>
    <w:div w:id="1143736981">
      <w:bodyDiv w:val="1"/>
      <w:marLeft w:val="0"/>
      <w:marRight w:val="0"/>
      <w:marTop w:val="0"/>
      <w:marBottom w:val="0"/>
      <w:divBdr>
        <w:top w:val="none" w:sz="0" w:space="0" w:color="auto"/>
        <w:left w:val="none" w:sz="0" w:space="0" w:color="auto"/>
        <w:bottom w:val="none" w:sz="0" w:space="0" w:color="auto"/>
        <w:right w:val="none" w:sz="0" w:space="0" w:color="auto"/>
      </w:divBdr>
    </w:div>
    <w:div w:id="1147362915">
      <w:bodyDiv w:val="1"/>
      <w:marLeft w:val="0"/>
      <w:marRight w:val="0"/>
      <w:marTop w:val="0"/>
      <w:marBottom w:val="0"/>
      <w:divBdr>
        <w:top w:val="none" w:sz="0" w:space="0" w:color="auto"/>
        <w:left w:val="none" w:sz="0" w:space="0" w:color="auto"/>
        <w:bottom w:val="none" w:sz="0" w:space="0" w:color="auto"/>
        <w:right w:val="none" w:sz="0" w:space="0" w:color="auto"/>
      </w:divBdr>
    </w:div>
    <w:div w:id="1148479725">
      <w:bodyDiv w:val="1"/>
      <w:marLeft w:val="0"/>
      <w:marRight w:val="0"/>
      <w:marTop w:val="0"/>
      <w:marBottom w:val="0"/>
      <w:divBdr>
        <w:top w:val="none" w:sz="0" w:space="0" w:color="auto"/>
        <w:left w:val="none" w:sz="0" w:space="0" w:color="auto"/>
        <w:bottom w:val="none" w:sz="0" w:space="0" w:color="auto"/>
        <w:right w:val="none" w:sz="0" w:space="0" w:color="auto"/>
      </w:divBdr>
    </w:div>
    <w:div w:id="1151631326">
      <w:bodyDiv w:val="1"/>
      <w:marLeft w:val="0"/>
      <w:marRight w:val="0"/>
      <w:marTop w:val="0"/>
      <w:marBottom w:val="0"/>
      <w:divBdr>
        <w:top w:val="none" w:sz="0" w:space="0" w:color="auto"/>
        <w:left w:val="none" w:sz="0" w:space="0" w:color="auto"/>
        <w:bottom w:val="none" w:sz="0" w:space="0" w:color="auto"/>
        <w:right w:val="none" w:sz="0" w:space="0" w:color="auto"/>
      </w:divBdr>
    </w:div>
    <w:div w:id="1153596068">
      <w:bodyDiv w:val="1"/>
      <w:marLeft w:val="0"/>
      <w:marRight w:val="0"/>
      <w:marTop w:val="0"/>
      <w:marBottom w:val="0"/>
      <w:divBdr>
        <w:top w:val="none" w:sz="0" w:space="0" w:color="auto"/>
        <w:left w:val="none" w:sz="0" w:space="0" w:color="auto"/>
        <w:bottom w:val="none" w:sz="0" w:space="0" w:color="auto"/>
        <w:right w:val="none" w:sz="0" w:space="0" w:color="auto"/>
      </w:divBdr>
    </w:div>
    <w:div w:id="1157455439">
      <w:bodyDiv w:val="1"/>
      <w:marLeft w:val="0"/>
      <w:marRight w:val="0"/>
      <w:marTop w:val="0"/>
      <w:marBottom w:val="0"/>
      <w:divBdr>
        <w:top w:val="none" w:sz="0" w:space="0" w:color="auto"/>
        <w:left w:val="none" w:sz="0" w:space="0" w:color="auto"/>
        <w:bottom w:val="none" w:sz="0" w:space="0" w:color="auto"/>
        <w:right w:val="none" w:sz="0" w:space="0" w:color="auto"/>
      </w:divBdr>
    </w:div>
    <w:div w:id="1160729652">
      <w:bodyDiv w:val="1"/>
      <w:marLeft w:val="0"/>
      <w:marRight w:val="0"/>
      <w:marTop w:val="0"/>
      <w:marBottom w:val="0"/>
      <w:divBdr>
        <w:top w:val="none" w:sz="0" w:space="0" w:color="auto"/>
        <w:left w:val="none" w:sz="0" w:space="0" w:color="auto"/>
        <w:bottom w:val="none" w:sz="0" w:space="0" w:color="auto"/>
        <w:right w:val="none" w:sz="0" w:space="0" w:color="auto"/>
      </w:divBdr>
    </w:div>
    <w:div w:id="1161889905">
      <w:bodyDiv w:val="1"/>
      <w:marLeft w:val="0"/>
      <w:marRight w:val="0"/>
      <w:marTop w:val="0"/>
      <w:marBottom w:val="0"/>
      <w:divBdr>
        <w:top w:val="none" w:sz="0" w:space="0" w:color="auto"/>
        <w:left w:val="none" w:sz="0" w:space="0" w:color="auto"/>
        <w:bottom w:val="none" w:sz="0" w:space="0" w:color="auto"/>
        <w:right w:val="none" w:sz="0" w:space="0" w:color="auto"/>
      </w:divBdr>
    </w:div>
    <w:div w:id="1163199045">
      <w:bodyDiv w:val="1"/>
      <w:marLeft w:val="0"/>
      <w:marRight w:val="0"/>
      <w:marTop w:val="0"/>
      <w:marBottom w:val="0"/>
      <w:divBdr>
        <w:top w:val="none" w:sz="0" w:space="0" w:color="auto"/>
        <w:left w:val="none" w:sz="0" w:space="0" w:color="auto"/>
        <w:bottom w:val="none" w:sz="0" w:space="0" w:color="auto"/>
        <w:right w:val="none" w:sz="0" w:space="0" w:color="auto"/>
      </w:divBdr>
    </w:div>
    <w:div w:id="1163737827">
      <w:bodyDiv w:val="1"/>
      <w:marLeft w:val="0"/>
      <w:marRight w:val="0"/>
      <w:marTop w:val="0"/>
      <w:marBottom w:val="0"/>
      <w:divBdr>
        <w:top w:val="none" w:sz="0" w:space="0" w:color="auto"/>
        <w:left w:val="none" w:sz="0" w:space="0" w:color="auto"/>
        <w:bottom w:val="none" w:sz="0" w:space="0" w:color="auto"/>
        <w:right w:val="none" w:sz="0" w:space="0" w:color="auto"/>
      </w:divBdr>
    </w:div>
    <w:div w:id="1168789207">
      <w:bodyDiv w:val="1"/>
      <w:marLeft w:val="0"/>
      <w:marRight w:val="0"/>
      <w:marTop w:val="0"/>
      <w:marBottom w:val="0"/>
      <w:divBdr>
        <w:top w:val="none" w:sz="0" w:space="0" w:color="auto"/>
        <w:left w:val="none" w:sz="0" w:space="0" w:color="auto"/>
        <w:bottom w:val="none" w:sz="0" w:space="0" w:color="auto"/>
        <w:right w:val="none" w:sz="0" w:space="0" w:color="auto"/>
      </w:divBdr>
    </w:div>
    <w:div w:id="1170414809">
      <w:bodyDiv w:val="1"/>
      <w:marLeft w:val="0"/>
      <w:marRight w:val="0"/>
      <w:marTop w:val="0"/>
      <w:marBottom w:val="0"/>
      <w:divBdr>
        <w:top w:val="none" w:sz="0" w:space="0" w:color="auto"/>
        <w:left w:val="none" w:sz="0" w:space="0" w:color="auto"/>
        <w:bottom w:val="none" w:sz="0" w:space="0" w:color="auto"/>
        <w:right w:val="none" w:sz="0" w:space="0" w:color="auto"/>
      </w:divBdr>
    </w:div>
    <w:div w:id="1171870969">
      <w:bodyDiv w:val="1"/>
      <w:marLeft w:val="0"/>
      <w:marRight w:val="0"/>
      <w:marTop w:val="0"/>
      <w:marBottom w:val="0"/>
      <w:divBdr>
        <w:top w:val="none" w:sz="0" w:space="0" w:color="auto"/>
        <w:left w:val="none" w:sz="0" w:space="0" w:color="auto"/>
        <w:bottom w:val="none" w:sz="0" w:space="0" w:color="auto"/>
        <w:right w:val="none" w:sz="0" w:space="0" w:color="auto"/>
      </w:divBdr>
    </w:div>
    <w:div w:id="1172141638">
      <w:bodyDiv w:val="1"/>
      <w:marLeft w:val="0"/>
      <w:marRight w:val="0"/>
      <w:marTop w:val="0"/>
      <w:marBottom w:val="0"/>
      <w:divBdr>
        <w:top w:val="none" w:sz="0" w:space="0" w:color="auto"/>
        <w:left w:val="none" w:sz="0" w:space="0" w:color="auto"/>
        <w:bottom w:val="none" w:sz="0" w:space="0" w:color="auto"/>
        <w:right w:val="none" w:sz="0" w:space="0" w:color="auto"/>
      </w:divBdr>
    </w:div>
    <w:div w:id="1173299225">
      <w:bodyDiv w:val="1"/>
      <w:marLeft w:val="0"/>
      <w:marRight w:val="0"/>
      <w:marTop w:val="0"/>
      <w:marBottom w:val="0"/>
      <w:divBdr>
        <w:top w:val="none" w:sz="0" w:space="0" w:color="auto"/>
        <w:left w:val="none" w:sz="0" w:space="0" w:color="auto"/>
        <w:bottom w:val="none" w:sz="0" w:space="0" w:color="auto"/>
        <w:right w:val="none" w:sz="0" w:space="0" w:color="auto"/>
      </w:divBdr>
    </w:div>
    <w:div w:id="1178226502">
      <w:bodyDiv w:val="1"/>
      <w:marLeft w:val="0"/>
      <w:marRight w:val="0"/>
      <w:marTop w:val="0"/>
      <w:marBottom w:val="0"/>
      <w:divBdr>
        <w:top w:val="none" w:sz="0" w:space="0" w:color="auto"/>
        <w:left w:val="none" w:sz="0" w:space="0" w:color="auto"/>
        <w:bottom w:val="none" w:sz="0" w:space="0" w:color="auto"/>
        <w:right w:val="none" w:sz="0" w:space="0" w:color="auto"/>
      </w:divBdr>
    </w:div>
    <w:div w:id="1178422896">
      <w:bodyDiv w:val="1"/>
      <w:marLeft w:val="0"/>
      <w:marRight w:val="0"/>
      <w:marTop w:val="0"/>
      <w:marBottom w:val="0"/>
      <w:divBdr>
        <w:top w:val="none" w:sz="0" w:space="0" w:color="auto"/>
        <w:left w:val="none" w:sz="0" w:space="0" w:color="auto"/>
        <w:bottom w:val="none" w:sz="0" w:space="0" w:color="auto"/>
        <w:right w:val="none" w:sz="0" w:space="0" w:color="auto"/>
      </w:divBdr>
    </w:div>
    <w:div w:id="1182554034">
      <w:bodyDiv w:val="1"/>
      <w:marLeft w:val="0"/>
      <w:marRight w:val="0"/>
      <w:marTop w:val="0"/>
      <w:marBottom w:val="0"/>
      <w:divBdr>
        <w:top w:val="none" w:sz="0" w:space="0" w:color="auto"/>
        <w:left w:val="none" w:sz="0" w:space="0" w:color="auto"/>
        <w:bottom w:val="none" w:sz="0" w:space="0" w:color="auto"/>
        <w:right w:val="none" w:sz="0" w:space="0" w:color="auto"/>
      </w:divBdr>
    </w:div>
    <w:div w:id="1186557219">
      <w:bodyDiv w:val="1"/>
      <w:marLeft w:val="0"/>
      <w:marRight w:val="0"/>
      <w:marTop w:val="0"/>
      <w:marBottom w:val="0"/>
      <w:divBdr>
        <w:top w:val="none" w:sz="0" w:space="0" w:color="auto"/>
        <w:left w:val="none" w:sz="0" w:space="0" w:color="auto"/>
        <w:bottom w:val="none" w:sz="0" w:space="0" w:color="auto"/>
        <w:right w:val="none" w:sz="0" w:space="0" w:color="auto"/>
      </w:divBdr>
    </w:div>
    <w:div w:id="1186599877">
      <w:bodyDiv w:val="1"/>
      <w:marLeft w:val="0"/>
      <w:marRight w:val="0"/>
      <w:marTop w:val="0"/>
      <w:marBottom w:val="0"/>
      <w:divBdr>
        <w:top w:val="none" w:sz="0" w:space="0" w:color="auto"/>
        <w:left w:val="none" w:sz="0" w:space="0" w:color="auto"/>
        <w:bottom w:val="none" w:sz="0" w:space="0" w:color="auto"/>
        <w:right w:val="none" w:sz="0" w:space="0" w:color="auto"/>
      </w:divBdr>
    </w:div>
    <w:div w:id="1187478004">
      <w:bodyDiv w:val="1"/>
      <w:marLeft w:val="0"/>
      <w:marRight w:val="0"/>
      <w:marTop w:val="0"/>
      <w:marBottom w:val="0"/>
      <w:divBdr>
        <w:top w:val="none" w:sz="0" w:space="0" w:color="auto"/>
        <w:left w:val="none" w:sz="0" w:space="0" w:color="auto"/>
        <w:bottom w:val="none" w:sz="0" w:space="0" w:color="auto"/>
        <w:right w:val="none" w:sz="0" w:space="0" w:color="auto"/>
      </w:divBdr>
    </w:div>
    <w:div w:id="1189444686">
      <w:bodyDiv w:val="1"/>
      <w:marLeft w:val="0"/>
      <w:marRight w:val="0"/>
      <w:marTop w:val="0"/>
      <w:marBottom w:val="0"/>
      <w:divBdr>
        <w:top w:val="none" w:sz="0" w:space="0" w:color="auto"/>
        <w:left w:val="none" w:sz="0" w:space="0" w:color="auto"/>
        <w:bottom w:val="none" w:sz="0" w:space="0" w:color="auto"/>
        <w:right w:val="none" w:sz="0" w:space="0" w:color="auto"/>
      </w:divBdr>
    </w:div>
    <w:div w:id="1190264858">
      <w:bodyDiv w:val="1"/>
      <w:marLeft w:val="0"/>
      <w:marRight w:val="0"/>
      <w:marTop w:val="0"/>
      <w:marBottom w:val="0"/>
      <w:divBdr>
        <w:top w:val="none" w:sz="0" w:space="0" w:color="auto"/>
        <w:left w:val="none" w:sz="0" w:space="0" w:color="auto"/>
        <w:bottom w:val="none" w:sz="0" w:space="0" w:color="auto"/>
        <w:right w:val="none" w:sz="0" w:space="0" w:color="auto"/>
      </w:divBdr>
    </w:div>
    <w:div w:id="1190608773">
      <w:bodyDiv w:val="1"/>
      <w:marLeft w:val="0"/>
      <w:marRight w:val="0"/>
      <w:marTop w:val="0"/>
      <w:marBottom w:val="0"/>
      <w:divBdr>
        <w:top w:val="none" w:sz="0" w:space="0" w:color="auto"/>
        <w:left w:val="none" w:sz="0" w:space="0" w:color="auto"/>
        <w:bottom w:val="none" w:sz="0" w:space="0" w:color="auto"/>
        <w:right w:val="none" w:sz="0" w:space="0" w:color="auto"/>
      </w:divBdr>
    </w:div>
    <w:div w:id="1193804659">
      <w:bodyDiv w:val="1"/>
      <w:marLeft w:val="0"/>
      <w:marRight w:val="0"/>
      <w:marTop w:val="0"/>
      <w:marBottom w:val="0"/>
      <w:divBdr>
        <w:top w:val="none" w:sz="0" w:space="0" w:color="auto"/>
        <w:left w:val="none" w:sz="0" w:space="0" w:color="auto"/>
        <w:bottom w:val="none" w:sz="0" w:space="0" w:color="auto"/>
        <w:right w:val="none" w:sz="0" w:space="0" w:color="auto"/>
      </w:divBdr>
    </w:div>
    <w:div w:id="1194541951">
      <w:bodyDiv w:val="1"/>
      <w:marLeft w:val="0"/>
      <w:marRight w:val="0"/>
      <w:marTop w:val="0"/>
      <w:marBottom w:val="0"/>
      <w:divBdr>
        <w:top w:val="none" w:sz="0" w:space="0" w:color="auto"/>
        <w:left w:val="none" w:sz="0" w:space="0" w:color="auto"/>
        <w:bottom w:val="none" w:sz="0" w:space="0" w:color="auto"/>
        <w:right w:val="none" w:sz="0" w:space="0" w:color="auto"/>
      </w:divBdr>
    </w:div>
    <w:div w:id="1197431948">
      <w:bodyDiv w:val="1"/>
      <w:marLeft w:val="0"/>
      <w:marRight w:val="0"/>
      <w:marTop w:val="0"/>
      <w:marBottom w:val="0"/>
      <w:divBdr>
        <w:top w:val="none" w:sz="0" w:space="0" w:color="auto"/>
        <w:left w:val="none" w:sz="0" w:space="0" w:color="auto"/>
        <w:bottom w:val="none" w:sz="0" w:space="0" w:color="auto"/>
        <w:right w:val="none" w:sz="0" w:space="0" w:color="auto"/>
      </w:divBdr>
    </w:div>
    <w:div w:id="1200778541">
      <w:bodyDiv w:val="1"/>
      <w:marLeft w:val="0"/>
      <w:marRight w:val="0"/>
      <w:marTop w:val="0"/>
      <w:marBottom w:val="0"/>
      <w:divBdr>
        <w:top w:val="none" w:sz="0" w:space="0" w:color="auto"/>
        <w:left w:val="none" w:sz="0" w:space="0" w:color="auto"/>
        <w:bottom w:val="none" w:sz="0" w:space="0" w:color="auto"/>
        <w:right w:val="none" w:sz="0" w:space="0" w:color="auto"/>
      </w:divBdr>
    </w:div>
    <w:div w:id="1204757568">
      <w:bodyDiv w:val="1"/>
      <w:marLeft w:val="0"/>
      <w:marRight w:val="0"/>
      <w:marTop w:val="0"/>
      <w:marBottom w:val="0"/>
      <w:divBdr>
        <w:top w:val="none" w:sz="0" w:space="0" w:color="auto"/>
        <w:left w:val="none" w:sz="0" w:space="0" w:color="auto"/>
        <w:bottom w:val="none" w:sz="0" w:space="0" w:color="auto"/>
        <w:right w:val="none" w:sz="0" w:space="0" w:color="auto"/>
      </w:divBdr>
    </w:div>
    <w:div w:id="1205367720">
      <w:bodyDiv w:val="1"/>
      <w:marLeft w:val="0"/>
      <w:marRight w:val="0"/>
      <w:marTop w:val="0"/>
      <w:marBottom w:val="0"/>
      <w:divBdr>
        <w:top w:val="none" w:sz="0" w:space="0" w:color="auto"/>
        <w:left w:val="none" w:sz="0" w:space="0" w:color="auto"/>
        <w:bottom w:val="none" w:sz="0" w:space="0" w:color="auto"/>
        <w:right w:val="none" w:sz="0" w:space="0" w:color="auto"/>
      </w:divBdr>
    </w:div>
    <w:div w:id="1206603739">
      <w:bodyDiv w:val="1"/>
      <w:marLeft w:val="0"/>
      <w:marRight w:val="0"/>
      <w:marTop w:val="0"/>
      <w:marBottom w:val="0"/>
      <w:divBdr>
        <w:top w:val="none" w:sz="0" w:space="0" w:color="auto"/>
        <w:left w:val="none" w:sz="0" w:space="0" w:color="auto"/>
        <w:bottom w:val="none" w:sz="0" w:space="0" w:color="auto"/>
        <w:right w:val="none" w:sz="0" w:space="0" w:color="auto"/>
      </w:divBdr>
    </w:div>
    <w:div w:id="1209880577">
      <w:bodyDiv w:val="1"/>
      <w:marLeft w:val="0"/>
      <w:marRight w:val="0"/>
      <w:marTop w:val="0"/>
      <w:marBottom w:val="0"/>
      <w:divBdr>
        <w:top w:val="none" w:sz="0" w:space="0" w:color="auto"/>
        <w:left w:val="none" w:sz="0" w:space="0" w:color="auto"/>
        <w:bottom w:val="none" w:sz="0" w:space="0" w:color="auto"/>
        <w:right w:val="none" w:sz="0" w:space="0" w:color="auto"/>
      </w:divBdr>
    </w:div>
    <w:div w:id="1210805644">
      <w:bodyDiv w:val="1"/>
      <w:marLeft w:val="0"/>
      <w:marRight w:val="0"/>
      <w:marTop w:val="0"/>
      <w:marBottom w:val="0"/>
      <w:divBdr>
        <w:top w:val="none" w:sz="0" w:space="0" w:color="auto"/>
        <w:left w:val="none" w:sz="0" w:space="0" w:color="auto"/>
        <w:bottom w:val="none" w:sz="0" w:space="0" w:color="auto"/>
        <w:right w:val="none" w:sz="0" w:space="0" w:color="auto"/>
      </w:divBdr>
    </w:div>
    <w:div w:id="1211722824">
      <w:bodyDiv w:val="1"/>
      <w:marLeft w:val="0"/>
      <w:marRight w:val="0"/>
      <w:marTop w:val="0"/>
      <w:marBottom w:val="0"/>
      <w:divBdr>
        <w:top w:val="none" w:sz="0" w:space="0" w:color="auto"/>
        <w:left w:val="none" w:sz="0" w:space="0" w:color="auto"/>
        <w:bottom w:val="none" w:sz="0" w:space="0" w:color="auto"/>
        <w:right w:val="none" w:sz="0" w:space="0" w:color="auto"/>
      </w:divBdr>
    </w:div>
    <w:div w:id="1212035893">
      <w:bodyDiv w:val="1"/>
      <w:marLeft w:val="0"/>
      <w:marRight w:val="0"/>
      <w:marTop w:val="0"/>
      <w:marBottom w:val="0"/>
      <w:divBdr>
        <w:top w:val="none" w:sz="0" w:space="0" w:color="auto"/>
        <w:left w:val="none" w:sz="0" w:space="0" w:color="auto"/>
        <w:bottom w:val="none" w:sz="0" w:space="0" w:color="auto"/>
        <w:right w:val="none" w:sz="0" w:space="0" w:color="auto"/>
      </w:divBdr>
    </w:div>
    <w:div w:id="1213688991">
      <w:bodyDiv w:val="1"/>
      <w:marLeft w:val="0"/>
      <w:marRight w:val="0"/>
      <w:marTop w:val="0"/>
      <w:marBottom w:val="0"/>
      <w:divBdr>
        <w:top w:val="none" w:sz="0" w:space="0" w:color="auto"/>
        <w:left w:val="none" w:sz="0" w:space="0" w:color="auto"/>
        <w:bottom w:val="none" w:sz="0" w:space="0" w:color="auto"/>
        <w:right w:val="none" w:sz="0" w:space="0" w:color="auto"/>
      </w:divBdr>
    </w:div>
    <w:div w:id="1219704131">
      <w:bodyDiv w:val="1"/>
      <w:marLeft w:val="0"/>
      <w:marRight w:val="0"/>
      <w:marTop w:val="0"/>
      <w:marBottom w:val="0"/>
      <w:divBdr>
        <w:top w:val="none" w:sz="0" w:space="0" w:color="auto"/>
        <w:left w:val="none" w:sz="0" w:space="0" w:color="auto"/>
        <w:bottom w:val="none" w:sz="0" w:space="0" w:color="auto"/>
        <w:right w:val="none" w:sz="0" w:space="0" w:color="auto"/>
      </w:divBdr>
    </w:div>
    <w:div w:id="1220634361">
      <w:bodyDiv w:val="1"/>
      <w:marLeft w:val="0"/>
      <w:marRight w:val="0"/>
      <w:marTop w:val="0"/>
      <w:marBottom w:val="0"/>
      <w:divBdr>
        <w:top w:val="none" w:sz="0" w:space="0" w:color="auto"/>
        <w:left w:val="none" w:sz="0" w:space="0" w:color="auto"/>
        <w:bottom w:val="none" w:sz="0" w:space="0" w:color="auto"/>
        <w:right w:val="none" w:sz="0" w:space="0" w:color="auto"/>
      </w:divBdr>
    </w:div>
    <w:div w:id="1220897409">
      <w:bodyDiv w:val="1"/>
      <w:marLeft w:val="0"/>
      <w:marRight w:val="0"/>
      <w:marTop w:val="0"/>
      <w:marBottom w:val="0"/>
      <w:divBdr>
        <w:top w:val="none" w:sz="0" w:space="0" w:color="auto"/>
        <w:left w:val="none" w:sz="0" w:space="0" w:color="auto"/>
        <w:bottom w:val="none" w:sz="0" w:space="0" w:color="auto"/>
        <w:right w:val="none" w:sz="0" w:space="0" w:color="auto"/>
      </w:divBdr>
    </w:div>
    <w:div w:id="1221091524">
      <w:bodyDiv w:val="1"/>
      <w:marLeft w:val="0"/>
      <w:marRight w:val="0"/>
      <w:marTop w:val="0"/>
      <w:marBottom w:val="0"/>
      <w:divBdr>
        <w:top w:val="none" w:sz="0" w:space="0" w:color="auto"/>
        <w:left w:val="none" w:sz="0" w:space="0" w:color="auto"/>
        <w:bottom w:val="none" w:sz="0" w:space="0" w:color="auto"/>
        <w:right w:val="none" w:sz="0" w:space="0" w:color="auto"/>
      </w:divBdr>
    </w:div>
    <w:div w:id="1221403576">
      <w:bodyDiv w:val="1"/>
      <w:marLeft w:val="0"/>
      <w:marRight w:val="0"/>
      <w:marTop w:val="0"/>
      <w:marBottom w:val="0"/>
      <w:divBdr>
        <w:top w:val="none" w:sz="0" w:space="0" w:color="auto"/>
        <w:left w:val="none" w:sz="0" w:space="0" w:color="auto"/>
        <w:bottom w:val="none" w:sz="0" w:space="0" w:color="auto"/>
        <w:right w:val="none" w:sz="0" w:space="0" w:color="auto"/>
      </w:divBdr>
    </w:div>
    <w:div w:id="1225606568">
      <w:bodyDiv w:val="1"/>
      <w:marLeft w:val="0"/>
      <w:marRight w:val="0"/>
      <w:marTop w:val="0"/>
      <w:marBottom w:val="0"/>
      <w:divBdr>
        <w:top w:val="none" w:sz="0" w:space="0" w:color="auto"/>
        <w:left w:val="none" w:sz="0" w:space="0" w:color="auto"/>
        <w:bottom w:val="none" w:sz="0" w:space="0" w:color="auto"/>
        <w:right w:val="none" w:sz="0" w:space="0" w:color="auto"/>
      </w:divBdr>
    </w:div>
    <w:div w:id="1229539022">
      <w:bodyDiv w:val="1"/>
      <w:marLeft w:val="0"/>
      <w:marRight w:val="0"/>
      <w:marTop w:val="0"/>
      <w:marBottom w:val="0"/>
      <w:divBdr>
        <w:top w:val="none" w:sz="0" w:space="0" w:color="auto"/>
        <w:left w:val="none" w:sz="0" w:space="0" w:color="auto"/>
        <w:bottom w:val="none" w:sz="0" w:space="0" w:color="auto"/>
        <w:right w:val="none" w:sz="0" w:space="0" w:color="auto"/>
      </w:divBdr>
    </w:div>
    <w:div w:id="1229875468">
      <w:bodyDiv w:val="1"/>
      <w:marLeft w:val="0"/>
      <w:marRight w:val="0"/>
      <w:marTop w:val="0"/>
      <w:marBottom w:val="0"/>
      <w:divBdr>
        <w:top w:val="none" w:sz="0" w:space="0" w:color="auto"/>
        <w:left w:val="none" w:sz="0" w:space="0" w:color="auto"/>
        <w:bottom w:val="none" w:sz="0" w:space="0" w:color="auto"/>
        <w:right w:val="none" w:sz="0" w:space="0" w:color="auto"/>
      </w:divBdr>
    </w:div>
    <w:div w:id="1230505385">
      <w:bodyDiv w:val="1"/>
      <w:marLeft w:val="0"/>
      <w:marRight w:val="0"/>
      <w:marTop w:val="0"/>
      <w:marBottom w:val="0"/>
      <w:divBdr>
        <w:top w:val="none" w:sz="0" w:space="0" w:color="auto"/>
        <w:left w:val="none" w:sz="0" w:space="0" w:color="auto"/>
        <w:bottom w:val="none" w:sz="0" w:space="0" w:color="auto"/>
        <w:right w:val="none" w:sz="0" w:space="0" w:color="auto"/>
      </w:divBdr>
    </w:div>
    <w:div w:id="1230576994">
      <w:bodyDiv w:val="1"/>
      <w:marLeft w:val="0"/>
      <w:marRight w:val="0"/>
      <w:marTop w:val="0"/>
      <w:marBottom w:val="0"/>
      <w:divBdr>
        <w:top w:val="none" w:sz="0" w:space="0" w:color="auto"/>
        <w:left w:val="none" w:sz="0" w:space="0" w:color="auto"/>
        <w:bottom w:val="none" w:sz="0" w:space="0" w:color="auto"/>
        <w:right w:val="none" w:sz="0" w:space="0" w:color="auto"/>
      </w:divBdr>
    </w:div>
    <w:div w:id="1232889678">
      <w:bodyDiv w:val="1"/>
      <w:marLeft w:val="0"/>
      <w:marRight w:val="0"/>
      <w:marTop w:val="0"/>
      <w:marBottom w:val="0"/>
      <w:divBdr>
        <w:top w:val="none" w:sz="0" w:space="0" w:color="auto"/>
        <w:left w:val="none" w:sz="0" w:space="0" w:color="auto"/>
        <w:bottom w:val="none" w:sz="0" w:space="0" w:color="auto"/>
        <w:right w:val="none" w:sz="0" w:space="0" w:color="auto"/>
      </w:divBdr>
    </w:div>
    <w:div w:id="1233003006">
      <w:bodyDiv w:val="1"/>
      <w:marLeft w:val="0"/>
      <w:marRight w:val="0"/>
      <w:marTop w:val="0"/>
      <w:marBottom w:val="0"/>
      <w:divBdr>
        <w:top w:val="none" w:sz="0" w:space="0" w:color="auto"/>
        <w:left w:val="none" w:sz="0" w:space="0" w:color="auto"/>
        <w:bottom w:val="none" w:sz="0" w:space="0" w:color="auto"/>
        <w:right w:val="none" w:sz="0" w:space="0" w:color="auto"/>
      </w:divBdr>
    </w:div>
    <w:div w:id="1233006955">
      <w:bodyDiv w:val="1"/>
      <w:marLeft w:val="0"/>
      <w:marRight w:val="0"/>
      <w:marTop w:val="0"/>
      <w:marBottom w:val="0"/>
      <w:divBdr>
        <w:top w:val="none" w:sz="0" w:space="0" w:color="auto"/>
        <w:left w:val="none" w:sz="0" w:space="0" w:color="auto"/>
        <w:bottom w:val="none" w:sz="0" w:space="0" w:color="auto"/>
        <w:right w:val="none" w:sz="0" w:space="0" w:color="auto"/>
      </w:divBdr>
    </w:div>
    <w:div w:id="1234049649">
      <w:bodyDiv w:val="1"/>
      <w:marLeft w:val="0"/>
      <w:marRight w:val="0"/>
      <w:marTop w:val="0"/>
      <w:marBottom w:val="0"/>
      <w:divBdr>
        <w:top w:val="none" w:sz="0" w:space="0" w:color="auto"/>
        <w:left w:val="none" w:sz="0" w:space="0" w:color="auto"/>
        <w:bottom w:val="none" w:sz="0" w:space="0" w:color="auto"/>
        <w:right w:val="none" w:sz="0" w:space="0" w:color="auto"/>
      </w:divBdr>
    </w:div>
    <w:div w:id="1237320688">
      <w:bodyDiv w:val="1"/>
      <w:marLeft w:val="0"/>
      <w:marRight w:val="0"/>
      <w:marTop w:val="0"/>
      <w:marBottom w:val="0"/>
      <w:divBdr>
        <w:top w:val="none" w:sz="0" w:space="0" w:color="auto"/>
        <w:left w:val="none" w:sz="0" w:space="0" w:color="auto"/>
        <w:bottom w:val="none" w:sz="0" w:space="0" w:color="auto"/>
        <w:right w:val="none" w:sz="0" w:space="0" w:color="auto"/>
      </w:divBdr>
    </w:div>
    <w:div w:id="1237939911">
      <w:bodyDiv w:val="1"/>
      <w:marLeft w:val="0"/>
      <w:marRight w:val="0"/>
      <w:marTop w:val="0"/>
      <w:marBottom w:val="0"/>
      <w:divBdr>
        <w:top w:val="none" w:sz="0" w:space="0" w:color="auto"/>
        <w:left w:val="none" w:sz="0" w:space="0" w:color="auto"/>
        <w:bottom w:val="none" w:sz="0" w:space="0" w:color="auto"/>
        <w:right w:val="none" w:sz="0" w:space="0" w:color="auto"/>
      </w:divBdr>
    </w:div>
    <w:div w:id="1237983649">
      <w:bodyDiv w:val="1"/>
      <w:marLeft w:val="0"/>
      <w:marRight w:val="0"/>
      <w:marTop w:val="0"/>
      <w:marBottom w:val="0"/>
      <w:divBdr>
        <w:top w:val="none" w:sz="0" w:space="0" w:color="auto"/>
        <w:left w:val="none" w:sz="0" w:space="0" w:color="auto"/>
        <w:bottom w:val="none" w:sz="0" w:space="0" w:color="auto"/>
        <w:right w:val="none" w:sz="0" w:space="0" w:color="auto"/>
      </w:divBdr>
    </w:div>
    <w:div w:id="1240603955">
      <w:bodyDiv w:val="1"/>
      <w:marLeft w:val="0"/>
      <w:marRight w:val="0"/>
      <w:marTop w:val="0"/>
      <w:marBottom w:val="0"/>
      <w:divBdr>
        <w:top w:val="none" w:sz="0" w:space="0" w:color="auto"/>
        <w:left w:val="none" w:sz="0" w:space="0" w:color="auto"/>
        <w:bottom w:val="none" w:sz="0" w:space="0" w:color="auto"/>
        <w:right w:val="none" w:sz="0" w:space="0" w:color="auto"/>
      </w:divBdr>
    </w:div>
    <w:div w:id="1241717317">
      <w:bodyDiv w:val="1"/>
      <w:marLeft w:val="0"/>
      <w:marRight w:val="0"/>
      <w:marTop w:val="0"/>
      <w:marBottom w:val="0"/>
      <w:divBdr>
        <w:top w:val="none" w:sz="0" w:space="0" w:color="auto"/>
        <w:left w:val="none" w:sz="0" w:space="0" w:color="auto"/>
        <w:bottom w:val="none" w:sz="0" w:space="0" w:color="auto"/>
        <w:right w:val="none" w:sz="0" w:space="0" w:color="auto"/>
      </w:divBdr>
    </w:div>
    <w:div w:id="1243104083">
      <w:bodyDiv w:val="1"/>
      <w:marLeft w:val="0"/>
      <w:marRight w:val="0"/>
      <w:marTop w:val="0"/>
      <w:marBottom w:val="0"/>
      <w:divBdr>
        <w:top w:val="none" w:sz="0" w:space="0" w:color="auto"/>
        <w:left w:val="none" w:sz="0" w:space="0" w:color="auto"/>
        <w:bottom w:val="none" w:sz="0" w:space="0" w:color="auto"/>
        <w:right w:val="none" w:sz="0" w:space="0" w:color="auto"/>
      </w:divBdr>
    </w:div>
    <w:div w:id="1244295782">
      <w:bodyDiv w:val="1"/>
      <w:marLeft w:val="0"/>
      <w:marRight w:val="0"/>
      <w:marTop w:val="0"/>
      <w:marBottom w:val="0"/>
      <w:divBdr>
        <w:top w:val="none" w:sz="0" w:space="0" w:color="auto"/>
        <w:left w:val="none" w:sz="0" w:space="0" w:color="auto"/>
        <w:bottom w:val="none" w:sz="0" w:space="0" w:color="auto"/>
        <w:right w:val="none" w:sz="0" w:space="0" w:color="auto"/>
      </w:divBdr>
    </w:div>
    <w:div w:id="1244488493">
      <w:bodyDiv w:val="1"/>
      <w:marLeft w:val="0"/>
      <w:marRight w:val="0"/>
      <w:marTop w:val="0"/>
      <w:marBottom w:val="0"/>
      <w:divBdr>
        <w:top w:val="none" w:sz="0" w:space="0" w:color="auto"/>
        <w:left w:val="none" w:sz="0" w:space="0" w:color="auto"/>
        <w:bottom w:val="none" w:sz="0" w:space="0" w:color="auto"/>
        <w:right w:val="none" w:sz="0" w:space="0" w:color="auto"/>
      </w:divBdr>
    </w:div>
    <w:div w:id="1245451850">
      <w:bodyDiv w:val="1"/>
      <w:marLeft w:val="0"/>
      <w:marRight w:val="0"/>
      <w:marTop w:val="0"/>
      <w:marBottom w:val="0"/>
      <w:divBdr>
        <w:top w:val="none" w:sz="0" w:space="0" w:color="auto"/>
        <w:left w:val="none" w:sz="0" w:space="0" w:color="auto"/>
        <w:bottom w:val="none" w:sz="0" w:space="0" w:color="auto"/>
        <w:right w:val="none" w:sz="0" w:space="0" w:color="auto"/>
      </w:divBdr>
    </w:div>
    <w:div w:id="1250582075">
      <w:bodyDiv w:val="1"/>
      <w:marLeft w:val="0"/>
      <w:marRight w:val="0"/>
      <w:marTop w:val="0"/>
      <w:marBottom w:val="0"/>
      <w:divBdr>
        <w:top w:val="none" w:sz="0" w:space="0" w:color="auto"/>
        <w:left w:val="none" w:sz="0" w:space="0" w:color="auto"/>
        <w:bottom w:val="none" w:sz="0" w:space="0" w:color="auto"/>
        <w:right w:val="none" w:sz="0" w:space="0" w:color="auto"/>
      </w:divBdr>
    </w:div>
    <w:div w:id="1251039559">
      <w:bodyDiv w:val="1"/>
      <w:marLeft w:val="0"/>
      <w:marRight w:val="0"/>
      <w:marTop w:val="0"/>
      <w:marBottom w:val="0"/>
      <w:divBdr>
        <w:top w:val="none" w:sz="0" w:space="0" w:color="auto"/>
        <w:left w:val="none" w:sz="0" w:space="0" w:color="auto"/>
        <w:bottom w:val="none" w:sz="0" w:space="0" w:color="auto"/>
        <w:right w:val="none" w:sz="0" w:space="0" w:color="auto"/>
      </w:divBdr>
    </w:div>
    <w:div w:id="1252354513">
      <w:bodyDiv w:val="1"/>
      <w:marLeft w:val="0"/>
      <w:marRight w:val="0"/>
      <w:marTop w:val="0"/>
      <w:marBottom w:val="0"/>
      <w:divBdr>
        <w:top w:val="none" w:sz="0" w:space="0" w:color="auto"/>
        <w:left w:val="none" w:sz="0" w:space="0" w:color="auto"/>
        <w:bottom w:val="none" w:sz="0" w:space="0" w:color="auto"/>
        <w:right w:val="none" w:sz="0" w:space="0" w:color="auto"/>
      </w:divBdr>
    </w:div>
    <w:div w:id="1252666675">
      <w:bodyDiv w:val="1"/>
      <w:marLeft w:val="0"/>
      <w:marRight w:val="0"/>
      <w:marTop w:val="0"/>
      <w:marBottom w:val="0"/>
      <w:divBdr>
        <w:top w:val="none" w:sz="0" w:space="0" w:color="auto"/>
        <w:left w:val="none" w:sz="0" w:space="0" w:color="auto"/>
        <w:bottom w:val="none" w:sz="0" w:space="0" w:color="auto"/>
        <w:right w:val="none" w:sz="0" w:space="0" w:color="auto"/>
      </w:divBdr>
    </w:div>
    <w:div w:id="1254897721">
      <w:bodyDiv w:val="1"/>
      <w:marLeft w:val="0"/>
      <w:marRight w:val="0"/>
      <w:marTop w:val="0"/>
      <w:marBottom w:val="0"/>
      <w:divBdr>
        <w:top w:val="none" w:sz="0" w:space="0" w:color="auto"/>
        <w:left w:val="none" w:sz="0" w:space="0" w:color="auto"/>
        <w:bottom w:val="none" w:sz="0" w:space="0" w:color="auto"/>
        <w:right w:val="none" w:sz="0" w:space="0" w:color="auto"/>
      </w:divBdr>
    </w:div>
    <w:div w:id="1256211915">
      <w:bodyDiv w:val="1"/>
      <w:marLeft w:val="0"/>
      <w:marRight w:val="0"/>
      <w:marTop w:val="0"/>
      <w:marBottom w:val="0"/>
      <w:divBdr>
        <w:top w:val="none" w:sz="0" w:space="0" w:color="auto"/>
        <w:left w:val="none" w:sz="0" w:space="0" w:color="auto"/>
        <w:bottom w:val="none" w:sz="0" w:space="0" w:color="auto"/>
        <w:right w:val="none" w:sz="0" w:space="0" w:color="auto"/>
      </w:divBdr>
    </w:div>
    <w:div w:id="1262689173">
      <w:bodyDiv w:val="1"/>
      <w:marLeft w:val="0"/>
      <w:marRight w:val="0"/>
      <w:marTop w:val="0"/>
      <w:marBottom w:val="0"/>
      <w:divBdr>
        <w:top w:val="none" w:sz="0" w:space="0" w:color="auto"/>
        <w:left w:val="none" w:sz="0" w:space="0" w:color="auto"/>
        <w:bottom w:val="none" w:sz="0" w:space="0" w:color="auto"/>
        <w:right w:val="none" w:sz="0" w:space="0" w:color="auto"/>
      </w:divBdr>
    </w:div>
    <w:div w:id="1265309549">
      <w:bodyDiv w:val="1"/>
      <w:marLeft w:val="0"/>
      <w:marRight w:val="0"/>
      <w:marTop w:val="0"/>
      <w:marBottom w:val="0"/>
      <w:divBdr>
        <w:top w:val="none" w:sz="0" w:space="0" w:color="auto"/>
        <w:left w:val="none" w:sz="0" w:space="0" w:color="auto"/>
        <w:bottom w:val="none" w:sz="0" w:space="0" w:color="auto"/>
        <w:right w:val="none" w:sz="0" w:space="0" w:color="auto"/>
      </w:divBdr>
    </w:div>
    <w:div w:id="1265455194">
      <w:bodyDiv w:val="1"/>
      <w:marLeft w:val="0"/>
      <w:marRight w:val="0"/>
      <w:marTop w:val="0"/>
      <w:marBottom w:val="0"/>
      <w:divBdr>
        <w:top w:val="none" w:sz="0" w:space="0" w:color="auto"/>
        <w:left w:val="none" w:sz="0" w:space="0" w:color="auto"/>
        <w:bottom w:val="none" w:sz="0" w:space="0" w:color="auto"/>
        <w:right w:val="none" w:sz="0" w:space="0" w:color="auto"/>
      </w:divBdr>
    </w:div>
    <w:div w:id="1265457094">
      <w:bodyDiv w:val="1"/>
      <w:marLeft w:val="0"/>
      <w:marRight w:val="0"/>
      <w:marTop w:val="0"/>
      <w:marBottom w:val="0"/>
      <w:divBdr>
        <w:top w:val="none" w:sz="0" w:space="0" w:color="auto"/>
        <w:left w:val="none" w:sz="0" w:space="0" w:color="auto"/>
        <w:bottom w:val="none" w:sz="0" w:space="0" w:color="auto"/>
        <w:right w:val="none" w:sz="0" w:space="0" w:color="auto"/>
      </w:divBdr>
    </w:div>
    <w:div w:id="1267545955">
      <w:bodyDiv w:val="1"/>
      <w:marLeft w:val="0"/>
      <w:marRight w:val="0"/>
      <w:marTop w:val="0"/>
      <w:marBottom w:val="0"/>
      <w:divBdr>
        <w:top w:val="none" w:sz="0" w:space="0" w:color="auto"/>
        <w:left w:val="none" w:sz="0" w:space="0" w:color="auto"/>
        <w:bottom w:val="none" w:sz="0" w:space="0" w:color="auto"/>
        <w:right w:val="none" w:sz="0" w:space="0" w:color="auto"/>
      </w:divBdr>
    </w:div>
    <w:div w:id="1267614965">
      <w:bodyDiv w:val="1"/>
      <w:marLeft w:val="0"/>
      <w:marRight w:val="0"/>
      <w:marTop w:val="0"/>
      <w:marBottom w:val="0"/>
      <w:divBdr>
        <w:top w:val="none" w:sz="0" w:space="0" w:color="auto"/>
        <w:left w:val="none" w:sz="0" w:space="0" w:color="auto"/>
        <w:bottom w:val="none" w:sz="0" w:space="0" w:color="auto"/>
        <w:right w:val="none" w:sz="0" w:space="0" w:color="auto"/>
      </w:divBdr>
    </w:div>
    <w:div w:id="1268007677">
      <w:bodyDiv w:val="1"/>
      <w:marLeft w:val="0"/>
      <w:marRight w:val="0"/>
      <w:marTop w:val="0"/>
      <w:marBottom w:val="0"/>
      <w:divBdr>
        <w:top w:val="none" w:sz="0" w:space="0" w:color="auto"/>
        <w:left w:val="none" w:sz="0" w:space="0" w:color="auto"/>
        <w:bottom w:val="none" w:sz="0" w:space="0" w:color="auto"/>
        <w:right w:val="none" w:sz="0" w:space="0" w:color="auto"/>
      </w:divBdr>
    </w:div>
    <w:div w:id="1270820385">
      <w:bodyDiv w:val="1"/>
      <w:marLeft w:val="0"/>
      <w:marRight w:val="0"/>
      <w:marTop w:val="0"/>
      <w:marBottom w:val="0"/>
      <w:divBdr>
        <w:top w:val="none" w:sz="0" w:space="0" w:color="auto"/>
        <w:left w:val="none" w:sz="0" w:space="0" w:color="auto"/>
        <w:bottom w:val="none" w:sz="0" w:space="0" w:color="auto"/>
        <w:right w:val="none" w:sz="0" w:space="0" w:color="auto"/>
      </w:divBdr>
    </w:div>
    <w:div w:id="1276014372">
      <w:bodyDiv w:val="1"/>
      <w:marLeft w:val="0"/>
      <w:marRight w:val="0"/>
      <w:marTop w:val="0"/>
      <w:marBottom w:val="0"/>
      <w:divBdr>
        <w:top w:val="none" w:sz="0" w:space="0" w:color="auto"/>
        <w:left w:val="none" w:sz="0" w:space="0" w:color="auto"/>
        <w:bottom w:val="none" w:sz="0" w:space="0" w:color="auto"/>
        <w:right w:val="none" w:sz="0" w:space="0" w:color="auto"/>
      </w:divBdr>
    </w:div>
    <w:div w:id="1280719155">
      <w:bodyDiv w:val="1"/>
      <w:marLeft w:val="0"/>
      <w:marRight w:val="0"/>
      <w:marTop w:val="0"/>
      <w:marBottom w:val="0"/>
      <w:divBdr>
        <w:top w:val="none" w:sz="0" w:space="0" w:color="auto"/>
        <w:left w:val="none" w:sz="0" w:space="0" w:color="auto"/>
        <w:bottom w:val="none" w:sz="0" w:space="0" w:color="auto"/>
        <w:right w:val="none" w:sz="0" w:space="0" w:color="auto"/>
      </w:divBdr>
    </w:div>
    <w:div w:id="1281181465">
      <w:bodyDiv w:val="1"/>
      <w:marLeft w:val="0"/>
      <w:marRight w:val="0"/>
      <w:marTop w:val="0"/>
      <w:marBottom w:val="0"/>
      <w:divBdr>
        <w:top w:val="none" w:sz="0" w:space="0" w:color="auto"/>
        <w:left w:val="none" w:sz="0" w:space="0" w:color="auto"/>
        <w:bottom w:val="none" w:sz="0" w:space="0" w:color="auto"/>
        <w:right w:val="none" w:sz="0" w:space="0" w:color="auto"/>
      </w:divBdr>
    </w:div>
    <w:div w:id="1281912976">
      <w:bodyDiv w:val="1"/>
      <w:marLeft w:val="0"/>
      <w:marRight w:val="0"/>
      <w:marTop w:val="0"/>
      <w:marBottom w:val="0"/>
      <w:divBdr>
        <w:top w:val="none" w:sz="0" w:space="0" w:color="auto"/>
        <w:left w:val="none" w:sz="0" w:space="0" w:color="auto"/>
        <w:bottom w:val="none" w:sz="0" w:space="0" w:color="auto"/>
        <w:right w:val="none" w:sz="0" w:space="0" w:color="auto"/>
      </w:divBdr>
    </w:div>
    <w:div w:id="1284969122">
      <w:bodyDiv w:val="1"/>
      <w:marLeft w:val="0"/>
      <w:marRight w:val="0"/>
      <w:marTop w:val="0"/>
      <w:marBottom w:val="0"/>
      <w:divBdr>
        <w:top w:val="none" w:sz="0" w:space="0" w:color="auto"/>
        <w:left w:val="none" w:sz="0" w:space="0" w:color="auto"/>
        <w:bottom w:val="none" w:sz="0" w:space="0" w:color="auto"/>
        <w:right w:val="none" w:sz="0" w:space="0" w:color="auto"/>
      </w:divBdr>
    </w:div>
    <w:div w:id="1285192264">
      <w:bodyDiv w:val="1"/>
      <w:marLeft w:val="0"/>
      <w:marRight w:val="0"/>
      <w:marTop w:val="0"/>
      <w:marBottom w:val="0"/>
      <w:divBdr>
        <w:top w:val="none" w:sz="0" w:space="0" w:color="auto"/>
        <w:left w:val="none" w:sz="0" w:space="0" w:color="auto"/>
        <w:bottom w:val="none" w:sz="0" w:space="0" w:color="auto"/>
        <w:right w:val="none" w:sz="0" w:space="0" w:color="auto"/>
      </w:divBdr>
    </w:div>
    <w:div w:id="1285304894">
      <w:bodyDiv w:val="1"/>
      <w:marLeft w:val="0"/>
      <w:marRight w:val="0"/>
      <w:marTop w:val="0"/>
      <w:marBottom w:val="0"/>
      <w:divBdr>
        <w:top w:val="none" w:sz="0" w:space="0" w:color="auto"/>
        <w:left w:val="none" w:sz="0" w:space="0" w:color="auto"/>
        <w:bottom w:val="none" w:sz="0" w:space="0" w:color="auto"/>
        <w:right w:val="none" w:sz="0" w:space="0" w:color="auto"/>
      </w:divBdr>
    </w:div>
    <w:div w:id="1287468719">
      <w:bodyDiv w:val="1"/>
      <w:marLeft w:val="0"/>
      <w:marRight w:val="0"/>
      <w:marTop w:val="0"/>
      <w:marBottom w:val="0"/>
      <w:divBdr>
        <w:top w:val="none" w:sz="0" w:space="0" w:color="auto"/>
        <w:left w:val="none" w:sz="0" w:space="0" w:color="auto"/>
        <w:bottom w:val="none" w:sz="0" w:space="0" w:color="auto"/>
        <w:right w:val="none" w:sz="0" w:space="0" w:color="auto"/>
      </w:divBdr>
    </w:div>
    <w:div w:id="1288122784">
      <w:bodyDiv w:val="1"/>
      <w:marLeft w:val="0"/>
      <w:marRight w:val="0"/>
      <w:marTop w:val="0"/>
      <w:marBottom w:val="0"/>
      <w:divBdr>
        <w:top w:val="none" w:sz="0" w:space="0" w:color="auto"/>
        <w:left w:val="none" w:sz="0" w:space="0" w:color="auto"/>
        <w:bottom w:val="none" w:sz="0" w:space="0" w:color="auto"/>
        <w:right w:val="none" w:sz="0" w:space="0" w:color="auto"/>
      </w:divBdr>
    </w:div>
    <w:div w:id="1288663988">
      <w:bodyDiv w:val="1"/>
      <w:marLeft w:val="0"/>
      <w:marRight w:val="0"/>
      <w:marTop w:val="0"/>
      <w:marBottom w:val="0"/>
      <w:divBdr>
        <w:top w:val="none" w:sz="0" w:space="0" w:color="auto"/>
        <w:left w:val="none" w:sz="0" w:space="0" w:color="auto"/>
        <w:bottom w:val="none" w:sz="0" w:space="0" w:color="auto"/>
        <w:right w:val="none" w:sz="0" w:space="0" w:color="auto"/>
      </w:divBdr>
    </w:div>
    <w:div w:id="1291203932">
      <w:bodyDiv w:val="1"/>
      <w:marLeft w:val="0"/>
      <w:marRight w:val="0"/>
      <w:marTop w:val="0"/>
      <w:marBottom w:val="0"/>
      <w:divBdr>
        <w:top w:val="none" w:sz="0" w:space="0" w:color="auto"/>
        <w:left w:val="none" w:sz="0" w:space="0" w:color="auto"/>
        <w:bottom w:val="none" w:sz="0" w:space="0" w:color="auto"/>
        <w:right w:val="none" w:sz="0" w:space="0" w:color="auto"/>
      </w:divBdr>
    </w:div>
    <w:div w:id="1292781003">
      <w:bodyDiv w:val="1"/>
      <w:marLeft w:val="0"/>
      <w:marRight w:val="0"/>
      <w:marTop w:val="0"/>
      <w:marBottom w:val="0"/>
      <w:divBdr>
        <w:top w:val="none" w:sz="0" w:space="0" w:color="auto"/>
        <w:left w:val="none" w:sz="0" w:space="0" w:color="auto"/>
        <w:bottom w:val="none" w:sz="0" w:space="0" w:color="auto"/>
        <w:right w:val="none" w:sz="0" w:space="0" w:color="auto"/>
      </w:divBdr>
    </w:div>
    <w:div w:id="1293553827">
      <w:bodyDiv w:val="1"/>
      <w:marLeft w:val="0"/>
      <w:marRight w:val="0"/>
      <w:marTop w:val="0"/>
      <w:marBottom w:val="0"/>
      <w:divBdr>
        <w:top w:val="none" w:sz="0" w:space="0" w:color="auto"/>
        <w:left w:val="none" w:sz="0" w:space="0" w:color="auto"/>
        <w:bottom w:val="none" w:sz="0" w:space="0" w:color="auto"/>
        <w:right w:val="none" w:sz="0" w:space="0" w:color="auto"/>
      </w:divBdr>
    </w:div>
    <w:div w:id="1294294107">
      <w:bodyDiv w:val="1"/>
      <w:marLeft w:val="0"/>
      <w:marRight w:val="0"/>
      <w:marTop w:val="0"/>
      <w:marBottom w:val="0"/>
      <w:divBdr>
        <w:top w:val="none" w:sz="0" w:space="0" w:color="auto"/>
        <w:left w:val="none" w:sz="0" w:space="0" w:color="auto"/>
        <w:bottom w:val="none" w:sz="0" w:space="0" w:color="auto"/>
        <w:right w:val="none" w:sz="0" w:space="0" w:color="auto"/>
      </w:divBdr>
    </w:div>
    <w:div w:id="1295797681">
      <w:bodyDiv w:val="1"/>
      <w:marLeft w:val="0"/>
      <w:marRight w:val="0"/>
      <w:marTop w:val="0"/>
      <w:marBottom w:val="0"/>
      <w:divBdr>
        <w:top w:val="none" w:sz="0" w:space="0" w:color="auto"/>
        <w:left w:val="none" w:sz="0" w:space="0" w:color="auto"/>
        <w:bottom w:val="none" w:sz="0" w:space="0" w:color="auto"/>
        <w:right w:val="none" w:sz="0" w:space="0" w:color="auto"/>
      </w:divBdr>
    </w:div>
    <w:div w:id="1298300396">
      <w:bodyDiv w:val="1"/>
      <w:marLeft w:val="0"/>
      <w:marRight w:val="0"/>
      <w:marTop w:val="0"/>
      <w:marBottom w:val="0"/>
      <w:divBdr>
        <w:top w:val="none" w:sz="0" w:space="0" w:color="auto"/>
        <w:left w:val="none" w:sz="0" w:space="0" w:color="auto"/>
        <w:bottom w:val="none" w:sz="0" w:space="0" w:color="auto"/>
        <w:right w:val="none" w:sz="0" w:space="0" w:color="auto"/>
      </w:divBdr>
    </w:div>
    <w:div w:id="1300501690">
      <w:bodyDiv w:val="1"/>
      <w:marLeft w:val="0"/>
      <w:marRight w:val="0"/>
      <w:marTop w:val="0"/>
      <w:marBottom w:val="0"/>
      <w:divBdr>
        <w:top w:val="none" w:sz="0" w:space="0" w:color="auto"/>
        <w:left w:val="none" w:sz="0" w:space="0" w:color="auto"/>
        <w:bottom w:val="none" w:sz="0" w:space="0" w:color="auto"/>
        <w:right w:val="none" w:sz="0" w:space="0" w:color="auto"/>
      </w:divBdr>
    </w:div>
    <w:div w:id="1301882668">
      <w:bodyDiv w:val="1"/>
      <w:marLeft w:val="0"/>
      <w:marRight w:val="0"/>
      <w:marTop w:val="0"/>
      <w:marBottom w:val="0"/>
      <w:divBdr>
        <w:top w:val="none" w:sz="0" w:space="0" w:color="auto"/>
        <w:left w:val="none" w:sz="0" w:space="0" w:color="auto"/>
        <w:bottom w:val="none" w:sz="0" w:space="0" w:color="auto"/>
        <w:right w:val="none" w:sz="0" w:space="0" w:color="auto"/>
      </w:divBdr>
    </w:div>
    <w:div w:id="1304655588">
      <w:bodyDiv w:val="1"/>
      <w:marLeft w:val="0"/>
      <w:marRight w:val="0"/>
      <w:marTop w:val="0"/>
      <w:marBottom w:val="0"/>
      <w:divBdr>
        <w:top w:val="none" w:sz="0" w:space="0" w:color="auto"/>
        <w:left w:val="none" w:sz="0" w:space="0" w:color="auto"/>
        <w:bottom w:val="none" w:sz="0" w:space="0" w:color="auto"/>
        <w:right w:val="none" w:sz="0" w:space="0" w:color="auto"/>
      </w:divBdr>
    </w:div>
    <w:div w:id="1304693803">
      <w:bodyDiv w:val="1"/>
      <w:marLeft w:val="0"/>
      <w:marRight w:val="0"/>
      <w:marTop w:val="0"/>
      <w:marBottom w:val="0"/>
      <w:divBdr>
        <w:top w:val="none" w:sz="0" w:space="0" w:color="auto"/>
        <w:left w:val="none" w:sz="0" w:space="0" w:color="auto"/>
        <w:bottom w:val="none" w:sz="0" w:space="0" w:color="auto"/>
        <w:right w:val="none" w:sz="0" w:space="0" w:color="auto"/>
      </w:divBdr>
    </w:div>
    <w:div w:id="1306156433">
      <w:bodyDiv w:val="1"/>
      <w:marLeft w:val="0"/>
      <w:marRight w:val="0"/>
      <w:marTop w:val="0"/>
      <w:marBottom w:val="0"/>
      <w:divBdr>
        <w:top w:val="none" w:sz="0" w:space="0" w:color="auto"/>
        <w:left w:val="none" w:sz="0" w:space="0" w:color="auto"/>
        <w:bottom w:val="none" w:sz="0" w:space="0" w:color="auto"/>
        <w:right w:val="none" w:sz="0" w:space="0" w:color="auto"/>
      </w:divBdr>
    </w:div>
    <w:div w:id="1307123441">
      <w:bodyDiv w:val="1"/>
      <w:marLeft w:val="0"/>
      <w:marRight w:val="0"/>
      <w:marTop w:val="0"/>
      <w:marBottom w:val="0"/>
      <w:divBdr>
        <w:top w:val="none" w:sz="0" w:space="0" w:color="auto"/>
        <w:left w:val="none" w:sz="0" w:space="0" w:color="auto"/>
        <w:bottom w:val="none" w:sz="0" w:space="0" w:color="auto"/>
        <w:right w:val="none" w:sz="0" w:space="0" w:color="auto"/>
      </w:divBdr>
    </w:div>
    <w:div w:id="1307903991">
      <w:bodyDiv w:val="1"/>
      <w:marLeft w:val="0"/>
      <w:marRight w:val="0"/>
      <w:marTop w:val="0"/>
      <w:marBottom w:val="0"/>
      <w:divBdr>
        <w:top w:val="none" w:sz="0" w:space="0" w:color="auto"/>
        <w:left w:val="none" w:sz="0" w:space="0" w:color="auto"/>
        <w:bottom w:val="none" w:sz="0" w:space="0" w:color="auto"/>
        <w:right w:val="none" w:sz="0" w:space="0" w:color="auto"/>
      </w:divBdr>
    </w:div>
    <w:div w:id="1308434055">
      <w:bodyDiv w:val="1"/>
      <w:marLeft w:val="0"/>
      <w:marRight w:val="0"/>
      <w:marTop w:val="0"/>
      <w:marBottom w:val="0"/>
      <w:divBdr>
        <w:top w:val="none" w:sz="0" w:space="0" w:color="auto"/>
        <w:left w:val="none" w:sz="0" w:space="0" w:color="auto"/>
        <w:bottom w:val="none" w:sz="0" w:space="0" w:color="auto"/>
        <w:right w:val="none" w:sz="0" w:space="0" w:color="auto"/>
      </w:divBdr>
    </w:div>
    <w:div w:id="1308629838">
      <w:bodyDiv w:val="1"/>
      <w:marLeft w:val="0"/>
      <w:marRight w:val="0"/>
      <w:marTop w:val="0"/>
      <w:marBottom w:val="0"/>
      <w:divBdr>
        <w:top w:val="none" w:sz="0" w:space="0" w:color="auto"/>
        <w:left w:val="none" w:sz="0" w:space="0" w:color="auto"/>
        <w:bottom w:val="none" w:sz="0" w:space="0" w:color="auto"/>
        <w:right w:val="none" w:sz="0" w:space="0" w:color="auto"/>
      </w:divBdr>
    </w:div>
    <w:div w:id="1309899764">
      <w:bodyDiv w:val="1"/>
      <w:marLeft w:val="0"/>
      <w:marRight w:val="0"/>
      <w:marTop w:val="0"/>
      <w:marBottom w:val="0"/>
      <w:divBdr>
        <w:top w:val="none" w:sz="0" w:space="0" w:color="auto"/>
        <w:left w:val="none" w:sz="0" w:space="0" w:color="auto"/>
        <w:bottom w:val="none" w:sz="0" w:space="0" w:color="auto"/>
        <w:right w:val="none" w:sz="0" w:space="0" w:color="auto"/>
      </w:divBdr>
    </w:div>
    <w:div w:id="1312253289">
      <w:bodyDiv w:val="1"/>
      <w:marLeft w:val="0"/>
      <w:marRight w:val="0"/>
      <w:marTop w:val="0"/>
      <w:marBottom w:val="0"/>
      <w:divBdr>
        <w:top w:val="none" w:sz="0" w:space="0" w:color="auto"/>
        <w:left w:val="none" w:sz="0" w:space="0" w:color="auto"/>
        <w:bottom w:val="none" w:sz="0" w:space="0" w:color="auto"/>
        <w:right w:val="none" w:sz="0" w:space="0" w:color="auto"/>
      </w:divBdr>
    </w:div>
    <w:div w:id="1315260682">
      <w:bodyDiv w:val="1"/>
      <w:marLeft w:val="0"/>
      <w:marRight w:val="0"/>
      <w:marTop w:val="0"/>
      <w:marBottom w:val="0"/>
      <w:divBdr>
        <w:top w:val="none" w:sz="0" w:space="0" w:color="auto"/>
        <w:left w:val="none" w:sz="0" w:space="0" w:color="auto"/>
        <w:bottom w:val="none" w:sz="0" w:space="0" w:color="auto"/>
        <w:right w:val="none" w:sz="0" w:space="0" w:color="auto"/>
      </w:divBdr>
    </w:div>
    <w:div w:id="1316494596">
      <w:bodyDiv w:val="1"/>
      <w:marLeft w:val="0"/>
      <w:marRight w:val="0"/>
      <w:marTop w:val="0"/>
      <w:marBottom w:val="0"/>
      <w:divBdr>
        <w:top w:val="none" w:sz="0" w:space="0" w:color="auto"/>
        <w:left w:val="none" w:sz="0" w:space="0" w:color="auto"/>
        <w:bottom w:val="none" w:sz="0" w:space="0" w:color="auto"/>
        <w:right w:val="none" w:sz="0" w:space="0" w:color="auto"/>
      </w:divBdr>
    </w:div>
    <w:div w:id="1317537425">
      <w:bodyDiv w:val="1"/>
      <w:marLeft w:val="0"/>
      <w:marRight w:val="0"/>
      <w:marTop w:val="0"/>
      <w:marBottom w:val="0"/>
      <w:divBdr>
        <w:top w:val="none" w:sz="0" w:space="0" w:color="auto"/>
        <w:left w:val="none" w:sz="0" w:space="0" w:color="auto"/>
        <w:bottom w:val="none" w:sz="0" w:space="0" w:color="auto"/>
        <w:right w:val="none" w:sz="0" w:space="0" w:color="auto"/>
      </w:divBdr>
    </w:div>
    <w:div w:id="1318998843">
      <w:bodyDiv w:val="1"/>
      <w:marLeft w:val="0"/>
      <w:marRight w:val="0"/>
      <w:marTop w:val="0"/>
      <w:marBottom w:val="0"/>
      <w:divBdr>
        <w:top w:val="none" w:sz="0" w:space="0" w:color="auto"/>
        <w:left w:val="none" w:sz="0" w:space="0" w:color="auto"/>
        <w:bottom w:val="none" w:sz="0" w:space="0" w:color="auto"/>
        <w:right w:val="none" w:sz="0" w:space="0" w:color="auto"/>
      </w:divBdr>
    </w:div>
    <w:div w:id="1325937821">
      <w:bodyDiv w:val="1"/>
      <w:marLeft w:val="0"/>
      <w:marRight w:val="0"/>
      <w:marTop w:val="0"/>
      <w:marBottom w:val="0"/>
      <w:divBdr>
        <w:top w:val="none" w:sz="0" w:space="0" w:color="auto"/>
        <w:left w:val="none" w:sz="0" w:space="0" w:color="auto"/>
        <w:bottom w:val="none" w:sz="0" w:space="0" w:color="auto"/>
        <w:right w:val="none" w:sz="0" w:space="0" w:color="auto"/>
      </w:divBdr>
    </w:div>
    <w:div w:id="1326394329">
      <w:bodyDiv w:val="1"/>
      <w:marLeft w:val="0"/>
      <w:marRight w:val="0"/>
      <w:marTop w:val="0"/>
      <w:marBottom w:val="0"/>
      <w:divBdr>
        <w:top w:val="none" w:sz="0" w:space="0" w:color="auto"/>
        <w:left w:val="none" w:sz="0" w:space="0" w:color="auto"/>
        <w:bottom w:val="none" w:sz="0" w:space="0" w:color="auto"/>
        <w:right w:val="none" w:sz="0" w:space="0" w:color="auto"/>
      </w:divBdr>
    </w:div>
    <w:div w:id="1326860166">
      <w:bodyDiv w:val="1"/>
      <w:marLeft w:val="0"/>
      <w:marRight w:val="0"/>
      <w:marTop w:val="0"/>
      <w:marBottom w:val="0"/>
      <w:divBdr>
        <w:top w:val="none" w:sz="0" w:space="0" w:color="auto"/>
        <w:left w:val="none" w:sz="0" w:space="0" w:color="auto"/>
        <w:bottom w:val="none" w:sz="0" w:space="0" w:color="auto"/>
        <w:right w:val="none" w:sz="0" w:space="0" w:color="auto"/>
      </w:divBdr>
    </w:div>
    <w:div w:id="1330249927">
      <w:bodyDiv w:val="1"/>
      <w:marLeft w:val="0"/>
      <w:marRight w:val="0"/>
      <w:marTop w:val="0"/>
      <w:marBottom w:val="0"/>
      <w:divBdr>
        <w:top w:val="none" w:sz="0" w:space="0" w:color="auto"/>
        <w:left w:val="none" w:sz="0" w:space="0" w:color="auto"/>
        <w:bottom w:val="none" w:sz="0" w:space="0" w:color="auto"/>
        <w:right w:val="none" w:sz="0" w:space="0" w:color="auto"/>
      </w:divBdr>
    </w:div>
    <w:div w:id="1332949628">
      <w:bodyDiv w:val="1"/>
      <w:marLeft w:val="0"/>
      <w:marRight w:val="0"/>
      <w:marTop w:val="0"/>
      <w:marBottom w:val="0"/>
      <w:divBdr>
        <w:top w:val="none" w:sz="0" w:space="0" w:color="auto"/>
        <w:left w:val="none" w:sz="0" w:space="0" w:color="auto"/>
        <w:bottom w:val="none" w:sz="0" w:space="0" w:color="auto"/>
        <w:right w:val="none" w:sz="0" w:space="0" w:color="auto"/>
      </w:divBdr>
    </w:div>
    <w:div w:id="1334143741">
      <w:bodyDiv w:val="1"/>
      <w:marLeft w:val="0"/>
      <w:marRight w:val="0"/>
      <w:marTop w:val="0"/>
      <w:marBottom w:val="0"/>
      <w:divBdr>
        <w:top w:val="none" w:sz="0" w:space="0" w:color="auto"/>
        <w:left w:val="none" w:sz="0" w:space="0" w:color="auto"/>
        <w:bottom w:val="none" w:sz="0" w:space="0" w:color="auto"/>
        <w:right w:val="none" w:sz="0" w:space="0" w:color="auto"/>
      </w:divBdr>
    </w:div>
    <w:div w:id="1338187882">
      <w:bodyDiv w:val="1"/>
      <w:marLeft w:val="0"/>
      <w:marRight w:val="0"/>
      <w:marTop w:val="0"/>
      <w:marBottom w:val="0"/>
      <w:divBdr>
        <w:top w:val="none" w:sz="0" w:space="0" w:color="auto"/>
        <w:left w:val="none" w:sz="0" w:space="0" w:color="auto"/>
        <w:bottom w:val="none" w:sz="0" w:space="0" w:color="auto"/>
        <w:right w:val="none" w:sz="0" w:space="0" w:color="auto"/>
      </w:divBdr>
    </w:div>
    <w:div w:id="1338390232">
      <w:bodyDiv w:val="1"/>
      <w:marLeft w:val="0"/>
      <w:marRight w:val="0"/>
      <w:marTop w:val="0"/>
      <w:marBottom w:val="0"/>
      <w:divBdr>
        <w:top w:val="none" w:sz="0" w:space="0" w:color="auto"/>
        <w:left w:val="none" w:sz="0" w:space="0" w:color="auto"/>
        <w:bottom w:val="none" w:sz="0" w:space="0" w:color="auto"/>
        <w:right w:val="none" w:sz="0" w:space="0" w:color="auto"/>
      </w:divBdr>
    </w:div>
    <w:div w:id="1338461676">
      <w:bodyDiv w:val="1"/>
      <w:marLeft w:val="0"/>
      <w:marRight w:val="0"/>
      <w:marTop w:val="0"/>
      <w:marBottom w:val="0"/>
      <w:divBdr>
        <w:top w:val="none" w:sz="0" w:space="0" w:color="auto"/>
        <w:left w:val="none" w:sz="0" w:space="0" w:color="auto"/>
        <w:bottom w:val="none" w:sz="0" w:space="0" w:color="auto"/>
        <w:right w:val="none" w:sz="0" w:space="0" w:color="auto"/>
      </w:divBdr>
    </w:div>
    <w:div w:id="1338776633">
      <w:bodyDiv w:val="1"/>
      <w:marLeft w:val="0"/>
      <w:marRight w:val="0"/>
      <w:marTop w:val="0"/>
      <w:marBottom w:val="0"/>
      <w:divBdr>
        <w:top w:val="none" w:sz="0" w:space="0" w:color="auto"/>
        <w:left w:val="none" w:sz="0" w:space="0" w:color="auto"/>
        <w:bottom w:val="none" w:sz="0" w:space="0" w:color="auto"/>
        <w:right w:val="none" w:sz="0" w:space="0" w:color="auto"/>
      </w:divBdr>
    </w:div>
    <w:div w:id="1339192625">
      <w:bodyDiv w:val="1"/>
      <w:marLeft w:val="0"/>
      <w:marRight w:val="0"/>
      <w:marTop w:val="0"/>
      <w:marBottom w:val="0"/>
      <w:divBdr>
        <w:top w:val="none" w:sz="0" w:space="0" w:color="auto"/>
        <w:left w:val="none" w:sz="0" w:space="0" w:color="auto"/>
        <w:bottom w:val="none" w:sz="0" w:space="0" w:color="auto"/>
        <w:right w:val="none" w:sz="0" w:space="0" w:color="auto"/>
      </w:divBdr>
    </w:div>
    <w:div w:id="1339431900">
      <w:bodyDiv w:val="1"/>
      <w:marLeft w:val="0"/>
      <w:marRight w:val="0"/>
      <w:marTop w:val="0"/>
      <w:marBottom w:val="0"/>
      <w:divBdr>
        <w:top w:val="none" w:sz="0" w:space="0" w:color="auto"/>
        <w:left w:val="none" w:sz="0" w:space="0" w:color="auto"/>
        <w:bottom w:val="none" w:sz="0" w:space="0" w:color="auto"/>
        <w:right w:val="none" w:sz="0" w:space="0" w:color="auto"/>
      </w:divBdr>
    </w:div>
    <w:div w:id="1342508591">
      <w:bodyDiv w:val="1"/>
      <w:marLeft w:val="0"/>
      <w:marRight w:val="0"/>
      <w:marTop w:val="0"/>
      <w:marBottom w:val="0"/>
      <w:divBdr>
        <w:top w:val="none" w:sz="0" w:space="0" w:color="auto"/>
        <w:left w:val="none" w:sz="0" w:space="0" w:color="auto"/>
        <w:bottom w:val="none" w:sz="0" w:space="0" w:color="auto"/>
        <w:right w:val="none" w:sz="0" w:space="0" w:color="auto"/>
      </w:divBdr>
    </w:div>
    <w:div w:id="1342781176">
      <w:bodyDiv w:val="1"/>
      <w:marLeft w:val="0"/>
      <w:marRight w:val="0"/>
      <w:marTop w:val="0"/>
      <w:marBottom w:val="0"/>
      <w:divBdr>
        <w:top w:val="none" w:sz="0" w:space="0" w:color="auto"/>
        <w:left w:val="none" w:sz="0" w:space="0" w:color="auto"/>
        <w:bottom w:val="none" w:sz="0" w:space="0" w:color="auto"/>
        <w:right w:val="none" w:sz="0" w:space="0" w:color="auto"/>
      </w:divBdr>
    </w:div>
    <w:div w:id="1345472518">
      <w:bodyDiv w:val="1"/>
      <w:marLeft w:val="0"/>
      <w:marRight w:val="0"/>
      <w:marTop w:val="0"/>
      <w:marBottom w:val="0"/>
      <w:divBdr>
        <w:top w:val="none" w:sz="0" w:space="0" w:color="auto"/>
        <w:left w:val="none" w:sz="0" w:space="0" w:color="auto"/>
        <w:bottom w:val="none" w:sz="0" w:space="0" w:color="auto"/>
        <w:right w:val="none" w:sz="0" w:space="0" w:color="auto"/>
      </w:divBdr>
    </w:div>
    <w:div w:id="1346127651">
      <w:bodyDiv w:val="1"/>
      <w:marLeft w:val="0"/>
      <w:marRight w:val="0"/>
      <w:marTop w:val="0"/>
      <w:marBottom w:val="0"/>
      <w:divBdr>
        <w:top w:val="none" w:sz="0" w:space="0" w:color="auto"/>
        <w:left w:val="none" w:sz="0" w:space="0" w:color="auto"/>
        <w:bottom w:val="none" w:sz="0" w:space="0" w:color="auto"/>
        <w:right w:val="none" w:sz="0" w:space="0" w:color="auto"/>
      </w:divBdr>
    </w:div>
    <w:div w:id="1348100878">
      <w:bodyDiv w:val="1"/>
      <w:marLeft w:val="0"/>
      <w:marRight w:val="0"/>
      <w:marTop w:val="0"/>
      <w:marBottom w:val="0"/>
      <w:divBdr>
        <w:top w:val="none" w:sz="0" w:space="0" w:color="auto"/>
        <w:left w:val="none" w:sz="0" w:space="0" w:color="auto"/>
        <w:bottom w:val="none" w:sz="0" w:space="0" w:color="auto"/>
        <w:right w:val="none" w:sz="0" w:space="0" w:color="auto"/>
      </w:divBdr>
    </w:div>
    <w:div w:id="1352296780">
      <w:bodyDiv w:val="1"/>
      <w:marLeft w:val="0"/>
      <w:marRight w:val="0"/>
      <w:marTop w:val="0"/>
      <w:marBottom w:val="0"/>
      <w:divBdr>
        <w:top w:val="none" w:sz="0" w:space="0" w:color="auto"/>
        <w:left w:val="none" w:sz="0" w:space="0" w:color="auto"/>
        <w:bottom w:val="none" w:sz="0" w:space="0" w:color="auto"/>
        <w:right w:val="none" w:sz="0" w:space="0" w:color="auto"/>
      </w:divBdr>
    </w:div>
    <w:div w:id="1352344293">
      <w:bodyDiv w:val="1"/>
      <w:marLeft w:val="0"/>
      <w:marRight w:val="0"/>
      <w:marTop w:val="0"/>
      <w:marBottom w:val="0"/>
      <w:divBdr>
        <w:top w:val="none" w:sz="0" w:space="0" w:color="auto"/>
        <w:left w:val="none" w:sz="0" w:space="0" w:color="auto"/>
        <w:bottom w:val="none" w:sz="0" w:space="0" w:color="auto"/>
        <w:right w:val="none" w:sz="0" w:space="0" w:color="auto"/>
      </w:divBdr>
    </w:div>
    <w:div w:id="1355106776">
      <w:bodyDiv w:val="1"/>
      <w:marLeft w:val="0"/>
      <w:marRight w:val="0"/>
      <w:marTop w:val="0"/>
      <w:marBottom w:val="0"/>
      <w:divBdr>
        <w:top w:val="none" w:sz="0" w:space="0" w:color="auto"/>
        <w:left w:val="none" w:sz="0" w:space="0" w:color="auto"/>
        <w:bottom w:val="none" w:sz="0" w:space="0" w:color="auto"/>
        <w:right w:val="none" w:sz="0" w:space="0" w:color="auto"/>
      </w:divBdr>
    </w:div>
    <w:div w:id="1355496893">
      <w:bodyDiv w:val="1"/>
      <w:marLeft w:val="0"/>
      <w:marRight w:val="0"/>
      <w:marTop w:val="0"/>
      <w:marBottom w:val="0"/>
      <w:divBdr>
        <w:top w:val="none" w:sz="0" w:space="0" w:color="auto"/>
        <w:left w:val="none" w:sz="0" w:space="0" w:color="auto"/>
        <w:bottom w:val="none" w:sz="0" w:space="0" w:color="auto"/>
        <w:right w:val="none" w:sz="0" w:space="0" w:color="auto"/>
      </w:divBdr>
    </w:div>
    <w:div w:id="1359431233">
      <w:bodyDiv w:val="1"/>
      <w:marLeft w:val="0"/>
      <w:marRight w:val="0"/>
      <w:marTop w:val="0"/>
      <w:marBottom w:val="0"/>
      <w:divBdr>
        <w:top w:val="none" w:sz="0" w:space="0" w:color="auto"/>
        <w:left w:val="none" w:sz="0" w:space="0" w:color="auto"/>
        <w:bottom w:val="none" w:sz="0" w:space="0" w:color="auto"/>
        <w:right w:val="none" w:sz="0" w:space="0" w:color="auto"/>
      </w:divBdr>
    </w:div>
    <w:div w:id="1359771639">
      <w:bodyDiv w:val="1"/>
      <w:marLeft w:val="0"/>
      <w:marRight w:val="0"/>
      <w:marTop w:val="0"/>
      <w:marBottom w:val="0"/>
      <w:divBdr>
        <w:top w:val="none" w:sz="0" w:space="0" w:color="auto"/>
        <w:left w:val="none" w:sz="0" w:space="0" w:color="auto"/>
        <w:bottom w:val="none" w:sz="0" w:space="0" w:color="auto"/>
        <w:right w:val="none" w:sz="0" w:space="0" w:color="auto"/>
      </w:divBdr>
    </w:div>
    <w:div w:id="1360278337">
      <w:bodyDiv w:val="1"/>
      <w:marLeft w:val="0"/>
      <w:marRight w:val="0"/>
      <w:marTop w:val="0"/>
      <w:marBottom w:val="0"/>
      <w:divBdr>
        <w:top w:val="none" w:sz="0" w:space="0" w:color="auto"/>
        <w:left w:val="none" w:sz="0" w:space="0" w:color="auto"/>
        <w:bottom w:val="none" w:sz="0" w:space="0" w:color="auto"/>
        <w:right w:val="none" w:sz="0" w:space="0" w:color="auto"/>
      </w:divBdr>
    </w:div>
    <w:div w:id="1362319623">
      <w:bodyDiv w:val="1"/>
      <w:marLeft w:val="0"/>
      <w:marRight w:val="0"/>
      <w:marTop w:val="0"/>
      <w:marBottom w:val="0"/>
      <w:divBdr>
        <w:top w:val="none" w:sz="0" w:space="0" w:color="auto"/>
        <w:left w:val="none" w:sz="0" w:space="0" w:color="auto"/>
        <w:bottom w:val="none" w:sz="0" w:space="0" w:color="auto"/>
        <w:right w:val="none" w:sz="0" w:space="0" w:color="auto"/>
      </w:divBdr>
    </w:div>
    <w:div w:id="1362437134">
      <w:bodyDiv w:val="1"/>
      <w:marLeft w:val="0"/>
      <w:marRight w:val="0"/>
      <w:marTop w:val="0"/>
      <w:marBottom w:val="0"/>
      <w:divBdr>
        <w:top w:val="none" w:sz="0" w:space="0" w:color="auto"/>
        <w:left w:val="none" w:sz="0" w:space="0" w:color="auto"/>
        <w:bottom w:val="none" w:sz="0" w:space="0" w:color="auto"/>
        <w:right w:val="none" w:sz="0" w:space="0" w:color="auto"/>
      </w:divBdr>
    </w:div>
    <w:div w:id="1364015770">
      <w:bodyDiv w:val="1"/>
      <w:marLeft w:val="0"/>
      <w:marRight w:val="0"/>
      <w:marTop w:val="0"/>
      <w:marBottom w:val="0"/>
      <w:divBdr>
        <w:top w:val="none" w:sz="0" w:space="0" w:color="auto"/>
        <w:left w:val="none" w:sz="0" w:space="0" w:color="auto"/>
        <w:bottom w:val="none" w:sz="0" w:space="0" w:color="auto"/>
        <w:right w:val="none" w:sz="0" w:space="0" w:color="auto"/>
      </w:divBdr>
    </w:div>
    <w:div w:id="1365254164">
      <w:bodyDiv w:val="1"/>
      <w:marLeft w:val="0"/>
      <w:marRight w:val="0"/>
      <w:marTop w:val="0"/>
      <w:marBottom w:val="0"/>
      <w:divBdr>
        <w:top w:val="none" w:sz="0" w:space="0" w:color="auto"/>
        <w:left w:val="none" w:sz="0" w:space="0" w:color="auto"/>
        <w:bottom w:val="none" w:sz="0" w:space="0" w:color="auto"/>
        <w:right w:val="none" w:sz="0" w:space="0" w:color="auto"/>
      </w:divBdr>
    </w:div>
    <w:div w:id="1367174738">
      <w:bodyDiv w:val="1"/>
      <w:marLeft w:val="0"/>
      <w:marRight w:val="0"/>
      <w:marTop w:val="0"/>
      <w:marBottom w:val="0"/>
      <w:divBdr>
        <w:top w:val="none" w:sz="0" w:space="0" w:color="auto"/>
        <w:left w:val="none" w:sz="0" w:space="0" w:color="auto"/>
        <w:bottom w:val="none" w:sz="0" w:space="0" w:color="auto"/>
        <w:right w:val="none" w:sz="0" w:space="0" w:color="auto"/>
      </w:divBdr>
    </w:div>
    <w:div w:id="1371225688">
      <w:bodyDiv w:val="1"/>
      <w:marLeft w:val="0"/>
      <w:marRight w:val="0"/>
      <w:marTop w:val="0"/>
      <w:marBottom w:val="0"/>
      <w:divBdr>
        <w:top w:val="none" w:sz="0" w:space="0" w:color="auto"/>
        <w:left w:val="none" w:sz="0" w:space="0" w:color="auto"/>
        <w:bottom w:val="none" w:sz="0" w:space="0" w:color="auto"/>
        <w:right w:val="none" w:sz="0" w:space="0" w:color="auto"/>
      </w:divBdr>
    </w:div>
    <w:div w:id="1371876513">
      <w:bodyDiv w:val="1"/>
      <w:marLeft w:val="0"/>
      <w:marRight w:val="0"/>
      <w:marTop w:val="0"/>
      <w:marBottom w:val="0"/>
      <w:divBdr>
        <w:top w:val="none" w:sz="0" w:space="0" w:color="auto"/>
        <w:left w:val="none" w:sz="0" w:space="0" w:color="auto"/>
        <w:bottom w:val="none" w:sz="0" w:space="0" w:color="auto"/>
        <w:right w:val="none" w:sz="0" w:space="0" w:color="auto"/>
      </w:divBdr>
    </w:div>
    <w:div w:id="1372997785">
      <w:bodyDiv w:val="1"/>
      <w:marLeft w:val="0"/>
      <w:marRight w:val="0"/>
      <w:marTop w:val="0"/>
      <w:marBottom w:val="0"/>
      <w:divBdr>
        <w:top w:val="none" w:sz="0" w:space="0" w:color="auto"/>
        <w:left w:val="none" w:sz="0" w:space="0" w:color="auto"/>
        <w:bottom w:val="none" w:sz="0" w:space="0" w:color="auto"/>
        <w:right w:val="none" w:sz="0" w:space="0" w:color="auto"/>
      </w:divBdr>
    </w:div>
    <w:div w:id="1373534766">
      <w:bodyDiv w:val="1"/>
      <w:marLeft w:val="0"/>
      <w:marRight w:val="0"/>
      <w:marTop w:val="0"/>
      <w:marBottom w:val="0"/>
      <w:divBdr>
        <w:top w:val="none" w:sz="0" w:space="0" w:color="auto"/>
        <w:left w:val="none" w:sz="0" w:space="0" w:color="auto"/>
        <w:bottom w:val="none" w:sz="0" w:space="0" w:color="auto"/>
        <w:right w:val="none" w:sz="0" w:space="0" w:color="auto"/>
      </w:divBdr>
    </w:div>
    <w:div w:id="1374842421">
      <w:bodyDiv w:val="1"/>
      <w:marLeft w:val="0"/>
      <w:marRight w:val="0"/>
      <w:marTop w:val="0"/>
      <w:marBottom w:val="0"/>
      <w:divBdr>
        <w:top w:val="none" w:sz="0" w:space="0" w:color="auto"/>
        <w:left w:val="none" w:sz="0" w:space="0" w:color="auto"/>
        <w:bottom w:val="none" w:sz="0" w:space="0" w:color="auto"/>
        <w:right w:val="none" w:sz="0" w:space="0" w:color="auto"/>
      </w:divBdr>
    </w:div>
    <w:div w:id="1376735097">
      <w:bodyDiv w:val="1"/>
      <w:marLeft w:val="0"/>
      <w:marRight w:val="0"/>
      <w:marTop w:val="0"/>
      <w:marBottom w:val="0"/>
      <w:divBdr>
        <w:top w:val="none" w:sz="0" w:space="0" w:color="auto"/>
        <w:left w:val="none" w:sz="0" w:space="0" w:color="auto"/>
        <w:bottom w:val="none" w:sz="0" w:space="0" w:color="auto"/>
        <w:right w:val="none" w:sz="0" w:space="0" w:color="auto"/>
      </w:divBdr>
    </w:div>
    <w:div w:id="1381131750">
      <w:bodyDiv w:val="1"/>
      <w:marLeft w:val="0"/>
      <w:marRight w:val="0"/>
      <w:marTop w:val="0"/>
      <w:marBottom w:val="0"/>
      <w:divBdr>
        <w:top w:val="none" w:sz="0" w:space="0" w:color="auto"/>
        <w:left w:val="none" w:sz="0" w:space="0" w:color="auto"/>
        <w:bottom w:val="none" w:sz="0" w:space="0" w:color="auto"/>
        <w:right w:val="none" w:sz="0" w:space="0" w:color="auto"/>
      </w:divBdr>
    </w:div>
    <w:div w:id="1381321273">
      <w:bodyDiv w:val="1"/>
      <w:marLeft w:val="0"/>
      <w:marRight w:val="0"/>
      <w:marTop w:val="0"/>
      <w:marBottom w:val="0"/>
      <w:divBdr>
        <w:top w:val="none" w:sz="0" w:space="0" w:color="auto"/>
        <w:left w:val="none" w:sz="0" w:space="0" w:color="auto"/>
        <w:bottom w:val="none" w:sz="0" w:space="0" w:color="auto"/>
        <w:right w:val="none" w:sz="0" w:space="0" w:color="auto"/>
      </w:divBdr>
    </w:div>
    <w:div w:id="1386563519">
      <w:bodyDiv w:val="1"/>
      <w:marLeft w:val="0"/>
      <w:marRight w:val="0"/>
      <w:marTop w:val="0"/>
      <w:marBottom w:val="0"/>
      <w:divBdr>
        <w:top w:val="none" w:sz="0" w:space="0" w:color="auto"/>
        <w:left w:val="none" w:sz="0" w:space="0" w:color="auto"/>
        <w:bottom w:val="none" w:sz="0" w:space="0" w:color="auto"/>
        <w:right w:val="none" w:sz="0" w:space="0" w:color="auto"/>
      </w:divBdr>
    </w:div>
    <w:div w:id="1388261022">
      <w:bodyDiv w:val="1"/>
      <w:marLeft w:val="0"/>
      <w:marRight w:val="0"/>
      <w:marTop w:val="0"/>
      <w:marBottom w:val="0"/>
      <w:divBdr>
        <w:top w:val="none" w:sz="0" w:space="0" w:color="auto"/>
        <w:left w:val="none" w:sz="0" w:space="0" w:color="auto"/>
        <w:bottom w:val="none" w:sz="0" w:space="0" w:color="auto"/>
        <w:right w:val="none" w:sz="0" w:space="0" w:color="auto"/>
      </w:divBdr>
    </w:div>
    <w:div w:id="1395856610">
      <w:bodyDiv w:val="1"/>
      <w:marLeft w:val="0"/>
      <w:marRight w:val="0"/>
      <w:marTop w:val="0"/>
      <w:marBottom w:val="0"/>
      <w:divBdr>
        <w:top w:val="none" w:sz="0" w:space="0" w:color="auto"/>
        <w:left w:val="none" w:sz="0" w:space="0" w:color="auto"/>
        <w:bottom w:val="none" w:sz="0" w:space="0" w:color="auto"/>
        <w:right w:val="none" w:sz="0" w:space="0" w:color="auto"/>
      </w:divBdr>
    </w:div>
    <w:div w:id="1396856138">
      <w:bodyDiv w:val="1"/>
      <w:marLeft w:val="0"/>
      <w:marRight w:val="0"/>
      <w:marTop w:val="0"/>
      <w:marBottom w:val="0"/>
      <w:divBdr>
        <w:top w:val="none" w:sz="0" w:space="0" w:color="auto"/>
        <w:left w:val="none" w:sz="0" w:space="0" w:color="auto"/>
        <w:bottom w:val="none" w:sz="0" w:space="0" w:color="auto"/>
        <w:right w:val="none" w:sz="0" w:space="0" w:color="auto"/>
      </w:divBdr>
    </w:div>
    <w:div w:id="1396930925">
      <w:bodyDiv w:val="1"/>
      <w:marLeft w:val="0"/>
      <w:marRight w:val="0"/>
      <w:marTop w:val="0"/>
      <w:marBottom w:val="0"/>
      <w:divBdr>
        <w:top w:val="none" w:sz="0" w:space="0" w:color="auto"/>
        <w:left w:val="none" w:sz="0" w:space="0" w:color="auto"/>
        <w:bottom w:val="none" w:sz="0" w:space="0" w:color="auto"/>
        <w:right w:val="none" w:sz="0" w:space="0" w:color="auto"/>
      </w:divBdr>
    </w:div>
    <w:div w:id="1397774684">
      <w:bodyDiv w:val="1"/>
      <w:marLeft w:val="0"/>
      <w:marRight w:val="0"/>
      <w:marTop w:val="0"/>
      <w:marBottom w:val="0"/>
      <w:divBdr>
        <w:top w:val="none" w:sz="0" w:space="0" w:color="auto"/>
        <w:left w:val="none" w:sz="0" w:space="0" w:color="auto"/>
        <w:bottom w:val="none" w:sz="0" w:space="0" w:color="auto"/>
        <w:right w:val="none" w:sz="0" w:space="0" w:color="auto"/>
      </w:divBdr>
    </w:div>
    <w:div w:id="1399589740">
      <w:bodyDiv w:val="1"/>
      <w:marLeft w:val="0"/>
      <w:marRight w:val="0"/>
      <w:marTop w:val="0"/>
      <w:marBottom w:val="0"/>
      <w:divBdr>
        <w:top w:val="none" w:sz="0" w:space="0" w:color="auto"/>
        <w:left w:val="none" w:sz="0" w:space="0" w:color="auto"/>
        <w:bottom w:val="none" w:sz="0" w:space="0" w:color="auto"/>
        <w:right w:val="none" w:sz="0" w:space="0" w:color="auto"/>
      </w:divBdr>
    </w:div>
    <w:div w:id="1400595927">
      <w:bodyDiv w:val="1"/>
      <w:marLeft w:val="0"/>
      <w:marRight w:val="0"/>
      <w:marTop w:val="0"/>
      <w:marBottom w:val="0"/>
      <w:divBdr>
        <w:top w:val="none" w:sz="0" w:space="0" w:color="auto"/>
        <w:left w:val="none" w:sz="0" w:space="0" w:color="auto"/>
        <w:bottom w:val="none" w:sz="0" w:space="0" w:color="auto"/>
        <w:right w:val="none" w:sz="0" w:space="0" w:color="auto"/>
      </w:divBdr>
    </w:div>
    <w:div w:id="1402367436">
      <w:bodyDiv w:val="1"/>
      <w:marLeft w:val="0"/>
      <w:marRight w:val="0"/>
      <w:marTop w:val="0"/>
      <w:marBottom w:val="0"/>
      <w:divBdr>
        <w:top w:val="none" w:sz="0" w:space="0" w:color="auto"/>
        <w:left w:val="none" w:sz="0" w:space="0" w:color="auto"/>
        <w:bottom w:val="none" w:sz="0" w:space="0" w:color="auto"/>
        <w:right w:val="none" w:sz="0" w:space="0" w:color="auto"/>
      </w:divBdr>
    </w:div>
    <w:div w:id="1402866373">
      <w:bodyDiv w:val="1"/>
      <w:marLeft w:val="0"/>
      <w:marRight w:val="0"/>
      <w:marTop w:val="0"/>
      <w:marBottom w:val="0"/>
      <w:divBdr>
        <w:top w:val="none" w:sz="0" w:space="0" w:color="auto"/>
        <w:left w:val="none" w:sz="0" w:space="0" w:color="auto"/>
        <w:bottom w:val="none" w:sz="0" w:space="0" w:color="auto"/>
        <w:right w:val="none" w:sz="0" w:space="0" w:color="auto"/>
      </w:divBdr>
    </w:div>
    <w:div w:id="1403721010">
      <w:bodyDiv w:val="1"/>
      <w:marLeft w:val="0"/>
      <w:marRight w:val="0"/>
      <w:marTop w:val="0"/>
      <w:marBottom w:val="0"/>
      <w:divBdr>
        <w:top w:val="none" w:sz="0" w:space="0" w:color="auto"/>
        <w:left w:val="none" w:sz="0" w:space="0" w:color="auto"/>
        <w:bottom w:val="none" w:sz="0" w:space="0" w:color="auto"/>
        <w:right w:val="none" w:sz="0" w:space="0" w:color="auto"/>
      </w:divBdr>
    </w:div>
    <w:div w:id="1405253210">
      <w:bodyDiv w:val="1"/>
      <w:marLeft w:val="0"/>
      <w:marRight w:val="0"/>
      <w:marTop w:val="0"/>
      <w:marBottom w:val="0"/>
      <w:divBdr>
        <w:top w:val="none" w:sz="0" w:space="0" w:color="auto"/>
        <w:left w:val="none" w:sz="0" w:space="0" w:color="auto"/>
        <w:bottom w:val="none" w:sz="0" w:space="0" w:color="auto"/>
        <w:right w:val="none" w:sz="0" w:space="0" w:color="auto"/>
      </w:divBdr>
    </w:div>
    <w:div w:id="1407915442">
      <w:bodyDiv w:val="1"/>
      <w:marLeft w:val="0"/>
      <w:marRight w:val="0"/>
      <w:marTop w:val="0"/>
      <w:marBottom w:val="0"/>
      <w:divBdr>
        <w:top w:val="none" w:sz="0" w:space="0" w:color="auto"/>
        <w:left w:val="none" w:sz="0" w:space="0" w:color="auto"/>
        <w:bottom w:val="none" w:sz="0" w:space="0" w:color="auto"/>
        <w:right w:val="none" w:sz="0" w:space="0" w:color="auto"/>
      </w:divBdr>
    </w:div>
    <w:div w:id="1410734667">
      <w:bodyDiv w:val="1"/>
      <w:marLeft w:val="0"/>
      <w:marRight w:val="0"/>
      <w:marTop w:val="0"/>
      <w:marBottom w:val="0"/>
      <w:divBdr>
        <w:top w:val="none" w:sz="0" w:space="0" w:color="auto"/>
        <w:left w:val="none" w:sz="0" w:space="0" w:color="auto"/>
        <w:bottom w:val="none" w:sz="0" w:space="0" w:color="auto"/>
        <w:right w:val="none" w:sz="0" w:space="0" w:color="auto"/>
      </w:divBdr>
    </w:div>
    <w:div w:id="1411659980">
      <w:bodyDiv w:val="1"/>
      <w:marLeft w:val="0"/>
      <w:marRight w:val="0"/>
      <w:marTop w:val="0"/>
      <w:marBottom w:val="0"/>
      <w:divBdr>
        <w:top w:val="none" w:sz="0" w:space="0" w:color="auto"/>
        <w:left w:val="none" w:sz="0" w:space="0" w:color="auto"/>
        <w:bottom w:val="none" w:sz="0" w:space="0" w:color="auto"/>
        <w:right w:val="none" w:sz="0" w:space="0" w:color="auto"/>
      </w:divBdr>
    </w:div>
    <w:div w:id="1412580650">
      <w:bodyDiv w:val="1"/>
      <w:marLeft w:val="0"/>
      <w:marRight w:val="0"/>
      <w:marTop w:val="0"/>
      <w:marBottom w:val="0"/>
      <w:divBdr>
        <w:top w:val="none" w:sz="0" w:space="0" w:color="auto"/>
        <w:left w:val="none" w:sz="0" w:space="0" w:color="auto"/>
        <w:bottom w:val="none" w:sz="0" w:space="0" w:color="auto"/>
        <w:right w:val="none" w:sz="0" w:space="0" w:color="auto"/>
      </w:divBdr>
    </w:div>
    <w:div w:id="1412852347">
      <w:bodyDiv w:val="1"/>
      <w:marLeft w:val="0"/>
      <w:marRight w:val="0"/>
      <w:marTop w:val="0"/>
      <w:marBottom w:val="0"/>
      <w:divBdr>
        <w:top w:val="none" w:sz="0" w:space="0" w:color="auto"/>
        <w:left w:val="none" w:sz="0" w:space="0" w:color="auto"/>
        <w:bottom w:val="none" w:sz="0" w:space="0" w:color="auto"/>
        <w:right w:val="none" w:sz="0" w:space="0" w:color="auto"/>
      </w:divBdr>
    </w:div>
    <w:div w:id="1415661033">
      <w:bodyDiv w:val="1"/>
      <w:marLeft w:val="0"/>
      <w:marRight w:val="0"/>
      <w:marTop w:val="0"/>
      <w:marBottom w:val="0"/>
      <w:divBdr>
        <w:top w:val="none" w:sz="0" w:space="0" w:color="auto"/>
        <w:left w:val="none" w:sz="0" w:space="0" w:color="auto"/>
        <w:bottom w:val="none" w:sz="0" w:space="0" w:color="auto"/>
        <w:right w:val="none" w:sz="0" w:space="0" w:color="auto"/>
      </w:divBdr>
    </w:div>
    <w:div w:id="1417942863">
      <w:bodyDiv w:val="1"/>
      <w:marLeft w:val="0"/>
      <w:marRight w:val="0"/>
      <w:marTop w:val="0"/>
      <w:marBottom w:val="0"/>
      <w:divBdr>
        <w:top w:val="none" w:sz="0" w:space="0" w:color="auto"/>
        <w:left w:val="none" w:sz="0" w:space="0" w:color="auto"/>
        <w:bottom w:val="none" w:sz="0" w:space="0" w:color="auto"/>
        <w:right w:val="none" w:sz="0" w:space="0" w:color="auto"/>
      </w:divBdr>
    </w:div>
    <w:div w:id="1424107126">
      <w:bodyDiv w:val="1"/>
      <w:marLeft w:val="0"/>
      <w:marRight w:val="0"/>
      <w:marTop w:val="0"/>
      <w:marBottom w:val="0"/>
      <w:divBdr>
        <w:top w:val="none" w:sz="0" w:space="0" w:color="auto"/>
        <w:left w:val="none" w:sz="0" w:space="0" w:color="auto"/>
        <w:bottom w:val="none" w:sz="0" w:space="0" w:color="auto"/>
        <w:right w:val="none" w:sz="0" w:space="0" w:color="auto"/>
      </w:divBdr>
    </w:div>
    <w:div w:id="1426921467">
      <w:bodyDiv w:val="1"/>
      <w:marLeft w:val="0"/>
      <w:marRight w:val="0"/>
      <w:marTop w:val="0"/>
      <w:marBottom w:val="0"/>
      <w:divBdr>
        <w:top w:val="none" w:sz="0" w:space="0" w:color="auto"/>
        <w:left w:val="none" w:sz="0" w:space="0" w:color="auto"/>
        <w:bottom w:val="none" w:sz="0" w:space="0" w:color="auto"/>
        <w:right w:val="none" w:sz="0" w:space="0" w:color="auto"/>
      </w:divBdr>
    </w:div>
    <w:div w:id="1429352323">
      <w:bodyDiv w:val="1"/>
      <w:marLeft w:val="0"/>
      <w:marRight w:val="0"/>
      <w:marTop w:val="0"/>
      <w:marBottom w:val="0"/>
      <w:divBdr>
        <w:top w:val="none" w:sz="0" w:space="0" w:color="auto"/>
        <w:left w:val="none" w:sz="0" w:space="0" w:color="auto"/>
        <w:bottom w:val="none" w:sz="0" w:space="0" w:color="auto"/>
        <w:right w:val="none" w:sz="0" w:space="0" w:color="auto"/>
      </w:divBdr>
    </w:div>
    <w:div w:id="1429698169">
      <w:bodyDiv w:val="1"/>
      <w:marLeft w:val="0"/>
      <w:marRight w:val="0"/>
      <w:marTop w:val="0"/>
      <w:marBottom w:val="0"/>
      <w:divBdr>
        <w:top w:val="none" w:sz="0" w:space="0" w:color="auto"/>
        <w:left w:val="none" w:sz="0" w:space="0" w:color="auto"/>
        <w:bottom w:val="none" w:sz="0" w:space="0" w:color="auto"/>
        <w:right w:val="none" w:sz="0" w:space="0" w:color="auto"/>
      </w:divBdr>
    </w:div>
    <w:div w:id="1430084197">
      <w:bodyDiv w:val="1"/>
      <w:marLeft w:val="0"/>
      <w:marRight w:val="0"/>
      <w:marTop w:val="0"/>
      <w:marBottom w:val="0"/>
      <w:divBdr>
        <w:top w:val="none" w:sz="0" w:space="0" w:color="auto"/>
        <w:left w:val="none" w:sz="0" w:space="0" w:color="auto"/>
        <w:bottom w:val="none" w:sz="0" w:space="0" w:color="auto"/>
        <w:right w:val="none" w:sz="0" w:space="0" w:color="auto"/>
      </w:divBdr>
    </w:div>
    <w:div w:id="1432124997">
      <w:bodyDiv w:val="1"/>
      <w:marLeft w:val="0"/>
      <w:marRight w:val="0"/>
      <w:marTop w:val="0"/>
      <w:marBottom w:val="0"/>
      <w:divBdr>
        <w:top w:val="none" w:sz="0" w:space="0" w:color="auto"/>
        <w:left w:val="none" w:sz="0" w:space="0" w:color="auto"/>
        <w:bottom w:val="none" w:sz="0" w:space="0" w:color="auto"/>
        <w:right w:val="none" w:sz="0" w:space="0" w:color="auto"/>
      </w:divBdr>
    </w:div>
    <w:div w:id="1432430721">
      <w:bodyDiv w:val="1"/>
      <w:marLeft w:val="0"/>
      <w:marRight w:val="0"/>
      <w:marTop w:val="0"/>
      <w:marBottom w:val="0"/>
      <w:divBdr>
        <w:top w:val="none" w:sz="0" w:space="0" w:color="auto"/>
        <w:left w:val="none" w:sz="0" w:space="0" w:color="auto"/>
        <w:bottom w:val="none" w:sz="0" w:space="0" w:color="auto"/>
        <w:right w:val="none" w:sz="0" w:space="0" w:color="auto"/>
      </w:divBdr>
    </w:div>
    <w:div w:id="1432815841">
      <w:bodyDiv w:val="1"/>
      <w:marLeft w:val="0"/>
      <w:marRight w:val="0"/>
      <w:marTop w:val="0"/>
      <w:marBottom w:val="0"/>
      <w:divBdr>
        <w:top w:val="none" w:sz="0" w:space="0" w:color="auto"/>
        <w:left w:val="none" w:sz="0" w:space="0" w:color="auto"/>
        <w:bottom w:val="none" w:sz="0" w:space="0" w:color="auto"/>
        <w:right w:val="none" w:sz="0" w:space="0" w:color="auto"/>
      </w:divBdr>
    </w:div>
    <w:div w:id="1433092182">
      <w:bodyDiv w:val="1"/>
      <w:marLeft w:val="0"/>
      <w:marRight w:val="0"/>
      <w:marTop w:val="0"/>
      <w:marBottom w:val="0"/>
      <w:divBdr>
        <w:top w:val="none" w:sz="0" w:space="0" w:color="auto"/>
        <w:left w:val="none" w:sz="0" w:space="0" w:color="auto"/>
        <w:bottom w:val="none" w:sz="0" w:space="0" w:color="auto"/>
        <w:right w:val="none" w:sz="0" w:space="0" w:color="auto"/>
      </w:divBdr>
    </w:div>
    <w:div w:id="1433621795">
      <w:bodyDiv w:val="1"/>
      <w:marLeft w:val="0"/>
      <w:marRight w:val="0"/>
      <w:marTop w:val="0"/>
      <w:marBottom w:val="0"/>
      <w:divBdr>
        <w:top w:val="none" w:sz="0" w:space="0" w:color="auto"/>
        <w:left w:val="none" w:sz="0" w:space="0" w:color="auto"/>
        <w:bottom w:val="none" w:sz="0" w:space="0" w:color="auto"/>
        <w:right w:val="none" w:sz="0" w:space="0" w:color="auto"/>
      </w:divBdr>
      <w:divsChild>
        <w:div w:id="643897721">
          <w:marLeft w:val="0"/>
          <w:marRight w:val="0"/>
          <w:marTop w:val="0"/>
          <w:marBottom w:val="0"/>
          <w:divBdr>
            <w:top w:val="none" w:sz="0" w:space="0" w:color="auto"/>
            <w:left w:val="none" w:sz="0" w:space="0" w:color="auto"/>
            <w:bottom w:val="none" w:sz="0" w:space="0" w:color="auto"/>
            <w:right w:val="none" w:sz="0" w:space="0" w:color="auto"/>
          </w:divBdr>
          <w:divsChild>
            <w:div w:id="494493884">
              <w:marLeft w:val="0"/>
              <w:marRight w:val="0"/>
              <w:marTop w:val="0"/>
              <w:marBottom w:val="0"/>
              <w:divBdr>
                <w:top w:val="none" w:sz="0" w:space="0" w:color="auto"/>
                <w:left w:val="none" w:sz="0" w:space="0" w:color="auto"/>
                <w:bottom w:val="none" w:sz="0" w:space="0" w:color="auto"/>
                <w:right w:val="none" w:sz="0" w:space="0" w:color="auto"/>
              </w:divBdr>
              <w:divsChild>
                <w:div w:id="67287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48295">
          <w:marLeft w:val="0"/>
          <w:marRight w:val="0"/>
          <w:marTop w:val="0"/>
          <w:marBottom w:val="0"/>
          <w:divBdr>
            <w:top w:val="none" w:sz="0" w:space="0" w:color="auto"/>
            <w:left w:val="none" w:sz="0" w:space="0" w:color="auto"/>
            <w:bottom w:val="none" w:sz="0" w:space="0" w:color="auto"/>
            <w:right w:val="none" w:sz="0" w:space="0" w:color="auto"/>
          </w:divBdr>
        </w:div>
      </w:divsChild>
    </w:div>
    <w:div w:id="1435786130">
      <w:bodyDiv w:val="1"/>
      <w:marLeft w:val="0"/>
      <w:marRight w:val="0"/>
      <w:marTop w:val="0"/>
      <w:marBottom w:val="0"/>
      <w:divBdr>
        <w:top w:val="none" w:sz="0" w:space="0" w:color="auto"/>
        <w:left w:val="none" w:sz="0" w:space="0" w:color="auto"/>
        <w:bottom w:val="none" w:sz="0" w:space="0" w:color="auto"/>
        <w:right w:val="none" w:sz="0" w:space="0" w:color="auto"/>
      </w:divBdr>
    </w:div>
    <w:div w:id="1439835749">
      <w:bodyDiv w:val="1"/>
      <w:marLeft w:val="0"/>
      <w:marRight w:val="0"/>
      <w:marTop w:val="0"/>
      <w:marBottom w:val="0"/>
      <w:divBdr>
        <w:top w:val="none" w:sz="0" w:space="0" w:color="auto"/>
        <w:left w:val="none" w:sz="0" w:space="0" w:color="auto"/>
        <w:bottom w:val="none" w:sz="0" w:space="0" w:color="auto"/>
        <w:right w:val="none" w:sz="0" w:space="0" w:color="auto"/>
      </w:divBdr>
    </w:div>
    <w:div w:id="1440300379">
      <w:bodyDiv w:val="1"/>
      <w:marLeft w:val="0"/>
      <w:marRight w:val="0"/>
      <w:marTop w:val="0"/>
      <w:marBottom w:val="0"/>
      <w:divBdr>
        <w:top w:val="none" w:sz="0" w:space="0" w:color="auto"/>
        <w:left w:val="none" w:sz="0" w:space="0" w:color="auto"/>
        <w:bottom w:val="none" w:sz="0" w:space="0" w:color="auto"/>
        <w:right w:val="none" w:sz="0" w:space="0" w:color="auto"/>
      </w:divBdr>
    </w:div>
    <w:div w:id="1441603892">
      <w:bodyDiv w:val="1"/>
      <w:marLeft w:val="0"/>
      <w:marRight w:val="0"/>
      <w:marTop w:val="0"/>
      <w:marBottom w:val="0"/>
      <w:divBdr>
        <w:top w:val="none" w:sz="0" w:space="0" w:color="auto"/>
        <w:left w:val="none" w:sz="0" w:space="0" w:color="auto"/>
        <w:bottom w:val="none" w:sz="0" w:space="0" w:color="auto"/>
        <w:right w:val="none" w:sz="0" w:space="0" w:color="auto"/>
      </w:divBdr>
    </w:div>
    <w:div w:id="1442991542">
      <w:bodyDiv w:val="1"/>
      <w:marLeft w:val="0"/>
      <w:marRight w:val="0"/>
      <w:marTop w:val="0"/>
      <w:marBottom w:val="0"/>
      <w:divBdr>
        <w:top w:val="none" w:sz="0" w:space="0" w:color="auto"/>
        <w:left w:val="none" w:sz="0" w:space="0" w:color="auto"/>
        <w:bottom w:val="none" w:sz="0" w:space="0" w:color="auto"/>
        <w:right w:val="none" w:sz="0" w:space="0" w:color="auto"/>
      </w:divBdr>
    </w:div>
    <w:div w:id="1443379749">
      <w:bodyDiv w:val="1"/>
      <w:marLeft w:val="0"/>
      <w:marRight w:val="0"/>
      <w:marTop w:val="0"/>
      <w:marBottom w:val="0"/>
      <w:divBdr>
        <w:top w:val="none" w:sz="0" w:space="0" w:color="auto"/>
        <w:left w:val="none" w:sz="0" w:space="0" w:color="auto"/>
        <w:bottom w:val="none" w:sz="0" w:space="0" w:color="auto"/>
        <w:right w:val="none" w:sz="0" w:space="0" w:color="auto"/>
      </w:divBdr>
    </w:div>
    <w:div w:id="1443962339">
      <w:bodyDiv w:val="1"/>
      <w:marLeft w:val="0"/>
      <w:marRight w:val="0"/>
      <w:marTop w:val="0"/>
      <w:marBottom w:val="0"/>
      <w:divBdr>
        <w:top w:val="none" w:sz="0" w:space="0" w:color="auto"/>
        <w:left w:val="none" w:sz="0" w:space="0" w:color="auto"/>
        <w:bottom w:val="none" w:sz="0" w:space="0" w:color="auto"/>
        <w:right w:val="none" w:sz="0" w:space="0" w:color="auto"/>
      </w:divBdr>
    </w:div>
    <w:div w:id="1446925862">
      <w:bodyDiv w:val="1"/>
      <w:marLeft w:val="0"/>
      <w:marRight w:val="0"/>
      <w:marTop w:val="0"/>
      <w:marBottom w:val="0"/>
      <w:divBdr>
        <w:top w:val="none" w:sz="0" w:space="0" w:color="auto"/>
        <w:left w:val="none" w:sz="0" w:space="0" w:color="auto"/>
        <w:bottom w:val="none" w:sz="0" w:space="0" w:color="auto"/>
        <w:right w:val="none" w:sz="0" w:space="0" w:color="auto"/>
      </w:divBdr>
    </w:div>
    <w:div w:id="1448037602">
      <w:bodyDiv w:val="1"/>
      <w:marLeft w:val="0"/>
      <w:marRight w:val="0"/>
      <w:marTop w:val="0"/>
      <w:marBottom w:val="0"/>
      <w:divBdr>
        <w:top w:val="none" w:sz="0" w:space="0" w:color="auto"/>
        <w:left w:val="none" w:sz="0" w:space="0" w:color="auto"/>
        <w:bottom w:val="none" w:sz="0" w:space="0" w:color="auto"/>
        <w:right w:val="none" w:sz="0" w:space="0" w:color="auto"/>
      </w:divBdr>
    </w:div>
    <w:div w:id="1448504378">
      <w:bodyDiv w:val="1"/>
      <w:marLeft w:val="0"/>
      <w:marRight w:val="0"/>
      <w:marTop w:val="0"/>
      <w:marBottom w:val="0"/>
      <w:divBdr>
        <w:top w:val="none" w:sz="0" w:space="0" w:color="auto"/>
        <w:left w:val="none" w:sz="0" w:space="0" w:color="auto"/>
        <w:bottom w:val="none" w:sz="0" w:space="0" w:color="auto"/>
        <w:right w:val="none" w:sz="0" w:space="0" w:color="auto"/>
      </w:divBdr>
    </w:div>
    <w:div w:id="1448937118">
      <w:bodyDiv w:val="1"/>
      <w:marLeft w:val="0"/>
      <w:marRight w:val="0"/>
      <w:marTop w:val="0"/>
      <w:marBottom w:val="0"/>
      <w:divBdr>
        <w:top w:val="none" w:sz="0" w:space="0" w:color="auto"/>
        <w:left w:val="none" w:sz="0" w:space="0" w:color="auto"/>
        <w:bottom w:val="none" w:sz="0" w:space="0" w:color="auto"/>
        <w:right w:val="none" w:sz="0" w:space="0" w:color="auto"/>
      </w:divBdr>
    </w:div>
    <w:div w:id="1449664210">
      <w:bodyDiv w:val="1"/>
      <w:marLeft w:val="0"/>
      <w:marRight w:val="0"/>
      <w:marTop w:val="0"/>
      <w:marBottom w:val="0"/>
      <w:divBdr>
        <w:top w:val="none" w:sz="0" w:space="0" w:color="auto"/>
        <w:left w:val="none" w:sz="0" w:space="0" w:color="auto"/>
        <w:bottom w:val="none" w:sz="0" w:space="0" w:color="auto"/>
        <w:right w:val="none" w:sz="0" w:space="0" w:color="auto"/>
      </w:divBdr>
    </w:div>
    <w:div w:id="1450778242">
      <w:bodyDiv w:val="1"/>
      <w:marLeft w:val="0"/>
      <w:marRight w:val="0"/>
      <w:marTop w:val="0"/>
      <w:marBottom w:val="0"/>
      <w:divBdr>
        <w:top w:val="none" w:sz="0" w:space="0" w:color="auto"/>
        <w:left w:val="none" w:sz="0" w:space="0" w:color="auto"/>
        <w:bottom w:val="none" w:sz="0" w:space="0" w:color="auto"/>
        <w:right w:val="none" w:sz="0" w:space="0" w:color="auto"/>
      </w:divBdr>
    </w:div>
    <w:div w:id="1452824426">
      <w:bodyDiv w:val="1"/>
      <w:marLeft w:val="0"/>
      <w:marRight w:val="0"/>
      <w:marTop w:val="0"/>
      <w:marBottom w:val="0"/>
      <w:divBdr>
        <w:top w:val="none" w:sz="0" w:space="0" w:color="auto"/>
        <w:left w:val="none" w:sz="0" w:space="0" w:color="auto"/>
        <w:bottom w:val="none" w:sz="0" w:space="0" w:color="auto"/>
        <w:right w:val="none" w:sz="0" w:space="0" w:color="auto"/>
      </w:divBdr>
    </w:div>
    <w:div w:id="1457332793">
      <w:bodyDiv w:val="1"/>
      <w:marLeft w:val="0"/>
      <w:marRight w:val="0"/>
      <w:marTop w:val="0"/>
      <w:marBottom w:val="0"/>
      <w:divBdr>
        <w:top w:val="none" w:sz="0" w:space="0" w:color="auto"/>
        <w:left w:val="none" w:sz="0" w:space="0" w:color="auto"/>
        <w:bottom w:val="none" w:sz="0" w:space="0" w:color="auto"/>
        <w:right w:val="none" w:sz="0" w:space="0" w:color="auto"/>
      </w:divBdr>
    </w:div>
    <w:div w:id="1457872656">
      <w:bodyDiv w:val="1"/>
      <w:marLeft w:val="0"/>
      <w:marRight w:val="0"/>
      <w:marTop w:val="0"/>
      <w:marBottom w:val="0"/>
      <w:divBdr>
        <w:top w:val="none" w:sz="0" w:space="0" w:color="auto"/>
        <w:left w:val="none" w:sz="0" w:space="0" w:color="auto"/>
        <w:bottom w:val="none" w:sz="0" w:space="0" w:color="auto"/>
        <w:right w:val="none" w:sz="0" w:space="0" w:color="auto"/>
      </w:divBdr>
    </w:div>
    <w:div w:id="1458643970">
      <w:bodyDiv w:val="1"/>
      <w:marLeft w:val="0"/>
      <w:marRight w:val="0"/>
      <w:marTop w:val="0"/>
      <w:marBottom w:val="0"/>
      <w:divBdr>
        <w:top w:val="none" w:sz="0" w:space="0" w:color="auto"/>
        <w:left w:val="none" w:sz="0" w:space="0" w:color="auto"/>
        <w:bottom w:val="none" w:sz="0" w:space="0" w:color="auto"/>
        <w:right w:val="none" w:sz="0" w:space="0" w:color="auto"/>
      </w:divBdr>
    </w:div>
    <w:div w:id="1459375404">
      <w:bodyDiv w:val="1"/>
      <w:marLeft w:val="0"/>
      <w:marRight w:val="0"/>
      <w:marTop w:val="0"/>
      <w:marBottom w:val="0"/>
      <w:divBdr>
        <w:top w:val="none" w:sz="0" w:space="0" w:color="auto"/>
        <w:left w:val="none" w:sz="0" w:space="0" w:color="auto"/>
        <w:bottom w:val="none" w:sz="0" w:space="0" w:color="auto"/>
        <w:right w:val="none" w:sz="0" w:space="0" w:color="auto"/>
      </w:divBdr>
    </w:div>
    <w:div w:id="1460875941">
      <w:bodyDiv w:val="1"/>
      <w:marLeft w:val="0"/>
      <w:marRight w:val="0"/>
      <w:marTop w:val="0"/>
      <w:marBottom w:val="0"/>
      <w:divBdr>
        <w:top w:val="none" w:sz="0" w:space="0" w:color="auto"/>
        <w:left w:val="none" w:sz="0" w:space="0" w:color="auto"/>
        <w:bottom w:val="none" w:sz="0" w:space="0" w:color="auto"/>
        <w:right w:val="none" w:sz="0" w:space="0" w:color="auto"/>
      </w:divBdr>
    </w:div>
    <w:div w:id="1461267161">
      <w:bodyDiv w:val="1"/>
      <w:marLeft w:val="0"/>
      <w:marRight w:val="0"/>
      <w:marTop w:val="0"/>
      <w:marBottom w:val="0"/>
      <w:divBdr>
        <w:top w:val="none" w:sz="0" w:space="0" w:color="auto"/>
        <w:left w:val="none" w:sz="0" w:space="0" w:color="auto"/>
        <w:bottom w:val="none" w:sz="0" w:space="0" w:color="auto"/>
        <w:right w:val="none" w:sz="0" w:space="0" w:color="auto"/>
      </w:divBdr>
    </w:div>
    <w:div w:id="1461802521">
      <w:bodyDiv w:val="1"/>
      <w:marLeft w:val="0"/>
      <w:marRight w:val="0"/>
      <w:marTop w:val="0"/>
      <w:marBottom w:val="0"/>
      <w:divBdr>
        <w:top w:val="none" w:sz="0" w:space="0" w:color="auto"/>
        <w:left w:val="none" w:sz="0" w:space="0" w:color="auto"/>
        <w:bottom w:val="none" w:sz="0" w:space="0" w:color="auto"/>
        <w:right w:val="none" w:sz="0" w:space="0" w:color="auto"/>
      </w:divBdr>
    </w:div>
    <w:div w:id="1463308279">
      <w:bodyDiv w:val="1"/>
      <w:marLeft w:val="0"/>
      <w:marRight w:val="0"/>
      <w:marTop w:val="0"/>
      <w:marBottom w:val="0"/>
      <w:divBdr>
        <w:top w:val="none" w:sz="0" w:space="0" w:color="auto"/>
        <w:left w:val="none" w:sz="0" w:space="0" w:color="auto"/>
        <w:bottom w:val="none" w:sz="0" w:space="0" w:color="auto"/>
        <w:right w:val="none" w:sz="0" w:space="0" w:color="auto"/>
      </w:divBdr>
    </w:div>
    <w:div w:id="1463957906">
      <w:bodyDiv w:val="1"/>
      <w:marLeft w:val="0"/>
      <w:marRight w:val="0"/>
      <w:marTop w:val="0"/>
      <w:marBottom w:val="0"/>
      <w:divBdr>
        <w:top w:val="none" w:sz="0" w:space="0" w:color="auto"/>
        <w:left w:val="none" w:sz="0" w:space="0" w:color="auto"/>
        <w:bottom w:val="none" w:sz="0" w:space="0" w:color="auto"/>
        <w:right w:val="none" w:sz="0" w:space="0" w:color="auto"/>
      </w:divBdr>
    </w:div>
    <w:div w:id="1471707874">
      <w:bodyDiv w:val="1"/>
      <w:marLeft w:val="0"/>
      <w:marRight w:val="0"/>
      <w:marTop w:val="0"/>
      <w:marBottom w:val="0"/>
      <w:divBdr>
        <w:top w:val="none" w:sz="0" w:space="0" w:color="auto"/>
        <w:left w:val="none" w:sz="0" w:space="0" w:color="auto"/>
        <w:bottom w:val="none" w:sz="0" w:space="0" w:color="auto"/>
        <w:right w:val="none" w:sz="0" w:space="0" w:color="auto"/>
      </w:divBdr>
    </w:div>
    <w:div w:id="1472867457">
      <w:bodyDiv w:val="1"/>
      <w:marLeft w:val="0"/>
      <w:marRight w:val="0"/>
      <w:marTop w:val="0"/>
      <w:marBottom w:val="0"/>
      <w:divBdr>
        <w:top w:val="none" w:sz="0" w:space="0" w:color="auto"/>
        <w:left w:val="none" w:sz="0" w:space="0" w:color="auto"/>
        <w:bottom w:val="none" w:sz="0" w:space="0" w:color="auto"/>
        <w:right w:val="none" w:sz="0" w:space="0" w:color="auto"/>
      </w:divBdr>
    </w:div>
    <w:div w:id="1475903435">
      <w:bodyDiv w:val="1"/>
      <w:marLeft w:val="0"/>
      <w:marRight w:val="0"/>
      <w:marTop w:val="0"/>
      <w:marBottom w:val="0"/>
      <w:divBdr>
        <w:top w:val="none" w:sz="0" w:space="0" w:color="auto"/>
        <w:left w:val="none" w:sz="0" w:space="0" w:color="auto"/>
        <w:bottom w:val="none" w:sz="0" w:space="0" w:color="auto"/>
        <w:right w:val="none" w:sz="0" w:space="0" w:color="auto"/>
      </w:divBdr>
    </w:div>
    <w:div w:id="1478646772">
      <w:bodyDiv w:val="1"/>
      <w:marLeft w:val="0"/>
      <w:marRight w:val="0"/>
      <w:marTop w:val="0"/>
      <w:marBottom w:val="0"/>
      <w:divBdr>
        <w:top w:val="none" w:sz="0" w:space="0" w:color="auto"/>
        <w:left w:val="none" w:sz="0" w:space="0" w:color="auto"/>
        <w:bottom w:val="none" w:sz="0" w:space="0" w:color="auto"/>
        <w:right w:val="none" w:sz="0" w:space="0" w:color="auto"/>
      </w:divBdr>
    </w:div>
    <w:div w:id="1479491896">
      <w:bodyDiv w:val="1"/>
      <w:marLeft w:val="0"/>
      <w:marRight w:val="0"/>
      <w:marTop w:val="0"/>
      <w:marBottom w:val="0"/>
      <w:divBdr>
        <w:top w:val="none" w:sz="0" w:space="0" w:color="auto"/>
        <w:left w:val="none" w:sz="0" w:space="0" w:color="auto"/>
        <w:bottom w:val="none" w:sz="0" w:space="0" w:color="auto"/>
        <w:right w:val="none" w:sz="0" w:space="0" w:color="auto"/>
      </w:divBdr>
    </w:div>
    <w:div w:id="1482230081">
      <w:bodyDiv w:val="1"/>
      <w:marLeft w:val="0"/>
      <w:marRight w:val="0"/>
      <w:marTop w:val="0"/>
      <w:marBottom w:val="0"/>
      <w:divBdr>
        <w:top w:val="none" w:sz="0" w:space="0" w:color="auto"/>
        <w:left w:val="none" w:sz="0" w:space="0" w:color="auto"/>
        <w:bottom w:val="none" w:sz="0" w:space="0" w:color="auto"/>
        <w:right w:val="none" w:sz="0" w:space="0" w:color="auto"/>
      </w:divBdr>
    </w:div>
    <w:div w:id="1483039953">
      <w:bodyDiv w:val="1"/>
      <w:marLeft w:val="0"/>
      <w:marRight w:val="0"/>
      <w:marTop w:val="0"/>
      <w:marBottom w:val="0"/>
      <w:divBdr>
        <w:top w:val="none" w:sz="0" w:space="0" w:color="auto"/>
        <w:left w:val="none" w:sz="0" w:space="0" w:color="auto"/>
        <w:bottom w:val="none" w:sz="0" w:space="0" w:color="auto"/>
        <w:right w:val="none" w:sz="0" w:space="0" w:color="auto"/>
      </w:divBdr>
    </w:div>
    <w:div w:id="1483890372">
      <w:bodyDiv w:val="1"/>
      <w:marLeft w:val="0"/>
      <w:marRight w:val="0"/>
      <w:marTop w:val="0"/>
      <w:marBottom w:val="0"/>
      <w:divBdr>
        <w:top w:val="none" w:sz="0" w:space="0" w:color="auto"/>
        <w:left w:val="none" w:sz="0" w:space="0" w:color="auto"/>
        <w:bottom w:val="none" w:sz="0" w:space="0" w:color="auto"/>
        <w:right w:val="none" w:sz="0" w:space="0" w:color="auto"/>
      </w:divBdr>
    </w:div>
    <w:div w:id="1483892624">
      <w:bodyDiv w:val="1"/>
      <w:marLeft w:val="0"/>
      <w:marRight w:val="0"/>
      <w:marTop w:val="0"/>
      <w:marBottom w:val="0"/>
      <w:divBdr>
        <w:top w:val="none" w:sz="0" w:space="0" w:color="auto"/>
        <w:left w:val="none" w:sz="0" w:space="0" w:color="auto"/>
        <w:bottom w:val="none" w:sz="0" w:space="0" w:color="auto"/>
        <w:right w:val="none" w:sz="0" w:space="0" w:color="auto"/>
      </w:divBdr>
    </w:div>
    <w:div w:id="1487673595">
      <w:bodyDiv w:val="1"/>
      <w:marLeft w:val="0"/>
      <w:marRight w:val="0"/>
      <w:marTop w:val="0"/>
      <w:marBottom w:val="0"/>
      <w:divBdr>
        <w:top w:val="none" w:sz="0" w:space="0" w:color="auto"/>
        <w:left w:val="none" w:sz="0" w:space="0" w:color="auto"/>
        <w:bottom w:val="none" w:sz="0" w:space="0" w:color="auto"/>
        <w:right w:val="none" w:sz="0" w:space="0" w:color="auto"/>
      </w:divBdr>
    </w:div>
    <w:div w:id="1489127782">
      <w:bodyDiv w:val="1"/>
      <w:marLeft w:val="0"/>
      <w:marRight w:val="0"/>
      <w:marTop w:val="0"/>
      <w:marBottom w:val="0"/>
      <w:divBdr>
        <w:top w:val="none" w:sz="0" w:space="0" w:color="auto"/>
        <w:left w:val="none" w:sz="0" w:space="0" w:color="auto"/>
        <w:bottom w:val="none" w:sz="0" w:space="0" w:color="auto"/>
        <w:right w:val="none" w:sz="0" w:space="0" w:color="auto"/>
      </w:divBdr>
    </w:div>
    <w:div w:id="1489247877">
      <w:bodyDiv w:val="1"/>
      <w:marLeft w:val="0"/>
      <w:marRight w:val="0"/>
      <w:marTop w:val="0"/>
      <w:marBottom w:val="0"/>
      <w:divBdr>
        <w:top w:val="none" w:sz="0" w:space="0" w:color="auto"/>
        <w:left w:val="none" w:sz="0" w:space="0" w:color="auto"/>
        <w:bottom w:val="none" w:sz="0" w:space="0" w:color="auto"/>
        <w:right w:val="none" w:sz="0" w:space="0" w:color="auto"/>
      </w:divBdr>
    </w:div>
    <w:div w:id="1490512174">
      <w:bodyDiv w:val="1"/>
      <w:marLeft w:val="0"/>
      <w:marRight w:val="0"/>
      <w:marTop w:val="0"/>
      <w:marBottom w:val="0"/>
      <w:divBdr>
        <w:top w:val="none" w:sz="0" w:space="0" w:color="auto"/>
        <w:left w:val="none" w:sz="0" w:space="0" w:color="auto"/>
        <w:bottom w:val="none" w:sz="0" w:space="0" w:color="auto"/>
        <w:right w:val="none" w:sz="0" w:space="0" w:color="auto"/>
      </w:divBdr>
    </w:div>
    <w:div w:id="1492720682">
      <w:bodyDiv w:val="1"/>
      <w:marLeft w:val="0"/>
      <w:marRight w:val="0"/>
      <w:marTop w:val="0"/>
      <w:marBottom w:val="0"/>
      <w:divBdr>
        <w:top w:val="none" w:sz="0" w:space="0" w:color="auto"/>
        <w:left w:val="none" w:sz="0" w:space="0" w:color="auto"/>
        <w:bottom w:val="none" w:sz="0" w:space="0" w:color="auto"/>
        <w:right w:val="none" w:sz="0" w:space="0" w:color="auto"/>
      </w:divBdr>
    </w:div>
    <w:div w:id="1495223559">
      <w:bodyDiv w:val="1"/>
      <w:marLeft w:val="0"/>
      <w:marRight w:val="0"/>
      <w:marTop w:val="0"/>
      <w:marBottom w:val="0"/>
      <w:divBdr>
        <w:top w:val="none" w:sz="0" w:space="0" w:color="auto"/>
        <w:left w:val="none" w:sz="0" w:space="0" w:color="auto"/>
        <w:bottom w:val="none" w:sz="0" w:space="0" w:color="auto"/>
        <w:right w:val="none" w:sz="0" w:space="0" w:color="auto"/>
      </w:divBdr>
    </w:div>
    <w:div w:id="1499151873">
      <w:bodyDiv w:val="1"/>
      <w:marLeft w:val="0"/>
      <w:marRight w:val="0"/>
      <w:marTop w:val="0"/>
      <w:marBottom w:val="0"/>
      <w:divBdr>
        <w:top w:val="none" w:sz="0" w:space="0" w:color="auto"/>
        <w:left w:val="none" w:sz="0" w:space="0" w:color="auto"/>
        <w:bottom w:val="none" w:sz="0" w:space="0" w:color="auto"/>
        <w:right w:val="none" w:sz="0" w:space="0" w:color="auto"/>
      </w:divBdr>
    </w:div>
    <w:div w:id="1500461969">
      <w:bodyDiv w:val="1"/>
      <w:marLeft w:val="0"/>
      <w:marRight w:val="0"/>
      <w:marTop w:val="0"/>
      <w:marBottom w:val="0"/>
      <w:divBdr>
        <w:top w:val="none" w:sz="0" w:space="0" w:color="auto"/>
        <w:left w:val="none" w:sz="0" w:space="0" w:color="auto"/>
        <w:bottom w:val="none" w:sz="0" w:space="0" w:color="auto"/>
        <w:right w:val="none" w:sz="0" w:space="0" w:color="auto"/>
      </w:divBdr>
    </w:div>
    <w:div w:id="1503086113">
      <w:bodyDiv w:val="1"/>
      <w:marLeft w:val="0"/>
      <w:marRight w:val="0"/>
      <w:marTop w:val="0"/>
      <w:marBottom w:val="0"/>
      <w:divBdr>
        <w:top w:val="none" w:sz="0" w:space="0" w:color="auto"/>
        <w:left w:val="none" w:sz="0" w:space="0" w:color="auto"/>
        <w:bottom w:val="none" w:sz="0" w:space="0" w:color="auto"/>
        <w:right w:val="none" w:sz="0" w:space="0" w:color="auto"/>
      </w:divBdr>
    </w:div>
    <w:div w:id="1503088641">
      <w:bodyDiv w:val="1"/>
      <w:marLeft w:val="0"/>
      <w:marRight w:val="0"/>
      <w:marTop w:val="0"/>
      <w:marBottom w:val="0"/>
      <w:divBdr>
        <w:top w:val="none" w:sz="0" w:space="0" w:color="auto"/>
        <w:left w:val="none" w:sz="0" w:space="0" w:color="auto"/>
        <w:bottom w:val="none" w:sz="0" w:space="0" w:color="auto"/>
        <w:right w:val="none" w:sz="0" w:space="0" w:color="auto"/>
      </w:divBdr>
    </w:div>
    <w:div w:id="1503471756">
      <w:bodyDiv w:val="1"/>
      <w:marLeft w:val="0"/>
      <w:marRight w:val="0"/>
      <w:marTop w:val="0"/>
      <w:marBottom w:val="0"/>
      <w:divBdr>
        <w:top w:val="none" w:sz="0" w:space="0" w:color="auto"/>
        <w:left w:val="none" w:sz="0" w:space="0" w:color="auto"/>
        <w:bottom w:val="none" w:sz="0" w:space="0" w:color="auto"/>
        <w:right w:val="none" w:sz="0" w:space="0" w:color="auto"/>
      </w:divBdr>
    </w:div>
    <w:div w:id="1506555466">
      <w:bodyDiv w:val="1"/>
      <w:marLeft w:val="0"/>
      <w:marRight w:val="0"/>
      <w:marTop w:val="0"/>
      <w:marBottom w:val="0"/>
      <w:divBdr>
        <w:top w:val="none" w:sz="0" w:space="0" w:color="auto"/>
        <w:left w:val="none" w:sz="0" w:space="0" w:color="auto"/>
        <w:bottom w:val="none" w:sz="0" w:space="0" w:color="auto"/>
        <w:right w:val="none" w:sz="0" w:space="0" w:color="auto"/>
      </w:divBdr>
    </w:div>
    <w:div w:id="1511486068">
      <w:bodyDiv w:val="1"/>
      <w:marLeft w:val="0"/>
      <w:marRight w:val="0"/>
      <w:marTop w:val="0"/>
      <w:marBottom w:val="0"/>
      <w:divBdr>
        <w:top w:val="none" w:sz="0" w:space="0" w:color="auto"/>
        <w:left w:val="none" w:sz="0" w:space="0" w:color="auto"/>
        <w:bottom w:val="none" w:sz="0" w:space="0" w:color="auto"/>
        <w:right w:val="none" w:sz="0" w:space="0" w:color="auto"/>
      </w:divBdr>
    </w:div>
    <w:div w:id="1512063274">
      <w:bodyDiv w:val="1"/>
      <w:marLeft w:val="0"/>
      <w:marRight w:val="0"/>
      <w:marTop w:val="0"/>
      <w:marBottom w:val="0"/>
      <w:divBdr>
        <w:top w:val="none" w:sz="0" w:space="0" w:color="auto"/>
        <w:left w:val="none" w:sz="0" w:space="0" w:color="auto"/>
        <w:bottom w:val="none" w:sz="0" w:space="0" w:color="auto"/>
        <w:right w:val="none" w:sz="0" w:space="0" w:color="auto"/>
      </w:divBdr>
    </w:div>
    <w:div w:id="1513716974">
      <w:bodyDiv w:val="1"/>
      <w:marLeft w:val="0"/>
      <w:marRight w:val="0"/>
      <w:marTop w:val="0"/>
      <w:marBottom w:val="0"/>
      <w:divBdr>
        <w:top w:val="none" w:sz="0" w:space="0" w:color="auto"/>
        <w:left w:val="none" w:sz="0" w:space="0" w:color="auto"/>
        <w:bottom w:val="none" w:sz="0" w:space="0" w:color="auto"/>
        <w:right w:val="none" w:sz="0" w:space="0" w:color="auto"/>
      </w:divBdr>
    </w:div>
    <w:div w:id="1515025299">
      <w:bodyDiv w:val="1"/>
      <w:marLeft w:val="0"/>
      <w:marRight w:val="0"/>
      <w:marTop w:val="0"/>
      <w:marBottom w:val="0"/>
      <w:divBdr>
        <w:top w:val="none" w:sz="0" w:space="0" w:color="auto"/>
        <w:left w:val="none" w:sz="0" w:space="0" w:color="auto"/>
        <w:bottom w:val="none" w:sz="0" w:space="0" w:color="auto"/>
        <w:right w:val="none" w:sz="0" w:space="0" w:color="auto"/>
      </w:divBdr>
    </w:div>
    <w:div w:id="1519545700">
      <w:bodyDiv w:val="1"/>
      <w:marLeft w:val="0"/>
      <w:marRight w:val="0"/>
      <w:marTop w:val="0"/>
      <w:marBottom w:val="0"/>
      <w:divBdr>
        <w:top w:val="none" w:sz="0" w:space="0" w:color="auto"/>
        <w:left w:val="none" w:sz="0" w:space="0" w:color="auto"/>
        <w:bottom w:val="none" w:sz="0" w:space="0" w:color="auto"/>
        <w:right w:val="none" w:sz="0" w:space="0" w:color="auto"/>
      </w:divBdr>
    </w:div>
    <w:div w:id="1520314673">
      <w:bodyDiv w:val="1"/>
      <w:marLeft w:val="0"/>
      <w:marRight w:val="0"/>
      <w:marTop w:val="0"/>
      <w:marBottom w:val="0"/>
      <w:divBdr>
        <w:top w:val="none" w:sz="0" w:space="0" w:color="auto"/>
        <w:left w:val="none" w:sz="0" w:space="0" w:color="auto"/>
        <w:bottom w:val="none" w:sz="0" w:space="0" w:color="auto"/>
        <w:right w:val="none" w:sz="0" w:space="0" w:color="auto"/>
      </w:divBdr>
    </w:div>
    <w:div w:id="1521354888">
      <w:bodyDiv w:val="1"/>
      <w:marLeft w:val="0"/>
      <w:marRight w:val="0"/>
      <w:marTop w:val="0"/>
      <w:marBottom w:val="0"/>
      <w:divBdr>
        <w:top w:val="none" w:sz="0" w:space="0" w:color="auto"/>
        <w:left w:val="none" w:sz="0" w:space="0" w:color="auto"/>
        <w:bottom w:val="none" w:sz="0" w:space="0" w:color="auto"/>
        <w:right w:val="none" w:sz="0" w:space="0" w:color="auto"/>
      </w:divBdr>
    </w:div>
    <w:div w:id="1521552707">
      <w:bodyDiv w:val="1"/>
      <w:marLeft w:val="0"/>
      <w:marRight w:val="0"/>
      <w:marTop w:val="0"/>
      <w:marBottom w:val="0"/>
      <w:divBdr>
        <w:top w:val="none" w:sz="0" w:space="0" w:color="auto"/>
        <w:left w:val="none" w:sz="0" w:space="0" w:color="auto"/>
        <w:bottom w:val="none" w:sz="0" w:space="0" w:color="auto"/>
        <w:right w:val="none" w:sz="0" w:space="0" w:color="auto"/>
      </w:divBdr>
    </w:div>
    <w:div w:id="1522039920">
      <w:bodyDiv w:val="1"/>
      <w:marLeft w:val="0"/>
      <w:marRight w:val="0"/>
      <w:marTop w:val="0"/>
      <w:marBottom w:val="0"/>
      <w:divBdr>
        <w:top w:val="none" w:sz="0" w:space="0" w:color="auto"/>
        <w:left w:val="none" w:sz="0" w:space="0" w:color="auto"/>
        <w:bottom w:val="none" w:sz="0" w:space="0" w:color="auto"/>
        <w:right w:val="none" w:sz="0" w:space="0" w:color="auto"/>
      </w:divBdr>
    </w:div>
    <w:div w:id="1522548720">
      <w:bodyDiv w:val="1"/>
      <w:marLeft w:val="0"/>
      <w:marRight w:val="0"/>
      <w:marTop w:val="0"/>
      <w:marBottom w:val="0"/>
      <w:divBdr>
        <w:top w:val="none" w:sz="0" w:space="0" w:color="auto"/>
        <w:left w:val="none" w:sz="0" w:space="0" w:color="auto"/>
        <w:bottom w:val="none" w:sz="0" w:space="0" w:color="auto"/>
        <w:right w:val="none" w:sz="0" w:space="0" w:color="auto"/>
      </w:divBdr>
    </w:div>
    <w:div w:id="1522816653">
      <w:bodyDiv w:val="1"/>
      <w:marLeft w:val="0"/>
      <w:marRight w:val="0"/>
      <w:marTop w:val="0"/>
      <w:marBottom w:val="0"/>
      <w:divBdr>
        <w:top w:val="none" w:sz="0" w:space="0" w:color="auto"/>
        <w:left w:val="none" w:sz="0" w:space="0" w:color="auto"/>
        <w:bottom w:val="none" w:sz="0" w:space="0" w:color="auto"/>
        <w:right w:val="none" w:sz="0" w:space="0" w:color="auto"/>
      </w:divBdr>
    </w:div>
    <w:div w:id="1525317207">
      <w:bodyDiv w:val="1"/>
      <w:marLeft w:val="0"/>
      <w:marRight w:val="0"/>
      <w:marTop w:val="0"/>
      <w:marBottom w:val="0"/>
      <w:divBdr>
        <w:top w:val="none" w:sz="0" w:space="0" w:color="auto"/>
        <w:left w:val="none" w:sz="0" w:space="0" w:color="auto"/>
        <w:bottom w:val="none" w:sz="0" w:space="0" w:color="auto"/>
        <w:right w:val="none" w:sz="0" w:space="0" w:color="auto"/>
      </w:divBdr>
    </w:div>
    <w:div w:id="1525751376">
      <w:bodyDiv w:val="1"/>
      <w:marLeft w:val="0"/>
      <w:marRight w:val="0"/>
      <w:marTop w:val="0"/>
      <w:marBottom w:val="0"/>
      <w:divBdr>
        <w:top w:val="none" w:sz="0" w:space="0" w:color="auto"/>
        <w:left w:val="none" w:sz="0" w:space="0" w:color="auto"/>
        <w:bottom w:val="none" w:sz="0" w:space="0" w:color="auto"/>
        <w:right w:val="none" w:sz="0" w:space="0" w:color="auto"/>
      </w:divBdr>
    </w:div>
    <w:div w:id="1527712511">
      <w:bodyDiv w:val="1"/>
      <w:marLeft w:val="0"/>
      <w:marRight w:val="0"/>
      <w:marTop w:val="0"/>
      <w:marBottom w:val="0"/>
      <w:divBdr>
        <w:top w:val="none" w:sz="0" w:space="0" w:color="auto"/>
        <w:left w:val="none" w:sz="0" w:space="0" w:color="auto"/>
        <w:bottom w:val="none" w:sz="0" w:space="0" w:color="auto"/>
        <w:right w:val="none" w:sz="0" w:space="0" w:color="auto"/>
      </w:divBdr>
    </w:div>
    <w:div w:id="1528594393">
      <w:bodyDiv w:val="1"/>
      <w:marLeft w:val="0"/>
      <w:marRight w:val="0"/>
      <w:marTop w:val="0"/>
      <w:marBottom w:val="0"/>
      <w:divBdr>
        <w:top w:val="none" w:sz="0" w:space="0" w:color="auto"/>
        <w:left w:val="none" w:sz="0" w:space="0" w:color="auto"/>
        <w:bottom w:val="none" w:sz="0" w:space="0" w:color="auto"/>
        <w:right w:val="none" w:sz="0" w:space="0" w:color="auto"/>
      </w:divBdr>
    </w:div>
    <w:div w:id="1529566419">
      <w:bodyDiv w:val="1"/>
      <w:marLeft w:val="0"/>
      <w:marRight w:val="0"/>
      <w:marTop w:val="0"/>
      <w:marBottom w:val="0"/>
      <w:divBdr>
        <w:top w:val="none" w:sz="0" w:space="0" w:color="auto"/>
        <w:left w:val="none" w:sz="0" w:space="0" w:color="auto"/>
        <w:bottom w:val="none" w:sz="0" w:space="0" w:color="auto"/>
        <w:right w:val="none" w:sz="0" w:space="0" w:color="auto"/>
      </w:divBdr>
    </w:div>
    <w:div w:id="1530142518">
      <w:bodyDiv w:val="1"/>
      <w:marLeft w:val="0"/>
      <w:marRight w:val="0"/>
      <w:marTop w:val="0"/>
      <w:marBottom w:val="0"/>
      <w:divBdr>
        <w:top w:val="none" w:sz="0" w:space="0" w:color="auto"/>
        <w:left w:val="none" w:sz="0" w:space="0" w:color="auto"/>
        <w:bottom w:val="none" w:sz="0" w:space="0" w:color="auto"/>
        <w:right w:val="none" w:sz="0" w:space="0" w:color="auto"/>
      </w:divBdr>
    </w:div>
    <w:div w:id="1531871114">
      <w:bodyDiv w:val="1"/>
      <w:marLeft w:val="0"/>
      <w:marRight w:val="0"/>
      <w:marTop w:val="0"/>
      <w:marBottom w:val="0"/>
      <w:divBdr>
        <w:top w:val="none" w:sz="0" w:space="0" w:color="auto"/>
        <w:left w:val="none" w:sz="0" w:space="0" w:color="auto"/>
        <w:bottom w:val="none" w:sz="0" w:space="0" w:color="auto"/>
        <w:right w:val="none" w:sz="0" w:space="0" w:color="auto"/>
      </w:divBdr>
    </w:div>
    <w:div w:id="1532182427">
      <w:bodyDiv w:val="1"/>
      <w:marLeft w:val="0"/>
      <w:marRight w:val="0"/>
      <w:marTop w:val="0"/>
      <w:marBottom w:val="0"/>
      <w:divBdr>
        <w:top w:val="none" w:sz="0" w:space="0" w:color="auto"/>
        <w:left w:val="none" w:sz="0" w:space="0" w:color="auto"/>
        <w:bottom w:val="none" w:sz="0" w:space="0" w:color="auto"/>
        <w:right w:val="none" w:sz="0" w:space="0" w:color="auto"/>
      </w:divBdr>
    </w:div>
    <w:div w:id="1534032671">
      <w:bodyDiv w:val="1"/>
      <w:marLeft w:val="0"/>
      <w:marRight w:val="0"/>
      <w:marTop w:val="0"/>
      <w:marBottom w:val="0"/>
      <w:divBdr>
        <w:top w:val="none" w:sz="0" w:space="0" w:color="auto"/>
        <w:left w:val="none" w:sz="0" w:space="0" w:color="auto"/>
        <w:bottom w:val="none" w:sz="0" w:space="0" w:color="auto"/>
        <w:right w:val="none" w:sz="0" w:space="0" w:color="auto"/>
      </w:divBdr>
    </w:div>
    <w:div w:id="1536383034">
      <w:bodyDiv w:val="1"/>
      <w:marLeft w:val="0"/>
      <w:marRight w:val="0"/>
      <w:marTop w:val="0"/>
      <w:marBottom w:val="0"/>
      <w:divBdr>
        <w:top w:val="none" w:sz="0" w:space="0" w:color="auto"/>
        <w:left w:val="none" w:sz="0" w:space="0" w:color="auto"/>
        <w:bottom w:val="none" w:sz="0" w:space="0" w:color="auto"/>
        <w:right w:val="none" w:sz="0" w:space="0" w:color="auto"/>
      </w:divBdr>
    </w:div>
    <w:div w:id="1536694043">
      <w:bodyDiv w:val="1"/>
      <w:marLeft w:val="0"/>
      <w:marRight w:val="0"/>
      <w:marTop w:val="0"/>
      <w:marBottom w:val="0"/>
      <w:divBdr>
        <w:top w:val="none" w:sz="0" w:space="0" w:color="auto"/>
        <w:left w:val="none" w:sz="0" w:space="0" w:color="auto"/>
        <w:bottom w:val="none" w:sz="0" w:space="0" w:color="auto"/>
        <w:right w:val="none" w:sz="0" w:space="0" w:color="auto"/>
      </w:divBdr>
    </w:div>
    <w:div w:id="1538085527">
      <w:bodyDiv w:val="1"/>
      <w:marLeft w:val="0"/>
      <w:marRight w:val="0"/>
      <w:marTop w:val="0"/>
      <w:marBottom w:val="0"/>
      <w:divBdr>
        <w:top w:val="none" w:sz="0" w:space="0" w:color="auto"/>
        <w:left w:val="none" w:sz="0" w:space="0" w:color="auto"/>
        <w:bottom w:val="none" w:sz="0" w:space="0" w:color="auto"/>
        <w:right w:val="none" w:sz="0" w:space="0" w:color="auto"/>
      </w:divBdr>
    </w:div>
    <w:div w:id="1540700438">
      <w:bodyDiv w:val="1"/>
      <w:marLeft w:val="0"/>
      <w:marRight w:val="0"/>
      <w:marTop w:val="0"/>
      <w:marBottom w:val="0"/>
      <w:divBdr>
        <w:top w:val="none" w:sz="0" w:space="0" w:color="auto"/>
        <w:left w:val="none" w:sz="0" w:space="0" w:color="auto"/>
        <w:bottom w:val="none" w:sz="0" w:space="0" w:color="auto"/>
        <w:right w:val="none" w:sz="0" w:space="0" w:color="auto"/>
      </w:divBdr>
    </w:div>
    <w:div w:id="1542325739">
      <w:bodyDiv w:val="1"/>
      <w:marLeft w:val="0"/>
      <w:marRight w:val="0"/>
      <w:marTop w:val="0"/>
      <w:marBottom w:val="0"/>
      <w:divBdr>
        <w:top w:val="none" w:sz="0" w:space="0" w:color="auto"/>
        <w:left w:val="none" w:sz="0" w:space="0" w:color="auto"/>
        <w:bottom w:val="none" w:sz="0" w:space="0" w:color="auto"/>
        <w:right w:val="none" w:sz="0" w:space="0" w:color="auto"/>
      </w:divBdr>
    </w:div>
    <w:div w:id="1543901858">
      <w:bodyDiv w:val="1"/>
      <w:marLeft w:val="0"/>
      <w:marRight w:val="0"/>
      <w:marTop w:val="0"/>
      <w:marBottom w:val="0"/>
      <w:divBdr>
        <w:top w:val="none" w:sz="0" w:space="0" w:color="auto"/>
        <w:left w:val="none" w:sz="0" w:space="0" w:color="auto"/>
        <w:bottom w:val="none" w:sz="0" w:space="0" w:color="auto"/>
        <w:right w:val="none" w:sz="0" w:space="0" w:color="auto"/>
      </w:divBdr>
    </w:div>
    <w:div w:id="1543907243">
      <w:bodyDiv w:val="1"/>
      <w:marLeft w:val="0"/>
      <w:marRight w:val="0"/>
      <w:marTop w:val="0"/>
      <w:marBottom w:val="0"/>
      <w:divBdr>
        <w:top w:val="none" w:sz="0" w:space="0" w:color="auto"/>
        <w:left w:val="none" w:sz="0" w:space="0" w:color="auto"/>
        <w:bottom w:val="none" w:sz="0" w:space="0" w:color="auto"/>
        <w:right w:val="none" w:sz="0" w:space="0" w:color="auto"/>
      </w:divBdr>
    </w:div>
    <w:div w:id="1545485850">
      <w:bodyDiv w:val="1"/>
      <w:marLeft w:val="0"/>
      <w:marRight w:val="0"/>
      <w:marTop w:val="0"/>
      <w:marBottom w:val="0"/>
      <w:divBdr>
        <w:top w:val="none" w:sz="0" w:space="0" w:color="auto"/>
        <w:left w:val="none" w:sz="0" w:space="0" w:color="auto"/>
        <w:bottom w:val="none" w:sz="0" w:space="0" w:color="auto"/>
        <w:right w:val="none" w:sz="0" w:space="0" w:color="auto"/>
      </w:divBdr>
    </w:div>
    <w:div w:id="1546454525">
      <w:bodyDiv w:val="1"/>
      <w:marLeft w:val="0"/>
      <w:marRight w:val="0"/>
      <w:marTop w:val="0"/>
      <w:marBottom w:val="0"/>
      <w:divBdr>
        <w:top w:val="none" w:sz="0" w:space="0" w:color="auto"/>
        <w:left w:val="none" w:sz="0" w:space="0" w:color="auto"/>
        <w:bottom w:val="none" w:sz="0" w:space="0" w:color="auto"/>
        <w:right w:val="none" w:sz="0" w:space="0" w:color="auto"/>
      </w:divBdr>
    </w:div>
    <w:div w:id="1548569065">
      <w:bodyDiv w:val="1"/>
      <w:marLeft w:val="0"/>
      <w:marRight w:val="0"/>
      <w:marTop w:val="0"/>
      <w:marBottom w:val="0"/>
      <w:divBdr>
        <w:top w:val="none" w:sz="0" w:space="0" w:color="auto"/>
        <w:left w:val="none" w:sz="0" w:space="0" w:color="auto"/>
        <w:bottom w:val="none" w:sz="0" w:space="0" w:color="auto"/>
        <w:right w:val="none" w:sz="0" w:space="0" w:color="auto"/>
      </w:divBdr>
    </w:div>
    <w:div w:id="1549337283">
      <w:bodyDiv w:val="1"/>
      <w:marLeft w:val="0"/>
      <w:marRight w:val="0"/>
      <w:marTop w:val="0"/>
      <w:marBottom w:val="0"/>
      <w:divBdr>
        <w:top w:val="none" w:sz="0" w:space="0" w:color="auto"/>
        <w:left w:val="none" w:sz="0" w:space="0" w:color="auto"/>
        <w:bottom w:val="none" w:sz="0" w:space="0" w:color="auto"/>
        <w:right w:val="none" w:sz="0" w:space="0" w:color="auto"/>
      </w:divBdr>
    </w:div>
    <w:div w:id="1553077294">
      <w:bodyDiv w:val="1"/>
      <w:marLeft w:val="0"/>
      <w:marRight w:val="0"/>
      <w:marTop w:val="0"/>
      <w:marBottom w:val="0"/>
      <w:divBdr>
        <w:top w:val="none" w:sz="0" w:space="0" w:color="auto"/>
        <w:left w:val="none" w:sz="0" w:space="0" w:color="auto"/>
        <w:bottom w:val="none" w:sz="0" w:space="0" w:color="auto"/>
        <w:right w:val="none" w:sz="0" w:space="0" w:color="auto"/>
      </w:divBdr>
    </w:div>
    <w:div w:id="1554269482">
      <w:bodyDiv w:val="1"/>
      <w:marLeft w:val="0"/>
      <w:marRight w:val="0"/>
      <w:marTop w:val="0"/>
      <w:marBottom w:val="0"/>
      <w:divBdr>
        <w:top w:val="none" w:sz="0" w:space="0" w:color="auto"/>
        <w:left w:val="none" w:sz="0" w:space="0" w:color="auto"/>
        <w:bottom w:val="none" w:sz="0" w:space="0" w:color="auto"/>
        <w:right w:val="none" w:sz="0" w:space="0" w:color="auto"/>
      </w:divBdr>
    </w:div>
    <w:div w:id="1557353752">
      <w:bodyDiv w:val="1"/>
      <w:marLeft w:val="0"/>
      <w:marRight w:val="0"/>
      <w:marTop w:val="0"/>
      <w:marBottom w:val="0"/>
      <w:divBdr>
        <w:top w:val="none" w:sz="0" w:space="0" w:color="auto"/>
        <w:left w:val="none" w:sz="0" w:space="0" w:color="auto"/>
        <w:bottom w:val="none" w:sz="0" w:space="0" w:color="auto"/>
        <w:right w:val="none" w:sz="0" w:space="0" w:color="auto"/>
      </w:divBdr>
    </w:div>
    <w:div w:id="1559628721">
      <w:bodyDiv w:val="1"/>
      <w:marLeft w:val="0"/>
      <w:marRight w:val="0"/>
      <w:marTop w:val="0"/>
      <w:marBottom w:val="0"/>
      <w:divBdr>
        <w:top w:val="none" w:sz="0" w:space="0" w:color="auto"/>
        <w:left w:val="none" w:sz="0" w:space="0" w:color="auto"/>
        <w:bottom w:val="none" w:sz="0" w:space="0" w:color="auto"/>
        <w:right w:val="none" w:sz="0" w:space="0" w:color="auto"/>
      </w:divBdr>
    </w:div>
    <w:div w:id="1560092503">
      <w:bodyDiv w:val="1"/>
      <w:marLeft w:val="0"/>
      <w:marRight w:val="0"/>
      <w:marTop w:val="0"/>
      <w:marBottom w:val="0"/>
      <w:divBdr>
        <w:top w:val="none" w:sz="0" w:space="0" w:color="auto"/>
        <w:left w:val="none" w:sz="0" w:space="0" w:color="auto"/>
        <w:bottom w:val="none" w:sz="0" w:space="0" w:color="auto"/>
        <w:right w:val="none" w:sz="0" w:space="0" w:color="auto"/>
      </w:divBdr>
    </w:div>
    <w:div w:id="1561285145">
      <w:bodyDiv w:val="1"/>
      <w:marLeft w:val="0"/>
      <w:marRight w:val="0"/>
      <w:marTop w:val="0"/>
      <w:marBottom w:val="0"/>
      <w:divBdr>
        <w:top w:val="none" w:sz="0" w:space="0" w:color="auto"/>
        <w:left w:val="none" w:sz="0" w:space="0" w:color="auto"/>
        <w:bottom w:val="none" w:sz="0" w:space="0" w:color="auto"/>
        <w:right w:val="none" w:sz="0" w:space="0" w:color="auto"/>
      </w:divBdr>
    </w:div>
    <w:div w:id="1563371349">
      <w:bodyDiv w:val="1"/>
      <w:marLeft w:val="0"/>
      <w:marRight w:val="0"/>
      <w:marTop w:val="0"/>
      <w:marBottom w:val="0"/>
      <w:divBdr>
        <w:top w:val="none" w:sz="0" w:space="0" w:color="auto"/>
        <w:left w:val="none" w:sz="0" w:space="0" w:color="auto"/>
        <w:bottom w:val="none" w:sz="0" w:space="0" w:color="auto"/>
        <w:right w:val="none" w:sz="0" w:space="0" w:color="auto"/>
      </w:divBdr>
    </w:div>
    <w:div w:id="1566454039">
      <w:bodyDiv w:val="1"/>
      <w:marLeft w:val="0"/>
      <w:marRight w:val="0"/>
      <w:marTop w:val="0"/>
      <w:marBottom w:val="0"/>
      <w:divBdr>
        <w:top w:val="none" w:sz="0" w:space="0" w:color="auto"/>
        <w:left w:val="none" w:sz="0" w:space="0" w:color="auto"/>
        <w:bottom w:val="none" w:sz="0" w:space="0" w:color="auto"/>
        <w:right w:val="none" w:sz="0" w:space="0" w:color="auto"/>
      </w:divBdr>
    </w:div>
    <w:div w:id="1566522893">
      <w:bodyDiv w:val="1"/>
      <w:marLeft w:val="0"/>
      <w:marRight w:val="0"/>
      <w:marTop w:val="0"/>
      <w:marBottom w:val="0"/>
      <w:divBdr>
        <w:top w:val="none" w:sz="0" w:space="0" w:color="auto"/>
        <w:left w:val="none" w:sz="0" w:space="0" w:color="auto"/>
        <w:bottom w:val="none" w:sz="0" w:space="0" w:color="auto"/>
        <w:right w:val="none" w:sz="0" w:space="0" w:color="auto"/>
      </w:divBdr>
    </w:div>
    <w:div w:id="1566986924">
      <w:bodyDiv w:val="1"/>
      <w:marLeft w:val="0"/>
      <w:marRight w:val="0"/>
      <w:marTop w:val="0"/>
      <w:marBottom w:val="0"/>
      <w:divBdr>
        <w:top w:val="none" w:sz="0" w:space="0" w:color="auto"/>
        <w:left w:val="none" w:sz="0" w:space="0" w:color="auto"/>
        <w:bottom w:val="none" w:sz="0" w:space="0" w:color="auto"/>
        <w:right w:val="none" w:sz="0" w:space="0" w:color="auto"/>
      </w:divBdr>
    </w:div>
    <w:div w:id="1569924702">
      <w:bodyDiv w:val="1"/>
      <w:marLeft w:val="0"/>
      <w:marRight w:val="0"/>
      <w:marTop w:val="0"/>
      <w:marBottom w:val="0"/>
      <w:divBdr>
        <w:top w:val="none" w:sz="0" w:space="0" w:color="auto"/>
        <w:left w:val="none" w:sz="0" w:space="0" w:color="auto"/>
        <w:bottom w:val="none" w:sz="0" w:space="0" w:color="auto"/>
        <w:right w:val="none" w:sz="0" w:space="0" w:color="auto"/>
      </w:divBdr>
    </w:div>
    <w:div w:id="1570992936">
      <w:bodyDiv w:val="1"/>
      <w:marLeft w:val="0"/>
      <w:marRight w:val="0"/>
      <w:marTop w:val="0"/>
      <w:marBottom w:val="0"/>
      <w:divBdr>
        <w:top w:val="none" w:sz="0" w:space="0" w:color="auto"/>
        <w:left w:val="none" w:sz="0" w:space="0" w:color="auto"/>
        <w:bottom w:val="none" w:sz="0" w:space="0" w:color="auto"/>
        <w:right w:val="none" w:sz="0" w:space="0" w:color="auto"/>
      </w:divBdr>
    </w:div>
    <w:div w:id="1571229534">
      <w:bodyDiv w:val="1"/>
      <w:marLeft w:val="0"/>
      <w:marRight w:val="0"/>
      <w:marTop w:val="0"/>
      <w:marBottom w:val="0"/>
      <w:divBdr>
        <w:top w:val="none" w:sz="0" w:space="0" w:color="auto"/>
        <w:left w:val="none" w:sz="0" w:space="0" w:color="auto"/>
        <w:bottom w:val="none" w:sz="0" w:space="0" w:color="auto"/>
        <w:right w:val="none" w:sz="0" w:space="0" w:color="auto"/>
      </w:divBdr>
    </w:div>
    <w:div w:id="1571882918">
      <w:bodyDiv w:val="1"/>
      <w:marLeft w:val="0"/>
      <w:marRight w:val="0"/>
      <w:marTop w:val="0"/>
      <w:marBottom w:val="0"/>
      <w:divBdr>
        <w:top w:val="none" w:sz="0" w:space="0" w:color="auto"/>
        <w:left w:val="none" w:sz="0" w:space="0" w:color="auto"/>
        <w:bottom w:val="none" w:sz="0" w:space="0" w:color="auto"/>
        <w:right w:val="none" w:sz="0" w:space="0" w:color="auto"/>
      </w:divBdr>
    </w:div>
    <w:div w:id="1576932031">
      <w:bodyDiv w:val="1"/>
      <w:marLeft w:val="0"/>
      <w:marRight w:val="0"/>
      <w:marTop w:val="0"/>
      <w:marBottom w:val="0"/>
      <w:divBdr>
        <w:top w:val="none" w:sz="0" w:space="0" w:color="auto"/>
        <w:left w:val="none" w:sz="0" w:space="0" w:color="auto"/>
        <w:bottom w:val="none" w:sz="0" w:space="0" w:color="auto"/>
        <w:right w:val="none" w:sz="0" w:space="0" w:color="auto"/>
      </w:divBdr>
    </w:div>
    <w:div w:id="1580015232">
      <w:bodyDiv w:val="1"/>
      <w:marLeft w:val="0"/>
      <w:marRight w:val="0"/>
      <w:marTop w:val="0"/>
      <w:marBottom w:val="0"/>
      <w:divBdr>
        <w:top w:val="none" w:sz="0" w:space="0" w:color="auto"/>
        <w:left w:val="none" w:sz="0" w:space="0" w:color="auto"/>
        <w:bottom w:val="none" w:sz="0" w:space="0" w:color="auto"/>
        <w:right w:val="none" w:sz="0" w:space="0" w:color="auto"/>
      </w:divBdr>
    </w:div>
    <w:div w:id="1585191075">
      <w:bodyDiv w:val="1"/>
      <w:marLeft w:val="0"/>
      <w:marRight w:val="0"/>
      <w:marTop w:val="0"/>
      <w:marBottom w:val="0"/>
      <w:divBdr>
        <w:top w:val="none" w:sz="0" w:space="0" w:color="auto"/>
        <w:left w:val="none" w:sz="0" w:space="0" w:color="auto"/>
        <w:bottom w:val="none" w:sz="0" w:space="0" w:color="auto"/>
        <w:right w:val="none" w:sz="0" w:space="0" w:color="auto"/>
      </w:divBdr>
    </w:div>
    <w:div w:id="1585332484">
      <w:bodyDiv w:val="1"/>
      <w:marLeft w:val="0"/>
      <w:marRight w:val="0"/>
      <w:marTop w:val="0"/>
      <w:marBottom w:val="0"/>
      <w:divBdr>
        <w:top w:val="none" w:sz="0" w:space="0" w:color="auto"/>
        <w:left w:val="none" w:sz="0" w:space="0" w:color="auto"/>
        <w:bottom w:val="none" w:sz="0" w:space="0" w:color="auto"/>
        <w:right w:val="none" w:sz="0" w:space="0" w:color="auto"/>
      </w:divBdr>
    </w:div>
    <w:div w:id="1587879944">
      <w:bodyDiv w:val="1"/>
      <w:marLeft w:val="0"/>
      <w:marRight w:val="0"/>
      <w:marTop w:val="0"/>
      <w:marBottom w:val="0"/>
      <w:divBdr>
        <w:top w:val="none" w:sz="0" w:space="0" w:color="auto"/>
        <w:left w:val="none" w:sz="0" w:space="0" w:color="auto"/>
        <w:bottom w:val="none" w:sz="0" w:space="0" w:color="auto"/>
        <w:right w:val="none" w:sz="0" w:space="0" w:color="auto"/>
      </w:divBdr>
    </w:div>
    <w:div w:id="1589194255">
      <w:bodyDiv w:val="1"/>
      <w:marLeft w:val="0"/>
      <w:marRight w:val="0"/>
      <w:marTop w:val="0"/>
      <w:marBottom w:val="0"/>
      <w:divBdr>
        <w:top w:val="none" w:sz="0" w:space="0" w:color="auto"/>
        <w:left w:val="none" w:sz="0" w:space="0" w:color="auto"/>
        <w:bottom w:val="none" w:sz="0" w:space="0" w:color="auto"/>
        <w:right w:val="none" w:sz="0" w:space="0" w:color="auto"/>
      </w:divBdr>
    </w:div>
    <w:div w:id="1589997803">
      <w:bodyDiv w:val="1"/>
      <w:marLeft w:val="0"/>
      <w:marRight w:val="0"/>
      <w:marTop w:val="0"/>
      <w:marBottom w:val="0"/>
      <w:divBdr>
        <w:top w:val="none" w:sz="0" w:space="0" w:color="auto"/>
        <w:left w:val="none" w:sz="0" w:space="0" w:color="auto"/>
        <w:bottom w:val="none" w:sz="0" w:space="0" w:color="auto"/>
        <w:right w:val="none" w:sz="0" w:space="0" w:color="auto"/>
      </w:divBdr>
    </w:div>
    <w:div w:id="1590429805">
      <w:bodyDiv w:val="1"/>
      <w:marLeft w:val="0"/>
      <w:marRight w:val="0"/>
      <w:marTop w:val="0"/>
      <w:marBottom w:val="0"/>
      <w:divBdr>
        <w:top w:val="none" w:sz="0" w:space="0" w:color="auto"/>
        <w:left w:val="none" w:sz="0" w:space="0" w:color="auto"/>
        <w:bottom w:val="none" w:sz="0" w:space="0" w:color="auto"/>
        <w:right w:val="none" w:sz="0" w:space="0" w:color="auto"/>
      </w:divBdr>
    </w:div>
    <w:div w:id="1592543905">
      <w:bodyDiv w:val="1"/>
      <w:marLeft w:val="0"/>
      <w:marRight w:val="0"/>
      <w:marTop w:val="0"/>
      <w:marBottom w:val="0"/>
      <w:divBdr>
        <w:top w:val="none" w:sz="0" w:space="0" w:color="auto"/>
        <w:left w:val="none" w:sz="0" w:space="0" w:color="auto"/>
        <w:bottom w:val="none" w:sz="0" w:space="0" w:color="auto"/>
        <w:right w:val="none" w:sz="0" w:space="0" w:color="auto"/>
      </w:divBdr>
    </w:div>
    <w:div w:id="1595549753">
      <w:bodyDiv w:val="1"/>
      <w:marLeft w:val="0"/>
      <w:marRight w:val="0"/>
      <w:marTop w:val="0"/>
      <w:marBottom w:val="0"/>
      <w:divBdr>
        <w:top w:val="none" w:sz="0" w:space="0" w:color="auto"/>
        <w:left w:val="none" w:sz="0" w:space="0" w:color="auto"/>
        <w:bottom w:val="none" w:sz="0" w:space="0" w:color="auto"/>
        <w:right w:val="none" w:sz="0" w:space="0" w:color="auto"/>
      </w:divBdr>
    </w:div>
    <w:div w:id="1598174577">
      <w:bodyDiv w:val="1"/>
      <w:marLeft w:val="0"/>
      <w:marRight w:val="0"/>
      <w:marTop w:val="0"/>
      <w:marBottom w:val="0"/>
      <w:divBdr>
        <w:top w:val="none" w:sz="0" w:space="0" w:color="auto"/>
        <w:left w:val="none" w:sz="0" w:space="0" w:color="auto"/>
        <w:bottom w:val="none" w:sz="0" w:space="0" w:color="auto"/>
        <w:right w:val="none" w:sz="0" w:space="0" w:color="auto"/>
      </w:divBdr>
    </w:div>
    <w:div w:id="1598366340">
      <w:bodyDiv w:val="1"/>
      <w:marLeft w:val="0"/>
      <w:marRight w:val="0"/>
      <w:marTop w:val="0"/>
      <w:marBottom w:val="0"/>
      <w:divBdr>
        <w:top w:val="none" w:sz="0" w:space="0" w:color="auto"/>
        <w:left w:val="none" w:sz="0" w:space="0" w:color="auto"/>
        <w:bottom w:val="none" w:sz="0" w:space="0" w:color="auto"/>
        <w:right w:val="none" w:sz="0" w:space="0" w:color="auto"/>
      </w:divBdr>
    </w:div>
    <w:div w:id="1598446211">
      <w:bodyDiv w:val="1"/>
      <w:marLeft w:val="0"/>
      <w:marRight w:val="0"/>
      <w:marTop w:val="0"/>
      <w:marBottom w:val="0"/>
      <w:divBdr>
        <w:top w:val="none" w:sz="0" w:space="0" w:color="auto"/>
        <w:left w:val="none" w:sz="0" w:space="0" w:color="auto"/>
        <w:bottom w:val="none" w:sz="0" w:space="0" w:color="auto"/>
        <w:right w:val="none" w:sz="0" w:space="0" w:color="auto"/>
      </w:divBdr>
    </w:div>
    <w:div w:id="1598713455">
      <w:bodyDiv w:val="1"/>
      <w:marLeft w:val="0"/>
      <w:marRight w:val="0"/>
      <w:marTop w:val="0"/>
      <w:marBottom w:val="0"/>
      <w:divBdr>
        <w:top w:val="none" w:sz="0" w:space="0" w:color="auto"/>
        <w:left w:val="none" w:sz="0" w:space="0" w:color="auto"/>
        <w:bottom w:val="none" w:sz="0" w:space="0" w:color="auto"/>
        <w:right w:val="none" w:sz="0" w:space="0" w:color="auto"/>
      </w:divBdr>
    </w:div>
    <w:div w:id="1603147453">
      <w:bodyDiv w:val="1"/>
      <w:marLeft w:val="0"/>
      <w:marRight w:val="0"/>
      <w:marTop w:val="0"/>
      <w:marBottom w:val="0"/>
      <w:divBdr>
        <w:top w:val="none" w:sz="0" w:space="0" w:color="auto"/>
        <w:left w:val="none" w:sz="0" w:space="0" w:color="auto"/>
        <w:bottom w:val="none" w:sz="0" w:space="0" w:color="auto"/>
        <w:right w:val="none" w:sz="0" w:space="0" w:color="auto"/>
      </w:divBdr>
    </w:div>
    <w:div w:id="1603688051">
      <w:bodyDiv w:val="1"/>
      <w:marLeft w:val="0"/>
      <w:marRight w:val="0"/>
      <w:marTop w:val="0"/>
      <w:marBottom w:val="0"/>
      <w:divBdr>
        <w:top w:val="none" w:sz="0" w:space="0" w:color="auto"/>
        <w:left w:val="none" w:sz="0" w:space="0" w:color="auto"/>
        <w:bottom w:val="none" w:sz="0" w:space="0" w:color="auto"/>
        <w:right w:val="none" w:sz="0" w:space="0" w:color="auto"/>
      </w:divBdr>
    </w:div>
    <w:div w:id="1607494041">
      <w:bodyDiv w:val="1"/>
      <w:marLeft w:val="0"/>
      <w:marRight w:val="0"/>
      <w:marTop w:val="0"/>
      <w:marBottom w:val="0"/>
      <w:divBdr>
        <w:top w:val="none" w:sz="0" w:space="0" w:color="auto"/>
        <w:left w:val="none" w:sz="0" w:space="0" w:color="auto"/>
        <w:bottom w:val="none" w:sz="0" w:space="0" w:color="auto"/>
        <w:right w:val="none" w:sz="0" w:space="0" w:color="auto"/>
      </w:divBdr>
    </w:div>
    <w:div w:id="1610972411">
      <w:bodyDiv w:val="1"/>
      <w:marLeft w:val="0"/>
      <w:marRight w:val="0"/>
      <w:marTop w:val="0"/>
      <w:marBottom w:val="0"/>
      <w:divBdr>
        <w:top w:val="none" w:sz="0" w:space="0" w:color="auto"/>
        <w:left w:val="none" w:sz="0" w:space="0" w:color="auto"/>
        <w:bottom w:val="none" w:sz="0" w:space="0" w:color="auto"/>
        <w:right w:val="none" w:sz="0" w:space="0" w:color="auto"/>
      </w:divBdr>
    </w:div>
    <w:div w:id="1616327007">
      <w:bodyDiv w:val="1"/>
      <w:marLeft w:val="0"/>
      <w:marRight w:val="0"/>
      <w:marTop w:val="0"/>
      <w:marBottom w:val="0"/>
      <w:divBdr>
        <w:top w:val="none" w:sz="0" w:space="0" w:color="auto"/>
        <w:left w:val="none" w:sz="0" w:space="0" w:color="auto"/>
        <w:bottom w:val="none" w:sz="0" w:space="0" w:color="auto"/>
        <w:right w:val="none" w:sz="0" w:space="0" w:color="auto"/>
      </w:divBdr>
    </w:div>
    <w:div w:id="1617129177">
      <w:bodyDiv w:val="1"/>
      <w:marLeft w:val="0"/>
      <w:marRight w:val="0"/>
      <w:marTop w:val="0"/>
      <w:marBottom w:val="0"/>
      <w:divBdr>
        <w:top w:val="none" w:sz="0" w:space="0" w:color="auto"/>
        <w:left w:val="none" w:sz="0" w:space="0" w:color="auto"/>
        <w:bottom w:val="none" w:sz="0" w:space="0" w:color="auto"/>
        <w:right w:val="none" w:sz="0" w:space="0" w:color="auto"/>
      </w:divBdr>
    </w:div>
    <w:div w:id="1617591181">
      <w:bodyDiv w:val="1"/>
      <w:marLeft w:val="0"/>
      <w:marRight w:val="0"/>
      <w:marTop w:val="0"/>
      <w:marBottom w:val="0"/>
      <w:divBdr>
        <w:top w:val="none" w:sz="0" w:space="0" w:color="auto"/>
        <w:left w:val="none" w:sz="0" w:space="0" w:color="auto"/>
        <w:bottom w:val="none" w:sz="0" w:space="0" w:color="auto"/>
        <w:right w:val="none" w:sz="0" w:space="0" w:color="auto"/>
      </w:divBdr>
    </w:div>
    <w:div w:id="1618640519">
      <w:bodyDiv w:val="1"/>
      <w:marLeft w:val="0"/>
      <w:marRight w:val="0"/>
      <w:marTop w:val="0"/>
      <w:marBottom w:val="0"/>
      <w:divBdr>
        <w:top w:val="none" w:sz="0" w:space="0" w:color="auto"/>
        <w:left w:val="none" w:sz="0" w:space="0" w:color="auto"/>
        <w:bottom w:val="none" w:sz="0" w:space="0" w:color="auto"/>
        <w:right w:val="none" w:sz="0" w:space="0" w:color="auto"/>
      </w:divBdr>
    </w:div>
    <w:div w:id="1620144023">
      <w:bodyDiv w:val="1"/>
      <w:marLeft w:val="0"/>
      <w:marRight w:val="0"/>
      <w:marTop w:val="0"/>
      <w:marBottom w:val="0"/>
      <w:divBdr>
        <w:top w:val="none" w:sz="0" w:space="0" w:color="auto"/>
        <w:left w:val="none" w:sz="0" w:space="0" w:color="auto"/>
        <w:bottom w:val="none" w:sz="0" w:space="0" w:color="auto"/>
        <w:right w:val="none" w:sz="0" w:space="0" w:color="auto"/>
      </w:divBdr>
    </w:div>
    <w:div w:id="1621842399">
      <w:bodyDiv w:val="1"/>
      <w:marLeft w:val="0"/>
      <w:marRight w:val="0"/>
      <w:marTop w:val="0"/>
      <w:marBottom w:val="0"/>
      <w:divBdr>
        <w:top w:val="none" w:sz="0" w:space="0" w:color="auto"/>
        <w:left w:val="none" w:sz="0" w:space="0" w:color="auto"/>
        <w:bottom w:val="none" w:sz="0" w:space="0" w:color="auto"/>
        <w:right w:val="none" w:sz="0" w:space="0" w:color="auto"/>
      </w:divBdr>
    </w:div>
    <w:div w:id="1623075915">
      <w:bodyDiv w:val="1"/>
      <w:marLeft w:val="0"/>
      <w:marRight w:val="0"/>
      <w:marTop w:val="0"/>
      <w:marBottom w:val="0"/>
      <w:divBdr>
        <w:top w:val="none" w:sz="0" w:space="0" w:color="auto"/>
        <w:left w:val="none" w:sz="0" w:space="0" w:color="auto"/>
        <w:bottom w:val="none" w:sz="0" w:space="0" w:color="auto"/>
        <w:right w:val="none" w:sz="0" w:space="0" w:color="auto"/>
      </w:divBdr>
    </w:div>
    <w:div w:id="1625768235">
      <w:bodyDiv w:val="1"/>
      <w:marLeft w:val="0"/>
      <w:marRight w:val="0"/>
      <w:marTop w:val="0"/>
      <w:marBottom w:val="0"/>
      <w:divBdr>
        <w:top w:val="none" w:sz="0" w:space="0" w:color="auto"/>
        <w:left w:val="none" w:sz="0" w:space="0" w:color="auto"/>
        <w:bottom w:val="none" w:sz="0" w:space="0" w:color="auto"/>
        <w:right w:val="none" w:sz="0" w:space="0" w:color="auto"/>
      </w:divBdr>
    </w:div>
    <w:div w:id="1626278733">
      <w:bodyDiv w:val="1"/>
      <w:marLeft w:val="0"/>
      <w:marRight w:val="0"/>
      <w:marTop w:val="0"/>
      <w:marBottom w:val="0"/>
      <w:divBdr>
        <w:top w:val="none" w:sz="0" w:space="0" w:color="auto"/>
        <w:left w:val="none" w:sz="0" w:space="0" w:color="auto"/>
        <w:bottom w:val="none" w:sz="0" w:space="0" w:color="auto"/>
        <w:right w:val="none" w:sz="0" w:space="0" w:color="auto"/>
      </w:divBdr>
    </w:div>
    <w:div w:id="1626618525">
      <w:bodyDiv w:val="1"/>
      <w:marLeft w:val="0"/>
      <w:marRight w:val="0"/>
      <w:marTop w:val="0"/>
      <w:marBottom w:val="0"/>
      <w:divBdr>
        <w:top w:val="none" w:sz="0" w:space="0" w:color="auto"/>
        <w:left w:val="none" w:sz="0" w:space="0" w:color="auto"/>
        <w:bottom w:val="none" w:sz="0" w:space="0" w:color="auto"/>
        <w:right w:val="none" w:sz="0" w:space="0" w:color="auto"/>
      </w:divBdr>
    </w:div>
    <w:div w:id="1627348167">
      <w:bodyDiv w:val="1"/>
      <w:marLeft w:val="0"/>
      <w:marRight w:val="0"/>
      <w:marTop w:val="0"/>
      <w:marBottom w:val="0"/>
      <w:divBdr>
        <w:top w:val="none" w:sz="0" w:space="0" w:color="auto"/>
        <w:left w:val="none" w:sz="0" w:space="0" w:color="auto"/>
        <w:bottom w:val="none" w:sz="0" w:space="0" w:color="auto"/>
        <w:right w:val="none" w:sz="0" w:space="0" w:color="auto"/>
      </w:divBdr>
    </w:div>
    <w:div w:id="1627853758">
      <w:bodyDiv w:val="1"/>
      <w:marLeft w:val="0"/>
      <w:marRight w:val="0"/>
      <w:marTop w:val="0"/>
      <w:marBottom w:val="0"/>
      <w:divBdr>
        <w:top w:val="none" w:sz="0" w:space="0" w:color="auto"/>
        <w:left w:val="none" w:sz="0" w:space="0" w:color="auto"/>
        <w:bottom w:val="none" w:sz="0" w:space="0" w:color="auto"/>
        <w:right w:val="none" w:sz="0" w:space="0" w:color="auto"/>
      </w:divBdr>
    </w:div>
    <w:div w:id="1629437812">
      <w:bodyDiv w:val="1"/>
      <w:marLeft w:val="0"/>
      <w:marRight w:val="0"/>
      <w:marTop w:val="0"/>
      <w:marBottom w:val="0"/>
      <w:divBdr>
        <w:top w:val="none" w:sz="0" w:space="0" w:color="auto"/>
        <w:left w:val="none" w:sz="0" w:space="0" w:color="auto"/>
        <w:bottom w:val="none" w:sz="0" w:space="0" w:color="auto"/>
        <w:right w:val="none" w:sz="0" w:space="0" w:color="auto"/>
      </w:divBdr>
    </w:div>
    <w:div w:id="1630089362">
      <w:bodyDiv w:val="1"/>
      <w:marLeft w:val="0"/>
      <w:marRight w:val="0"/>
      <w:marTop w:val="0"/>
      <w:marBottom w:val="0"/>
      <w:divBdr>
        <w:top w:val="none" w:sz="0" w:space="0" w:color="auto"/>
        <w:left w:val="none" w:sz="0" w:space="0" w:color="auto"/>
        <w:bottom w:val="none" w:sz="0" w:space="0" w:color="auto"/>
        <w:right w:val="none" w:sz="0" w:space="0" w:color="auto"/>
      </w:divBdr>
    </w:div>
    <w:div w:id="1633901732">
      <w:bodyDiv w:val="1"/>
      <w:marLeft w:val="0"/>
      <w:marRight w:val="0"/>
      <w:marTop w:val="0"/>
      <w:marBottom w:val="0"/>
      <w:divBdr>
        <w:top w:val="none" w:sz="0" w:space="0" w:color="auto"/>
        <w:left w:val="none" w:sz="0" w:space="0" w:color="auto"/>
        <w:bottom w:val="none" w:sz="0" w:space="0" w:color="auto"/>
        <w:right w:val="none" w:sz="0" w:space="0" w:color="auto"/>
      </w:divBdr>
    </w:div>
    <w:div w:id="1634939380">
      <w:bodyDiv w:val="1"/>
      <w:marLeft w:val="0"/>
      <w:marRight w:val="0"/>
      <w:marTop w:val="0"/>
      <w:marBottom w:val="0"/>
      <w:divBdr>
        <w:top w:val="none" w:sz="0" w:space="0" w:color="auto"/>
        <w:left w:val="none" w:sz="0" w:space="0" w:color="auto"/>
        <w:bottom w:val="none" w:sz="0" w:space="0" w:color="auto"/>
        <w:right w:val="none" w:sz="0" w:space="0" w:color="auto"/>
      </w:divBdr>
    </w:div>
    <w:div w:id="1636597514">
      <w:bodyDiv w:val="1"/>
      <w:marLeft w:val="0"/>
      <w:marRight w:val="0"/>
      <w:marTop w:val="0"/>
      <w:marBottom w:val="0"/>
      <w:divBdr>
        <w:top w:val="none" w:sz="0" w:space="0" w:color="auto"/>
        <w:left w:val="none" w:sz="0" w:space="0" w:color="auto"/>
        <w:bottom w:val="none" w:sz="0" w:space="0" w:color="auto"/>
        <w:right w:val="none" w:sz="0" w:space="0" w:color="auto"/>
      </w:divBdr>
    </w:div>
    <w:div w:id="1639530812">
      <w:bodyDiv w:val="1"/>
      <w:marLeft w:val="0"/>
      <w:marRight w:val="0"/>
      <w:marTop w:val="0"/>
      <w:marBottom w:val="0"/>
      <w:divBdr>
        <w:top w:val="none" w:sz="0" w:space="0" w:color="auto"/>
        <w:left w:val="none" w:sz="0" w:space="0" w:color="auto"/>
        <w:bottom w:val="none" w:sz="0" w:space="0" w:color="auto"/>
        <w:right w:val="none" w:sz="0" w:space="0" w:color="auto"/>
      </w:divBdr>
    </w:div>
    <w:div w:id="1642274739">
      <w:bodyDiv w:val="1"/>
      <w:marLeft w:val="0"/>
      <w:marRight w:val="0"/>
      <w:marTop w:val="0"/>
      <w:marBottom w:val="0"/>
      <w:divBdr>
        <w:top w:val="none" w:sz="0" w:space="0" w:color="auto"/>
        <w:left w:val="none" w:sz="0" w:space="0" w:color="auto"/>
        <w:bottom w:val="none" w:sz="0" w:space="0" w:color="auto"/>
        <w:right w:val="none" w:sz="0" w:space="0" w:color="auto"/>
      </w:divBdr>
    </w:div>
    <w:div w:id="1642618282">
      <w:bodyDiv w:val="1"/>
      <w:marLeft w:val="0"/>
      <w:marRight w:val="0"/>
      <w:marTop w:val="0"/>
      <w:marBottom w:val="0"/>
      <w:divBdr>
        <w:top w:val="none" w:sz="0" w:space="0" w:color="auto"/>
        <w:left w:val="none" w:sz="0" w:space="0" w:color="auto"/>
        <w:bottom w:val="none" w:sz="0" w:space="0" w:color="auto"/>
        <w:right w:val="none" w:sz="0" w:space="0" w:color="auto"/>
      </w:divBdr>
    </w:div>
    <w:div w:id="1644381599">
      <w:bodyDiv w:val="1"/>
      <w:marLeft w:val="0"/>
      <w:marRight w:val="0"/>
      <w:marTop w:val="0"/>
      <w:marBottom w:val="0"/>
      <w:divBdr>
        <w:top w:val="none" w:sz="0" w:space="0" w:color="auto"/>
        <w:left w:val="none" w:sz="0" w:space="0" w:color="auto"/>
        <w:bottom w:val="none" w:sz="0" w:space="0" w:color="auto"/>
        <w:right w:val="none" w:sz="0" w:space="0" w:color="auto"/>
      </w:divBdr>
    </w:div>
    <w:div w:id="1647050775">
      <w:bodyDiv w:val="1"/>
      <w:marLeft w:val="0"/>
      <w:marRight w:val="0"/>
      <w:marTop w:val="0"/>
      <w:marBottom w:val="0"/>
      <w:divBdr>
        <w:top w:val="none" w:sz="0" w:space="0" w:color="auto"/>
        <w:left w:val="none" w:sz="0" w:space="0" w:color="auto"/>
        <w:bottom w:val="none" w:sz="0" w:space="0" w:color="auto"/>
        <w:right w:val="none" w:sz="0" w:space="0" w:color="auto"/>
      </w:divBdr>
    </w:div>
    <w:div w:id="1648852255">
      <w:bodyDiv w:val="1"/>
      <w:marLeft w:val="0"/>
      <w:marRight w:val="0"/>
      <w:marTop w:val="0"/>
      <w:marBottom w:val="0"/>
      <w:divBdr>
        <w:top w:val="none" w:sz="0" w:space="0" w:color="auto"/>
        <w:left w:val="none" w:sz="0" w:space="0" w:color="auto"/>
        <w:bottom w:val="none" w:sz="0" w:space="0" w:color="auto"/>
        <w:right w:val="none" w:sz="0" w:space="0" w:color="auto"/>
      </w:divBdr>
    </w:div>
    <w:div w:id="1649825638">
      <w:bodyDiv w:val="1"/>
      <w:marLeft w:val="0"/>
      <w:marRight w:val="0"/>
      <w:marTop w:val="0"/>
      <w:marBottom w:val="0"/>
      <w:divBdr>
        <w:top w:val="none" w:sz="0" w:space="0" w:color="auto"/>
        <w:left w:val="none" w:sz="0" w:space="0" w:color="auto"/>
        <w:bottom w:val="none" w:sz="0" w:space="0" w:color="auto"/>
        <w:right w:val="none" w:sz="0" w:space="0" w:color="auto"/>
      </w:divBdr>
    </w:div>
    <w:div w:id="1651134979">
      <w:bodyDiv w:val="1"/>
      <w:marLeft w:val="0"/>
      <w:marRight w:val="0"/>
      <w:marTop w:val="0"/>
      <w:marBottom w:val="0"/>
      <w:divBdr>
        <w:top w:val="none" w:sz="0" w:space="0" w:color="auto"/>
        <w:left w:val="none" w:sz="0" w:space="0" w:color="auto"/>
        <w:bottom w:val="none" w:sz="0" w:space="0" w:color="auto"/>
        <w:right w:val="none" w:sz="0" w:space="0" w:color="auto"/>
      </w:divBdr>
    </w:div>
    <w:div w:id="1651402106">
      <w:bodyDiv w:val="1"/>
      <w:marLeft w:val="0"/>
      <w:marRight w:val="0"/>
      <w:marTop w:val="0"/>
      <w:marBottom w:val="0"/>
      <w:divBdr>
        <w:top w:val="none" w:sz="0" w:space="0" w:color="auto"/>
        <w:left w:val="none" w:sz="0" w:space="0" w:color="auto"/>
        <w:bottom w:val="none" w:sz="0" w:space="0" w:color="auto"/>
        <w:right w:val="none" w:sz="0" w:space="0" w:color="auto"/>
      </w:divBdr>
    </w:div>
    <w:div w:id="1653558592">
      <w:bodyDiv w:val="1"/>
      <w:marLeft w:val="0"/>
      <w:marRight w:val="0"/>
      <w:marTop w:val="0"/>
      <w:marBottom w:val="0"/>
      <w:divBdr>
        <w:top w:val="none" w:sz="0" w:space="0" w:color="auto"/>
        <w:left w:val="none" w:sz="0" w:space="0" w:color="auto"/>
        <w:bottom w:val="none" w:sz="0" w:space="0" w:color="auto"/>
        <w:right w:val="none" w:sz="0" w:space="0" w:color="auto"/>
      </w:divBdr>
    </w:div>
    <w:div w:id="1653682786">
      <w:bodyDiv w:val="1"/>
      <w:marLeft w:val="0"/>
      <w:marRight w:val="0"/>
      <w:marTop w:val="0"/>
      <w:marBottom w:val="0"/>
      <w:divBdr>
        <w:top w:val="none" w:sz="0" w:space="0" w:color="auto"/>
        <w:left w:val="none" w:sz="0" w:space="0" w:color="auto"/>
        <w:bottom w:val="none" w:sz="0" w:space="0" w:color="auto"/>
        <w:right w:val="none" w:sz="0" w:space="0" w:color="auto"/>
      </w:divBdr>
    </w:div>
    <w:div w:id="1658076525">
      <w:bodyDiv w:val="1"/>
      <w:marLeft w:val="0"/>
      <w:marRight w:val="0"/>
      <w:marTop w:val="0"/>
      <w:marBottom w:val="0"/>
      <w:divBdr>
        <w:top w:val="none" w:sz="0" w:space="0" w:color="auto"/>
        <w:left w:val="none" w:sz="0" w:space="0" w:color="auto"/>
        <w:bottom w:val="none" w:sz="0" w:space="0" w:color="auto"/>
        <w:right w:val="none" w:sz="0" w:space="0" w:color="auto"/>
      </w:divBdr>
    </w:div>
    <w:div w:id="1661040240">
      <w:bodyDiv w:val="1"/>
      <w:marLeft w:val="0"/>
      <w:marRight w:val="0"/>
      <w:marTop w:val="0"/>
      <w:marBottom w:val="0"/>
      <w:divBdr>
        <w:top w:val="none" w:sz="0" w:space="0" w:color="auto"/>
        <w:left w:val="none" w:sz="0" w:space="0" w:color="auto"/>
        <w:bottom w:val="none" w:sz="0" w:space="0" w:color="auto"/>
        <w:right w:val="none" w:sz="0" w:space="0" w:color="auto"/>
      </w:divBdr>
    </w:div>
    <w:div w:id="1662462685">
      <w:bodyDiv w:val="1"/>
      <w:marLeft w:val="0"/>
      <w:marRight w:val="0"/>
      <w:marTop w:val="0"/>
      <w:marBottom w:val="0"/>
      <w:divBdr>
        <w:top w:val="none" w:sz="0" w:space="0" w:color="auto"/>
        <w:left w:val="none" w:sz="0" w:space="0" w:color="auto"/>
        <w:bottom w:val="none" w:sz="0" w:space="0" w:color="auto"/>
        <w:right w:val="none" w:sz="0" w:space="0" w:color="auto"/>
      </w:divBdr>
    </w:div>
    <w:div w:id="1662730104">
      <w:bodyDiv w:val="1"/>
      <w:marLeft w:val="0"/>
      <w:marRight w:val="0"/>
      <w:marTop w:val="0"/>
      <w:marBottom w:val="0"/>
      <w:divBdr>
        <w:top w:val="none" w:sz="0" w:space="0" w:color="auto"/>
        <w:left w:val="none" w:sz="0" w:space="0" w:color="auto"/>
        <w:bottom w:val="none" w:sz="0" w:space="0" w:color="auto"/>
        <w:right w:val="none" w:sz="0" w:space="0" w:color="auto"/>
      </w:divBdr>
    </w:div>
    <w:div w:id="1664700100">
      <w:bodyDiv w:val="1"/>
      <w:marLeft w:val="0"/>
      <w:marRight w:val="0"/>
      <w:marTop w:val="0"/>
      <w:marBottom w:val="0"/>
      <w:divBdr>
        <w:top w:val="none" w:sz="0" w:space="0" w:color="auto"/>
        <w:left w:val="none" w:sz="0" w:space="0" w:color="auto"/>
        <w:bottom w:val="none" w:sz="0" w:space="0" w:color="auto"/>
        <w:right w:val="none" w:sz="0" w:space="0" w:color="auto"/>
      </w:divBdr>
    </w:div>
    <w:div w:id="1665816969">
      <w:bodyDiv w:val="1"/>
      <w:marLeft w:val="0"/>
      <w:marRight w:val="0"/>
      <w:marTop w:val="0"/>
      <w:marBottom w:val="0"/>
      <w:divBdr>
        <w:top w:val="none" w:sz="0" w:space="0" w:color="auto"/>
        <w:left w:val="none" w:sz="0" w:space="0" w:color="auto"/>
        <w:bottom w:val="none" w:sz="0" w:space="0" w:color="auto"/>
        <w:right w:val="none" w:sz="0" w:space="0" w:color="auto"/>
      </w:divBdr>
    </w:div>
    <w:div w:id="1666205102">
      <w:bodyDiv w:val="1"/>
      <w:marLeft w:val="0"/>
      <w:marRight w:val="0"/>
      <w:marTop w:val="0"/>
      <w:marBottom w:val="0"/>
      <w:divBdr>
        <w:top w:val="none" w:sz="0" w:space="0" w:color="auto"/>
        <w:left w:val="none" w:sz="0" w:space="0" w:color="auto"/>
        <w:bottom w:val="none" w:sz="0" w:space="0" w:color="auto"/>
        <w:right w:val="none" w:sz="0" w:space="0" w:color="auto"/>
      </w:divBdr>
    </w:div>
    <w:div w:id="1667979059">
      <w:bodyDiv w:val="1"/>
      <w:marLeft w:val="0"/>
      <w:marRight w:val="0"/>
      <w:marTop w:val="0"/>
      <w:marBottom w:val="0"/>
      <w:divBdr>
        <w:top w:val="none" w:sz="0" w:space="0" w:color="auto"/>
        <w:left w:val="none" w:sz="0" w:space="0" w:color="auto"/>
        <w:bottom w:val="none" w:sz="0" w:space="0" w:color="auto"/>
        <w:right w:val="none" w:sz="0" w:space="0" w:color="auto"/>
      </w:divBdr>
    </w:div>
    <w:div w:id="1669358829">
      <w:bodyDiv w:val="1"/>
      <w:marLeft w:val="0"/>
      <w:marRight w:val="0"/>
      <w:marTop w:val="0"/>
      <w:marBottom w:val="0"/>
      <w:divBdr>
        <w:top w:val="none" w:sz="0" w:space="0" w:color="auto"/>
        <w:left w:val="none" w:sz="0" w:space="0" w:color="auto"/>
        <w:bottom w:val="none" w:sz="0" w:space="0" w:color="auto"/>
        <w:right w:val="none" w:sz="0" w:space="0" w:color="auto"/>
      </w:divBdr>
    </w:div>
    <w:div w:id="1672681675">
      <w:bodyDiv w:val="1"/>
      <w:marLeft w:val="0"/>
      <w:marRight w:val="0"/>
      <w:marTop w:val="0"/>
      <w:marBottom w:val="0"/>
      <w:divBdr>
        <w:top w:val="none" w:sz="0" w:space="0" w:color="auto"/>
        <w:left w:val="none" w:sz="0" w:space="0" w:color="auto"/>
        <w:bottom w:val="none" w:sz="0" w:space="0" w:color="auto"/>
        <w:right w:val="none" w:sz="0" w:space="0" w:color="auto"/>
      </w:divBdr>
    </w:div>
    <w:div w:id="1673483962">
      <w:bodyDiv w:val="1"/>
      <w:marLeft w:val="0"/>
      <w:marRight w:val="0"/>
      <w:marTop w:val="0"/>
      <w:marBottom w:val="0"/>
      <w:divBdr>
        <w:top w:val="none" w:sz="0" w:space="0" w:color="auto"/>
        <w:left w:val="none" w:sz="0" w:space="0" w:color="auto"/>
        <w:bottom w:val="none" w:sz="0" w:space="0" w:color="auto"/>
        <w:right w:val="none" w:sz="0" w:space="0" w:color="auto"/>
      </w:divBdr>
    </w:div>
    <w:div w:id="1675767723">
      <w:bodyDiv w:val="1"/>
      <w:marLeft w:val="0"/>
      <w:marRight w:val="0"/>
      <w:marTop w:val="0"/>
      <w:marBottom w:val="0"/>
      <w:divBdr>
        <w:top w:val="none" w:sz="0" w:space="0" w:color="auto"/>
        <w:left w:val="none" w:sz="0" w:space="0" w:color="auto"/>
        <w:bottom w:val="none" w:sz="0" w:space="0" w:color="auto"/>
        <w:right w:val="none" w:sz="0" w:space="0" w:color="auto"/>
      </w:divBdr>
    </w:div>
    <w:div w:id="1679506922">
      <w:bodyDiv w:val="1"/>
      <w:marLeft w:val="0"/>
      <w:marRight w:val="0"/>
      <w:marTop w:val="0"/>
      <w:marBottom w:val="0"/>
      <w:divBdr>
        <w:top w:val="none" w:sz="0" w:space="0" w:color="auto"/>
        <w:left w:val="none" w:sz="0" w:space="0" w:color="auto"/>
        <w:bottom w:val="none" w:sz="0" w:space="0" w:color="auto"/>
        <w:right w:val="none" w:sz="0" w:space="0" w:color="auto"/>
      </w:divBdr>
    </w:div>
    <w:div w:id="1679848076">
      <w:bodyDiv w:val="1"/>
      <w:marLeft w:val="0"/>
      <w:marRight w:val="0"/>
      <w:marTop w:val="0"/>
      <w:marBottom w:val="0"/>
      <w:divBdr>
        <w:top w:val="none" w:sz="0" w:space="0" w:color="auto"/>
        <w:left w:val="none" w:sz="0" w:space="0" w:color="auto"/>
        <w:bottom w:val="none" w:sz="0" w:space="0" w:color="auto"/>
        <w:right w:val="none" w:sz="0" w:space="0" w:color="auto"/>
      </w:divBdr>
    </w:div>
    <w:div w:id="1681085130">
      <w:bodyDiv w:val="1"/>
      <w:marLeft w:val="0"/>
      <w:marRight w:val="0"/>
      <w:marTop w:val="0"/>
      <w:marBottom w:val="0"/>
      <w:divBdr>
        <w:top w:val="none" w:sz="0" w:space="0" w:color="auto"/>
        <w:left w:val="none" w:sz="0" w:space="0" w:color="auto"/>
        <w:bottom w:val="none" w:sz="0" w:space="0" w:color="auto"/>
        <w:right w:val="none" w:sz="0" w:space="0" w:color="auto"/>
      </w:divBdr>
    </w:div>
    <w:div w:id="1682387947">
      <w:bodyDiv w:val="1"/>
      <w:marLeft w:val="0"/>
      <w:marRight w:val="0"/>
      <w:marTop w:val="0"/>
      <w:marBottom w:val="0"/>
      <w:divBdr>
        <w:top w:val="none" w:sz="0" w:space="0" w:color="auto"/>
        <w:left w:val="none" w:sz="0" w:space="0" w:color="auto"/>
        <w:bottom w:val="none" w:sz="0" w:space="0" w:color="auto"/>
        <w:right w:val="none" w:sz="0" w:space="0" w:color="auto"/>
      </w:divBdr>
    </w:div>
    <w:div w:id="1682706412">
      <w:bodyDiv w:val="1"/>
      <w:marLeft w:val="0"/>
      <w:marRight w:val="0"/>
      <w:marTop w:val="0"/>
      <w:marBottom w:val="0"/>
      <w:divBdr>
        <w:top w:val="none" w:sz="0" w:space="0" w:color="auto"/>
        <w:left w:val="none" w:sz="0" w:space="0" w:color="auto"/>
        <w:bottom w:val="none" w:sz="0" w:space="0" w:color="auto"/>
        <w:right w:val="none" w:sz="0" w:space="0" w:color="auto"/>
      </w:divBdr>
    </w:div>
    <w:div w:id="1685788150">
      <w:bodyDiv w:val="1"/>
      <w:marLeft w:val="0"/>
      <w:marRight w:val="0"/>
      <w:marTop w:val="0"/>
      <w:marBottom w:val="0"/>
      <w:divBdr>
        <w:top w:val="none" w:sz="0" w:space="0" w:color="auto"/>
        <w:left w:val="none" w:sz="0" w:space="0" w:color="auto"/>
        <w:bottom w:val="none" w:sz="0" w:space="0" w:color="auto"/>
        <w:right w:val="none" w:sz="0" w:space="0" w:color="auto"/>
      </w:divBdr>
    </w:div>
    <w:div w:id="1687827070">
      <w:bodyDiv w:val="1"/>
      <w:marLeft w:val="0"/>
      <w:marRight w:val="0"/>
      <w:marTop w:val="0"/>
      <w:marBottom w:val="0"/>
      <w:divBdr>
        <w:top w:val="none" w:sz="0" w:space="0" w:color="auto"/>
        <w:left w:val="none" w:sz="0" w:space="0" w:color="auto"/>
        <w:bottom w:val="none" w:sz="0" w:space="0" w:color="auto"/>
        <w:right w:val="none" w:sz="0" w:space="0" w:color="auto"/>
      </w:divBdr>
    </w:div>
    <w:div w:id="1688556839">
      <w:bodyDiv w:val="1"/>
      <w:marLeft w:val="0"/>
      <w:marRight w:val="0"/>
      <w:marTop w:val="0"/>
      <w:marBottom w:val="0"/>
      <w:divBdr>
        <w:top w:val="none" w:sz="0" w:space="0" w:color="auto"/>
        <w:left w:val="none" w:sz="0" w:space="0" w:color="auto"/>
        <w:bottom w:val="none" w:sz="0" w:space="0" w:color="auto"/>
        <w:right w:val="none" w:sz="0" w:space="0" w:color="auto"/>
      </w:divBdr>
    </w:div>
    <w:div w:id="1690596037">
      <w:bodyDiv w:val="1"/>
      <w:marLeft w:val="0"/>
      <w:marRight w:val="0"/>
      <w:marTop w:val="0"/>
      <w:marBottom w:val="0"/>
      <w:divBdr>
        <w:top w:val="none" w:sz="0" w:space="0" w:color="auto"/>
        <w:left w:val="none" w:sz="0" w:space="0" w:color="auto"/>
        <w:bottom w:val="none" w:sz="0" w:space="0" w:color="auto"/>
        <w:right w:val="none" w:sz="0" w:space="0" w:color="auto"/>
      </w:divBdr>
    </w:div>
    <w:div w:id="1691252492">
      <w:bodyDiv w:val="1"/>
      <w:marLeft w:val="0"/>
      <w:marRight w:val="0"/>
      <w:marTop w:val="0"/>
      <w:marBottom w:val="0"/>
      <w:divBdr>
        <w:top w:val="none" w:sz="0" w:space="0" w:color="auto"/>
        <w:left w:val="none" w:sz="0" w:space="0" w:color="auto"/>
        <w:bottom w:val="none" w:sz="0" w:space="0" w:color="auto"/>
        <w:right w:val="none" w:sz="0" w:space="0" w:color="auto"/>
      </w:divBdr>
    </w:div>
    <w:div w:id="1693534678">
      <w:bodyDiv w:val="1"/>
      <w:marLeft w:val="0"/>
      <w:marRight w:val="0"/>
      <w:marTop w:val="0"/>
      <w:marBottom w:val="0"/>
      <w:divBdr>
        <w:top w:val="none" w:sz="0" w:space="0" w:color="auto"/>
        <w:left w:val="none" w:sz="0" w:space="0" w:color="auto"/>
        <w:bottom w:val="none" w:sz="0" w:space="0" w:color="auto"/>
        <w:right w:val="none" w:sz="0" w:space="0" w:color="auto"/>
      </w:divBdr>
    </w:div>
    <w:div w:id="1695575234">
      <w:bodyDiv w:val="1"/>
      <w:marLeft w:val="0"/>
      <w:marRight w:val="0"/>
      <w:marTop w:val="0"/>
      <w:marBottom w:val="0"/>
      <w:divBdr>
        <w:top w:val="none" w:sz="0" w:space="0" w:color="auto"/>
        <w:left w:val="none" w:sz="0" w:space="0" w:color="auto"/>
        <w:bottom w:val="none" w:sz="0" w:space="0" w:color="auto"/>
        <w:right w:val="none" w:sz="0" w:space="0" w:color="auto"/>
      </w:divBdr>
    </w:div>
    <w:div w:id="1696956041">
      <w:bodyDiv w:val="1"/>
      <w:marLeft w:val="0"/>
      <w:marRight w:val="0"/>
      <w:marTop w:val="0"/>
      <w:marBottom w:val="0"/>
      <w:divBdr>
        <w:top w:val="none" w:sz="0" w:space="0" w:color="auto"/>
        <w:left w:val="none" w:sz="0" w:space="0" w:color="auto"/>
        <w:bottom w:val="none" w:sz="0" w:space="0" w:color="auto"/>
        <w:right w:val="none" w:sz="0" w:space="0" w:color="auto"/>
      </w:divBdr>
    </w:div>
    <w:div w:id="1704935274">
      <w:bodyDiv w:val="1"/>
      <w:marLeft w:val="0"/>
      <w:marRight w:val="0"/>
      <w:marTop w:val="0"/>
      <w:marBottom w:val="0"/>
      <w:divBdr>
        <w:top w:val="none" w:sz="0" w:space="0" w:color="auto"/>
        <w:left w:val="none" w:sz="0" w:space="0" w:color="auto"/>
        <w:bottom w:val="none" w:sz="0" w:space="0" w:color="auto"/>
        <w:right w:val="none" w:sz="0" w:space="0" w:color="auto"/>
      </w:divBdr>
    </w:div>
    <w:div w:id="1705398179">
      <w:bodyDiv w:val="1"/>
      <w:marLeft w:val="0"/>
      <w:marRight w:val="0"/>
      <w:marTop w:val="0"/>
      <w:marBottom w:val="0"/>
      <w:divBdr>
        <w:top w:val="none" w:sz="0" w:space="0" w:color="auto"/>
        <w:left w:val="none" w:sz="0" w:space="0" w:color="auto"/>
        <w:bottom w:val="none" w:sz="0" w:space="0" w:color="auto"/>
        <w:right w:val="none" w:sz="0" w:space="0" w:color="auto"/>
      </w:divBdr>
    </w:div>
    <w:div w:id="1705521957">
      <w:bodyDiv w:val="1"/>
      <w:marLeft w:val="0"/>
      <w:marRight w:val="0"/>
      <w:marTop w:val="0"/>
      <w:marBottom w:val="0"/>
      <w:divBdr>
        <w:top w:val="none" w:sz="0" w:space="0" w:color="auto"/>
        <w:left w:val="none" w:sz="0" w:space="0" w:color="auto"/>
        <w:bottom w:val="none" w:sz="0" w:space="0" w:color="auto"/>
        <w:right w:val="none" w:sz="0" w:space="0" w:color="auto"/>
      </w:divBdr>
    </w:div>
    <w:div w:id="1707676756">
      <w:bodyDiv w:val="1"/>
      <w:marLeft w:val="0"/>
      <w:marRight w:val="0"/>
      <w:marTop w:val="0"/>
      <w:marBottom w:val="0"/>
      <w:divBdr>
        <w:top w:val="none" w:sz="0" w:space="0" w:color="auto"/>
        <w:left w:val="none" w:sz="0" w:space="0" w:color="auto"/>
        <w:bottom w:val="none" w:sz="0" w:space="0" w:color="auto"/>
        <w:right w:val="none" w:sz="0" w:space="0" w:color="auto"/>
      </w:divBdr>
    </w:div>
    <w:div w:id="1707681413">
      <w:bodyDiv w:val="1"/>
      <w:marLeft w:val="0"/>
      <w:marRight w:val="0"/>
      <w:marTop w:val="0"/>
      <w:marBottom w:val="0"/>
      <w:divBdr>
        <w:top w:val="none" w:sz="0" w:space="0" w:color="auto"/>
        <w:left w:val="none" w:sz="0" w:space="0" w:color="auto"/>
        <w:bottom w:val="none" w:sz="0" w:space="0" w:color="auto"/>
        <w:right w:val="none" w:sz="0" w:space="0" w:color="auto"/>
      </w:divBdr>
    </w:div>
    <w:div w:id="1711690693">
      <w:bodyDiv w:val="1"/>
      <w:marLeft w:val="0"/>
      <w:marRight w:val="0"/>
      <w:marTop w:val="0"/>
      <w:marBottom w:val="0"/>
      <w:divBdr>
        <w:top w:val="none" w:sz="0" w:space="0" w:color="auto"/>
        <w:left w:val="none" w:sz="0" w:space="0" w:color="auto"/>
        <w:bottom w:val="none" w:sz="0" w:space="0" w:color="auto"/>
        <w:right w:val="none" w:sz="0" w:space="0" w:color="auto"/>
      </w:divBdr>
    </w:div>
    <w:div w:id="1712076085">
      <w:bodyDiv w:val="1"/>
      <w:marLeft w:val="0"/>
      <w:marRight w:val="0"/>
      <w:marTop w:val="0"/>
      <w:marBottom w:val="0"/>
      <w:divBdr>
        <w:top w:val="none" w:sz="0" w:space="0" w:color="auto"/>
        <w:left w:val="none" w:sz="0" w:space="0" w:color="auto"/>
        <w:bottom w:val="none" w:sz="0" w:space="0" w:color="auto"/>
        <w:right w:val="none" w:sz="0" w:space="0" w:color="auto"/>
      </w:divBdr>
    </w:div>
    <w:div w:id="1712458184">
      <w:bodyDiv w:val="1"/>
      <w:marLeft w:val="0"/>
      <w:marRight w:val="0"/>
      <w:marTop w:val="0"/>
      <w:marBottom w:val="0"/>
      <w:divBdr>
        <w:top w:val="none" w:sz="0" w:space="0" w:color="auto"/>
        <w:left w:val="none" w:sz="0" w:space="0" w:color="auto"/>
        <w:bottom w:val="none" w:sz="0" w:space="0" w:color="auto"/>
        <w:right w:val="none" w:sz="0" w:space="0" w:color="auto"/>
      </w:divBdr>
    </w:div>
    <w:div w:id="1713917772">
      <w:bodyDiv w:val="1"/>
      <w:marLeft w:val="0"/>
      <w:marRight w:val="0"/>
      <w:marTop w:val="0"/>
      <w:marBottom w:val="0"/>
      <w:divBdr>
        <w:top w:val="none" w:sz="0" w:space="0" w:color="auto"/>
        <w:left w:val="none" w:sz="0" w:space="0" w:color="auto"/>
        <w:bottom w:val="none" w:sz="0" w:space="0" w:color="auto"/>
        <w:right w:val="none" w:sz="0" w:space="0" w:color="auto"/>
      </w:divBdr>
    </w:div>
    <w:div w:id="1714501474">
      <w:bodyDiv w:val="1"/>
      <w:marLeft w:val="0"/>
      <w:marRight w:val="0"/>
      <w:marTop w:val="0"/>
      <w:marBottom w:val="0"/>
      <w:divBdr>
        <w:top w:val="none" w:sz="0" w:space="0" w:color="auto"/>
        <w:left w:val="none" w:sz="0" w:space="0" w:color="auto"/>
        <w:bottom w:val="none" w:sz="0" w:space="0" w:color="auto"/>
        <w:right w:val="none" w:sz="0" w:space="0" w:color="auto"/>
      </w:divBdr>
    </w:div>
    <w:div w:id="1714696798">
      <w:bodyDiv w:val="1"/>
      <w:marLeft w:val="0"/>
      <w:marRight w:val="0"/>
      <w:marTop w:val="0"/>
      <w:marBottom w:val="0"/>
      <w:divBdr>
        <w:top w:val="none" w:sz="0" w:space="0" w:color="auto"/>
        <w:left w:val="none" w:sz="0" w:space="0" w:color="auto"/>
        <w:bottom w:val="none" w:sz="0" w:space="0" w:color="auto"/>
        <w:right w:val="none" w:sz="0" w:space="0" w:color="auto"/>
      </w:divBdr>
    </w:div>
    <w:div w:id="1716585833">
      <w:bodyDiv w:val="1"/>
      <w:marLeft w:val="0"/>
      <w:marRight w:val="0"/>
      <w:marTop w:val="0"/>
      <w:marBottom w:val="0"/>
      <w:divBdr>
        <w:top w:val="none" w:sz="0" w:space="0" w:color="auto"/>
        <w:left w:val="none" w:sz="0" w:space="0" w:color="auto"/>
        <w:bottom w:val="none" w:sz="0" w:space="0" w:color="auto"/>
        <w:right w:val="none" w:sz="0" w:space="0" w:color="auto"/>
      </w:divBdr>
    </w:div>
    <w:div w:id="1724718276">
      <w:bodyDiv w:val="1"/>
      <w:marLeft w:val="0"/>
      <w:marRight w:val="0"/>
      <w:marTop w:val="0"/>
      <w:marBottom w:val="0"/>
      <w:divBdr>
        <w:top w:val="none" w:sz="0" w:space="0" w:color="auto"/>
        <w:left w:val="none" w:sz="0" w:space="0" w:color="auto"/>
        <w:bottom w:val="none" w:sz="0" w:space="0" w:color="auto"/>
        <w:right w:val="none" w:sz="0" w:space="0" w:color="auto"/>
      </w:divBdr>
    </w:div>
    <w:div w:id="1724793217">
      <w:bodyDiv w:val="1"/>
      <w:marLeft w:val="0"/>
      <w:marRight w:val="0"/>
      <w:marTop w:val="0"/>
      <w:marBottom w:val="0"/>
      <w:divBdr>
        <w:top w:val="none" w:sz="0" w:space="0" w:color="auto"/>
        <w:left w:val="none" w:sz="0" w:space="0" w:color="auto"/>
        <w:bottom w:val="none" w:sz="0" w:space="0" w:color="auto"/>
        <w:right w:val="none" w:sz="0" w:space="0" w:color="auto"/>
      </w:divBdr>
    </w:div>
    <w:div w:id="1727292615">
      <w:bodyDiv w:val="1"/>
      <w:marLeft w:val="0"/>
      <w:marRight w:val="0"/>
      <w:marTop w:val="0"/>
      <w:marBottom w:val="0"/>
      <w:divBdr>
        <w:top w:val="none" w:sz="0" w:space="0" w:color="auto"/>
        <w:left w:val="none" w:sz="0" w:space="0" w:color="auto"/>
        <w:bottom w:val="none" w:sz="0" w:space="0" w:color="auto"/>
        <w:right w:val="none" w:sz="0" w:space="0" w:color="auto"/>
      </w:divBdr>
    </w:div>
    <w:div w:id="1727609732">
      <w:bodyDiv w:val="1"/>
      <w:marLeft w:val="0"/>
      <w:marRight w:val="0"/>
      <w:marTop w:val="0"/>
      <w:marBottom w:val="0"/>
      <w:divBdr>
        <w:top w:val="none" w:sz="0" w:space="0" w:color="auto"/>
        <w:left w:val="none" w:sz="0" w:space="0" w:color="auto"/>
        <w:bottom w:val="none" w:sz="0" w:space="0" w:color="auto"/>
        <w:right w:val="none" w:sz="0" w:space="0" w:color="auto"/>
      </w:divBdr>
    </w:div>
    <w:div w:id="1727678277">
      <w:bodyDiv w:val="1"/>
      <w:marLeft w:val="0"/>
      <w:marRight w:val="0"/>
      <w:marTop w:val="0"/>
      <w:marBottom w:val="0"/>
      <w:divBdr>
        <w:top w:val="none" w:sz="0" w:space="0" w:color="auto"/>
        <w:left w:val="none" w:sz="0" w:space="0" w:color="auto"/>
        <w:bottom w:val="none" w:sz="0" w:space="0" w:color="auto"/>
        <w:right w:val="none" w:sz="0" w:space="0" w:color="auto"/>
      </w:divBdr>
    </w:div>
    <w:div w:id="1727946109">
      <w:bodyDiv w:val="1"/>
      <w:marLeft w:val="0"/>
      <w:marRight w:val="0"/>
      <w:marTop w:val="0"/>
      <w:marBottom w:val="0"/>
      <w:divBdr>
        <w:top w:val="none" w:sz="0" w:space="0" w:color="auto"/>
        <w:left w:val="none" w:sz="0" w:space="0" w:color="auto"/>
        <w:bottom w:val="none" w:sz="0" w:space="0" w:color="auto"/>
        <w:right w:val="none" w:sz="0" w:space="0" w:color="auto"/>
      </w:divBdr>
    </w:div>
    <w:div w:id="1728992843">
      <w:bodyDiv w:val="1"/>
      <w:marLeft w:val="0"/>
      <w:marRight w:val="0"/>
      <w:marTop w:val="0"/>
      <w:marBottom w:val="0"/>
      <w:divBdr>
        <w:top w:val="none" w:sz="0" w:space="0" w:color="auto"/>
        <w:left w:val="none" w:sz="0" w:space="0" w:color="auto"/>
        <w:bottom w:val="none" w:sz="0" w:space="0" w:color="auto"/>
        <w:right w:val="none" w:sz="0" w:space="0" w:color="auto"/>
      </w:divBdr>
    </w:div>
    <w:div w:id="1729186961">
      <w:bodyDiv w:val="1"/>
      <w:marLeft w:val="0"/>
      <w:marRight w:val="0"/>
      <w:marTop w:val="0"/>
      <w:marBottom w:val="0"/>
      <w:divBdr>
        <w:top w:val="none" w:sz="0" w:space="0" w:color="auto"/>
        <w:left w:val="none" w:sz="0" w:space="0" w:color="auto"/>
        <w:bottom w:val="none" w:sz="0" w:space="0" w:color="auto"/>
        <w:right w:val="none" w:sz="0" w:space="0" w:color="auto"/>
      </w:divBdr>
    </w:div>
    <w:div w:id="1729722017">
      <w:bodyDiv w:val="1"/>
      <w:marLeft w:val="0"/>
      <w:marRight w:val="0"/>
      <w:marTop w:val="0"/>
      <w:marBottom w:val="0"/>
      <w:divBdr>
        <w:top w:val="none" w:sz="0" w:space="0" w:color="auto"/>
        <w:left w:val="none" w:sz="0" w:space="0" w:color="auto"/>
        <w:bottom w:val="none" w:sz="0" w:space="0" w:color="auto"/>
        <w:right w:val="none" w:sz="0" w:space="0" w:color="auto"/>
      </w:divBdr>
    </w:div>
    <w:div w:id="1731145875">
      <w:bodyDiv w:val="1"/>
      <w:marLeft w:val="0"/>
      <w:marRight w:val="0"/>
      <w:marTop w:val="0"/>
      <w:marBottom w:val="0"/>
      <w:divBdr>
        <w:top w:val="none" w:sz="0" w:space="0" w:color="auto"/>
        <w:left w:val="none" w:sz="0" w:space="0" w:color="auto"/>
        <w:bottom w:val="none" w:sz="0" w:space="0" w:color="auto"/>
        <w:right w:val="none" w:sz="0" w:space="0" w:color="auto"/>
      </w:divBdr>
    </w:div>
    <w:div w:id="1731532774">
      <w:bodyDiv w:val="1"/>
      <w:marLeft w:val="0"/>
      <w:marRight w:val="0"/>
      <w:marTop w:val="0"/>
      <w:marBottom w:val="0"/>
      <w:divBdr>
        <w:top w:val="none" w:sz="0" w:space="0" w:color="auto"/>
        <w:left w:val="none" w:sz="0" w:space="0" w:color="auto"/>
        <w:bottom w:val="none" w:sz="0" w:space="0" w:color="auto"/>
        <w:right w:val="none" w:sz="0" w:space="0" w:color="auto"/>
      </w:divBdr>
    </w:div>
    <w:div w:id="1731924794">
      <w:bodyDiv w:val="1"/>
      <w:marLeft w:val="0"/>
      <w:marRight w:val="0"/>
      <w:marTop w:val="0"/>
      <w:marBottom w:val="0"/>
      <w:divBdr>
        <w:top w:val="none" w:sz="0" w:space="0" w:color="auto"/>
        <w:left w:val="none" w:sz="0" w:space="0" w:color="auto"/>
        <w:bottom w:val="none" w:sz="0" w:space="0" w:color="auto"/>
        <w:right w:val="none" w:sz="0" w:space="0" w:color="auto"/>
      </w:divBdr>
    </w:div>
    <w:div w:id="1735155222">
      <w:bodyDiv w:val="1"/>
      <w:marLeft w:val="0"/>
      <w:marRight w:val="0"/>
      <w:marTop w:val="0"/>
      <w:marBottom w:val="0"/>
      <w:divBdr>
        <w:top w:val="none" w:sz="0" w:space="0" w:color="auto"/>
        <w:left w:val="none" w:sz="0" w:space="0" w:color="auto"/>
        <w:bottom w:val="none" w:sz="0" w:space="0" w:color="auto"/>
        <w:right w:val="none" w:sz="0" w:space="0" w:color="auto"/>
      </w:divBdr>
    </w:div>
    <w:div w:id="1735665875">
      <w:bodyDiv w:val="1"/>
      <w:marLeft w:val="0"/>
      <w:marRight w:val="0"/>
      <w:marTop w:val="0"/>
      <w:marBottom w:val="0"/>
      <w:divBdr>
        <w:top w:val="none" w:sz="0" w:space="0" w:color="auto"/>
        <w:left w:val="none" w:sz="0" w:space="0" w:color="auto"/>
        <w:bottom w:val="none" w:sz="0" w:space="0" w:color="auto"/>
        <w:right w:val="none" w:sz="0" w:space="0" w:color="auto"/>
      </w:divBdr>
    </w:div>
    <w:div w:id="1735815852">
      <w:bodyDiv w:val="1"/>
      <w:marLeft w:val="0"/>
      <w:marRight w:val="0"/>
      <w:marTop w:val="0"/>
      <w:marBottom w:val="0"/>
      <w:divBdr>
        <w:top w:val="none" w:sz="0" w:space="0" w:color="auto"/>
        <w:left w:val="none" w:sz="0" w:space="0" w:color="auto"/>
        <w:bottom w:val="none" w:sz="0" w:space="0" w:color="auto"/>
        <w:right w:val="none" w:sz="0" w:space="0" w:color="auto"/>
      </w:divBdr>
    </w:div>
    <w:div w:id="1737891781">
      <w:bodyDiv w:val="1"/>
      <w:marLeft w:val="0"/>
      <w:marRight w:val="0"/>
      <w:marTop w:val="0"/>
      <w:marBottom w:val="0"/>
      <w:divBdr>
        <w:top w:val="none" w:sz="0" w:space="0" w:color="auto"/>
        <w:left w:val="none" w:sz="0" w:space="0" w:color="auto"/>
        <w:bottom w:val="none" w:sz="0" w:space="0" w:color="auto"/>
        <w:right w:val="none" w:sz="0" w:space="0" w:color="auto"/>
      </w:divBdr>
    </w:div>
    <w:div w:id="1738089052">
      <w:bodyDiv w:val="1"/>
      <w:marLeft w:val="0"/>
      <w:marRight w:val="0"/>
      <w:marTop w:val="0"/>
      <w:marBottom w:val="0"/>
      <w:divBdr>
        <w:top w:val="none" w:sz="0" w:space="0" w:color="auto"/>
        <w:left w:val="none" w:sz="0" w:space="0" w:color="auto"/>
        <w:bottom w:val="none" w:sz="0" w:space="0" w:color="auto"/>
        <w:right w:val="none" w:sz="0" w:space="0" w:color="auto"/>
      </w:divBdr>
    </w:div>
    <w:div w:id="1738279910">
      <w:bodyDiv w:val="1"/>
      <w:marLeft w:val="0"/>
      <w:marRight w:val="0"/>
      <w:marTop w:val="0"/>
      <w:marBottom w:val="0"/>
      <w:divBdr>
        <w:top w:val="none" w:sz="0" w:space="0" w:color="auto"/>
        <w:left w:val="none" w:sz="0" w:space="0" w:color="auto"/>
        <w:bottom w:val="none" w:sz="0" w:space="0" w:color="auto"/>
        <w:right w:val="none" w:sz="0" w:space="0" w:color="auto"/>
      </w:divBdr>
    </w:div>
    <w:div w:id="1742369340">
      <w:bodyDiv w:val="1"/>
      <w:marLeft w:val="0"/>
      <w:marRight w:val="0"/>
      <w:marTop w:val="0"/>
      <w:marBottom w:val="0"/>
      <w:divBdr>
        <w:top w:val="none" w:sz="0" w:space="0" w:color="auto"/>
        <w:left w:val="none" w:sz="0" w:space="0" w:color="auto"/>
        <w:bottom w:val="none" w:sz="0" w:space="0" w:color="auto"/>
        <w:right w:val="none" w:sz="0" w:space="0" w:color="auto"/>
      </w:divBdr>
    </w:div>
    <w:div w:id="1743605002">
      <w:bodyDiv w:val="1"/>
      <w:marLeft w:val="0"/>
      <w:marRight w:val="0"/>
      <w:marTop w:val="0"/>
      <w:marBottom w:val="0"/>
      <w:divBdr>
        <w:top w:val="none" w:sz="0" w:space="0" w:color="auto"/>
        <w:left w:val="none" w:sz="0" w:space="0" w:color="auto"/>
        <w:bottom w:val="none" w:sz="0" w:space="0" w:color="auto"/>
        <w:right w:val="none" w:sz="0" w:space="0" w:color="auto"/>
      </w:divBdr>
    </w:div>
    <w:div w:id="1744453449">
      <w:bodyDiv w:val="1"/>
      <w:marLeft w:val="0"/>
      <w:marRight w:val="0"/>
      <w:marTop w:val="0"/>
      <w:marBottom w:val="0"/>
      <w:divBdr>
        <w:top w:val="none" w:sz="0" w:space="0" w:color="auto"/>
        <w:left w:val="none" w:sz="0" w:space="0" w:color="auto"/>
        <w:bottom w:val="none" w:sz="0" w:space="0" w:color="auto"/>
        <w:right w:val="none" w:sz="0" w:space="0" w:color="auto"/>
      </w:divBdr>
    </w:div>
    <w:div w:id="1747259075">
      <w:bodyDiv w:val="1"/>
      <w:marLeft w:val="0"/>
      <w:marRight w:val="0"/>
      <w:marTop w:val="0"/>
      <w:marBottom w:val="0"/>
      <w:divBdr>
        <w:top w:val="none" w:sz="0" w:space="0" w:color="auto"/>
        <w:left w:val="none" w:sz="0" w:space="0" w:color="auto"/>
        <w:bottom w:val="none" w:sz="0" w:space="0" w:color="auto"/>
        <w:right w:val="none" w:sz="0" w:space="0" w:color="auto"/>
      </w:divBdr>
    </w:div>
    <w:div w:id="1747653044">
      <w:bodyDiv w:val="1"/>
      <w:marLeft w:val="0"/>
      <w:marRight w:val="0"/>
      <w:marTop w:val="0"/>
      <w:marBottom w:val="0"/>
      <w:divBdr>
        <w:top w:val="none" w:sz="0" w:space="0" w:color="auto"/>
        <w:left w:val="none" w:sz="0" w:space="0" w:color="auto"/>
        <w:bottom w:val="none" w:sz="0" w:space="0" w:color="auto"/>
        <w:right w:val="none" w:sz="0" w:space="0" w:color="auto"/>
      </w:divBdr>
    </w:div>
    <w:div w:id="1750037981">
      <w:bodyDiv w:val="1"/>
      <w:marLeft w:val="0"/>
      <w:marRight w:val="0"/>
      <w:marTop w:val="0"/>
      <w:marBottom w:val="0"/>
      <w:divBdr>
        <w:top w:val="none" w:sz="0" w:space="0" w:color="auto"/>
        <w:left w:val="none" w:sz="0" w:space="0" w:color="auto"/>
        <w:bottom w:val="none" w:sz="0" w:space="0" w:color="auto"/>
        <w:right w:val="none" w:sz="0" w:space="0" w:color="auto"/>
      </w:divBdr>
    </w:div>
    <w:div w:id="1751080495">
      <w:bodyDiv w:val="1"/>
      <w:marLeft w:val="0"/>
      <w:marRight w:val="0"/>
      <w:marTop w:val="0"/>
      <w:marBottom w:val="0"/>
      <w:divBdr>
        <w:top w:val="none" w:sz="0" w:space="0" w:color="auto"/>
        <w:left w:val="none" w:sz="0" w:space="0" w:color="auto"/>
        <w:bottom w:val="none" w:sz="0" w:space="0" w:color="auto"/>
        <w:right w:val="none" w:sz="0" w:space="0" w:color="auto"/>
      </w:divBdr>
    </w:div>
    <w:div w:id="1751152680">
      <w:bodyDiv w:val="1"/>
      <w:marLeft w:val="0"/>
      <w:marRight w:val="0"/>
      <w:marTop w:val="0"/>
      <w:marBottom w:val="0"/>
      <w:divBdr>
        <w:top w:val="none" w:sz="0" w:space="0" w:color="auto"/>
        <w:left w:val="none" w:sz="0" w:space="0" w:color="auto"/>
        <w:bottom w:val="none" w:sz="0" w:space="0" w:color="auto"/>
        <w:right w:val="none" w:sz="0" w:space="0" w:color="auto"/>
      </w:divBdr>
    </w:div>
    <w:div w:id="1751850004">
      <w:bodyDiv w:val="1"/>
      <w:marLeft w:val="0"/>
      <w:marRight w:val="0"/>
      <w:marTop w:val="0"/>
      <w:marBottom w:val="0"/>
      <w:divBdr>
        <w:top w:val="none" w:sz="0" w:space="0" w:color="auto"/>
        <w:left w:val="none" w:sz="0" w:space="0" w:color="auto"/>
        <w:bottom w:val="none" w:sz="0" w:space="0" w:color="auto"/>
        <w:right w:val="none" w:sz="0" w:space="0" w:color="auto"/>
      </w:divBdr>
    </w:div>
    <w:div w:id="1752510351">
      <w:bodyDiv w:val="1"/>
      <w:marLeft w:val="0"/>
      <w:marRight w:val="0"/>
      <w:marTop w:val="0"/>
      <w:marBottom w:val="0"/>
      <w:divBdr>
        <w:top w:val="none" w:sz="0" w:space="0" w:color="auto"/>
        <w:left w:val="none" w:sz="0" w:space="0" w:color="auto"/>
        <w:bottom w:val="none" w:sz="0" w:space="0" w:color="auto"/>
        <w:right w:val="none" w:sz="0" w:space="0" w:color="auto"/>
      </w:divBdr>
    </w:div>
    <w:div w:id="1752698284">
      <w:bodyDiv w:val="1"/>
      <w:marLeft w:val="0"/>
      <w:marRight w:val="0"/>
      <w:marTop w:val="0"/>
      <w:marBottom w:val="0"/>
      <w:divBdr>
        <w:top w:val="none" w:sz="0" w:space="0" w:color="auto"/>
        <w:left w:val="none" w:sz="0" w:space="0" w:color="auto"/>
        <w:bottom w:val="none" w:sz="0" w:space="0" w:color="auto"/>
        <w:right w:val="none" w:sz="0" w:space="0" w:color="auto"/>
      </w:divBdr>
    </w:div>
    <w:div w:id="1758865461">
      <w:bodyDiv w:val="1"/>
      <w:marLeft w:val="0"/>
      <w:marRight w:val="0"/>
      <w:marTop w:val="0"/>
      <w:marBottom w:val="0"/>
      <w:divBdr>
        <w:top w:val="none" w:sz="0" w:space="0" w:color="auto"/>
        <w:left w:val="none" w:sz="0" w:space="0" w:color="auto"/>
        <w:bottom w:val="none" w:sz="0" w:space="0" w:color="auto"/>
        <w:right w:val="none" w:sz="0" w:space="0" w:color="auto"/>
      </w:divBdr>
    </w:div>
    <w:div w:id="1759518990">
      <w:bodyDiv w:val="1"/>
      <w:marLeft w:val="0"/>
      <w:marRight w:val="0"/>
      <w:marTop w:val="0"/>
      <w:marBottom w:val="0"/>
      <w:divBdr>
        <w:top w:val="none" w:sz="0" w:space="0" w:color="auto"/>
        <w:left w:val="none" w:sz="0" w:space="0" w:color="auto"/>
        <w:bottom w:val="none" w:sz="0" w:space="0" w:color="auto"/>
        <w:right w:val="none" w:sz="0" w:space="0" w:color="auto"/>
      </w:divBdr>
    </w:div>
    <w:div w:id="1762602014">
      <w:bodyDiv w:val="1"/>
      <w:marLeft w:val="0"/>
      <w:marRight w:val="0"/>
      <w:marTop w:val="0"/>
      <w:marBottom w:val="0"/>
      <w:divBdr>
        <w:top w:val="none" w:sz="0" w:space="0" w:color="auto"/>
        <w:left w:val="none" w:sz="0" w:space="0" w:color="auto"/>
        <w:bottom w:val="none" w:sz="0" w:space="0" w:color="auto"/>
        <w:right w:val="none" w:sz="0" w:space="0" w:color="auto"/>
      </w:divBdr>
    </w:div>
    <w:div w:id="1765107023">
      <w:bodyDiv w:val="1"/>
      <w:marLeft w:val="0"/>
      <w:marRight w:val="0"/>
      <w:marTop w:val="0"/>
      <w:marBottom w:val="0"/>
      <w:divBdr>
        <w:top w:val="none" w:sz="0" w:space="0" w:color="auto"/>
        <w:left w:val="none" w:sz="0" w:space="0" w:color="auto"/>
        <w:bottom w:val="none" w:sz="0" w:space="0" w:color="auto"/>
        <w:right w:val="none" w:sz="0" w:space="0" w:color="auto"/>
      </w:divBdr>
    </w:div>
    <w:div w:id="1767729628">
      <w:bodyDiv w:val="1"/>
      <w:marLeft w:val="0"/>
      <w:marRight w:val="0"/>
      <w:marTop w:val="0"/>
      <w:marBottom w:val="0"/>
      <w:divBdr>
        <w:top w:val="none" w:sz="0" w:space="0" w:color="auto"/>
        <w:left w:val="none" w:sz="0" w:space="0" w:color="auto"/>
        <w:bottom w:val="none" w:sz="0" w:space="0" w:color="auto"/>
        <w:right w:val="none" w:sz="0" w:space="0" w:color="auto"/>
      </w:divBdr>
    </w:div>
    <w:div w:id="1767966552">
      <w:bodyDiv w:val="1"/>
      <w:marLeft w:val="0"/>
      <w:marRight w:val="0"/>
      <w:marTop w:val="0"/>
      <w:marBottom w:val="0"/>
      <w:divBdr>
        <w:top w:val="none" w:sz="0" w:space="0" w:color="auto"/>
        <w:left w:val="none" w:sz="0" w:space="0" w:color="auto"/>
        <w:bottom w:val="none" w:sz="0" w:space="0" w:color="auto"/>
        <w:right w:val="none" w:sz="0" w:space="0" w:color="auto"/>
      </w:divBdr>
    </w:div>
    <w:div w:id="1770661544">
      <w:bodyDiv w:val="1"/>
      <w:marLeft w:val="0"/>
      <w:marRight w:val="0"/>
      <w:marTop w:val="0"/>
      <w:marBottom w:val="0"/>
      <w:divBdr>
        <w:top w:val="none" w:sz="0" w:space="0" w:color="auto"/>
        <w:left w:val="none" w:sz="0" w:space="0" w:color="auto"/>
        <w:bottom w:val="none" w:sz="0" w:space="0" w:color="auto"/>
        <w:right w:val="none" w:sz="0" w:space="0" w:color="auto"/>
      </w:divBdr>
    </w:div>
    <w:div w:id="1771388637">
      <w:bodyDiv w:val="1"/>
      <w:marLeft w:val="0"/>
      <w:marRight w:val="0"/>
      <w:marTop w:val="0"/>
      <w:marBottom w:val="0"/>
      <w:divBdr>
        <w:top w:val="none" w:sz="0" w:space="0" w:color="auto"/>
        <w:left w:val="none" w:sz="0" w:space="0" w:color="auto"/>
        <w:bottom w:val="none" w:sz="0" w:space="0" w:color="auto"/>
        <w:right w:val="none" w:sz="0" w:space="0" w:color="auto"/>
      </w:divBdr>
    </w:div>
    <w:div w:id="1773353609">
      <w:bodyDiv w:val="1"/>
      <w:marLeft w:val="0"/>
      <w:marRight w:val="0"/>
      <w:marTop w:val="0"/>
      <w:marBottom w:val="0"/>
      <w:divBdr>
        <w:top w:val="none" w:sz="0" w:space="0" w:color="auto"/>
        <w:left w:val="none" w:sz="0" w:space="0" w:color="auto"/>
        <w:bottom w:val="none" w:sz="0" w:space="0" w:color="auto"/>
        <w:right w:val="none" w:sz="0" w:space="0" w:color="auto"/>
      </w:divBdr>
    </w:div>
    <w:div w:id="1774087981">
      <w:bodyDiv w:val="1"/>
      <w:marLeft w:val="0"/>
      <w:marRight w:val="0"/>
      <w:marTop w:val="0"/>
      <w:marBottom w:val="0"/>
      <w:divBdr>
        <w:top w:val="none" w:sz="0" w:space="0" w:color="auto"/>
        <w:left w:val="none" w:sz="0" w:space="0" w:color="auto"/>
        <w:bottom w:val="none" w:sz="0" w:space="0" w:color="auto"/>
        <w:right w:val="none" w:sz="0" w:space="0" w:color="auto"/>
      </w:divBdr>
    </w:div>
    <w:div w:id="1775858089">
      <w:bodyDiv w:val="1"/>
      <w:marLeft w:val="0"/>
      <w:marRight w:val="0"/>
      <w:marTop w:val="0"/>
      <w:marBottom w:val="0"/>
      <w:divBdr>
        <w:top w:val="none" w:sz="0" w:space="0" w:color="auto"/>
        <w:left w:val="none" w:sz="0" w:space="0" w:color="auto"/>
        <w:bottom w:val="none" w:sz="0" w:space="0" w:color="auto"/>
        <w:right w:val="none" w:sz="0" w:space="0" w:color="auto"/>
      </w:divBdr>
    </w:div>
    <w:div w:id="1781796517">
      <w:bodyDiv w:val="1"/>
      <w:marLeft w:val="0"/>
      <w:marRight w:val="0"/>
      <w:marTop w:val="0"/>
      <w:marBottom w:val="0"/>
      <w:divBdr>
        <w:top w:val="none" w:sz="0" w:space="0" w:color="auto"/>
        <w:left w:val="none" w:sz="0" w:space="0" w:color="auto"/>
        <w:bottom w:val="none" w:sz="0" w:space="0" w:color="auto"/>
        <w:right w:val="none" w:sz="0" w:space="0" w:color="auto"/>
      </w:divBdr>
    </w:div>
    <w:div w:id="1781871122">
      <w:bodyDiv w:val="1"/>
      <w:marLeft w:val="0"/>
      <w:marRight w:val="0"/>
      <w:marTop w:val="0"/>
      <w:marBottom w:val="0"/>
      <w:divBdr>
        <w:top w:val="none" w:sz="0" w:space="0" w:color="auto"/>
        <w:left w:val="none" w:sz="0" w:space="0" w:color="auto"/>
        <w:bottom w:val="none" w:sz="0" w:space="0" w:color="auto"/>
        <w:right w:val="none" w:sz="0" w:space="0" w:color="auto"/>
      </w:divBdr>
    </w:div>
    <w:div w:id="1782795403">
      <w:bodyDiv w:val="1"/>
      <w:marLeft w:val="0"/>
      <w:marRight w:val="0"/>
      <w:marTop w:val="0"/>
      <w:marBottom w:val="0"/>
      <w:divBdr>
        <w:top w:val="none" w:sz="0" w:space="0" w:color="auto"/>
        <w:left w:val="none" w:sz="0" w:space="0" w:color="auto"/>
        <w:bottom w:val="none" w:sz="0" w:space="0" w:color="auto"/>
        <w:right w:val="none" w:sz="0" w:space="0" w:color="auto"/>
      </w:divBdr>
    </w:div>
    <w:div w:id="1786732156">
      <w:bodyDiv w:val="1"/>
      <w:marLeft w:val="0"/>
      <w:marRight w:val="0"/>
      <w:marTop w:val="0"/>
      <w:marBottom w:val="0"/>
      <w:divBdr>
        <w:top w:val="none" w:sz="0" w:space="0" w:color="auto"/>
        <w:left w:val="none" w:sz="0" w:space="0" w:color="auto"/>
        <w:bottom w:val="none" w:sz="0" w:space="0" w:color="auto"/>
        <w:right w:val="none" w:sz="0" w:space="0" w:color="auto"/>
      </w:divBdr>
    </w:div>
    <w:div w:id="1790582814">
      <w:bodyDiv w:val="1"/>
      <w:marLeft w:val="0"/>
      <w:marRight w:val="0"/>
      <w:marTop w:val="0"/>
      <w:marBottom w:val="0"/>
      <w:divBdr>
        <w:top w:val="none" w:sz="0" w:space="0" w:color="auto"/>
        <w:left w:val="none" w:sz="0" w:space="0" w:color="auto"/>
        <w:bottom w:val="none" w:sz="0" w:space="0" w:color="auto"/>
        <w:right w:val="none" w:sz="0" w:space="0" w:color="auto"/>
      </w:divBdr>
    </w:div>
    <w:div w:id="1790663609">
      <w:bodyDiv w:val="1"/>
      <w:marLeft w:val="0"/>
      <w:marRight w:val="0"/>
      <w:marTop w:val="0"/>
      <w:marBottom w:val="0"/>
      <w:divBdr>
        <w:top w:val="none" w:sz="0" w:space="0" w:color="auto"/>
        <w:left w:val="none" w:sz="0" w:space="0" w:color="auto"/>
        <w:bottom w:val="none" w:sz="0" w:space="0" w:color="auto"/>
        <w:right w:val="none" w:sz="0" w:space="0" w:color="auto"/>
      </w:divBdr>
    </w:div>
    <w:div w:id="1790971359">
      <w:bodyDiv w:val="1"/>
      <w:marLeft w:val="0"/>
      <w:marRight w:val="0"/>
      <w:marTop w:val="0"/>
      <w:marBottom w:val="0"/>
      <w:divBdr>
        <w:top w:val="none" w:sz="0" w:space="0" w:color="auto"/>
        <w:left w:val="none" w:sz="0" w:space="0" w:color="auto"/>
        <w:bottom w:val="none" w:sz="0" w:space="0" w:color="auto"/>
        <w:right w:val="none" w:sz="0" w:space="0" w:color="auto"/>
      </w:divBdr>
    </w:div>
    <w:div w:id="1793136861">
      <w:bodyDiv w:val="1"/>
      <w:marLeft w:val="0"/>
      <w:marRight w:val="0"/>
      <w:marTop w:val="0"/>
      <w:marBottom w:val="0"/>
      <w:divBdr>
        <w:top w:val="none" w:sz="0" w:space="0" w:color="auto"/>
        <w:left w:val="none" w:sz="0" w:space="0" w:color="auto"/>
        <w:bottom w:val="none" w:sz="0" w:space="0" w:color="auto"/>
        <w:right w:val="none" w:sz="0" w:space="0" w:color="auto"/>
      </w:divBdr>
    </w:div>
    <w:div w:id="1794593827">
      <w:bodyDiv w:val="1"/>
      <w:marLeft w:val="0"/>
      <w:marRight w:val="0"/>
      <w:marTop w:val="0"/>
      <w:marBottom w:val="0"/>
      <w:divBdr>
        <w:top w:val="none" w:sz="0" w:space="0" w:color="auto"/>
        <w:left w:val="none" w:sz="0" w:space="0" w:color="auto"/>
        <w:bottom w:val="none" w:sz="0" w:space="0" w:color="auto"/>
        <w:right w:val="none" w:sz="0" w:space="0" w:color="auto"/>
      </w:divBdr>
    </w:div>
    <w:div w:id="1794596084">
      <w:bodyDiv w:val="1"/>
      <w:marLeft w:val="0"/>
      <w:marRight w:val="0"/>
      <w:marTop w:val="0"/>
      <w:marBottom w:val="0"/>
      <w:divBdr>
        <w:top w:val="none" w:sz="0" w:space="0" w:color="auto"/>
        <w:left w:val="none" w:sz="0" w:space="0" w:color="auto"/>
        <w:bottom w:val="none" w:sz="0" w:space="0" w:color="auto"/>
        <w:right w:val="none" w:sz="0" w:space="0" w:color="auto"/>
      </w:divBdr>
    </w:div>
    <w:div w:id="1795948915">
      <w:bodyDiv w:val="1"/>
      <w:marLeft w:val="0"/>
      <w:marRight w:val="0"/>
      <w:marTop w:val="0"/>
      <w:marBottom w:val="0"/>
      <w:divBdr>
        <w:top w:val="none" w:sz="0" w:space="0" w:color="auto"/>
        <w:left w:val="none" w:sz="0" w:space="0" w:color="auto"/>
        <w:bottom w:val="none" w:sz="0" w:space="0" w:color="auto"/>
        <w:right w:val="none" w:sz="0" w:space="0" w:color="auto"/>
      </w:divBdr>
    </w:div>
    <w:div w:id="1797137441">
      <w:bodyDiv w:val="1"/>
      <w:marLeft w:val="0"/>
      <w:marRight w:val="0"/>
      <w:marTop w:val="0"/>
      <w:marBottom w:val="0"/>
      <w:divBdr>
        <w:top w:val="none" w:sz="0" w:space="0" w:color="auto"/>
        <w:left w:val="none" w:sz="0" w:space="0" w:color="auto"/>
        <w:bottom w:val="none" w:sz="0" w:space="0" w:color="auto"/>
        <w:right w:val="none" w:sz="0" w:space="0" w:color="auto"/>
      </w:divBdr>
    </w:div>
    <w:div w:id="1797486888">
      <w:bodyDiv w:val="1"/>
      <w:marLeft w:val="0"/>
      <w:marRight w:val="0"/>
      <w:marTop w:val="0"/>
      <w:marBottom w:val="0"/>
      <w:divBdr>
        <w:top w:val="none" w:sz="0" w:space="0" w:color="auto"/>
        <w:left w:val="none" w:sz="0" w:space="0" w:color="auto"/>
        <w:bottom w:val="none" w:sz="0" w:space="0" w:color="auto"/>
        <w:right w:val="none" w:sz="0" w:space="0" w:color="auto"/>
      </w:divBdr>
    </w:div>
    <w:div w:id="1798449888">
      <w:bodyDiv w:val="1"/>
      <w:marLeft w:val="0"/>
      <w:marRight w:val="0"/>
      <w:marTop w:val="0"/>
      <w:marBottom w:val="0"/>
      <w:divBdr>
        <w:top w:val="none" w:sz="0" w:space="0" w:color="auto"/>
        <w:left w:val="none" w:sz="0" w:space="0" w:color="auto"/>
        <w:bottom w:val="none" w:sz="0" w:space="0" w:color="auto"/>
        <w:right w:val="none" w:sz="0" w:space="0" w:color="auto"/>
      </w:divBdr>
    </w:div>
    <w:div w:id="1799371300">
      <w:bodyDiv w:val="1"/>
      <w:marLeft w:val="0"/>
      <w:marRight w:val="0"/>
      <w:marTop w:val="0"/>
      <w:marBottom w:val="0"/>
      <w:divBdr>
        <w:top w:val="none" w:sz="0" w:space="0" w:color="auto"/>
        <w:left w:val="none" w:sz="0" w:space="0" w:color="auto"/>
        <w:bottom w:val="none" w:sz="0" w:space="0" w:color="auto"/>
        <w:right w:val="none" w:sz="0" w:space="0" w:color="auto"/>
      </w:divBdr>
    </w:div>
    <w:div w:id="1799958182">
      <w:bodyDiv w:val="1"/>
      <w:marLeft w:val="0"/>
      <w:marRight w:val="0"/>
      <w:marTop w:val="0"/>
      <w:marBottom w:val="0"/>
      <w:divBdr>
        <w:top w:val="none" w:sz="0" w:space="0" w:color="auto"/>
        <w:left w:val="none" w:sz="0" w:space="0" w:color="auto"/>
        <w:bottom w:val="none" w:sz="0" w:space="0" w:color="auto"/>
        <w:right w:val="none" w:sz="0" w:space="0" w:color="auto"/>
      </w:divBdr>
    </w:div>
    <w:div w:id="1800489653">
      <w:bodyDiv w:val="1"/>
      <w:marLeft w:val="0"/>
      <w:marRight w:val="0"/>
      <w:marTop w:val="0"/>
      <w:marBottom w:val="0"/>
      <w:divBdr>
        <w:top w:val="none" w:sz="0" w:space="0" w:color="auto"/>
        <w:left w:val="none" w:sz="0" w:space="0" w:color="auto"/>
        <w:bottom w:val="none" w:sz="0" w:space="0" w:color="auto"/>
        <w:right w:val="none" w:sz="0" w:space="0" w:color="auto"/>
      </w:divBdr>
    </w:div>
    <w:div w:id="1801610189">
      <w:bodyDiv w:val="1"/>
      <w:marLeft w:val="0"/>
      <w:marRight w:val="0"/>
      <w:marTop w:val="0"/>
      <w:marBottom w:val="0"/>
      <w:divBdr>
        <w:top w:val="none" w:sz="0" w:space="0" w:color="auto"/>
        <w:left w:val="none" w:sz="0" w:space="0" w:color="auto"/>
        <w:bottom w:val="none" w:sz="0" w:space="0" w:color="auto"/>
        <w:right w:val="none" w:sz="0" w:space="0" w:color="auto"/>
      </w:divBdr>
    </w:div>
    <w:div w:id="1802452242">
      <w:bodyDiv w:val="1"/>
      <w:marLeft w:val="0"/>
      <w:marRight w:val="0"/>
      <w:marTop w:val="0"/>
      <w:marBottom w:val="0"/>
      <w:divBdr>
        <w:top w:val="none" w:sz="0" w:space="0" w:color="auto"/>
        <w:left w:val="none" w:sz="0" w:space="0" w:color="auto"/>
        <w:bottom w:val="none" w:sz="0" w:space="0" w:color="auto"/>
        <w:right w:val="none" w:sz="0" w:space="0" w:color="auto"/>
      </w:divBdr>
    </w:div>
    <w:div w:id="1802534529">
      <w:bodyDiv w:val="1"/>
      <w:marLeft w:val="0"/>
      <w:marRight w:val="0"/>
      <w:marTop w:val="0"/>
      <w:marBottom w:val="0"/>
      <w:divBdr>
        <w:top w:val="none" w:sz="0" w:space="0" w:color="auto"/>
        <w:left w:val="none" w:sz="0" w:space="0" w:color="auto"/>
        <w:bottom w:val="none" w:sz="0" w:space="0" w:color="auto"/>
        <w:right w:val="none" w:sz="0" w:space="0" w:color="auto"/>
      </w:divBdr>
    </w:div>
    <w:div w:id="1802841491">
      <w:bodyDiv w:val="1"/>
      <w:marLeft w:val="0"/>
      <w:marRight w:val="0"/>
      <w:marTop w:val="0"/>
      <w:marBottom w:val="0"/>
      <w:divBdr>
        <w:top w:val="none" w:sz="0" w:space="0" w:color="auto"/>
        <w:left w:val="none" w:sz="0" w:space="0" w:color="auto"/>
        <w:bottom w:val="none" w:sz="0" w:space="0" w:color="auto"/>
        <w:right w:val="none" w:sz="0" w:space="0" w:color="auto"/>
      </w:divBdr>
    </w:div>
    <w:div w:id="1803302945">
      <w:bodyDiv w:val="1"/>
      <w:marLeft w:val="0"/>
      <w:marRight w:val="0"/>
      <w:marTop w:val="0"/>
      <w:marBottom w:val="0"/>
      <w:divBdr>
        <w:top w:val="none" w:sz="0" w:space="0" w:color="auto"/>
        <w:left w:val="none" w:sz="0" w:space="0" w:color="auto"/>
        <w:bottom w:val="none" w:sz="0" w:space="0" w:color="auto"/>
        <w:right w:val="none" w:sz="0" w:space="0" w:color="auto"/>
      </w:divBdr>
    </w:div>
    <w:div w:id="1806115158">
      <w:bodyDiv w:val="1"/>
      <w:marLeft w:val="0"/>
      <w:marRight w:val="0"/>
      <w:marTop w:val="0"/>
      <w:marBottom w:val="0"/>
      <w:divBdr>
        <w:top w:val="none" w:sz="0" w:space="0" w:color="auto"/>
        <w:left w:val="none" w:sz="0" w:space="0" w:color="auto"/>
        <w:bottom w:val="none" w:sz="0" w:space="0" w:color="auto"/>
        <w:right w:val="none" w:sz="0" w:space="0" w:color="auto"/>
      </w:divBdr>
    </w:div>
    <w:div w:id="1809087324">
      <w:bodyDiv w:val="1"/>
      <w:marLeft w:val="0"/>
      <w:marRight w:val="0"/>
      <w:marTop w:val="0"/>
      <w:marBottom w:val="0"/>
      <w:divBdr>
        <w:top w:val="none" w:sz="0" w:space="0" w:color="auto"/>
        <w:left w:val="none" w:sz="0" w:space="0" w:color="auto"/>
        <w:bottom w:val="none" w:sz="0" w:space="0" w:color="auto"/>
        <w:right w:val="none" w:sz="0" w:space="0" w:color="auto"/>
      </w:divBdr>
    </w:div>
    <w:div w:id="1810172811">
      <w:bodyDiv w:val="1"/>
      <w:marLeft w:val="0"/>
      <w:marRight w:val="0"/>
      <w:marTop w:val="0"/>
      <w:marBottom w:val="0"/>
      <w:divBdr>
        <w:top w:val="none" w:sz="0" w:space="0" w:color="auto"/>
        <w:left w:val="none" w:sz="0" w:space="0" w:color="auto"/>
        <w:bottom w:val="none" w:sz="0" w:space="0" w:color="auto"/>
        <w:right w:val="none" w:sz="0" w:space="0" w:color="auto"/>
      </w:divBdr>
    </w:div>
    <w:div w:id="1810394541">
      <w:bodyDiv w:val="1"/>
      <w:marLeft w:val="0"/>
      <w:marRight w:val="0"/>
      <w:marTop w:val="0"/>
      <w:marBottom w:val="0"/>
      <w:divBdr>
        <w:top w:val="none" w:sz="0" w:space="0" w:color="auto"/>
        <w:left w:val="none" w:sz="0" w:space="0" w:color="auto"/>
        <w:bottom w:val="none" w:sz="0" w:space="0" w:color="auto"/>
        <w:right w:val="none" w:sz="0" w:space="0" w:color="auto"/>
      </w:divBdr>
      <w:divsChild>
        <w:div w:id="114326714">
          <w:marLeft w:val="0"/>
          <w:marRight w:val="0"/>
          <w:marTop w:val="0"/>
          <w:marBottom w:val="0"/>
          <w:divBdr>
            <w:top w:val="none" w:sz="0" w:space="0" w:color="auto"/>
            <w:left w:val="none" w:sz="0" w:space="0" w:color="auto"/>
            <w:bottom w:val="none" w:sz="0" w:space="0" w:color="auto"/>
            <w:right w:val="none" w:sz="0" w:space="0" w:color="auto"/>
          </w:divBdr>
          <w:divsChild>
            <w:div w:id="521824253">
              <w:marLeft w:val="0"/>
              <w:marRight w:val="0"/>
              <w:marTop w:val="0"/>
              <w:marBottom w:val="0"/>
              <w:divBdr>
                <w:top w:val="none" w:sz="0" w:space="0" w:color="auto"/>
                <w:left w:val="none" w:sz="0" w:space="0" w:color="auto"/>
                <w:bottom w:val="none" w:sz="0" w:space="0" w:color="auto"/>
                <w:right w:val="none" w:sz="0" w:space="0" w:color="auto"/>
              </w:divBdr>
              <w:divsChild>
                <w:div w:id="20565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30803">
      <w:bodyDiv w:val="1"/>
      <w:marLeft w:val="0"/>
      <w:marRight w:val="0"/>
      <w:marTop w:val="0"/>
      <w:marBottom w:val="0"/>
      <w:divBdr>
        <w:top w:val="none" w:sz="0" w:space="0" w:color="auto"/>
        <w:left w:val="none" w:sz="0" w:space="0" w:color="auto"/>
        <w:bottom w:val="none" w:sz="0" w:space="0" w:color="auto"/>
        <w:right w:val="none" w:sz="0" w:space="0" w:color="auto"/>
      </w:divBdr>
    </w:div>
    <w:div w:id="1812670918">
      <w:bodyDiv w:val="1"/>
      <w:marLeft w:val="0"/>
      <w:marRight w:val="0"/>
      <w:marTop w:val="0"/>
      <w:marBottom w:val="0"/>
      <w:divBdr>
        <w:top w:val="none" w:sz="0" w:space="0" w:color="auto"/>
        <w:left w:val="none" w:sz="0" w:space="0" w:color="auto"/>
        <w:bottom w:val="none" w:sz="0" w:space="0" w:color="auto"/>
        <w:right w:val="none" w:sz="0" w:space="0" w:color="auto"/>
      </w:divBdr>
    </w:div>
    <w:div w:id="1819032422">
      <w:bodyDiv w:val="1"/>
      <w:marLeft w:val="0"/>
      <w:marRight w:val="0"/>
      <w:marTop w:val="0"/>
      <w:marBottom w:val="0"/>
      <w:divBdr>
        <w:top w:val="none" w:sz="0" w:space="0" w:color="auto"/>
        <w:left w:val="none" w:sz="0" w:space="0" w:color="auto"/>
        <w:bottom w:val="none" w:sz="0" w:space="0" w:color="auto"/>
        <w:right w:val="none" w:sz="0" w:space="0" w:color="auto"/>
      </w:divBdr>
    </w:div>
    <w:div w:id="1820465286">
      <w:bodyDiv w:val="1"/>
      <w:marLeft w:val="0"/>
      <w:marRight w:val="0"/>
      <w:marTop w:val="0"/>
      <w:marBottom w:val="0"/>
      <w:divBdr>
        <w:top w:val="none" w:sz="0" w:space="0" w:color="auto"/>
        <w:left w:val="none" w:sz="0" w:space="0" w:color="auto"/>
        <w:bottom w:val="none" w:sz="0" w:space="0" w:color="auto"/>
        <w:right w:val="none" w:sz="0" w:space="0" w:color="auto"/>
      </w:divBdr>
    </w:div>
    <w:div w:id="1822116368">
      <w:bodyDiv w:val="1"/>
      <w:marLeft w:val="0"/>
      <w:marRight w:val="0"/>
      <w:marTop w:val="0"/>
      <w:marBottom w:val="0"/>
      <w:divBdr>
        <w:top w:val="none" w:sz="0" w:space="0" w:color="auto"/>
        <w:left w:val="none" w:sz="0" w:space="0" w:color="auto"/>
        <w:bottom w:val="none" w:sz="0" w:space="0" w:color="auto"/>
        <w:right w:val="none" w:sz="0" w:space="0" w:color="auto"/>
      </w:divBdr>
      <w:divsChild>
        <w:div w:id="2034962563">
          <w:marLeft w:val="0"/>
          <w:marRight w:val="0"/>
          <w:marTop w:val="0"/>
          <w:marBottom w:val="0"/>
          <w:divBdr>
            <w:top w:val="none" w:sz="0" w:space="0" w:color="auto"/>
            <w:left w:val="none" w:sz="0" w:space="0" w:color="auto"/>
            <w:bottom w:val="none" w:sz="0" w:space="0" w:color="auto"/>
            <w:right w:val="none" w:sz="0" w:space="0" w:color="auto"/>
          </w:divBdr>
        </w:div>
      </w:divsChild>
    </w:div>
    <w:div w:id="1822497059">
      <w:bodyDiv w:val="1"/>
      <w:marLeft w:val="0"/>
      <w:marRight w:val="0"/>
      <w:marTop w:val="0"/>
      <w:marBottom w:val="0"/>
      <w:divBdr>
        <w:top w:val="none" w:sz="0" w:space="0" w:color="auto"/>
        <w:left w:val="none" w:sz="0" w:space="0" w:color="auto"/>
        <w:bottom w:val="none" w:sz="0" w:space="0" w:color="auto"/>
        <w:right w:val="none" w:sz="0" w:space="0" w:color="auto"/>
      </w:divBdr>
    </w:div>
    <w:div w:id="1823615883">
      <w:bodyDiv w:val="1"/>
      <w:marLeft w:val="0"/>
      <w:marRight w:val="0"/>
      <w:marTop w:val="0"/>
      <w:marBottom w:val="0"/>
      <w:divBdr>
        <w:top w:val="none" w:sz="0" w:space="0" w:color="auto"/>
        <w:left w:val="none" w:sz="0" w:space="0" w:color="auto"/>
        <w:bottom w:val="none" w:sz="0" w:space="0" w:color="auto"/>
        <w:right w:val="none" w:sz="0" w:space="0" w:color="auto"/>
      </w:divBdr>
    </w:div>
    <w:div w:id="1828983473">
      <w:bodyDiv w:val="1"/>
      <w:marLeft w:val="0"/>
      <w:marRight w:val="0"/>
      <w:marTop w:val="0"/>
      <w:marBottom w:val="0"/>
      <w:divBdr>
        <w:top w:val="none" w:sz="0" w:space="0" w:color="auto"/>
        <w:left w:val="none" w:sz="0" w:space="0" w:color="auto"/>
        <w:bottom w:val="none" w:sz="0" w:space="0" w:color="auto"/>
        <w:right w:val="none" w:sz="0" w:space="0" w:color="auto"/>
      </w:divBdr>
    </w:div>
    <w:div w:id="1829175378">
      <w:bodyDiv w:val="1"/>
      <w:marLeft w:val="0"/>
      <w:marRight w:val="0"/>
      <w:marTop w:val="0"/>
      <w:marBottom w:val="0"/>
      <w:divBdr>
        <w:top w:val="none" w:sz="0" w:space="0" w:color="auto"/>
        <w:left w:val="none" w:sz="0" w:space="0" w:color="auto"/>
        <w:bottom w:val="none" w:sz="0" w:space="0" w:color="auto"/>
        <w:right w:val="none" w:sz="0" w:space="0" w:color="auto"/>
      </w:divBdr>
    </w:div>
    <w:div w:id="1829443687">
      <w:bodyDiv w:val="1"/>
      <w:marLeft w:val="0"/>
      <w:marRight w:val="0"/>
      <w:marTop w:val="0"/>
      <w:marBottom w:val="0"/>
      <w:divBdr>
        <w:top w:val="none" w:sz="0" w:space="0" w:color="auto"/>
        <w:left w:val="none" w:sz="0" w:space="0" w:color="auto"/>
        <w:bottom w:val="none" w:sz="0" w:space="0" w:color="auto"/>
        <w:right w:val="none" w:sz="0" w:space="0" w:color="auto"/>
      </w:divBdr>
    </w:div>
    <w:div w:id="1829788748">
      <w:bodyDiv w:val="1"/>
      <w:marLeft w:val="0"/>
      <w:marRight w:val="0"/>
      <w:marTop w:val="0"/>
      <w:marBottom w:val="0"/>
      <w:divBdr>
        <w:top w:val="none" w:sz="0" w:space="0" w:color="auto"/>
        <w:left w:val="none" w:sz="0" w:space="0" w:color="auto"/>
        <w:bottom w:val="none" w:sz="0" w:space="0" w:color="auto"/>
        <w:right w:val="none" w:sz="0" w:space="0" w:color="auto"/>
      </w:divBdr>
    </w:div>
    <w:div w:id="1831021880">
      <w:bodyDiv w:val="1"/>
      <w:marLeft w:val="0"/>
      <w:marRight w:val="0"/>
      <w:marTop w:val="0"/>
      <w:marBottom w:val="0"/>
      <w:divBdr>
        <w:top w:val="none" w:sz="0" w:space="0" w:color="auto"/>
        <w:left w:val="none" w:sz="0" w:space="0" w:color="auto"/>
        <w:bottom w:val="none" w:sz="0" w:space="0" w:color="auto"/>
        <w:right w:val="none" w:sz="0" w:space="0" w:color="auto"/>
      </w:divBdr>
    </w:div>
    <w:div w:id="1832603965">
      <w:bodyDiv w:val="1"/>
      <w:marLeft w:val="0"/>
      <w:marRight w:val="0"/>
      <w:marTop w:val="0"/>
      <w:marBottom w:val="0"/>
      <w:divBdr>
        <w:top w:val="none" w:sz="0" w:space="0" w:color="auto"/>
        <w:left w:val="none" w:sz="0" w:space="0" w:color="auto"/>
        <w:bottom w:val="none" w:sz="0" w:space="0" w:color="auto"/>
        <w:right w:val="none" w:sz="0" w:space="0" w:color="auto"/>
      </w:divBdr>
    </w:div>
    <w:div w:id="1832986252">
      <w:bodyDiv w:val="1"/>
      <w:marLeft w:val="0"/>
      <w:marRight w:val="0"/>
      <w:marTop w:val="0"/>
      <w:marBottom w:val="0"/>
      <w:divBdr>
        <w:top w:val="none" w:sz="0" w:space="0" w:color="auto"/>
        <w:left w:val="none" w:sz="0" w:space="0" w:color="auto"/>
        <w:bottom w:val="none" w:sz="0" w:space="0" w:color="auto"/>
        <w:right w:val="none" w:sz="0" w:space="0" w:color="auto"/>
      </w:divBdr>
    </w:div>
    <w:div w:id="1835418181">
      <w:bodyDiv w:val="1"/>
      <w:marLeft w:val="0"/>
      <w:marRight w:val="0"/>
      <w:marTop w:val="0"/>
      <w:marBottom w:val="0"/>
      <w:divBdr>
        <w:top w:val="none" w:sz="0" w:space="0" w:color="auto"/>
        <w:left w:val="none" w:sz="0" w:space="0" w:color="auto"/>
        <w:bottom w:val="none" w:sz="0" w:space="0" w:color="auto"/>
        <w:right w:val="none" w:sz="0" w:space="0" w:color="auto"/>
      </w:divBdr>
    </w:div>
    <w:div w:id="1836803200">
      <w:bodyDiv w:val="1"/>
      <w:marLeft w:val="0"/>
      <w:marRight w:val="0"/>
      <w:marTop w:val="0"/>
      <w:marBottom w:val="0"/>
      <w:divBdr>
        <w:top w:val="none" w:sz="0" w:space="0" w:color="auto"/>
        <w:left w:val="none" w:sz="0" w:space="0" w:color="auto"/>
        <w:bottom w:val="none" w:sz="0" w:space="0" w:color="auto"/>
        <w:right w:val="none" w:sz="0" w:space="0" w:color="auto"/>
      </w:divBdr>
    </w:div>
    <w:div w:id="1839269623">
      <w:bodyDiv w:val="1"/>
      <w:marLeft w:val="0"/>
      <w:marRight w:val="0"/>
      <w:marTop w:val="0"/>
      <w:marBottom w:val="0"/>
      <w:divBdr>
        <w:top w:val="none" w:sz="0" w:space="0" w:color="auto"/>
        <w:left w:val="none" w:sz="0" w:space="0" w:color="auto"/>
        <w:bottom w:val="none" w:sz="0" w:space="0" w:color="auto"/>
        <w:right w:val="none" w:sz="0" w:space="0" w:color="auto"/>
      </w:divBdr>
      <w:divsChild>
        <w:div w:id="14581185">
          <w:marLeft w:val="0"/>
          <w:marRight w:val="0"/>
          <w:marTop w:val="0"/>
          <w:marBottom w:val="0"/>
          <w:divBdr>
            <w:top w:val="none" w:sz="0" w:space="0" w:color="auto"/>
            <w:left w:val="none" w:sz="0" w:space="0" w:color="auto"/>
            <w:bottom w:val="none" w:sz="0" w:space="0" w:color="auto"/>
            <w:right w:val="none" w:sz="0" w:space="0" w:color="auto"/>
          </w:divBdr>
        </w:div>
      </w:divsChild>
    </w:div>
    <w:div w:id="1842349224">
      <w:bodyDiv w:val="1"/>
      <w:marLeft w:val="0"/>
      <w:marRight w:val="0"/>
      <w:marTop w:val="0"/>
      <w:marBottom w:val="0"/>
      <w:divBdr>
        <w:top w:val="none" w:sz="0" w:space="0" w:color="auto"/>
        <w:left w:val="none" w:sz="0" w:space="0" w:color="auto"/>
        <w:bottom w:val="none" w:sz="0" w:space="0" w:color="auto"/>
        <w:right w:val="none" w:sz="0" w:space="0" w:color="auto"/>
      </w:divBdr>
    </w:div>
    <w:div w:id="1844318917">
      <w:bodyDiv w:val="1"/>
      <w:marLeft w:val="0"/>
      <w:marRight w:val="0"/>
      <w:marTop w:val="0"/>
      <w:marBottom w:val="0"/>
      <w:divBdr>
        <w:top w:val="none" w:sz="0" w:space="0" w:color="auto"/>
        <w:left w:val="none" w:sz="0" w:space="0" w:color="auto"/>
        <w:bottom w:val="none" w:sz="0" w:space="0" w:color="auto"/>
        <w:right w:val="none" w:sz="0" w:space="0" w:color="auto"/>
      </w:divBdr>
    </w:div>
    <w:div w:id="1845976837">
      <w:bodyDiv w:val="1"/>
      <w:marLeft w:val="0"/>
      <w:marRight w:val="0"/>
      <w:marTop w:val="0"/>
      <w:marBottom w:val="0"/>
      <w:divBdr>
        <w:top w:val="none" w:sz="0" w:space="0" w:color="auto"/>
        <w:left w:val="none" w:sz="0" w:space="0" w:color="auto"/>
        <w:bottom w:val="none" w:sz="0" w:space="0" w:color="auto"/>
        <w:right w:val="none" w:sz="0" w:space="0" w:color="auto"/>
      </w:divBdr>
    </w:div>
    <w:div w:id="1846557678">
      <w:bodyDiv w:val="1"/>
      <w:marLeft w:val="0"/>
      <w:marRight w:val="0"/>
      <w:marTop w:val="0"/>
      <w:marBottom w:val="0"/>
      <w:divBdr>
        <w:top w:val="none" w:sz="0" w:space="0" w:color="auto"/>
        <w:left w:val="none" w:sz="0" w:space="0" w:color="auto"/>
        <w:bottom w:val="none" w:sz="0" w:space="0" w:color="auto"/>
        <w:right w:val="none" w:sz="0" w:space="0" w:color="auto"/>
      </w:divBdr>
    </w:div>
    <w:div w:id="1846900210">
      <w:bodyDiv w:val="1"/>
      <w:marLeft w:val="0"/>
      <w:marRight w:val="0"/>
      <w:marTop w:val="0"/>
      <w:marBottom w:val="0"/>
      <w:divBdr>
        <w:top w:val="none" w:sz="0" w:space="0" w:color="auto"/>
        <w:left w:val="none" w:sz="0" w:space="0" w:color="auto"/>
        <w:bottom w:val="none" w:sz="0" w:space="0" w:color="auto"/>
        <w:right w:val="none" w:sz="0" w:space="0" w:color="auto"/>
      </w:divBdr>
    </w:div>
    <w:div w:id="1847014223">
      <w:bodyDiv w:val="1"/>
      <w:marLeft w:val="0"/>
      <w:marRight w:val="0"/>
      <w:marTop w:val="0"/>
      <w:marBottom w:val="0"/>
      <w:divBdr>
        <w:top w:val="none" w:sz="0" w:space="0" w:color="auto"/>
        <w:left w:val="none" w:sz="0" w:space="0" w:color="auto"/>
        <w:bottom w:val="none" w:sz="0" w:space="0" w:color="auto"/>
        <w:right w:val="none" w:sz="0" w:space="0" w:color="auto"/>
      </w:divBdr>
    </w:div>
    <w:div w:id="1853033996">
      <w:bodyDiv w:val="1"/>
      <w:marLeft w:val="0"/>
      <w:marRight w:val="0"/>
      <w:marTop w:val="0"/>
      <w:marBottom w:val="0"/>
      <w:divBdr>
        <w:top w:val="none" w:sz="0" w:space="0" w:color="auto"/>
        <w:left w:val="none" w:sz="0" w:space="0" w:color="auto"/>
        <w:bottom w:val="none" w:sz="0" w:space="0" w:color="auto"/>
        <w:right w:val="none" w:sz="0" w:space="0" w:color="auto"/>
      </w:divBdr>
    </w:div>
    <w:div w:id="1859418225">
      <w:bodyDiv w:val="1"/>
      <w:marLeft w:val="0"/>
      <w:marRight w:val="0"/>
      <w:marTop w:val="0"/>
      <w:marBottom w:val="0"/>
      <w:divBdr>
        <w:top w:val="none" w:sz="0" w:space="0" w:color="auto"/>
        <w:left w:val="none" w:sz="0" w:space="0" w:color="auto"/>
        <w:bottom w:val="none" w:sz="0" w:space="0" w:color="auto"/>
        <w:right w:val="none" w:sz="0" w:space="0" w:color="auto"/>
      </w:divBdr>
    </w:div>
    <w:div w:id="1860587200">
      <w:bodyDiv w:val="1"/>
      <w:marLeft w:val="0"/>
      <w:marRight w:val="0"/>
      <w:marTop w:val="0"/>
      <w:marBottom w:val="0"/>
      <w:divBdr>
        <w:top w:val="none" w:sz="0" w:space="0" w:color="auto"/>
        <w:left w:val="none" w:sz="0" w:space="0" w:color="auto"/>
        <w:bottom w:val="none" w:sz="0" w:space="0" w:color="auto"/>
        <w:right w:val="none" w:sz="0" w:space="0" w:color="auto"/>
      </w:divBdr>
      <w:divsChild>
        <w:div w:id="593320025">
          <w:marLeft w:val="0"/>
          <w:marRight w:val="0"/>
          <w:marTop w:val="0"/>
          <w:marBottom w:val="0"/>
          <w:divBdr>
            <w:top w:val="none" w:sz="0" w:space="0" w:color="auto"/>
            <w:left w:val="none" w:sz="0" w:space="0" w:color="auto"/>
            <w:bottom w:val="none" w:sz="0" w:space="0" w:color="auto"/>
            <w:right w:val="none" w:sz="0" w:space="0" w:color="auto"/>
          </w:divBdr>
          <w:divsChild>
            <w:div w:id="819661025">
              <w:marLeft w:val="0"/>
              <w:marRight w:val="0"/>
              <w:marTop w:val="360"/>
              <w:marBottom w:val="720"/>
              <w:divBdr>
                <w:top w:val="none" w:sz="0" w:space="0" w:color="auto"/>
                <w:left w:val="none" w:sz="0" w:space="0" w:color="auto"/>
                <w:bottom w:val="none" w:sz="0" w:space="0" w:color="auto"/>
                <w:right w:val="none" w:sz="0" w:space="0" w:color="auto"/>
              </w:divBdr>
              <w:divsChild>
                <w:div w:id="1645694609">
                  <w:marLeft w:val="0"/>
                  <w:marRight w:val="0"/>
                  <w:marTop w:val="0"/>
                  <w:marBottom w:val="0"/>
                  <w:divBdr>
                    <w:top w:val="none" w:sz="0" w:space="0" w:color="auto"/>
                    <w:left w:val="none" w:sz="0" w:space="0" w:color="auto"/>
                    <w:bottom w:val="none" w:sz="0" w:space="0" w:color="auto"/>
                    <w:right w:val="none" w:sz="0" w:space="0" w:color="auto"/>
                  </w:divBdr>
                  <w:divsChild>
                    <w:div w:id="2121292278">
                      <w:marLeft w:val="0"/>
                      <w:marRight w:val="0"/>
                      <w:marTop w:val="0"/>
                      <w:marBottom w:val="0"/>
                      <w:divBdr>
                        <w:top w:val="none" w:sz="0" w:space="0" w:color="auto"/>
                        <w:left w:val="none" w:sz="0" w:space="0" w:color="auto"/>
                        <w:bottom w:val="none" w:sz="0" w:space="0" w:color="auto"/>
                        <w:right w:val="none" w:sz="0" w:space="0" w:color="auto"/>
                      </w:divBdr>
                      <w:divsChild>
                        <w:div w:id="1026104102">
                          <w:marLeft w:val="0"/>
                          <w:marRight w:val="0"/>
                          <w:marTop w:val="0"/>
                          <w:marBottom w:val="0"/>
                          <w:divBdr>
                            <w:top w:val="none" w:sz="0" w:space="0" w:color="auto"/>
                            <w:left w:val="none" w:sz="0" w:space="0" w:color="auto"/>
                            <w:bottom w:val="none" w:sz="0" w:space="0" w:color="auto"/>
                            <w:right w:val="none" w:sz="0" w:space="0" w:color="auto"/>
                          </w:divBdr>
                          <w:divsChild>
                            <w:div w:id="2287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621955">
      <w:bodyDiv w:val="1"/>
      <w:marLeft w:val="0"/>
      <w:marRight w:val="0"/>
      <w:marTop w:val="0"/>
      <w:marBottom w:val="0"/>
      <w:divBdr>
        <w:top w:val="none" w:sz="0" w:space="0" w:color="auto"/>
        <w:left w:val="none" w:sz="0" w:space="0" w:color="auto"/>
        <w:bottom w:val="none" w:sz="0" w:space="0" w:color="auto"/>
        <w:right w:val="none" w:sz="0" w:space="0" w:color="auto"/>
      </w:divBdr>
    </w:div>
    <w:div w:id="1865245290">
      <w:bodyDiv w:val="1"/>
      <w:marLeft w:val="0"/>
      <w:marRight w:val="0"/>
      <w:marTop w:val="0"/>
      <w:marBottom w:val="0"/>
      <w:divBdr>
        <w:top w:val="none" w:sz="0" w:space="0" w:color="auto"/>
        <w:left w:val="none" w:sz="0" w:space="0" w:color="auto"/>
        <w:bottom w:val="none" w:sz="0" w:space="0" w:color="auto"/>
        <w:right w:val="none" w:sz="0" w:space="0" w:color="auto"/>
      </w:divBdr>
    </w:div>
    <w:div w:id="1868330199">
      <w:bodyDiv w:val="1"/>
      <w:marLeft w:val="0"/>
      <w:marRight w:val="0"/>
      <w:marTop w:val="0"/>
      <w:marBottom w:val="0"/>
      <w:divBdr>
        <w:top w:val="none" w:sz="0" w:space="0" w:color="auto"/>
        <w:left w:val="none" w:sz="0" w:space="0" w:color="auto"/>
        <w:bottom w:val="none" w:sz="0" w:space="0" w:color="auto"/>
        <w:right w:val="none" w:sz="0" w:space="0" w:color="auto"/>
      </w:divBdr>
    </w:div>
    <w:div w:id="1868788933">
      <w:bodyDiv w:val="1"/>
      <w:marLeft w:val="0"/>
      <w:marRight w:val="0"/>
      <w:marTop w:val="0"/>
      <w:marBottom w:val="0"/>
      <w:divBdr>
        <w:top w:val="none" w:sz="0" w:space="0" w:color="auto"/>
        <w:left w:val="none" w:sz="0" w:space="0" w:color="auto"/>
        <w:bottom w:val="none" w:sz="0" w:space="0" w:color="auto"/>
        <w:right w:val="none" w:sz="0" w:space="0" w:color="auto"/>
      </w:divBdr>
    </w:div>
    <w:div w:id="1871650623">
      <w:bodyDiv w:val="1"/>
      <w:marLeft w:val="0"/>
      <w:marRight w:val="0"/>
      <w:marTop w:val="0"/>
      <w:marBottom w:val="0"/>
      <w:divBdr>
        <w:top w:val="none" w:sz="0" w:space="0" w:color="auto"/>
        <w:left w:val="none" w:sz="0" w:space="0" w:color="auto"/>
        <w:bottom w:val="none" w:sz="0" w:space="0" w:color="auto"/>
        <w:right w:val="none" w:sz="0" w:space="0" w:color="auto"/>
      </w:divBdr>
    </w:div>
    <w:div w:id="1871989462">
      <w:bodyDiv w:val="1"/>
      <w:marLeft w:val="0"/>
      <w:marRight w:val="0"/>
      <w:marTop w:val="0"/>
      <w:marBottom w:val="0"/>
      <w:divBdr>
        <w:top w:val="none" w:sz="0" w:space="0" w:color="auto"/>
        <w:left w:val="none" w:sz="0" w:space="0" w:color="auto"/>
        <w:bottom w:val="none" w:sz="0" w:space="0" w:color="auto"/>
        <w:right w:val="none" w:sz="0" w:space="0" w:color="auto"/>
      </w:divBdr>
    </w:div>
    <w:div w:id="1872064053">
      <w:bodyDiv w:val="1"/>
      <w:marLeft w:val="0"/>
      <w:marRight w:val="0"/>
      <w:marTop w:val="0"/>
      <w:marBottom w:val="0"/>
      <w:divBdr>
        <w:top w:val="none" w:sz="0" w:space="0" w:color="auto"/>
        <w:left w:val="none" w:sz="0" w:space="0" w:color="auto"/>
        <w:bottom w:val="none" w:sz="0" w:space="0" w:color="auto"/>
        <w:right w:val="none" w:sz="0" w:space="0" w:color="auto"/>
      </w:divBdr>
    </w:div>
    <w:div w:id="1874341966">
      <w:bodyDiv w:val="1"/>
      <w:marLeft w:val="0"/>
      <w:marRight w:val="0"/>
      <w:marTop w:val="0"/>
      <w:marBottom w:val="0"/>
      <w:divBdr>
        <w:top w:val="none" w:sz="0" w:space="0" w:color="auto"/>
        <w:left w:val="none" w:sz="0" w:space="0" w:color="auto"/>
        <w:bottom w:val="none" w:sz="0" w:space="0" w:color="auto"/>
        <w:right w:val="none" w:sz="0" w:space="0" w:color="auto"/>
      </w:divBdr>
    </w:div>
    <w:div w:id="1876235884">
      <w:bodyDiv w:val="1"/>
      <w:marLeft w:val="0"/>
      <w:marRight w:val="0"/>
      <w:marTop w:val="0"/>
      <w:marBottom w:val="0"/>
      <w:divBdr>
        <w:top w:val="none" w:sz="0" w:space="0" w:color="auto"/>
        <w:left w:val="none" w:sz="0" w:space="0" w:color="auto"/>
        <w:bottom w:val="none" w:sz="0" w:space="0" w:color="auto"/>
        <w:right w:val="none" w:sz="0" w:space="0" w:color="auto"/>
      </w:divBdr>
    </w:div>
    <w:div w:id="1879855885">
      <w:bodyDiv w:val="1"/>
      <w:marLeft w:val="0"/>
      <w:marRight w:val="0"/>
      <w:marTop w:val="0"/>
      <w:marBottom w:val="0"/>
      <w:divBdr>
        <w:top w:val="none" w:sz="0" w:space="0" w:color="auto"/>
        <w:left w:val="none" w:sz="0" w:space="0" w:color="auto"/>
        <w:bottom w:val="none" w:sz="0" w:space="0" w:color="auto"/>
        <w:right w:val="none" w:sz="0" w:space="0" w:color="auto"/>
      </w:divBdr>
    </w:div>
    <w:div w:id="1882549965">
      <w:bodyDiv w:val="1"/>
      <w:marLeft w:val="0"/>
      <w:marRight w:val="0"/>
      <w:marTop w:val="0"/>
      <w:marBottom w:val="0"/>
      <w:divBdr>
        <w:top w:val="none" w:sz="0" w:space="0" w:color="auto"/>
        <w:left w:val="none" w:sz="0" w:space="0" w:color="auto"/>
        <w:bottom w:val="none" w:sz="0" w:space="0" w:color="auto"/>
        <w:right w:val="none" w:sz="0" w:space="0" w:color="auto"/>
      </w:divBdr>
    </w:div>
    <w:div w:id="1883515061">
      <w:bodyDiv w:val="1"/>
      <w:marLeft w:val="0"/>
      <w:marRight w:val="0"/>
      <w:marTop w:val="0"/>
      <w:marBottom w:val="0"/>
      <w:divBdr>
        <w:top w:val="none" w:sz="0" w:space="0" w:color="auto"/>
        <w:left w:val="none" w:sz="0" w:space="0" w:color="auto"/>
        <w:bottom w:val="none" w:sz="0" w:space="0" w:color="auto"/>
        <w:right w:val="none" w:sz="0" w:space="0" w:color="auto"/>
      </w:divBdr>
    </w:div>
    <w:div w:id="1884751121">
      <w:bodyDiv w:val="1"/>
      <w:marLeft w:val="0"/>
      <w:marRight w:val="0"/>
      <w:marTop w:val="0"/>
      <w:marBottom w:val="0"/>
      <w:divBdr>
        <w:top w:val="none" w:sz="0" w:space="0" w:color="auto"/>
        <w:left w:val="none" w:sz="0" w:space="0" w:color="auto"/>
        <w:bottom w:val="none" w:sz="0" w:space="0" w:color="auto"/>
        <w:right w:val="none" w:sz="0" w:space="0" w:color="auto"/>
      </w:divBdr>
    </w:div>
    <w:div w:id="1887258986">
      <w:bodyDiv w:val="1"/>
      <w:marLeft w:val="0"/>
      <w:marRight w:val="0"/>
      <w:marTop w:val="0"/>
      <w:marBottom w:val="0"/>
      <w:divBdr>
        <w:top w:val="none" w:sz="0" w:space="0" w:color="auto"/>
        <w:left w:val="none" w:sz="0" w:space="0" w:color="auto"/>
        <w:bottom w:val="none" w:sz="0" w:space="0" w:color="auto"/>
        <w:right w:val="none" w:sz="0" w:space="0" w:color="auto"/>
      </w:divBdr>
    </w:div>
    <w:div w:id="1890846131">
      <w:bodyDiv w:val="1"/>
      <w:marLeft w:val="0"/>
      <w:marRight w:val="0"/>
      <w:marTop w:val="0"/>
      <w:marBottom w:val="0"/>
      <w:divBdr>
        <w:top w:val="none" w:sz="0" w:space="0" w:color="auto"/>
        <w:left w:val="none" w:sz="0" w:space="0" w:color="auto"/>
        <w:bottom w:val="none" w:sz="0" w:space="0" w:color="auto"/>
        <w:right w:val="none" w:sz="0" w:space="0" w:color="auto"/>
      </w:divBdr>
    </w:div>
    <w:div w:id="1891378909">
      <w:bodyDiv w:val="1"/>
      <w:marLeft w:val="0"/>
      <w:marRight w:val="0"/>
      <w:marTop w:val="0"/>
      <w:marBottom w:val="0"/>
      <w:divBdr>
        <w:top w:val="none" w:sz="0" w:space="0" w:color="auto"/>
        <w:left w:val="none" w:sz="0" w:space="0" w:color="auto"/>
        <w:bottom w:val="none" w:sz="0" w:space="0" w:color="auto"/>
        <w:right w:val="none" w:sz="0" w:space="0" w:color="auto"/>
      </w:divBdr>
    </w:div>
    <w:div w:id="1897161855">
      <w:bodyDiv w:val="1"/>
      <w:marLeft w:val="0"/>
      <w:marRight w:val="0"/>
      <w:marTop w:val="0"/>
      <w:marBottom w:val="0"/>
      <w:divBdr>
        <w:top w:val="none" w:sz="0" w:space="0" w:color="auto"/>
        <w:left w:val="none" w:sz="0" w:space="0" w:color="auto"/>
        <w:bottom w:val="none" w:sz="0" w:space="0" w:color="auto"/>
        <w:right w:val="none" w:sz="0" w:space="0" w:color="auto"/>
      </w:divBdr>
    </w:div>
    <w:div w:id="1899589039">
      <w:bodyDiv w:val="1"/>
      <w:marLeft w:val="0"/>
      <w:marRight w:val="0"/>
      <w:marTop w:val="0"/>
      <w:marBottom w:val="0"/>
      <w:divBdr>
        <w:top w:val="none" w:sz="0" w:space="0" w:color="auto"/>
        <w:left w:val="none" w:sz="0" w:space="0" w:color="auto"/>
        <w:bottom w:val="none" w:sz="0" w:space="0" w:color="auto"/>
        <w:right w:val="none" w:sz="0" w:space="0" w:color="auto"/>
      </w:divBdr>
    </w:div>
    <w:div w:id="1902867284">
      <w:bodyDiv w:val="1"/>
      <w:marLeft w:val="0"/>
      <w:marRight w:val="0"/>
      <w:marTop w:val="0"/>
      <w:marBottom w:val="0"/>
      <w:divBdr>
        <w:top w:val="none" w:sz="0" w:space="0" w:color="auto"/>
        <w:left w:val="none" w:sz="0" w:space="0" w:color="auto"/>
        <w:bottom w:val="none" w:sz="0" w:space="0" w:color="auto"/>
        <w:right w:val="none" w:sz="0" w:space="0" w:color="auto"/>
      </w:divBdr>
    </w:div>
    <w:div w:id="1904295594">
      <w:bodyDiv w:val="1"/>
      <w:marLeft w:val="0"/>
      <w:marRight w:val="0"/>
      <w:marTop w:val="0"/>
      <w:marBottom w:val="0"/>
      <w:divBdr>
        <w:top w:val="none" w:sz="0" w:space="0" w:color="auto"/>
        <w:left w:val="none" w:sz="0" w:space="0" w:color="auto"/>
        <w:bottom w:val="none" w:sz="0" w:space="0" w:color="auto"/>
        <w:right w:val="none" w:sz="0" w:space="0" w:color="auto"/>
      </w:divBdr>
    </w:div>
    <w:div w:id="1904874933">
      <w:bodyDiv w:val="1"/>
      <w:marLeft w:val="0"/>
      <w:marRight w:val="0"/>
      <w:marTop w:val="0"/>
      <w:marBottom w:val="0"/>
      <w:divBdr>
        <w:top w:val="none" w:sz="0" w:space="0" w:color="auto"/>
        <w:left w:val="none" w:sz="0" w:space="0" w:color="auto"/>
        <w:bottom w:val="none" w:sz="0" w:space="0" w:color="auto"/>
        <w:right w:val="none" w:sz="0" w:space="0" w:color="auto"/>
      </w:divBdr>
    </w:div>
    <w:div w:id="1905217548">
      <w:bodyDiv w:val="1"/>
      <w:marLeft w:val="0"/>
      <w:marRight w:val="0"/>
      <w:marTop w:val="0"/>
      <w:marBottom w:val="0"/>
      <w:divBdr>
        <w:top w:val="none" w:sz="0" w:space="0" w:color="auto"/>
        <w:left w:val="none" w:sz="0" w:space="0" w:color="auto"/>
        <w:bottom w:val="none" w:sz="0" w:space="0" w:color="auto"/>
        <w:right w:val="none" w:sz="0" w:space="0" w:color="auto"/>
      </w:divBdr>
    </w:div>
    <w:div w:id="1906792393">
      <w:bodyDiv w:val="1"/>
      <w:marLeft w:val="0"/>
      <w:marRight w:val="0"/>
      <w:marTop w:val="0"/>
      <w:marBottom w:val="0"/>
      <w:divBdr>
        <w:top w:val="none" w:sz="0" w:space="0" w:color="auto"/>
        <w:left w:val="none" w:sz="0" w:space="0" w:color="auto"/>
        <w:bottom w:val="none" w:sz="0" w:space="0" w:color="auto"/>
        <w:right w:val="none" w:sz="0" w:space="0" w:color="auto"/>
      </w:divBdr>
    </w:div>
    <w:div w:id="1907689185">
      <w:bodyDiv w:val="1"/>
      <w:marLeft w:val="0"/>
      <w:marRight w:val="0"/>
      <w:marTop w:val="0"/>
      <w:marBottom w:val="0"/>
      <w:divBdr>
        <w:top w:val="none" w:sz="0" w:space="0" w:color="auto"/>
        <w:left w:val="none" w:sz="0" w:space="0" w:color="auto"/>
        <w:bottom w:val="none" w:sz="0" w:space="0" w:color="auto"/>
        <w:right w:val="none" w:sz="0" w:space="0" w:color="auto"/>
      </w:divBdr>
    </w:div>
    <w:div w:id="1908028595">
      <w:bodyDiv w:val="1"/>
      <w:marLeft w:val="0"/>
      <w:marRight w:val="0"/>
      <w:marTop w:val="0"/>
      <w:marBottom w:val="0"/>
      <w:divBdr>
        <w:top w:val="none" w:sz="0" w:space="0" w:color="auto"/>
        <w:left w:val="none" w:sz="0" w:space="0" w:color="auto"/>
        <w:bottom w:val="none" w:sz="0" w:space="0" w:color="auto"/>
        <w:right w:val="none" w:sz="0" w:space="0" w:color="auto"/>
      </w:divBdr>
    </w:div>
    <w:div w:id="1908880183">
      <w:bodyDiv w:val="1"/>
      <w:marLeft w:val="0"/>
      <w:marRight w:val="0"/>
      <w:marTop w:val="0"/>
      <w:marBottom w:val="0"/>
      <w:divBdr>
        <w:top w:val="none" w:sz="0" w:space="0" w:color="auto"/>
        <w:left w:val="none" w:sz="0" w:space="0" w:color="auto"/>
        <w:bottom w:val="none" w:sz="0" w:space="0" w:color="auto"/>
        <w:right w:val="none" w:sz="0" w:space="0" w:color="auto"/>
      </w:divBdr>
    </w:div>
    <w:div w:id="1910380378">
      <w:bodyDiv w:val="1"/>
      <w:marLeft w:val="0"/>
      <w:marRight w:val="0"/>
      <w:marTop w:val="0"/>
      <w:marBottom w:val="0"/>
      <w:divBdr>
        <w:top w:val="none" w:sz="0" w:space="0" w:color="auto"/>
        <w:left w:val="none" w:sz="0" w:space="0" w:color="auto"/>
        <w:bottom w:val="none" w:sz="0" w:space="0" w:color="auto"/>
        <w:right w:val="none" w:sz="0" w:space="0" w:color="auto"/>
      </w:divBdr>
    </w:div>
    <w:div w:id="1912538283">
      <w:bodyDiv w:val="1"/>
      <w:marLeft w:val="0"/>
      <w:marRight w:val="0"/>
      <w:marTop w:val="0"/>
      <w:marBottom w:val="0"/>
      <w:divBdr>
        <w:top w:val="none" w:sz="0" w:space="0" w:color="auto"/>
        <w:left w:val="none" w:sz="0" w:space="0" w:color="auto"/>
        <w:bottom w:val="none" w:sz="0" w:space="0" w:color="auto"/>
        <w:right w:val="none" w:sz="0" w:space="0" w:color="auto"/>
      </w:divBdr>
    </w:div>
    <w:div w:id="1913662229">
      <w:bodyDiv w:val="1"/>
      <w:marLeft w:val="0"/>
      <w:marRight w:val="0"/>
      <w:marTop w:val="0"/>
      <w:marBottom w:val="0"/>
      <w:divBdr>
        <w:top w:val="none" w:sz="0" w:space="0" w:color="auto"/>
        <w:left w:val="none" w:sz="0" w:space="0" w:color="auto"/>
        <w:bottom w:val="none" w:sz="0" w:space="0" w:color="auto"/>
        <w:right w:val="none" w:sz="0" w:space="0" w:color="auto"/>
      </w:divBdr>
    </w:div>
    <w:div w:id="1915701712">
      <w:bodyDiv w:val="1"/>
      <w:marLeft w:val="0"/>
      <w:marRight w:val="0"/>
      <w:marTop w:val="0"/>
      <w:marBottom w:val="0"/>
      <w:divBdr>
        <w:top w:val="none" w:sz="0" w:space="0" w:color="auto"/>
        <w:left w:val="none" w:sz="0" w:space="0" w:color="auto"/>
        <w:bottom w:val="none" w:sz="0" w:space="0" w:color="auto"/>
        <w:right w:val="none" w:sz="0" w:space="0" w:color="auto"/>
      </w:divBdr>
    </w:div>
    <w:div w:id="1917743662">
      <w:bodyDiv w:val="1"/>
      <w:marLeft w:val="0"/>
      <w:marRight w:val="0"/>
      <w:marTop w:val="0"/>
      <w:marBottom w:val="0"/>
      <w:divBdr>
        <w:top w:val="none" w:sz="0" w:space="0" w:color="auto"/>
        <w:left w:val="none" w:sz="0" w:space="0" w:color="auto"/>
        <w:bottom w:val="none" w:sz="0" w:space="0" w:color="auto"/>
        <w:right w:val="none" w:sz="0" w:space="0" w:color="auto"/>
      </w:divBdr>
    </w:div>
    <w:div w:id="1919167944">
      <w:bodyDiv w:val="1"/>
      <w:marLeft w:val="0"/>
      <w:marRight w:val="0"/>
      <w:marTop w:val="0"/>
      <w:marBottom w:val="0"/>
      <w:divBdr>
        <w:top w:val="none" w:sz="0" w:space="0" w:color="auto"/>
        <w:left w:val="none" w:sz="0" w:space="0" w:color="auto"/>
        <w:bottom w:val="none" w:sz="0" w:space="0" w:color="auto"/>
        <w:right w:val="none" w:sz="0" w:space="0" w:color="auto"/>
      </w:divBdr>
    </w:div>
    <w:div w:id="1920406856">
      <w:bodyDiv w:val="1"/>
      <w:marLeft w:val="0"/>
      <w:marRight w:val="0"/>
      <w:marTop w:val="0"/>
      <w:marBottom w:val="0"/>
      <w:divBdr>
        <w:top w:val="none" w:sz="0" w:space="0" w:color="auto"/>
        <w:left w:val="none" w:sz="0" w:space="0" w:color="auto"/>
        <w:bottom w:val="none" w:sz="0" w:space="0" w:color="auto"/>
        <w:right w:val="none" w:sz="0" w:space="0" w:color="auto"/>
      </w:divBdr>
    </w:div>
    <w:div w:id="1921207982">
      <w:bodyDiv w:val="1"/>
      <w:marLeft w:val="0"/>
      <w:marRight w:val="0"/>
      <w:marTop w:val="0"/>
      <w:marBottom w:val="0"/>
      <w:divBdr>
        <w:top w:val="none" w:sz="0" w:space="0" w:color="auto"/>
        <w:left w:val="none" w:sz="0" w:space="0" w:color="auto"/>
        <w:bottom w:val="none" w:sz="0" w:space="0" w:color="auto"/>
        <w:right w:val="none" w:sz="0" w:space="0" w:color="auto"/>
      </w:divBdr>
    </w:div>
    <w:div w:id="1922251628">
      <w:bodyDiv w:val="1"/>
      <w:marLeft w:val="0"/>
      <w:marRight w:val="0"/>
      <w:marTop w:val="0"/>
      <w:marBottom w:val="0"/>
      <w:divBdr>
        <w:top w:val="none" w:sz="0" w:space="0" w:color="auto"/>
        <w:left w:val="none" w:sz="0" w:space="0" w:color="auto"/>
        <w:bottom w:val="none" w:sz="0" w:space="0" w:color="auto"/>
        <w:right w:val="none" w:sz="0" w:space="0" w:color="auto"/>
      </w:divBdr>
    </w:div>
    <w:div w:id="1922833929">
      <w:bodyDiv w:val="1"/>
      <w:marLeft w:val="0"/>
      <w:marRight w:val="0"/>
      <w:marTop w:val="0"/>
      <w:marBottom w:val="0"/>
      <w:divBdr>
        <w:top w:val="none" w:sz="0" w:space="0" w:color="auto"/>
        <w:left w:val="none" w:sz="0" w:space="0" w:color="auto"/>
        <w:bottom w:val="none" w:sz="0" w:space="0" w:color="auto"/>
        <w:right w:val="none" w:sz="0" w:space="0" w:color="auto"/>
      </w:divBdr>
    </w:div>
    <w:div w:id="1924878166">
      <w:bodyDiv w:val="1"/>
      <w:marLeft w:val="0"/>
      <w:marRight w:val="0"/>
      <w:marTop w:val="0"/>
      <w:marBottom w:val="0"/>
      <w:divBdr>
        <w:top w:val="none" w:sz="0" w:space="0" w:color="auto"/>
        <w:left w:val="none" w:sz="0" w:space="0" w:color="auto"/>
        <w:bottom w:val="none" w:sz="0" w:space="0" w:color="auto"/>
        <w:right w:val="none" w:sz="0" w:space="0" w:color="auto"/>
      </w:divBdr>
    </w:div>
    <w:div w:id="1926304735">
      <w:bodyDiv w:val="1"/>
      <w:marLeft w:val="0"/>
      <w:marRight w:val="0"/>
      <w:marTop w:val="0"/>
      <w:marBottom w:val="0"/>
      <w:divBdr>
        <w:top w:val="none" w:sz="0" w:space="0" w:color="auto"/>
        <w:left w:val="none" w:sz="0" w:space="0" w:color="auto"/>
        <w:bottom w:val="none" w:sz="0" w:space="0" w:color="auto"/>
        <w:right w:val="none" w:sz="0" w:space="0" w:color="auto"/>
      </w:divBdr>
    </w:div>
    <w:div w:id="1926649980">
      <w:bodyDiv w:val="1"/>
      <w:marLeft w:val="0"/>
      <w:marRight w:val="0"/>
      <w:marTop w:val="0"/>
      <w:marBottom w:val="0"/>
      <w:divBdr>
        <w:top w:val="none" w:sz="0" w:space="0" w:color="auto"/>
        <w:left w:val="none" w:sz="0" w:space="0" w:color="auto"/>
        <w:bottom w:val="none" w:sz="0" w:space="0" w:color="auto"/>
        <w:right w:val="none" w:sz="0" w:space="0" w:color="auto"/>
      </w:divBdr>
    </w:div>
    <w:div w:id="1926919552">
      <w:bodyDiv w:val="1"/>
      <w:marLeft w:val="0"/>
      <w:marRight w:val="0"/>
      <w:marTop w:val="0"/>
      <w:marBottom w:val="0"/>
      <w:divBdr>
        <w:top w:val="none" w:sz="0" w:space="0" w:color="auto"/>
        <w:left w:val="none" w:sz="0" w:space="0" w:color="auto"/>
        <w:bottom w:val="none" w:sz="0" w:space="0" w:color="auto"/>
        <w:right w:val="none" w:sz="0" w:space="0" w:color="auto"/>
      </w:divBdr>
    </w:div>
    <w:div w:id="1930309588">
      <w:bodyDiv w:val="1"/>
      <w:marLeft w:val="0"/>
      <w:marRight w:val="0"/>
      <w:marTop w:val="0"/>
      <w:marBottom w:val="0"/>
      <w:divBdr>
        <w:top w:val="none" w:sz="0" w:space="0" w:color="auto"/>
        <w:left w:val="none" w:sz="0" w:space="0" w:color="auto"/>
        <w:bottom w:val="none" w:sz="0" w:space="0" w:color="auto"/>
        <w:right w:val="none" w:sz="0" w:space="0" w:color="auto"/>
      </w:divBdr>
    </w:div>
    <w:div w:id="1932155264">
      <w:bodyDiv w:val="1"/>
      <w:marLeft w:val="0"/>
      <w:marRight w:val="0"/>
      <w:marTop w:val="0"/>
      <w:marBottom w:val="0"/>
      <w:divBdr>
        <w:top w:val="none" w:sz="0" w:space="0" w:color="auto"/>
        <w:left w:val="none" w:sz="0" w:space="0" w:color="auto"/>
        <w:bottom w:val="none" w:sz="0" w:space="0" w:color="auto"/>
        <w:right w:val="none" w:sz="0" w:space="0" w:color="auto"/>
      </w:divBdr>
    </w:div>
    <w:div w:id="1933082432">
      <w:bodyDiv w:val="1"/>
      <w:marLeft w:val="0"/>
      <w:marRight w:val="0"/>
      <w:marTop w:val="0"/>
      <w:marBottom w:val="0"/>
      <w:divBdr>
        <w:top w:val="none" w:sz="0" w:space="0" w:color="auto"/>
        <w:left w:val="none" w:sz="0" w:space="0" w:color="auto"/>
        <w:bottom w:val="none" w:sz="0" w:space="0" w:color="auto"/>
        <w:right w:val="none" w:sz="0" w:space="0" w:color="auto"/>
      </w:divBdr>
    </w:div>
    <w:div w:id="1933124495">
      <w:bodyDiv w:val="1"/>
      <w:marLeft w:val="0"/>
      <w:marRight w:val="0"/>
      <w:marTop w:val="0"/>
      <w:marBottom w:val="0"/>
      <w:divBdr>
        <w:top w:val="none" w:sz="0" w:space="0" w:color="auto"/>
        <w:left w:val="none" w:sz="0" w:space="0" w:color="auto"/>
        <w:bottom w:val="none" w:sz="0" w:space="0" w:color="auto"/>
        <w:right w:val="none" w:sz="0" w:space="0" w:color="auto"/>
      </w:divBdr>
    </w:div>
    <w:div w:id="1935556452">
      <w:bodyDiv w:val="1"/>
      <w:marLeft w:val="0"/>
      <w:marRight w:val="0"/>
      <w:marTop w:val="0"/>
      <w:marBottom w:val="0"/>
      <w:divBdr>
        <w:top w:val="none" w:sz="0" w:space="0" w:color="auto"/>
        <w:left w:val="none" w:sz="0" w:space="0" w:color="auto"/>
        <w:bottom w:val="none" w:sz="0" w:space="0" w:color="auto"/>
        <w:right w:val="none" w:sz="0" w:space="0" w:color="auto"/>
      </w:divBdr>
    </w:div>
    <w:div w:id="1936864707">
      <w:bodyDiv w:val="1"/>
      <w:marLeft w:val="0"/>
      <w:marRight w:val="0"/>
      <w:marTop w:val="0"/>
      <w:marBottom w:val="0"/>
      <w:divBdr>
        <w:top w:val="none" w:sz="0" w:space="0" w:color="auto"/>
        <w:left w:val="none" w:sz="0" w:space="0" w:color="auto"/>
        <w:bottom w:val="none" w:sz="0" w:space="0" w:color="auto"/>
        <w:right w:val="none" w:sz="0" w:space="0" w:color="auto"/>
      </w:divBdr>
    </w:div>
    <w:div w:id="1939558646">
      <w:bodyDiv w:val="1"/>
      <w:marLeft w:val="0"/>
      <w:marRight w:val="0"/>
      <w:marTop w:val="0"/>
      <w:marBottom w:val="0"/>
      <w:divBdr>
        <w:top w:val="none" w:sz="0" w:space="0" w:color="auto"/>
        <w:left w:val="none" w:sz="0" w:space="0" w:color="auto"/>
        <w:bottom w:val="none" w:sz="0" w:space="0" w:color="auto"/>
        <w:right w:val="none" w:sz="0" w:space="0" w:color="auto"/>
      </w:divBdr>
    </w:div>
    <w:div w:id="1943997305">
      <w:bodyDiv w:val="1"/>
      <w:marLeft w:val="0"/>
      <w:marRight w:val="0"/>
      <w:marTop w:val="0"/>
      <w:marBottom w:val="0"/>
      <w:divBdr>
        <w:top w:val="none" w:sz="0" w:space="0" w:color="auto"/>
        <w:left w:val="none" w:sz="0" w:space="0" w:color="auto"/>
        <w:bottom w:val="none" w:sz="0" w:space="0" w:color="auto"/>
        <w:right w:val="none" w:sz="0" w:space="0" w:color="auto"/>
      </w:divBdr>
    </w:div>
    <w:div w:id="1944994752">
      <w:bodyDiv w:val="1"/>
      <w:marLeft w:val="0"/>
      <w:marRight w:val="0"/>
      <w:marTop w:val="0"/>
      <w:marBottom w:val="0"/>
      <w:divBdr>
        <w:top w:val="none" w:sz="0" w:space="0" w:color="auto"/>
        <w:left w:val="none" w:sz="0" w:space="0" w:color="auto"/>
        <w:bottom w:val="none" w:sz="0" w:space="0" w:color="auto"/>
        <w:right w:val="none" w:sz="0" w:space="0" w:color="auto"/>
      </w:divBdr>
    </w:div>
    <w:div w:id="1945066692">
      <w:bodyDiv w:val="1"/>
      <w:marLeft w:val="0"/>
      <w:marRight w:val="0"/>
      <w:marTop w:val="0"/>
      <w:marBottom w:val="0"/>
      <w:divBdr>
        <w:top w:val="none" w:sz="0" w:space="0" w:color="auto"/>
        <w:left w:val="none" w:sz="0" w:space="0" w:color="auto"/>
        <w:bottom w:val="none" w:sz="0" w:space="0" w:color="auto"/>
        <w:right w:val="none" w:sz="0" w:space="0" w:color="auto"/>
      </w:divBdr>
    </w:div>
    <w:div w:id="1950701757">
      <w:bodyDiv w:val="1"/>
      <w:marLeft w:val="0"/>
      <w:marRight w:val="0"/>
      <w:marTop w:val="0"/>
      <w:marBottom w:val="0"/>
      <w:divBdr>
        <w:top w:val="none" w:sz="0" w:space="0" w:color="auto"/>
        <w:left w:val="none" w:sz="0" w:space="0" w:color="auto"/>
        <w:bottom w:val="none" w:sz="0" w:space="0" w:color="auto"/>
        <w:right w:val="none" w:sz="0" w:space="0" w:color="auto"/>
      </w:divBdr>
    </w:div>
    <w:div w:id="1951817469">
      <w:bodyDiv w:val="1"/>
      <w:marLeft w:val="0"/>
      <w:marRight w:val="0"/>
      <w:marTop w:val="0"/>
      <w:marBottom w:val="0"/>
      <w:divBdr>
        <w:top w:val="none" w:sz="0" w:space="0" w:color="auto"/>
        <w:left w:val="none" w:sz="0" w:space="0" w:color="auto"/>
        <w:bottom w:val="none" w:sz="0" w:space="0" w:color="auto"/>
        <w:right w:val="none" w:sz="0" w:space="0" w:color="auto"/>
      </w:divBdr>
    </w:div>
    <w:div w:id="1951932169">
      <w:bodyDiv w:val="1"/>
      <w:marLeft w:val="0"/>
      <w:marRight w:val="0"/>
      <w:marTop w:val="0"/>
      <w:marBottom w:val="0"/>
      <w:divBdr>
        <w:top w:val="none" w:sz="0" w:space="0" w:color="auto"/>
        <w:left w:val="none" w:sz="0" w:space="0" w:color="auto"/>
        <w:bottom w:val="none" w:sz="0" w:space="0" w:color="auto"/>
        <w:right w:val="none" w:sz="0" w:space="0" w:color="auto"/>
      </w:divBdr>
    </w:div>
    <w:div w:id="1952131394">
      <w:bodyDiv w:val="1"/>
      <w:marLeft w:val="0"/>
      <w:marRight w:val="0"/>
      <w:marTop w:val="0"/>
      <w:marBottom w:val="0"/>
      <w:divBdr>
        <w:top w:val="none" w:sz="0" w:space="0" w:color="auto"/>
        <w:left w:val="none" w:sz="0" w:space="0" w:color="auto"/>
        <w:bottom w:val="none" w:sz="0" w:space="0" w:color="auto"/>
        <w:right w:val="none" w:sz="0" w:space="0" w:color="auto"/>
      </w:divBdr>
    </w:div>
    <w:div w:id="1952710971">
      <w:bodyDiv w:val="1"/>
      <w:marLeft w:val="0"/>
      <w:marRight w:val="0"/>
      <w:marTop w:val="0"/>
      <w:marBottom w:val="0"/>
      <w:divBdr>
        <w:top w:val="none" w:sz="0" w:space="0" w:color="auto"/>
        <w:left w:val="none" w:sz="0" w:space="0" w:color="auto"/>
        <w:bottom w:val="none" w:sz="0" w:space="0" w:color="auto"/>
        <w:right w:val="none" w:sz="0" w:space="0" w:color="auto"/>
      </w:divBdr>
    </w:div>
    <w:div w:id="1956447675">
      <w:bodyDiv w:val="1"/>
      <w:marLeft w:val="0"/>
      <w:marRight w:val="0"/>
      <w:marTop w:val="0"/>
      <w:marBottom w:val="0"/>
      <w:divBdr>
        <w:top w:val="none" w:sz="0" w:space="0" w:color="auto"/>
        <w:left w:val="none" w:sz="0" w:space="0" w:color="auto"/>
        <w:bottom w:val="none" w:sz="0" w:space="0" w:color="auto"/>
        <w:right w:val="none" w:sz="0" w:space="0" w:color="auto"/>
      </w:divBdr>
    </w:div>
    <w:div w:id="1958756404">
      <w:bodyDiv w:val="1"/>
      <w:marLeft w:val="0"/>
      <w:marRight w:val="0"/>
      <w:marTop w:val="0"/>
      <w:marBottom w:val="0"/>
      <w:divBdr>
        <w:top w:val="none" w:sz="0" w:space="0" w:color="auto"/>
        <w:left w:val="none" w:sz="0" w:space="0" w:color="auto"/>
        <w:bottom w:val="none" w:sz="0" w:space="0" w:color="auto"/>
        <w:right w:val="none" w:sz="0" w:space="0" w:color="auto"/>
      </w:divBdr>
    </w:div>
    <w:div w:id="1960140672">
      <w:bodyDiv w:val="1"/>
      <w:marLeft w:val="0"/>
      <w:marRight w:val="0"/>
      <w:marTop w:val="0"/>
      <w:marBottom w:val="0"/>
      <w:divBdr>
        <w:top w:val="none" w:sz="0" w:space="0" w:color="auto"/>
        <w:left w:val="none" w:sz="0" w:space="0" w:color="auto"/>
        <w:bottom w:val="none" w:sz="0" w:space="0" w:color="auto"/>
        <w:right w:val="none" w:sz="0" w:space="0" w:color="auto"/>
      </w:divBdr>
    </w:div>
    <w:div w:id="1962300858">
      <w:bodyDiv w:val="1"/>
      <w:marLeft w:val="0"/>
      <w:marRight w:val="0"/>
      <w:marTop w:val="0"/>
      <w:marBottom w:val="0"/>
      <w:divBdr>
        <w:top w:val="none" w:sz="0" w:space="0" w:color="auto"/>
        <w:left w:val="none" w:sz="0" w:space="0" w:color="auto"/>
        <w:bottom w:val="none" w:sz="0" w:space="0" w:color="auto"/>
        <w:right w:val="none" w:sz="0" w:space="0" w:color="auto"/>
      </w:divBdr>
    </w:div>
    <w:div w:id="1962759812">
      <w:bodyDiv w:val="1"/>
      <w:marLeft w:val="0"/>
      <w:marRight w:val="0"/>
      <w:marTop w:val="0"/>
      <w:marBottom w:val="0"/>
      <w:divBdr>
        <w:top w:val="none" w:sz="0" w:space="0" w:color="auto"/>
        <w:left w:val="none" w:sz="0" w:space="0" w:color="auto"/>
        <w:bottom w:val="none" w:sz="0" w:space="0" w:color="auto"/>
        <w:right w:val="none" w:sz="0" w:space="0" w:color="auto"/>
      </w:divBdr>
    </w:div>
    <w:div w:id="1965845265">
      <w:bodyDiv w:val="1"/>
      <w:marLeft w:val="0"/>
      <w:marRight w:val="0"/>
      <w:marTop w:val="0"/>
      <w:marBottom w:val="0"/>
      <w:divBdr>
        <w:top w:val="none" w:sz="0" w:space="0" w:color="auto"/>
        <w:left w:val="none" w:sz="0" w:space="0" w:color="auto"/>
        <w:bottom w:val="none" w:sz="0" w:space="0" w:color="auto"/>
        <w:right w:val="none" w:sz="0" w:space="0" w:color="auto"/>
      </w:divBdr>
    </w:div>
    <w:div w:id="1966037721">
      <w:bodyDiv w:val="1"/>
      <w:marLeft w:val="0"/>
      <w:marRight w:val="0"/>
      <w:marTop w:val="0"/>
      <w:marBottom w:val="0"/>
      <w:divBdr>
        <w:top w:val="none" w:sz="0" w:space="0" w:color="auto"/>
        <w:left w:val="none" w:sz="0" w:space="0" w:color="auto"/>
        <w:bottom w:val="none" w:sz="0" w:space="0" w:color="auto"/>
        <w:right w:val="none" w:sz="0" w:space="0" w:color="auto"/>
      </w:divBdr>
    </w:div>
    <w:div w:id="1966539692">
      <w:bodyDiv w:val="1"/>
      <w:marLeft w:val="0"/>
      <w:marRight w:val="0"/>
      <w:marTop w:val="0"/>
      <w:marBottom w:val="0"/>
      <w:divBdr>
        <w:top w:val="none" w:sz="0" w:space="0" w:color="auto"/>
        <w:left w:val="none" w:sz="0" w:space="0" w:color="auto"/>
        <w:bottom w:val="none" w:sz="0" w:space="0" w:color="auto"/>
        <w:right w:val="none" w:sz="0" w:space="0" w:color="auto"/>
      </w:divBdr>
    </w:div>
    <w:div w:id="1966816260">
      <w:bodyDiv w:val="1"/>
      <w:marLeft w:val="0"/>
      <w:marRight w:val="0"/>
      <w:marTop w:val="0"/>
      <w:marBottom w:val="0"/>
      <w:divBdr>
        <w:top w:val="none" w:sz="0" w:space="0" w:color="auto"/>
        <w:left w:val="none" w:sz="0" w:space="0" w:color="auto"/>
        <w:bottom w:val="none" w:sz="0" w:space="0" w:color="auto"/>
        <w:right w:val="none" w:sz="0" w:space="0" w:color="auto"/>
      </w:divBdr>
    </w:div>
    <w:div w:id="1967344312">
      <w:bodyDiv w:val="1"/>
      <w:marLeft w:val="0"/>
      <w:marRight w:val="0"/>
      <w:marTop w:val="0"/>
      <w:marBottom w:val="0"/>
      <w:divBdr>
        <w:top w:val="none" w:sz="0" w:space="0" w:color="auto"/>
        <w:left w:val="none" w:sz="0" w:space="0" w:color="auto"/>
        <w:bottom w:val="none" w:sz="0" w:space="0" w:color="auto"/>
        <w:right w:val="none" w:sz="0" w:space="0" w:color="auto"/>
      </w:divBdr>
    </w:div>
    <w:div w:id="1967850898">
      <w:bodyDiv w:val="1"/>
      <w:marLeft w:val="0"/>
      <w:marRight w:val="0"/>
      <w:marTop w:val="0"/>
      <w:marBottom w:val="0"/>
      <w:divBdr>
        <w:top w:val="none" w:sz="0" w:space="0" w:color="auto"/>
        <w:left w:val="none" w:sz="0" w:space="0" w:color="auto"/>
        <w:bottom w:val="none" w:sz="0" w:space="0" w:color="auto"/>
        <w:right w:val="none" w:sz="0" w:space="0" w:color="auto"/>
      </w:divBdr>
    </w:div>
    <w:div w:id="1970743646">
      <w:bodyDiv w:val="1"/>
      <w:marLeft w:val="0"/>
      <w:marRight w:val="0"/>
      <w:marTop w:val="0"/>
      <w:marBottom w:val="0"/>
      <w:divBdr>
        <w:top w:val="none" w:sz="0" w:space="0" w:color="auto"/>
        <w:left w:val="none" w:sz="0" w:space="0" w:color="auto"/>
        <w:bottom w:val="none" w:sz="0" w:space="0" w:color="auto"/>
        <w:right w:val="none" w:sz="0" w:space="0" w:color="auto"/>
      </w:divBdr>
    </w:div>
    <w:div w:id="1970746238">
      <w:bodyDiv w:val="1"/>
      <w:marLeft w:val="0"/>
      <w:marRight w:val="0"/>
      <w:marTop w:val="0"/>
      <w:marBottom w:val="0"/>
      <w:divBdr>
        <w:top w:val="none" w:sz="0" w:space="0" w:color="auto"/>
        <w:left w:val="none" w:sz="0" w:space="0" w:color="auto"/>
        <w:bottom w:val="none" w:sz="0" w:space="0" w:color="auto"/>
        <w:right w:val="none" w:sz="0" w:space="0" w:color="auto"/>
      </w:divBdr>
    </w:div>
    <w:div w:id="1972322234">
      <w:bodyDiv w:val="1"/>
      <w:marLeft w:val="0"/>
      <w:marRight w:val="0"/>
      <w:marTop w:val="0"/>
      <w:marBottom w:val="0"/>
      <w:divBdr>
        <w:top w:val="none" w:sz="0" w:space="0" w:color="auto"/>
        <w:left w:val="none" w:sz="0" w:space="0" w:color="auto"/>
        <w:bottom w:val="none" w:sz="0" w:space="0" w:color="auto"/>
        <w:right w:val="none" w:sz="0" w:space="0" w:color="auto"/>
      </w:divBdr>
    </w:div>
    <w:div w:id="1973094535">
      <w:bodyDiv w:val="1"/>
      <w:marLeft w:val="0"/>
      <w:marRight w:val="0"/>
      <w:marTop w:val="0"/>
      <w:marBottom w:val="0"/>
      <w:divBdr>
        <w:top w:val="none" w:sz="0" w:space="0" w:color="auto"/>
        <w:left w:val="none" w:sz="0" w:space="0" w:color="auto"/>
        <w:bottom w:val="none" w:sz="0" w:space="0" w:color="auto"/>
        <w:right w:val="none" w:sz="0" w:space="0" w:color="auto"/>
      </w:divBdr>
    </w:div>
    <w:div w:id="1973779310">
      <w:bodyDiv w:val="1"/>
      <w:marLeft w:val="0"/>
      <w:marRight w:val="0"/>
      <w:marTop w:val="0"/>
      <w:marBottom w:val="0"/>
      <w:divBdr>
        <w:top w:val="none" w:sz="0" w:space="0" w:color="auto"/>
        <w:left w:val="none" w:sz="0" w:space="0" w:color="auto"/>
        <w:bottom w:val="none" w:sz="0" w:space="0" w:color="auto"/>
        <w:right w:val="none" w:sz="0" w:space="0" w:color="auto"/>
      </w:divBdr>
    </w:div>
    <w:div w:id="1975023110">
      <w:bodyDiv w:val="1"/>
      <w:marLeft w:val="0"/>
      <w:marRight w:val="0"/>
      <w:marTop w:val="0"/>
      <w:marBottom w:val="0"/>
      <w:divBdr>
        <w:top w:val="none" w:sz="0" w:space="0" w:color="auto"/>
        <w:left w:val="none" w:sz="0" w:space="0" w:color="auto"/>
        <w:bottom w:val="none" w:sz="0" w:space="0" w:color="auto"/>
        <w:right w:val="none" w:sz="0" w:space="0" w:color="auto"/>
      </w:divBdr>
    </w:div>
    <w:div w:id="1978341512">
      <w:bodyDiv w:val="1"/>
      <w:marLeft w:val="0"/>
      <w:marRight w:val="0"/>
      <w:marTop w:val="0"/>
      <w:marBottom w:val="0"/>
      <w:divBdr>
        <w:top w:val="none" w:sz="0" w:space="0" w:color="auto"/>
        <w:left w:val="none" w:sz="0" w:space="0" w:color="auto"/>
        <w:bottom w:val="none" w:sz="0" w:space="0" w:color="auto"/>
        <w:right w:val="none" w:sz="0" w:space="0" w:color="auto"/>
      </w:divBdr>
    </w:div>
    <w:div w:id="1980761522">
      <w:bodyDiv w:val="1"/>
      <w:marLeft w:val="0"/>
      <w:marRight w:val="0"/>
      <w:marTop w:val="0"/>
      <w:marBottom w:val="0"/>
      <w:divBdr>
        <w:top w:val="none" w:sz="0" w:space="0" w:color="auto"/>
        <w:left w:val="none" w:sz="0" w:space="0" w:color="auto"/>
        <w:bottom w:val="none" w:sz="0" w:space="0" w:color="auto"/>
        <w:right w:val="none" w:sz="0" w:space="0" w:color="auto"/>
      </w:divBdr>
    </w:div>
    <w:div w:id="1982885931">
      <w:bodyDiv w:val="1"/>
      <w:marLeft w:val="0"/>
      <w:marRight w:val="0"/>
      <w:marTop w:val="0"/>
      <w:marBottom w:val="0"/>
      <w:divBdr>
        <w:top w:val="none" w:sz="0" w:space="0" w:color="auto"/>
        <w:left w:val="none" w:sz="0" w:space="0" w:color="auto"/>
        <w:bottom w:val="none" w:sz="0" w:space="0" w:color="auto"/>
        <w:right w:val="none" w:sz="0" w:space="0" w:color="auto"/>
      </w:divBdr>
    </w:div>
    <w:div w:id="1986549484">
      <w:bodyDiv w:val="1"/>
      <w:marLeft w:val="0"/>
      <w:marRight w:val="0"/>
      <w:marTop w:val="0"/>
      <w:marBottom w:val="0"/>
      <w:divBdr>
        <w:top w:val="none" w:sz="0" w:space="0" w:color="auto"/>
        <w:left w:val="none" w:sz="0" w:space="0" w:color="auto"/>
        <w:bottom w:val="none" w:sz="0" w:space="0" w:color="auto"/>
        <w:right w:val="none" w:sz="0" w:space="0" w:color="auto"/>
      </w:divBdr>
    </w:div>
    <w:div w:id="1990354819">
      <w:bodyDiv w:val="1"/>
      <w:marLeft w:val="0"/>
      <w:marRight w:val="0"/>
      <w:marTop w:val="0"/>
      <w:marBottom w:val="0"/>
      <w:divBdr>
        <w:top w:val="none" w:sz="0" w:space="0" w:color="auto"/>
        <w:left w:val="none" w:sz="0" w:space="0" w:color="auto"/>
        <w:bottom w:val="none" w:sz="0" w:space="0" w:color="auto"/>
        <w:right w:val="none" w:sz="0" w:space="0" w:color="auto"/>
      </w:divBdr>
    </w:div>
    <w:div w:id="1992251792">
      <w:bodyDiv w:val="1"/>
      <w:marLeft w:val="0"/>
      <w:marRight w:val="0"/>
      <w:marTop w:val="0"/>
      <w:marBottom w:val="0"/>
      <w:divBdr>
        <w:top w:val="none" w:sz="0" w:space="0" w:color="auto"/>
        <w:left w:val="none" w:sz="0" w:space="0" w:color="auto"/>
        <w:bottom w:val="none" w:sz="0" w:space="0" w:color="auto"/>
        <w:right w:val="none" w:sz="0" w:space="0" w:color="auto"/>
      </w:divBdr>
    </w:div>
    <w:div w:id="1993168649">
      <w:bodyDiv w:val="1"/>
      <w:marLeft w:val="0"/>
      <w:marRight w:val="0"/>
      <w:marTop w:val="0"/>
      <w:marBottom w:val="0"/>
      <w:divBdr>
        <w:top w:val="none" w:sz="0" w:space="0" w:color="auto"/>
        <w:left w:val="none" w:sz="0" w:space="0" w:color="auto"/>
        <w:bottom w:val="none" w:sz="0" w:space="0" w:color="auto"/>
        <w:right w:val="none" w:sz="0" w:space="0" w:color="auto"/>
      </w:divBdr>
    </w:div>
    <w:div w:id="1993288386">
      <w:bodyDiv w:val="1"/>
      <w:marLeft w:val="0"/>
      <w:marRight w:val="0"/>
      <w:marTop w:val="0"/>
      <w:marBottom w:val="0"/>
      <w:divBdr>
        <w:top w:val="none" w:sz="0" w:space="0" w:color="auto"/>
        <w:left w:val="none" w:sz="0" w:space="0" w:color="auto"/>
        <w:bottom w:val="none" w:sz="0" w:space="0" w:color="auto"/>
        <w:right w:val="none" w:sz="0" w:space="0" w:color="auto"/>
      </w:divBdr>
    </w:div>
    <w:div w:id="1993363168">
      <w:bodyDiv w:val="1"/>
      <w:marLeft w:val="0"/>
      <w:marRight w:val="0"/>
      <w:marTop w:val="0"/>
      <w:marBottom w:val="0"/>
      <w:divBdr>
        <w:top w:val="none" w:sz="0" w:space="0" w:color="auto"/>
        <w:left w:val="none" w:sz="0" w:space="0" w:color="auto"/>
        <w:bottom w:val="none" w:sz="0" w:space="0" w:color="auto"/>
        <w:right w:val="none" w:sz="0" w:space="0" w:color="auto"/>
      </w:divBdr>
    </w:div>
    <w:div w:id="1994333420">
      <w:bodyDiv w:val="1"/>
      <w:marLeft w:val="0"/>
      <w:marRight w:val="0"/>
      <w:marTop w:val="0"/>
      <w:marBottom w:val="0"/>
      <w:divBdr>
        <w:top w:val="none" w:sz="0" w:space="0" w:color="auto"/>
        <w:left w:val="none" w:sz="0" w:space="0" w:color="auto"/>
        <w:bottom w:val="none" w:sz="0" w:space="0" w:color="auto"/>
        <w:right w:val="none" w:sz="0" w:space="0" w:color="auto"/>
      </w:divBdr>
    </w:div>
    <w:div w:id="1999797386">
      <w:bodyDiv w:val="1"/>
      <w:marLeft w:val="0"/>
      <w:marRight w:val="0"/>
      <w:marTop w:val="0"/>
      <w:marBottom w:val="0"/>
      <w:divBdr>
        <w:top w:val="none" w:sz="0" w:space="0" w:color="auto"/>
        <w:left w:val="none" w:sz="0" w:space="0" w:color="auto"/>
        <w:bottom w:val="none" w:sz="0" w:space="0" w:color="auto"/>
        <w:right w:val="none" w:sz="0" w:space="0" w:color="auto"/>
      </w:divBdr>
    </w:div>
    <w:div w:id="2000494747">
      <w:bodyDiv w:val="1"/>
      <w:marLeft w:val="0"/>
      <w:marRight w:val="0"/>
      <w:marTop w:val="0"/>
      <w:marBottom w:val="0"/>
      <w:divBdr>
        <w:top w:val="none" w:sz="0" w:space="0" w:color="auto"/>
        <w:left w:val="none" w:sz="0" w:space="0" w:color="auto"/>
        <w:bottom w:val="none" w:sz="0" w:space="0" w:color="auto"/>
        <w:right w:val="none" w:sz="0" w:space="0" w:color="auto"/>
      </w:divBdr>
    </w:div>
    <w:div w:id="2003969352">
      <w:bodyDiv w:val="1"/>
      <w:marLeft w:val="0"/>
      <w:marRight w:val="0"/>
      <w:marTop w:val="0"/>
      <w:marBottom w:val="0"/>
      <w:divBdr>
        <w:top w:val="none" w:sz="0" w:space="0" w:color="auto"/>
        <w:left w:val="none" w:sz="0" w:space="0" w:color="auto"/>
        <w:bottom w:val="none" w:sz="0" w:space="0" w:color="auto"/>
        <w:right w:val="none" w:sz="0" w:space="0" w:color="auto"/>
      </w:divBdr>
    </w:div>
    <w:div w:id="2005040757">
      <w:bodyDiv w:val="1"/>
      <w:marLeft w:val="0"/>
      <w:marRight w:val="0"/>
      <w:marTop w:val="0"/>
      <w:marBottom w:val="0"/>
      <w:divBdr>
        <w:top w:val="none" w:sz="0" w:space="0" w:color="auto"/>
        <w:left w:val="none" w:sz="0" w:space="0" w:color="auto"/>
        <w:bottom w:val="none" w:sz="0" w:space="0" w:color="auto"/>
        <w:right w:val="none" w:sz="0" w:space="0" w:color="auto"/>
      </w:divBdr>
    </w:div>
    <w:div w:id="2007198527">
      <w:bodyDiv w:val="1"/>
      <w:marLeft w:val="0"/>
      <w:marRight w:val="0"/>
      <w:marTop w:val="0"/>
      <w:marBottom w:val="0"/>
      <w:divBdr>
        <w:top w:val="none" w:sz="0" w:space="0" w:color="auto"/>
        <w:left w:val="none" w:sz="0" w:space="0" w:color="auto"/>
        <w:bottom w:val="none" w:sz="0" w:space="0" w:color="auto"/>
        <w:right w:val="none" w:sz="0" w:space="0" w:color="auto"/>
      </w:divBdr>
    </w:div>
    <w:div w:id="2009015484">
      <w:bodyDiv w:val="1"/>
      <w:marLeft w:val="0"/>
      <w:marRight w:val="0"/>
      <w:marTop w:val="0"/>
      <w:marBottom w:val="0"/>
      <w:divBdr>
        <w:top w:val="none" w:sz="0" w:space="0" w:color="auto"/>
        <w:left w:val="none" w:sz="0" w:space="0" w:color="auto"/>
        <w:bottom w:val="none" w:sz="0" w:space="0" w:color="auto"/>
        <w:right w:val="none" w:sz="0" w:space="0" w:color="auto"/>
      </w:divBdr>
    </w:div>
    <w:div w:id="2012174898">
      <w:bodyDiv w:val="1"/>
      <w:marLeft w:val="0"/>
      <w:marRight w:val="0"/>
      <w:marTop w:val="0"/>
      <w:marBottom w:val="0"/>
      <w:divBdr>
        <w:top w:val="none" w:sz="0" w:space="0" w:color="auto"/>
        <w:left w:val="none" w:sz="0" w:space="0" w:color="auto"/>
        <w:bottom w:val="none" w:sz="0" w:space="0" w:color="auto"/>
        <w:right w:val="none" w:sz="0" w:space="0" w:color="auto"/>
      </w:divBdr>
    </w:div>
    <w:div w:id="2012295912">
      <w:bodyDiv w:val="1"/>
      <w:marLeft w:val="0"/>
      <w:marRight w:val="0"/>
      <w:marTop w:val="0"/>
      <w:marBottom w:val="0"/>
      <w:divBdr>
        <w:top w:val="none" w:sz="0" w:space="0" w:color="auto"/>
        <w:left w:val="none" w:sz="0" w:space="0" w:color="auto"/>
        <w:bottom w:val="none" w:sz="0" w:space="0" w:color="auto"/>
        <w:right w:val="none" w:sz="0" w:space="0" w:color="auto"/>
      </w:divBdr>
    </w:div>
    <w:div w:id="2015178782">
      <w:bodyDiv w:val="1"/>
      <w:marLeft w:val="0"/>
      <w:marRight w:val="0"/>
      <w:marTop w:val="0"/>
      <w:marBottom w:val="0"/>
      <w:divBdr>
        <w:top w:val="none" w:sz="0" w:space="0" w:color="auto"/>
        <w:left w:val="none" w:sz="0" w:space="0" w:color="auto"/>
        <w:bottom w:val="none" w:sz="0" w:space="0" w:color="auto"/>
        <w:right w:val="none" w:sz="0" w:space="0" w:color="auto"/>
      </w:divBdr>
    </w:div>
    <w:div w:id="2016571918">
      <w:bodyDiv w:val="1"/>
      <w:marLeft w:val="0"/>
      <w:marRight w:val="0"/>
      <w:marTop w:val="0"/>
      <w:marBottom w:val="0"/>
      <w:divBdr>
        <w:top w:val="none" w:sz="0" w:space="0" w:color="auto"/>
        <w:left w:val="none" w:sz="0" w:space="0" w:color="auto"/>
        <w:bottom w:val="none" w:sz="0" w:space="0" w:color="auto"/>
        <w:right w:val="none" w:sz="0" w:space="0" w:color="auto"/>
      </w:divBdr>
    </w:div>
    <w:div w:id="2016573986">
      <w:bodyDiv w:val="1"/>
      <w:marLeft w:val="0"/>
      <w:marRight w:val="0"/>
      <w:marTop w:val="0"/>
      <w:marBottom w:val="0"/>
      <w:divBdr>
        <w:top w:val="none" w:sz="0" w:space="0" w:color="auto"/>
        <w:left w:val="none" w:sz="0" w:space="0" w:color="auto"/>
        <w:bottom w:val="none" w:sz="0" w:space="0" w:color="auto"/>
        <w:right w:val="none" w:sz="0" w:space="0" w:color="auto"/>
      </w:divBdr>
    </w:div>
    <w:div w:id="2018655224">
      <w:bodyDiv w:val="1"/>
      <w:marLeft w:val="0"/>
      <w:marRight w:val="0"/>
      <w:marTop w:val="0"/>
      <w:marBottom w:val="0"/>
      <w:divBdr>
        <w:top w:val="none" w:sz="0" w:space="0" w:color="auto"/>
        <w:left w:val="none" w:sz="0" w:space="0" w:color="auto"/>
        <w:bottom w:val="none" w:sz="0" w:space="0" w:color="auto"/>
        <w:right w:val="none" w:sz="0" w:space="0" w:color="auto"/>
      </w:divBdr>
    </w:div>
    <w:div w:id="2018994174">
      <w:bodyDiv w:val="1"/>
      <w:marLeft w:val="0"/>
      <w:marRight w:val="0"/>
      <w:marTop w:val="0"/>
      <w:marBottom w:val="0"/>
      <w:divBdr>
        <w:top w:val="none" w:sz="0" w:space="0" w:color="auto"/>
        <w:left w:val="none" w:sz="0" w:space="0" w:color="auto"/>
        <w:bottom w:val="none" w:sz="0" w:space="0" w:color="auto"/>
        <w:right w:val="none" w:sz="0" w:space="0" w:color="auto"/>
      </w:divBdr>
    </w:div>
    <w:div w:id="2019767876">
      <w:bodyDiv w:val="1"/>
      <w:marLeft w:val="0"/>
      <w:marRight w:val="0"/>
      <w:marTop w:val="0"/>
      <w:marBottom w:val="0"/>
      <w:divBdr>
        <w:top w:val="none" w:sz="0" w:space="0" w:color="auto"/>
        <w:left w:val="none" w:sz="0" w:space="0" w:color="auto"/>
        <w:bottom w:val="none" w:sz="0" w:space="0" w:color="auto"/>
        <w:right w:val="none" w:sz="0" w:space="0" w:color="auto"/>
      </w:divBdr>
    </w:div>
    <w:div w:id="2019772562">
      <w:bodyDiv w:val="1"/>
      <w:marLeft w:val="0"/>
      <w:marRight w:val="0"/>
      <w:marTop w:val="0"/>
      <w:marBottom w:val="0"/>
      <w:divBdr>
        <w:top w:val="none" w:sz="0" w:space="0" w:color="auto"/>
        <w:left w:val="none" w:sz="0" w:space="0" w:color="auto"/>
        <w:bottom w:val="none" w:sz="0" w:space="0" w:color="auto"/>
        <w:right w:val="none" w:sz="0" w:space="0" w:color="auto"/>
      </w:divBdr>
    </w:div>
    <w:div w:id="2021084504">
      <w:bodyDiv w:val="1"/>
      <w:marLeft w:val="0"/>
      <w:marRight w:val="0"/>
      <w:marTop w:val="0"/>
      <w:marBottom w:val="0"/>
      <w:divBdr>
        <w:top w:val="none" w:sz="0" w:space="0" w:color="auto"/>
        <w:left w:val="none" w:sz="0" w:space="0" w:color="auto"/>
        <w:bottom w:val="none" w:sz="0" w:space="0" w:color="auto"/>
        <w:right w:val="none" w:sz="0" w:space="0" w:color="auto"/>
      </w:divBdr>
    </w:div>
    <w:div w:id="2021272130">
      <w:bodyDiv w:val="1"/>
      <w:marLeft w:val="0"/>
      <w:marRight w:val="0"/>
      <w:marTop w:val="0"/>
      <w:marBottom w:val="0"/>
      <w:divBdr>
        <w:top w:val="none" w:sz="0" w:space="0" w:color="auto"/>
        <w:left w:val="none" w:sz="0" w:space="0" w:color="auto"/>
        <w:bottom w:val="none" w:sz="0" w:space="0" w:color="auto"/>
        <w:right w:val="none" w:sz="0" w:space="0" w:color="auto"/>
      </w:divBdr>
    </w:div>
    <w:div w:id="2025550095">
      <w:bodyDiv w:val="1"/>
      <w:marLeft w:val="0"/>
      <w:marRight w:val="0"/>
      <w:marTop w:val="0"/>
      <w:marBottom w:val="0"/>
      <w:divBdr>
        <w:top w:val="none" w:sz="0" w:space="0" w:color="auto"/>
        <w:left w:val="none" w:sz="0" w:space="0" w:color="auto"/>
        <w:bottom w:val="none" w:sz="0" w:space="0" w:color="auto"/>
        <w:right w:val="none" w:sz="0" w:space="0" w:color="auto"/>
      </w:divBdr>
    </w:div>
    <w:div w:id="2027049000">
      <w:bodyDiv w:val="1"/>
      <w:marLeft w:val="0"/>
      <w:marRight w:val="0"/>
      <w:marTop w:val="0"/>
      <w:marBottom w:val="0"/>
      <w:divBdr>
        <w:top w:val="none" w:sz="0" w:space="0" w:color="auto"/>
        <w:left w:val="none" w:sz="0" w:space="0" w:color="auto"/>
        <w:bottom w:val="none" w:sz="0" w:space="0" w:color="auto"/>
        <w:right w:val="none" w:sz="0" w:space="0" w:color="auto"/>
      </w:divBdr>
    </w:div>
    <w:div w:id="2027096966">
      <w:bodyDiv w:val="1"/>
      <w:marLeft w:val="0"/>
      <w:marRight w:val="0"/>
      <w:marTop w:val="0"/>
      <w:marBottom w:val="0"/>
      <w:divBdr>
        <w:top w:val="none" w:sz="0" w:space="0" w:color="auto"/>
        <w:left w:val="none" w:sz="0" w:space="0" w:color="auto"/>
        <w:bottom w:val="none" w:sz="0" w:space="0" w:color="auto"/>
        <w:right w:val="none" w:sz="0" w:space="0" w:color="auto"/>
      </w:divBdr>
    </w:div>
    <w:div w:id="2027822430">
      <w:bodyDiv w:val="1"/>
      <w:marLeft w:val="0"/>
      <w:marRight w:val="0"/>
      <w:marTop w:val="0"/>
      <w:marBottom w:val="0"/>
      <w:divBdr>
        <w:top w:val="none" w:sz="0" w:space="0" w:color="auto"/>
        <w:left w:val="none" w:sz="0" w:space="0" w:color="auto"/>
        <w:bottom w:val="none" w:sz="0" w:space="0" w:color="auto"/>
        <w:right w:val="none" w:sz="0" w:space="0" w:color="auto"/>
      </w:divBdr>
    </w:div>
    <w:div w:id="2028287605">
      <w:bodyDiv w:val="1"/>
      <w:marLeft w:val="0"/>
      <w:marRight w:val="0"/>
      <w:marTop w:val="0"/>
      <w:marBottom w:val="0"/>
      <w:divBdr>
        <w:top w:val="none" w:sz="0" w:space="0" w:color="auto"/>
        <w:left w:val="none" w:sz="0" w:space="0" w:color="auto"/>
        <w:bottom w:val="none" w:sz="0" w:space="0" w:color="auto"/>
        <w:right w:val="none" w:sz="0" w:space="0" w:color="auto"/>
      </w:divBdr>
    </w:div>
    <w:div w:id="2029284159">
      <w:bodyDiv w:val="1"/>
      <w:marLeft w:val="0"/>
      <w:marRight w:val="0"/>
      <w:marTop w:val="0"/>
      <w:marBottom w:val="0"/>
      <w:divBdr>
        <w:top w:val="none" w:sz="0" w:space="0" w:color="auto"/>
        <w:left w:val="none" w:sz="0" w:space="0" w:color="auto"/>
        <w:bottom w:val="none" w:sz="0" w:space="0" w:color="auto"/>
        <w:right w:val="none" w:sz="0" w:space="0" w:color="auto"/>
      </w:divBdr>
    </w:div>
    <w:div w:id="2031370136">
      <w:bodyDiv w:val="1"/>
      <w:marLeft w:val="0"/>
      <w:marRight w:val="0"/>
      <w:marTop w:val="0"/>
      <w:marBottom w:val="0"/>
      <w:divBdr>
        <w:top w:val="none" w:sz="0" w:space="0" w:color="auto"/>
        <w:left w:val="none" w:sz="0" w:space="0" w:color="auto"/>
        <w:bottom w:val="none" w:sz="0" w:space="0" w:color="auto"/>
        <w:right w:val="none" w:sz="0" w:space="0" w:color="auto"/>
      </w:divBdr>
    </w:div>
    <w:div w:id="2032491169">
      <w:bodyDiv w:val="1"/>
      <w:marLeft w:val="0"/>
      <w:marRight w:val="0"/>
      <w:marTop w:val="0"/>
      <w:marBottom w:val="0"/>
      <w:divBdr>
        <w:top w:val="none" w:sz="0" w:space="0" w:color="auto"/>
        <w:left w:val="none" w:sz="0" w:space="0" w:color="auto"/>
        <w:bottom w:val="none" w:sz="0" w:space="0" w:color="auto"/>
        <w:right w:val="none" w:sz="0" w:space="0" w:color="auto"/>
      </w:divBdr>
    </w:div>
    <w:div w:id="2033340594">
      <w:bodyDiv w:val="1"/>
      <w:marLeft w:val="0"/>
      <w:marRight w:val="0"/>
      <w:marTop w:val="0"/>
      <w:marBottom w:val="0"/>
      <w:divBdr>
        <w:top w:val="none" w:sz="0" w:space="0" w:color="auto"/>
        <w:left w:val="none" w:sz="0" w:space="0" w:color="auto"/>
        <w:bottom w:val="none" w:sz="0" w:space="0" w:color="auto"/>
        <w:right w:val="none" w:sz="0" w:space="0" w:color="auto"/>
      </w:divBdr>
    </w:div>
    <w:div w:id="2033530801">
      <w:bodyDiv w:val="1"/>
      <w:marLeft w:val="0"/>
      <w:marRight w:val="0"/>
      <w:marTop w:val="0"/>
      <w:marBottom w:val="0"/>
      <w:divBdr>
        <w:top w:val="none" w:sz="0" w:space="0" w:color="auto"/>
        <w:left w:val="none" w:sz="0" w:space="0" w:color="auto"/>
        <w:bottom w:val="none" w:sz="0" w:space="0" w:color="auto"/>
        <w:right w:val="none" w:sz="0" w:space="0" w:color="auto"/>
      </w:divBdr>
    </w:div>
    <w:div w:id="2033797752">
      <w:bodyDiv w:val="1"/>
      <w:marLeft w:val="0"/>
      <w:marRight w:val="0"/>
      <w:marTop w:val="0"/>
      <w:marBottom w:val="0"/>
      <w:divBdr>
        <w:top w:val="none" w:sz="0" w:space="0" w:color="auto"/>
        <w:left w:val="none" w:sz="0" w:space="0" w:color="auto"/>
        <w:bottom w:val="none" w:sz="0" w:space="0" w:color="auto"/>
        <w:right w:val="none" w:sz="0" w:space="0" w:color="auto"/>
      </w:divBdr>
    </w:div>
    <w:div w:id="2034067559">
      <w:bodyDiv w:val="1"/>
      <w:marLeft w:val="0"/>
      <w:marRight w:val="0"/>
      <w:marTop w:val="0"/>
      <w:marBottom w:val="0"/>
      <w:divBdr>
        <w:top w:val="none" w:sz="0" w:space="0" w:color="auto"/>
        <w:left w:val="none" w:sz="0" w:space="0" w:color="auto"/>
        <w:bottom w:val="none" w:sz="0" w:space="0" w:color="auto"/>
        <w:right w:val="none" w:sz="0" w:space="0" w:color="auto"/>
      </w:divBdr>
    </w:div>
    <w:div w:id="2037540559">
      <w:bodyDiv w:val="1"/>
      <w:marLeft w:val="0"/>
      <w:marRight w:val="0"/>
      <w:marTop w:val="0"/>
      <w:marBottom w:val="0"/>
      <w:divBdr>
        <w:top w:val="none" w:sz="0" w:space="0" w:color="auto"/>
        <w:left w:val="none" w:sz="0" w:space="0" w:color="auto"/>
        <w:bottom w:val="none" w:sz="0" w:space="0" w:color="auto"/>
        <w:right w:val="none" w:sz="0" w:space="0" w:color="auto"/>
      </w:divBdr>
    </w:div>
    <w:div w:id="2038314765">
      <w:bodyDiv w:val="1"/>
      <w:marLeft w:val="0"/>
      <w:marRight w:val="0"/>
      <w:marTop w:val="0"/>
      <w:marBottom w:val="0"/>
      <w:divBdr>
        <w:top w:val="none" w:sz="0" w:space="0" w:color="auto"/>
        <w:left w:val="none" w:sz="0" w:space="0" w:color="auto"/>
        <w:bottom w:val="none" w:sz="0" w:space="0" w:color="auto"/>
        <w:right w:val="none" w:sz="0" w:space="0" w:color="auto"/>
      </w:divBdr>
    </w:div>
    <w:div w:id="2038697780">
      <w:bodyDiv w:val="1"/>
      <w:marLeft w:val="0"/>
      <w:marRight w:val="0"/>
      <w:marTop w:val="0"/>
      <w:marBottom w:val="0"/>
      <w:divBdr>
        <w:top w:val="none" w:sz="0" w:space="0" w:color="auto"/>
        <w:left w:val="none" w:sz="0" w:space="0" w:color="auto"/>
        <w:bottom w:val="none" w:sz="0" w:space="0" w:color="auto"/>
        <w:right w:val="none" w:sz="0" w:space="0" w:color="auto"/>
      </w:divBdr>
    </w:div>
    <w:div w:id="2040741754">
      <w:bodyDiv w:val="1"/>
      <w:marLeft w:val="0"/>
      <w:marRight w:val="0"/>
      <w:marTop w:val="0"/>
      <w:marBottom w:val="0"/>
      <w:divBdr>
        <w:top w:val="none" w:sz="0" w:space="0" w:color="auto"/>
        <w:left w:val="none" w:sz="0" w:space="0" w:color="auto"/>
        <w:bottom w:val="none" w:sz="0" w:space="0" w:color="auto"/>
        <w:right w:val="none" w:sz="0" w:space="0" w:color="auto"/>
      </w:divBdr>
    </w:div>
    <w:div w:id="2041972017">
      <w:bodyDiv w:val="1"/>
      <w:marLeft w:val="0"/>
      <w:marRight w:val="0"/>
      <w:marTop w:val="0"/>
      <w:marBottom w:val="0"/>
      <w:divBdr>
        <w:top w:val="none" w:sz="0" w:space="0" w:color="auto"/>
        <w:left w:val="none" w:sz="0" w:space="0" w:color="auto"/>
        <w:bottom w:val="none" w:sz="0" w:space="0" w:color="auto"/>
        <w:right w:val="none" w:sz="0" w:space="0" w:color="auto"/>
      </w:divBdr>
    </w:div>
    <w:div w:id="2042436827">
      <w:bodyDiv w:val="1"/>
      <w:marLeft w:val="0"/>
      <w:marRight w:val="0"/>
      <w:marTop w:val="0"/>
      <w:marBottom w:val="0"/>
      <w:divBdr>
        <w:top w:val="none" w:sz="0" w:space="0" w:color="auto"/>
        <w:left w:val="none" w:sz="0" w:space="0" w:color="auto"/>
        <w:bottom w:val="none" w:sz="0" w:space="0" w:color="auto"/>
        <w:right w:val="none" w:sz="0" w:space="0" w:color="auto"/>
      </w:divBdr>
    </w:div>
    <w:div w:id="2046783816">
      <w:bodyDiv w:val="1"/>
      <w:marLeft w:val="0"/>
      <w:marRight w:val="0"/>
      <w:marTop w:val="0"/>
      <w:marBottom w:val="0"/>
      <w:divBdr>
        <w:top w:val="none" w:sz="0" w:space="0" w:color="auto"/>
        <w:left w:val="none" w:sz="0" w:space="0" w:color="auto"/>
        <w:bottom w:val="none" w:sz="0" w:space="0" w:color="auto"/>
        <w:right w:val="none" w:sz="0" w:space="0" w:color="auto"/>
      </w:divBdr>
    </w:div>
    <w:div w:id="2056080426">
      <w:bodyDiv w:val="1"/>
      <w:marLeft w:val="0"/>
      <w:marRight w:val="0"/>
      <w:marTop w:val="0"/>
      <w:marBottom w:val="0"/>
      <w:divBdr>
        <w:top w:val="none" w:sz="0" w:space="0" w:color="auto"/>
        <w:left w:val="none" w:sz="0" w:space="0" w:color="auto"/>
        <w:bottom w:val="none" w:sz="0" w:space="0" w:color="auto"/>
        <w:right w:val="none" w:sz="0" w:space="0" w:color="auto"/>
      </w:divBdr>
    </w:div>
    <w:div w:id="2056469314">
      <w:bodyDiv w:val="1"/>
      <w:marLeft w:val="0"/>
      <w:marRight w:val="0"/>
      <w:marTop w:val="0"/>
      <w:marBottom w:val="0"/>
      <w:divBdr>
        <w:top w:val="none" w:sz="0" w:space="0" w:color="auto"/>
        <w:left w:val="none" w:sz="0" w:space="0" w:color="auto"/>
        <w:bottom w:val="none" w:sz="0" w:space="0" w:color="auto"/>
        <w:right w:val="none" w:sz="0" w:space="0" w:color="auto"/>
      </w:divBdr>
    </w:div>
    <w:div w:id="2059743627">
      <w:bodyDiv w:val="1"/>
      <w:marLeft w:val="0"/>
      <w:marRight w:val="0"/>
      <w:marTop w:val="0"/>
      <w:marBottom w:val="0"/>
      <w:divBdr>
        <w:top w:val="none" w:sz="0" w:space="0" w:color="auto"/>
        <w:left w:val="none" w:sz="0" w:space="0" w:color="auto"/>
        <w:bottom w:val="none" w:sz="0" w:space="0" w:color="auto"/>
        <w:right w:val="none" w:sz="0" w:space="0" w:color="auto"/>
      </w:divBdr>
    </w:div>
    <w:div w:id="2060782308">
      <w:bodyDiv w:val="1"/>
      <w:marLeft w:val="0"/>
      <w:marRight w:val="0"/>
      <w:marTop w:val="0"/>
      <w:marBottom w:val="0"/>
      <w:divBdr>
        <w:top w:val="none" w:sz="0" w:space="0" w:color="auto"/>
        <w:left w:val="none" w:sz="0" w:space="0" w:color="auto"/>
        <w:bottom w:val="none" w:sz="0" w:space="0" w:color="auto"/>
        <w:right w:val="none" w:sz="0" w:space="0" w:color="auto"/>
      </w:divBdr>
    </w:div>
    <w:div w:id="2061202101">
      <w:bodyDiv w:val="1"/>
      <w:marLeft w:val="0"/>
      <w:marRight w:val="0"/>
      <w:marTop w:val="0"/>
      <w:marBottom w:val="0"/>
      <w:divBdr>
        <w:top w:val="none" w:sz="0" w:space="0" w:color="auto"/>
        <w:left w:val="none" w:sz="0" w:space="0" w:color="auto"/>
        <w:bottom w:val="none" w:sz="0" w:space="0" w:color="auto"/>
        <w:right w:val="none" w:sz="0" w:space="0" w:color="auto"/>
      </w:divBdr>
    </w:div>
    <w:div w:id="2062554010">
      <w:bodyDiv w:val="1"/>
      <w:marLeft w:val="0"/>
      <w:marRight w:val="0"/>
      <w:marTop w:val="0"/>
      <w:marBottom w:val="0"/>
      <w:divBdr>
        <w:top w:val="none" w:sz="0" w:space="0" w:color="auto"/>
        <w:left w:val="none" w:sz="0" w:space="0" w:color="auto"/>
        <w:bottom w:val="none" w:sz="0" w:space="0" w:color="auto"/>
        <w:right w:val="none" w:sz="0" w:space="0" w:color="auto"/>
      </w:divBdr>
    </w:div>
    <w:div w:id="2066635064">
      <w:bodyDiv w:val="1"/>
      <w:marLeft w:val="0"/>
      <w:marRight w:val="0"/>
      <w:marTop w:val="0"/>
      <w:marBottom w:val="0"/>
      <w:divBdr>
        <w:top w:val="none" w:sz="0" w:space="0" w:color="auto"/>
        <w:left w:val="none" w:sz="0" w:space="0" w:color="auto"/>
        <w:bottom w:val="none" w:sz="0" w:space="0" w:color="auto"/>
        <w:right w:val="none" w:sz="0" w:space="0" w:color="auto"/>
      </w:divBdr>
    </w:div>
    <w:div w:id="2066756429">
      <w:bodyDiv w:val="1"/>
      <w:marLeft w:val="0"/>
      <w:marRight w:val="0"/>
      <w:marTop w:val="0"/>
      <w:marBottom w:val="0"/>
      <w:divBdr>
        <w:top w:val="none" w:sz="0" w:space="0" w:color="auto"/>
        <w:left w:val="none" w:sz="0" w:space="0" w:color="auto"/>
        <w:bottom w:val="none" w:sz="0" w:space="0" w:color="auto"/>
        <w:right w:val="none" w:sz="0" w:space="0" w:color="auto"/>
      </w:divBdr>
    </w:div>
    <w:div w:id="2067222293">
      <w:bodyDiv w:val="1"/>
      <w:marLeft w:val="0"/>
      <w:marRight w:val="0"/>
      <w:marTop w:val="0"/>
      <w:marBottom w:val="0"/>
      <w:divBdr>
        <w:top w:val="none" w:sz="0" w:space="0" w:color="auto"/>
        <w:left w:val="none" w:sz="0" w:space="0" w:color="auto"/>
        <w:bottom w:val="none" w:sz="0" w:space="0" w:color="auto"/>
        <w:right w:val="none" w:sz="0" w:space="0" w:color="auto"/>
      </w:divBdr>
    </w:div>
    <w:div w:id="2067289817">
      <w:bodyDiv w:val="1"/>
      <w:marLeft w:val="0"/>
      <w:marRight w:val="0"/>
      <w:marTop w:val="0"/>
      <w:marBottom w:val="0"/>
      <w:divBdr>
        <w:top w:val="none" w:sz="0" w:space="0" w:color="auto"/>
        <w:left w:val="none" w:sz="0" w:space="0" w:color="auto"/>
        <w:bottom w:val="none" w:sz="0" w:space="0" w:color="auto"/>
        <w:right w:val="none" w:sz="0" w:space="0" w:color="auto"/>
      </w:divBdr>
    </w:div>
    <w:div w:id="2070037019">
      <w:bodyDiv w:val="1"/>
      <w:marLeft w:val="390"/>
      <w:marRight w:val="390"/>
      <w:marTop w:val="0"/>
      <w:marBottom w:val="0"/>
      <w:divBdr>
        <w:top w:val="none" w:sz="0" w:space="0" w:color="auto"/>
        <w:left w:val="none" w:sz="0" w:space="0" w:color="auto"/>
        <w:bottom w:val="none" w:sz="0" w:space="0" w:color="auto"/>
        <w:right w:val="none" w:sz="0" w:space="0" w:color="auto"/>
      </w:divBdr>
    </w:div>
    <w:div w:id="2070298062">
      <w:bodyDiv w:val="1"/>
      <w:marLeft w:val="0"/>
      <w:marRight w:val="0"/>
      <w:marTop w:val="0"/>
      <w:marBottom w:val="0"/>
      <w:divBdr>
        <w:top w:val="none" w:sz="0" w:space="0" w:color="auto"/>
        <w:left w:val="none" w:sz="0" w:space="0" w:color="auto"/>
        <w:bottom w:val="none" w:sz="0" w:space="0" w:color="auto"/>
        <w:right w:val="none" w:sz="0" w:space="0" w:color="auto"/>
      </w:divBdr>
    </w:div>
    <w:div w:id="2071227855">
      <w:bodyDiv w:val="1"/>
      <w:marLeft w:val="0"/>
      <w:marRight w:val="0"/>
      <w:marTop w:val="0"/>
      <w:marBottom w:val="0"/>
      <w:divBdr>
        <w:top w:val="none" w:sz="0" w:space="0" w:color="auto"/>
        <w:left w:val="none" w:sz="0" w:space="0" w:color="auto"/>
        <w:bottom w:val="none" w:sz="0" w:space="0" w:color="auto"/>
        <w:right w:val="none" w:sz="0" w:space="0" w:color="auto"/>
      </w:divBdr>
    </w:div>
    <w:div w:id="2073311966">
      <w:bodyDiv w:val="1"/>
      <w:marLeft w:val="0"/>
      <w:marRight w:val="0"/>
      <w:marTop w:val="0"/>
      <w:marBottom w:val="0"/>
      <w:divBdr>
        <w:top w:val="none" w:sz="0" w:space="0" w:color="auto"/>
        <w:left w:val="none" w:sz="0" w:space="0" w:color="auto"/>
        <w:bottom w:val="none" w:sz="0" w:space="0" w:color="auto"/>
        <w:right w:val="none" w:sz="0" w:space="0" w:color="auto"/>
      </w:divBdr>
    </w:div>
    <w:div w:id="2076539190">
      <w:bodyDiv w:val="1"/>
      <w:marLeft w:val="0"/>
      <w:marRight w:val="0"/>
      <w:marTop w:val="0"/>
      <w:marBottom w:val="0"/>
      <w:divBdr>
        <w:top w:val="none" w:sz="0" w:space="0" w:color="auto"/>
        <w:left w:val="none" w:sz="0" w:space="0" w:color="auto"/>
        <w:bottom w:val="none" w:sz="0" w:space="0" w:color="auto"/>
        <w:right w:val="none" w:sz="0" w:space="0" w:color="auto"/>
      </w:divBdr>
    </w:div>
    <w:div w:id="2077700123">
      <w:bodyDiv w:val="1"/>
      <w:marLeft w:val="0"/>
      <w:marRight w:val="0"/>
      <w:marTop w:val="0"/>
      <w:marBottom w:val="0"/>
      <w:divBdr>
        <w:top w:val="none" w:sz="0" w:space="0" w:color="auto"/>
        <w:left w:val="none" w:sz="0" w:space="0" w:color="auto"/>
        <w:bottom w:val="none" w:sz="0" w:space="0" w:color="auto"/>
        <w:right w:val="none" w:sz="0" w:space="0" w:color="auto"/>
      </w:divBdr>
    </w:div>
    <w:div w:id="2078551934">
      <w:bodyDiv w:val="1"/>
      <w:marLeft w:val="0"/>
      <w:marRight w:val="0"/>
      <w:marTop w:val="0"/>
      <w:marBottom w:val="0"/>
      <w:divBdr>
        <w:top w:val="none" w:sz="0" w:space="0" w:color="auto"/>
        <w:left w:val="none" w:sz="0" w:space="0" w:color="auto"/>
        <w:bottom w:val="none" w:sz="0" w:space="0" w:color="auto"/>
        <w:right w:val="none" w:sz="0" w:space="0" w:color="auto"/>
      </w:divBdr>
    </w:div>
    <w:div w:id="2080396156">
      <w:bodyDiv w:val="1"/>
      <w:marLeft w:val="0"/>
      <w:marRight w:val="0"/>
      <w:marTop w:val="0"/>
      <w:marBottom w:val="0"/>
      <w:divBdr>
        <w:top w:val="none" w:sz="0" w:space="0" w:color="auto"/>
        <w:left w:val="none" w:sz="0" w:space="0" w:color="auto"/>
        <w:bottom w:val="none" w:sz="0" w:space="0" w:color="auto"/>
        <w:right w:val="none" w:sz="0" w:space="0" w:color="auto"/>
      </w:divBdr>
    </w:div>
    <w:div w:id="2081056764">
      <w:bodyDiv w:val="1"/>
      <w:marLeft w:val="0"/>
      <w:marRight w:val="0"/>
      <w:marTop w:val="0"/>
      <w:marBottom w:val="0"/>
      <w:divBdr>
        <w:top w:val="none" w:sz="0" w:space="0" w:color="auto"/>
        <w:left w:val="none" w:sz="0" w:space="0" w:color="auto"/>
        <w:bottom w:val="none" w:sz="0" w:space="0" w:color="auto"/>
        <w:right w:val="none" w:sz="0" w:space="0" w:color="auto"/>
      </w:divBdr>
    </w:div>
    <w:div w:id="2081444571">
      <w:bodyDiv w:val="1"/>
      <w:marLeft w:val="0"/>
      <w:marRight w:val="0"/>
      <w:marTop w:val="0"/>
      <w:marBottom w:val="0"/>
      <w:divBdr>
        <w:top w:val="none" w:sz="0" w:space="0" w:color="auto"/>
        <w:left w:val="none" w:sz="0" w:space="0" w:color="auto"/>
        <w:bottom w:val="none" w:sz="0" w:space="0" w:color="auto"/>
        <w:right w:val="none" w:sz="0" w:space="0" w:color="auto"/>
      </w:divBdr>
    </w:div>
    <w:div w:id="2082292291">
      <w:bodyDiv w:val="1"/>
      <w:marLeft w:val="0"/>
      <w:marRight w:val="0"/>
      <w:marTop w:val="0"/>
      <w:marBottom w:val="0"/>
      <w:divBdr>
        <w:top w:val="none" w:sz="0" w:space="0" w:color="auto"/>
        <w:left w:val="none" w:sz="0" w:space="0" w:color="auto"/>
        <w:bottom w:val="none" w:sz="0" w:space="0" w:color="auto"/>
        <w:right w:val="none" w:sz="0" w:space="0" w:color="auto"/>
      </w:divBdr>
    </w:div>
    <w:div w:id="2085569465">
      <w:bodyDiv w:val="1"/>
      <w:marLeft w:val="0"/>
      <w:marRight w:val="0"/>
      <w:marTop w:val="0"/>
      <w:marBottom w:val="0"/>
      <w:divBdr>
        <w:top w:val="none" w:sz="0" w:space="0" w:color="auto"/>
        <w:left w:val="none" w:sz="0" w:space="0" w:color="auto"/>
        <w:bottom w:val="none" w:sz="0" w:space="0" w:color="auto"/>
        <w:right w:val="none" w:sz="0" w:space="0" w:color="auto"/>
      </w:divBdr>
    </w:div>
    <w:div w:id="2089184577">
      <w:bodyDiv w:val="1"/>
      <w:marLeft w:val="0"/>
      <w:marRight w:val="0"/>
      <w:marTop w:val="0"/>
      <w:marBottom w:val="0"/>
      <w:divBdr>
        <w:top w:val="none" w:sz="0" w:space="0" w:color="auto"/>
        <w:left w:val="none" w:sz="0" w:space="0" w:color="auto"/>
        <w:bottom w:val="none" w:sz="0" w:space="0" w:color="auto"/>
        <w:right w:val="none" w:sz="0" w:space="0" w:color="auto"/>
      </w:divBdr>
    </w:div>
    <w:div w:id="2089380102">
      <w:bodyDiv w:val="1"/>
      <w:marLeft w:val="0"/>
      <w:marRight w:val="0"/>
      <w:marTop w:val="0"/>
      <w:marBottom w:val="0"/>
      <w:divBdr>
        <w:top w:val="none" w:sz="0" w:space="0" w:color="auto"/>
        <w:left w:val="none" w:sz="0" w:space="0" w:color="auto"/>
        <w:bottom w:val="none" w:sz="0" w:space="0" w:color="auto"/>
        <w:right w:val="none" w:sz="0" w:space="0" w:color="auto"/>
      </w:divBdr>
    </w:div>
    <w:div w:id="2092266100">
      <w:bodyDiv w:val="1"/>
      <w:marLeft w:val="0"/>
      <w:marRight w:val="0"/>
      <w:marTop w:val="0"/>
      <w:marBottom w:val="0"/>
      <w:divBdr>
        <w:top w:val="none" w:sz="0" w:space="0" w:color="auto"/>
        <w:left w:val="none" w:sz="0" w:space="0" w:color="auto"/>
        <w:bottom w:val="none" w:sz="0" w:space="0" w:color="auto"/>
        <w:right w:val="none" w:sz="0" w:space="0" w:color="auto"/>
      </w:divBdr>
    </w:div>
    <w:div w:id="2097051080">
      <w:bodyDiv w:val="1"/>
      <w:marLeft w:val="0"/>
      <w:marRight w:val="0"/>
      <w:marTop w:val="0"/>
      <w:marBottom w:val="0"/>
      <w:divBdr>
        <w:top w:val="none" w:sz="0" w:space="0" w:color="auto"/>
        <w:left w:val="none" w:sz="0" w:space="0" w:color="auto"/>
        <w:bottom w:val="none" w:sz="0" w:space="0" w:color="auto"/>
        <w:right w:val="none" w:sz="0" w:space="0" w:color="auto"/>
      </w:divBdr>
    </w:div>
    <w:div w:id="2097897415">
      <w:bodyDiv w:val="1"/>
      <w:marLeft w:val="0"/>
      <w:marRight w:val="0"/>
      <w:marTop w:val="0"/>
      <w:marBottom w:val="0"/>
      <w:divBdr>
        <w:top w:val="none" w:sz="0" w:space="0" w:color="auto"/>
        <w:left w:val="none" w:sz="0" w:space="0" w:color="auto"/>
        <w:bottom w:val="none" w:sz="0" w:space="0" w:color="auto"/>
        <w:right w:val="none" w:sz="0" w:space="0" w:color="auto"/>
      </w:divBdr>
    </w:div>
    <w:div w:id="2098207476">
      <w:bodyDiv w:val="1"/>
      <w:marLeft w:val="0"/>
      <w:marRight w:val="0"/>
      <w:marTop w:val="0"/>
      <w:marBottom w:val="0"/>
      <w:divBdr>
        <w:top w:val="none" w:sz="0" w:space="0" w:color="auto"/>
        <w:left w:val="none" w:sz="0" w:space="0" w:color="auto"/>
        <w:bottom w:val="none" w:sz="0" w:space="0" w:color="auto"/>
        <w:right w:val="none" w:sz="0" w:space="0" w:color="auto"/>
      </w:divBdr>
    </w:div>
    <w:div w:id="2098550544">
      <w:bodyDiv w:val="1"/>
      <w:marLeft w:val="0"/>
      <w:marRight w:val="0"/>
      <w:marTop w:val="0"/>
      <w:marBottom w:val="0"/>
      <w:divBdr>
        <w:top w:val="none" w:sz="0" w:space="0" w:color="auto"/>
        <w:left w:val="none" w:sz="0" w:space="0" w:color="auto"/>
        <w:bottom w:val="none" w:sz="0" w:space="0" w:color="auto"/>
        <w:right w:val="none" w:sz="0" w:space="0" w:color="auto"/>
      </w:divBdr>
    </w:div>
    <w:div w:id="2098555242">
      <w:bodyDiv w:val="1"/>
      <w:marLeft w:val="0"/>
      <w:marRight w:val="0"/>
      <w:marTop w:val="0"/>
      <w:marBottom w:val="0"/>
      <w:divBdr>
        <w:top w:val="none" w:sz="0" w:space="0" w:color="auto"/>
        <w:left w:val="none" w:sz="0" w:space="0" w:color="auto"/>
        <w:bottom w:val="none" w:sz="0" w:space="0" w:color="auto"/>
        <w:right w:val="none" w:sz="0" w:space="0" w:color="auto"/>
      </w:divBdr>
    </w:div>
    <w:div w:id="2098598071">
      <w:bodyDiv w:val="1"/>
      <w:marLeft w:val="0"/>
      <w:marRight w:val="0"/>
      <w:marTop w:val="0"/>
      <w:marBottom w:val="0"/>
      <w:divBdr>
        <w:top w:val="none" w:sz="0" w:space="0" w:color="auto"/>
        <w:left w:val="none" w:sz="0" w:space="0" w:color="auto"/>
        <w:bottom w:val="none" w:sz="0" w:space="0" w:color="auto"/>
        <w:right w:val="none" w:sz="0" w:space="0" w:color="auto"/>
      </w:divBdr>
    </w:div>
    <w:div w:id="2098743206">
      <w:bodyDiv w:val="1"/>
      <w:marLeft w:val="0"/>
      <w:marRight w:val="0"/>
      <w:marTop w:val="0"/>
      <w:marBottom w:val="0"/>
      <w:divBdr>
        <w:top w:val="none" w:sz="0" w:space="0" w:color="auto"/>
        <w:left w:val="none" w:sz="0" w:space="0" w:color="auto"/>
        <w:bottom w:val="none" w:sz="0" w:space="0" w:color="auto"/>
        <w:right w:val="none" w:sz="0" w:space="0" w:color="auto"/>
      </w:divBdr>
    </w:div>
    <w:div w:id="2100519213">
      <w:bodyDiv w:val="1"/>
      <w:marLeft w:val="0"/>
      <w:marRight w:val="0"/>
      <w:marTop w:val="0"/>
      <w:marBottom w:val="0"/>
      <w:divBdr>
        <w:top w:val="none" w:sz="0" w:space="0" w:color="auto"/>
        <w:left w:val="none" w:sz="0" w:space="0" w:color="auto"/>
        <w:bottom w:val="none" w:sz="0" w:space="0" w:color="auto"/>
        <w:right w:val="none" w:sz="0" w:space="0" w:color="auto"/>
      </w:divBdr>
    </w:div>
    <w:div w:id="2102944516">
      <w:bodyDiv w:val="1"/>
      <w:marLeft w:val="0"/>
      <w:marRight w:val="0"/>
      <w:marTop w:val="0"/>
      <w:marBottom w:val="0"/>
      <w:divBdr>
        <w:top w:val="none" w:sz="0" w:space="0" w:color="auto"/>
        <w:left w:val="none" w:sz="0" w:space="0" w:color="auto"/>
        <w:bottom w:val="none" w:sz="0" w:space="0" w:color="auto"/>
        <w:right w:val="none" w:sz="0" w:space="0" w:color="auto"/>
      </w:divBdr>
    </w:div>
    <w:div w:id="2103446991">
      <w:bodyDiv w:val="1"/>
      <w:marLeft w:val="0"/>
      <w:marRight w:val="0"/>
      <w:marTop w:val="0"/>
      <w:marBottom w:val="0"/>
      <w:divBdr>
        <w:top w:val="none" w:sz="0" w:space="0" w:color="auto"/>
        <w:left w:val="none" w:sz="0" w:space="0" w:color="auto"/>
        <w:bottom w:val="none" w:sz="0" w:space="0" w:color="auto"/>
        <w:right w:val="none" w:sz="0" w:space="0" w:color="auto"/>
      </w:divBdr>
    </w:div>
    <w:div w:id="2103450194">
      <w:bodyDiv w:val="1"/>
      <w:marLeft w:val="0"/>
      <w:marRight w:val="0"/>
      <w:marTop w:val="0"/>
      <w:marBottom w:val="0"/>
      <w:divBdr>
        <w:top w:val="none" w:sz="0" w:space="0" w:color="auto"/>
        <w:left w:val="none" w:sz="0" w:space="0" w:color="auto"/>
        <w:bottom w:val="none" w:sz="0" w:space="0" w:color="auto"/>
        <w:right w:val="none" w:sz="0" w:space="0" w:color="auto"/>
      </w:divBdr>
    </w:div>
    <w:div w:id="2104765398">
      <w:bodyDiv w:val="1"/>
      <w:marLeft w:val="0"/>
      <w:marRight w:val="0"/>
      <w:marTop w:val="0"/>
      <w:marBottom w:val="0"/>
      <w:divBdr>
        <w:top w:val="none" w:sz="0" w:space="0" w:color="auto"/>
        <w:left w:val="none" w:sz="0" w:space="0" w:color="auto"/>
        <w:bottom w:val="none" w:sz="0" w:space="0" w:color="auto"/>
        <w:right w:val="none" w:sz="0" w:space="0" w:color="auto"/>
      </w:divBdr>
    </w:div>
    <w:div w:id="2106344080">
      <w:bodyDiv w:val="1"/>
      <w:marLeft w:val="0"/>
      <w:marRight w:val="0"/>
      <w:marTop w:val="0"/>
      <w:marBottom w:val="0"/>
      <w:divBdr>
        <w:top w:val="none" w:sz="0" w:space="0" w:color="auto"/>
        <w:left w:val="none" w:sz="0" w:space="0" w:color="auto"/>
        <w:bottom w:val="none" w:sz="0" w:space="0" w:color="auto"/>
        <w:right w:val="none" w:sz="0" w:space="0" w:color="auto"/>
      </w:divBdr>
    </w:div>
    <w:div w:id="2108380870">
      <w:bodyDiv w:val="1"/>
      <w:marLeft w:val="0"/>
      <w:marRight w:val="0"/>
      <w:marTop w:val="0"/>
      <w:marBottom w:val="0"/>
      <w:divBdr>
        <w:top w:val="none" w:sz="0" w:space="0" w:color="auto"/>
        <w:left w:val="none" w:sz="0" w:space="0" w:color="auto"/>
        <w:bottom w:val="none" w:sz="0" w:space="0" w:color="auto"/>
        <w:right w:val="none" w:sz="0" w:space="0" w:color="auto"/>
      </w:divBdr>
    </w:div>
    <w:div w:id="2113282280">
      <w:bodyDiv w:val="1"/>
      <w:marLeft w:val="0"/>
      <w:marRight w:val="0"/>
      <w:marTop w:val="0"/>
      <w:marBottom w:val="0"/>
      <w:divBdr>
        <w:top w:val="none" w:sz="0" w:space="0" w:color="auto"/>
        <w:left w:val="none" w:sz="0" w:space="0" w:color="auto"/>
        <w:bottom w:val="none" w:sz="0" w:space="0" w:color="auto"/>
        <w:right w:val="none" w:sz="0" w:space="0" w:color="auto"/>
      </w:divBdr>
    </w:div>
    <w:div w:id="2114081860">
      <w:bodyDiv w:val="1"/>
      <w:marLeft w:val="0"/>
      <w:marRight w:val="0"/>
      <w:marTop w:val="0"/>
      <w:marBottom w:val="0"/>
      <w:divBdr>
        <w:top w:val="none" w:sz="0" w:space="0" w:color="auto"/>
        <w:left w:val="none" w:sz="0" w:space="0" w:color="auto"/>
        <w:bottom w:val="none" w:sz="0" w:space="0" w:color="auto"/>
        <w:right w:val="none" w:sz="0" w:space="0" w:color="auto"/>
      </w:divBdr>
    </w:div>
    <w:div w:id="2117096727">
      <w:bodyDiv w:val="1"/>
      <w:marLeft w:val="0"/>
      <w:marRight w:val="0"/>
      <w:marTop w:val="0"/>
      <w:marBottom w:val="0"/>
      <w:divBdr>
        <w:top w:val="none" w:sz="0" w:space="0" w:color="auto"/>
        <w:left w:val="none" w:sz="0" w:space="0" w:color="auto"/>
        <w:bottom w:val="none" w:sz="0" w:space="0" w:color="auto"/>
        <w:right w:val="none" w:sz="0" w:space="0" w:color="auto"/>
      </w:divBdr>
    </w:div>
    <w:div w:id="2118870469">
      <w:bodyDiv w:val="1"/>
      <w:marLeft w:val="0"/>
      <w:marRight w:val="0"/>
      <w:marTop w:val="0"/>
      <w:marBottom w:val="0"/>
      <w:divBdr>
        <w:top w:val="none" w:sz="0" w:space="0" w:color="auto"/>
        <w:left w:val="none" w:sz="0" w:space="0" w:color="auto"/>
        <w:bottom w:val="none" w:sz="0" w:space="0" w:color="auto"/>
        <w:right w:val="none" w:sz="0" w:space="0" w:color="auto"/>
      </w:divBdr>
    </w:div>
    <w:div w:id="2119986894">
      <w:bodyDiv w:val="1"/>
      <w:marLeft w:val="0"/>
      <w:marRight w:val="0"/>
      <w:marTop w:val="0"/>
      <w:marBottom w:val="0"/>
      <w:divBdr>
        <w:top w:val="none" w:sz="0" w:space="0" w:color="auto"/>
        <w:left w:val="none" w:sz="0" w:space="0" w:color="auto"/>
        <w:bottom w:val="none" w:sz="0" w:space="0" w:color="auto"/>
        <w:right w:val="none" w:sz="0" w:space="0" w:color="auto"/>
      </w:divBdr>
    </w:div>
    <w:div w:id="2122335876">
      <w:bodyDiv w:val="1"/>
      <w:marLeft w:val="0"/>
      <w:marRight w:val="0"/>
      <w:marTop w:val="0"/>
      <w:marBottom w:val="0"/>
      <w:divBdr>
        <w:top w:val="none" w:sz="0" w:space="0" w:color="auto"/>
        <w:left w:val="none" w:sz="0" w:space="0" w:color="auto"/>
        <w:bottom w:val="none" w:sz="0" w:space="0" w:color="auto"/>
        <w:right w:val="none" w:sz="0" w:space="0" w:color="auto"/>
      </w:divBdr>
    </w:div>
    <w:div w:id="2122648278">
      <w:bodyDiv w:val="1"/>
      <w:marLeft w:val="0"/>
      <w:marRight w:val="0"/>
      <w:marTop w:val="0"/>
      <w:marBottom w:val="0"/>
      <w:divBdr>
        <w:top w:val="none" w:sz="0" w:space="0" w:color="auto"/>
        <w:left w:val="none" w:sz="0" w:space="0" w:color="auto"/>
        <w:bottom w:val="none" w:sz="0" w:space="0" w:color="auto"/>
        <w:right w:val="none" w:sz="0" w:space="0" w:color="auto"/>
      </w:divBdr>
    </w:div>
    <w:div w:id="2124641389">
      <w:bodyDiv w:val="1"/>
      <w:marLeft w:val="0"/>
      <w:marRight w:val="0"/>
      <w:marTop w:val="0"/>
      <w:marBottom w:val="0"/>
      <w:divBdr>
        <w:top w:val="none" w:sz="0" w:space="0" w:color="auto"/>
        <w:left w:val="none" w:sz="0" w:space="0" w:color="auto"/>
        <w:bottom w:val="none" w:sz="0" w:space="0" w:color="auto"/>
        <w:right w:val="none" w:sz="0" w:space="0" w:color="auto"/>
      </w:divBdr>
    </w:div>
    <w:div w:id="2124685205">
      <w:bodyDiv w:val="1"/>
      <w:marLeft w:val="0"/>
      <w:marRight w:val="0"/>
      <w:marTop w:val="0"/>
      <w:marBottom w:val="0"/>
      <w:divBdr>
        <w:top w:val="none" w:sz="0" w:space="0" w:color="auto"/>
        <w:left w:val="none" w:sz="0" w:space="0" w:color="auto"/>
        <w:bottom w:val="none" w:sz="0" w:space="0" w:color="auto"/>
        <w:right w:val="none" w:sz="0" w:space="0" w:color="auto"/>
      </w:divBdr>
    </w:div>
    <w:div w:id="2125731127">
      <w:bodyDiv w:val="1"/>
      <w:marLeft w:val="0"/>
      <w:marRight w:val="0"/>
      <w:marTop w:val="0"/>
      <w:marBottom w:val="0"/>
      <w:divBdr>
        <w:top w:val="none" w:sz="0" w:space="0" w:color="auto"/>
        <w:left w:val="none" w:sz="0" w:space="0" w:color="auto"/>
        <w:bottom w:val="none" w:sz="0" w:space="0" w:color="auto"/>
        <w:right w:val="none" w:sz="0" w:space="0" w:color="auto"/>
      </w:divBdr>
    </w:div>
    <w:div w:id="2127235049">
      <w:bodyDiv w:val="1"/>
      <w:marLeft w:val="0"/>
      <w:marRight w:val="0"/>
      <w:marTop w:val="0"/>
      <w:marBottom w:val="0"/>
      <w:divBdr>
        <w:top w:val="none" w:sz="0" w:space="0" w:color="auto"/>
        <w:left w:val="none" w:sz="0" w:space="0" w:color="auto"/>
        <w:bottom w:val="none" w:sz="0" w:space="0" w:color="auto"/>
        <w:right w:val="none" w:sz="0" w:space="0" w:color="auto"/>
      </w:divBdr>
    </w:div>
    <w:div w:id="2130198070">
      <w:bodyDiv w:val="1"/>
      <w:marLeft w:val="0"/>
      <w:marRight w:val="0"/>
      <w:marTop w:val="0"/>
      <w:marBottom w:val="0"/>
      <w:divBdr>
        <w:top w:val="none" w:sz="0" w:space="0" w:color="auto"/>
        <w:left w:val="none" w:sz="0" w:space="0" w:color="auto"/>
        <w:bottom w:val="none" w:sz="0" w:space="0" w:color="auto"/>
        <w:right w:val="none" w:sz="0" w:space="0" w:color="auto"/>
      </w:divBdr>
    </w:div>
    <w:div w:id="2130201146">
      <w:bodyDiv w:val="1"/>
      <w:marLeft w:val="0"/>
      <w:marRight w:val="0"/>
      <w:marTop w:val="0"/>
      <w:marBottom w:val="0"/>
      <w:divBdr>
        <w:top w:val="none" w:sz="0" w:space="0" w:color="auto"/>
        <w:left w:val="none" w:sz="0" w:space="0" w:color="auto"/>
        <w:bottom w:val="none" w:sz="0" w:space="0" w:color="auto"/>
        <w:right w:val="none" w:sz="0" w:space="0" w:color="auto"/>
      </w:divBdr>
    </w:div>
    <w:div w:id="2131969617">
      <w:bodyDiv w:val="1"/>
      <w:marLeft w:val="0"/>
      <w:marRight w:val="0"/>
      <w:marTop w:val="0"/>
      <w:marBottom w:val="0"/>
      <w:divBdr>
        <w:top w:val="none" w:sz="0" w:space="0" w:color="auto"/>
        <w:left w:val="none" w:sz="0" w:space="0" w:color="auto"/>
        <w:bottom w:val="none" w:sz="0" w:space="0" w:color="auto"/>
        <w:right w:val="none" w:sz="0" w:space="0" w:color="auto"/>
      </w:divBdr>
    </w:div>
    <w:div w:id="2132165157">
      <w:bodyDiv w:val="1"/>
      <w:marLeft w:val="0"/>
      <w:marRight w:val="0"/>
      <w:marTop w:val="0"/>
      <w:marBottom w:val="0"/>
      <w:divBdr>
        <w:top w:val="none" w:sz="0" w:space="0" w:color="auto"/>
        <w:left w:val="none" w:sz="0" w:space="0" w:color="auto"/>
        <w:bottom w:val="none" w:sz="0" w:space="0" w:color="auto"/>
        <w:right w:val="none" w:sz="0" w:space="0" w:color="auto"/>
      </w:divBdr>
    </w:div>
    <w:div w:id="2132287395">
      <w:bodyDiv w:val="1"/>
      <w:marLeft w:val="0"/>
      <w:marRight w:val="0"/>
      <w:marTop w:val="0"/>
      <w:marBottom w:val="0"/>
      <w:divBdr>
        <w:top w:val="none" w:sz="0" w:space="0" w:color="auto"/>
        <w:left w:val="none" w:sz="0" w:space="0" w:color="auto"/>
        <w:bottom w:val="none" w:sz="0" w:space="0" w:color="auto"/>
        <w:right w:val="none" w:sz="0" w:space="0" w:color="auto"/>
      </w:divBdr>
    </w:div>
    <w:div w:id="2132743070">
      <w:bodyDiv w:val="1"/>
      <w:marLeft w:val="0"/>
      <w:marRight w:val="0"/>
      <w:marTop w:val="0"/>
      <w:marBottom w:val="0"/>
      <w:divBdr>
        <w:top w:val="none" w:sz="0" w:space="0" w:color="auto"/>
        <w:left w:val="none" w:sz="0" w:space="0" w:color="auto"/>
        <w:bottom w:val="none" w:sz="0" w:space="0" w:color="auto"/>
        <w:right w:val="none" w:sz="0" w:space="0" w:color="auto"/>
      </w:divBdr>
    </w:div>
    <w:div w:id="2134907937">
      <w:bodyDiv w:val="1"/>
      <w:marLeft w:val="0"/>
      <w:marRight w:val="0"/>
      <w:marTop w:val="0"/>
      <w:marBottom w:val="0"/>
      <w:divBdr>
        <w:top w:val="none" w:sz="0" w:space="0" w:color="auto"/>
        <w:left w:val="none" w:sz="0" w:space="0" w:color="auto"/>
        <w:bottom w:val="none" w:sz="0" w:space="0" w:color="auto"/>
        <w:right w:val="none" w:sz="0" w:space="0" w:color="auto"/>
      </w:divBdr>
    </w:div>
    <w:div w:id="2139103211">
      <w:bodyDiv w:val="1"/>
      <w:marLeft w:val="0"/>
      <w:marRight w:val="0"/>
      <w:marTop w:val="0"/>
      <w:marBottom w:val="0"/>
      <w:divBdr>
        <w:top w:val="none" w:sz="0" w:space="0" w:color="auto"/>
        <w:left w:val="none" w:sz="0" w:space="0" w:color="auto"/>
        <w:bottom w:val="none" w:sz="0" w:space="0" w:color="auto"/>
        <w:right w:val="none" w:sz="0" w:space="0" w:color="auto"/>
      </w:divBdr>
    </w:div>
    <w:div w:id="2142651271">
      <w:bodyDiv w:val="1"/>
      <w:marLeft w:val="0"/>
      <w:marRight w:val="0"/>
      <w:marTop w:val="0"/>
      <w:marBottom w:val="0"/>
      <w:divBdr>
        <w:top w:val="none" w:sz="0" w:space="0" w:color="auto"/>
        <w:left w:val="none" w:sz="0" w:space="0" w:color="auto"/>
        <w:bottom w:val="none" w:sz="0" w:space="0" w:color="auto"/>
        <w:right w:val="none" w:sz="0" w:space="0" w:color="auto"/>
      </w:divBdr>
    </w:div>
    <w:div w:id="2142652115">
      <w:bodyDiv w:val="1"/>
      <w:marLeft w:val="0"/>
      <w:marRight w:val="0"/>
      <w:marTop w:val="0"/>
      <w:marBottom w:val="0"/>
      <w:divBdr>
        <w:top w:val="none" w:sz="0" w:space="0" w:color="auto"/>
        <w:left w:val="none" w:sz="0" w:space="0" w:color="auto"/>
        <w:bottom w:val="none" w:sz="0" w:space="0" w:color="auto"/>
        <w:right w:val="none" w:sz="0" w:space="0" w:color="auto"/>
      </w:divBdr>
    </w:div>
    <w:div w:id="2142842006">
      <w:bodyDiv w:val="1"/>
      <w:marLeft w:val="0"/>
      <w:marRight w:val="0"/>
      <w:marTop w:val="0"/>
      <w:marBottom w:val="0"/>
      <w:divBdr>
        <w:top w:val="none" w:sz="0" w:space="0" w:color="auto"/>
        <w:left w:val="none" w:sz="0" w:space="0" w:color="auto"/>
        <w:bottom w:val="none" w:sz="0" w:space="0" w:color="auto"/>
        <w:right w:val="none" w:sz="0" w:space="0" w:color="auto"/>
      </w:divBdr>
    </w:div>
    <w:div w:id="2143381656">
      <w:bodyDiv w:val="1"/>
      <w:marLeft w:val="0"/>
      <w:marRight w:val="0"/>
      <w:marTop w:val="0"/>
      <w:marBottom w:val="0"/>
      <w:divBdr>
        <w:top w:val="none" w:sz="0" w:space="0" w:color="auto"/>
        <w:left w:val="none" w:sz="0" w:space="0" w:color="auto"/>
        <w:bottom w:val="none" w:sz="0" w:space="0" w:color="auto"/>
        <w:right w:val="none" w:sz="0" w:space="0" w:color="auto"/>
      </w:divBdr>
    </w:div>
    <w:div w:id="2144039158">
      <w:bodyDiv w:val="1"/>
      <w:marLeft w:val="0"/>
      <w:marRight w:val="0"/>
      <w:marTop w:val="0"/>
      <w:marBottom w:val="0"/>
      <w:divBdr>
        <w:top w:val="none" w:sz="0" w:space="0" w:color="auto"/>
        <w:left w:val="none" w:sz="0" w:space="0" w:color="auto"/>
        <w:bottom w:val="none" w:sz="0" w:space="0" w:color="auto"/>
        <w:right w:val="none" w:sz="0" w:space="0" w:color="auto"/>
      </w:divBdr>
    </w:div>
    <w:div w:id="2145078283">
      <w:bodyDiv w:val="1"/>
      <w:marLeft w:val="0"/>
      <w:marRight w:val="0"/>
      <w:marTop w:val="0"/>
      <w:marBottom w:val="0"/>
      <w:divBdr>
        <w:top w:val="none" w:sz="0" w:space="0" w:color="auto"/>
        <w:left w:val="none" w:sz="0" w:space="0" w:color="auto"/>
        <w:bottom w:val="none" w:sz="0" w:space="0" w:color="auto"/>
        <w:right w:val="none" w:sz="0" w:space="0" w:color="auto"/>
      </w:divBdr>
    </w:div>
    <w:div w:id="214684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hyperlink" Target="http://docs.oasis-open.org/ubl/os-UBL-2.1/uml/UBL-CallForTenders-2.1.html" TargetMode="External"/><Relationship Id="rId39" Type="http://schemas.openxmlformats.org/officeDocument/2006/relationships/hyperlink" Target="https://www.contrataciones.gov.py/datos/1/def/Contrato" TargetMode="External"/><Relationship Id="rId21" Type="http://schemas.openxmlformats.org/officeDocument/2006/relationships/hyperlink" Target="http://docs.oasis-open.org/ubl/os-UBL-2.1/xsd/maindoc/UBL-CallForTenders-2.1.xsd" TargetMode="External"/><Relationship Id="rId34" Type="http://schemas.openxmlformats.org/officeDocument/2006/relationships/hyperlink" Target="http://ec.europa.eu/regional_policy/index.cfm/en/information/cohesion-report/" TargetMode="External"/><Relationship Id="rId42" Type="http://schemas.openxmlformats.org/officeDocument/2006/relationships/hyperlink" Target="https://www.contrataciones.gov.py/datos/1/def/Tipo%20de%20Procedimiento" TargetMode="External"/><Relationship Id="rId47" Type="http://schemas.openxmlformats.org/officeDocument/2006/relationships/hyperlink" Target="https://www.contrataciones.gov.py/datos/1/def/Forma%20de%20Pago" TargetMode="External"/><Relationship Id="rId50" Type="http://schemas.openxmlformats.org/officeDocument/2006/relationships/hyperlink" Target="https://www.contrataciones.gov.py/datos/1/def/Grupo%20de%20Items" TargetMode="External"/><Relationship Id="rId55" Type="http://schemas.openxmlformats.org/officeDocument/2006/relationships/hyperlink" Target="https://www.contrataciones.gov.py/datos/1/def/Etapa%20Licitacion" TargetMode="External"/><Relationship Id="rId63" Type="http://schemas.openxmlformats.org/officeDocument/2006/relationships/footer" Target="footer4.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docs.oasis-open.org/ubl/os-UBL-2.1/mod/maindoc/UBL-CallForTenders-2.1.ods" TargetMode="External"/><Relationship Id="rId32" Type="http://schemas.openxmlformats.org/officeDocument/2006/relationships/image" Target="media/image7.PNG"/><Relationship Id="rId37" Type="http://schemas.openxmlformats.org/officeDocument/2006/relationships/hyperlink" Target="https://www.contrataciones.gov.py/datos/1/def/Convocatoria" TargetMode="External"/><Relationship Id="rId40" Type="http://schemas.openxmlformats.org/officeDocument/2006/relationships/hyperlink" Target="https://www.contrataciones.gov.py/datos/1/def/Modificacion%20de%20Contrato" TargetMode="External"/><Relationship Id="rId45" Type="http://schemas.openxmlformats.org/officeDocument/2006/relationships/hyperlink" Target="https://www.contrataciones.gov.py/datos/1/def/Sistema%20de%20Adjudicacion" TargetMode="External"/><Relationship Id="rId53" Type="http://schemas.openxmlformats.org/officeDocument/2006/relationships/hyperlink" Target="https://www.contrataciones.gov.py/datos/1/def/Documento" TargetMode="External"/><Relationship Id="rId58" Type="http://schemas.openxmlformats.org/officeDocument/2006/relationships/hyperlink" Target="https://www.contrataciones.gov.py/datos/1/def/Catalogo%20Nivel%204" TargetMode="External"/><Relationship Id="rId66"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docs.oasis-open.org/ubl/os-UBL-2.1/rnc/versions/UBL-CallForTenders-2.1.rnc" TargetMode="External"/><Relationship Id="rId28" Type="http://schemas.openxmlformats.org/officeDocument/2006/relationships/image" Target="media/image3.png"/><Relationship Id="rId36" Type="http://schemas.openxmlformats.org/officeDocument/2006/relationships/hyperlink" Target="https://www.contrataciones.gov.py/datos/1/def/Planificacion" TargetMode="External"/><Relationship Id="rId49" Type="http://schemas.openxmlformats.org/officeDocument/2006/relationships/hyperlink" Target="https://www.contrataciones.gov.py/datos/1/def/Unidad%20de%20Medida" TargetMode="External"/><Relationship Id="rId57" Type="http://schemas.openxmlformats.org/officeDocument/2006/relationships/hyperlink" Target="https://www.contrataciones.gov.py/datos/1/def/Parametro" TargetMode="External"/><Relationship Id="rId61" Type="http://schemas.openxmlformats.org/officeDocument/2006/relationships/hyperlink" Target="https://www.contrataciones.gov.py/datos/1/def/Capacitacion" TargetMode="External"/><Relationship Id="rId10" Type="http://schemas.openxmlformats.org/officeDocument/2006/relationships/footnotes" Target="footnotes.xml"/><Relationship Id="rId19" Type="http://schemas.openxmlformats.org/officeDocument/2006/relationships/image" Target="media/image2.png"/><Relationship Id="rId31" Type="http://schemas.openxmlformats.org/officeDocument/2006/relationships/image" Target="media/image6.png"/><Relationship Id="rId44" Type="http://schemas.openxmlformats.org/officeDocument/2006/relationships/hyperlink" Target="https://www.contrataciones.gov.py/datos/1/def/Estado" TargetMode="External"/><Relationship Id="rId52" Type="http://schemas.openxmlformats.org/officeDocument/2006/relationships/hyperlink" Target="https://www.contrataciones.gov.py/datos/1/def/Proveedor" TargetMode="External"/><Relationship Id="rId60" Type="http://schemas.openxmlformats.org/officeDocument/2006/relationships/hyperlink" Target="https://www.contrataciones.gov.py/datos/1/def/Objeto%20de%20Gasto" TargetMode="External"/><Relationship Id="rId65"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http://docs.oasis-open.org/ubl/os-UBL-2.1/xsdrt/maindoc/UBL-CallForTenders-2.1.xsd" TargetMode="External"/><Relationship Id="rId27" Type="http://schemas.openxmlformats.org/officeDocument/2006/relationships/hyperlink" Target="http://docs.oasis-open.org/ubl/os-UBL-2.1/mod/summary/reports/UBL-CallForTenders-2.1.html" TargetMode="External"/><Relationship Id="rId30" Type="http://schemas.openxmlformats.org/officeDocument/2006/relationships/image" Target="media/image5.png"/><Relationship Id="rId35" Type="http://schemas.openxmlformats.org/officeDocument/2006/relationships/hyperlink" Target="http://ec.europa.eu/eurostat/documents/3859598/5916917/KS-RA-11-011-EN.PDF" TargetMode="External"/><Relationship Id="rId43" Type="http://schemas.openxmlformats.org/officeDocument/2006/relationships/hyperlink" Target="https://www.contrataciones.gov.py/datos/1/def/Moneda" TargetMode="External"/><Relationship Id="rId48" Type="http://schemas.openxmlformats.org/officeDocument/2006/relationships/hyperlink" Target="https://www.contrataciones.gov.py/datos/1/def/Fuente%20de%20Financiamiento" TargetMode="External"/><Relationship Id="rId56" Type="http://schemas.openxmlformats.org/officeDocument/2006/relationships/hyperlink" Target="https://www.contrataciones.gov.py/datos/1/def/Convocante" TargetMode="External"/><Relationship Id="rId64" Type="http://schemas.openxmlformats.org/officeDocument/2006/relationships/header" Target="header5.xml"/><Relationship Id="rId8" Type="http://schemas.openxmlformats.org/officeDocument/2006/relationships/settings" Target="settings.xml"/><Relationship Id="rId51" Type="http://schemas.openxmlformats.org/officeDocument/2006/relationships/hyperlink" Target="https://www.contrataciones.gov.py/datos/1/def/Item" TargetMode="Externa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yperlink" Target="http://docs.oasis-open.org/ubl/os-UBL-2.1/mod/maindoc/UBL-CallForTenders-2.1.xls" TargetMode="External"/><Relationship Id="rId33" Type="http://schemas.openxmlformats.org/officeDocument/2006/relationships/hyperlink" Target="http://ec.europa.eu/regional_policy/how/coverage/index_en.cfm" TargetMode="External"/><Relationship Id="rId38" Type="http://schemas.openxmlformats.org/officeDocument/2006/relationships/hyperlink" Target="https://www.contrataciones.gov.py/datos/1/def/Adjudicacion" TargetMode="External"/><Relationship Id="rId46" Type="http://schemas.openxmlformats.org/officeDocument/2006/relationships/hyperlink" Target="https://www.contrataciones.gov.py/datos/1/def/Tipo%20Garantia%20de%20Oferta" TargetMode="External"/><Relationship Id="rId59" Type="http://schemas.openxmlformats.org/officeDocument/2006/relationships/hyperlink" Target="https://www.contrataciones.gov.py/datos/1/def/Catalogo%20Nivel%205" TargetMode="External"/><Relationship Id="rId67" Type="http://schemas.openxmlformats.org/officeDocument/2006/relationships/theme" Target="theme/theme1.xml"/><Relationship Id="rId20" Type="http://schemas.openxmlformats.org/officeDocument/2006/relationships/hyperlink" Target="http://docs.oasis-open.org/ubl/os-UBL-2.1/UBL-2.1.html" TargetMode="External"/><Relationship Id="rId41" Type="http://schemas.openxmlformats.org/officeDocument/2006/relationships/hyperlink" Target="https://www.contrataciones.gov.py/datos/1/def/Categoria" TargetMode="External"/><Relationship Id="rId54" Type="http://schemas.openxmlformats.org/officeDocument/2006/relationships/hyperlink" Target="https://www.contrataciones.gov.py/datos/1/def/Licitacion" TargetMode="External"/><Relationship Id="rId62" Type="http://schemas.openxmlformats.org/officeDocument/2006/relationships/hyperlink" Target="https://www.contrataciones.gov.py/datos/1/def/Precio%20de%20Item"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s://www.w3.org/2001/sw/wiki/SPARQL" TargetMode="External"/><Relationship Id="rId18" Type="http://schemas.openxmlformats.org/officeDocument/2006/relationships/hyperlink" Target="http://standard.open-contracting.org/latest/en/" TargetMode="External"/><Relationship Id="rId26" Type="http://schemas.openxmlformats.org/officeDocument/2006/relationships/hyperlink" Target="https://joinup.ec.europa.eu/community/osor/case/e-prior-electronic-procurement-system-public-administrations" TargetMode="External"/><Relationship Id="rId39" Type="http://schemas.openxmlformats.org/officeDocument/2006/relationships/hyperlink" Target="http://contsem.iasoft.es/" TargetMode="External"/><Relationship Id="rId21" Type="http://schemas.openxmlformats.org/officeDocument/2006/relationships/hyperlink" Target="https://www.oasis-open.org/committees/tc_home.php?wg_abbrev=ubl" TargetMode="External"/><Relationship Id="rId34" Type="http://schemas.openxmlformats.org/officeDocument/2006/relationships/hyperlink" Target="http://ec.europa.eu/markt/ecertis/login.do" TargetMode="External"/><Relationship Id="rId42" Type="http://schemas.openxmlformats.org/officeDocument/2006/relationships/hyperlink" Target="http://lov.okfn.org/dataset/lov/vocabs/pc" TargetMode="External"/><Relationship Id="rId47" Type="http://schemas.openxmlformats.org/officeDocument/2006/relationships/hyperlink" Target="https://www.w3.org/TR/vocab-data-cube/" TargetMode="External"/><Relationship Id="rId50" Type="http://schemas.openxmlformats.org/officeDocument/2006/relationships/hyperlink" Target="http://www.ifla.org/publications/functional-requirements-for-bibliographic-records" TargetMode="External"/><Relationship Id="rId55" Type="http://schemas.openxmlformats.org/officeDocument/2006/relationships/hyperlink" Target="http://data.europa.eu/eli/dir/2014/24/oj" TargetMode="External"/><Relationship Id="rId63" Type="http://schemas.openxmlformats.org/officeDocument/2006/relationships/hyperlink" Target="http://data.europa.eu/eli/dir/2014/23/oj" TargetMode="External"/><Relationship Id="rId7" Type="http://schemas.openxmlformats.org/officeDocument/2006/relationships/hyperlink" Target="http://ec.europa.eu/transparency/regexpert/index.cfm?do=groupDetail.groupDetail&amp;groupID=3142" TargetMode="External"/><Relationship Id="rId2" Type="http://schemas.openxmlformats.org/officeDocument/2006/relationships/hyperlink" Target="http://eur-lex.europa.eu/legal-content/EN/TXT/?uri=uriserv%3AOJ.L_.2015.296.01.0001.01.ENG" TargetMode="External"/><Relationship Id="rId16" Type="http://schemas.openxmlformats.org/officeDocument/2006/relationships/hyperlink" Target="http://www.peppol.eu/" TargetMode="External"/><Relationship Id="rId20" Type="http://schemas.openxmlformats.org/officeDocument/2006/relationships/hyperlink" Target="http://standard.open-contracting.org/latest/en/schema/identifiers/" TargetMode="External"/><Relationship Id="rId29" Type="http://schemas.openxmlformats.org/officeDocument/2006/relationships/hyperlink" Target="http://eur-lex.europa.eu/legal-content/EN/TXT/HTML/?uri=CELEX:32016R0007&amp;from=EN" TargetMode="External"/><Relationship Id="rId41" Type="http://schemas.openxmlformats.org/officeDocument/2006/relationships/hyperlink" Target="https://eten.publicprocurement.be/etendering/home.do" TargetMode="External"/><Relationship Id="rId54" Type="http://schemas.openxmlformats.org/officeDocument/2006/relationships/hyperlink" Target="http://data.europa.eu/eli/dir/2014/23/oj" TargetMode="External"/><Relationship Id="rId62" Type="http://schemas.openxmlformats.org/officeDocument/2006/relationships/hyperlink" Target="http://ec.europa.eu/eurostat/web/products-manuals-and-guidelines/-/KS-GQ-14-006" TargetMode="External"/><Relationship Id="rId1" Type="http://schemas.openxmlformats.org/officeDocument/2006/relationships/hyperlink" Target="http://ec.europa.eu/growth/single-market/public-procurement/e-procurement/index_en.htm" TargetMode="External"/><Relationship Id="rId6" Type="http://schemas.openxmlformats.org/officeDocument/2006/relationships/hyperlink" Target="https://en.wikipedia.org/wiki/Ontology_(information_science)" TargetMode="External"/><Relationship Id="rId11" Type="http://schemas.openxmlformats.org/officeDocument/2006/relationships/hyperlink" Target="https://www.w3.org/2001/sw/wiki/OWL" TargetMode="External"/><Relationship Id="rId24" Type="http://schemas.openxmlformats.org/officeDocument/2006/relationships/hyperlink" Target="http://www.sfti.se/standarder/bestallningsprocesssftisvehandel/svefaktura/svefakturabis5a20.2074.html" TargetMode="External"/><Relationship Id="rId32" Type="http://schemas.openxmlformats.org/officeDocument/2006/relationships/hyperlink" Target="https://www.cen.eu/Pages/default.aspx" TargetMode="External"/><Relationship Id="rId37" Type="http://schemas.openxmlformats.org/officeDocument/2006/relationships/hyperlink" Target="http://contsem.unizar.es/def/sector-publico/pproc.html" TargetMode="External"/><Relationship Id="rId40" Type="http://schemas.openxmlformats.org/officeDocument/2006/relationships/hyperlink" Target="http://ted.europa.eu/TED/main/HomePage.do" TargetMode="External"/><Relationship Id="rId45" Type="http://schemas.openxmlformats.org/officeDocument/2006/relationships/hyperlink" Target="https://github.com/YourDataStories/ontology" TargetMode="External"/><Relationship Id="rId53" Type="http://schemas.openxmlformats.org/officeDocument/2006/relationships/hyperlink" Target="http://eur-lex.europa.eu/legal-content/EN/TXT/?uri=URISERV%3Al22008" TargetMode="External"/><Relationship Id="rId58" Type="http://schemas.openxmlformats.org/officeDocument/2006/relationships/hyperlink" Target="http://eur-lex.europa.eu/legal-content/EN/TXT/?uri=celex:32014L0024" TargetMode="External"/><Relationship Id="rId66" Type="http://schemas.openxmlformats.org/officeDocument/2006/relationships/hyperlink" Target="http://joinup.ec.europa.eu/http" TargetMode="External"/><Relationship Id="rId5" Type="http://schemas.openxmlformats.org/officeDocument/2006/relationships/hyperlink" Target="https://en.wikipedia.org/wiki/Conceptual_schema" TargetMode="External"/><Relationship Id="rId15" Type="http://schemas.openxmlformats.org/officeDocument/2006/relationships/hyperlink" Target="https://joinup.ec.europa.eu/software/openeprior/description" TargetMode="External"/><Relationship Id="rId23" Type="http://schemas.openxmlformats.org/officeDocument/2006/relationships/hyperlink" Target="https://vefa.difi.no/ehf/" TargetMode="External"/><Relationship Id="rId28" Type="http://schemas.openxmlformats.org/officeDocument/2006/relationships/hyperlink" Target="http://ec.europa.eu/growth/tools-databases/newsroom/cf/itemdetail.cfm?item_id=8611" TargetMode="External"/><Relationship Id="rId36" Type="http://schemas.openxmlformats.org/officeDocument/2006/relationships/hyperlink" Target="http://ec.europa.eu/isa/" TargetMode="External"/><Relationship Id="rId49" Type="http://schemas.openxmlformats.org/officeDocument/2006/relationships/hyperlink" Target="https://www.contrataciones.gov.py/datos/def" TargetMode="External"/><Relationship Id="rId57" Type="http://schemas.openxmlformats.org/officeDocument/2006/relationships/hyperlink" Target="http://simap.ted.europa.eu/cpv" TargetMode="External"/><Relationship Id="rId61" Type="http://schemas.openxmlformats.org/officeDocument/2006/relationships/hyperlink" Target="http://ec.europa.eu/eurostat/web/nuts/overview" TargetMode="External"/><Relationship Id="rId10" Type="http://schemas.openxmlformats.org/officeDocument/2006/relationships/hyperlink" Target="https://joinup.ec.europa.eu/node/104627" TargetMode="External"/><Relationship Id="rId19" Type="http://schemas.openxmlformats.org/officeDocument/2006/relationships/hyperlink" Target="http://webfoundation.org/" TargetMode="External"/><Relationship Id="rId31" Type="http://schemas.openxmlformats.org/officeDocument/2006/relationships/hyperlink" Target="http://eur-lex.europa.eu/legal-content/EN/TXT/?uri=CELEX:32014L0055" TargetMode="External"/><Relationship Id="rId44" Type="http://schemas.openxmlformats.org/officeDocument/2006/relationships/hyperlink" Target="http://kmi.open.ac.uk/" TargetMode="External"/><Relationship Id="rId52" Type="http://schemas.openxmlformats.org/officeDocument/2006/relationships/hyperlink" Target="http://publications.europa.eu/mdr/resource/cdm/cdm_4.1.3/cdm.wiki" TargetMode="External"/><Relationship Id="rId60" Type="http://schemas.openxmlformats.org/officeDocument/2006/relationships/hyperlink" Target="https://publications.europa.eu/en/home" TargetMode="External"/><Relationship Id="rId65" Type="http://schemas.openxmlformats.org/officeDocument/2006/relationships/hyperlink" Target="http://data.europa.eu/eli/dir/2014/25/oj" TargetMode="External"/><Relationship Id="rId4" Type="http://schemas.openxmlformats.org/officeDocument/2006/relationships/hyperlink" Target="http://ec.europa.eu/isa/documents/publications/report-on-high-value-datasets-from-eu-institutions_en.pdf" TargetMode="External"/><Relationship Id="rId9" Type="http://schemas.openxmlformats.org/officeDocument/2006/relationships/hyperlink" Target="https://standards.cen.eu/dyn/www/f?p=204:7:0::::FSP_ORG_ID:1883209&amp;cs=1E81C9C833655EEDC7010C8D0A2FB786C" TargetMode="External"/><Relationship Id="rId14" Type="http://schemas.openxmlformats.org/officeDocument/2006/relationships/hyperlink" Target="https://www.w3.org/2001/sw/wiki/Protege" TargetMode="External"/><Relationship Id="rId22" Type="http://schemas.openxmlformats.org/officeDocument/2006/relationships/hyperlink" Target="https://joinup.ec.europa.eu/asset/oasis-ubl/description" TargetMode="External"/><Relationship Id="rId27" Type="http://schemas.openxmlformats.org/officeDocument/2006/relationships/hyperlink" Target="http://www.peppol.eu/" TargetMode="External"/><Relationship Id="rId30" Type="http://schemas.openxmlformats.org/officeDocument/2006/relationships/hyperlink" Target="http://ec.europa.eu/markt/ecertis" TargetMode="External"/><Relationship Id="rId35" Type="http://schemas.openxmlformats.org/officeDocument/2006/relationships/hyperlink" Target="https://joinup.ec.europa.eu/community/semic/og_page/core-vocabularies" TargetMode="External"/><Relationship Id="rId43" Type="http://schemas.openxmlformats.org/officeDocument/2006/relationships/hyperlink" Target="http://loted.eu" TargetMode="External"/><Relationship Id="rId48" Type="http://schemas.openxmlformats.org/officeDocument/2006/relationships/hyperlink" Target="https://www.contrataciones.gov.py/" TargetMode="External"/><Relationship Id="rId56" Type="http://schemas.openxmlformats.org/officeDocument/2006/relationships/hyperlink" Target="http://simap.ted.europa.eu/standard-forms-for-public-procurement" TargetMode="External"/><Relationship Id="rId64" Type="http://schemas.openxmlformats.org/officeDocument/2006/relationships/hyperlink" Target="http://data.europa.eu/eli/dir/2014/24/oj" TargetMode="External"/><Relationship Id="rId8" Type="http://schemas.openxmlformats.org/officeDocument/2006/relationships/hyperlink" Target="https://standards.cen.eu/dyn/www/f?p=204:7:0::::FSP_ORG_ID:1976650&amp;cs=175E298F320429229DD35C9E22F4E8F76" TargetMode="External"/><Relationship Id="rId51" Type="http://schemas.openxmlformats.org/officeDocument/2006/relationships/hyperlink" Target="http://publications.europa.eu/mdr/cdm/index.html" TargetMode="External"/><Relationship Id="rId3" Type="http://schemas.openxmlformats.org/officeDocument/2006/relationships/hyperlink" Target="http://eur-lex.europa.eu/legal-content/EN/TXT/?uri=CELEX:32013L0037" TargetMode="External"/><Relationship Id="rId12" Type="http://schemas.openxmlformats.org/officeDocument/2006/relationships/hyperlink" Target="https://www.w3.org/International/multilingualweb/luxembourg/slides/41-schmitz.pdf" TargetMode="External"/><Relationship Id="rId17" Type="http://schemas.openxmlformats.org/officeDocument/2006/relationships/hyperlink" Target="http://www.cen.eu/work/products/CWA/Pages/default.aspx" TargetMode="External"/><Relationship Id="rId25" Type="http://schemas.openxmlformats.org/officeDocument/2006/relationships/hyperlink" Target="http://oioubl.info/classes/da/index.html" TargetMode="External"/><Relationship Id="rId33" Type="http://schemas.openxmlformats.org/officeDocument/2006/relationships/hyperlink" Target="http://www.cen.eu/work/areas/ICT/eBusiness/Documents/CWA_16356-1.pdf" TargetMode="External"/><Relationship Id="rId38" Type="http://schemas.openxmlformats.org/officeDocument/2006/relationships/hyperlink" Target="http://www.semantic-web-journal.net/system/files/swj1030.pdf" TargetMode="External"/><Relationship Id="rId46" Type="http://schemas.openxmlformats.org/officeDocument/2006/relationships/hyperlink" Target="https://data.gov.uk/resources/payments/reference" TargetMode="External"/><Relationship Id="rId59" Type="http://schemas.openxmlformats.org/officeDocument/2006/relationships/hyperlink" Target="http://publications.europa.eu/mdr/authority/"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PwC Job Document" ma:contentTypeID="0x0101008E49C3D400044AB3A2F1DD14073E74F6001D06D12572244BE3A11AAEE3ED60F576000AAB1FD6C2134AF1A3EA6F52344189D8004D5E775F8599724C94002F859BBDA1EE" ma:contentTypeVersion="2" ma:contentTypeDescription="" ma:contentTypeScope="" ma:versionID="0e71d9e8d9d8ba447d37594e432b7ccb">
  <xsd:schema xmlns:xsd="http://www.w3.org/2001/XMLSchema" xmlns:xs="http://www.w3.org/2001/XMLSchema" xmlns:p="http://schemas.microsoft.com/office/2006/metadata/properties" xmlns:ns1="http://schemas.microsoft.com/sharepoint/v3" xmlns:ns2="73fde05d-ef26-44d0-b13b-b564e323f6a1" xmlns:ns3="a4bea057-35c4-42e7-a519-6dea640bfba5" targetNamespace="http://schemas.microsoft.com/office/2006/metadata/properties" ma:root="true" ma:fieldsID="4aac4c7b4df0472f4814cb883120ba92" ns1:_="" ns2:_="" ns3:_="">
    <xsd:import namespace="http://schemas.microsoft.com/sharepoint/v3"/>
    <xsd:import namespace="73fde05d-ef26-44d0-b13b-b564e323f6a1"/>
    <xsd:import namespace="a4bea057-35c4-42e7-a519-6dea640bfba5"/>
    <xsd:element name="properties">
      <xsd:complexType>
        <xsd:sequence>
          <xsd:element name="documentManagement">
            <xsd:complexType>
              <xsd:all>
                <xsd:element ref="ns2:_dlc_DocId" minOccurs="0"/>
                <xsd:element ref="ns2:_dlc_DocIdUrl" minOccurs="0"/>
                <xsd:element ref="ns2:_dlc_DocIdPersistId" minOccurs="0"/>
                <xsd:element ref="ns3:PwC_Language"/>
                <xsd:element ref="ns3:PwC_ExpirationDate"/>
                <xsd:element ref="ns1:RelatedItems" minOccurs="0"/>
                <xsd:element ref="ns3:PwC_FiscalYear"/>
                <xsd:element ref="ns3:PwC_ClientSearch"/>
                <xsd:element ref="ns3:PwC_ClientCode" minOccurs="0"/>
                <xsd:element ref="ns3:PwC_JobSearch"/>
                <xsd:element ref="ns3:PwC_Job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latedItems" ma:index="13" nillable="true" ma:displayName="Related Items" ma:internalName="RelatedItems"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3fde05d-ef26-44d0-b13b-b564e323f6a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4bea057-35c4-42e7-a519-6dea640bfba5" elementFormDefault="qualified">
    <xsd:import namespace="http://schemas.microsoft.com/office/2006/documentManagement/types"/>
    <xsd:import namespace="http://schemas.microsoft.com/office/infopath/2007/PartnerControls"/>
    <xsd:element name="PwC_Language" ma:index="11" ma:displayName="Language" ma:default="EN" ma:internalName="PwC_Language">
      <xsd:simpleType>
        <xsd:restriction base="dms:Choice">
          <xsd:enumeration value="DE"/>
          <xsd:enumeration value="EN"/>
          <xsd:enumeration value="FR"/>
          <xsd:enumeration value="NL"/>
          <xsd:enumeration value="Other"/>
        </xsd:restriction>
      </xsd:simpleType>
    </xsd:element>
    <xsd:element name="PwC_ExpirationDate" ma:index="12" ma:displayName="Expiration Date" ma:format="DateOnly" ma:internalName="PwC_ExpirationDate">
      <xsd:simpleType>
        <xsd:restriction base="dms:DateTime"/>
      </xsd:simpleType>
    </xsd:element>
    <xsd:element name="PwC_FiscalYear" ma:index="14" ma:displayName="Fiscal Year" ma:internalName="PwC_FiscalYear">
      <xsd:simpleType>
        <xsd:restriction base="dms:Text">
          <xsd:maxLength value="4"/>
        </xsd:restriction>
      </xsd:simpleType>
    </xsd:element>
    <xsd:element name="PwC_ClientSearch" ma:index="15" ma:displayName="Client" ma:internalName="PwC_ClientSearch">
      <xsd:simpleType>
        <xsd:restriction base="dms:Unknown"/>
      </xsd:simpleType>
    </xsd:element>
    <xsd:element name="PwC_ClientCode" ma:index="16" nillable="true" ma:displayName="Client Code" ma:internalName="PwC_ClientCode">
      <xsd:simpleType>
        <xsd:restriction base="dms:Text"/>
      </xsd:simpleType>
    </xsd:element>
    <xsd:element name="PwC_JobSearch" ma:index="17" ma:displayName="Job" ma:internalName="PwC_JobSearch">
      <xsd:simpleType>
        <xsd:restriction base="dms:Unknown"/>
      </xsd:simpleType>
    </xsd:element>
    <xsd:element name="PwC_JobCode" ma:index="18" nillable="true" ma:displayName="Job Code" ma:internalName="PwC_JobCod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PwC_Language xmlns="a4bea057-35c4-42e7-a519-6dea640bfba5">EN</PwC_Language>
    <PwC_FiscalYear xmlns="a4bea057-35c4-42e7-a519-6dea640bfba5">FY16</PwC_FiscalYear>
    <PwC_ClientSearch xmlns="a4bea057-35c4-42e7-a519-6dea640bfba5">86155139 - DG INFORMATICS (DIGIT)</PwC_ClientSearch>
    <PwC_JobCode xmlns="a4bea057-35c4-42e7-a519-6dea640bfba5">F043</PwC_JobCode>
    <PwC_JobSearch xmlns="a4bea057-35c4-42e7-a519-6dea640bfba5">F043 - ABCIII SC 245 SEMIC PHASE 7</PwC_JobSearch>
    <PwC_ExpirationDate xmlns="a4bea057-35c4-42e7-a519-6dea640bfba5">2022-12-13T23:00:00+00:00</PwC_ExpirationDate>
    <RelatedItems xmlns="http://schemas.microsoft.com/sharepoint/v3" xsi:nil="true"/>
    <PwC_ClientCode xmlns="a4bea057-35c4-42e7-a519-6dea640bfba5">86155139</PwC_ClientCode>
    <_dlc_DocId xmlns="73fde05d-ef26-44d0-b13b-b564e323f6a1">SK445ZKHUCMR-391-370</_dlc_DocId>
    <_dlc_DocIdUrl xmlns="73fde05d-ef26-44d0-b13b-b564e323f6a1">
      <Url>https://be-docbox.be.ema.pwcinternal.com/sites/10014628/86155139F043/_layouts/15/DocIdRedir.aspx?ID=SK445ZKHUCMR-391-370</Url>
      <Description>SK445ZKHUCMR-391-370</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IEEE2006OfficeOnline.xsl" StyleName="IEEE" Version="2006">
  <b:Source>
    <b:Tag>Tim15</b:Tag>
    <b:SourceType>InternetSite</b:SourceType>
    <b:Guid>{DA0A49C0-912B-4DCF-9BB3-8264C37A7ECB}</b:Guid>
    <b:Title>OASIS Universal Business Language (UBL)</b:Title>
    <b:Year>2015</b:Year>
    <b:Author>
      <b:Author>
        <b:NameList>
          <b:Person>
            <b:Last>Mcgrath</b:Last>
            <b:First>Tim</b:First>
          </b:Person>
        </b:NameList>
      </b:Author>
    </b:Author>
    <b:Month>March</b:Month>
    <b:Day>18</b:Day>
    <b:URL>https://joinup.ec.europa.eu/asset/oasis-ubl/description</b:URL>
    <b:RefOrder>12</b:RefOrder>
  </b:Source>
  <b:Source>
    <b:Tag>MrM14</b:Tag>
    <b:SourceType>DocumentFromInternetSite</b:SourceType>
    <b:Guid>{F7F2932D-4605-40DE-AFAE-15603545BF2B}</b:Guid>
    <b:Author>
      <b:Author>
        <b:NameList>
          <b:Person>
            <b:Last>Forsberg</b:Last>
            <b:First>Mr.</b:First>
            <b:Middle>Martin</b:Middle>
          </b:Person>
        </b:NameList>
      </b:Author>
    </b:Author>
    <b:Title>CEN BII: The BII post-award activities and deliverables. The path towards more efficient procurement in Europe</b:Title>
    <b:Year>2014</b:Year>
    <b:Month>December</b:Month>
    <b:Day>2</b:Day>
    <b:URL>www.cenbii.eu</b:URL>
    <b:RefOrder>17</b:RefOrder>
  </b:Source>
  <b:Source>
    <b:Tag>SiM</b:Tag>
    <b:SourceType>InternetSite</b:SourceType>
    <b:Guid>{4C933C60-5B6E-471F-8834-B751395B001E}</b:Guid>
    <b:Title>SiMAP</b:Title>
    <b:URL>http://simap.ted.europa.eu/cpv</b:URL>
    <b:RefOrder>25</b:RefOrder>
  </b:Source>
  <b:Source>
    <b:Tag>ECE16</b:Tag>
    <b:SourceType>InternetSite</b:SourceType>
    <b:Guid>{2F0720D0-99C9-4775-B6FD-3C3C43B23582}</b:Guid>
    <b:Author>
      <b:Author>
        <b:NameList>
          <b:Person>
            <b:Last>Europa</b:Last>
            <b:First>EC</b:First>
          </b:Person>
        </b:NameList>
      </b:Author>
    </b:Author>
    <b:Title>Commission further simplifies public procurement across the EU</b:Title>
    <b:Year>2016</b:Year>
    <b:Month>January</b:Month>
    <b:Day>6</b:Day>
    <b:URL>http://ec.europa.eu/growth/tools-databases/newsroom/cf/itemdetail.cfm?item_id=8611</b:URL>
    <b:RefOrder>14</b:RefOrder>
  </b:Source>
  <b:Source>
    <b:Tag>Mun</b:Tag>
    <b:SourceType>JournalArticle</b:SourceType>
    <b:Guid>{AA0D24AB-4D70-4FD6-8FA9-E9450011E31B}</b:Guid>
    <b:Author>
      <b:Author>
        <b:NameList>
          <b:Person>
            <b:Last>Munoz-Soro</b:Last>
            <b:First>José</b:First>
            <b:Middle>Félix</b:Middle>
          </b:Person>
          <b:Person>
            <b:Last>Esteban</b:Last>
            <b:First>Guillermo</b:First>
          </b:Person>
          <b:Person>
            <b:Last>Corcho</b:Last>
            <b:First>Oscar</b:First>
          </b:Person>
          <b:Person>
            <b:Last>Seron</b:Last>
            <b:First>Francisco</b:First>
          </b:Person>
        </b:NameList>
      </b:Author>
    </b:Author>
    <b:Title>PPROC, an Ontology for Transparency in Public Procurement</b:Title>
    <b:URL>http://www.semantic-web-journal.net/system/files/swj1030.pdf</b:URL>
    <b:RefOrder>21</b:RefOrder>
  </b:Source>
  <b:Source>
    <b:Tag>Bau13</b:Tag>
    <b:SourceType>Report</b:SourceType>
    <b:Guid>{ED443911-7C83-4DA2-B85E-DE3A2414F817}</b:Guid>
    <b:Title>e-Procurement Golden Book of Good Practice</b:Title>
    <b:Year>2013</b:Year>
    <b:Author>
      <b:Author>
        <b:NameList>
          <b:Person>
            <b:Last>Bausa Peris</b:Last>
            <b:First>Oriol</b:First>
          </b:Person>
          <b:Person>
            <b:Last>Kourtidis</b:Last>
            <b:First>Saky</b:First>
          </b:Person>
          <b:Person>
            <b:Last>Liljemo</b:Last>
            <b:First>Kelly</b:First>
          </b:Person>
          <b:Person>
            <b:Last>Loozen</b:Last>
            <b:First>Nicolas</b:First>
          </b:Person>
          <b:Person>
            <b:Last>Rodrigues Frade</b:Last>
            <b:First>Joao</b:First>
          </b:Person>
          <b:Person>
            <b:Last>Snaprud</b:Last>
            <b:First>Mikael</b:First>
          </b:Person>
        </b:NameList>
      </b:Author>
    </b:Author>
    <b:Publisher>European Commission</b:Publisher>
    <b:City>Brussels</b:City>
    <b:RefOrder>4</b:RefOrder>
  </b:Source>
  <b:Source>
    <b:Tag>CEN16</b:Tag>
    <b:SourceType>InternetSite</b:SourceType>
    <b:Guid>{21DF7B05-82BF-400C-BB4B-CEA89F6C6274}</b:Guid>
    <b:Author>
      <b:Author>
        <b:Corporate>CEN</b:Corporate>
      </b:Author>
    </b:Author>
    <b:Title>CEN/TC 440 - Electronic Public Procurement</b:Title>
    <b:YearAccessed>2016</b:YearAccessed>
    <b:MonthAccessed>04</b:MonthAccessed>
    <b:DayAccessed>28</b:DayAccessed>
    <b:URL>https://standards.cen.eu/dyn/www/f?p=204:7:0::::FSP_ORG_ID:1976650&amp;cs=175E298F320429229DD35C9E22F4E8F76</b:URL>
    <b:RefOrder>8</b:RefOrder>
  </b:Source>
  <b:Source>
    <b:Tag>ISA</b:Tag>
    <b:SourceType>InternetSite</b:SourceType>
    <b:Guid>{270ACC06-B791-414D-B346-3A3E834C55BF}</b:Guid>
    <b:URL>http://ec.europa.eu/isa/</b:URL>
    <b:Title>ISA Programme of the EU</b:Title>
    <b:RefOrder>20</b:RefOrder>
  </b:Source>
  <b:Source>
    <b:Tag>ISA13</b:Tag>
    <b:SourceType>DocumentFromInternetSite</b:SourceType>
    <b:Guid>{57BE9A07-579B-4ECA-BFCD-29541E1227A5}</b:Guid>
    <b:Author>
      <b:Author>
        <b:Corporate>ISA Programme of the EU</b:Corporate>
      </b:Author>
    </b:Author>
    <b:Title>Process and methodology for developing semantic agreements</b:Title>
    <b:Year>2013</b:Year>
    <b:YearAccessed>2016</b:YearAccessed>
    <b:MonthAccessed>04</b:MonthAccessed>
    <b:DayAccessed>29</b:DayAccessed>
    <b:URL>https://joinup.ec.europa.eu/sites/default/files/Process%20and%20methodology%20for%20developing%20semantic%20agreements.pdf</b:URL>
    <b:RefOrder>7</b:RefOrder>
  </b:Source>
  <b:Source>
    <b:Tag>CEN161</b:Tag>
    <b:SourceType>InternetSite</b:SourceType>
    <b:Guid>{E6D72B55-CDE8-4597-B49A-A4A1CB4A6794}</b:Guid>
    <b:Author>
      <b:Author>
        <b:Corporate>CEN</b:Corporate>
      </b:Author>
    </b:Author>
    <b:Title>European committee for Standardization - CEN, eBusiness</b:Title>
    <b:YearAccessed>2016</b:YearAccessed>
    <b:MonthAccessed>04</b:MonthAccessed>
    <b:DayAccessed>28</b:DayAccessed>
    <b:URL>https://www.cen.eu/work/areas/ict/ebusiness/pages/default.aspx</b:URL>
    <b:RefOrder>9</b:RefOrder>
  </b:Source>
  <b:Source>
    <b:Tag>htt3</b:Tag>
    <b:SourceType>InternetSite</b:SourceType>
    <b:Guid>{05E47626-C6E2-4D02-B637-C2A63B43B421}</b:Guid>
    <b:URL>http://ec.europa.eu/growth/single-market/public-procurement/</b:URL>
    <b:Author>
      <b:Author>
        <b:Corporate>European Comission</b:Corporate>
      </b:Author>
    </b:Author>
    <b:RefOrder>1</b:RefOrder>
  </b:Source>
  <b:Source>
    <b:Tag>htt1</b:Tag>
    <b:SourceType>InternetSite</b:SourceType>
    <b:Guid>{B3B36DD2-FE49-4D1A-A0E1-2B208C1BE337}</b:Guid>
    <b:URL>http://ec.europa.eu/growth/single-market/public-procurement/</b:URL>
    <b:Author>
      <b:Author>
        <b:Corporate>European Commission</b:Corporate>
      </b:Author>
    </b:Author>
    <b:RefOrder>2</b:RefOrder>
  </b:Source>
  <b:Source>
    <b:Tag>htt2</b:Tag>
    <b:SourceType>InternetSite</b:SourceType>
    <b:Guid>{91F6DF4F-6CDC-43DA-A159-EBD3631CC9D0}</b:Guid>
    <b:URL>http://ec.europa.eu/clima/tenders/index_en.htm</b:URL>
    <b:Author>
      <b:Author>
        <b:Corporate>European Commission</b:Corporate>
      </b:Author>
    </b:Author>
    <b:RefOrder>3</b:RefOrder>
  </b:Source>
  <b:Source>
    <b:Tag>Ope</b:Tag>
    <b:SourceType>InternetSite</b:SourceType>
    <b:Guid>{6A5299D5-18E8-481C-AD9E-E79A767F9D82}</b:Guid>
    <b:URL>http://standard.open-contracting.org/latest/en/</b:URL>
    <b:Author>
      <b:Author>
        <b:Corporate>Open Contracting Partnership</b:Corporate>
      </b:Author>
    </b:Author>
    <b:RefOrder>10</b:RefOrder>
  </b:Source>
  <b:Source>
    <b:Tag>Ope1</b:Tag>
    <b:SourceType>InternetSite</b:SourceType>
    <b:Guid>{56D64807-B1C9-4FDA-AFEC-EE3E8B680244}</b:Guid>
    <b:Title>Open Contracting Data Standard schema release</b:Title>
    <b:URL>http://standard.open-contracting.org/latest/en/schema/release/</b:URL>
    <b:Author>
      <b:Author>
        <b:Corporate>Open Contracting Partnership</b:Corporate>
      </b:Author>
    </b:Author>
    <b:RefOrder>11</b:RefOrder>
  </b:Source>
  <b:Source>
    <b:Tag>OAS14</b:Tag>
    <b:SourceType>InternetSite</b:SourceType>
    <b:Guid>{C0F5DD14-28D1-4F05-86B8-35202B32E8CB}</b:Guid>
    <b:Title>Advancing open standards for the international society</b:Title>
    <b:Year>2014</b:Year>
    <b:Month>November</b:Month>
    <b:Day>19</b:Day>
    <b:URL>https://www.oasis-open.org/news/pr/european-commission-approves-referencing-of-oasis-universal-business-language-ubl-standard</b:URL>
    <b:Author>
      <b:Author>
        <b:Corporate>OASIS</b:Corporate>
      </b:Author>
    </b:Author>
    <b:RefOrder>13</b:RefOrder>
  </b:Source>
  <b:Source>
    <b:Tag>ECE</b:Tag>
    <b:SourceType>DocumentFromInternetSite</b:SourceType>
    <b:Guid>{E6ED4B2D-1883-438C-B304-A187C20F61DF}</b:Guid>
    <b:Title>EUROPEAN SINGLE PROCUREMENT DOCUMENT SERVICE</b:Title>
    <b:URL>http://ec.europa.eu/isa/documents/actions/more-about-action-2.16_en.pdf</b:URL>
    <b:Author>
      <b:Author>
        <b:Corporate>European Commission - DG GROW</b:Corporate>
      </b:Author>
    </b:Author>
    <b:RefOrder>15</b:RefOrder>
  </b:Source>
  <b:Source>
    <b:Tag>ESP</b:Tag>
    <b:SourceType>InternetSite</b:SourceType>
    <b:Guid>{8603F55D-D91E-4D82-BE4D-7A12CB94F252}</b:Guid>
    <b:Title>ESPD data model</b:Title>
    <b:URL>https://joinup.ec.europa.eu/catalogue/distribution/espd-exchange-data-model-v10</b:URL>
    <b:Author>
      <b:Author>
        <b:Corporate>ISA Programme of the EU</b:Corporate>
      </b:Author>
    </b:Author>
    <b:RefOrder>16</b:RefOrder>
  </b:Source>
  <b:Source>
    <b:Tag>ECE14</b:Tag>
    <b:SourceType>DocumentFromInternetSite</b:SourceType>
    <b:Guid>{61775C52-7DEF-40D7-A328-860E44F5D730}</b:Guid>
    <b:Title>E-CERTIS</b:Title>
    <b:Year>2014</b:Year>
    <b:Month>July</b:Month>
    <b:Day>30</b:Day>
    <b:URL>http://ec.europa.eu/markt/ecertis/login.do</b:URL>
    <b:Author>
      <b:Author>
        <b:Corporate>European Commission - DG Internal Market and Services</b:Corporate>
      </b:Author>
    </b:Author>
    <b:RefOrder>18</b:RefOrder>
  </b:Source>
  <b:Source>
    <b:Tag>Eur</b:Tag>
    <b:SourceType>InternetSite</b:SourceType>
    <b:Guid>{581D3775-D937-4FBA-A693-F44006E36944}</b:Guid>
    <b:Author>
      <b:Author>
        <b:Corporate>European Commission - DG MARKT</b:Corporate>
      </b:Author>
    </b:Author>
    <b:Title>e-CERTIS User Guide</b:Title>
    <b:URL>https://joinup.ec.europa.eu/sites/default/files/files_epractice/sites/e-CERTIS%20End%20user%20guide.pdf</b:URL>
    <b:RefOrder>28</b:RefOrder>
  </b:Source>
  <b:Source>
    <b:Tag>Joi1</b:Tag>
    <b:SourceType>DocumentFromInternetSite</b:SourceType>
    <b:Guid>{9B3B86D3-0705-4E0E-8B1F-F3192180BDDC}</b:Guid>
    <b:Title>Common Procurement Vocabulary</b:Title>
    <b:URL>https://joinup.ec.europa.eu/catalogue/asset_release/common-procurement-vocabulary</b:URL>
    <b:Author>
      <b:Author>
        <b:Corporate>ISA Programme of the EU</b:Corporate>
      </b:Author>
    </b:Author>
    <b:RefOrder>24</b:RefOrder>
  </b:Source>
  <b:Source>
    <b:Tag>Pub16</b:Tag>
    <b:SourceType>InternetSite</b:SourceType>
    <b:Guid>{EAA6638B-6E1C-474F-95E1-A1B94427D436}</b:Guid>
    <b:Title>Metadata Registry</b:Title>
    <b:Year>2016</b:Year>
    <b:Month>March</b:Month>
    <b:Day>16</b:Day>
    <b:URL>http://publications.europa.eu/mdr/authority/</b:URL>
    <b:Author>
      <b:Author>
        <b:Corporate>Publications Office of the EU</b:Corporate>
      </b:Author>
    </b:Author>
    <b:RefOrder>26</b:RefOrder>
  </b:Source>
  <b:Source>
    <b:Tag>ECE1</b:Tag>
    <b:SourceType>InternetSite</b:SourceType>
    <b:Guid>{99DD1629-FA41-40BB-8263-34EA3604DDBB}</b:Guid>
    <b:Title>NUTS</b:Title>
    <b:URL>http://ec.europa.eu/eurostat/web/nuts/overview</b:URL>
    <b:Author>
      <b:Author>
        <b:Corporate>European Commission - Eurostat</b:Corporate>
      </b:Author>
    </b:Author>
    <b:RefOrder>27</b:RefOrder>
  </b:Source>
  <b:Source>
    <b:Tag>ISA1</b:Tag>
    <b:SourceType>InternetSite</b:SourceType>
    <b:Guid>{F8E0AF5D-E562-4DC1-BBC5-FD277BBD94A6}</b:Guid>
    <b:Author>
      <b:Author>
        <b:Corporate>ISA Programme of the EU</b:Corporate>
      </b:Author>
    </b:Author>
    <b:URL>https://joinup.ec.europa.eu/site/eia/EIRA/EIRA_beta_dev/HTML/elements/53d8df8a.html </b:URL>
    <b:RefOrder>5</b:RefOrder>
  </b:Source>
  <b:Source>
    <b:Tag>Dat</b:Tag>
    <b:SourceType>InternetSite</b:SourceType>
    <b:Guid>{C1FF5129-6235-4E76-A535-6C1C63A7E8D5}</b:Guid>
    <b:Author>
      <b:Author>
        <b:Corporate>DataONE </b:Corporate>
      </b:Author>
    </b:Author>
    <b:URL>https://www.dataone.org/best-practices/define-data-model</b:URL>
    <b:RefOrder>6</b:RefOrder>
  </b:Source>
  <b:Source>
    <b:Tag>Joi</b:Tag>
    <b:SourceType>DocumentFromInternetSite</b:SourceType>
    <b:Guid>{4946E2BE-3659-4961-8CCB-0194BD4E5D9D}</b:Guid>
    <b:Title>Joinup EC Europa</b:Title>
    <b:URL>https://joinup.ec.europa.eu/sites/default/files/files_epractice/sites/e-CERTIS%20End%20user%20guide.pdf</b:URL>
    <b:Author>
      <b:Author>
        <b:Corporate>ISA Programme of the EU</b:Corporate>
      </b:Author>
    </b:Author>
    <b:RefOrder>19</b:RefOrder>
  </b:Source>
  <b:Source>
    <b:Tag>htt</b:Tag>
    <b:SourceType>InternetSite</b:SourceType>
    <b:Guid>{8F606D9E-FB6F-40F0-8D1E-CB1BD673E117}</b:Guid>
    <b:URL>http://www.semantic-web-journal.net/system/files/swj678_0.pdf</b:URL>
    <b:Author>
      <b:Author>
        <b:NameList>
          <b:Person>
            <b:Last>Distinto</b:Last>
            <b:First>Isabella</b:First>
          </b:Person>
          <b:Person>
            <b:Last>d'aquin</b:Last>
            <b:First>MAieu</b:First>
          </b:Person>
          <b:Person>
            <b:Last>Motta</b:Last>
            <b:First>Enrico</b:First>
          </b:Person>
        </b:NameList>
      </b:Author>
    </b:Author>
    <b:RefOrder>22</b:RefOrder>
  </b:Source>
  <b:Source>
    <b:Tag>ISA15</b:Tag>
    <b:SourceType>Report</b:SourceType>
    <b:Guid>{334E06A8-745C-4884-8355-2AC5F4D82A88}</b:Guid>
    <b:Author>
      <b:Author>
        <b:Corporate>ISA Programme of the EU</b:Corporate>
      </b:Author>
    </b:Author>
    <b:Title>D03.02.02 - Report on the pilot</b:Title>
    <b:Year>2015</b:Year>
    <b:Publisher>European Commission</b:Publisher>
    <b:City>Brussels</b:City>
    <b:RefOrder>23</b:RefOrder>
  </b:Source>
</b:Sources>
</file>

<file path=customXml/itemProps1.xml><?xml version="1.0" encoding="utf-8"?>
<ds:datastoreItem xmlns:ds="http://schemas.openxmlformats.org/officeDocument/2006/customXml" ds:itemID="{4A5183CC-96E3-45A9-A0F7-6091AA8F85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3fde05d-ef26-44d0-b13b-b564e323f6a1"/>
    <ds:schemaRef ds:uri="a4bea057-35c4-42e7-a519-6dea640bfb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0287D5-50BA-4135-B377-F449481FD91F}">
  <ds:schemaRefs>
    <ds:schemaRef ds:uri="http://schemas.microsoft.com/sharepoint/events"/>
  </ds:schemaRefs>
</ds:datastoreItem>
</file>

<file path=customXml/itemProps3.xml><?xml version="1.0" encoding="utf-8"?>
<ds:datastoreItem xmlns:ds="http://schemas.openxmlformats.org/officeDocument/2006/customXml" ds:itemID="{123B5F46-13E1-43F9-990C-2DD34D0B1CA6}">
  <ds:schemaRefs>
    <ds:schemaRef ds:uri="http://schemas.microsoft.com/office/2006/metadata/properties"/>
    <ds:schemaRef ds:uri="http://schemas.microsoft.com/office/infopath/2007/PartnerControls"/>
    <ds:schemaRef ds:uri="a4bea057-35c4-42e7-a519-6dea640bfba5"/>
    <ds:schemaRef ds:uri="http://schemas.microsoft.com/sharepoint/v3"/>
    <ds:schemaRef ds:uri="73fde05d-ef26-44d0-b13b-b564e323f6a1"/>
  </ds:schemaRefs>
</ds:datastoreItem>
</file>

<file path=customXml/itemProps4.xml><?xml version="1.0" encoding="utf-8"?>
<ds:datastoreItem xmlns:ds="http://schemas.openxmlformats.org/officeDocument/2006/customXml" ds:itemID="{4E75F59C-0833-4C18-A690-176FE19C89EE}">
  <ds:schemaRefs>
    <ds:schemaRef ds:uri="http://schemas.microsoft.com/sharepoint/v3/contenttype/forms"/>
  </ds:schemaRefs>
</ds:datastoreItem>
</file>

<file path=customXml/itemProps5.xml><?xml version="1.0" encoding="utf-8"?>
<ds:datastoreItem xmlns:ds="http://schemas.openxmlformats.org/officeDocument/2006/customXml" ds:itemID="{9D9CEB69-0965-43BC-83AC-5CDA0F37B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57</Pages>
  <Words>15573</Words>
  <Characters>88770</Characters>
  <Application>Microsoft Office Word</Application>
  <DocSecurity>0</DocSecurity>
  <Lines>739</Lines>
  <Paragraphs>208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eProcurement ontology</vt:lpstr>
      <vt:lpstr>eProcurement ontology</vt:lpstr>
    </vt:vector>
  </TitlesOfParts>
  <Company>PwC EU Services</Company>
  <LinksUpToDate>false</LinksUpToDate>
  <CharactersWithSpaces>104135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eProcurement ontology</dc:title>
  <dc:subject>Deliverable</dc:subject>
  <dc:creator>PwC</dc:creator>
  <cp:keywords>Core Vocabulary</cp:keywords>
  <dc:description/>
  <cp:lastModifiedBy>Eva Cobos Cortina</cp:lastModifiedBy>
  <cp:revision>6</cp:revision>
  <cp:lastPrinted>2016-11-15T17:23:00Z</cp:lastPrinted>
  <dcterms:created xsi:type="dcterms:W3CDTF">2016-09-20T11:51:00Z</dcterms:created>
  <dcterms:modified xsi:type="dcterms:W3CDTF">2016-11-15T17:24:00Z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4.1.5.8</vt:lpwstr>
  </property>
  <property fmtid="{D5CDD505-2E9C-101B-9397-08002B2CF9AE}" pid="3" name="EurolookVersion">
    <vt:lpwstr>4.1</vt:lpwstr>
  </property>
  <property fmtid="{D5CDD505-2E9C-101B-9397-08002B2CF9AE}" pid="4" name="DocID_EU">
    <vt:lpwstr> </vt:lpwstr>
  </property>
  <property fmtid="{D5CDD505-2E9C-101B-9397-08002B2CF9AE}" pid="5" name="Created using">
    <vt:lpwstr>EL 4.1XL XL [20040326]</vt:lpwstr>
  </property>
  <property fmtid="{D5CDD505-2E9C-101B-9397-08002B2CF9AE}" pid="6" name="Formatting">
    <vt:lpwstr>4.1</vt:lpwstr>
  </property>
  <property fmtid="{D5CDD505-2E9C-101B-9397-08002B2CF9AE}" pid="7" name="Last edited using">
    <vt:lpwstr>EL 4.6 Build 34000</vt:lpwstr>
  </property>
  <property fmtid="{D5CDD505-2E9C-101B-9397-08002B2CF9AE}" pid="8" name="EL_Author">
    <vt:lpwstr>Yolande Petit</vt:lpwstr>
  </property>
  <property fmtid="{D5CDD505-2E9C-101B-9397-08002B2CF9AE}" pid="9" name="Type">
    <vt:lpwstr>Eurolook Report</vt:lpwstr>
  </property>
  <property fmtid="{D5CDD505-2E9C-101B-9397-08002B2CF9AE}" pid="10" name="Language">
    <vt:lpwstr>FR</vt:lpwstr>
  </property>
  <property fmtid="{D5CDD505-2E9C-101B-9397-08002B2CF9AE}" pid="11" name="EL_Language">
    <vt:lpwstr>FR</vt:lpwstr>
  </property>
  <property fmtid="{D5CDD505-2E9C-101B-9397-08002B2CF9AE}" pid="12" name="ELDocType">
    <vt:lpwstr>rep.dot</vt:lpwstr>
  </property>
  <property fmtid="{D5CDD505-2E9C-101B-9397-08002B2CF9AE}" pid="13" name="ContentTypeId">
    <vt:lpwstr>0x0101008E49C3D400044AB3A2F1DD14073E74F6001D06D12572244BE3A11AAEE3ED60F576000AAB1FD6C2134AF1A3EA6F52344189D8004D5E775F8599724C94002F859BBDA1EE</vt:lpwstr>
  </property>
  <property fmtid="{D5CDD505-2E9C-101B-9397-08002B2CF9AE}" pid="14" name="_dlc_DocIdItemGuid">
    <vt:lpwstr>85721dc1-c752-4eb7-899e-3181fbfee6b2</vt:lpwstr>
  </property>
  <property fmtid="{D5CDD505-2E9C-101B-9397-08002B2CF9AE}" pid="15" name="PwC_JobCode">
    <vt:lpwstr>F043</vt:lpwstr>
  </property>
  <property fmtid="{D5CDD505-2E9C-101B-9397-08002B2CF9AE}" pid="16" name="PwC_Language">
    <vt:lpwstr>EN</vt:lpwstr>
  </property>
  <property fmtid="{D5CDD505-2E9C-101B-9397-08002B2CF9AE}" pid="17" name="PwC_ClientSearch">
    <vt:lpwstr>86155139 - DG INFORMATICS (DIGIT)</vt:lpwstr>
  </property>
  <property fmtid="{D5CDD505-2E9C-101B-9397-08002B2CF9AE}" pid="18" name="RelatedItems">
    <vt:lpwstr/>
  </property>
  <property fmtid="{D5CDD505-2E9C-101B-9397-08002B2CF9AE}" pid="19" name="PwC_ClientCode">
    <vt:lpwstr>86155139</vt:lpwstr>
  </property>
  <property fmtid="{D5CDD505-2E9C-101B-9397-08002B2CF9AE}" pid="20" name="PwC_FiscalYear">
    <vt:lpwstr>FY16</vt:lpwstr>
  </property>
  <property fmtid="{D5CDD505-2E9C-101B-9397-08002B2CF9AE}" pid="21" name="_dlc_DocId">
    <vt:lpwstr>SK445ZKHUCMR-391-134</vt:lpwstr>
  </property>
  <property fmtid="{D5CDD505-2E9C-101B-9397-08002B2CF9AE}" pid="22" name="PwC_JobSearch">
    <vt:lpwstr>F043 - ABCIII SC 245 SEMIC PHASE 7</vt:lpwstr>
  </property>
  <property fmtid="{D5CDD505-2E9C-101B-9397-08002B2CF9AE}" pid="23" name="_dlc_DocIdUrl">
    <vt:lpwstr>https://be-docbox.be.ema.pwcinternal.com/sites/10014628/86155139F043/_layouts/15/DocIdRedir.aspx?ID=SK445ZKHUCMR-391-134, SK445ZKHUCMR-391-134</vt:lpwstr>
  </property>
  <property fmtid="{D5CDD505-2E9C-101B-9397-08002B2CF9AE}" pid="24" name="PwC_ExpirationDate">
    <vt:lpwstr>2022-12-13T23:00:00Z</vt:lpwstr>
  </property>
  <property fmtid="{D5CDD505-2E9C-101B-9397-08002B2CF9AE}" pid="25" name="File Modified">
    <vt:lpwstr>2016-05-26T07:34:18Z</vt:lpwstr>
  </property>
  <property fmtid="{D5CDD505-2E9C-101B-9397-08002B2CF9AE}" pid="26" name="JustUploaded">
    <vt:lpwstr>False</vt:lpwstr>
  </property>
</Properties>
</file>