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7E5A3" w14:textId="77777777" w:rsidR="00EE6047" w:rsidRPr="00EE6047" w:rsidRDefault="00EE6047" w:rsidP="00EE6047">
      <w:pPr>
        <w:rPr>
          <w:b/>
          <w:bCs/>
        </w:rPr>
      </w:pPr>
      <w:r w:rsidRPr="00EE6047">
        <w:rPr>
          <w:b/>
          <w:bCs/>
        </w:rPr>
        <w:t>Part 2: Open Cloze</w:t>
      </w:r>
    </w:p>
    <w:p w14:paraId="1971762F" w14:textId="77777777" w:rsidR="00EE6047" w:rsidRPr="00EE6047" w:rsidRDefault="00EE6047" w:rsidP="00EE6047">
      <w:r w:rsidRPr="00EE6047">
        <w:rPr>
          <w:b/>
          <w:bCs/>
        </w:rPr>
        <w:t>For questions 9–16, read the text below and think of the word which best fits each gap. Use only ONE word in each gap. There is an example at the beginning (0).</w:t>
      </w:r>
    </w:p>
    <w:p w14:paraId="30CFA5FE" w14:textId="77777777" w:rsidR="00EE6047" w:rsidRPr="00EE6047" w:rsidRDefault="00EE6047" w:rsidP="00EE6047">
      <w:r w:rsidRPr="00EE6047">
        <w:pict w14:anchorId="22212EF7">
          <v:rect id="_x0000_i1049" style="width:0;height:1.5pt" o:hralign="center" o:hrstd="t" o:hr="t" fillcolor="#a0a0a0" stroked="f"/>
        </w:pict>
      </w:r>
    </w:p>
    <w:p w14:paraId="291FCE9A" w14:textId="77777777" w:rsidR="00EE6047" w:rsidRPr="00EE6047" w:rsidRDefault="00EE6047" w:rsidP="00EE6047">
      <w:pPr>
        <w:rPr>
          <w:b/>
          <w:bCs/>
        </w:rPr>
      </w:pPr>
      <w:r w:rsidRPr="00EE6047">
        <w:rPr>
          <w:b/>
          <w:bCs/>
        </w:rPr>
        <w:t>Example:</w:t>
      </w:r>
    </w:p>
    <w:p w14:paraId="4445AECE" w14:textId="77777777" w:rsidR="00EE6047" w:rsidRPr="00EE6047" w:rsidRDefault="00EE6047" w:rsidP="00EE6047">
      <w:r w:rsidRPr="00EE6047">
        <w:t xml:space="preserve">0 → </w:t>
      </w:r>
      <w:r w:rsidRPr="00EE6047">
        <w:rPr>
          <w:b/>
          <w:bCs/>
        </w:rPr>
        <w:t>of</w:t>
      </w:r>
    </w:p>
    <w:p w14:paraId="404FEBE7" w14:textId="77777777" w:rsidR="00EE6047" w:rsidRPr="00EE6047" w:rsidRDefault="00EE6047" w:rsidP="00EE6047">
      <w:r w:rsidRPr="00EE6047">
        <w:pict w14:anchorId="6E137EF6">
          <v:rect id="_x0000_i1050" style="width:0;height:1.5pt" o:hralign="center" o:hrstd="t" o:hr="t" fillcolor="#a0a0a0" stroked="f"/>
        </w:pict>
      </w:r>
    </w:p>
    <w:p w14:paraId="5519D94E" w14:textId="77777777" w:rsidR="00EE6047" w:rsidRPr="00EE6047" w:rsidRDefault="00EE6047" w:rsidP="00EE6047">
      <w:pPr>
        <w:rPr>
          <w:b/>
          <w:bCs/>
        </w:rPr>
      </w:pPr>
      <w:r w:rsidRPr="00EE6047">
        <w:rPr>
          <w:b/>
          <w:bCs/>
        </w:rPr>
        <w:t>Text</w:t>
      </w:r>
    </w:p>
    <w:p w14:paraId="5BB25DC0" w14:textId="77777777" w:rsidR="00EE6047" w:rsidRPr="00EE6047" w:rsidRDefault="00EE6047" w:rsidP="00EE6047">
      <w:pPr>
        <w:rPr>
          <w:b/>
          <w:bCs/>
        </w:rPr>
      </w:pPr>
      <w:r w:rsidRPr="00EE6047">
        <w:rPr>
          <w:b/>
          <w:bCs/>
        </w:rPr>
        <w:t>The Popularity of Podcasts</w:t>
      </w:r>
    </w:p>
    <w:p w14:paraId="64C3757A" w14:textId="77777777" w:rsidR="00EE6047" w:rsidRPr="00EE6047" w:rsidRDefault="00EE6047" w:rsidP="00EE6047">
      <w:r w:rsidRPr="00EE6047">
        <w:t>In recent years, podcasts have become one (0) ___ the most popular ways to consume information and entertainment. People all over the world listen to them while commuting, exercising, or simply relaxing at home.</w:t>
      </w:r>
    </w:p>
    <w:p w14:paraId="397EA449" w14:textId="77777777" w:rsidR="00EE6047" w:rsidRPr="00EE6047" w:rsidRDefault="00EE6047" w:rsidP="00EE6047">
      <w:r w:rsidRPr="00EE6047">
        <w:t>One reason for their success is the wide range of topics available. There is a podcast for almost every interest, (9) ___ politics and science to comedy and storytelling. This variety makes it easy for listeners to find content that suits their preferences.</w:t>
      </w:r>
    </w:p>
    <w:p w14:paraId="4A714BA0" w14:textId="77777777" w:rsidR="00EE6047" w:rsidRPr="00EE6047" w:rsidRDefault="00EE6047" w:rsidP="00EE6047">
      <w:r w:rsidRPr="00EE6047">
        <w:t>Another advantage is convenience. Unlike traditional radio, podcasts can be listened to at any time, depending (10) ___ the listener’s schedule. This flexibility has made them particularly appealing to busy individuals.</w:t>
      </w:r>
    </w:p>
    <w:p w14:paraId="776F216C" w14:textId="77777777" w:rsidR="00EE6047" w:rsidRPr="00EE6047" w:rsidRDefault="00EE6047" w:rsidP="00EE6047">
      <w:r w:rsidRPr="00EE6047">
        <w:t>In addition, many podcasts are free, which allows people to access high-quality content without having to pay (11) ___. This has helped increase their popularity even further.</w:t>
      </w:r>
    </w:p>
    <w:p w14:paraId="7D622670" w14:textId="77777777" w:rsidR="00EE6047" w:rsidRPr="00EE6047" w:rsidRDefault="00EE6047" w:rsidP="00EE6047">
      <w:r w:rsidRPr="00EE6047">
        <w:t>However, producing a successful podcast requires more (12) ___ just a good idea. Creators need to plan their episodes carefully and ensure that the content is engaging enough to keep listeners interested.</w:t>
      </w:r>
    </w:p>
    <w:p w14:paraId="3969A0C8" w14:textId="77777777" w:rsidR="00EE6047" w:rsidRPr="00EE6047" w:rsidRDefault="00EE6047" w:rsidP="00EE6047">
      <w:r w:rsidRPr="00EE6047">
        <w:t>It is also important to promote the podcast effectively. Without proper marketing, even the best content may go unnoticed (13) ___ the large number of podcasts available today.</w:t>
      </w:r>
    </w:p>
    <w:p w14:paraId="2449E982" w14:textId="77777777" w:rsidR="00EE6047" w:rsidRPr="00EE6047" w:rsidRDefault="00EE6047" w:rsidP="00EE6047">
      <w:r w:rsidRPr="00EE6047">
        <w:t>Despite these challenges, many people continue to create podcasts because they enjoy sharing their ideas and connecting (14) ___ others. For some, it even becomes a full-time job.</w:t>
      </w:r>
    </w:p>
    <w:p w14:paraId="428FD354" w14:textId="77777777" w:rsidR="00EE6047" w:rsidRPr="00EE6047" w:rsidRDefault="00EE6047" w:rsidP="00EE6047">
      <w:r w:rsidRPr="00EE6047">
        <w:t>Overall, podcasts have changed the way people consume media, and they are likely to remain popular for years to come. As technology continues to improve, their influence is expected to grow even (15) ___.</w:t>
      </w:r>
    </w:p>
    <w:p w14:paraId="22AB12B6" w14:textId="77777777" w:rsidR="00EE6047" w:rsidRPr="00EE6047" w:rsidRDefault="00EE6047" w:rsidP="00EE6047">
      <w:r w:rsidRPr="00EE6047">
        <w:pict w14:anchorId="7CFA9D46">
          <v:rect id="_x0000_i1051" style="width:0;height:1.5pt" o:hralign="center" o:hrstd="t" o:hr="t" fillcolor="#a0a0a0" stroked="f"/>
        </w:pict>
      </w:r>
    </w:p>
    <w:p w14:paraId="17F997C0" w14:textId="77777777" w:rsidR="00EE6047" w:rsidRPr="00EE6047" w:rsidRDefault="00EE6047" w:rsidP="00EE6047">
      <w:pPr>
        <w:rPr>
          <w:b/>
          <w:bCs/>
        </w:rPr>
      </w:pPr>
      <w:r w:rsidRPr="00EE6047">
        <w:rPr>
          <w:b/>
          <w:bCs/>
        </w:rPr>
        <w:lastRenderedPageBreak/>
        <w:t>Questions</w:t>
      </w:r>
    </w:p>
    <w:p w14:paraId="5D3F6D1A" w14:textId="77777777" w:rsidR="00EE6047" w:rsidRPr="00EE6047" w:rsidRDefault="00EE6047" w:rsidP="00EE6047">
      <w:r w:rsidRPr="00EE6047">
        <w:t>9 ______</w:t>
      </w:r>
      <w:r w:rsidRPr="00EE6047">
        <w:br/>
        <w:t>10 ______</w:t>
      </w:r>
      <w:r w:rsidRPr="00EE6047">
        <w:br/>
        <w:t>11 ______</w:t>
      </w:r>
      <w:r w:rsidRPr="00EE6047">
        <w:br/>
        <w:t>12 ______</w:t>
      </w:r>
      <w:r w:rsidRPr="00EE6047">
        <w:br/>
        <w:t>13 ______</w:t>
      </w:r>
      <w:r w:rsidRPr="00EE6047">
        <w:br/>
        <w:t>14 ______</w:t>
      </w:r>
      <w:r w:rsidRPr="00EE6047">
        <w:br/>
        <w:t>15 ______</w:t>
      </w:r>
      <w:r w:rsidRPr="00EE6047">
        <w:br/>
        <w:t>16 ______</w:t>
      </w:r>
    </w:p>
    <w:p w14:paraId="65495BCE" w14:textId="77777777" w:rsidR="00EE6047" w:rsidRPr="00EE6047" w:rsidRDefault="00EE6047" w:rsidP="00EE6047">
      <w:r w:rsidRPr="00EE6047">
        <w:pict w14:anchorId="357074A6">
          <v:rect id="_x0000_i1052" style="width:0;height:1.5pt" o:hralign="center" o:hrstd="t" o:hr="t" fillcolor="#a0a0a0" stroked="f"/>
        </w:pict>
      </w:r>
    </w:p>
    <w:p w14:paraId="4A53D41D" w14:textId="77777777" w:rsidR="00EE6047" w:rsidRPr="00EE6047" w:rsidRDefault="00EE6047" w:rsidP="00EE6047">
      <w:pPr>
        <w:rPr>
          <w:b/>
          <w:bCs/>
        </w:rPr>
      </w:pPr>
      <w:r w:rsidRPr="00EE6047">
        <w:rPr>
          <w:b/>
          <w:bCs/>
        </w:rPr>
        <w:t>Answer Key</w:t>
      </w:r>
    </w:p>
    <w:p w14:paraId="0CFD340E" w14:textId="77777777" w:rsidR="00EE6047" w:rsidRPr="00EE6047" w:rsidRDefault="00EE6047" w:rsidP="00EE6047">
      <w:r w:rsidRPr="00EE6047">
        <w:t>9 from</w:t>
      </w:r>
      <w:r w:rsidRPr="00EE6047">
        <w:br/>
        <w:t>10 on</w:t>
      </w:r>
      <w:r w:rsidRPr="00EE6047">
        <w:br/>
        <w:t>11 anything</w:t>
      </w:r>
      <w:r w:rsidRPr="00EE6047">
        <w:br/>
        <w:t>12 than</w:t>
      </w:r>
      <w:r w:rsidRPr="00EE6047">
        <w:br/>
        <w:t>13 among</w:t>
      </w:r>
      <w:r w:rsidRPr="00EE6047">
        <w:br/>
        <w:t>14 with</w:t>
      </w:r>
      <w:r w:rsidRPr="00EE6047">
        <w:br/>
        <w:t>15 further</w:t>
      </w:r>
      <w:r w:rsidRPr="00EE6047">
        <w:br/>
        <w:t xml:space="preserve">16 ahead </w:t>
      </w:r>
      <w:r w:rsidRPr="00EE6047">
        <w:rPr>
          <w:i/>
          <w:iCs/>
        </w:rPr>
        <w:t xml:space="preserve">(Nota: </w:t>
      </w:r>
      <w:proofErr w:type="spellStart"/>
      <w:r w:rsidRPr="00EE6047">
        <w:rPr>
          <w:i/>
          <w:iCs/>
        </w:rPr>
        <w:t>este</w:t>
      </w:r>
      <w:proofErr w:type="spellEnd"/>
      <w:r w:rsidRPr="00EE6047">
        <w:rPr>
          <w:i/>
          <w:iCs/>
        </w:rPr>
        <w:t xml:space="preserve"> </w:t>
      </w:r>
      <w:proofErr w:type="spellStart"/>
      <w:r w:rsidRPr="00EE6047">
        <w:rPr>
          <w:i/>
          <w:iCs/>
        </w:rPr>
        <w:t>último</w:t>
      </w:r>
      <w:proofErr w:type="spellEnd"/>
      <w:r w:rsidRPr="00EE6047">
        <w:rPr>
          <w:i/>
          <w:iCs/>
        </w:rPr>
        <w:t xml:space="preserve"> </w:t>
      </w:r>
      <w:proofErr w:type="spellStart"/>
      <w:r w:rsidRPr="00EE6047">
        <w:rPr>
          <w:i/>
          <w:iCs/>
        </w:rPr>
        <w:t>puede</w:t>
      </w:r>
      <w:proofErr w:type="spellEnd"/>
      <w:r w:rsidRPr="00EE6047">
        <w:rPr>
          <w:i/>
          <w:iCs/>
        </w:rPr>
        <w:t xml:space="preserve"> </w:t>
      </w:r>
      <w:proofErr w:type="spellStart"/>
      <w:r w:rsidRPr="00EE6047">
        <w:rPr>
          <w:i/>
          <w:iCs/>
        </w:rPr>
        <w:t>variar</w:t>
      </w:r>
      <w:proofErr w:type="spellEnd"/>
      <w:r w:rsidRPr="00EE6047">
        <w:rPr>
          <w:i/>
          <w:iCs/>
        </w:rPr>
        <w:t xml:space="preserve"> </w:t>
      </w:r>
      <w:proofErr w:type="spellStart"/>
      <w:r w:rsidRPr="00EE6047">
        <w:rPr>
          <w:i/>
          <w:iCs/>
        </w:rPr>
        <w:t>según</w:t>
      </w:r>
      <w:proofErr w:type="spellEnd"/>
      <w:r w:rsidRPr="00EE6047">
        <w:rPr>
          <w:i/>
          <w:iCs/>
        </w:rPr>
        <w:t xml:space="preserve"> </w:t>
      </w:r>
      <w:proofErr w:type="spellStart"/>
      <w:r w:rsidRPr="00EE6047">
        <w:rPr>
          <w:i/>
          <w:iCs/>
        </w:rPr>
        <w:t>interpretación</w:t>
      </w:r>
      <w:proofErr w:type="spellEnd"/>
      <w:r w:rsidRPr="00EE6047">
        <w:rPr>
          <w:i/>
          <w:iCs/>
        </w:rPr>
        <w:t xml:space="preserve">, </w:t>
      </w:r>
      <w:proofErr w:type="spellStart"/>
      <w:r w:rsidRPr="00EE6047">
        <w:rPr>
          <w:i/>
          <w:iCs/>
        </w:rPr>
        <w:t>pero</w:t>
      </w:r>
      <w:proofErr w:type="spellEnd"/>
      <w:r w:rsidRPr="00EE6047">
        <w:rPr>
          <w:i/>
          <w:iCs/>
        </w:rPr>
        <w:t xml:space="preserve"> “ahead” </w:t>
      </w:r>
      <w:proofErr w:type="spellStart"/>
      <w:r w:rsidRPr="00EE6047">
        <w:rPr>
          <w:i/>
          <w:iCs/>
        </w:rPr>
        <w:t>encaja</w:t>
      </w:r>
      <w:proofErr w:type="spellEnd"/>
      <w:r w:rsidRPr="00EE6047">
        <w:rPr>
          <w:i/>
          <w:iCs/>
        </w:rPr>
        <w:t xml:space="preserve"> como </w:t>
      </w:r>
      <w:proofErr w:type="spellStart"/>
      <w:r w:rsidRPr="00EE6047">
        <w:rPr>
          <w:i/>
          <w:iCs/>
        </w:rPr>
        <w:t>cierre</w:t>
      </w:r>
      <w:proofErr w:type="spellEnd"/>
      <w:r w:rsidRPr="00EE6047">
        <w:rPr>
          <w:i/>
          <w:iCs/>
        </w:rPr>
        <w:t xml:space="preserve"> natural)</w:t>
      </w:r>
    </w:p>
    <w:p w14:paraId="5E37BA33" w14:textId="77777777" w:rsidR="005466CE" w:rsidRDefault="005466CE"/>
    <w:sectPr w:rsidR="005466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6CE"/>
    <w:rsid w:val="005466CE"/>
    <w:rsid w:val="007A5DD7"/>
    <w:rsid w:val="00EE60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E6AE6-D575-4B8D-AEC8-1EA4B130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6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46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66C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66C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66C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66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66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66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66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66C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466C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466C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66C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66C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66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66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66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66CE"/>
    <w:rPr>
      <w:rFonts w:eastAsiaTheme="majorEastAsia" w:cstheme="majorBidi"/>
      <w:color w:val="272727" w:themeColor="text1" w:themeTint="D8"/>
    </w:rPr>
  </w:style>
  <w:style w:type="paragraph" w:styleId="Ttulo">
    <w:name w:val="Title"/>
    <w:basedOn w:val="Normal"/>
    <w:next w:val="Normal"/>
    <w:link w:val="TtuloCar"/>
    <w:uiPriority w:val="10"/>
    <w:qFormat/>
    <w:rsid w:val="00546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66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66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66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66CE"/>
    <w:pPr>
      <w:spacing w:before="160"/>
      <w:jc w:val="center"/>
    </w:pPr>
    <w:rPr>
      <w:i/>
      <w:iCs/>
      <w:color w:val="404040" w:themeColor="text1" w:themeTint="BF"/>
    </w:rPr>
  </w:style>
  <w:style w:type="character" w:customStyle="1" w:styleId="CitaCar">
    <w:name w:val="Cita Car"/>
    <w:basedOn w:val="Fuentedeprrafopredeter"/>
    <w:link w:val="Cita"/>
    <w:uiPriority w:val="29"/>
    <w:rsid w:val="005466CE"/>
    <w:rPr>
      <w:i/>
      <w:iCs/>
      <w:color w:val="404040" w:themeColor="text1" w:themeTint="BF"/>
    </w:rPr>
  </w:style>
  <w:style w:type="paragraph" w:styleId="Prrafodelista">
    <w:name w:val="List Paragraph"/>
    <w:basedOn w:val="Normal"/>
    <w:uiPriority w:val="34"/>
    <w:qFormat/>
    <w:rsid w:val="005466CE"/>
    <w:pPr>
      <w:ind w:left="720"/>
      <w:contextualSpacing/>
    </w:pPr>
  </w:style>
  <w:style w:type="character" w:styleId="nfasisintenso">
    <w:name w:val="Intense Emphasis"/>
    <w:basedOn w:val="Fuentedeprrafopredeter"/>
    <w:uiPriority w:val="21"/>
    <w:qFormat/>
    <w:rsid w:val="005466CE"/>
    <w:rPr>
      <w:i/>
      <w:iCs/>
      <w:color w:val="2F5496" w:themeColor="accent1" w:themeShade="BF"/>
    </w:rPr>
  </w:style>
  <w:style w:type="paragraph" w:styleId="Citadestacada">
    <w:name w:val="Intense Quote"/>
    <w:basedOn w:val="Normal"/>
    <w:next w:val="Normal"/>
    <w:link w:val="CitadestacadaCar"/>
    <w:uiPriority w:val="30"/>
    <w:qFormat/>
    <w:rsid w:val="00546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66CE"/>
    <w:rPr>
      <w:i/>
      <w:iCs/>
      <w:color w:val="2F5496" w:themeColor="accent1" w:themeShade="BF"/>
    </w:rPr>
  </w:style>
  <w:style w:type="character" w:styleId="Referenciaintensa">
    <w:name w:val="Intense Reference"/>
    <w:basedOn w:val="Fuentedeprrafopredeter"/>
    <w:uiPriority w:val="32"/>
    <w:qFormat/>
    <w:rsid w:val="005466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2026-04-13T12:12:00Z</dcterms:created>
  <dcterms:modified xsi:type="dcterms:W3CDTF">2026-04-13T12:13:00Z</dcterms:modified>
</cp:coreProperties>
</file>