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29657" w14:textId="0C77A035" w:rsidR="00834473" w:rsidRDefault="0051750D" w:rsidP="0051750D">
      <w:pPr>
        <w:jc w:val="center"/>
        <w:rPr>
          <w:b/>
          <w:sz w:val="64"/>
          <w:szCs w:val="64"/>
        </w:rPr>
      </w:pPr>
      <w:r w:rsidRPr="0051750D">
        <w:rPr>
          <w:b/>
          <w:sz w:val="64"/>
          <w:szCs w:val="64"/>
        </w:rPr>
        <w:t>Vegetation Index List</w:t>
      </w:r>
    </w:p>
    <w:p w14:paraId="5867752A" w14:textId="52939E9C" w:rsidR="0051750D" w:rsidRPr="0051750D" w:rsidRDefault="0051750D" w:rsidP="0051750D">
      <w:pPr>
        <w:jc w:val="center"/>
        <w:rPr>
          <w:sz w:val="64"/>
          <w:szCs w:val="64"/>
        </w:rPr>
      </w:pPr>
      <w:r>
        <w:rPr>
          <w:noProof/>
          <w:sz w:val="64"/>
          <w:szCs w:val="64"/>
        </w:rPr>
        <mc:AlternateContent>
          <mc:Choice Requires="wps">
            <w:drawing>
              <wp:anchor distT="0" distB="0" distL="114300" distR="114300" simplePos="0" relativeHeight="251659264" behindDoc="0" locked="0" layoutInCell="1" allowOverlap="1" wp14:anchorId="0438ABC1" wp14:editId="44897D6A">
                <wp:simplePos x="0" y="0"/>
                <wp:positionH relativeFrom="column">
                  <wp:posOffset>2655736</wp:posOffset>
                </wp:positionH>
                <wp:positionV relativeFrom="paragraph">
                  <wp:posOffset>675060</wp:posOffset>
                </wp:positionV>
                <wp:extent cx="755374" cy="1232452"/>
                <wp:effectExtent l="19050" t="0" r="45085" b="44450"/>
                <wp:wrapNone/>
                <wp:docPr id="1" name="Arrow: Down 1"/>
                <wp:cNvGraphicFramePr/>
                <a:graphic xmlns:a="http://schemas.openxmlformats.org/drawingml/2006/main">
                  <a:graphicData uri="http://schemas.microsoft.com/office/word/2010/wordprocessingShape">
                    <wps:wsp>
                      <wps:cNvSpPr/>
                      <wps:spPr>
                        <a:xfrm>
                          <a:off x="0" y="0"/>
                          <a:ext cx="755374" cy="1232452"/>
                        </a:xfrm>
                        <a:prstGeom prst="downArrow">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72FF0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09.1pt;margin-top:53.15pt;width:59.5pt;height:9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" adj="14981" fillcolor="#a5a5a5 [2092]" strokecolor="#a5a5a5 [2092]" strokeweight="1pt"/>
            </w:pict>
          </mc:Fallback>
        </mc:AlternateContent>
      </w:r>
      <w:r w:rsidRPr="0051750D">
        <w:rPr>
          <w:sz w:val="64"/>
          <w:szCs w:val="64"/>
        </w:rPr>
        <w:t>Add yours</w:t>
      </w:r>
    </w:p>
    <w:tbl>
      <w:tblPr>
        <w:tblStyle w:val="TableGridLight"/>
        <w:tblpPr w:leftFromText="180" w:rightFromText="180" w:horzAnchor="margin" w:tblpY="750"/>
        <w:tblW w:w="5099" w:type="pct"/>
        <w:tblLayout w:type="fixed"/>
        <w:tblLook w:val="04A0" w:firstRow="1" w:lastRow="0" w:firstColumn="1" w:lastColumn="0" w:noHBand="0" w:noVBand="1"/>
      </w:tblPr>
      <w:tblGrid>
        <w:gridCol w:w="2785"/>
        <w:gridCol w:w="4050"/>
        <w:gridCol w:w="2700"/>
      </w:tblGrid>
      <w:tr w:rsidR="00E877E6" w:rsidRPr="00263EB7" w14:paraId="75008F62" w14:textId="77777777" w:rsidTr="00834473">
        <w:trPr>
          <w:trHeight w:val="201"/>
        </w:trPr>
        <w:tc>
          <w:tcPr>
            <w:tcW w:w="1460" w:type="pct"/>
            <w:noWrap/>
            <w:hideMark/>
          </w:tcPr>
          <w:p w14:paraId="5D0CC48C" w14:textId="77777777" w:rsidR="00E877E6" w:rsidRPr="00263EB7" w:rsidRDefault="00E877E6" w:rsidP="00834473">
            <w:pPr>
              <w:rPr>
                <w:rFonts w:eastAsia="Times New Roman" w:cstheme="minorHAnsi"/>
                <w:b/>
                <w:bCs/>
                <w:color w:val="000000"/>
                <w:sz w:val="20"/>
                <w:szCs w:val="20"/>
              </w:rPr>
            </w:pPr>
            <w:r w:rsidRPr="00263EB7">
              <w:rPr>
                <w:rFonts w:eastAsia="Times New Roman" w:cstheme="minorHAnsi"/>
                <w:b/>
                <w:bCs/>
                <w:color w:val="000000"/>
                <w:sz w:val="20"/>
                <w:szCs w:val="20"/>
              </w:rPr>
              <w:lastRenderedPageBreak/>
              <w:t> Name</w:t>
            </w:r>
          </w:p>
        </w:tc>
        <w:tc>
          <w:tcPr>
            <w:tcW w:w="2124" w:type="pct"/>
            <w:noWrap/>
            <w:hideMark/>
          </w:tcPr>
          <w:p w14:paraId="4DDD0C25" w14:textId="77777777" w:rsidR="00E877E6" w:rsidRPr="00263EB7" w:rsidRDefault="00E877E6" w:rsidP="00834473">
            <w:pPr>
              <w:jc w:val="center"/>
              <w:rPr>
                <w:rFonts w:eastAsia="Times New Roman" w:cstheme="minorHAnsi"/>
                <w:b/>
                <w:bCs/>
                <w:color w:val="000000"/>
                <w:sz w:val="20"/>
                <w:szCs w:val="20"/>
              </w:rPr>
            </w:pPr>
            <w:r w:rsidRPr="00263EB7">
              <w:rPr>
                <w:rFonts w:eastAsia="Times New Roman" w:cstheme="minorHAnsi"/>
                <w:b/>
                <w:bCs/>
                <w:color w:val="000000"/>
                <w:sz w:val="20"/>
                <w:szCs w:val="20"/>
              </w:rPr>
              <w:t>Formula</w:t>
            </w:r>
          </w:p>
        </w:tc>
        <w:tc>
          <w:tcPr>
            <w:tcW w:w="1416" w:type="pct"/>
            <w:noWrap/>
            <w:hideMark/>
          </w:tcPr>
          <w:p w14:paraId="3427C6C0" w14:textId="77777777" w:rsidR="00E877E6" w:rsidRPr="00263EB7" w:rsidRDefault="00E877E6" w:rsidP="00834473">
            <w:pPr>
              <w:rPr>
                <w:rFonts w:eastAsia="Times New Roman" w:cstheme="minorHAnsi"/>
                <w:b/>
                <w:bCs/>
                <w:color w:val="000000"/>
                <w:sz w:val="20"/>
                <w:szCs w:val="20"/>
              </w:rPr>
            </w:pPr>
            <w:r w:rsidRPr="00263EB7">
              <w:rPr>
                <w:rFonts w:eastAsia="Times New Roman" w:cstheme="minorHAnsi"/>
                <w:b/>
                <w:bCs/>
                <w:color w:val="000000"/>
                <w:sz w:val="20"/>
                <w:szCs w:val="20"/>
              </w:rPr>
              <w:t>Reference</w:t>
            </w:r>
          </w:p>
        </w:tc>
      </w:tr>
      <w:tr w:rsidR="00E877E6" w:rsidRPr="00263EB7" w14:paraId="00C0AC9E" w14:textId="77777777" w:rsidTr="00834473">
        <w:trPr>
          <w:trHeight w:val="201"/>
        </w:trPr>
        <w:tc>
          <w:tcPr>
            <w:tcW w:w="1460" w:type="pct"/>
            <w:noWrap/>
            <w:hideMark/>
          </w:tcPr>
          <w:p w14:paraId="3189A86D"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Blue Index</w:t>
            </w:r>
          </w:p>
        </w:tc>
        <w:tc>
          <w:tcPr>
            <w:tcW w:w="2124" w:type="pct"/>
            <w:noWrap/>
            <w:hideMark/>
          </w:tcPr>
          <w:p w14:paraId="090F20F6"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B=</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490</m:t>
                    </m:r>
                  </m:sub>
                </m:sSub>
              </m:oMath>
            </m:oMathPara>
          </w:p>
        </w:tc>
        <w:tc>
          <w:tcPr>
            <w:tcW w:w="1416" w:type="pct"/>
            <w:noWrap/>
            <w:hideMark/>
          </w:tcPr>
          <w:p w14:paraId="24703C29" w14:textId="4818878C"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005278C4">
              <w:rPr>
                <w:rFonts w:eastAsia="Times New Roman" w:cstheme="minorHAnsi"/>
                <w:sz w:val="20"/>
                <w:szCs w:val="20"/>
              </w:rPr>
              <w:instrText>ADDIN CSL_CITATION {"citationItems":[{"id":"ITEM-1","itemData":{"author":[{"dropping-particle":"","family":"Calderón","given":"R","non-dropping-particle":"","parse-names":false,"suffix":""},{"dropping-particle":"","family":"Navas-Cortés","given":"JA","non-dropping-particle":"","parse-names":false,"suffix":""},{"dropping-particle":"","family":"Lucena","given":"C","non-dropping-particle":"","parse-names":false,"suffix":""}],"container-title":"Remote Sensing of Environment","id":"ITEM-1","issued":{"date-parts":[["2013"]]},"note":"product:\n- identify which VI's are good indicators\n- VI's table\n\nmy considerations:\n- uses VI's, not full data space\n- no classification\n- no spatial information\n\nConclusion:\n- no classification\n- not full data exploration (only VI's)\n- no spatial info","page":"231-245","title":"High-resolution airborne hyperspectral and thermal imagery for early detection of Verticillium wilt of olive using fluorescence, temperature and narrow-band","type":"article-journal","volume":"139"},"uris":["http://www.mendeley.com/documents/?uuid=4c0eb2b5-34bc-4443-ae67-4c6849d24d0e"]}],"mendeley":{"formattedCitation":"(Calderón et al. 2013)","plainTextFormattedCitation":"(Calderón et al. 2013)","previouslyFormattedCitation":"(Calderón et al. 2013)"},"properties":{"noteIndex":0},"schema":"https://github.com/citation-style-language/schema/raw/master/csl-citation.json"}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(Calderón et al. 2013)</w:t>
            </w:r>
            <w:r w:rsidRPr="00263EB7">
              <w:rPr>
                <w:rFonts w:eastAsia="Times New Roman" w:cstheme="minorHAnsi"/>
                <w:sz w:val="20"/>
                <w:szCs w:val="20"/>
              </w:rPr>
              <w:fldChar w:fldCharType="end"/>
            </w:r>
          </w:p>
        </w:tc>
      </w:tr>
      <w:tr w:rsidR="00E877E6" w:rsidRPr="00263EB7" w14:paraId="3DF6CFCD" w14:textId="77777777" w:rsidTr="00834473">
        <w:trPr>
          <w:trHeight w:val="201"/>
        </w:trPr>
        <w:tc>
          <w:tcPr>
            <w:tcW w:w="1460" w:type="pct"/>
            <w:noWrap/>
          </w:tcPr>
          <w:p w14:paraId="7AAAD3F4" w14:textId="77777777" w:rsidR="00E877E6" w:rsidRPr="00263EB7" w:rsidRDefault="00E877E6" w:rsidP="00834473">
            <w:pPr>
              <w:rPr>
                <w:sz w:val="20"/>
                <w:szCs w:val="20"/>
              </w:rPr>
            </w:pPr>
            <w:r>
              <w:rPr>
                <w:sz w:val="20"/>
                <w:szCs w:val="20"/>
              </w:rPr>
              <w:t>Blue Product 1</w:t>
            </w:r>
          </w:p>
        </w:tc>
        <w:tc>
          <w:tcPr>
            <w:tcW w:w="2124" w:type="pct"/>
            <w:noWrap/>
          </w:tcPr>
          <w:p w14:paraId="06923E71" w14:textId="77777777" w:rsidR="00E877E6" w:rsidRPr="00263EB7" w:rsidRDefault="00E877E6" w:rsidP="00834473">
            <w:pPr>
              <w:rPr>
                <w:rFonts w:ascii="Calibri" w:eastAsia="Calibri" w:hAnsi="Calibri" w:cs="Times New Roman"/>
                <w:sz w:val="20"/>
                <w:szCs w:val="20"/>
              </w:rPr>
            </w:pPr>
            <m:oMathPara>
              <m:oMath>
                <m:r>
                  <w:rPr>
                    <w:rFonts w:ascii="Cambria Math" w:hAnsi="Cambria Math"/>
                    <w:sz w:val="20"/>
                    <w:szCs w:val="20"/>
                  </w:rPr>
                  <m:t>BF1=</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410</m:t>
                    </m:r>
                  </m:sub>
                </m:sSub>
              </m:oMath>
            </m:oMathPara>
          </w:p>
        </w:tc>
        <w:tc>
          <w:tcPr>
            <w:tcW w:w="1416" w:type="pct"/>
            <w:noWrap/>
          </w:tcPr>
          <w:p w14:paraId="33722B60"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{"citationItems":[{"id":"ITEM-1","itemData":{"DOI":"10.1038/s41477-018-0189-7","ISSN":"2055-0278","abstract":"Plant pathogens cause significant losses to agricultural yields and increasingly threaten food security\n                1\n              , ecosystem integrity and societies in general2–5. Xylella fastidiosa is one of the most dangerous plant bacteria worldwide, causing several diseases with profound impacts on agriculture and the environment\n                6\n              . Primarily occurring in the Americas, its recent discovery in Asia and Europe demonstrates that X. fastidiosa’s geographic range has broadened considerably, positioning it as a reemerging global threat that has caused socioeconomic and cultural damage7,8. X. fastidiosa can infect more than 350 plant species worldwide\n                9\n              , and early detection is critical for its eradication\n                8\n              . In this article, we show that changes in plant functional traits retrieved from airborne imaging spectroscopy and thermography can reveal X. fastidiosa infection in olive trees before symptoms are visible. We obtained accuracies of disease detection, confirmed by quantitative polymerase chain reaction, exceeding 80% when high-resolution fluorescence quantified by three-dimensional simulations and thermal stress indicators were coupled with photosynthetic traits sensitive to rapid pigment dynamics and degradation. Moreover, we found that the visually asymptomatic trees originally scored as affected by spectral plant-trait alterations, developed X. fastidiosa symptoms at almost double the rate of the asymptomatic trees classified as not affected by remote sensing. We demonstrate that spectral plant-trait alterations caused by X. fastidiosa infection are detectable previsually at the landscape scale, a critical requirement to help eradicate some of the most devastating plant diseases worldwide.","author":[{"dropping-particle":"","family":"Zarco-Tejada","given":"P. J.","non-dropping-particle":"","parse-names":false,"suffix":""},{"dropping-particle":"","family":"Camino","given":"C.","non-dropping-particle":"","parse-names":false,"suffix":""},{"dropping-particle":"","family":"Beck","given":"P. S. A.","non-dropping-particle":"","parse-names":false,"suffix":""},{"dropping-particle":"","family":"Calderon","given":"R.","non-dropping-particle":"","parse-names":false,"suffix":""},{"dropping-particle":"","family":"Hornero","given":"A.","non-dropping-particle":"","parse-names":false,"suffix":""},{"dropping-particle":"","family":"Hernández-Clemente","given":"R.","non-dropping-particle":"","parse-names":false,"suffix":""},{"dropping-particle":"","family":"Kattenborn","given":"T.","non-dropping-particle":"","parse-names":false,"suffix":""},{"dropping-particle":"","family":"Montes-Borrego","given":"M.","non-dropping-particle":"","parse-names":false,"suffix":""},{"dropping-particle":"","family":"Susca","given":"L.","non-dropping-particle":"","parse-names":false,"suffix":""},{"dropping-particle":"","family":"Morelli","given":"M.","non-dropping-particle":"","parse-names":false,"suffix":""},{"dropping-particle":"","family":"Gonzalez-Dugo","given":"V.","non-dropping-particle":"","parse-names":false,"suffix":""},{"dropping-particle":"","family":"North","given":"P. R. J.","non-dropping-particle":"","parse-names":false,"suffix":""},{"dropping-particle":"","family":"Landa","given":"B. B.","non-dropping-particle":"","parse-names":false,"suffix":""},{"dropping-particle":"","family":"Boscia","given":"D.","non-dropping-particle":"","parse-names":false,"suffix":""},{"dropping-particle":"","family":"Saponari","given":"M.","non-dropping-particle":"","parse-names":false,"suffix":""},{"dropping-particle":"","family":"Navas-Cortes","given":"J. A.","non-dropping-particle":"","parse-names":false,"suffix":""}],"container-title":"Nature Plants","id":"ITEM-1","issue":"July","issued":{"date-parts":[["2018"]]},"page":"1","publisher":"Springer US","title":"Previsual symptoms of Xylella fastidiosa infection revealed in spectral plant-trait alterations","type":"article-journal","volume":"4"},"uris":["http://www.mendeley.com/documents/?uuid=40ee2c05-52a2-49d0-af9f-fc1cfa451675"]}],"mendeley":{"formattedCitation":"(Zarco-Tejada et al. 2018)","plainTextFormattedCitation":"(Zarco-Tejada et al. 2018)","previouslyFormattedCitation":"(Zarco-Tejada et al. 2018)"},"properties":{"noteIndex":0},"schema":"https://github.com/citation-style-language/schema/raw/master/csl-citation.json"}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2018)</w:t>
            </w:r>
            <w:r w:rsidRPr="00263EB7">
              <w:rPr>
                <w:rFonts w:eastAsia="Times New Roman" w:cstheme="minorHAnsi"/>
                <w:sz w:val="20"/>
                <w:szCs w:val="20"/>
              </w:rPr>
              <w:fldChar w:fldCharType="end"/>
            </w:r>
          </w:p>
        </w:tc>
      </w:tr>
      <w:tr w:rsidR="00E877E6" w:rsidRPr="00263EB7" w14:paraId="65BE8C6E" w14:textId="77777777" w:rsidTr="00834473">
        <w:trPr>
          <w:trHeight w:val="201"/>
        </w:trPr>
        <w:tc>
          <w:tcPr>
            <w:tcW w:w="1460" w:type="pct"/>
            <w:noWrap/>
          </w:tcPr>
          <w:p w14:paraId="408EC1B7" w14:textId="77777777" w:rsidR="00E877E6" w:rsidRPr="00263EB7" w:rsidRDefault="00E877E6" w:rsidP="00834473">
            <w:pPr>
              <w:rPr>
                <w:sz w:val="20"/>
                <w:szCs w:val="20"/>
              </w:rPr>
            </w:pPr>
            <w:r>
              <w:rPr>
                <w:sz w:val="20"/>
                <w:szCs w:val="20"/>
              </w:rPr>
              <w:t>Blue Product 2</w:t>
            </w:r>
          </w:p>
        </w:tc>
        <w:tc>
          <w:tcPr>
            <w:tcW w:w="2124" w:type="pct"/>
            <w:noWrap/>
          </w:tcPr>
          <w:p w14:paraId="3FAA65F1" w14:textId="77777777" w:rsidR="00E877E6" w:rsidRPr="00263EB7" w:rsidRDefault="00E877E6" w:rsidP="00834473">
            <w:pPr>
              <w:rPr>
                <w:rFonts w:ascii="Calibri" w:eastAsia="Calibri" w:hAnsi="Calibri" w:cs="Times New Roman"/>
                <w:sz w:val="20"/>
                <w:szCs w:val="20"/>
              </w:rPr>
            </w:pPr>
            <m:oMathPara>
              <m:oMath>
                <m:r>
                  <w:rPr>
                    <w:rFonts w:ascii="Cambria Math" w:hAnsi="Cambria Math"/>
                    <w:sz w:val="20"/>
                    <w:szCs w:val="20"/>
                  </w:rPr>
                  <m:t>BF2=</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400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420</m:t>
                    </m:r>
                  </m:sub>
                </m:sSub>
              </m:oMath>
            </m:oMathPara>
          </w:p>
        </w:tc>
        <w:tc>
          <w:tcPr>
            <w:tcW w:w="1416" w:type="pct"/>
            <w:noWrap/>
          </w:tcPr>
          <w:p w14:paraId="0715ADF0"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{"citationItems":[{"id":"ITEM-1","itemData":{"DOI":"10.1038/s41477-018-0189-7","ISSN":"2055-0278","abstract":"Plant pathogens cause significant losses to agricultural yields and increasingly threaten food security\n                1\n              , ecosystem integrity and societies in general2–5. Xylella fastidiosa is one of the most dangerous plant bacteria worldwide, causing several diseases with profound impacts on agriculture and the environment\n                6\n              . Primarily occurring in the Americas, its recent discovery in Asia and Europe demonstrates that X. fastidiosa’s geographic range has broadened considerably, positioning it as a reemerging global threat that has caused socioeconomic and cultural damage7,8. X. fastidiosa can infect more than 350 plant species worldwide\n                9\n              , and early detection is critical for its eradication\n                8\n              . In this article, we show that changes in plant functional traits retrieved from airborne imaging spectroscopy and thermography can reveal X. fastidiosa infection in olive trees before symptoms are visible. We obtained accuracies of disease detection, confirmed by quantitative polymerase chain reaction, exceeding 80% when high-resolution fluorescence quantified by three-dimensional simulations and thermal stress indicators were coupled with photosynthetic traits sensitive to rapid pigment dynamics and degradation. Moreover, we found that the visually asymptomatic trees originally scored as affected by spectral plant-trait alterations, developed X. fastidiosa symptoms at almost double the rate of the asymptomatic trees classified as not affected by remote sensing. We demonstrate that spectral plant-trait alterations caused by X. fastidiosa infection are detectable previsually at the landscape scale, a critical requirement to help eradicate some of the most devastating plant diseases worldwide.","author":[{"dropping-particle":"","family":"Zarco-Tejada","given":"P. J.","non-dropping-particle":"","parse-names":false,"suffix":""},{"dropping-particle":"","family":"Camino","given":"C.","non-dropping-particle":"","parse-names":false,"suffix":""},{"dropping-particle":"","family":"Beck","given":"P. S. A.","non-dropping-particle":"","parse-names":false,"suffix":""},{"dropping-particle":"","family":"Calderon","given":"R.","non-dropping-particle":"","parse-names":false,"suffix":""},{"dropping-particle":"","family":"Hornero","given":"A.","non-dropping-particle":"","parse-names":false,"suffix":""},{"dropping-particle":"","family":"Hernández-Clemente","given":"R.","non-dropping-particle":"","parse-names":false,"suffix":""},{"dropping-particle":"","family":"Kattenborn","given":"T.","non-dropping-particle":"","parse-names":false,"suffix":""},{"dropping-particle":"","family":"Montes-Borrego","given":"M.","non-dropping-particle":"","parse-names":false,"suffix":""},{"dropping-particle":"","family":"Susca","given":"L.","non-dropping-particle":"","parse-names":false,"suffix":""},{"dropping-particle":"","family":"Morelli","given":"M.","non-dropping-particle":"","parse-names":false,"suffix":""},{"dropping-particle":"","family":"Gonzalez-Dugo","given":"V.","non-dropping-particle":"","parse-names":false,"suffix":""},{"dropping-particle":"","family":"North","given":"P. R. J.","non-dropping-particle":"","parse-names":false,"suffix":""},{"dropping-particle":"","family":"Landa","given":"B. B.","non-dropping-particle":"","parse-names":false,"suffix":""},{"dropping-particle":"","family":"Boscia","given":"D.","non-dropping-particle":"","parse-names":false,"suffix":""},{"dropping-particle":"","family":"Saponari","given":"M.","non-dropping-particle":"","parse-names":false,"suffix":""},{"dropping-particle":"","family":"Navas-Cortes","given":"J. A.","non-dropping-particle":"","parse-names":false,"suffix":""}],"container-title":"Nature Plants","id":"ITEM-1","issue":"July","issued":{"date-parts":[["2018"]]},"page":"1","publisher":"Springer US","title":"Previsual symptoms of Xylella fastidiosa infection revealed in spectral plant-trait alterations","type":"article-journal","volume":"4"},"uris":["http://www.mendeley.com/documents/?uuid=40ee2c05-52a2-49d0-af9f-fc1cfa451675"]}],"mendeley":{"formattedCitation":"(Zarco-Tejada et al. 2018)","plainTextFormattedCitation":"(Zarco-Tejada et al. 2018)","previouslyFormattedCitation":"(Zarco-Tejada et al. 2018)"},"properties":{"noteIndex":0},"schema":"https://github.com/citation-style-language/schema/raw/master/csl-citation.json"}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2018)</w:t>
            </w:r>
            <w:r w:rsidRPr="00263EB7">
              <w:rPr>
                <w:rFonts w:eastAsia="Times New Roman" w:cstheme="minorHAnsi"/>
                <w:sz w:val="20"/>
                <w:szCs w:val="20"/>
              </w:rPr>
              <w:fldChar w:fldCharType="end"/>
            </w:r>
          </w:p>
        </w:tc>
      </w:tr>
      <w:tr w:rsidR="00E877E6" w:rsidRPr="00263EB7" w14:paraId="1999A0A9" w14:textId="77777777" w:rsidTr="00834473">
        <w:trPr>
          <w:trHeight w:val="201"/>
        </w:trPr>
        <w:tc>
          <w:tcPr>
            <w:tcW w:w="1460" w:type="pct"/>
            <w:noWrap/>
            <w:hideMark/>
          </w:tcPr>
          <w:p w14:paraId="5A1E334C"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Blue/Green Indices</w:t>
            </w:r>
          </w:p>
        </w:tc>
        <w:tc>
          <w:tcPr>
            <w:tcW w:w="2124" w:type="pct"/>
            <w:noWrap/>
            <w:hideMark/>
          </w:tcPr>
          <w:p w14:paraId="53A2D48F"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BGI1=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oMath>
            </m:oMathPara>
          </w:p>
        </w:tc>
        <w:tc>
          <w:tcPr>
            <w:tcW w:w="1416" w:type="pct"/>
            <w:noWrap/>
            <w:hideMark/>
          </w:tcPr>
          <w:p w14:paraId="28C145A5"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{"citationItems":[{"id":"ITEM-1","itemData":{"DOI":"10.1016/j.rse.2005.09.002","ISBN":"0034-4257","ISSN":"00344257","PMID":"1222","abstract":"Methods for chlorosis detection and physiological condition monitoring in Vitis vinifera L. through accurate chlorophyll a and b content (Cab) estimation at leaf and canopy levels are presented in this manuscript. A total of 24 vineyards were identified for field and airborne data collection with the Compact Airborne Spectrographic Imager (CASI), the Reflective Optics System Imaging Spectrometer (ROSIS) and the Digital Airborne Imaging Spectrometer (DAIS-7915) hyperspectral sensors in 2002 and 2003 in northern Spain, comprising 103 study areas of 10 × 10 m in size, with a total of 1467 leaves collected for determination of pigment concentration. A subsample of 605 leaves was used for measuring the optical properties of reflectance and transmittance with a Li-Cor 1800-12 Integrating Sphere coupled by a 200 μm diameter single mode fiber to an Ocean Optics model USB2000 spectrometer. Several narrow-band vegetation indices were calculated from leaf reflectance spectra, and the PROSPECT leaf optical model was used for inversion using the extensive database of leaf optical properties. Results showed that the best indicators for chlorophyll content estimation in V. vinifera L. leaves were narrow-band hyperspectral indices calculated in the 700-750 nm spectral region (r2ranging between 0.8 and 0.9), with poor performance of traditional indices such as the Normalized Difference Vegetation Index (NDVI). Results for other biochemicals indicated that the Structure Insensitive Pigment Index (SIPI) and the Photochemical Reflectance Index (PRI) were more sensitive to carotenoids Cx+cand chlorophyll-carotenoid ratios Cab/ Cx+cthan to chlorophyll content Cab. Chlorophyll a and b estimation by inversion of the PROSPECT leaf model on V. vinifera L. spectra was successful, yielding a determination coefficient of r2= 0.95, with an RMSE = 5.3 μg/cm2. The validity of leaf-level indices for chlorophyll content estimation at the canopy level in V. vinifera L. was studied using the scaling-up approach that links PROSPECT and rowMCRM canopy reflectance simulation to account for the effects of vineyard structure, vine dimensions, row orientation and soil and shadow effects on the canopy reflectance. The index calculated as a combination of the Transformed Chlorophyll Absorption in Reflectance Index (TCARI), and the Optimized Soil-Adjusted Vegetation Index (OSAVI) in the form TCARI/OSAVI was the most consistent index for estimating Cabon aggregated and pure vine pixels extracted fr…","author":[{"dropping-particle":"","family":"Zarco-Tejada","given":"P. J.","non-dropping-particle":"","parse-names":false,"suffix":""},{"dropping-particle":"","family":"Berjón","given":"A.","non-dropping-particle":"","parse-names":false,"suffix":""},{"dropping-particle":"","family":"López-Lozano","given":"R.","non-dropping-particle":"","parse-names":false,"suffix":""},{"dropping-particle":"","family":"Miller","given":"J. R.","non-dropping-particle":"","parse-names":false,"suffix":""},{"dropping-particle":"","family":"Martín","given":"P.","non-dropping-particle":"","parse-names":false,"suffix":""},{"dropping-particle":"","family":"Cachorro","given":"V.","non-dropping-particle":"","parse-names":false,"suffix":""},{"dropping-particle":"","family":"González","given":"M. R.","non-dropping-particle":"","parse-names":false,"suffix":""},{"dropping-particle":"","family":"Frutos","given":"A.","non-dropping-particle":"De","parse-names":false,"suffix":""}],"container-title":"Remote Sensing of Environment","id":"ITEM-1","issue":"3","issued":{"date-parts":[["2005"]]},"page":"271-287","title":"Assessing vineyard condition with hyperspectral indices: Leaf and canopy reflectance simulation in a row-structured discontinuous canopy","type":"article-journal","volume":"99"},"uris":["http://www.mendeley.com/documents/?uuid=c3f7a2c0-2228-4247-9e9d-1759312df775"]}],"mendeley":{"formattedCitation":"(Zarco-Tejada et al. 2005)","plainTextFormattedCitation":"(Zarco-Tejada et al. 2005)","previouslyFormattedCitation":"(Zarco-Tejada et al. 2005)"},"properties":{"noteIndex":0},"schema":"https://github.com/citation-style-language/schema/raw/master/csl-citation.json"}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2005)</w:t>
            </w:r>
            <w:r w:rsidRPr="00263EB7">
              <w:rPr>
                <w:rFonts w:eastAsia="Times New Roman" w:cstheme="minorHAnsi"/>
                <w:sz w:val="20"/>
                <w:szCs w:val="20"/>
              </w:rPr>
              <w:fldChar w:fldCharType="end"/>
            </w:r>
          </w:p>
        </w:tc>
      </w:tr>
      <w:tr w:rsidR="00E877E6" w:rsidRPr="00263EB7" w14:paraId="288208B0" w14:textId="77777777" w:rsidTr="00834473">
        <w:trPr>
          <w:trHeight w:val="201"/>
        </w:trPr>
        <w:tc>
          <w:tcPr>
            <w:tcW w:w="1460" w:type="pct"/>
            <w:noWrap/>
            <w:hideMark/>
          </w:tcPr>
          <w:p w14:paraId="35B54571" w14:textId="77777777" w:rsidR="00E877E6" w:rsidRPr="00263EB7" w:rsidRDefault="00E877E6" w:rsidP="00834473">
            <w:pPr>
              <w:rPr>
                <w:rFonts w:eastAsia="Times New Roman" w:cstheme="minorHAnsi"/>
                <w:sz w:val="20"/>
                <w:szCs w:val="20"/>
              </w:rPr>
            </w:pPr>
            <w:r>
              <w:rPr>
                <w:rFonts w:eastAsia="Times New Roman" w:cstheme="minorHAnsi"/>
                <w:sz w:val="20"/>
                <w:szCs w:val="20"/>
              </w:rPr>
              <w:t>Blue/Red Index 1</w:t>
            </w:r>
          </w:p>
        </w:tc>
        <w:tc>
          <w:tcPr>
            <w:tcW w:w="2124" w:type="pct"/>
            <w:noWrap/>
            <w:hideMark/>
          </w:tcPr>
          <w:p w14:paraId="0635D5EC" w14:textId="77777777" w:rsidR="00E877E6" w:rsidRPr="00834473"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BGI2=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oMath>
            </m:oMathPara>
          </w:p>
        </w:tc>
        <w:tc>
          <w:tcPr>
            <w:tcW w:w="1416" w:type="pct"/>
            <w:noWrap/>
            <w:hideMark/>
          </w:tcPr>
          <w:p w14:paraId="5A5C785A"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834473">
              <w:rPr>
                <w:rFonts w:eastAsia="Times New Roman" w:cstheme="minorHAnsi"/>
                <w:sz w:val="20"/>
                <w:szCs w:val="20"/>
              </w:rPr>
              <w:instrText xml:space="preserve">ADDIN CSL_CITATION {"citationItems":[{"id":"ITEM-1","itemData":{"DOI":"10.1016/j.rse.2005.09.002","ISBN":"0034-4257","ISSN":"00344257","PMID":"1222","abstract":"Methods for chlorosis detection and physiological condition monitoring in Vitis vinifera L. through accurate chlorophyll a and b content (Cab) estimation at leaf and canopy levels are presented in this manuscript. A total of 24 vineyards were identified for field and airborne data collection with the Compact Airborne Spectrographic Imager (CASI), the Reflective Optics System Imaging Spectrometer (ROSIS) and the Digital Airborne Imaging Spectrometer (DAIS-7915) hyperspectral sensors in 2002 and 2003 in northern Spain, comprising 103 study areas of 10 × 10 m in size, with a total of 1467 leaves collected for determination of pigment concentration. A subsample of 605 leaves was used for measuring the optical properties of reflectance and transmittance with a Li-Cor 1800-12 Integrating Sphere coupled by a 200 </w:instrText>
            </w:r>
            <w:r>
              <w:rPr>
                <w:rFonts w:eastAsia="Times New Roman" w:cstheme="minorHAnsi"/>
                <w:sz w:val="20"/>
                <w:szCs w:val="20"/>
                <w:lang w:val="nl-NL"/>
              </w:rPr>
              <w:instrText>μ</w:instrText>
            </w:r>
            <w:r w:rsidRPr="00834473">
              <w:rPr>
                <w:rFonts w:eastAsia="Times New Roman" w:cstheme="minorHAnsi"/>
                <w:sz w:val="20"/>
                <w:szCs w:val="20"/>
              </w:rPr>
              <w:instrText>m diameter single mode fiber to an Ocean Optics model USB2000 spectrometer. Several narrow-band vegetation indices were calculated from leaf reflectance spectra, and the PROSPECT leaf optical model was used for inversion using the extensive database of leaf optical properties. Results showed that the best indicators for chlorophyll content estimation in V. vinifera L. leaves were narrow-band hyperspectral indices calculated in the 700-750 nm sp</w:instrText>
            </w:r>
            <w:r>
              <w:rPr>
                <w:rFonts w:eastAsia="Times New Roman" w:cstheme="minorHAnsi"/>
                <w:sz w:val="20"/>
                <w:szCs w:val="20"/>
                <w:lang w:val="nl-NL"/>
              </w:rPr>
              <w:instrText>ectral region (r2ranging between 0.8 and 0.9), with poor performance of traditional indices such as the Normalized Difference Vegetation Index (NDVI). Results for other biochemicals indicated that the Structure Insensitive Pigment Index (SIPI) and the Photochemical Reflectance Index (PRI) were more sensitive to carotenoids Cx+cand chlorophyll-carotenoid ratios Cab/ Cx+cthan to chlorophyll content Cab. Chlorophyll a and b estimation by inversion of the PROSPECT leaf model on V. vinifera L. spectra was successful, yielding a determination coefficient of r2= 0.95, with an RMSE = 5.3 μg/cm2. The validity of leaf-level indices for chlorophyll content estimation at the canopy level in V. vinifera L. was studied using the scaling-up approach that links PROSPECT and rowMCRM canopy reflectance simulation to account for the effects of vineyard structure, vine dimensions, row orientation and soil and shadow effects on the canopy reflectance. The index calculated as a combination of the Transformed Chlorophyll Absorption in Reflectance Index (TCARI), and the Optimized Soil-Adjusted Vegetation Index (OSAVI) in the form TCARI/OSAVI was the most consistent index for estimating Cabon aggregated and pure vine pixels extracted fr…","author":[{"dropping-particle":"","family":"Zarco-Tejada","given":"P. J.","non-dropping-particle":"","parse-names":false,"suffix":""},{"dropping-particle":"","fam</w:instrText>
            </w:r>
            <w:r w:rsidRPr="00834473">
              <w:rPr>
                <w:rFonts w:eastAsia="Times New Roman" w:cstheme="minorHAnsi"/>
                <w:sz w:val="20"/>
                <w:szCs w:val="20"/>
              </w:rPr>
              <w:instrText>ily":"Berjón","given":"A.","non-dropping-particle":"","parse-names":false,"suffix":""},{"dropping-particle":"","family":"López-Lozano","given":"R.","non-dropping-particle":"","parse-names":false,"suffix":""},{"dropping-particle":"","family":"Miller","given":"J. R.","non-dropping-particle":"","parse-names":false,"suffix":""},{"dropping-particle":"","family":"Martín","given":"P.","non-dropping-particle":"","parse-names":false,"suffix":""},{"dropping-particle":"","family":"Cachorro","given":"V.","non-dropping-particle":"","parse-names":false,"suffix":""},{"dropping-particle":"","family":"González","given":"M. R.","non-dropping-particle":"","parse-names":false,"suffix":""},{"dropping-particle":"","family":"Frutos","given":"A.","non-dropping-particle":"De","parse-names":false,"suffix":""}],"container-title":"Remote Sensing of Environment","id":"ITEM-1","issue":"3","issued":{"date-parts":[["2005"]]},"page":"271-287","title":"Assessing vineyard condition with hyperspectral indices: Leaf and canopy reflectance simulation in a row-structured discontinuous canopy","type":"article-journal","volume":"99"},"uris":["http://www.mendeley.com/documents/?uuid=c3f7a2c0-2228-4247-9e9d-1759312df775"]}],"mendeley":{"formattedCitation":"(Zarco-Tejada et al. 2005)","plainTextFormattedCitation":"(Zarco-Tejada et al. 2005)","previouslyFormattedCitation":"(Zarco-Tejada et al. 2005)"},"properties":{"noteIndex":0},"schema":"https://github.com/citation-style-language/schema/raw/master/csl-citation.json"}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2005)</w:t>
            </w:r>
            <w:r w:rsidRPr="00263EB7">
              <w:rPr>
                <w:rFonts w:eastAsia="Times New Roman" w:cstheme="minorHAnsi"/>
                <w:sz w:val="20"/>
                <w:szCs w:val="20"/>
              </w:rPr>
              <w:fldChar w:fldCharType="end"/>
            </w:r>
          </w:p>
        </w:tc>
      </w:tr>
      <w:tr w:rsidR="00E877E6" w:rsidRPr="00263EB7" w14:paraId="7046C753" w14:textId="77777777" w:rsidTr="00834473">
        <w:trPr>
          <w:trHeight w:val="201"/>
        </w:trPr>
        <w:tc>
          <w:tcPr>
            <w:tcW w:w="1460" w:type="pct"/>
            <w:noWrap/>
            <w:hideMark/>
          </w:tcPr>
          <w:p w14:paraId="1F94024F" w14:textId="77777777" w:rsidR="00E877E6" w:rsidRPr="00263EB7" w:rsidRDefault="00E877E6" w:rsidP="00834473">
            <w:pPr>
              <w:rPr>
                <w:rFonts w:eastAsia="Times New Roman" w:cstheme="minorHAnsi"/>
                <w:sz w:val="20"/>
                <w:szCs w:val="20"/>
              </w:rPr>
            </w:pPr>
            <w:r>
              <w:rPr>
                <w:rFonts w:eastAsia="Times New Roman" w:cstheme="minorHAnsi"/>
                <w:sz w:val="20"/>
                <w:szCs w:val="20"/>
              </w:rPr>
              <w:t>Blue/Red Index 2</w:t>
            </w:r>
          </w:p>
        </w:tc>
        <w:tc>
          <w:tcPr>
            <w:tcW w:w="2124" w:type="pct"/>
            <w:noWrap/>
            <w:hideMark/>
          </w:tcPr>
          <w:p w14:paraId="0C295749"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BRI2=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oMath>
            </m:oMathPara>
          </w:p>
        </w:tc>
        <w:tc>
          <w:tcPr>
            <w:tcW w:w="1416" w:type="pct"/>
            <w:noWrap/>
            <w:hideMark/>
          </w:tcPr>
          <w:p w14:paraId="2906430B"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{"citationItems":[{"id":"ITEM-1","itemData":{"DOI":"10.1016/j.rse.2011.10.007","ISSN":"00344257","abstract":"The remote detection of water stress in a citrus orchard was investigated using leaf-level measurements of chlorophyll fluorescence and Photochemical Reflectance Index (PRI) data, seasonal time-series of crown temperature and PRI, and high-resolution airborne imagery. The work was conducted in an orchard where a regulated deficit irrigation (RDI) experiment generated a gradient in water stress levels. Stomatal conductance (Gs) and water potential (Ψ) were measured over the season on each treatment block. The airborne data consisted on thermal and hyperspectral imagery acquired at the time of maximum stress differences among treatments, prior to the re-watering phase, using a miniaturized thermal camera and a micro-hyperspectral imager on board an unmanned aerial vehicle (UAV). The hyperspectral imagery was acquired at 40cm resolution and 260 spectral bands in the 400-885nm spectral range at 6.4nm full width at half maximum (FWHM) spectral resolution and 1.85nm sampling interval, enabling the identification of pure crowns for extracting radiance and reflectance hyperspectral spectra from each tree. The FluorMOD model was used to investigate the retrieval of chlorophyll fluorescence by applying the Fraunhofer Line Depth (FLD) principle using three spectral bands (FLD3), which demonstrated that fluorescence retrieval was feasible with the configuration of the UAV micro-hyperspectral instrument flown over the orchard. Results demonstrated the link between seasonal PRI and crown temperature acquired from instrumented trees and field measurements of stomatal conductance and water potential. The sensitivity of PRI and Tc–Ta time-series to water stress levels demonstrated a time delay of PRI vs Tc–Ta during the recovery phase after re-watering started. At the time of the maximum stress difference among treatment blocks, the airborne imagery acquired from the UAV platform demonstrated that the crown temperature yielded the best coefficient of determination for Gs (r2=0.78; p&lt;0.05) and Ψ (r2=0.34; p&lt;0.001). Among the narrow-band indices calculated, the PRI515 index (reference band=515nm) obtained better results than PRI570, with r2=0.59 (p&lt;0.01) for Gs, and r2=0.38 (p&lt;0.001) for Ψ. The BGI1 index calculated from the blue (R400) and green (R550) bands resulted on the highest significance levels (p&lt;0.001) for both Gs (r2=0.62) and Ψ (r2=0.49). Out of the structural indices assessed, RDVI, MTVI1 and TVI showed greater sensitivity for Gs (r2=0.6; p&lt;0.01) and Ψ (p&lt;0.0…","author":[{"dropping-particle":"","family":"Zarco-Tejada","given":"P.J.","non-dropping-particle":"","parse-names":false,"suffix":""},{"dropping-particle":"","family":"González-Dugo","given":"V.","non-dropping-particle":"","parse-names":false,"suffix":""},{"dropping-particle":"","family":"Berni","given":"J.A.J.","non-dropping-particle":"","parse-names":false,"suffix":""}],"container-title":"Remote Sensing of Environment","id":"ITEM-1","issued":{"date-parts":[["2012"]]},"note":"From Duplicate 1 (Fluorescence, temperature and narrow-band indices acquired from a UAV platform for water stress detection using a micro-hyperspectral imager and a thermal camera - Zarco-Tejada, P.J.; González-Dugo, V.; Berni, J.A.J.)\n\nNULL\n\nFrom Duplicate 2 (Fluorescence, temperature and narrow-band indices acquired from a UAV platform for water stress detection using a micro-hyperspectral imager and a thermal camera - Zarco-Tejada, P.J.; González-Dugo, V.; Berni, J.A.J.)\n\nFrom Duplicate 1 (Fluorescence, temperature and narrow-band indices acquired from a UAV platform for water stress detection using a micro-hyperspectral imager and a thermal camera - Zarco-Tejada, P.J.; González-Dugo, V.; Berni, J.A.J.)\nAnd Duplicate 3 (Fluorescence, temperature and narrow-band indices acquired from a UAV platform for water stress detection using a micro-hyperspectral imager and a thermal camera - Zarco-Tejada, P.J.; González-Dugo, V.; Berni, J.A.J.)\n\nNULL","page":"322-337","title":"Fluorescence, temperature and narrow-band indices acquired from a UAV platform for water stress detection using a micro-hyperspectral imager and a thermal camera","type":"article-journal","volume":"117"},"uris":["http://www.mendeley.com/documents/?uuid=8ae3252d-d0a7-4d53-b11d-adc2af10afbf"]}],"mendeley":{"formattedCitation":"(Zarco-Tejada et al. 2012)","plainTextFormattedCitation":"(Zarco-Tejada et al. 2012)","previouslyFormattedCitation":"(Zarco-Tejada et al. 2012)"},"properties":{"noteIndex":0},"schema":"https://github.com/citation-style-language/schema/raw/master/csl-citation.json"}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2012)</w:t>
            </w:r>
            <w:r w:rsidRPr="00263EB7">
              <w:rPr>
                <w:rFonts w:eastAsia="Times New Roman" w:cstheme="minorHAnsi"/>
                <w:sz w:val="20"/>
                <w:szCs w:val="20"/>
              </w:rPr>
              <w:fldChar w:fldCharType="end"/>
            </w:r>
          </w:p>
        </w:tc>
      </w:tr>
      <w:tr w:rsidR="00E877E6" w:rsidRPr="00263EB7" w14:paraId="329211EB" w14:textId="77777777" w:rsidTr="00834473">
        <w:trPr>
          <w:trHeight w:val="201"/>
        </w:trPr>
        <w:tc>
          <w:tcPr>
            <w:tcW w:w="1460" w:type="pct"/>
            <w:noWrap/>
            <w:hideMark/>
          </w:tcPr>
          <w:p w14:paraId="66599C2F"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Blue/Red Indices</w:t>
            </w:r>
          </w:p>
        </w:tc>
        <w:tc>
          <w:tcPr>
            <w:tcW w:w="2124" w:type="pct"/>
            <w:noWrap/>
            <w:hideMark/>
          </w:tcPr>
          <w:p w14:paraId="16C9999C"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BRI1=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690</m:t>
                    </m:r>
                  </m:sub>
                </m:sSub>
              </m:oMath>
            </m:oMathPara>
          </w:p>
        </w:tc>
        <w:tc>
          <w:tcPr>
            <w:tcW w:w="1416" w:type="pct"/>
            <w:noWrap/>
            <w:hideMark/>
          </w:tcPr>
          <w:p w14:paraId="4F16A3AD"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{"citationItems":[{"id":"ITEM-1","itemData":{"DOI":"10.1016/j.rse.2011.10.007","ISSN":"00344257","abstract":"The remote detection of water stress in a citrus orchard was investigated using leaf-level measurements of chlorophyll fluorescence and Photochemical Reflectance Index (PRI) data, seasonal time-series of crown temperature and PRI, and high-resolution airborne imagery. The work was conducted in an orchard where a regulated deficit irrigation (RDI) experiment generated a gradient in water stress levels. Stomatal conductance (Gs) and water potential (Ψ) were measured over the season on each treatment block. The airborne data consisted on thermal and hyperspectral imagery acquired at the time of maximum stress differences among treatments, prior to the re-watering phase, using a miniaturized thermal camera and a micro-hyperspectral imager on board an unmanned aerial vehicle (UAV). The hyperspectral imagery was acquired at 40cm resolution and 260 spectral bands in the 400-885nm spectral range at 6.4nm full width at half maximum (FWHM) spectral resolution and 1.85nm sampling interval, enabling the identification of pure crowns for extracting radiance and reflectance hyperspectral spectra from each tree. The FluorMOD model was used to investigate the retrieval of chlorophyll fluorescence by applying the Fraunhofer Line Depth (FLD) principle using three spectral bands (FLD3), which demonstrated that fluorescence retrieval was feasible with the configuration of the UAV micro-hyperspectral instrument flown over the orchard. Results demonstrated the link between seasonal PRI and crown temperature acquired from instrumented trees and field measurements of stomatal conductance and water potential. The sensitivity of PRI and Tc–Ta time-series to water stress levels demonstrated a time delay of PRI vs Tc–Ta during the recovery phase after re-watering started. At the time of the maximum stress difference among treatment blocks, the airborne imagery acquired from the UAV platform demonstrated that the crown temperature yielded the best coefficient of determination for Gs (r2=0.78; p&lt;0.05) and Ψ (r2=0.34; p&lt;0.001). Among the narrow-band indices calculated, the PRI515 index (reference band=515nm) obtained better results than PRI570, with r2=0.59 (p&lt;0.01) for Gs, and r2=0.38 (p&lt;0.001) for Ψ. The BGI1 index calculated from the blue (R400) and green (R550) bands resulted on the highest significance levels (p&lt;0.001) for both Gs (r2=0.62) and Ψ (r2=0.49). Out of the structural indices assessed, RDVI, MTVI1 and TVI showed greater sensitivity for Gs (r2=0.6; p&lt;0.01) and Ψ (p&lt;0.0…","author":[{"dropping-particle":"","family":"Zarco-Tejada","given":"P.J.","non-dropping-particle":"","parse-names":false,"suffix":""},{"dropping-particle":"","family":"González-Dugo","given":"V.","non-dropping-particle":"","parse-names":false,"suffix":""},{"dropping-particle":"","family":"Berni","given":"J.A.J.","non-dropping-particle":"","parse-names":false,"suffix":""}],"container-title":"Remote Sensing of Environment","id":"ITEM-1","issued":{"date-parts":[["2012"]]},"note":"From Duplicate 1 (Fluorescence, temperature and narrow-band indices acquired from a UAV platform for water stress detection using a micro-hyperspectral imager and a thermal camera - Zarco-Tejada, P.J.; González-Dugo, V.; Berni, J.A.J.)\n\nNULL\n\nFrom Duplicate 2 (Fluorescence, temperature and narrow-band indices acquired from a UAV platform for water stress detection using a micro-hyperspectral imager and a thermal camera - Zarco-Tejada, P.J.; González-Dugo, V.; Berni, J.A.J.)\n\nFrom Duplicate 1 (Fluorescence, temperature and narrow-band indices acquired from a UAV platform for water stress detection using a micro-hyperspectral imager and a thermal camera - Zarco-Tejada, P.J.; González-Dugo, V.; Berni, J.A.J.)\nAnd Duplicate 3 (Fluorescence, temperature and narrow-band indices acquired from a UAV platform for water stress detection using a micro-hyperspectral imager and a thermal camera - Zarco-Tejada, P.J.; González-Dugo, V.; Berni, J.A.J.)\n\nNULL","page":"322-337","title":"Fluorescence, temperature and narrow-band indices acquired from a UAV platform for water stress detection using a micro-hyperspectral imager and a thermal camera","type":"article-journal","volume":"117"},"uris":["http://www.mendeley.com/documents/?uuid=8ae3252d-d0a7-4d53-b11d-adc2af10afbf"]}],"mendeley":{"formattedCitation":"(Zarco-Tejada et al. 2012)","plainTextFormattedCitation":"(Zarco-Tejada et al. 2012)","previouslyFormattedCitation":"(Zarco-Tejada et al. 2012)"},"properties":{"noteIndex":0},"schema":"https://github.com/citation-style-language/schema/raw/master/csl-citation.json"}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2012)</w:t>
            </w:r>
            <w:r w:rsidRPr="00263EB7">
              <w:rPr>
                <w:rFonts w:eastAsia="Times New Roman" w:cstheme="minorHAnsi"/>
                <w:sz w:val="20"/>
                <w:szCs w:val="20"/>
              </w:rPr>
              <w:fldChar w:fldCharType="end"/>
            </w:r>
          </w:p>
        </w:tc>
      </w:tr>
      <w:tr w:rsidR="00E877E6" w:rsidRPr="00263EB7" w14:paraId="32396104" w14:textId="77777777" w:rsidTr="00834473">
        <w:trPr>
          <w:trHeight w:val="201"/>
        </w:trPr>
        <w:tc>
          <w:tcPr>
            <w:tcW w:w="1460" w:type="pct"/>
            <w:noWrap/>
            <w:hideMark/>
          </w:tcPr>
          <w:p w14:paraId="28C637B1" w14:textId="77777777" w:rsidR="00E877E6" w:rsidRPr="00263EB7" w:rsidRDefault="00E877E6" w:rsidP="00834473">
            <w:pPr>
              <w:rPr>
                <w:rFonts w:eastAsia="Times New Roman" w:cstheme="minorHAnsi"/>
                <w:sz w:val="20"/>
                <w:szCs w:val="20"/>
              </w:rPr>
            </w:pPr>
            <w:r w:rsidRPr="00263EB7">
              <w:rPr>
                <w:rFonts w:eastAsia="Times New Roman" w:cstheme="minorHAnsi"/>
                <w:color w:val="000000"/>
                <w:sz w:val="20"/>
                <w:szCs w:val="20"/>
              </w:rPr>
              <w:t>Carotenoid Reflectance Indices</w:t>
            </w:r>
          </w:p>
        </w:tc>
        <w:tc>
          <w:tcPr>
            <w:tcW w:w="2124" w:type="pct"/>
            <w:noWrap/>
            <w:hideMark/>
          </w:tcPr>
          <w:p w14:paraId="57535A8A"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CRI550_515=(1/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515</m:t>
                    </m:r>
                  </m:sub>
                </m:sSub>
                <m:r>
                  <w:rPr>
                    <w:rFonts w:ascii="Cambria Math" w:eastAsia="Times New Roman" w:hAnsi="Cambria Math" w:cstheme="minorHAnsi"/>
                    <w:color w:val="000000"/>
                    <w:sz w:val="20"/>
                    <w:szCs w:val="20"/>
                  </w:rPr>
                  <m:t>)-(1/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oMath>
            </m:oMathPara>
          </w:p>
        </w:tc>
        <w:tc>
          <w:tcPr>
            <w:tcW w:w="1416" w:type="pct"/>
            <w:noWrap/>
            <w:hideMark/>
          </w:tcPr>
          <w:p w14:paraId="33C546C9"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{"citationItems":[{"id":"ITEM-1","itemData":{"DOI":"10.1029/2006GL026457","ISBN":"0094-8276","ISSN":"00948276","abstract":"Leaf pigment content and composition provide important information about plant physiological status. Reflectance measurements offer a rapid, nondestructive technique to estimate pigment content. This paper describes a recently developed three-band conceptual model capable of remotely estimating total of chlorophylls, carotenoids and anthocyanins contents in leaves from many tree and crop species. We tuned the spectral regions used in the model in accord with pigment of interest and the optical characteristics of the leaves studied, and showed that the developed technique allowed accurate estimation of total chlorophylls, carotenoids and anthocyanins, explaining more than 91%, 70% and 93% of pigment variation, respectively. This new technique shows a great potential for noninvasive tracking of the physiological status of vegetation and the impact of environmental changes.","author":[{"dropping-particle":"","family":"Gitelson","given":"Anatoly A.","non-dropping-particle":"","parse-names":false,"suffix":""},{"dropping-particle":"","family":"Keydan","given":"Galina P.","non-dropping-particle":"","parse-names":false,"suffix":""},{"dropping-particle":"","family":"Merzlyak","given":"Mark N.","non-dropping-particle":"","parse-names":false,"suffix":""}],"container-title":"Geophysical Research Letters","id":"ITEM-1","issue":"11","issued":{"date-parts":[["2006"]]},"page":"2-6","title":"Three-band model for noninvasive estimation of chlorophyll, carotenoids, and anthocyanin contents in higher plant leaves","type":"article-journal","volume":"33"},"uris":["http://www.mendeley.com/documents/?uuid=ba3d7b8b-c1b0-4396-ac68-c87615a42de8"]}],"mendeley":{"formattedCitation":"(Gitelson et al. 2006)","plainTextFormattedCitation":"(Gitelson et al. 2006)","previouslyFormattedCitation":"(Gitelson et al. 2006)"},"properties":{"noteIndex":0},"schema":"https://github.com/citation-style-language/schema/raw/master/csl-citation.json"}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(Gitelson et al. 2006)</w:t>
            </w:r>
            <w:r w:rsidRPr="00263EB7">
              <w:rPr>
                <w:rFonts w:eastAsia="Times New Roman" w:cstheme="minorHAnsi"/>
                <w:sz w:val="20"/>
                <w:szCs w:val="20"/>
              </w:rPr>
              <w:fldChar w:fldCharType="end"/>
            </w:r>
          </w:p>
        </w:tc>
      </w:tr>
      <w:tr w:rsidR="00E877E6" w:rsidRPr="00263EB7" w14:paraId="1E122D87" w14:textId="77777777" w:rsidTr="00834473">
        <w:trPr>
          <w:trHeight w:val="201"/>
        </w:trPr>
        <w:tc>
          <w:tcPr>
            <w:tcW w:w="1460" w:type="pct"/>
            <w:noWrap/>
            <w:hideMark/>
          </w:tcPr>
          <w:p w14:paraId="5E4BA1AE"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Carotenoid Reflectance Indices</w:t>
            </w:r>
          </w:p>
        </w:tc>
        <w:tc>
          <w:tcPr>
            <w:tcW w:w="2124" w:type="pct"/>
            <w:noWrap/>
            <w:hideMark/>
          </w:tcPr>
          <w:p w14:paraId="16867824"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CAR1=(1/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510</m:t>
                    </m:r>
                  </m:sub>
                </m:sSub>
                <m:r>
                  <w:rPr>
                    <w:rFonts w:ascii="Cambria Math" w:eastAsia="Times New Roman" w:hAnsi="Cambria Math" w:cstheme="minorHAnsi"/>
                    <w:color w:val="000000"/>
                    <w:sz w:val="20"/>
                    <w:szCs w:val="20"/>
                  </w:rPr>
                  <m:t>)-(1/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oMath>
            </m:oMathPara>
          </w:p>
        </w:tc>
        <w:tc>
          <w:tcPr>
            <w:tcW w:w="1416" w:type="pct"/>
            <w:noWrap/>
            <w:hideMark/>
          </w:tcPr>
          <w:p w14:paraId="3FBBAE15"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{"citationItems":[{"id":"ITEM-1","itemData":{"author":[{"dropping-particle":"","family":"Gitelson","given":"Anatoly A","non-dropping-particle":"","parse-names":false,"suffix":""},{"dropping-particle":"","family":"Zur","given":"Yoav","non-dropping-particle":"","parse-names":false,"suffix":""},{"dropping-particle":"","family":"Chivkunova","given":"Olga B","non-dropping-particle":"","parse-names":false,"suffix":""},{"dropping-particle":"","family":"Merzlyak","given":"Mark N","non-dropping-particle":"","parse-names":false,"suffix":""}],"id":"ITEM-1","issue":"3","issued":{"date-parts":[["2002"]]},"page":"272-281","title":"Assessing Carotenoid Content in Plant Leaves with Reflectance","type":"article-journal","volume":"75"},"uris":["http://www.mendeley.com/documents/?uuid=49bd8646-4bee-4602-883e-ec13f3436b50"]}],"mendeley":{"formattedCitation":"(Anatoly A Gitelson et al. 2002)","plainTextFormattedCitation":"(Anatoly A Gitelson et al. 2002)","previouslyFormattedCitation":"(Anatoly A Gitelson et al. 2002)"},"properties":{"noteIndex":0},"schema":"https://github.com/citation-style-language/schema/raw/master/csl-citation.json"}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(Anatoly A Gitelson et al. 2002)</w:t>
            </w:r>
            <w:r w:rsidRPr="00263EB7">
              <w:rPr>
                <w:rFonts w:eastAsia="Times New Roman" w:cstheme="minorHAnsi"/>
                <w:sz w:val="20"/>
                <w:szCs w:val="20"/>
              </w:rPr>
              <w:fldChar w:fldCharType="end"/>
            </w:r>
          </w:p>
        </w:tc>
      </w:tr>
      <w:tr w:rsidR="00E877E6" w:rsidRPr="00263EB7" w14:paraId="6D1C10B3" w14:textId="77777777" w:rsidTr="00834473">
        <w:trPr>
          <w:trHeight w:val="201"/>
        </w:trPr>
        <w:tc>
          <w:tcPr>
            <w:tcW w:w="1460" w:type="pct"/>
            <w:noWrap/>
          </w:tcPr>
          <w:p w14:paraId="3A695BFA" w14:textId="77777777" w:rsidR="00E877E6" w:rsidRPr="00263EB7" w:rsidRDefault="00E877E6" w:rsidP="00834473">
            <w:pPr>
              <w:rPr>
                <w:rFonts w:eastAsia="Times New Roman" w:cstheme="minorHAnsi"/>
                <w:sz w:val="20"/>
                <w:szCs w:val="20"/>
              </w:rPr>
            </w:pPr>
            <w:r w:rsidRPr="00263EB7">
              <w:rPr>
                <w:sz w:val="20"/>
                <w:szCs w:val="20"/>
              </w:rPr>
              <w:t>Carotenoid Reflectance Indices</w:t>
            </w:r>
          </w:p>
        </w:tc>
        <w:tc>
          <w:tcPr>
            <w:tcW w:w="2124" w:type="pct"/>
            <w:noWrap/>
          </w:tcPr>
          <w:p w14:paraId="76FA47AE" w14:textId="77777777" w:rsidR="00E877E6" w:rsidRPr="00263EB7" w:rsidRDefault="00E877E6" w:rsidP="00834473">
            <w:pPr>
              <w:rPr>
                <w:rFonts w:ascii="Calibri" w:eastAsia="Times New Roman" w:hAnsi="Calibri" w:cs="Calibri"/>
                <w:sz w:val="20"/>
                <w:szCs w:val="20"/>
              </w:rPr>
            </w:pPr>
            <m:oMathPara>
              <m:oMath>
                <m:r>
                  <w:rPr>
                    <w:rFonts w:ascii="Cambria Math" w:hAnsi="Cambria Math"/>
                    <w:sz w:val="20"/>
                    <w:szCs w:val="20"/>
                  </w:rPr>
                  <m:t>CAR2=</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510</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700</m:t>
                        </m:r>
                      </m:sub>
                    </m:sSub>
                  </m:den>
                </m:f>
              </m:oMath>
            </m:oMathPara>
          </w:p>
        </w:tc>
        <w:tc>
          <w:tcPr>
            <w:tcW w:w="1416" w:type="pct"/>
            <w:noWrap/>
          </w:tcPr>
          <w:p w14:paraId="7A9CD173"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{"citationItems":[{"id":"ITEM-1","itemData":{"author":[{"dropping-particle":"","family":"Gitelson","given":"Anatoly A","non-dropping-particle":"","parse-names":false,"suffix":""},{"dropping-particle":"","family":"Zur","given":"Yoav","non-dropping-particle":"","parse-names":false,"suffix":""},{"dropping-particle":"","family":"Chivkunova","given":"Olga B","non-dropping-particle":"","parse-names":false,"suffix":""},{"dropping-particle":"","family":"Merzlyak","given":"Mark N","non-dropping-particle":"","parse-names":false,"suffix":""}],"id":"ITEM-1","issue":"3","issued":{"date-parts":[["2002"]]},"page":"272-281","title":"Assessing Carotenoid Content in Plant Leaves with Reflectance","type":"article-journal","volume":"75"},"uris":["http://www.mendeley.com/documents/?uuid=49bd8646-4bee-4602-883e-ec13f3436b50"]}],"mendeley":{"formattedCitation":"(Anatoly A Gitelson et al. 2002)","plainTextFormattedCitation":"(Anatoly A Gitelson et al. 2002)","previouslyFormattedCitation":"(Anatoly A Gitelson et al. 2002)"},"properties":{"noteIndex":0},"schema":"https://github.com/citation-style-language/schema/raw/master/csl-citation.json"}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(Anatoly A Gitelson et al. 2002)</w:t>
            </w:r>
            <w:r w:rsidRPr="00263EB7">
              <w:rPr>
                <w:rFonts w:eastAsia="Times New Roman" w:cstheme="minorHAnsi"/>
                <w:sz w:val="20"/>
                <w:szCs w:val="20"/>
              </w:rPr>
              <w:fldChar w:fldCharType="end"/>
            </w:r>
          </w:p>
        </w:tc>
      </w:tr>
      <w:tr w:rsidR="00E877E6" w:rsidRPr="00263EB7" w14:paraId="3BB0E728" w14:textId="77777777" w:rsidTr="00834473">
        <w:trPr>
          <w:trHeight w:val="201"/>
        </w:trPr>
        <w:tc>
          <w:tcPr>
            <w:tcW w:w="1460" w:type="pct"/>
            <w:noWrap/>
          </w:tcPr>
          <w:p w14:paraId="68B9A0D4" w14:textId="77777777" w:rsidR="00E877E6" w:rsidRPr="00263EB7" w:rsidRDefault="00E877E6" w:rsidP="00834473">
            <w:pPr>
              <w:rPr>
                <w:sz w:val="20"/>
                <w:szCs w:val="20"/>
              </w:rPr>
            </w:pPr>
            <w:r w:rsidRPr="00263EB7">
              <w:rPr>
                <w:sz w:val="20"/>
                <w:szCs w:val="20"/>
              </w:rPr>
              <w:t>Carotenoid/</w:t>
            </w:r>
            <w:proofErr w:type="spellStart"/>
            <w:r w:rsidRPr="00263EB7">
              <w:rPr>
                <w:sz w:val="20"/>
                <w:szCs w:val="20"/>
              </w:rPr>
              <w:t>Cholophyll</w:t>
            </w:r>
            <w:proofErr w:type="spellEnd"/>
            <w:r w:rsidRPr="00263EB7">
              <w:rPr>
                <w:sz w:val="20"/>
                <w:szCs w:val="20"/>
              </w:rPr>
              <w:t xml:space="preserve"> Ratio Index</w:t>
            </w:r>
          </w:p>
        </w:tc>
        <w:tc>
          <w:tcPr>
            <w:tcW w:w="2124" w:type="pct"/>
            <w:noWrap/>
          </w:tcPr>
          <w:p w14:paraId="345BE452" w14:textId="77777777" w:rsidR="00E877E6" w:rsidRPr="00263EB7" w:rsidRDefault="00E877E6" w:rsidP="00834473">
            <w:pPr>
              <w:rPr>
                <w:rFonts w:ascii="Calibri" w:eastAsia="Times New Roman" w:hAnsi="Calibri" w:cs="Calibri"/>
                <w:sz w:val="20"/>
                <w:szCs w:val="20"/>
              </w:rPr>
            </w:pPr>
            <m:oMathPara>
              <m:oMath>
                <m:r>
                  <w:rPr>
                    <w:rFonts w:ascii="Cambria Math" w:hAnsi="Cambria Math"/>
                    <w:sz w:val="20"/>
                    <w:szCs w:val="20"/>
                  </w:rPr>
                  <m:t>PRI*CI=</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570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530</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570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530</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760</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700</m:t>
                        </m:r>
                      </m:sub>
                    </m:sSub>
                  </m:den>
                </m:f>
                <m:r>
                  <w:rPr>
                    <w:rFonts w:ascii="Cambria Math" w:hAnsi="Cambria Math"/>
                    <w:sz w:val="20"/>
                    <w:szCs w:val="20"/>
                  </w:rPr>
                  <m:t>-1)</m:t>
                </m:r>
              </m:oMath>
            </m:oMathPara>
          </w:p>
        </w:tc>
        <w:tc>
          <w:tcPr>
            <w:tcW w:w="1416" w:type="pct"/>
            <w:noWrap/>
          </w:tcPr>
          <w:p w14:paraId="4452E891"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{"citationItems":[{"id":"ITEM-1","itemData":{"DOI":"10.1016/j.rse.2010.10.007","ISSN":"0034-4257","author":[{"dropping-particle":"","family":"Garrity","given":"Steven R","non-dropping-particle":"","parse-names":false,"suffix":""},{"dropping-particle":"","family":"Eitel","given":"Jan U H","non-dropping-particle":"","parse-names":false,"suffix":""},{"dropping-particle":"","family":"Vierling","given":"Lee A","non-dropping-particle":"","parse-names":false,"suffix":""}],"container-title":"Remote Sensing of Environment","id":"ITEM-1","issue":"2","issued":{"date-parts":[["2011"]]},"page":"628-635","publisher":"Elsevier Inc.","title":"Remote Sensing of Environment Disentangling the relationships between plant pigments and the photochemical re fl ectance index reveals a new approach for remote estimation of carotenoid content","type":"article-journal","volume":"115"},"uris":["http://www.mendeley.com/documents/?uuid=f195fd7f-5ff8-4176-996d-f36ff18b0a5b"]}],"mendeley":{"formattedCitation":"(Garrity et al. 2011)","plainTextFormattedCitation":"(Garrity et al. 2011)","previouslyFormattedCitation":"(Garrity et al. 2011)"},"properties":{"noteIndex":0},"schema":"https://github.com/citation-style-language/schema/raw/master/csl-citation.json"}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(Garrity et al. 2011)</w:t>
            </w:r>
            <w:r w:rsidRPr="00263EB7">
              <w:rPr>
                <w:rFonts w:eastAsia="Times New Roman" w:cstheme="minorHAnsi"/>
                <w:sz w:val="20"/>
                <w:szCs w:val="20"/>
              </w:rPr>
              <w:fldChar w:fldCharType="end"/>
            </w:r>
          </w:p>
        </w:tc>
      </w:tr>
      <w:tr w:rsidR="00E877E6" w:rsidRPr="00263EB7" w14:paraId="107A2800" w14:textId="77777777" w:rsidTr="00834473">
        <w:trPr>
          <w:trHeight w:val="201"/>
        </w:trPr>
        <w:tc>
          <w:tcPr>
            <w:tcW w:w="1460" w:type="pct"/>
            <w:noWrap/>
          </w:tcPr>
          <w:p w14:paraId="0CA0B344" w14:textId="77777777" w:rsidR="00E877E6" w:rsidRPr="00263EB7" w:rsidRDefault="00E877E6" w:rsidP="00834473">
            <w:pPr>
              <w:rPr>
                <w:rFonts w:eastAsia="Times New Roman" w:cstheme="minorHAnsi"/>
                <w:sz w:val="20"/>
                <w:szCs w:val="20"/>
              </w:rPr>
            </w:pPr>
            <w:r w:rsidRPr="00263EB7">
              <w:rPr>
                <w:sz w:val="20"/>
                <w:szCs w:val="20"/>
              </w:rPr>
              <w:t>Carter Index</w:t>
            </w:r>
          </w:p>
        </w:tc>
        <w:tc>
          <w:tcPr>
            <w:tcW w:w="2124" w:type="pct"/>
            <w:noWrap/>
          </w:tcPr>
          <w:p w14:paraId="0C09E0FE" w14:textId="77777777" w:rsidR="00E877E6" w:rsidRPr="00263EB7" w:rsidRDefault="00E877E6" w:rsidP="00834473">
            <w:pPr>
              <w:rPr>
                <w:sz w:val="20"/>
                <w:szCs w:val="20"/>
              </w:rPr>
            </w:pPr>
            <m:oMathPara>
              <m:oMath>
                <m:r>
                  <w:rPr>
                    <w:rFonts w:ascii="Cambria Math" w:hAnsi="Cambria Math"/>
                    <w:sz w:val="20"/>
                    <w:szCs w:val="20"/>
                  </w:rPr>
                  <m:t>CAR=</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695</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760</m:t>
                    </m:r>
                  </m:sub>
                </m:sSub>
              </m:oMath>
            </m:oMathPara>
          </w:p>
          <w:p w14:paraId="720926F8" w14:textId="77777777" w:rsidR="00E877E6" w:rsidRPr="00263EB7" w:rsidRDefault="00E877E6" w:rsidP="00834473">
            <w:pPr>
              <w:rPr>
                <w:rFonts w:ascii="Calibri" w:eastAsia="Times New Roman" w:hAnsi="Calibri" w:cs="Calibri"/>
                <w:sz w:val="20"/>
                <w:szCs w:val="20"/>
              </w:rPr>
            </w:pPr>
          </w:p>
        </w:tc>
        <w:tc>
          <w:tcPr>
            <w:tcW w:w="1416" w:type="pct"/>
            <w:noWrap/>
          </w:tcPr>
          <w:p w14:paraId="6428E8DC" w14:textId="77777777" w:rsidR="00E877E6" w:rsidRPr="00263EB7" w:rsidRDefault="00E877E6" w:rsidP="00834473">
            <w:pPr>
              <w:rPr>
                <w:rFonts w:eastAsia="Times New Roman" w:cstheme="minorHAnsi"/>
                <w:sz w:val="20"/>
                <w:szCs w:val="20"/>
              </w:rPr>
            </w:pPr>
            <w:r w:rsidRPr="00263EB7">
              <w:rPr>
                <w:rFonts w:cstheme="minorHAnsi"/>
                <w:sz w:val="20"/>
                <w:szCs w:val="20"/>
              </w:rPr>
              <w:fldChar w:fldCharType="begin" w:fldLock="1"/>
            </w:r>
            <w:r w:rsidRPr="00263EB7">
              <w:rPr>
                <w:rFonts w:cstheme="minorHAnsi"/>
                <w:sz w:val="20"/>
                <w:szCs w:val="20"/>
              </w:rPr>
              <w:instrText>ADDIN CSL_CITATION {"citationItems":[{"id":"ITEM-1","itemData":{"author":[{"dropping-particle":"","family":"Carter","given":"Gregory A","non-dropping-particle":"","parse-names":false,"suffix":""}],"id":"ITEM-1","issue":"97","issued":{"date-parts":[["1995"]]},"title":"Reflectance Wavebands and Indices for Remote Estimation of Photosynthesis and Stomatal Conductance in Pine Canopies","type":"article-journal","volume":"4257"},"uris":["http://www.mendeley.com/documents/?uuid=6eeb2a6f-c94f-4833-8953-4a3caeeffea0"]}],"mendeley":{"formattedCitation":"(Carter 1995)","plainTextFormattedCitation":"(Carter 1995)","previouslyFormattedCitation":"(Carter 1995)"},"properties":{"noteIndex":0},"schema":"https://github.com/citation-style-language/schema/raw/master/csl-citation.json"}</w:instrText>
            </w:r>
            <w:r w:rsidRPr="00263EB7">
              <w:rPr>
                <w:rFonts w:cstheme="minorHAnsi"/>
                <w:sz w:val="20"/>
                <w:szCs w:val="20"/>
              </w:rPr>
              <w:fldChar w:fldCharType="separate"/>
            </w:r>
            <w:r w:rsidRPr="00263EB7">
              <w:rPr>
                <w:rFonts w:cstheme="minorHAnsi"/>
                <w:noProof/>
                <w:sz w:val="20"/>
                <w:szCs w:val="20"/>
              </w:rPr>
              <w:t>(Carter 1995)</w:t>
            </w:r>
            <w:r w:rsidRPr="00263EB7">
              <w:rPr>
                <w:rFonts w:cstheme="minorHAnsi"/>
                <w:sz w:val="20"/>
                <w:szCs w:val="20"/>
              </w:rPr>
              <w:fldChar w:fldCharType="end"/>
            </w:r>
          </w:p>
        </w:tc>
      </w:tr>
      <w:tr w:rsidR="00E877E6" w:rsidRPr="00263EB7" w14:paraId="01A0A403" w14:textId="77777777" w:rsidTr="00834473">
        <w:trPr>
          <w:trHeight w:val="201"/>
        </w:trPr>
        <w:tc>
          <w:tcPr>
            <w:tcW w:w="1460" w:type="pct"/>
            <w:noWrap/>
            <w:hideMark/>
          </w:tcPr>
          <w:p w14:paraId="395D46F1"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Carter Indices</w:t>
            </w:r>
          </w:p>
        </w:tc>
        <w:tc>
          <w:tcPr>
            <w:tcW w:w="2124" w:type="pct"/>
            <w:noWrap/>
            <w:hideMark/>
          </w:tcPr>
          <w:p w14:paraId="4A775534"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CTRI1=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695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420</m:t>
                    </m:r>
                  </m:sub>
                </m:sSub>
              </m:oMath>
            </m:oMathPara>
          </w:p>
        </w:tc>
        <w:tc>
          <w:tcPr>
            <w:tcW w:w="1416" w:type="pct"/>
            <w:noWrap/>
            <w:hideMark/>
          </w:tcPr>
          <w:p w14:paraId="5F0C9AEF"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Peñuelas","given":"J","non-dropping-particle":"","parse-names":false,"suffix":""},{"dropping-particle":"","family":"Gamon","given":"JA","non-dropping-particle":"","parse-names":false,"suffix":""},{"dropping-particle":"","family":"Fredeen","given":"AL","non-dropping-particle":"","parse-names":false,"suffix":""},{"dropping-particle":"","family":"Merino","given":"J","non-dropping-particle":"","parse-names":false,"suffix":""},{"dropping-particle":"","family":"Field","given":"CB","non-dropping-particle":"","parse-names":false,"suffix":""}],"container-title":"Remote Sens. Environ.","id":"ITEM-1","issued":{"date-parts":[["1994"]]},"page":"135-146","title":"Reflectance indices associated with physiological changes in nitrogen-and water-limited sunflower leaves","type":"article-journal","volume":"48"},"uris":["http://www.mendeley.com/documents/?uuid=6021c0ab-b0fd-30dc-bf9b-029c5c561d42"]}],"mendeley":{"formattedCitation":"(Peñuelas et al. 1994)","plainTextFormattedCitation":"(Peñuelas et al. 1994)","previouslyFormattedCitation":"(Peñuelas et al. 1994)"},"properties":{"noteIndex":0},"schema":"https://github.com/citation-style-language/schema/raw/master/csl-citation.json"}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(Peñuelas et al. 1994)</w:t>
            </w:r>
            <w:r w:rsidRPr="00263EB7">
              <w:rPr>
                <w:rFonts w:eastAsia="Times New Roman" w:cstheme="minorHAnsi"/>
                <w:sz w:val="20"/>
                <w:szCs w:val="20"/>
              </w:rPr>
              <w:fldChar w:fldCharType="end"/>
            </w:r>
          </w:p>
        </w:tc>
      </w:tr>
      <w:tr w:rsidR="00E877E6" w:rsidRPr="00263EB7" w14:paraId="790849CB" w14:textId="77777777" w:rsidTr="00834473">
        <w:trPr>
          <w:trHeight w:val="201"/>
        </w:trPr>
        <w:tc>
          <w:tcPr>
            <w:tcW w:w="1460" w:type="pct"/>
            <w:noWrap/>
            <w:hideMark/>
          </w:tcPr>
          <w:p w14:paraId="0AC0AAC2"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Chlorophyll Index Red Edge</w:t>
            </w:r>
          </w:p>
        </w:tc>
        <w:tc>
          <w:tcPr>
            <w:tcW w:w="2124" w:type="pct"/>
            <w:noWrap/>
            <w:hideMark/>
          </w:tcPr>
          <w:p w14:paraId="1C6399A4"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CI=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710</m:t>
                    </m:r>
                  </m:sub>
                </m:sSub>
              </m:oMath>
            </m:oMathPara>
          </w:p>
        </w:tc>
        <w:tc>
          <w:tcPr>
            <w:tcW w:w="1416" w:type="pct"/>
            <w:noWrap/>
            <w:hideMark/>
          </w:tcPr>
          <w:p w14:paraId="3409DA4B"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{"citationItems":[{"id":"ITEM-1","itemData":{"DOI":"10.1016/S0034-4257(02)00018-4","ISBN":"0034-4257","ISSN":"00344257","abstract":"Recent studies have demonstrated the usefulness of optical indices from hyperspectral remote sensing in the assessment of vegetation biophysical variables both in forestry and agriculture. Those indices are, however, the combined response to variations of several vegetation and environmental properties, such as Leaf Area Index (LAI), leaf chlorophyll content, canopy shadows, and background soil reflectance. Of particular significance to precision agriculture is chlorophyll content, an indicator of photosynthesis activity, which is related to the nitrogen concentration in green vegetation and serves as a measure of the crop response to nitrogen application. This paper presents a combined modeling and indices-based approach to predicting the crop chlorophyll content from remote sensing data while minimizing LAI (vegetation parameter) influence and underlying soil (background) effects. This combined method has been developed first using simulated data and followed by evaluation in terms of quantitative predictive capability using real hyperspectral airborne data. Simulations consisted of leaf and canopy reflectance modeling with PROSPECT and SAILH radiative transfer models. In this modeling study, we developed an index that integrates advantages of indices minimizing soil background effects and indices that are sensitive to chlorophyll concentration. Simulated data have shown that the proposed index Transformed Chlorophyll Absorption in Reflectance Index/Optimized Soil-Adjusted Vegetation Index (TCARI/OSAVI) is both very sensitive to chlorophyll content variations and very resistant to the variations of LAI and solar zenith angle. It was therefore possible to generate a predictive equation to estimate leaf chlorophyll content from the combined optical index derived from above-canopy reflectance. This relationship was evaluated by application to hyperspectral CASI imagery collected over corn crops in three experimental farms from Ontario and Quebec, Canada. The results presented here are from the L'Acadie, Quebec, Agriculture and Agri-Food Canada research site. Images of predicted leaf chlorophyll content were generated. Evaluation showed chlorophyll variability over crop plots with various levels of nitrogen, and revealed an excellent agreement with ground truth, with a correlation of r2=.81 between estimated and field measured chlorophyll content data. © 2002 Elsevier Science Inc. All rights reserved.","author":[{"dropping-particle":"","family":"Haboudane","given":"Driss","non-dropping-particle":"","parse-names":false,"suffix":""},{"dropping-particle":"","family":"Miller","given":"John R.","non-dropping-particle":"","parse-names":false,"suffix":""},{"dropping-particle":"","family":"Tremblay","given":"Nicolas","non-dropping-particle":"","parse-names":false,"suffix":""},{"dropping-particle":"","family":"Zarco-Tejada","given":"Pablo J.","non-dropping-particle":"","parse-names":false,"suffix":""},{"dropping-particle":"","family":"Dextraze","given":"Louise","non-dropping-particle":"","parse-names":false,"suffix":""}],"container-title":"Remote Sensing of Environment","id":"ITEM-1","issue":"2-3","issued":{"date-parts":[["2002"]]},"page":"416-426","title":"Integrated narrow-band vegetation indices for prediction of crop chlorophyll content for application to precision agriculture","type":"article-journal","volume":"81"},"uris":["http://www.mendeley.com/documents/?uuid=a8671b0c-3463-462a-8e97-c42e02e55ce7"]}],"mendeley":{"formattedCitation":"(Haboudane et al. 2002)","plainTextFormattedCitation":"(Haboudane et al. 2002)","previouslyFormattedCitation":"(Haboudane et al. 2002)"},"properties":{"noteIndex":0},"schema":"https://github.com/citation-style-language/schema/raw/master/csl-citation.json"}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2002)</w:t>
            </w:r>
            <w:r w:rsidRPr="00263EB7">
              <w:rPr>
                <w:rFonts w:eastAsia="Times New Roman" w:cstheme="minorHAnsi"/>
                <w:sz w:val="20"/>
                <w:szCs w:val="20"/>
              </w:rPr>
              <w:fldChar w:fldCharType="end"/>
            </w:r>
          </w:p>
        </w:tc>
      </w:tr>
      <w:tr w:rsidR="00E877E6" w:rsidRPr="00263EB7" w14:paraId="795B069B" w14:textId="77777777" w:rsidTr="00834473">
        <w:trPr>
          <w:trHeight w:val="201"/>
        </w:trPr>
        <w:tc>
          <w:tcPr>
            <w:tcW w:w="1460" w:type="pct"/>
            <w:noWrap/>
          </w:tcPr>
          <w:p w14:paraId="4E03F16F" w14:textId="77777777" w:rsidR="00E877E6" w:rsidRPr="00263EB7" w:rsidRDefault="00E877E6" w:rsidP="00834473">
            <w:pPr>
              <w:rPr>
                <w:rFonts w:eastAsia="Times New Roman" w:cstheme="minorHAnsi"/>
                <w:sz w:val="20"/>
                <w:szCs w:val="20"/>
              </w:rPr>
            </w:pPr>
            <w:proofErr w:type="spellStart"/>
            <w:r>
              <w:rPr>
                <w:rFonts w:eastAsia="Times New Roman" w:cstheme="minorHAnsi"/>
                <w:sz w:val="20"/>
                <w:szCs w:val="20"/>
              </w:rPr>
              <w:t>Datt</w:t>
            </w:r>
            <w:proofErr w:type="spellEnd"/>
          </w:p>
        </w:tc>
        <w:tc>
          <w:tcPr>
            <w:tcW w:w="2124" w:type="pct"/>
            <w:noWrap/>
          </w:tcPr>
          <w:p w14:paraId="08521B26" w14:textId="77777777" w:rsidR="00E877E6" w:rsidRPr="00263EB7" w:rsidRDefault="00E877E6" w:rsidP="00834473">
            <w:pPr>
              <w:rPr>
                <w:rFonts w:ascii="Calibri" w:eastAsia="Times New Roman" w:hAnsi="Calibri" w:cs="Calibri"/>
                <w:sz w:val="20"/>
                <w:szCs w:val="20"/>
              </w:rPr>
            </w:pPr>
            <m:oMathPara>
              <m:oMath>
                <m:r>
                  <w:rPr>
                    <w:rFonts w:ascii="Cambria Math" w:hAnsi="Cambria Math"/>
                    <w:sz w:val="20"/>
                    <w:szCs w:val="20"/>
                  </w:rPr>
                  <m:t>DCabxc=</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672</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550</m:t>
                        </m:r>
                      </m:sub>
                    </m:sSub>
                  </m:den>
                </m:f>
                <m:r>
                  <w:rPr>
                    <w:rFonts w:ascii="Cambria Math" w:hAnsi="Cambria Math"/>
                    <w:sz w:val="20"/>
                    <w:szCs w:val="20"/>
                  </w:rPr>
                  <m:t>*3*</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708</m:t>
                    </m:r>
                  </m:sub>
                </m:sSub>
              </m:oMath>
            </m:oMathPara>
          </w:p>
        </w:tc>
        <w:tc>
          <w:tcPr>
            <w:tcW w:w="1416" w:type="pct"/>
            <w:noWrap/>
          </w:tcPr>
          <w:p w14:paraId="50E842E4" w14:textId="3D4BCC12" w:rsidR="00E877E6" w:rsidRPr="00263EB7" w:rsidRDefault="00E877E6" w:rsidP="00834473">
            <w:pPr>
              <w:rPr>
                <w:rFonts w:eastAsia="Times New Roman" w:cstheme="minorHAnsi"/>
                <w:sz w:val="20"/>
                <w:szCs w:val="20"/>
              </w:rPr>
            </w:pPr>
            <w:r>
              <w:rPr>
                <w:rFonts w:eastAsia="Times New Roman" w:cstheme="minorHAnsi"/>
                <w:sz w:val="20"/>
                <w:szCs w:val="20"/>
              </w:rPr>
              <w:fldChar w:fldCharType="begin" w:fldLock="1"/>
            </w:r>
            <w:r w:rsidR="00B32B0F">
              <w:rPr>
                <w:rFonts w:eastAsia="Times New Roman" w:cstheme="minorHAnsi"/>
                <w:sz w:val="20"/>
                <w:szCs w:val="20"/>
              </w:rPr>
              <w:instrText>ADDIN CSL_CITATION {"citationItems":[{"id":"ITEM-1","itemData":{"DOI":"10.1016/S0034-4257(98)00046-7","ISBN":"0034-4257","ISSN":"00344257","PMID":"12749084","abstract":"Algorithms based on reflectance band ratios have been developed for the remote estimation of chlorophyll a, chlorophyll b, chlorophyll a+b, and total carotenoid content of Eucalyptus leaves. Reflectance spectra over the 400-2500 nm range with a spectral resolution of 2 nm and the content of chlorophylls a, b, a+b, and total carotenoids were determined for leaves from several Eucalyptus species covering a wide range of chlorophyll a content (0.0121-0.0435 mg/cm2). Maximum sensitivity of reflectance to variation in pigment content was found in the green wavelength region at 550 nm and at 708 nm in the far-red wavelengths. The reflectance in the main pigment absorption regions in the blue (400-500 nm) and red (660-690 nm) wavelengths proved to be insensitive to variation in pigment content. The ratio R672/(R550xR708) correlated best with chlorophyll a, chlorophyll a+b, and total carotenoid contents. The ratio R672/R550 correlated best with chlorophyll b content. Reflectance ratios involving near infrared bands such as R750/R550 and R750/R700 did not correlate well with pigment content. This was due to the differential scattering effects of the wide range of young and mature leaf samples. A method was developed for adjusting all spectra to the same level of scatter. The near-infrared-based reflectance ratios from the scatter adjusted spectra showed high sensitivity to pigment content. The ratio R860/(R550/R708) from the scatter adjusted spectra correlated best with chlorophyll a, chlorophyll a+b, and total carotenoid contents, while R860/R550 correlated best with chlorophyll b content. The newly developed algorithms were tested on a validation data set and allowed accurate estimates of leaf pigment content. The pigment contents estimated by the ratios from untransformed spectra, R672/(R550xR708) and R672/R550, were found to be not significantly different from the estimates obtained using the scatter-adjusted reflectance ratios, R860/(R550xR708) and R860/R550.","author":[{"dropping-particle":"","family":"Datt","given":"Bisun","non-dropping-particle":"","parse-names":false,"suffix":""}],"container-title":"Remote Sensing of Environment","id":"ITEM-1","issue":"2","issued":{"date-parts":[["1998"]]},"page":"111-121","title":"Remote sensing of chlorophyll a, chlorophyll b, chlorophyll a+b, and total carotenoid content in eucalyptus leaves","type":"article-journal","volume":"66"},"uris":["http://www.mendeley.com/documents/?uuid=e532b8b0-b03d-4dad-bd02-bdc51bdc7239"]}],"mendeley":{"formattedCitation":"(Datt 1998)","plainTextFormattedCitation":"(Datt 1998)","previouslyFormattedCitation":"(Datt 1998)"},"properties":{"noteIndex":0},"schema":"https://github.com/citation-style-language/schema/raw/master/csl-citation.json"}</w:instrText>
            </w:r>
            <w:r>
              <w:rPr>
                <w:rFonts w:eastAsia="Times New Roman" w:cstheme="minorHAnsi"/>
                <w:sz w:val="20"/>
                <w:szCs w:val="20"/>
              </w:rPr>
              <w:fldChar w:fldCharType="separate"/>
            </w:r>
            <w:r w:rsidRPr="005F2B71">
              <w:rPr>
                <w:rFonts w:eastAsia="Times New Roman" w:cstheme="minorHAnsi"/>
                <w:noProof/>
                <w:sz w:val="20"/>
                <w:szCs w:val="20"/>
              </w:rPr>
              <w:t>(Datt 1998)</w:t>
            </w:r>
            <w:r>
              <w:rPr>
                <w:rFonts w:eastAsia="Times New Roman" w:cstheme="minorHAnsi"/>
                <w:sz w:val="20"/>
                <w:szCs w:val="20"/>
              </w:rPr>
              <w:fldChar w:fldCharType="end"/>
            </w:r>
          </w:p>
        </w:tc>
      </w:tr>
      <w:tr w:rsidR="00E877E6" w:rsidRPr="00263EB7" w14:paraId="418E326B" w14:textId="77777777" w:rsidTr="00834473">
        <w:trPr>
          <w:trHeight w:val="201"/>
        </w:trPr>
        <w:tc>
          <w:tcPr>
            <w:tcW w:w="1460" w:type="pct"/>
            <w:noWrap/>
            <w:hideMark/>
          </w:tcPr>
          <w:p w14:paraId="34196A16"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Enhanced Vegetation Index</w:t>
            </w:r>
          </w:p>
        </w:tc>
        <w:tc>
          <w:tcPr>
            <w:tcW w:w="2124" w:type="pct"/>
            <w:noWrap/>
            <w:hideMark/>
          </w:tcPr>
          <w:p w14:paraId="4E07988C"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EVI=2.5</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d>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+6</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-7.5</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400</m:t>
                    </m:r>
                  </m:sub>
                </m:sSub>
                <m:r>
                  <w:rPr>
                    <w:rFonts w:ascii="Cambria Math" w:eastAsia="Times New Roman" w:hAnsi="Cambria Math" w:cstheme="minorHAnsi"/>
                    <w:color w:val="000000"/>
                    <w:sz w:val="20"/>
                    <w:szCs w:val="20"/>
                  </w:rPr>
                  <m:t>+1)</m:t>
                </m:r>
              </m:oMath>
            </m:oMathPara>
          </w:p>
        </w:tc>
        <w:tc>
          <w:tcPr>
            <w:tcW w:w="1416" w:type="pct"/>
            <w:noWrap/>
            <w:hideMark/>
          </w:tcPr>
          <w:p w14:paraId="14740270"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Liu","given":"HQ","non-dropping-particle":"","parse-names":false,"suffix":""},{"dropping-particle":"","family":"Huete","given":"A","non-dropping-particle":"","parse-names":false,"suffix":""}],"container-title":"IEEE Trans. Geosc. Remote Sens.","id":"ITEM-1","issued":{"date-parts":[["1995"]]},"page":"457–465","title":"A feedback based modification of the NDVI to minimize canopy background and atmospheric noise","type":"article-journal","volume":"33"},"uris":["http://www.mendeley.com/documents/?uuid=586f3098-a9ae-3a19-af42-166ad322a5f1"]}],"mendeley":{"formattedCitation":"(Liu &amp; Huete 1995)","plainTextFormattedCitation":"(Liu &amp; Huete 1995)","previouslyFormattedCitation":"(Liu &amp; Huete 1995)"},"properties":{"noteIndex":0},"schema":"https://github.com/citation-style-language/schema/raw/master/csl-citation.json"}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(Liu &amp; Huete 1995)</w:t>
            </w:r>
            <w:r w:rsidRPr="00263EB7">
              <w:rPr>
                <w:rFonts w:eastAsia="Times New Roman" w:cstheme="minorHAnsi"/>
                <w:sz w:val="20"/>
                <w:szCs w:val="20"/>
              </w:rPr>
              <w:fldChar w:fldCharType="end"/>
            </w:r>
          </w:p>
        </w:tc>
      </w:tr>
      <w:tr w:rsidR="00E877E6" w:rsidRPr="00263EB7" w14:paraId="5C0F5CB0" w14:textId="77777777" w:rsidTr="00834473">
        <w:trPr>
          <w:trHeight w:val="201"/>
        </w:trPr>
        <w:tc>
          <w:tcPr>
            <w:tcW w:w="1460" w:type="pct"/>
            <w:noWrap/>
            <w:hideMark/>
          </w:tcPr>
          <w:p w14:paraId="07310166" w14:textId="77777777" w:rsidR="00E877E6" w:rsidRPr="00263EB7" w:rsidRDefault="00E877E6" w:rsidP="00834473">
            <w:pPr>
              <w:rPr>
                <w:rFonts w:eastAsia="Times New Roman" w:cstheme="minorHAnsi"/>
                <w:sz w:val="20"/>
                <w:szCs w:val="20"/>
              </w:rPr>
            </w:pPr>
            <w:proofErr w:type="spellStart"/>
            <w:r w:rsidRPr="00263EB7">
              <w:rPr>
                <w:rFonts w:eastAsia="Times New Roman" w:cstheme="minorHAnsi"/>
                <w:color w:val="000000"/>
                <w:sz w:val="20"/>
                <w:szCs w:val="20"/>
              </w:rPr>
              <w:t>Gitelson</w:t>
            </w:r>
            <w:proofErr w:type="spellEnd"/>
            <w:r w:rsidRPr="00263EB7">
              <w:rPr>
                <w:rFonts w:eastAsia="Times New Roman" w:cstheme="minorHAnsi"/>
                <w:color w:val="000000"/>
                <w:sz w:val="20"/>
                <w:szCs w:val="20"/>
              </w:rPr>
              <w:t xml:space="preserve"> and </w:t>
            </w:r>
            <w:proofErr w:type="spellStart"/>
            <w:r w:rsidRPr="00263EB7">
              <w:rPr>
                <w:rFonts w:eastAsia="Times New Roman" w:cstheme="minorHAnsi"/>
                <w:color w:val="000000"/>
                <w:sz w:val="20"/>
                <w:szCs w:val="20"/>
              </w:rPr>
              <w:t>Merzlyak</w:t>
            </w:r>
            <w:proofErr w:type="spellEnd"/>
            <w:r w:rsidRPr="00263EB7">
              <w:rPr>
                <w:rFonts w:eastAsia="Times New Roman" w:cstheme="minorHAnsi"/>
                <w:color w:val="000000"/>
                <w:sz w:val="20"/>
                <w:szCs w:val="20"/>
              </w:rPr>
              <w:t xml:space="preserve"> Indices</w:t>
            </w:r>
          </w:p>
        </w:tc>
        <w:tc>
          <w:tcPr>
            <w:tcW w:w="2124" w:type="pct"/>
            <w:noWrap/>
            <w:hideMark/>
          </w:tcPr>
          <w:p w14:paraId="7E0F6750"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GM2=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700</m:t>
                    </m:r>
                  </m:sub>
                </m:sSub>
              </m:oMath>
            </m:oMathPara>
          </w:p>
        </w:tc>
        <w:tc>
          <w:tcPr>
            <w:tcW w:w="1416" w:type="pct"/>
            <w:noWrap/>
            <w:hideMark/>
          </w:tcPr>
          <w:p w14:paraId="2FFB7049"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{"citationItems":[{"id":"ITEM-1","itemData":{"DOI":"10.1016/S0176-1617(96)80284-7","ISBN":"0176-1617","ISSN":"01761617","abstract":"The goal of the study is to investigate the basic spectral properties of plant leaves to develop spectral indices more sensitive to chlorophyll concentration than the presently widely used Notmalized Difference Vegetation Index. These indices can serve as indicators of stress, senescence, and disease in higher plants. The spectral reflectance of senescing leaves of two deciduous species (maple and chestnut) as well as their pigment content were measured. Spectral indices were developed using reflectances corresponding to wavelengths with maximum and minimum sensitivity to variation in pigment concentration. The signature analysis of reflectance spectra indicated that, for a wide range of leaf greenness (completely yellow to dark green leaves), the maximum sensitivity of reflectance coincides with the maximum absorption of chlorophyll a at 670 nm. However, for yellow-green to green leaves (minimum chlorophyll a as low as 3-5 nmol/cm2), the reflectance near 670nm is not sensitive to chlorophyll concentration due to saturation effects. Therefore, it seems inappropriate to use this spectral band for pigment estimation in yellow-green to green vegetation. The spectral bands ranging from 400 to 480 nm and above 730 nm are not sensitive to chlorophyll concentration as found for 670 nm. The reflectances at these wavelengths could be used as references in the vegetation indices. Maximum sensitivity to chlorophyll a concentration was found at 550-560 nm and 700-710 nm. Reflectances at 700 nm correlated very well with that at 550 nm for a wide range of chlorophyll concentrations for both plant species studied. The inverse reflectance, R550)-1 and (R700)-1 are proportional to chlorophyll a concentration; therefore indices R750/R550 and R750/R700 are directly proportional (correlation r2 &gt; 0.95) to chlorophyll concentration. These indices were tested for a wide range of chlorophyll a concentration, using several independent data sets. The estimation error in the derivation of chlorophyll concentration from the indices is assessed to be less than 1.2 nmol/cm2.","author":[{"dropping-particle":"","family":"Gitelson","given":"AA.","non-dropping-particle":"","parse-names":false,"suffix":""},{"dropping-particle":"","family":"Merzlyak","given":"MN.","non-dropping-particle":"","parse-names":false,"suffix":""}],"container-title":"Journal of Plant Physiology","id":"ITEM-1","issue":"3-4","issued":{"date-parts":[["1996"]]},"page":"494-500","publisher":"Gustav Fisher Verlag, Stuttgart","title":"Signature Analysis of Leaf Reflectance Spectra: Algorithm Development for Remote Sensing of Chlorophyll","type":"article-journal","volume":"148"},"uris":["http://www.mendeley.com/documents/?uuid=f18cb75c-f0b1-4a75-9058-f6088c573b53"]}],"mendeley":{"formattedCitation":"(Gitelson &amp; Merzlyak 1996)","plainTextFormattedCitation":"(Gitelson &amp; Merzlyak 1996)","previouslyFormattedCitation":"(Gitelson &amp; Merzlyak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(Gitelson &amp; Merzlyak 1996)</w:t>
            </w:r>
            <w:r w:rsidRPr="00263EB7">
              <w:rPr>
                <w:rFonts w:eastAsia="Times New Roman" w:cstheme="minorHAnsi"/>
                <w:sz w:val="20"/>
                <w:szCs w:val="20"/>
              </w:rPr>
              <w:fldChar w:fldCharType="end"/>
            </w:r>
          </w:p>
        </w:tc>
      </w:tr>
      <w:tr w:rsidR="00E877E6" w:rsidRPr="00263EB7" w14:paraId="5BE511AF" w14:textId="77777777" w:rsidTr="00834473">
        <w:trPr>
          <w:trHeight w:val="201"/>
        </w:trPr>
        <w:tc>
          <w:tcPr>
            <w:tcW w:w="1460" w:type="pct"/>
            <w:noWrap/>
            <w:hideMark/>
          </w:tcPr>
          <w:p w14:paraId="5463A04E" w14:textId="77777777" w:rsidR="00E877E6" w:rsidRPr="00263EB7" w:rsidRDefault="00E877E6" w:rsidP="00834473">
            <w:pPr>
              <w:rPr>
                <w:rFonts w:eastAsia="Times New Roman" w:cstheme="minorHAnsi"/>
                <w:color w:val="000000"/>
                <w:sz w:val="20"/>
                <w:szCs w:val="20"/>
              </w:rPr>
            </w:pPr>
            <w:proofErr w:type="spellStart"/>
            <w:r w:rsidRPr="00263EB7">
              <w:rPr>
                <w:rFonts w:eastAsia="Times New Roman" w:cstheme="minorHAnsi"/>
                <w:color w:val="000000"/>
                <w:sz w:val="20"/>
                <w:szCs w:val="20"/>
              </w:rPr>
              <w:t>Gitelson</w:t>
            </w:r>
            <w:proofErr w:type="spellEnd"/>
            <w:r w:rsidRPr="00263EB7">
              <w:rPr>
                <w:rFonts w:eastAsia="Times New Roman" w:cstheme="minorHAnsi"/>
                <w:color w:val="000000"/>
                <w:sz w:val="20"/>
                <w:szCs w:val="20"/>
              </w:rPr>
              <w:t xml:space="preserve"> and </w:t>
            </w:r>
            <w:proofErr w:type="spellStart"/>
            <w:r w:rsidRPr="00263EB7">
              <w:rPr>
                <w:rFonts w:eastAsia="Times New Roman" w:cstheme="minorHAnsi"/>
                <w:color w:val="000000"/>
                <w:sz w:val="20"/>
                <w:szCs w:val="20"/>
              </w:rPr>
              <w:t>Merzlyak</w:t>
            </w:r>
            <w:proofErr w:type="spellEnd"/>
            <w:r w:rsidRPr="00263EB7">
              <w:rPr>
                <w:rFonts w:eastAsia="Times New Roman" w:cstheme="minorHAnsi"/>
                <w:color w:val="000000"/>
                <w:sz w:val="20"/>
                <w:szCs w:val="20"/>
              </w:rPr>
              <w:t xml:space="preserve"> Indices</w:t>
            </w:r>
          </w:p>
        </w:tc>
        <w:tc>
          <w:tcPr>
            <w:tcW w:w="2124" w:type="pct"/>
            <w:noWrap/>
            <w:hideMark/>
          </w:tcPr>
          <w:p w14:paraId="0D09BE69"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GM1=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750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oMath>
            </m:oMathPara>
          </w:p>
        </w:tc>
        <w:tc>
          <w:tcPr>
            <w:tcW w:w="1416" w:type="pct"/>
            <w:noWrap/>
            <w:hideMark/>
          </w:tcPr>
          <w:p w14:paraId="49DA6F1A" w14:textId="77777777" w:rsidR="00E877E6" w:rsidRPr="00263EB7" w:rsidRDefault="00E877E6" w:rsidP="00834473">
            <w:pPr>
              <w:rPr>
                <w:rFonts w:eastAsia="Times New Roman" w:cstheme="minorHAnsi"/>
                <w:sz w:val="20"/>
                <w:szCs w:val="20"/>
                <w:lang w:val="nl-NL"/>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{"citationItems":[{"id":"ITEM-1","itemData":{"DOI":"10.1016/S0176-1617(96)80284-7","ISBN":"0176-1617","ISSN":"01761617","abstract":"The goal of the study is to investigate the basic spectral properties of plant leaves to develop spectral indices more sensitive to chlorophyll concentration than the presently widely used Notmalized Difference Vegetation Index. These indices can serve as indicators of stress, senescence, and disease in higher plants. The spectral reflectance of senescing leaves of two deciduous species (maple and chestnut) as well as their pigment content were measured. Spectral indices were developed using reflectances corresponding to wavelengths with maximum and minimum sensitivity to variation in pigment concentration. The signature analysis of reflectance spectra indicated that, for a wide range of leaf greenness (completely yellow to dark green leaves), the maximum sensitivity of reflectance coincides with the maximum absorption of chlorophyll a at 670 nm. However, for yellow-green to green leaves (minimum chlorophyll a as low as 3-5 nmol/cm2), the reflectance near 670nm is not sensitive to chlorophyll concentration due to saturation effects. Therefore, it seems inappropriate to use this spectral band for pigment estimation in yellow-green to green vegetation. The spectral bands ranging from 400 to 480 nm and above 730 nm are not sensitive to chlorophyll concentration as found for 670 nm. The reflectances at these wavelengths could be used as references in the vegetation indices. Maximum sensitivity to chlorophyll a concentration was found at 550-560 nm and 700-710 nm. Reflectances at 700 nm correlated very well with that at 550 nm for a wide range of chlorophyll concentrations for both plant species studied. The inverse reflectance, R550)-1 and (R700)-1 are proportional to chlorophyll a concentration; therefore indices R750/R550 and R750/R700 are directly proportional (correlation r2 &gt; 0.95) to chlorophyll concentration. These indices were tested for a wide range of chlorophyll a concentration, using several independent data sets. The estimation error in the derivation of chlorophyll concentration from the indices is assessed to be less than 1.2 nmol/cm2.","author":[{"dropping-particle":"","family":"Gitelson","given":"AA.","non-dropping-particle":"","parse-names":false,"suffix":""},{"dropping-particle":"","family":"Merzlyak","given":"MN.","non-dropping-particle":"","parse-names":false,"suffix":""}],"container-title":"Journal of Plant Physiology","id":"ITEM-1","issue":"3-4","issued":{"date-parts":[["1996"]]},"page":"494-500","publisher":"Gustav Fisher Verlag, Stuttgart","title":"Signature Analysis of Leaf Reflectance Spectra: Algorithm Development for Remote Sensing of Chlorophyll","type":"article-journal","volume":"148"},"uris":["http://www.mendeley.com/documents/?uuid=f18cb75c-f0b1-4a75-9058-f6088c573b53"]}],"mendeley":{"formattedCitation":"(Gitelson &amp; Merzlyak 1996)","plainTextFormattedCitation":"(Gitelson &amp; Merzlyak 1996)","previouslyFormattedCitation":"(Gitelson &amp; Merzlyak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(Gitelson &amp; Merzlyak 1996)</w:t>
            </w:r>
            <w:r w:rsidRPr="00263EB7">
              <w:rPr>
                <w:rFonts w:eastAsia="Times New Roman" w:cstheme="minorHAnsi"/>
                <w:sz w:val="20"/>
                <w:szCs w:val="20"/>
              </w:rPr>
              <w:fldChar w:fldCharType="end"/>
            </w:r>
          </w:p>
        </w:tc>
      </w:tr>
      <w:tr w:rsidR="00E877E6" w:rsidRPr="008750A3" w14:paraId="614FC036" w14:textId="77777777" w:rsidTr="00834473">
        <w:trPr>
          <w:trHeight w:val="201"/>
        </w:trPr>
        <w:tc>
          <w:tcPr>
            <w:tcW w:w="1460" w:type="pct"/>
            <w:noWrap/>
            <w:hideMark/>
          </w:tcPr>
          <w:p w14:paraId="7DE44D39"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Green NDVI</w:t>
            </w:r>
          </w:p>
        </w:tc>
        <w:tc>
          <w:tcPr>
            <w:tcW w:w="2124" w:type="pct"/>
            <w:noWrap/>
            <w:hideMark/>
          </w:tcPr>
          <w:p w14:paraId="3A737E11"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GNDVI</m:t>
                </m:r>
                <m:r>
                  <w:rPr>
                    <w:rFonts w:ascii="Cambria Math" w:eastAsia="Times New Roman" w:hAnsi="Cambria Math" w:cstheme="minorHAnsi"/>
                    <w:color w:val="000000"/>
                    <w:sz w:val="20"/>
                    <w:szCs w:val="20"/>
                    <w:lang w:val="nl-NL"/>
                  </w:rPr>
                  <m:t>=</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NIR</m:t>
                    </m:r>
                    <m:r>
                      <w:rPr>
                        <w:rFonts w:ascii="Cambria Math" w:eastAsia="Times New Roman" w:hAnsi="Cambria Math" w:cstheme="minorHAnsi"/>
                        <w:color w:val="000000"/>
                        <w:sz w:val="20"/>
                        <w:szCs w:val="20"/>
                        <w:lang w:val="nl-NL"/>
                      </w:rPr>
                      <m:t>-</m:t>
                    </m:r>
                    <m:r>
                      <w:rPr>
                        <w:rFonts w:ascii="Cambria Math" w:eastAsia="Times New Roman" w:hAnsi="Cambria Math" w:cstheme="minorHAnsi"/>
                        <w:color w:val="000000"/>
                        <w:sz w:val="20"/>
                        <w:szCs w:val="20"/>
                      </w:rPr>
                      <m:t>G</m:t>
                    </m:r>
                  </m:num>
                  <m:den>
                    <m:r>
                      <w:rPr>
                        <w:rFonts w:ascii="Cambria Math" w:eastAsia="Times New Roman" w:hAnsi="Cambria Math" w:cstheme="minorHAnsi"/>
                        <w:color w:val="000000"/>
                        <w:sz w:val="20"/>
                        <w:szCs w:val="20"/>
                      </w:rPr>
                      <m:t>NIR</m:t>
                    </m:r>
                    <m:r>
                      <w:rPr>
                        <w:rFonts w:ascii="Cambria Math" w:eastAsia="Times New Roman" w:hAnsi="Cambria Math" w:cstheme="minorHAnsi"/>
                        <w:color w:val="000000"/>
                        <w:sz w:val="20"/>
                        <w:szCs w:val="20"/>
                        <w:lang w:val="nl-NL"/>
                      </w:rPr>
                      <m:t>+</m:t>
                    </m:r>
                    <m:r>
                      <w:rPr>
                        <w:rFonts w:ascii="Cambria Math" w:eastAsia="Times New Roman" w:hAnsi="Cambria Math" w:cstheme="minorHAnsi"/>
                        <w:color w:val="000000"/>
                        <w:sz w:val="20"/>
                        <w:szCs w:val="20"/>
                      </w:rPr>
                      <m:t>G</m:t>
                    </m:r>
                  </m:den>
                </m:f>
              </m:oMath>
            </m:oMathPara>
          </w:p>
        </w:tc>
        <w:tc>
          <w:tcPr>
            <w:tcW w:w="1416" w:type="pct"/>
            <w:noWrap/>
            <w:hideMark/>
          </w:tcPr>
          <w:p w14:paraId="7BB81D7A" w14:textId="77777777" w:rsidR="00E877E6" w:rsidRPr="00263EB7" w:rsidRDefault="00E877E6" w:rsidP="00834473">
            <w:pPr>
              <w:rPr>
                <w:rFonts w:eastAsia="Times New Roman" w:cstheme="minorHAnsi"/>
                <w:sz w:val="20"/>
                <w:szCs w:val="20"/>
                <w:lang w:val="nl-NL"/>
              </w:rPr>
            </w:pPr>
            <w:r w:rsidRPr="00263EB7">
              <w:rPr>
                <w:rFonts w:eastAsia="Times New Roman" w:cstheme="minorHAnsi"/>
                <w:sz w:val="20"/>
                <w:szCs w:val="20"/>
              </w:rPr>
              <w:fldChar w:fldCharType="begin" w:fldLock="1"/>
            </w:r>
            <w:r>
              <w:rPr>
                <w:rFonts w:eastAsia="Times New Roman" w:cstheme="minorHAnsi"/>
                <w:sz w:val="20"/>
                <w:szCs w:val="20"/>
                <w:lang w:val="nl-NL"/>
              </w:rPr>
              <w:instrText>ADDIN CSL_CITATION {"citationItems":[{"id":"ITEM-1","itemData":{"DOI":"10.1016/S0176-1617(96)80284-7","ISBN":"0176-1617","ISSN":"01761617","abstract":"The goal of the study is to investigate the basic spectral properties of plant leaves to develop spectral indices more sensitive to chlorophyll concentration than the presently widely used Notmalized Difference Vegetation Index. These indices can serve as indicators of stress, senescence, and disease in higher plants. The spectral reflectance of senescing leaves of two deciduous species (maple and chestnut) as well as their pigment content were measured. Spectral indices were developed using reflectances corresponding to wavelengths with maximum and minimum sensitivity to variation in pigment concentration. The signature analysis of reflectance spectra indicated that, for a wide range of leaf greenness (completely yellow to dark green leaves), the maximum sensitivity of reflectance coincides with the maximum absorption of chlorophyll a at 670 nm. However, for yellow-green to green leaves (minimum chlorophyll a as low as 3-5 nmol/cm2), the reflectance near 670nm is not sensitive to chlorophyll concentration due to saturation effects. Therefore, it seems inappropriate to use this spectral band for pigment estimation in yellow-green to green vegetation. The spectral bands ranging from 400 to 480 nm and above 730 nm are not sensitive to chlorophyll concentration as found for 670 nm. The reflectances at these wavelengths could be used as references in the vegetation indices. Maximum sensitivity to chlorophyll a concentration was found at 550-560 nm and 700-710 nm. Reflectances at 700 nm correlated very well with that at 550 nm for a wide range of chlorophyll concentrations for both plant species studied. The inverse reflectance, R550)-1 and (R700)-1 are proportional to chlorophyll a concentration; therefore indices R750/R550 and R750/R700 are directly proportional (correlation r2 &gt; 0.95) to chlorophyll concentration. These indices were tested for a wide range of chlorophyll a concentration, using several independent data sets. The estimation error in the derivation of chlorophyll concentration from the indices is assessed to be less than 1.2 nmol/cm2.","author":[{"dropping-particle":"","family":"Gitelson","given":"AA.","non-dropping-particle":"","parse-names":false,"suffix":""},{"dropping-particle":"","family":"Merzlyak","given":"MN.","non-dropping-particle":"","parse-names":false,"suffix":""}],"container-title":"Journal of Plant Physiology","id":"ITEM-1","issue":"3-4","issued":{"date-parts":[["1996"]]},"page":"494-500","publisher":"Gustav Fisher Verlag, Stuttgart","title":"Signature Analysis of Leaf Reflectance Spectra: Algorithm Development for Remote Sensing of Chlorophyll","type":"article-journal","volume":"148"},"uris":["http://www.mendeley.com/documents/?uuid=f18cb75c-f0b1-4a75-9058-f6088c573b53"]}],"mendeley":{"formattedCitation":"(Gitelson &amp; Merzlyak 1996)","plainTextFormattedCitation":"(Gitelson &amp; Merzlyak 1996)","previouslyFormattedCitation":"(Gitelson &amp; Merzlyak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(Gitelson &amp; Merzlyak 1996)</w:t>
            </w:r>
            <w:r w:rsidRPr="00263EB7">
              <w:rPr>
                <w:rFonts w:eastAsia="Times New Roman" w:cstheme="minorHAnsi"/>
                <w:sz w:val="20"/>
                <w:szCs w:val="20"/>
              </w:rPr>
              <w:fldChar w:fldCharType="end"/>
            </w:r>
          </w:p>
        </w:tc>
      </w:tr>
      <w:tr w:rsidR="00E877E6" w:rsidRPr="00263EB7" w14:paraId="3868F0DC" w14:textId="77777777" w:rsidTr="00834473">
        <w:trPr>
          <w:trHeight w:val="201"/>
        </w:trPr>
        <w:tc>
          <w:tcPr>
            <w:tcW w:w="1460" w:type="pct"/>
            <w:noWrap/>
            <w:hideMark/>
          </w:tcPr>
          <w:p w14:paraId="4B8DD13A"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Green vegetation index</w:t>
            </w:r>
          </w:p>
        </w:tc>
        <w:tc>
          <w:tcPr>
            <w:tcW w:w="2124" w:type="pct"/>
            <w:noWrap/>
            <w:hideMark/>
          </w:tcPr>
          <w:p w14:paraId="1AA07058"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VIGreen</m:t>
                </m:r>
                <m:r>
                  <w:rPr>
                    <w:rFonts w:ascii="Cambria Math" w:eastAsia="Times New Roman" w:hAnsi="Cambria Math" w:cstheme="minorHAnsi"/>
                    <w:color w:val="000000"/>
                    <w:sz w:val="20"/>
                    <w:szCs w:val="20"/>
                    <w:lang w:val="nl-NL"/>
                  </w:rPr>
                  <m:t>=</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G</m:t>
                    </m:r>
                    <m:r>
                      <w:rPr>
                        <w:rFonts w:ascii="Cambria Math" w:eastAsia="Times New Roman" w:hAnsi="Cambria Math" w:cstheme="minorHAnsi"/>
                        <w:color w:val="000000"/>
                        <w:sz w:val="20"/>
                        <w:szCs w:val="20"/>
                        <w:lang w:val="nl-NL"/>
                      </w:rPr>
                      <m:t>-</m:t>
                    </m:r>
                    <m:r>
                      <w:rPr>
                        <w:rFonts w:ascii="Cambria Math" w:eastAsia="Times New Roman" w:hAnsi="Cambria Math" w:cstheme="minorHAnsi"/>
                        <w:color w:val="000000"/>
                        <w:sz w:val="20"/>
                        <w:szCs w:val="20"/>
                      </w:rPr>
                      <m:t>R</m:t>
                    </m:r>
                  </m:num>
                  <m:den>
                    <m:r>
                      <w:rPr>
                        <w:rFonts w:ascii="Cambria Math" w:eastAsia="Times New Roman" w:hAnsi="Cambria Math" w:cstheme="minorHAnsi"/>
                        <w:color w:val="000000"/>
                        <w:sz w:val="20"/>
                        <w:szCs w:val="20"/>
                      </w:rPr>
                      <m:t>G</m:t>
                    </m:r>
                    <m:r>
                      <w:rPr>
                        <w:rFonts w:ascii="Cambria Math" w:eastAsia="Times New Roman" w:hAnsi="Cambria Math" w:cstheme="minorHAnsi"/>
                        <w:color w:val="000000"/>
                        <w:sz w:val="20"/>
                        <w:szCs w:val="20"/>
                        <w:lang w:val="nl-NL"/>
                      </w:rPr>
                      <m:t>+</m:t>
                    </m:r>
                    <m:r>
                      <w:rPr>
                        <w:rFonts w:ascii="Cambria Math" w:eastAsia="Times New Roman" w:hAnsi="Cambria Math" w:cstheme="minorHAnsi"/>
                        <w:color w:val="000000"/>
                        <w:sz w:val="20"/>
                        <w:szCs w:val="20"/>
                      </w:rPr>
                      <m:t>R</m:t>
                    </m:r>
                  </m:den>
                </m:f>
              </m:oMath>
            </m:oMathPara>
          </w:p>
        </w:tc>
        <w:tc>
          <w:tcPr>
            <w:tcW w:w="1416" w:type="pct"/>
            <w:noWrap/>
            <w:hideMark/>
          </w:tcPr>
          <w:p w14:paraId="1802A462"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lang w:val="nl-NL"/>
              </w:rPr>
              <w:instrText xml:space="preserve">ADDIN CSL_CITATION {"citationItems":[{"id":"ITEM-1","itemData":{"DOI":"10.1016/S0034-4257(01)00289-9","ISBN":"0034-4257","ISSN":"00344257","PMID":"20023060999","abstract":"Spectral properties of a wheat canopy with vegetation fraction (VF) from 0% to 100% in visible and near-infrared (NIR) ranges of the spectrum were studied in order to devise a technique for remote estimation of VF. When VF was &lt; 60%, from emergence till middle of the elongation stage, four distinct, and quite independent, spectral bands of reflectance existed in the visible range of the spectrum: 400 to 500 nm, 530 to 600 nm, near 670 nm, and around 700 nm. When VF was between 60% and 100%, reflectance in the NIR leveled off or even decreases with an increase of VF. The decreased reflectance in the NIR, occurring at or near the midseason, can be a limiting factor in the use of that spectral region for VF estimation. It was found that for VF &gt; 60%, the information content of reflectance spectra in visible range can be expressed by only two independent pairs of spectral bands: (1) the blue from 400 to 500 nm and the red near 670 nm; (2) the green around 550 nm and the red edge region near 700 nm. We propose using only the visible range of the spectrum to quantitatively estimate VF. The green (as well as a 700-nm band) and the red (near 670 nm) reflectances were used in developing new indices, which were linearly proportional to </w:instrText>
            </w:r>
            <w:r w:rsidRPr="00263EB7">
              <w:rPr>
                <w:rFonts w:eastAsia="Times New Roman" w:cstheme="minorHAnsi"/>
                <w:sz w:val="20"/>
                <w:szCs w:val="20"/>
              </w:rPr>
              <w:instrText>wheat VF ranging from 0% to 100%. The Atmospherically Resistant Vegetation Index (ARVI) concept was used to correct indices for atmospheric effects. Visible Atmospherically Resistant Index in the form VARI=(Rgreen- Rred)/(Rgreen+ Rred- Rblue) was found to be minimally sensitive to atmospheric effects allowing estimation of VF with an error of &lt; 10% in a wide range of atmospheric optical thickness. Validation of the newly suggested technique was carried out using wheat independent data sets and reflectance data obtained for cornfields in Nebraska. Predicted green VF was compared with retrieved from digital images. Despite the fact that the reflectance contrast among the visible channels is much smaller than between the visible and NIR, the sensitivity of suggested indices to moderate to high values of VF is much higher than for the Normalized Difference Vegetation Index (NDVI), and the error in VF prediction did not exceed 10%. Suggested indices will complement the widely used NDVI, ARVI, Soil Adjusted Vegetation Index (SAVI) and others, which are based on the red and the NIR bands in VF estimation, and also Green Atmospherically Resistant Index (GARI), which is based on the green and the NIR bands. © 2002 Elsevier Science Inc. All …","author":[{"dropping-particle":"","family":"Gitelson","given":"Anatoly A.","non-dropping-particle":"","parse-names":false,"suffix":""},{"dropping-particle":"","family":"Kaufman","given":"Yoram J.","non-dropping-particle":"","parse-names":false,"suffix":""},{"dropping-particle":"","family":"Stark","given":"Robert","non-dropping-particle":"","parse-names":false,"suffix":""},{"dropping-particle":"","family":"Rundquist","given":"Don","non-dropping-particle":"","parse-names":false,"suffix":""}],"container-title":"Remote Sensing of Environment","id":"ITEM-1","issue":"1","issued":{"date-parts":[["2002"]]},"page":"76-87","title":"Novel algorithms for remote estimation of vegetation fraction","type":"article-journal","volume":"80"},"uris":["http://www.mendeley.com/documents/?uuid=f83afe23-b350-4ad3-9213-149ae274d0bc"]}],"mendeley":{"formattedCitation":"(Anatoly A. Gitelson et al. 2002)","plainTextFormattedCitation":"(Anatoly A. Gitelson et al. 2002)","previouslyFormattedCitation":"(Anatoly A. Gitelson et al. 2002)"},"properties":{"noteIndex":0},"schema":"https://github.com/citation-style-language/schema/raw/master/csl-citation.json"}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(Anatoly A. Gitelson et al. 2002)</w:t>
            </w:r>
            <w:r w:rsidRPr="00263EB7">
              <w:rPr>
                <w:rFonts w:eastAsia="Times New Roman" w:cstheme="minorHAnsi"/>
                <w:sz w:val="20"/>
                <w:szCs w:val="20"/>
              </w:rPr>
              <w:fldChar w:fldCharType="end"/>
            </w:r>
          </w:p>
        </w:tc>
      </w:tr>
      <w:tr w:rsidR="00E877E6" w:rsidRPr="00263EB7" w14:paraId="0FC93E67" w14:textId="77777777" w:rsidTr="00834473">
        <w:trPr>
          <w:trHeight w:val="201"/>
        </w:trPr>
        <w:tc>
          <w:tcPr>
            <w:tcW w:w="1460" w:type="pct"/>
            <w:noWrap/>
            <w:hideMark/>
          </w:tcPr>
          <w:p w14:paraId="2CECF6AC"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Greenness index</w:t>
            </w:r>
          </w:p>
        </w:tc>
        <w:tc>
          <w:tcPr>
            <w:tcW w:w="2124" w:type="pct"/>
            <w:noWrap/>
            <w:hideMark/>
          </w:tcPr>
          <w:p w14:paraId="19BFFAA8"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GI=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539</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682</m:t>
                    </m:r>
                  </m:sub>
                </m:sSub>
              </m:oMath>
            </m:oMathPara>
          </w:p>
        </w:tc>
        <w:tc>
          <w:tcPr>
            <w:tcW w:w="1416" w:type="pct"/>
            <w:noWrap/>
            <w:hideMark/>
          </w:tcPr>
          <w:p w14:paraId="74FFAE29"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fldChar w:fldCharType="begin" w:fldLock="1"/>
            </w:r>
            <w:r>
              <w:rPr>
                <w:rFonts w:eastAsia="Times New Roman" w:cstheme="minorHAnsi"/>
                <w:color w:val="000000"/>
                <w:sz w:val="20"/>
                <w:szCs w:val="20"/>
              </w:rPr>
              <w:instrText>ADDIN CSL_CITATION {"citationItems":[{"id":"ITEM-1","itemData":{"DOI":"10.1016/j.rse.2005.09.002","ISBN":"0034-4257","ISSN":"00344257","PMID":"1222","abstract":"Methods for chlorosis detection and physiological condition monitoring in Vitis vinifera L. through accurate chlorophyll a and b content (Cab) estimation at leaf and canopy levels are presented in this manuscript. A total of 24 vineyards were identified for field and airborne data collection with the Compact Airborne Spectrographic Imager (CASI), the Reflective Optics System Imaging Spectrometer (ROSIS) and the Digital Airborne Imaging Spectrometer (DAIS-7915) hyperspectral sensors in 2002 and 2003 in northern Spain, comprising 103 study areas of 10 × 10 m in size, with a total of 1467 leaves collected for determination of pigment concentration. A subsample of 605 leaves was used for measuring the optical properties of reflectance and transmittance with a Li-Cor 1800-12 Integrating Sphere coupled by a 200 μm diameter single mode fiber to an Ocean Optics model USB2000 spectrometer. Several narrow-band vegetation indices were calculated from leaf reflectance spectra, and the PROSPECT leaf optical model was used for inversion using the extensive database of leaf optical properties. Results showed that the best indicators for chlorophyll content estimation in V. vinifera L. leaves were narrow-band hyperspectral indices calculated in the 700-750 nm spectral region (r2ranging between 0.8 and 0.9), with poor performance of traditional indices such as the Normalized Difference Vegetation Index (NDVI). Results for other biochemicals indicated that the Structure Insensitive Pigment Index (SIPI) and the Photochemical Reflectance Index (PRI) were more sensitive to carotenoids Cx+cand chlorophyll-carotenoid ratios Cab/ Cx+cthan to chlorophyll content Cab. Chlorophyll a and b estimation by inversion of the PROSPECT leaf model on V. vinifera L. spectra was successful, yielding a determination coefficient of r2= 0.95, with an RMSE = 5.3 μg/cm2. The validity of leaf-level indices for chlorophyll content estimation at the canopy level in V. vinifera L. was studied using the scaling-up approach that links PROSPECT and rowMCRM canopy reflectance simulation to account for the effects of vineyard structure, vine dimensions, row orientation and soil and shadow effects on the canopy reflectance. The index calculated as a combination of the Transformed Chlorophyll Absorption in Reflectance Index (TCARI), and the Optimized Soil-Adjusted Vegetation Index (OSAVI) in the form TCARI/OSAVI was the most consistent index for estimating Cabon aggregated and pure vine pixels extracted fr…","author":[{"dropping-particle":"","family":"Zarco-Tejada","given":"P. J.","non-dropping-particle":"","parse-names":false,"suffix":""},{"dropping-particle":"","family":"Berjón","given":"A.","non-dropping-particle":"","parse-names":false,"suffix":""},{"dropping-particle":"","family":"López-Lozano","given":"R.","non-dropping-particle":"","parse-names":false,"suffix":""},{"dropping-particle":"","family":"Miller","given":"J. R.","non-dropping-particle":"","parse-names":false,"suffix":""},{"dropping-particle":"","family":"Martín","given":"P.","non-dropping-particle":"","parse-names":false,"suffix":""},{"dropping-particle":"","family":"Cachorro","given":"V.","non-dropping-particle":"","parse-names":false,"suffix":""},{"dropping-particle":"","family":"González","given":"M. R.","non-dropping-particle":"","parse-names":false,"suffix":""},{"dropping-particle":"","family":"Frutos","given":"A.","non-dropping-particle":"De","parse-names":false,"suffix":""}],"container-title":"Remote Sensing of Environment","id":"ITEM-1","issue":"3","issued":{"date-parts":[["2005"]]},"page":"271-287","title":"Assessing vineyard condition with hyperspectral indices: Leaf and canopy reflectance simulation in a row-structured discontinuous canopy","type":"article-journal","volume":"99"},"uris":["http://www.mendeley.com/documents/?uuid=c3f7a2c0-2228-4247-9e9d-1759312df775"]}],"mendeley":{"formattedCitation":"(Zarco-Tejada et al. 2005)","plainTextFormattedCitation":"(Zarco-Tejada et al. 2005)","previouslyFormattedCitation":"(Zarco-Tejada et al. 2005)"},"properties":{"noteIndex":0},"schema":"https://github.com/citation-style-language/schema/raw/master/csl-citation.json"}</w:instrText>
            </w:r>
            <w:r w:rsidRPr="00263EB7">
              <w:rPr>
                <w:rFonts w:eastAsia="Times New Roman" w:cstheme="minorHAnsi"/>
                <w:color w:val="000000"/>
                <w:sz w:val="20"/>
                <w:szCs w:val="20"/>
              </w:rPr>
              <w:fldChar w:fldCharType="separate"/>
            </w:r>
            <w:r w:rsidRPr="00263EB7">
              <w:rPr>
                <w:rFonts w:eastAsia="Times New Roman" w:cstheme="minorHAnsi"/>
                <w:noProof/>
                <w:color w:val="000000"/>
                <w:sz w:val="20"/>
                <w:szCs w:val="20"/>
              </w:rPr>
              <w:t>(Zarco-Tejada et al. 2005)</w:t>
            </w:r>
            <w:r w:rsidRPr="00263EB7">
              <w:rPr>
                <w:rFonts w:eastAsia="Times New Roman" w:cstheme="minorHAnsi"/>
                <w:color w:val="000000"/>
                <w:sz w:val="20"/>
                <w:szCs w:val="20"/>
              </w:rPr>
              <w:fldChar w:fldCharType="end"/>
            </w:r>
          </w:p>
        </w:tc>
      </w:tr>
      <w:tr w:rsidR="00E877E6" w:rsidRPr="00263EB7" w14:paraId="645C86C8" w14:textId="77777777" w:rsidTr="00834473">
        <w:trPr>
          <w:trHeight w:val="201"/>
        </w:trPr>
        <w:tc>
          <w:tcPr>
            <w:tcW w:w="1460" w:type="pct"/>
            <w:noWrap/>
            <w:hideMark/>
          </w:tcPr>
          <w:p w14:paraId="366BB149"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Greenness Index</w:t>
            </w:r>
          </w:p>
        </w:tc>
        <w:tc>
          <w:tcPr>
            <w:tcW w:w="2124" w:type="pct"/>
            <w:noWrap/>
            <w:hideMark/>
          </w:tcPr>
          <w:p w14:paraId="5C7D1C61"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G=</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oMath>
            </m:oMathPara>
          </w:p>
        </w:tc>
        <w:tc>
          <w:tcPr>
            <w:tcW w:w="1416" w:type="pct"/>
            <w:noWrap/>
            <w:hideMark/>
          </w:tcPr>
          <w:p w14:paraId="46B68D6E" w14:textId="7CF728A6"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005278C4">
              <w:rPr>
                <w:rFonts w:eastAsia="Times New Roman" w:cstheme="minorHAnsi"/>
                <w:sz w:val="20"/>
                <w:szCs w:val="20"/>
              </w:rPr>
              <w:instrText>ADDIN CSL_CITATION {"citationItems":[{"id":"ITEM-1","itemData":{"author":[{"dropping-particle":"","family":"Calderón","given":"R","non-dropping-particle":"","parse-names":false,"suffix":""},{"dropping-particle":"","family":"Navas-Cortés","given":"JA","non-dropping-particle":"","parse-names":false,"suffix":""},{"dropping-particle":"","family":"Lucena","given":"C","non-dropping-particle":"","parse-names":false,"suffix":""}],"container-title":"Remote Sensing of Environment","id":"ITEM-1","issued":{"date-parts":[["2013"]]},"note":"product:\n- identify which VI's are good indicators\n- VI's table\n\nmy considerations:\n- uses VI's, not full data space\n- no classification\n- no spatial information\n\nConclusion:\n- no classification\n- not full data exploration (only VI's)\n- no spatial info","page":"231-245","title":"High-resolution airborne hyperspectral and thermal imagery for early detection of Verticillium wilt of olive using fluorescence, temperature and narrow-band","type":"article-journal","volume":"139"},"uris":["http://www.mendeley.com/documents/?uuid=4c0eb2b5-34bc-4443-ae67-4c6849d24d0e"]}],"mendeley":{"formattedCitation":"(Calderón et al. 2013)","plainTextFormattedCitation":"(Calderón et al. 2013)","previouslyFormattedCitation":"(Calderón et al. 2013)"},"properties":{"noteIndex":0},"schema":"https://github.com/citation-style-language/schema/raw/master/csl-citation.json"}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(Calderón et al. 2013)</w:t>
            </w:r>
            <w:r w:rsidRPr="00263EB7">
              <w:rPr>
                <w:rFonts w:eastAsia="Times New Roman" w:cstheme="minorHAnsi"/>
                <w:sz w:val="20"/>
                <w:szCs w:val="20"/>
              </w:rPr>
              <w:fldChar w:fldCharType="end"/>
            </w:r>
          </w:p>
        </w:tc>
      </w:tr>
      <w:tr w:rsidR="00E877E6" w:rsidRPr="008750A3" w14:paraId="003F5AA8" w14:textId="77777777" w:rsidTr="00834473">
        <w:trPr>
          <w:trHeight w:val="201"/>
        </w:trPr>
        <w:tc>
          <w:tcPr>
            <w:tcW w:w="1460" w:type="pct"/>
            <w:noWrap/>
            <w:hideMark/>
          </w:tcPr>
          <w:p w14:paraId="4CAB8DFB"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Healthy-Index</w:t>
            </w:r>
          </w:p>
        </w:tc>
        <w:tc>
          <w:tcPr>
            <w:tcW w:w="2124" w:type="pct"/>
            <w:noWrap/>
            <w:hideMark/>
          </w:tcPr>
          <w:p w14:paraId="6C72C287"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HI=</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534</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698</m:t>
                        </m:r>
                      </m:sub>
                    </m:sSub>
                    <m:r>
                      <w:rPr>
                        <w:rFonts w:ascii="Cambria Math" w:eastAsia="Times New Roman" w:hAnsi="Cambria Math" w:cstheme="minorHAnsi"/>
                        <w:color w:val="000000"/>
                        <w:sz w:val="20"/>
                        <w:szCs w:val="20"/>
                      </w:rPr>
                      <m:t>)</m:t>
                    </m:r>
                  </m:num>
                  <m:den>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534</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698</m:t>
                        </m:r>
                      </m:sub>
                    </m:sSub>
                    <m:r>
                      <w:rPr>
                        <w:rFonts w:ascii="Cambria Math" w:eastAsia="Times New Roman" w:hAnsi="Cambria Math" w:cstheme="minorHAnsi"/>
                        <w:color w:val="000000"/>
                        <w:sz w:val="20"/>
                        <w:szCs w:val="20"/>
                      </w:rPr>
                      <m:t>)</m:t>
                    </m:r>
                  </m:den>
                </m:f>
                <m:r>
                  <w:rPr>
                    <w:rFonts w:ascii="Cambria Math" w:eastAsia="Times New Roman" w:hAnsi="Cambria Math" w:cstheme="minorHAnsi"/>
                    <w:color w:val="000000"/>
                    <w:sz w:val="20"/>
                    <w:szCs w:val="20"/>
                  </w:rPr>
                  <m:t>-0.5</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704</m:t>
                    </m:r>
                  </m:sub>
                </m:sSub>
              </m:oMath>
            </m:oMathPara>
          </w:p>
        </w:tc>
        <w:tc>
          <w:tcPr>
            <w:tcW w:w="1416" w:type="pct"/>
            <w:noWrap/>
            <w:hideMark/>
          </w:tcPr>
          <w:p w14:paraId="099DA7E9" w14:textId="77777777" w:rsidR="00E877E6" w:rsidRPr="00263EB7" w:rsidRDefault="00E877E6" w:rsidP="00834473">
            <w:pPr>
              <w:rPr>
                <w:rFonts w:eastAsia="Times New Roman" w:cstheme="minorHAnsi"/>
                <w:sz w:val="20"/>
                <w:szCs w:val="20"/>
                <w:lang w:val="nl-NL"/>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{"citationItems":[{"id":"ITEM-1","itemData":{"DOI":"10.1016/j.rse.2012.09.019","ISBN":"0034-4257","ISSN":"00344257","abstract":"Spectral vegetation indices (SVIs) have been shown to be useful for an indirect detection of plant diseases. However, these indices have not been evaluated to detect or to differentiate between plant diseases on crop plants. The aim of this study was to develop specific spectral disease indices (SDIs) for the detection of diseases in crops. Sugar beet plants and the three leaf diseases Cercospora leaf spot, sugar beet rust and powdery mildew were used as model system. Hyperspectral signatures of healthy and diseased sugar beet leaves were assessed with a non-imaging spectroradiometer at different developing stages and disease severities of pathogens. Significant and most relevant wavelengths and two band normalized differences from 450 to 950. nm, describing the impact of a disease on sugar beet leaves were extracted from the data-set using the RELIEF-F algorithm. To develop hyperspectral indices for the detection of sugar beet diseases the best weighted combination of a single wavelength and a normalized wavelength difference was exhaustively searched testing all possible combinations. The optimized disease indices were tested for their ability to detect and to classify healthy and diseased sugar beet leaves. With a high accuracy and sensitivity healthy sugar beet leaves and leaves, infected with Cercospora leaf spot, sugar beet rust and powdery mildew were classified (balanced classification accuracy: 89%, 92%, 87%, 85%, respectively). Spectral disease indices were also successfully applied on hyperspectral imaging data and on non-imaging data from a sugar beet field. Specific disease indices will improve disease detection, identification and monitoring in precision agriculture app</w:instrText>
            </w:r>
            <w:r w:rsidRPr="00263EB7">
              <w:rPr>
                <w:rFonts w:eastAsia="Times New Roman" w:cstheme="minorHAnsi"/>
                <w:sz w:val="20"/>
                <w:szCs w:val="20"/>
                <w:lang w:val="nl-NL"/>
              </w:rPr>
              <w:instrText>lications. © 2012 Elsevier Inc.","author":[{"dropping-particle":"","family":"Mahlein","given":"A. K.","non-dropping-particle":"","parse-names":false,"suffix":""},{"dropping-particle":"","family":"Rumpf","given":"T.","non-dropping-particle":"","parse-names":false,"suffix":""},{"dropping-particle":"","family":"Welke","given":"P.","non-dropping-particle":"","parse-names":false,"suffix":""},{"dropping-particle":"","family":"Dehne","given":"H. W.","non-dropping-particle":"","parse-names":false,"suffix":""},{"dropping-particle":"","family":"Plümer","given":"L.","non-dropping-particle":"","parse-names":false,"suffix":""},{"dropping-particle":"","family":"Steiner","given":"U.","non-dropping-particle":"","parse-names":false,"suffix":""},{"dropping-particle":"","family":"Oerke","given":"E. C.","non-dropping-particle":"","parse-names":false,"suffix":""}],"container-title":"Remote Sensing of Environment","id":"ITEM-1","issued":{"date-parts":[["2013"]]},"page":"21-30","publisher":"Elsevier Inc.","title":"Development of spectral indices for detecting and identifying plant diseases","type":"article-journal","volume":"128"},"uris":["http://www.mendeley.com/documents/?uuid=96ee3311-2837-4beb-b1a6-08a6502208e0"]}],"mendeley":{"formattedCitation":"(Mahlein et al. 2013)","plainTextFormattedCitation":"(Mahlein et al. 2013)","previouslyFormattedCitation":"(Mahlein et al. 2013)"},"properties":{"noteIndex":0},"schema":"https://github.com/citation-style-language/schema/raw/master/csl-citation.json"}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(Mahlein et al. 2013)</w:t>
            </w:r>
            <w:r w:rsidRPr="00263EB7">
              <w:rPr>
                <w:rFonts w:eastAsia="Times New Roman" w:cstheme="minorHAnsi"/>
                <w:sz w:val="20"/>
                <w:szCs w:val="20"/>
              </w:rPr>
              <w:fldChar w:fldCharType="end"/>
            </w:r>
          </w:p>
        </w:tc>
      </w:tr>
      <w:tr w:rsidR="00E877E6" w:rsidRPr="00263EB7" w14:paraId="76F68592" w14:textId="77777777" w:rsidTr="00834473">
        <w:trPr>
          <w:trHeight w:val="201"/>
        </w:trPr>
        <w:tc>
          <w:tcPr>
            <w:tcW w:w="1460" w:type="pct"/>
            <w:noWrap/>
            <w:hideMark/>
          </w:tcPr>
          <w:p w14:paraId="19859DAD"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Hyperspectral NDVI</w:t>
            </w:r>
          </w:p>
        </w:tc>
        <w:tc>
          <w:tcPr>
            <w:tcW w:w="2124" w:type="pct"/>
            <w:noWrap/>
            <w:hideMark/>
          </w:tcPr>
          <w:p w14:paraId="35FEA3A2"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HNDVI</m:t>
                </m:r>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814</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672</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814</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672</m:t>
                    </m:r>
                  </m:sub>
                </m:sSub>
                <m:r>
                  <w:rPr>
                    <w:rFonts w:ascii="Cambria Math" w:eastAsia="Times New Roman" w:hAnsi="Cambria Math" w:cstheme="minorHAnsi"/>
                    <w:color w:val="000000"/>
                    <w:sz w:val="20"/>
                    <w:szCs w:val="20"/>
                    <w:lang w:val="nl-NL"/>
                  </w:rPr>
                  <m:t>)</m:t>
                </m:r>
              </m:oMath>
            </m:oMathPara>
          </w:p>
        </w:tc>
        <w:tc>
          <w:tcPr>
            <w:tcW w:w="1416" w:type="pct"/>
            <w:noWrap/>
            <w:hideMark/>
          </w:tcPr>
          <w:p w14:paraId="04D83F06"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fldChar w:fldCharType="begin" w:fldLock="1"/>
            </w:r>
            <w:r>
              <w:rPr>
                <w:rFonts w:eastAsia="Times New Roman" w:cstheme="minorHAnsi"/>
                <w:color w:val="000000"/>
                <w:sz w:val="20"/>
                <w:szCs w:val="20"/>
                <w:lang w:val="nl-NL"/>
              </w:rPr>
              <w:instrText>ADDIN CSL_CITATION {"citationItems":[{"id":"ITEM-1","itemData":{"DOI":"10.1080/0143116031000115300","ISBN":"0143-1161","ISSN":"01431161","abstract":"Information on the quantity and spatial distribution of canopy physiological and biochemical components is of importance for the study of nutrient cycles, productivity, vegetation stress and, more recently, in driving ecosystem models. In this context, remote sensing can play a unique and essential role because of its ability to acquire synoptic information at different time and space scales. This paper presents parts of a two-year field and laboratory study with the new airbome hyperspectral sensor, the Airborne Visible near Infrared lmaging Spectrometer (AVIS), over a test site in the Bavarian Alpine foothills, Germany (48° 81 N, 11° 17' E). Tlie 80-band AVIS was developed at the Department for Earth and Environmental Sciences of the Ludwig-Maximilians-University Munich and records the 550-lOOOnm spectral range. U_ sing this system, 18 hyperspectral datasets were collected between April and September of 1999 and 2000. Weekly measurements of several plant parameters (height, biomass, leaf chlorophyll content, leaf nitrogen content) were carried out during these time periods on three (1999) and six (2000) fields of winter wheat, whereby two different cultivars were investigated in 2000. After system correction and calibration, the hyperspectral data were atmospherically corrected and calibrated to refiectance. The resulting spectra were analysed for their chemical compounds. The statistical analysis was carried out using the Chlorophyll Absorption Integral (CAI) in comparison to established indices: Optimized Soil-Adjusted Vegetation Index (OSAVI) and hyperspectral Norm.alized Difference Vegetation Index (hNDVI). Both the chlorophyll and nitrogen content of the leaves showed good correlations with CAI on a field mean basis. These results as well as two-dimensional information on these parameters areopresented to provide information about the spatial heterogeneity within a field.","author":[{"dropping-particle":"","family":"Oppelt","given":"N.","non-dropping-particle":"","parse-names":false,"suffix":""},{"dropping-particle":"","family":"Mauser","given":"W.","non-dropping-particle":"","parse-names":false,"suffix":""}],"container-title":"International Journal of Remote Sensing","id":"ITEM-1","issue":"1","issued":{"date-parts":[["2004"]]},"page":"145-159","title":"Hyperspectral monitoring of physiological parameters of wheat during a vegetation period using AVIS data","type":"article-journal","volume":"25"},"uris":["http://www.mendeley.com/documents/?uuid=5b8b48c4-ad55-4d16-89dc-2a9d6fd8a833"]}],"mendeley":{"formattedCitation":"(Oppelt &amp; Mauser 2004)","plainTextFormattedCitation":"(Oppelt &amp; Mauser 2004)","previouslyFormattedCitation":"(Oppelt &amp; Mauser 2004)"},"properties":{"noteIndex":0},"schema":"https://github.com/citation-style-language/schema/raw/master/csl-citation.json"}</w:instrText>
            </w:r>
            <w:r w:rsidRPr="00263EB7">
              <w:rPr>
                <w:rFonts w:eastAsia="Times New Roman" w:cstheme="minorHAnsi"/>
                <w:color w:val="000000"/>
                <w:sz w:val="20"/>
                <w:szCs w:val="20"/>
              </w:rPr>
              <w:fldChar w:fldCharType="separate"/>
            </w:r>
            <w:r w:rsidRPr="00263EB7">
              <w:rPr>
                <w:rFonts w:eastAsia="Times New Roman" w:cstheme="minorHAnsi"/>
                <w:noProof/>
                <w:color w:val="000000"/>
                <w:sz w:val="20"/>
                <w:szCs w:val="20"/>
              </w:rPr>
              <w:t>(Oppelt &amp; Mauser 2004)</w:t>
            </w:r>
            <w:r w:rsidRPr="00263EB7">
              <w:rPr>
                <w:rFonts w:eastAsia="Times New Roman" w:cstheme="minorHAnsi"/>
                <w:color w:val="000000"/>
                <w:sz w:val="20"/>
                <w:szCs w:val="20"/>
              </w:rPr>
              <w:fldChar w:fldCharType="end"/>
            </w:r>
          </w:p>
        </w:tc>
      </w:tr>
      <w:tr w:rsidR="00E877E6" w:rsidRPr="00263EB7" w14:paraId="17C232A8" w14:textId="77777777" w:rsidTr="00834473">
        <w:trPr>
          <w:trHeight w:val="201"/>
        </w:trPr>
        <w:tc>
          <w:tcPr>
            <w:tcW w:w="1460" w:type="pct"/>
            <w:noWrap/>
            <w:hideMark/>
          </w:tcPr>
          <w:p w14:paraId="6A6F1B50"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Hyperspectral Vegetation Index</w:t>
            </w:r>
          </w:p>
        </w:tc>
        <w:tc>
          <w:tcPr>
            <w:tcW w:w="2124" w:type="pct"/>
            <w:noWrap/>
            <w:hideMark/>
          </w:tcPr>
          <w:p w14:paraId="4377ADD8"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HVI</m:t>
                </m:r>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743</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692</m:t>
                    </m:r>
                  </m:sub>
                </m:sSub>
              </m:oMath>
            </m:oMathPara>
          </w:p>
        </w:tc>
        <w:tc>
          <w:tcPr>
            <w:tcW w:w="1416" w:type="pct"/>
            <w:noWrap/>
            <w:hideMark/>
          </w:tcPr>
          <w:p w14:paraId="615512E1"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rPr>
              <w:fldChar w:fldCharType="begin" w:fldLock="1"/>
            </w:r>
            <w:r>
              <w:rPr>
                <w:rFonts w:eastAsia="Times New Roman" w:cstheme="minorHAnsi"/>
                <w:color w:val="000000"/>
                <w:sz w:val="20"/>
                <w:szCs w:val="20"/>
                <w:lang w:val="nl-NL"/>
              </w:rPr>
              <w:instrText>ADDIN CSL_CITATION {"citationItems":[{"id":"ITEM-1","itemData":{"DOI":"10.1016/S0176-1617(96)80285-9","ISBN":"0176-1617","ISSN":"01761617","abstract":"Pigment contents was determined in and high spectral resolution reflectance measurements were; acquired for spring; summer and autumn maple and horse chestnut leaves covering a wide range of chlorophyll content. Consistent and diagnostic differences in the red edge range (680-750 nm) of the re- flectance spectrum were obtained for the various leafsamples ofboth species studied. This included the dif- ferences in the wavelength position of the red edge and in the reflectance values in the range of 690 to 710 nm. Both characteristics were found to be dependent on leaf chlorophyll concentration. The nrst derivative of reflectance spectra showed four peaks at 685-706; 710; 725 and 740 nm that were dependent in different degree on leaf age and pigment concentration in the leaves. The position and the magnitude of the nrst peak showed a high correlation with the leaf chlorophyll concentration. Reflectance at 700nm was linearly dependent on the wavelength of the nrst peak. Variation of inflection point position with change in chlorophyll content was found small for yellow-green to dark green leaves (total chlorophyll in the range above 10 nmollcm2). Reflectance near 700 nm was found to be a very sensitive indicator of the red edge position as well as of chlorophyll concentration. The ratio of reflectances at 750 nm to that near 700 nm (R7S0/R700) was directly proportional (correlation r2 &gt;0.95) to chlorophyll concentration. The ratio R7S0/R700 as a newly established index for non-invasive in-vivo chlorophyll determination was tested by independent data sets in the range of Chi contents from 0.6 to more than 60 nmol/cm2 of maple and chestnut leaves with an estimation error of Chi ofless than 3.7nmollcm2","author":[{"dropping-particle":"","family":"Gitelson","given":"AA.","non-dropping-particle":"","parse-names":false,"suffix":""},{"dropping-particle":"","family":"Merzlyak","given":"MN.","non-dropping-particle":"","parse-names":false,"suffix":""},{"dropping-particle":"","family":"Lichtenthaler","given":"HK.","non-dropping-particle":"","parse-names":false,"suffix":""}],"container-title":"Journal of Plant Physiology","id":"ITEM-1","issue":"3-4","issued":{"date-parts":[["1996"]]},"page":"501-508","publisher":"Gustav Fisher Verlag, Stuttgart","title":"Detection of Red Edge Position and Chlorophyll Content by Reflectance Measurements Near 700 nm","type":"article-journal","volume":"148"},"uris":["http://www.mendeley.com/documents/?uuid=9f2f7c9d-e5f6-4121-88a2-6cca94564ba7"]}],"mendeley":{"formattedCitation":"(Gitelson et al. 1996)","plainTextFormattedCitation":"(Gitelson et al. 1996)","previouslyFormattedCitation":"(Gitelson et al. 1996)"},"properties":{"noteIndex":0},"schema":"https://github.com/citation-style-language/schema/raw/master/csl-citation.json"}</w:instrText>
            </w:r>
            <w:r w:rsidRPr="00263EB7">
              <w:rPr>
                <w:rFonts w:eastAsia="Times New Roman" w:cstheme="minorHAnsi"/>
                <w:color w:val="000000"/>
                <w:sz w:val="20"/>
                <w:szCs w:val="20"/>
              </w:rPr>
              <w:fldChar w:fldCharType="separate"/>
            </w:r>
            <w:r w:rsidRPr="00263EB7">
              <w:rPr>
                <w:rFonts w:eastAsia="Times New Roman" w:cstheme="minorHAnsi"/>
                <w:noProof/>
                <w:color w:val="000000"/>
                <w:sz w:val="20"/>
                <w:szCs w:val="20"/>
                <w:lang w:val="nl-NL"/>
              </w:rPr>
              <w:t>(Gitelson et al. 1996)</w:t>
            </w:r>
            <w:r w:rsidRPr="00263EB7">
              <w:rPr>
                <w:rFonts w:eastAsia="Times New Roman" w:cstheme="minorHAnsi"/>
                <w:color w:val="000000"/>
                <w:sz w:val="20"/>
                <w:szCs w:val="20"/>
              </w:rPr>
              <w:fldChar w:fldCharType="end"/>
            </w:r>
          </w:p>
        </w:tc>
      </w:tr>
      <w:tr w:rsidR="00E877E6" w:rsidRPr="00263EB7" w14:paraId="34E87C2D" w14:textId="77777777" w:rsidTr="00834473">
        <w:trPr>
          <w:trHeight w:val="201"/>
        </w:trPr>
        <w:tc>
          <w:tcPr>
            <w:tcW w:w="1460" w:type="pct"/>
            <w:noWrap/>
            <w:hideMark/>
          </w:tcPr>
          <w:p w14:paraId="101E269C"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Lichtenthaler Index</w:t>
            </w:r>
          </w:p>
        </w:tc>
        <w:tc>
          <w:tcPr>
            <w:tcW w:w="2124" w:type="pct"/>
            <w:noWrap/>
            <w:hideMark/>
          </w:tcPr>
          <w:p w14:paraId="6FBBDE66"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LIC</m:t>
                </m:r>
                <m:r>
                  <w:rPr>
                    <w:rFonts w:ascii="Cambria Math" w:eastAsia="Times New Roman" w:hAnsi="Cambria Math" w:cstheme="minorHAnsi"/>
                    <w:color w:val="000000"/>
                    <w:sz w:val="20"/>
                    <w:szCs w:val="20"/>
                    <w:lang w:val="nl-NL"/>
                  </w:rPr>
                  <m:t>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800</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680</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800</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680</m:t>
                    </m:r>
                  </m:sub>
                </m:sSub>
                <m:r>
                  <w:rPr>
                    <w:rFonts w:ascii="Cambria Math" w:eastAsia="Times New Roman" w:hAnsi="Cambria Math" w:cstheme="minorHAnsi"/>
                    <w:color w:val="000000"/>
                    <w:sz w:val="20"/>
                    <w:szCs w:val="20"/>
                    <w:lang w:val="nl-NL"/>
                  </w:rPr>
                  <m:t>)</m:t>
                </m:r>
              </m:oMath>
            </m:oMathPara>
          </w:p>
        </w:tc>
        <w:tc>
          <w:tcPr>
            <w:tcW w:w="1416" w:type="pct"/>
            <w:noWrap/>
            <w:hideMark/>
          </w:tcPr>
          <w:p w14:paraId="154FE3F2" w14:textId="77777777" w:rsidR="00E877E6" w:rsidRPr="00263EB7" w:rsidRDefault="00E877E6" w:rsidP="00834473">
            <w:pPr>
              <w:rPr>
                <w:rFonts w:eastAsia="Times New Roman" w:cstheme="minorHAnsi"/>
                <w:sz w:val="20"/>
                <w:szCs w:val="20"/>
                <w:lang w:val="nl-NL"/>
              </w:rPr>
            </w:pPr>
            <w:r w:rsidRPr="00263EB7">
              <w:rPr>
                <w:rFonts w:eastAsia="Times New Roman" w:cstheme="minorHAnsi"/>
                <w:sz w:val="20"/>
                <w:szCs w:val="20"/>
              </w:rPr>
              <w:fldChar w:fldCharType="begin" w:fldLock="1"/>
            </w:r>
            <w:r w:rsidRPr="00263EB7">
              <w:rPr>
                <w:rFonts w:eastAsia="Times New Roman" w:cstheme="minorHAnsi"/>
                <w:sz w:val="20"/>
                <w:szCs w:val="20"/>
                <w:lang w:val="nl-NL"/>
              </w:rPr>
              <w:instrText>ADDIN CSL_CITATION {"citationItems":[{"id":"ITEM-1","itemData":{"DOI":"10.1016/S0176-1617(96)80081-2","ISBN":"0176-1617","ISSN":"01761617","PMID":"4404","abstract":"The UV-laser ( 1/2 355 nm) induced fluorescence emission spectra of green leaves comprise the blue (F440) and green (F520) fluorescence bands as well as the red (F690) and far-red (F740) chlorophyll fluorescence emission bands. Based on the four UV-laser induced fluorescence bands blue, green, red and far-red a high resolution fluorescence imaging system was established, which allows a fast and large scale screening of fluorescence gradients and local disturbances in fluorescence emission over the whole leaf surface. The new imaging method not only permits to screen leaves by means of images in four fluorescence bands (LIF images) but, in addition, via images of the fluorescence ratios blue/red (F440/F690), blue/far-red (F440/F740), the chlorophyll fluorescence ratio red/far-red (F690/F740) and the ratio blue/green (F440/F520) (LIF ratio images). By fluorescence imaging we could prove that in aurea tobacco the major part of the leaves' blue and green fluorescence is emitted from the main and side leave veins, whereas the major part of the leaves' red and far-red chlorophyll fluorescence is emitted from the vein-free leaf regions, which also have the highest chlorophyll content. A smaller proportion of the aurea tobacco leaves' blue- green fluorescence emission is derived from the cell walls of epidermis cells. The fluorescence ratios blue/red and blue/far-red are very sensitive to environmental changes, and thus permit early stress and strain detection in plants, and the evaluation of damage to the photosynthetic apparatus. Via monitoring the increase in chlorophyll fluorescence LIF images allow to detect differences in the time-dependent uptake of diuron and the progressing inhibition of photosynthetic electron transport in the treated leaf part. The novel fluorescence imaging technique sets a new dimension for early stress detection in the photosynthetic apparatus and in plants. It has many advantages over the previously applied point-data measurements of selected leaf points using conventional spectrofluorometers. The new fluorescence imaging system proved to be very suitable for remote sensing of plants in the near distance, and can be further developed for far distance remote sensing of the state of health of terrestrial vegetation. Some examples in the many possible ways of computer-aided fluorescence data processing (formation of different fluorescence ratios, screening of fluorescence profiles, histogramme plotting) are indicated.","author":[{"dropping-particle":"","family":"Lichtenthaler","given":"H. K.","non-dropping-particle":"","parse-names":false,"suffix":""},{"dropping-particle":"","family":"Lang","given":"M.","non-dropping-particle":"","parse-names":false,"suffix":""},{"dropping-particle":"","family":"Sowinska","given":"M.","non-dropping-particle":"","parse-names":false,"suffix":""},{"dropping-particle":"","family":"Heisel","given":"F.","non-dropping-particle":"","parse-names":false,"suffix":""},{"dropping-particle":"","family":"Miehé","given":"J. A.","non-dropping-particle":"","parse-names":false,"suffix":""}],"container-title":"Journal of Plant Physiology","id":"ITEM-1","issue":"5","issued":{"date-parts":[["1996"]]},"page":"599-612","title":"Detection of vegetation stress via a new high resolution fluorescence imaging system","type":"article-journal","volume":"148"},"uris":["http://www.mendeley.com/documents/?uuid=cd634453-dc41-4454-befe-c787cb616f9d"]}],"mendeley":{"formattedCitation":"(Lichtenthaler et al. 1996)","plainTextFormattedCitation":"(Lichtenthaler et al. 1996)","previouslyFormattedCitation":"(Lichtenthaler et al.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(Lichtenthaler et al. 1996)</w:t>
            </w:r>
            <w:r w:rsidRPr="00263EB7">
              <w:rPr>
                <w:rFonts w:eastAsia="Times New Roman" w:cstheme="minorHAnsi"/>
                <w:sz w:val="20"/>
                <w:szCs w:val="20"/>
              </w:rPr>
              <w:fldChar w:fldCharType="end"/>
            </w:r>
          </w:p>
        </w:tc>
      </w:tr>
      <w:tr w:rsidR="00E877E6" w:rsidRPr="00263EB7" w14:paraId="789B763B" w14:textId="77777777" w:rsidTr="00834473">
        <w:trPr>
          <w:trHeight w:val="201"/>
        </w:trPr>
        <w:tc>
          <w:tcPr>
            <w:tcW w:w="1460" w:type="pct"/>
            <w:noWrap/>
            <w:hideMark/>
          </w:tcPr>
          <w:p w14:paraId="55F0AC34" w14:textId="77777777" w:rsidR="00E877E6" w:rsidRPr="00263EB7" w:rsidRDefault="00E877E6" w:rsidP="00834473">
            <w:pPr>
              <w:rPr>
                <w:rFonts w:eastAsia="Times New Roman" w:cstheme="minorHAnsi"/>
                <w:color w:val="000000"/>
                <w:sz w:val="20"/>
                <w:szCs w:val="20"/>
              </w:rPr>
            </w:pPr>
            <w:proofErr w:type="spellStart"/>
            <w:r w:rsidRPr="00263EB7">
              <w:rPr>
                <w:rFonts w:eastAsia="Times New Roman" w:cstheme="minorHAnsi"/>
                <w:color w:val="000000"/>
                <w:sz w:val="20"/>
                <w:szCs w:val="20"/>
              </w:rPr>
              <w:t>Lichtenthaler</w:t>
            </w:r>
            <w:proofErr w:type="spellEnd"/>
            <w:r w:rsidRPr="00263EB7">
              <w:rPr>
                <w:rFonts w:eastAsia="Times New Roman" w:cstheme="minorHAnsi"/>
                <w:color w:val="000000"/>
                <w:sz w:val="20"/>
                <w:szCs w:val="20"/>
              </w:rPr>
              <w:t xml:space="preserve"> Index</w:t>
            </w:r>
          </w:p>
        </w:tc>
        <w:tc>
          <w:tcPr>
            <w:tcW w:w="2124" w:type="pct"/>
            <w:noWrap/>
            <w:hideMark/>
          </w:tcPr>
          <w:p w14:paraId="0D0B2946"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LIC3=</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440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740</m:t>
                    </m:r>
                  </m:sub>
                </m:sSub>
              </m:oMath>
            </m:oMathPara>
          </w:p>
        </w:tc>
        <w:tc>
          <w:tcPr>
            <w:tcW w:w="1416" w:type="pct"/>
            <w:noWrap/>
            <w:hideMark/>
          </w:tcPr>
          <w:p w14:paraId="003B28DE" w14:textId="77777777" w:rsidR="00E877E6" w:rsidRPr="00263EB7"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{"citationItems":[{"id":"ITEM-1","itemData":{"DOI":"10.1016/S0176-1617(96)80081-2","ISBN":"0176-1617","ISSN":"01761617","PMID":"4404","abstract":"The UV-laser ( 1/2 355 nm) induced fluorescence emission spectra of green leaves comprise the blue (F440) and green (F520) fluorescence bands as well as the red (F690) and far-red (F740) chlorophyll fluorescence emission bands. Based on the four UV-laser induced fluorescence bands blue, green, red and far-red a high resolution fluorescence imaging system was established, which allows a fast and large scale screening of fluorescence gradients and local disturbances in fluorescence emission over the whole leaf surface. The new imaging method not only permits to screen leaves by means of images in four fluorescence bands (LIF images) but, in addition, via images of the fluorescence ratios blue/red (F440/F690), blue/far-red (F440/F740), the chlorophyll fluorescence ratio red/far-red (F690/F740) and the ratio blue/green (F440/F520) (LIF ratio images). By fluorescence imaging we could prove that in aurea tobacco the major part of the leaves' blue and green fluorescence is emitted from the main and side leave veins, whereas the major part of the leaves' red and far-red chlorophyll fluorescence is emitted from the vein-free leaf regions, which also have the highest chlorophyll content. A smaller proportion of the aurea tobacco leaves' blue- green fluorescence emission is derived from the cell walls of epidermis cells. The fluorescence ratios blue/red and blue/far-red are very sensitive to environmental changes, and thus permit early stress and strain detection in plants, and the evaluation of damage to the photosynthetic apparatus. Via monitoring the increase in chlorophyll fluorescence LIF images allow to detect differences in the time-dependent uptake of diuron and the progressing inhibition of photosynthetic electron transport in the treated leaf part. The novel fluorescence imaging technique sets a new dimension for early stress detection in the photosynthetic apparatus and in plants. It has many advantages over the previously applied point-data measurements of selected leaf points using conventional spectrofluorometers. The new fluorescence imaging system proved to be very suitable for remote sensing of plants in the near distance, and can be further developed for far distance remote sensing of the state of health of terrestrial vegetation. Some examples in the many possible ways of computer-aided fluorescence data processing (formation of different fluorescence ratios, screening of fluorescence profiles, histogramme plotting) are indicated.","author":[{"dropping-particle":"","family":"Lichtenthaler","given":"H. K.","non-dropping-particle":"","parse-names":false,"suffix":""},{"dropping-particle":"","family":"Lang","given":"M.","non-dropping-particle":"","parse-names":false,"suffix":""},{"dropping-particle":"","family":"Sowinska","given":"M.","non-dropping-particle":"","parse-names":false,"suffix":""},{"dropping-particle":"","family":"Heisel","given":"F.","non-dropping-particle":"","parse-names":false,"suffix":""},{"dropping-particle":"","family":"Miehé","given":"J. A.","non-dropping-particle":"","parse-names":false,"suffix":""}],"container-title":"Journal of Plant Physiology","id":"ITEM-1","issue":"5","issued":{"date-parts":[["1996"]]},"page":"599-612","title":"Detection of vegetation stress via a new high resolution fluorescence imaging system","type":"article-journal","volume":"148"},"uris":["http://www.mendeley.com/documents/?uuid=cd634453-dc41-4454-befe-c787cb616f9d"]}],"mendeley":{"formattedCitation":"(Lichtenthaler et al. 1996)","plainTextFormattedCitation":"(Lichtenthaler et al. 1996)","previouslyFormattedCitation":"(Lichtenthaler et al.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(Lichtenthaler et al. 1996)</w:t>
            </w:r>
            <w:r w:rsidRPr="00263EB7">
              <w:rPr>
                <w:rFonts w:eastAsia="Times New Roman" w:cstheme="minorHAnsi"/>
                <w:sz w:val="20"/>
                <w:szCs w:val="20"/>
              </w:rPr>
              <w:fldChar w:fldCharType="end"/>
            </w:r>
          </w:p>
        </w:tc>
      </w:tr>
      <w:tr w:rsidR="00E877E6" w:rsidRPr="00263EB7" w14:paraId="05B806FF" w14:textId="77777777" w:rsidTr="00834473">
        <w:trPr>
          <w:trHeight w:val="278"/>
        </w:trPr>
        <w:tc>
          <w:tcPr>
            <w:tcW w:w="1460" w:type="pct"/>
            <w:noWrap/>
            <w:hideMark/>
          </w:tcPr>
          <w:p w14:paraId="7F13AE5E" w14:textId="77777777" w:rsidR="00E877E6" w:rsidRPr="00263EB7" w:rsidRDefault="00E877E6" w:rsidP="00834473">
            <w:pPr>
              <w:rPr>
                <w:rFonts w:eastAsia="Times New Roman" w:cstheme="minorHAnsi"/>
                <w:color w:val="000000"/>
                <w:sz w:val="20"/>
                <w:szCs w:val="20"/>
                <w:lang w:val="nl-NL"/>
              </w:rPr>
            </w:pPr>
            <w:r w:rsidRPr="00263EB7">
              <w:rPr>
                <w:rFonts w:eastAsia="Times New Roman" w:cstheme="minorHAnsi"/>
                <w:color w:val="000000"/>
                <w:sz w:val="20"/>
                <w:szCs w:val="20"/>
                <w:lang w:val="nl-NL"/>
              </w:rPr>
              <w:t>Lichtenthaler Index</w:t>
            </w:r>
          </w:p>
        </w:tc>
        <w:tc>
          <w:tcPr>
            <w:tcW w:w="2124" w:type="pct"/>
            <w:noWrap/>
            <w:hideMark/>
          </w:tcPr>
          <w:p w14:paraId="31153AD2" w14:textId="77777777" w:rsidR="00E877E6" w:rsidRPr="00263EB7" w:rsidRDefault="00E877E6" w:rsidP="00834473">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LIC</m:t>
                </m:r>
                <m:r>
                  <w:rPr>
                    <w:rFonts w:ascii="Cambria Math" w:eastAsia="Times New Roman" w:hAnsi="Cambria Math" w:cstheme="minorHAnsi"/>
                    <w:color w:val="000000"/>
                    <w:sz w:val="20"/>
                    <w:szCs w:val="20"/>
                    <w:lang w:val="nl-NL"/>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440</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690</m:t>
                    </m:r>
                  </m:sub>
                </m:sSub>
              </m:oMath>
            </m:oMathPara>
          </w:p>
        </w:tc>
        <w:tc>
          <w:tcPr>
            <w:tcW w:w="1416" w:type="pct"/>
            <w:noWrap/>
            <w:hideMark/>
          </w:tcPr>
          <w:p w14:paraId="167E48B5"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lang w:val="nl-NL"/>
              </w:rPr>
              <w:t> </w:t>
            </w:r>
            <w:r w:rsidRPr="00263EB7">
              <w:rPr>
                <w:rFonts w:eastAsia="Times New Roman" w:cstheme="minorHAnsi"/>
                <w:sz w:val="20"/>
                <w:szCs w:val="20"/>
              </w:rPr>
              <w:fldChar w:fldCharType="begin" w:fldLock="1"/>
            </w:r>
            <w:r w:rsidRPr="00263EB7">
              <w:rPr>
                <w:rFonts w:eastAsia="Times New Roman" w:cstheme="minorHAnsi"/>
                <w:sz w:val="20"/>
                <w:szCs w:val="20"/>
                <w:lang w:val="nl-NL"/>
              </w:rPr>
              <w:instrText>ADDIN CSL_CITATION {"citationItems":[{"id":"ITEM-1","itemData":{"DOI":"10.1016/S0176-1617(96)80081-2","ISBN":"0176-1617","ISSN":"01761617","PMID":"4404","abstract":"The UV-laser ( 1/2 355 nm) induced fluorescence emission spectra of green leaves comprise the blue (F440) and green (F520) fluorescence bands as well as the red (F690) and far-red (F740) chlorophyll fluorescence emission bands. Based on the four UV-laser induced fluorescence bands blue, green, red and far-red a high resolution fluorescence imaging system was established, which allows a fast and large scale screening of fluorescence gradients and local disturbances in fluorescence emission over the whole leaf surface. The new imaging method not only permits to screen leaves by means of images in four fluorescence bands (LIF images) but, in addition, via images of the fluorescence ratios blue/red (F440/F690), blue/far-red (F440/F740), the chlorophyll fluorescence ratio red/far-red (F690/F740) and the ratio blue/green (F440/F520) (LIF ratio images). By fluorescence imaging we could prove that in aurea tobacco the major part of the leaves' blue and green fluorescence is emitted from the main and side leave veins, whereas the major part of the leaves' red and far-red chlorophyll fluorescence is emitted from the vein-free leaf regions, which also have the highest chlorophyll content. A smaller proportion of the aurea tobacco leaves' blue- green fluorescence emission is derived from the cell walls of epidermis cells. The fluorescence ratios blue/red and blue/far-red are very sensitive to environmental changes, and thus permit early stress and strain detection in plants, and the evaluation of damage to the photosynthetic apparatus. Via monitoring the increase in chlorophyll fluorescence LIF images allow to detect differences in the time-dependent uptake of diuron and the progressing inhibition of photosynthetic electron transport in the treated leaf part. The novel fluorescence imaging technique sets a new dimension for early stress detection in the photosynthetic apparatus and in plants. It has many advantages over the previously applied point-data measurements of selected leaf points using conventional spectrofluorometers. The new fluorescence imaging system proved to be very suitable for remote sensing of plants in the near distance, and can be further developed for far distance remote sensing of the s</w:instrText>
            </w:r>
            <w:r w:rsidRPr="00263EB7">
              <w:rPr>
                <w:rFonts w:eastAsia="Times New Roman" w:cstheme="minorHAnsi"/>
                <w:sz w:val="20"/>
                <w:szCs w:val="20"/>
              </w:rPr>
              <w:instrText>tate of health of terrestrial vegetation. Some examples in the many possible ways of computer-aided fluorescence data processing (formation of different fluorescence ratios, screening of fluorescence profiles, histogramme plotting) are indicated.","author":[{"dropping-particle":"","family":"Lichtenthaler","given":"H. K.","non-dropping-particle":"","parse-names":false,"suffix":""},{"dropping-particle":"","family":"Lang","given":"M.","non-dropping-particle":"","parse-names":false,"suffix":""},{"dropping-particle":"","family":"Sowinska","given":"M.","non-dropping-particle":"","parse-names":false,"suffix":""},{"dropping-particle":"","family":"Heisel","given":"F.","non-dropping-particle":"","parse-names":false,"suffix":""},{"dropping-particle":"","family":"Miehé","given":"J. A.","non-dropping-particle":"","parse-names":false,"suffix":""}],"container-title":"Journal of Plant Physiology","id":"ITEM-1","issue":"5","issued":{"date-parts":[["1996"]]},"page":"599-612","title":"Detection of vegetation stress via a new high resolution fluorescence imaging system","type":"article-journal","volume":"148"},"uris":["http://www.mendeley.com/documents/?uuid=cd634453-dc41-4454-befe-c787cb616f9d"]}],"mendeley":{"formattedCitation":"(Lichtenthaler et al. 1996)","plainTextFormattedCitation":"(Lichtenthaler et al. 1996)","previouslyFormattedCitation":"(Lichtenthaler et al.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(Lichtenthaler et al. 1996)</w:t>
            </w:r>
            <w:r w:rsidRPr="00263EB7">
              <w:rPr>
                <w:rFonts w:eastAsia="Times New Roman" w:cstheme="minorHAnsi"/>
                <w:sz w:val="20"/>
                <w:szCs w:val="20"/>
              </w:rPr>
              <w:fldChar w:fldCharType="end"/>
            </w:r>
          </w:p>
        </w:tc>
      </w:tr>
      <w:tr w:rsidR="00E877E6" w:rsidRPr="00263EB7" w14:paraId="6F26FB89" w14:textId="77777777" w:rsidTr="00834473">
        <w:trPr>
          <w:trHeight w:val="201"/>
        </w:trPr>
        <w:tc>
          <w:tcPr>
            <w:tcW w:w="1460" w:type="pct"/>
            <w:noWrap/>
            <w:hideMark/>
          </w:tcPr>
          <w:p w14:paraId="7FF123CC" w14:textId="77777777" w:rsidR="00E877E6" w:rsidRPr="00263EB7" w:rsidRDefault="00E877E6" w:rsidP="00834473">
            <w:pPr>
              <w:rPr>
                <w:rFonts w:eastAsia="Times New Roman" w:cstheme="minorHAnsi"/>
                <w:color w:val="000000"/>
                <w:sz w:val="20"/>
                <w:szCs w:val="20"/>
              </w:rPr>
            </w:pPr>
            <w:r w:rsidRPr="00263EB7">
              <w:rPr>
                <w:rFonts w:eastAsia="Times New Roman" w:cstheme="minorHAnsi"/>
                <w:color w:val="000000"/>
                <w:sz w:val="20"/>
                <w:szCs w:val="20"/>
              </w:rPr>
              <w:t>Modified chlorophyll absorption Ratio Index</w:t>
            </w:r>
          </w:p>
        </w:tc>
        <w:tc>
          <w:tcPr>
            <w:tcW w:w="2124" w:type="pct"/>
            <w:noWrap/>
            <w:hideMark/>
          </w:tcPr>
          <w:p w14:paraId="60F74E08" w14:textId="77777777" w:rsidR="00E877E6" w:rsidRPr="00263EB7" w:rsidRDefault="00E877E6" w:rsidP="00834473">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MCARI=</m:t>
                </m:r>
                <m:f>
                  <m:fPr>
                    <m:ctrlPr>
                      <w:rPr>
                        <w:rFonts w:ascii="Cambria Math" w:eastAsia="Times New Roman" w:hAnsi="Cambria Math" w:cstheme="minorHAnsi"/>
                        <w:i/>
                        <w:color w:val="000000"/>
                        <w:sz w:val="20"/>
                        <w:szCs w:val="20"/>
                      </w:rPr>
                    </m:ctrlPr>
                  </m:fPr>
                  <m:num>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712</m:t>
                        </m:r>
                      </m:sub>
                    </m:sSub>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712</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682</m:t>
                            </m:r>
                          </m:sub>
                        </m:sSub>
                      </m:e>
                    </m:d>
                    <m:r>
                      <w:rPr>
                        <w:rFonts w:ascii="Cambria Math" w:eastAsia="Times New Roman" w:hAnsi="Cambria Math" w:cstheme="minorHAnsi"/>
                        <w:color w:val="000000"/>
                        <w:sz w:val="20"/>
                        <w:szCs w:val="20"/>
                      </w:rPr>
                      <m:t>-0.2</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712</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539</m:t>
                            </m:r>
                          </m:sub>
                        </m:sSub>
                      </m:e>
                    </m:d>
                  </m:num>
                  <m:den>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682</m:t>
                        </m:r>
                      </m:sub>
                    </m:sSub>
                  </m:den>
                </m:f>
              </m:oMath>
            </m:oMathPara>
          </w:p>
        </w:tc>
        <w:tc>
          <w:tcPr>
            <w:tcW w:w="1416" w:type="pct"/>
            <w:noWrap/>
            <w:hideMark/>
          </w:tcPr>
          <w:p w14:paraId="53DB9576" w14:textId="77777777" w:rsidR="00E877E6" w:rsidRDefault="00E877E6" w:rsidP="00834473">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{"citationItems":[{"id":"ITEM-1","itemData":{"DOI":"10.1016/S0034-4257(00)00113-9","ISBN":"0034-4257","ISSN":"00344257","PMID":"192","abstract":"Farmers must balance the competing goals of supplying adequate N for their crops while minimizing N losses to the environment. To characterize the spatial variability of N over large fields, traditional methods (soil testing, plant tissue analysis, and chlorophyll meters) require many point samples. Because of the close link between leaf chlorophyll and leaf N concentration, remote sensing techniques have the potential to evaluate the N variability over large fields quickly. Our objectives were to (1) select wavelengths sensitive to leaf chlorophyll concentration, (2) simulate canopy reflectance using a radiative transfer model, and (3) propose a strategy for detecting leaf chlorophyll status of plants using remotely sensed data. A wide range of leaf chlorophyll levels was established in field-grown corn (Zea mays L.) with the application of 8 N levels: 0%, 12.5%, 25%, 50%, 75%, 100%, 125%, and 150% of the recommended rate. Reflectance and transmittance spectra of fully expanded upper leaves were acquired over the 400-nm to 1,000-nm wavelength range shortly after anthesis with a spectroradiometer and integrating sphere. Broad-band differences in leaf spectra were observed near 550 nm, 715 nm, and &gt;750 nm. Crop canopy reflectance was simulated using the SAIL (Scattering by Arbitrarily Inclined Leaves) canopy reflectance model for a wide range of background reflectances, leaf area indices (LAI), and leaf chlorophyll concentrations. Variations in background reflectance and LAI confounded the detection of the relatively subtle differences in canopy reflectance due to changes in leaf chlorophyll concentration. Spectral vegetation indices that combined near-infrared reflectance and red reflectance (e.g., OSAVI and NIR/Red) minimized contributions of background reflectance, while spectral vegetation indices that combined reflectances of near-infrared and other visible bands (MCARI and NIR/Green) were responsive to both leaf chlorophyll concentrations and background reflectance. Pairs of these spectral vegetation indices plotted together produced isolines of leaf chlorophyll concentrations. The slopes of these isolines were linearly related to leaf chlorophyll concentration. A limited test with measured canopy reflectance and leaf chlorophyll data confirmed these results. The characterization of leaf chlorophyll concentrations at the field scale without the confounding problem of background reflectance and LAI variability holds promise as a valuable aid for dec…","author":[{"dropping-particle":"","family":"Daughtry","given":"C","non-dropping-particle":"","parse-names":false,"suffix":""}],"container-title":"Remote Sensing of Environment","id":"ITEM-1","issue":"2","issued":{"date-parts":[["2000"]]},"page":"229-239","title":"Estimating Corn Leaf Chlorophyll Concentration from Leaf and Canopy Reflectance","type":"article-journal","volume":"74"},"uris":["http://www.mendeley.com/documents/?uuid=1fe1cac1-07fb-426f-8c7c-d1461faf9256"]}],"mendeley":{"formattedCitation":"(Daughtry 2000)","plainTextFormattedCitation":"(Daughtry 2000)","previouslyFormattedCitation":"(Daughtry 2000)"},"properties":{"noteIndex":0},"schema":"https://github.com/citation-style-language/schema/raw/master/csl-citation.json"}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(Daughtry 2000)</w:t>
            </w:r>
            <w:r w:rsidRPr="00263EB7">
              <w:rPr>
                <w:rFonts w:eastAsia="Times New Roman" w:cstheme="minorHAnsi"/>
                <w:sz w:val="20"/>
                <w:szCs w:val="20"/>
              </w:rPr>
              <w:fldChar w:fldCharType="end"/>
            </w:r>
          </w:p>
          <w:p w14:paraId="0A796BBE" w14:textId="3F6BE43A" w:rsidR="0023423F" w:rsidRPr="00263EB7" w:rsidRDefault="0023423F" w:rsidP="00834473">
            <w:pPr>
              <w:rPr>
                <w:rFonts w:eastAsia="Times New Roman" w:cstheme="minorHAnsi"/>
                <w:sz w:val="20"/>
                <w:szCs w:val="20"/>
              </w:rPr>
            </w:pPr>
            <w:r w:rsidRPr="0023423F">
              <w:rPr>
                <w:rFonts w:eastAsia="Times New Roman" w:cstheme="minorHAnsi"/>
                <w:color w:val="FF0000"/>
                <w:sz w:val="20"/>
                <w:szCs w:val="20"/>
              </w:rPr>
              <w:t>?? where does this one come from??</w:t>
            </w:r>
          </w:p>
        </w:tc>
      </w:tr>
      <w:tr w:rsidR="0023423F" w:rsidRPr="00263EB7" w14:paraId="5E0568BF" w14:textId="77777777" w:rsidTr="00834473">
        <w:trPr>
          <w:trHeight w:val="201"/>
        </w:trPr>
        <w:tc>
          <w:tcPr>
            <w:tcW w:w="1460" w:type="pct"/>
            <w:noWrap/>
          </w:tcPr>
          <w:p w14:paraId="38A27029" w14:textId="7FC00FF0" w:rsidR="0023423F" w:rsidRPr="0023423F" w:rsidRDefault="0023423F" w:rsidP="0023423F">
            <w:pPr>
              <w:rPr>
                <w:rFonts w:eastAsia="Times New Roman" w:cstheme="minorHAnsi"/>
                <w:color w:val="000000"/>
                <w:sz w:val="20"/>
                <w:szCs w:val="20"/>
                <w:highlight w:val="green"/>
              </w:rPr>
            </w:pPr>
            <w:r w:rsidRPr="0023423F">
              <w:rPr>
                <w:rFonts w:eastAsia="Times New Roman" w:cstheme="minorHAnsi"/>
                <w:color w:val="000000"/>
                <w:sz w:val="20"/>
                <w:szCs w:val="20"/>
                <w:highlight w:val="green"/>
              </w:rPr>
              <w:t xml:space="preserve">Original MCARI is apparently </w:t>
            </w:r>
            <w:r w:rsidRPr="0023423F">
              <w:rPr>
                <w:rFonts w:eastAsia="Times New Roman" w:cstheme="minorHAnsi"/>
                <w:color w:val="000000"/>
                <w:sz w:val="20"/>
                <w:szCs w:val="20"/>
                <w:highlight w:val="green"/>
              </w:rPr>
              <w:sym w:font="Wingdings" w:char="F0E0"/>
            </w:r>
          </w:p>
        </w:tc>
        <w:tc>
          <w:tcPr>
            <w:tcW w:w="2124" w:type="pct"/>
            <w:noWrap/>
          </w:tcPr>
          <w:p w14:paraId="4AB5ABD0" w14:textId="231E5331" w:rsidR="0023423F" w:rsidRPr="0023423F" w:rsidRDefault="0023423F" w:rsidP="0023423F">
            <w:pPr>
              <w:rPr>
                <w:rFonts w:ascii="Calibri" w:eastAsia="Times New Roman" w:hAnsi="Calibri" w:cs="Calibri"/>
                <w:color w:val="000000"/>
                <w:sz w:val="20"/>
                <w:szCs w:val="20"/>
                <w:highlight w:val="green"/>
              </w:rPr>
            </w:pPr>
            <m:oMathPara>
              <m:oMath>
                <m:r>
                  <w:rPr>
                    <w:rFonts w:ascii="Cambria Math" w:eastAsia="Times New Roman" w:hAnsi="Cambria Math" w:cstheme="minorHAnsi"/>
                    <w:color w:val="000000"/>
                    <w:sz w:val="20"/>
                    <w:szCs w:val="20"/>
                    <w:highlight w:val="green"/>
                  </w:rPr>
                  <m:t>MCARI=</m:t>
                </m:r>
                <m:f>
                  <m:fPr>
                    <m:ctrlPr>
                      <w:rPr>
                        <w:rFonts w:ascii="Cambria Math" w:eastAsia="Times New Roman" w:hAnsi="Cambria Math" w:cstheme="minorHAnsi"/>
                        <w:i/>
                        <w:color w:val="000000"/>
                        <w:sz w:val="20"/>
                        <w:szCs w:val="20"/>
                        <w:highlight w:val="green"/>
                      </w:rPr>
                    </m:ctrlPr>
                  </m:fPr>
                  <m:num>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700</m:t>
                        </m:r>
                      </m:sub>
                    </m:sSub>
                    <m:d>
                      <m:dPr>
                        <m:ctrlPr>
                          <w:rPr>
                            <w:rFonts w:ascii="Cambria Math" w:eastAsia="Times New Roman" w:hAnsi="Cambria Math" w:cstheme="minorHAnsi"/>
                            <w:i/>
                            <w:color w:val="000000"/>
                            <w:sz w:val="20"/>
                            <w:szCs w:val="20"/>
                            <w:highlight w:val="green"/>
                          </w:rPr>
                        </m:ctrlPr>
                      </m:dPr>
                      <m:e>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700</m:t>
                            </m:r>
                          </m:sub>
                        </m:sSub>
                        <m:r>
                          <w:rPr>
                            <w:rFonts w:ascii="Cambria Math" w:eastAsia="Times New Roman" w:hAnsi="Cambria Math" w:cstheme="minorHAnsi"/>
                            <w:color w:val="000000"/>
                            <w:sz w:val="20"/>
                            <w:szCs w:val="20"/>
                            <w:highlight w:val="green"/>
                          </w:rPr>
                          <m:t>-</m:t>
                        </m:r>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670</m:t>
                            </m:r>
                          </m:sub>
                        </m:sSub>
                      </m:e>
                    </m:d>
                    <m:r>
                      <w:rPr>
                        <w:rFonts w:ascii="Cambria Math" w:eastAsia="Times New Roman" w:hAnsi="Cambria Math" w:cstheme="minorHAnsi"/>
                        <w:color w:val="000000"/>
                        <w:sz w:val="20"/>
                        <w:szCs w:val="20"/>
                        <w:highlight w:val="green"/>
                      </w:rPr>
                      <m:t>-0.2</m:t>
                    </m:r>
                    <m:d>
                      <m:dPr>
                        <m:ctrlPr>
                          <w:rPr>
                            <w:rFonts w:ascii="Cambria Math" w:eastAsia="Times New Roman" w:hAnsi="Cambria Math" w:cstheme="minorHAnsi"/>
                            <w:i/>
                            <w:color w:val="000000"/>
                            <w:sz w:val="20"/>
                            <w:szCs w:val="20"/>
                            <w:highlight w:val="green"/>
                          </w:rPr>
                        </m:ctrlPr>
                      </m:dPr>
                      <m:e>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700</m:t>
                            </m:r>
                          </m:sub>
                        </m:sSub>
                        <m:r>
                          <w:rPr>
                            <w:rFonts w:ascii="Cambria Math" w:eastAsia="Times New Roman" w:hAnsi="Cambria Math" w:cstheme="minorHAnsi"/>
                            <w:color w:val="000000"/>
                            <w:sz w:val="20"/>
                            <w:szCs w:val="20"/>
                            <w:highlight w:val="green"/>
                          </w:rPr>
                          <m:t>-</m:t>
                        </m:r>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550</m:t>
                            </m:r>
                          </m:sub>
                        </m:sSub>
                      </m:e>
                    </m:d>
                  </m:num>
                  <m:den>
                    <m:sSub>
                      <m:sSubPr>
                        <m:ctrlPr>
                          <w:rPr>
                            <w:rFonts w:ascii="Cambria Math" w:eastAsia="Times New Roman" w:hAnsi="Cambria Math" w:cstheme="minorHAnsi"/>
                            <w:i/>
                            <w:color w:val="000000"/>
                            <w:sz w:val="20"/>
                            <w:szCs w:val="20"/>
                            <w:highlight w:val="green"/>
                          </w:rPr>
                        </m:ctrlPr>
                      </m:sSubPr>
                      <m:e>
                        <m:r>
                          <w:rPr>
                            <w:rFonts w:ascii="Cambria Math" w:eastAsia="Times New Roman" w:hAnsi="Cambria Math" w:cstheme="minorHAnsi"/>
                            <w:color w:val="000000"/>
                            <w:sz w:val="20"/>
                            <w:szCs w:val="20"/>
                            <w:highlight w:val="green"/>
                          </w:rPr>
                          <m:t>R</m:t>
                        </m:r>
                      </m:e>
                      <m:sub>
                        <m:r>
                          <w:rPr>
                            <w:rFonts w:ascii="Cambria Math" w:eastAsia="Times New Roman" w:hAnsi="Cambria Math" w:cstheme="minorHAnsi"/>
                            <w:color w:val="000000"/>
                            <w:sz w:val="20"/>
                            <w:szCs w:val="20"/>
                            <w:highlight w:val="green"/>
                          </w:rPr>
                          <m:t>670</m:t>
                        </m:r>
                      </m:sub>
                    </m:sSub>
                  </m:den>
                </m:f>
              </m:oMath>
            </m:oMathPara>
          </w:p>
        </w:tc>
        <w:tc>
          <w:tcPr>
            <w:tcW w:w="1416" w:type="pct"/>
            <w:noWrap/>
          </w:tcPr>
          <w:p w14:paraId="368D1903" w14:textId="4431F0B3" w:rsidR="0023423F" w:rsidRPr="0023423F" w:rsidRDefault="0023423F" w:rsidP="0023423F">
            <w:pPr>
              <w:rPr>
                <w:rFonts w:eastAsia="Times New Roman" w:cstheme="minorHAnsi"/>
                <w:sz w:val="20"/>
                <w:szCs w:val="20"/>
                <w:highlight w:val="green"/>
              </w:rPr>
            </w:pPr>
            <w:r w:rsidRPr="0023423F">
              <w:rPr>
                <w:rFonts w:eastAsia="Times New Roman" w:cstheme="minorHAnsi"/>
                <w:sz w:val="20"/>
                <w:szCs w:val="20"/>
                <w:highlight w:val="green"/>
              </w:rPr>
              <w:fldChar w:fldCharType="begin" w:fldLock="1"/>
            </w:r>
            <w:r w:rsidRPr="0023423F">
              <w:rPr>
                <w:rFonts w:eastAsia="Times New Roman" w:cstheme="minorHAnsi"/>
                <w:sz w:val="20"/>
                <w:szCs w:val="20"/>
                <w:highlight w:val="green"/>
              </w:rPr>
              <w:instrText>ADDIN CSL_CITATION {"citationItems":[{"id":"ITEM-1","itemData":{"DOI":"10.1016/S0034-4257(00)00113-9","ISBN":"0034-4257","ISSN":"00344257","PMID":"192","abstract":"Farmers must balance the competing goals of supplying adequate N for their crops while minimizing N losses to the environment. To characterize the spatial variability of N over large fields, traditional methods (soil testing, plant tissue analysis, and chlorophyll meters) require many point samples. Because of the close link between leaf chlorophyll and leaf N concentration, remote sensing techniques have the potential to evaluate the N variability over large fields quickly. Our objectives were to (1) select wavelengths sensitive to leaf chlorophyll concentration, (2) simulate canopy reflectance using a radiative transfer model, and (3) propose a strategy for detecting leaf chlorophyll status of plants using remotely sensed data. A wide range of leaf chlorophyll levels was established in field-grown corn (Zea mays L.) with the application of 8 N levels: 0%, 12.5%, 25%, 50%, 75%, 100%, 125%, and 150% of the recommended rate. Reflectance and transmittance spectra of fully expanded upper leaves were acquired over the 400-nm to 1,000-nm wavelength range shortly after anthesis with a spectroradiometer and integrating sphere. Broad-band differences in leaf spectra were observed near 550 nm, 715 nm, and &gt;750 nm. Crop canopy reflectance was simulated using the SAIL (Scattering by Arbitrarily Inclined Leaves) canopy reflectance model for a wide range of background reflectances, leaf area indices (LAI), and leaf chlorophyll concentrations. Variations in background reflectance and LAI confounded the detection of the relatively subtle differences in canopy reflectance due to changes in leaf chlorophyll concentration. Spectral vegetation indices that combined near-infrared reflectance and red reflectance (e.g., OSAVI and NIR/Red) minimized contributions of background reflectance, while spectral vegetation indices that combined reflectances of near-infrared and other visible bands (MCARI and NIR/Green) were responsive to both leaf chlorophyll concentrations and background reflectance. Pairs of these spectral vegetation indices plotted together produced isolines of leaf chlorophyll concentrations. The slopes of these isolines were linearly related to leaf chlorophyll concentration. A limited test with measured canopy reflectance and leaf chlorophyll data confirmed these results. The characterization of leaf chlorophyll concentrations at the field scale without the confounding problem of background reflectance and LAI variability holds promise as a valuable aid for dec…","author":[{"dropping-particle":"","family":"Daughtry","given":"C","non-dropping-particle":"","parse-names":false,"suffix":""}],"container-title":"Remote Sensing of Environment","id":"ITEM-1","issue":"2","issued":{"date-parts":[["2000"]]},"page":"229-239","title":"Estimating Corn Leaf Chlorophyll Concentration from Leaf and Canopy Reflectance","type":"article-journal","volume":"74"},"uris":["http://www.mendeley.com/documents/?uuid=1fe1cac1-07fb-426f-8c7c-d1461faf9256"]}],"mendeley":{"formattedCitation":"(Daughtry 2000)","plainTextFormattedCitation":"(Daughtry 2000)","previouslyFormattedCitation":"(Daughtry 2000)"},"properties":{"noteIndex":0},"schema":"https://github.com/citation-style-language/schema/raw/master/csl-citation.json"}</w:instrText>
            </w:r>
            <w:r w:rsidRPr="0023423F">
              <w:rPr>
                <w:rFonts w:eastAsia="Times New Roman" w:cstheme="minorHAnsi"/>
                <w:sz w:val="20"/>
                <w:szCs w:val="20"/>
                <w:highlight w:val="green"/>
              </w:rPr>
              <w:fldChar w:fldCharType="separate"/>
            </w:r>
            <w:r w:rsidRPr="0023423F">
              <w:rPr>
                <w:rFonts w:eastAsia="Times New Roman" w:cstheme="minorHAnsi"/>
                <w:noProof/>
                <w:sz w:val="20"/>
                <w:szCs w:val="20"/>
                <w:highlight w:val="green"/>
              </w:rPr>
              <w:t>(Daughtry 2000)</w:t>
            </w:r>
            <w:r w:rsidRPr="0023423F">
              <w:rPr>
                <w:rFonts w:eastAsia="Times New Roman" w:cstheme="minorHAnsi"/>
                <w:sz w:val="20"/>
                <w:szCs w:val="20"/>
                <w:highlight w:val="green"/>
              </w:rPr>
              <w:fldChar w:fldCharType="end"/>
            </w:r>
          </w:p>
        </w:tc>
      </w:tr>
      <w:tr w:rsidR="0023423F" w:rsidRPr="00263EB7" w14:paraId="2F486A7E" w14:textId="77777777" w:rsidTr="00834473">
        <w:trPr>
          <w:trHeight w:val="201"/>
        </w:trPr>
        <w:tc>
          <w:tcPr>
            <w:tcW w:w="1460" w:type="pct"/>
            <w:noWrap/>
            <w:hideMark/>
          </w:tcPr>
          <w:p w14:paraId="458CBAB8"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Modified Chlorophyll Absorption Ratio Indices</w:t>
            </w:r>
          </w:p>
        </w:tc>
        <w:tc>
          <w:tcPr>
            <w:tcW w:w="2124" w:type="pct"/>
            <w:noWrap/>
            <w:hideMark/>
          </w:tcPr>
          <w:p w14:paraId="42E3F9BD"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MSAVI1=1.2[2.5</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d>
                <m:r>
                  <w:rPr>
                    <w:rFonts w:ascii="Cambria Math" w:eastAsia="Times New Roman" w:hAnsi="Cambria Math" w:cstheme="minorHAnsi"/>
                    <w:color w:val="000000"/>
                    <w:sz w:val="20"/>
                    <w:szCs w:val="20"/>
                  </w:rPr>
                  <m:t>-1.3(</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oMath>
            </m:oMathPara>
          </w:p>
        </w:tc>
        <w:tc>
          <w:tcPr>
            <w:tcW w:w="1416" w:type="pct"/>
            <w:noWrap/>
            <w:hideMark/>
          </w:tcPr>
          <w:p w14:paraId="3EF099C8"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{"citationItems":[{"id":"ITEM-1","itemData":{"DOI":"10.1016/j.rse.2003.12.013","ISBN":"0034-4257","ISSN":"00344257","abstract":"A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Environment","id":"ITEM-1","issue":"3","issued":{"date-parts":[["2004"]]},"page":"337-352","title":"Hyperspectral vegetation indices and novel algorithms for predicting green LAI of crop canopies: Modeling and validation in the context of precision agriculture","type":"article-journal","volume":"90"},"uris":["http://www.mendeley.com/documents/?uuid=8f1e38ae-3f4d-40c3-87d6-031dc022592f"]}],"mendeley":{"formattedCitation":"(Haboudane et al. 2004)","plainTextFormattedCitation":"(Haboudane et al. 2004)","previouslyFormattedCitation":"(Haboudane et al. 2004)"},"properties":{"noteIndex":0},"schema":"https://github.com/citation-style-language/schema/raw/master/csl-citation.json"}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2004)</w:t>
            </w:r>
            <w:r w:rsidRPr="00263EB7">
              <w:rPr>
                <w:rFonts w:eastAsia="Times New Roman" w:cstheme="minorHAnsi"/>
                <w:sz w:val="20"/>
                <w:szCs w:val="20"/>
              </w:rPr>
              <w:fldChar w:fldCharType="end"/>
            </w:r>
          </w:p>
        </w:tc>
      </w:tr>
      <w:tr w:rsidR="0023423F" w:rsidRPr="00263EB7" w14:paraId="7C968D23" w14:textId="77777777" w:rsidTr="00834473">
        <w:trPr>
          <w:trHeight w:val="201"/>
        </w:trPr>
        <w:tc>
          <w:tcPr>
            <w:tcW w:w="1460" w:type="pct"/>
            <w:noWrap/>
            <w:hideMark/>
          </w:tcPr>
          <w:p w14:paraId="082A3FA4"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lastRenderedPageBreak/>
              <w:t>Modified Chlorophyll Absorption Ratio Indices</w:t>
            </w:r>
          </w:p>
        </w:tc>
        <w:tc>
          <w:tcPr>
            <w:tcW w:w="2124" w:type="pct"/>
            <w:noWrap/>
            <w:hideMark/>
          </w:tcPr>
          <w:p w14:paraId="57D81E37"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MSAVI2=</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1.5[2.5</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d>
                    <m:r>
                      <w:rPr>
                        <w:rFonts w:ascii="Cambria Math" w:eastAsia="Times New Roman" w:hAnsi="Cambria Math" w:cstheme="minorHAnsi"/>
                        <w:color w:val="000000"/>
                        <w:sz w:val="20"/>
                        <w:szCs w:val="20"/>
                      </w:rPr>
                      <m:t>-1.3(</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num>
                  <m:den>
                    <m:rad>
                      <m:radPr>
                        <m:degHide m:val="1"/>
                        <m:ctrlPr>
                          <w:rPr>
                            <w:rFonts w:ascii="Cambria Math" w:eastAsia="Times New Roman" w:hAnsi="Cambria Math" w:cstheme="minorHAnsi"/>
                            <w:i/>
                            <w:color w:val="000000"/>
                            <w:sz w:val="20"/>
                            <w:szCs w:val="20"/>
                          </w:rPr>
                        </m:ctrlPr>
                      </m:radPr>
                      <m:deg/>
                      <m:e>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+1)</m:t>
                            </m:r>
                          </m:e>
                          <m:sup>
                            <m:r>
                              <w:rPr>
                                <w:rFonts w:ascii="Cambria Math" w:eastAsia="Times New Roman" w:hAnsi="Cambria Math" w:cstheme="minorHAnsi"/>
                                <w:color w:val="000000"/>
                                <w:sz w:val="20"/>
                                <w:szCs w:val="20"/>
                              </w:rPr>
                              <m:t>2</m:t>
                            </m:r>
                          </m:sup>
                        </m:sSup>
                        <m:r>
                          <w:rPr>
                            <w:rFonts w:ascii="Cambria Math" w:eastAsia="Times New Roman" w:hAnsi="Cambria Math" w:cstheme="minorHAnsi"/>
                            <w:color w:val="000000"/>
                            <w:sz w:val="20"/>
                            <w:szCs w:val="20"/>
                          </w:rPr>
                          <m:t>-</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6R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-5</m:t>
                            </m:r>
                            <m:rad>
                              <m:radPr>
                                <m:degHide m:val="1"/>
                                <m:ctrlPr>
                                  <w:rPr>
                                    <w:rFonts w:ascii="Cambria Math" w:eastAsia="Times New Roman" w:hAnsi="Cambria Math" w:cstheme="minorHAnsi"/>
                                    <w:i/>
                                    <w:color w:val="000000"/>
                                    <w:sz w:val="20"/>
                                    <w:szCs w:val="20"/>
                                  </w:rPr>
                                </m:ctrlPr>
                              </m:radPr>
                              <m:deg/>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rad>
                          </m:e>
                        </m:d>
                        <m:r>
                          <w:rPr>
                            <w:rFonts w:ascii="Cambria Math" w:eastAsia="Times New Roman" w:hAnsi="Cambria Math" w:cstheme="minorHAnsi"/>
                            <w:color w:val="000000"/>
                            <w:sz w:val="20"/>
                            <w:szCs w:val="20"/>
                          </w:rPr>
                          <m:t>-0.5</m:t>
                        </m:r>
                      </m:e>
                    </m:rad>
                  </m:den>
                </m:f>
              </m:oMath>
            </m:oMathPara>
          </w:p>
        </w:tc>
        <w:tc>
          <w:tcPr>
            <w:tcW w:w="1416" w:type="pct"/>
            <w:noWrap/>
            <w:hideMark/>
          </w:tcPr>
          <w:p w14:paraId="190C0132"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{"citationItems":[{"id":"ITEM-1","itemData":{"DOI":"10.1016/j.rse.2003.12.013","ISBN":"0034-4257","ISSN":"00344257","abstract":"A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Environment","id":"ITEM-1","issue":"3","issued":{"date-parts":[["2004"]]},"page":"337-352","title":"Hyperspectral vegetation indices and novel algorithms for predicting green LAI of crop canopies: Modeling and validation in the context of precision agriculture","type":"article-journal","volume":"90"},"uris":["http://www.mendeley.com/documents/?uuid=8f1e38ae-3f4d-40c3-87d6-031dc022592f"]}],"mendeley":{"formattedCitation":"(Haboudane et al. 2004)","plainTextFormattedCitation":"(Haboudane et al. 2004)","previouslyFormattedCitation":"(Haboudane et al. 2004)"},"properties":{"noteIndex":0},"schema":"https://github.com/citation-style-language/schema/raw/master/csl-citation.json"}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2004)</w:t>
            </w:r>
            <w:r w:rsidRPr="00263EB7">
              <w:rPr>
                <w:rFonts w:eastAsia="Times New Roman" w:cstheme="minorHAnsi"/>
                <w:sz w:val="20"/>
                <w:szCs w:val="20"/>
              </w:rPr>
              <w:fldChar w:fldCharType="end"/>
            </w:r>
          </w:p>
        </w:tc>
      </w:tr>
      <w:tr w:rsidR="0023423F" w:rsidRPr="00263EB7" w14:paraId="491EBEFD" w14:textId="77777777" w:rsidTr="00834473">
        <w:trPr>
          <w:trHeight w:val="201"/>
        </w:trPr>
        <w:tc>
          <w:tcPr>
            <w:tcW w:w="1460" w:type="pct"/>
            <w:noWrap/>
            <w:hideMark/>
          </w:tcPr>
          <w:p w14:paraId="36B17DD6"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Modified Simple Ratio</w:t>
            </w:r>
          </w:p>
        </w:tc>
        <w:tc>
          <w:tcPr>
            <w:tcW w:w="2124" w:type="pct"/>
            <w:noWrap/>
            <w:hideMark/>
          </w:tcPr>
          <w:p w14:paraId="523559FA"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MSR=</m:t>
                </m:r>
                <m:f>
                  <m:fPr>
                    <m:ctrlPr>
                      <w:rPr>
                        <w:rFonts w:ascii="Cambria Math" w:eastAsia="Times New Roman" w:hAnsi="Cambria Math" w:cstheme="minorHAnsi"/>
                        <w:i/>
                        <w:color w:val="000000"/>
                        <w:sz w:val="20"/>
                        <w:szCs w:val="20"/>
                      </w:rPr>
                    </m:ctrlPr>
                  </m:fPr>
                  <m:num>
                    <m:f>
                      <m:fPr>
                        <m:ctrlPr>
                          <w:rPr>
                            <w:rFonts w:ascii="Cambria Math" w:eastAsia="Times New Roman" w:hAnsi="Cambria Math" w:cstheme="minorHAnsi"/>
                            <w:i/>
                            <w:color w:val="000000"/>
                            <w:sz w:val="20"/>
                            <w:szCs w:val="20"/>
                          </w:rPr>
                        </m:ctrlPr>
                      </m:fPr>
                      <m:num>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num>
                      <m:den>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den>
                    </m:f>
                    <m:r>
                      <w:rPr>
                        <w:rFonts w:ascii="Cambria Math" w:eastAsia="Times New Roman" w:hAnsi="Cambria Math" w:cstheme="minorHAnsi"/>
                        <w:color w:val="000000"/>
                        <w:sz w:val="20"/>
                        <w:szCs w:val="20"/>
                      </w:rPr>
                      <m:t>-1</m:t>
                    </m:r>
                  </m:num>
                  <m:den>
                    <m:sSup>
                      <m:sSupPr>
                        <m:ctrlPr>
                          <w:rPr>
                            <w:rFonts w:ascii="Cambria Math" w:eastAsia="Times New Roman" w:hAnsi="Cambria Math" w:cstheme="minorHAnsi"/>
                            <w:i/>
                            <w:color w:val="000000"/>
                            <w:sz w:val="20"/>
                            <w:szCs w:val="20"/>
                          </w:rPr>
                        </m:ctrlPr>
                      </m:sSup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e>
                      <m:sup>
                        <m:r>
                          <w:rPr>
                            <w:rFonts w:ascii="Cambria Math" w:eastAsia="Times New Roman" w:hAnsi="Cambria Math" w:cstheme="minorHAnsi"/>
                            <w:color w:val="000000"/>
                            <w:sz w:val="20"/>
                            <w:szCs w:val="20"/>
                          </w:rPr>
                          <m:t>0.5</m:t>
                        </m:r>
                      </m:sup>
                    </m:sSup>
                    <m:r>
                      <w:rPr>
                        <w:rFonts w:ascii="Cambria Math" w:eastAsia="Times New Roman" w:hAnsi="Cambria Math" w:cstheme="minorHAnsi"/>
                        <w:color w:val="000000"/>
                        <w:sz w:val="20"/>
                        <w:szCs w:val="20"/>
                      </w:rPr>
                      <m:t>+1</m:t>
                    </m:r>
                  </m:den>
                </m:f>
              </m:oMath>
            </m:oMathPara>
          </w:p>
        </w:tc>
        <w:tc>
          <w:tcPr>
            <w:tcW w:w="1416" w:type="pct"/>
            <w:noWrap/>
            <w:hideMark/>
          </w:tcPr>
          <w:p w14:paraId="63C9A07D"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{"citationItems":[{"id":"ITEM-1","itemData":{"DOI":"10.1080/07038992.1996.10855178","ISSN":"0703-8992","author":[{"dropping-particle":"","family":"Chen","given":"Jing M.","non-dropping-particle":"","parse-names":false,"suffix":""}],"container-title":"Canadian Journal of Remote Sensing","id":"ITEM-1","issue":"3","issued":{"date-parts":[["1996","9"]]},"page":"229-242","title":"Evaluation of Vegetation Indices and a Modified Simple Ratio for Boreal Applications","type":"article-journal","volume":"22"},"uris":["http://www.mendeley.com/documents/?uuid=f654fde4-ecd7-3575-af60-3a21aa91570b"]}],"mendeley":{"formattedCitation":"(Chen 1996)","plainTextFormattedCitation":"(Chen 1996)","previouslyFormattedCitation":"(Chen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(Chen 1996)</w:t>
            </w:r>
            <w:r w:rsidRPr="00263EB7">
              <w:rPr>
                <w:rFonts w:eastAsia="Times New Roman" w:cstheme="minorHAnsi"/>
                <w:sz w:val="20"/>
                <w:szCs w:val="20"/>
              </w:rPr>
              <w:fldChar w:fldCharType="end"/>
            </w:r>
          </w:p>
        </w:tc>
      </w:tr>
      <w:tr w:rsidR="0023423F" w:rsidRPr="00263EB7" w14:paraId="530065EB" w14:textId="77777777" w:rsidTr="00834473">
        <w:trPr>
          <w:trHeight w:val="201"/>
        </w:trPr>
        <w:tc>
          <w:tcPr>
            <w:tcW w:w="1460" w:type="pct"/>
            <w:noWrap/>
            <w:hideMark/>
          </w:tcPr>
          <w:p w14:paraId="3B91D91C"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Modified Soil-Adjusted Vegetation Index</w:t>
            </w:r>
          </w:p>
        </w:tc>
        <w:tc>
          <w:tcPr>
            <w:tcW w:w="2124" w:type="pct"/>
            <w:noWrap/>
            <w:hideMark/>
          </w:tcPr>
          <w:p w14:paraId="6542E1E8"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MSAVI=</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+1-</m:t>
                    </m:r>
                    <m:rad>
                      <m:radPr>
                        <m:degHide m:val="1"/>
                        <m:ctrlPr>
                          <w:rPr>
                            <w:rFonts w:ascii="Cambria Math" w:eastAsia="Times New Roman" w:hAnsi="Cambria Math" w:cstheme="minorHAnsi"/>
                            <w:i/>
                            <w:color w:val="000000"/>
                            <w:sz w:val="20"/>
                            <w:szCs w:val="20"/>
                          </w:rPr>
                        </m:ctrlPr>
                      </m:radPr>
                      <m:deg/>
                      <m:e>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+1)</m:t>
                            </m:r>
                          </m:e>
                          <m:sup>
                            <m:r>
                              <w:rPr>
                                <w:rFonts w:ascii="Cambria Math" w:eastAsia="Times New Roman" w:hAnsi="Cambria Math" w:cstheme="minorHAnsi"/>
                                <w:color w:val="000000"/>
                                <w:sz w:val="20"/>
                                <w:szCs w:val="20"/>
                              </w:rPr>
                              <m:t>2</m:t>
                            </m:r>
                          </m:sup>
                        </m:sSup>
                        <m:r>
                          <w:rPr>
                            <w:rFonts w:ascii="Cambria Math" w:eastAsia="Times New Roman" w:hAnsi="Cambria Math" w:cstheme="minorHAnsi"/>
                            <w:color w:val="000000"/>
                            <w:sz w:val="20"/>
                            <w:szCs w:val="20"/>
                          </w:rPr>
                          <m:t>-8(</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e>
                    </m:rad>
                  </m:num>
                  <m:den>
                    <m:r>
                      <w:rPr>
                        <w:rFonts w:ascii="Cambria Math" w:eastAsia="Times New Roman" w:hAnsi="Cambria Math" w:cstheme="minorHAnsi"/>
                        <w:color w:val="000000"/>
                        <w:sz w:val="20"/>
                        <w:szCs w:val="20"/>
                      </w:rPr>
                      <m:t>2</m:t>
                    </m:r>
                  </m:den>
                </m:f>
              </m:oMath>
            </m:oMathPara>
          </w:p>
        </w:tc>
        <w:tc>
          <w:tcPr>
            <w:tcW w:w="1416" w:type="pct"/>
            <w:noWrap/>
            <w:hideMark/>
          </w:tcPr>
          <w:p w14:paraId="51E18036"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Qi","given":"J","non-dropping-particle":"","parse-names":false,"suffix":""},{"dropping-particle":"","family":"Chehbouni","given":"A","non-dropping-particle":"","parse-names":false,"suffix":""},{"dropping-particle":"","family":"Huete","given":"AR","non-dropping-particle":"","parse-names":false,"suffix":""},{"dropping-particle":"","family":"Kerr","given":"YH","non-dropping-particle":"","parse-names":false,"suffix":""},{"dropping-particle":"","family":"Sorooshian","given":"S","non-dropping-particle":"","parse-names":false,"suffix":""}],"container-title":"Remote Sens. Environ.","id":"ITEM-1","issued":{"date-parts":[["1994"]]},"title":"A modified soil adjusted vegetation index","type":"article-journal"},"uris":["http://www.mendeley.com/documents/?uuid=7d80ae48-b5a0-36e9-b6b2-7fd847a52b95"]}],"mendeley":{"formattedCitation":"(Qi et al. 1994)","plainTextFormattedCitation":"(Qi et al. 1994)","previouslyFormattedCitation":"(Qi et al. 1994)"},"properties":{"noteIndex":0},"schema":"https://github.com/citation-style-language/schema/raw/master/csl-citation.json"}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(Qi et al. 1994)</w:t>
            </w:r>
            <w:r w:rsidRPr="00263EB7">
              <w:rPr>
                <w:rFonts w:eastAsia="Times New Roman" w:cstheme="minorHAnsi"/>
                <w:sz w:val="20"/>
                <w:szCs w:val="20"/>
              </w:rPr>
              <w:fldChar w:fldCharType="end"/>
            </w:r>
          </w:p>
        </w:tc>
      </w:tr>
      <w:tr w:rsidR="0023423F" w:rsidRPr="00263EB7" w14:paraId="75B5738A" w14:textId="77777777" w:rsidTr="00834473">
        <w:trPr>
          <w:trHeight w:val="201"/>
        </w:trPr>
        <w:tc>
          <w:tcPr>
            <w:tcW w:w="1460" w:type="pct"/>
            <w:noWrap/>
            <w:hideMark/>
          </w:tcPr>
          <w:p w14:paraId="5152BB17"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Modified Triangular Vegetation Indices</w:t>
            </w:r>
          </w:p>
        </w:tc>
        <w:tc>
          <w:tcPr>
            <w:tcW w:w="2124" w:type="pct"/>
            <w:noWrap/>
            <w:hideMark/>
          </w:tcPr>
          <w:p w14:paraId="6DE04F93"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MTVI1=1.2[1.2</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e>
                </m:d>
                <m:r>
                  <w:rPr>
                    <w:rFonts w:ascii="Cambria Math" w:eastAsia="Times New Roman" w:hAnsi="Cambria Math" w:cstheme="minorHAnsi"/>
                    <w:color w:val="000000"/>
                    <w:sz w:val="20"/>
                    <w:szCs w:val="20"/>
                  </w:rPr>
                  <m:t>-2.5(</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oMath>
            </m:oMathPara>
          </w:p>
        </w:tc>
        <w:tc>
          <w:tcPr>
            <w:tcW w:w="1416" w:type="pct"/>
            <w:noWrap/>
            <w:hideMark/>
          </w:tcPr>
          <w:p w14:paraId="51599BA9"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{"citationItems":[{"id":"ITEM-1","itemData":{"DOI":"10.1016/j.rse.2003.12.013","ISBN":"0034-4257","ISSN":"00344257","abstract":"A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Environment","id":"ITEM-1","issue":"3","issued":{"date-parts":[["2004"]]},"page":"337-352","title":"Hyperspectral vegetation indices and novel algorithms for predicting green LAI of crop canopies: Modeling and validation in the context of precision agriculture","type":"article-journal","volume":"90"},"uris":["http://www.mendeley.com/documents/?uuid=8f1e38ae-3f4d-40c3-87d6-031dc022592f"]}],"mendeley":{"formattedCitation":"(Haboudane et al. 2004)","plainTextFormattedCitation":"(Haboudane et al. 2004)","previouslyFormattedCitation":"(Haboudane et al. 2004)"},"properties":{"noteIndex":0},"schema":"https://github.com/citation-style-language/schema/raw/master/csl-citation.json"}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2004)</w:t>
            </w:r>
            <w:r w:rsidRPr="00263EB7">
              <w:rPr>
                <w:rFonts w:eastAsia="Times New Roman" w:cstheme="minorHAnsi"/>
                <w:sz w:val="20"/>
                <w:szCs w:val="20"/>
              </w:rPr>
              <w:fldChar w:fldCharType="end"/>
            </w:r>
          </w:p>
        </w:tc>
      </w:tr>
      <w:tr w:rsidR="0023423F" w:rsidRPr="00263EB7" w14:paraId="5FA61CA9" w14:textId="77777777" w:rsidTr="00834473">
        <w:trPr>
          <w:trHeight w:val="729"/>
        </w:trPr>
        <w:tc>
          <w:tcPr>
            <w:tcW w:w="1460" w:type="pct"/>
            <w:noWrap/>
            <w:hideMark/>
          </w:tcPr>
          <w:p w14:paraId="4D1E6A78"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Modified Triangular Vegetation Indices</w:t>
            </w:r>
          </w:p>
        </w:tc>
        <w:tc>
          <w:tcPr>
            <w:tcW w:w="2124" w:type="pct"/>
            <w:noWrap/>
            <w:hideMark/>
          </w:tcPr>
          <w:p w14:paraId="22E768D1"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MTVI2=</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1.5[1.2</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e>
                    </m:d>
                    <m:r>
                      <w:rPr>
                        <w:rFonts w:ascii="Cambria Math" w:eastAsia="Times New Roman" w:hAnsi="Cambria Math" w:cstheme="minorHAnsi"/>
                        <w:color w:val="000000"/>
                        <w:sz w:val="20"/>
                        <w:szCs w:val="20"/>
                      </w:rPr>
                      <m:t>-2.5(</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r>
                      <w:rPr>
                        <w:rFonts w:ascii="Cambria Math" w:eastAsia="Times New Roman" w:hAnsi="Cambria Math" w:cstheme="minorHAnsi"/>
                        <w:color w:val="000000"/>
                        <w:sz w:val="20"/>
                        <w:szCs w:val="20"/>
                      </w:rPr>
                      <m:t>)</m:t>
                    </m:r>
                  </m:num>
                  <m:den>
                    <m:rad>
                      <m:radPr>
                        <m:degHide m:val="1"/>
                        <m:ctrlPr>
                          <w:rPr>
                            <w:rFonts w:ascii="Cambria Math" w:eastAsia="Times New Roman" w:hAnsi="Cambria Math" w:cstheme="minorHAnsi"/>
                            <w:i/>
                            <w:color w:val="000000"/>
                            <w:sz w:val="20"/>
                            <w:szCs w:val="20"/>
                          </w:rPr>
                        </m:ctrlPr>
                      </m:radPr>
                      <m:deg/>
                      <m:e>
                        <m:sSup>
                          <m:sSupPr>
                            <m:ctrlPr>
                              <w:rPr>
                                <w:rFonts w:ascii="Cambria Math" w:eastAsia="Times New Roman" w:hAnsi="Cambria Math" w:cstheme="minorHAnsi"/>
                                <w:i/>
                                <w:color w:val="000000"/>
                                <w:sz w:val="20"/>
                                <w:szCs w:val="20"/>
                              </w:rPr>
                            </m:ctrlPr>
                          </m:sSupPr>
                          <m:e>
                            <m:r>
                              <w:rPr>
                                <w:rFonts w:ascii="Cambria Math" w:eastAsia="Times New Roman" w:hAnsi="Cambria Math" w:cstheme="minorHAnsi"/>
                                <w:color w:val="000000"/>
                                <w:sz w:val="20"/>
                                <w:szCs w:val="20"/>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+1)</m:t>
                            </m:r>
                          </m:e>
                          <m:sup>
                            <m:r>
                              <w:rPr>
                                <w:rFonts w:ascii="Cambria Math" w:eastAsia="Times New Roman" w:hAnsi="Cambria Math" w:cstheme="minorHAnsi"/>
                                <w:color w:val="000000"/>
                                <w:sz w:val="20"/>
                                <w:szCs w:val="20"/>
                              </w:rPr>
                              <m:t>2</m:t>
                            </m:r>
                          </m:sup>
                        </m:sSup>
                        <m:r>
                          <w:rPr>
                            <w:rFonts w:ascii="Cambria Math" w:eastAsia="Times New Roman" w:hAnsi="Cambria Math" w:cstheme="minorHAnsi"/>
                            <w:color w:val="000000"/>
                            <w:sz w:val="20"/>
                            <w:szCs w:val="20"/>
                          </w:rPr>
                          <m:t>-</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6R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-5</m:t>
                            </m:r>
                            <m:rad>
                              <m:radPr>
                                <m:degHide m:val="1"/>
                                <m:ctrlPr>
                                  <w:rPr>
                                    <w:rFonts w:ascii="Cambria Math" w:eastAsia="Times New Roman" w:hAnsi="Cambria Math" w:cstheme="minorHAnsi"/>
                                    <w:i/>
                                    <w:color w:val="000000"/>
                                    <w:sz w:val="20"/>
                                    <w:szCs w:val="20"/>
                                  </w:rPr>
                                </m:ctrlPr>
                              </m:radPr>
                              <m:deg/>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rad>
                          </m:e>
                        </m:d>
                        <m:r>
                          <w:rPr>
                            <w:rFonts w:ascii="Cambria Math" w:eastAsia="Times New Roman" w:hAnsi="Cambria Math" w:cstheme="minorHAnsi"/>
                            <w:color w:val="000000"/>
                            <w:sz w:val="20"/>
                            <w:szCs w:val="20"/>
                          </w:rPr>
                          <m:t>-0.5</m:t>
                        </m:r>
                      </m:e>
                    </m:rad>
                  </m:den>
                </m:f>
              </m:oMath>
            </m:oMathPara>
          </w:p>
        </w:tc>
        <w:tc>
          <w:tcPr>
            <w:tcW w:w="1416" w:type="pct"/>
            <w:noWrap/>
            <w:hideMark/>
          </w:tcPr>
          <w:p w14:paraId="22ACF0FF"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{"citationItems":[{"id":"ITEM-1","itemData":{"DOI":"10.1016/j.rse.2003.12.013","ISBN":"0034-4257","ISSN":"00344257","abstract":"A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Environment","id":"ITEM-1","issue":"3","issued":{"date-parts":[["2004"]]},"page":"337-352","title":"Hyperspectral vegetation indices and novel algorithms for predicting green LAI of crop canopies: Modeling and validation in the context of precision agriculture","type":"article-journal","volume":"90"},"uris":["http://www.mendeley.com/documents/?uuid=8f1e38ae-3f4d-40c3-87d6-031dc022592f"]}],"mendeley":{"formattedCitation":"(Haboudane et al. 2004)","plainTextFormattedCitation":"(Haboudane et al. 2004)","previouslyFormattedCitation":"(Haboudane et al. 2004)"},"properties":{"noteIndex":0},"schema":"https://github.com/citation-style-language/schema/raw/master/csl-citation.json"}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2004)</w:t>
            </w:r>
            <w:r w:rsidRPr="00263EB7">
              <w:rPr>
                <w:rFonts w:eastAsia="Times New Roman" w:cstheme="minorHAnsi"/>
                <w:sz w:val="20"/>
                <w:szCs w:val="20"/>
              </w:rPr>
              <w:fldChar w:fldCharType="end"/>
            </w:r>
          </w:p>
        </w:tc>
      </w:tr>
      <w:tr w:rsidR="0023423F" w:rsidRPr="00263EB7" w14:paraId="76EDFCEB" w14:textId="77777777" w:rsidTr="00834473">
        <w:trPr>
          <w:trHeight w:val="201"/>
        </w:trPr>
        <w:tc>
          <w:tcPr>
            <w:tcW w:w="1460" w:type="pct"/>
            <w:noWrap/>
            <w:hideMark/>
          </w:tcPr>
          <w:p w14:paraId="02A657D0" w14:textId="77777777" w:rsidR="0023423F" w:rsidRPr="00263EB7" w:rsidRDefault="0023423F" w:rsidP="0023423F">
            <w:pPr>
              <w:rPr>
                <w:rFonts w:eastAsia="Times New Roman" w:cstheme="minorHAnsi"/>
                <w:sz w:val="20"/>
                <w:szCs w:val="20"/>
              </w:rPr>
            </w:pPr>
            <w:r>
              <w:rPr>
                <w:rFonts w:eastAsia="Times New Roman" w:cstheme="minorHAnsi"/>
                <w:sz w:val="20"/>
                <w:szCs w:val="20"/>
              </w:rPr>
              <w:t>NIR/Green Index</w:t>
            </w:r>
          </w:p>
        </w:tc>
        <w:tc>
          <w:tcPr>
            <w:tcW w:w="2124" w:type="pct"/>
            <w:noWrap/>
            <w:hideMark/>
          </w:tcPr>
          <w:p w14:paraId="428386ED"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NIR/G=</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801</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540</m:t>
                    </m:r>
                  </m:sub>
                </m:sSub>
              </m:oMath>
            </m:oMathPara>
          </w:p>
        </w:tc>
        <w:tc>
          <w:tcPr>
            <w:tcW w:w="1416" w:type="pct"/>
            <w:noWrap/>
            <w:hideMark/>
          </w:tcPr>
          <w:p w14:paraId="4ADC0D10" w14:textId="392BF955"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005278C4">
              <w:rPr>
                <w:rFonts w:eastAsia="Times New Roman" w:cstheme="minorHAnsi"/>
                <w:sz w:val="20"/>
                <w:szCs w:val="20"/>
              </w:rPr>
              <w:instrText>ADDIN CSL_CITATION {"citationItems":[{"id":"ITEM-1","itemData":{"author":[{"dropping-particle":"De","family":"Castro","given":"AI","non-dropping-particle":"","parse-names":false,"suffix":""},{"dropping-particle":"","family":"Ehsani","given":"R","non-dropping-particle":"","parse-names":false,"suffix":""},{"dropping-particle":"","family":"Ploetz","given":"R","non-dropping-particle":"","parse-names":false,"suffix":""},{"dropping-particle":"","family":"Crane","given":"JH","non-dropping-particle":"","parse-names":false,"suffix":""}],"container-title":"Remote Sensing of","id":"ITEM-1","issued":{"date-parts":[["2015"]]},"note":"Product:\n- spatial and spectral requirements for classification","page":"33-44","title":"Optimum spectral and geometric parameters for early detection of laurel wilt disease in avocado","type":"article-journal","volume":"171"},"uris":["http://www.mendeley.com/documents/?uuid=7fdf791b-bd86-4612-87c6-682762dcc8e2"]}],"mendeley":{"formattedCitation":"(Castro et al. 2015)","plainTextFormattedCitation":"(Castro et al. 2015)","previouslyFormattedCitation":"(Castro et al. 2015)"},"properties":{"noteIndex":0},"schema":"https://github.com/citation-style-language/schema/raw/master/csl-citation.json"}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(Castro et al. 2015)</w:t>
            </w:r>
            <w:r w:rsidRPr="00263EB7">
              <w:rPr>
                <w:rFonts w:eastAsia="Times New Roman" w:cstheme="minorHAnsi"/>
                <w:sz w:val="20"/>
                <w:szCs w:val="20"/>
              </w:rPr>
              <w:fldChar w:fldCharType="end"/>
            </w:r>
          </w:p>
        </w:tc>
      </w:tr>
      <w:tr w:rsidR="0023423F" w:rsidRPr="00263EB7" w14:paraId="701DDDF5" w14:textId="77777777" w:rsidTr="00834473">
        <w:trPr>
          <w:trHeight w:val="201"/>
        </w:trPr>
        <w:tc>
          <w:tcPr>
            <w:tcW w:w="1460" w:type="pct"/>
            <w:noWrap/>
            <w:hideMark/>
          </w:tcPr>
          <w:p w14:paraId="230CC8F8"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Normalized Difference Vegetation Index</w:t>
            </w:r>
          </w:p>
        </w:tc>
        <w:tc>
          <w:tcPr>
            <w:tcW w:w="2124" w:type="pct"/>
            <w:noWrap/>
            <w:hideMark/>
          </w:tcPr>
          <w:p w14:paraId="3C86A6D7"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NDVI=(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oMath>
            </m:oMathPara>
          </w:p>
        </w:tc>
        <w:tc>
          <w:tcPr>
            <w:tcW w:w="1416" w:type="pct"/>
            <w:noWrap/>
            <w:hideMark/>
          </w:tcPr>
          <w:p w14:paraId="14BB4A4B"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{"citationItems":[{"id":"ITEM-1","itemData":{"author":[{"dropping-particle":"","family":"Rouse Jr","given":"John W.","non-dropping-particle":"","parse-names":false,"suffix":""}],"id":"ITEM-1","issued":{"date-parts":[["1973"]]},"title":"Monitoring the vernal advancement and retrogradation (green wave effect) of natural vegetation.","type":"article-journal"},"uris":["http://www.mendeley.com/documents/?uuid=36cbafec-f887-46bd-b0e1-ae1206d22e67"]}],"mendeley":{"formattedCitation":"(Rouse Jr 1973)","plainTextFormattedCitation":"(Rouse Jr 1973)","previouslyFormattedCitation":"(Rouse Jr 1973)"},"properties":{"noteIndex":0},"schema":"https://github.com/citation-style-language/schema/raw/master/csl-citation.json"}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(Rouse Jr 1973)</w:t>
            </w:r>
            <w:r w:rsidRPr="00263EB7">
              <w:rPr>
                <w:rFonts w:eastAsia="Times New Roman" w:cstheme="minorHAnsi"/>
                <w:sz w:val="20"/>
                <w:szCs w:val="20"/>
              </w:rPr>
              <w:fldChar w:fldCharType="end"/>
            </w:r>
          </w:p>
        </w:tc>
      </w:tr>
      <w:tr w:rsidR="0023423F" w:rsidRPr="00263EB7" w14:paraId="1653F816" w14:textId="77777777" w:rsidTr="00834473">
        <w:trPr>
          <w:trHeight w:val="201"/>
        </w:trPr>
        <w:tc>
          <w:tcPr>
            <w:tcW w:w="1460" w:type="pct"/>
            <w:noWrap/>
            <w:hideMark/>
          </w:tcPr>
          <w:p w14:paraId="44D9017B"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 xml:space="preserve">Normalized </w:t>
            </w:r>
            <w:proofErr w:type="spellStart"/>
            <w:r w:rsidRPr="00263EB7">
              <w:rPr>
                <w:rFonts w:eastAsia="Times New Roman" w:cstheme="minorHAnsi"/>
                <w:color w:val="000000"/>
                <w:sz w:val="20"/>
                <w:szCs w:val="20"/>
              </w:rPr>
              <w:t>Phaeophytinization</w:t>
            </w:r>
            <w:proofErr w:type="spellEnd"/>
            <w:r w:rsidRPr="00263EB7">
              <w:rPr>
                <w:rFonts w:eastAsia="Times New Roman" w:cstheme="minorHAnsi"/>
                <w:color w:val="000000"/>
                <w:sz w:val="20"/>
                <w:szCs w:val="20"/>
              </w:rPr>
              <w:t xml:space="preserve"> Index</w:t>
            </w:r>
          </w:p>
        </w:tc>
        <w:tc>
          <w:tcPr>
            <w:tcW w:w="2124" w:type="pct"/>
            <w:noWrap/>
            <w:hideMark/>
          </w:tcPr>
          <w:p w14:paraId="541AA0BA"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NPQ1=(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415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735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415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735</m:t>
                    </m:r>
                  </m:sub>
                </m:sSub>
                <m:r>
                  <w:rPr>
                    <w:rFonts w:ascii="Cambria Math" w:eastAsia="Times New Roman" w:hAnsi="Cambria Math" w:cstheme="minorHAnsi"/>
                    <w:color w:val="000000"/>
                    <w:sz w:val="20"/>
                    <w:szCs w:val="20"/>
                  </w:rPr>
                  <m:t>)</m:t>
                </m:r>
              </m:oMath>
            </m:oMathPara>
          </w:p>
        </w:tc>
        <w:tc>
          <w:tcPr>
            <w:tcW w:w="1416" w:type="pct"/>
            <w:noWrap/>
            <w:hideMark/>
          </w:tcPr>
          <w:p w14:paraId="1C94DFA2"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Barnes","given":"JD","non-dropping-particle":"","parse-names":false,"suffix":""},{"dropping-particle":"","family":"Balaguer","given":"L","non-dropping-particle":"","parse-names":false,"suffix":""},{"dropping-particle":"","family":"Manrique","given":"E","non-dropping-particle":"","parse-names":false,"suffix":""},{"dropping-particle":"","family":"Elvira","given":"S","non-dropping-particle":"","parse-names":false,"suffix":""}],"container-title":"Environmental and Experimental botany","id":"ITEM-1","issued":{"date-parts":[["1992"]]},"title":"A reappraisal of the use of DMSO for the extraction and determination of chlorophylls a and b in lichens and higher plants","type":"article-journal"},"uris":["http://www.mendeley.com/documents/?uuid=b5fa9360-cde4-3569-8bf9-81bfce7a6d4b"]}],"mendeley":{"formattedCitation":"(Barnes et al. 1992)","plainTextFormattedCitation":"(Barnes et al. 1992)","previouslyFormattedCitation":"(Barnes et al. 1992)"},"properties":{"noteIndex":0},"schema":"https://github.com/citation-style-language/schema/raw/master/csl-citation.json"}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(Barnes et al. 1992)</w:t>
            </w:r>
            <w:r w:rsidRPr="00263EB7">
              <w:rPr>
                <w:rFonts w:eastAsia="Times New Roman" w:cstheme="minorHAnsi"/>
                <w:sz w:val="20"/>
                <w:szCs w:val="20"/>
              </w:rPr>
              <w:fldChar w:fldCharType="end"/>
            </w:r>
          </w:p>
        </w:tc>
      </w:tr>
      <w:tr w:rsidR="0023423F" w:rsidRPr="00263EB7" w14:paraId="0A580873" w14:textId="77777777" w:rsidTr="00834473">
        <w:trPr>
          <w:trHeight w:val="201"/>
        </w:trPr>
        <w:tc>
          <w:tcPr>
            <w:tcW w:w="1460" w:type="pct"/>
            <w:noWrap/>
            <w:hideMark/>
          </w:tcPr>
          <w:p w14:paraId="2E611A3E"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Normalized Pigments Index</w:t>
            </w:r>
          </w:p>
        </w:tc>
        <w:tc>
          <w:tcPr>
            <w:tcW w:w="2124" w:type="pct"/>
            <w:noWrap/>
            <w:hideMark/>
          </w:tcPr>
          <w:p w14:paraId="5E38837B"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NPCI=(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430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430</m:t>
                    </m:r>
                  </m:sub>
                </m:sSub>
                <m:r>
                  <w:rPr>
                    <w:rFonts w:ascii="Cambria Math" w:eastAsia="Times New Roman" w:hAnsi="Cambria Math" w:cstheme="minorHAnsi"/>
                    <w:color w:val="000000"/>
                    <w:sz w:val="20"/>
                    <w:szCs w:val="20"/>
                  </w:rPr>
                  <m:t>)</m:t>
                </m:r>
              </m:oMath>
            </m:oMathPara>
          </w:p>
        </w:tc>
        <w:tc>
          <w:tcPr>
            <w:tcW w:w="1416" w:type="pct"/>
            <w:noWrap/>
            <w:hideMark/>
          </w:tcPr>
          <w:p w14:paraId="3918E00C" w14:textId="6BF593F4" w:rsidR="0023423F" w:rsidRPr="00263EB7" w:rsidRDefault="002E4C8D" w:rsidP="0023423F">
            <w:pPr>
              <w:rPr>
                <w:rFonts w:eastAsia="Times New Roman" w:cstheme="minorHAnsi"/>
                <w:sz w:val="20"/>
                <w:szCs w:val="20"/>
              </w:rPr>
            </w:pPr>
            <w:r>
              <w:rPr>
                <w:rFonts w:eastAsia="Times New Roman" w:cstheme="minorHAnsi"/>
                <w:sz w:val="20"/>
                <w:szCs w:val="20"/>
              </w:rPr>
              <w:fldChar w:fldCharType="begin" w:fldLock="1"/>
            </w:r>
            <w:r w:rsidR="005278C4">
              <w:rPr>
                <w:rFonts w:eastAsia="Times New Roman" w:cstheme="minorHAnsi"/>
                <w:sz w:val="20"/>
                <w:szCs w:val="20"/>
              </w:rPr>
              <w:instrText>ADDIN CSL_CITATION {"citationItems":[{"id":"ITEM-1","itemData":{"author":[{"dropping-particle":"","family":"Peñuelas","given":"Josep","non-dropping-particle":"","parse-names":false,"suffix":""},{"dropping-particle":"","family":"Gamon","given":"John A.","non-dropping-particle":"","parse-names":false,"suffix":""},{"dropping-particle":"","family":"Griffin","given":"Kevin L.","non-dropping-particle":"","parse-names":false,"suffix":""},{"dropping-particle":"","family":"Field","given":"Christopher B.","non-dropping-particle":"","parse-names":false,"suffix":""}],"container-title":"Remote Sensing of Environment","id":"ITEM-1","issue":"2","issued":{"date-parts":[["1993"]]},"page":"110-118","title":"Assessing community type, plant biomass, pigment composition, and photosynthetic efficiency of aquatic vegetation from spectral reflectance","type":"article-journal","volume":"46"},"uris":["http://www.mendeley.com/documents/?uuid=3a5b206c-c6ca-43bd-9084-8ac66d02d9eb"]}],"mendeley":{"formattedCitation":"(Peñuelas et al. 1993)","plainTextFormattedCitation":"(Peñuelas et al. 1993)","previouslyFormattedCitation":"(Peñuelas et al. 1993)"},"properties":{"noteIndex":0},"schema":"https://github.com/citation-style-language/schema/raw/master/csl-citation.json"}</w:instrText>
            </w:r>
            <w:r>
              <w:rPr>
                <w:rFonts w:eastAsia="Times New Roman" w:cstheme="minorHAnsi"/>
                <w:sz w:val="20"/>
                <w:szCs w:val="20"/>
              </w:rPr>
              <w:fldChar w:fldCharType="separate"/>
            </w:r>
            <w:r w:rsidRPr="002E4C8D">
              <w:rPr>
                <w:rFonts w:eastAsia="Times New Roman" w:cstheme="minorHAnsi"/>
                <w:noProof/>
                <w:sz w:val="20"/>
                <w:szCs w:val="20"/>
              </w:rPr>
              <w:t>(Peñuelas et al. 1993)</w:t>
            </w:r>
            <w:r>
              <w:rPr>
                <w:rFonts w:eastAsia="Times New Roman" w:cstheme="minorHAnsi"/>
                <w:sz w:val="20"/>
                <w:szCs w:val="20"/>
              </w:rPr>
              <w:fldChar w:fldCharType="end"/>
            </w:r>
          </w:p>
        </w:tc>
      </w:tr>
      <w:tr w:rsidR="0023423F" w:rsidRPr="00263EB7" w14:paraId="6B6C0059" w14:textId="77777777" w:rsidTr="00834473">
        <w:trPr>
          <w:trHeight w:val="201"/>
        </w:trPr>
        <w:tc>
          <w:tcPr>
            <w:tcW w:w="1460" w:type="pct"/>
            <w:noWrap/>
          </w:tcPr>
          <w:p w14:paraId="6E48E051" w14:textId="77777777" w:rsidR="0023423F" w:rsidRPr="00263EB7" w:rsidRDefault="0023423F" w:rsidP="0023423F">
            <w:pPr>
              <w:rPr>
                <w:rFonts w:eastAsia="Times New Roman" w:cstheme="minorHAnsi"/>
                <w:sz w:val="20"/>
                <w:szCs w:val="20"/>
              </w:rPr>
            </w:pPr>
            <w:r w:rsidRPr="00263EB7">
              <w:rPr>
                <w:sz w:val="20"/>
                <w:szCs w:val="20"/>
              </w:rPr>
              <w:t>Normalized PRI</w:t>
            </w:r>
          </w:p>
        </w:tc>
        <w:tc>
          <w:tcPr>
            <w:tcW w:w="2124" w:type="pct"/>
            <w:noWrap/>
          </w:tcPr>
          <w:p w14:paraId="7CD27AA2" w14:textId="77777777" w:rsidR="0023423F" w:rsidRPr="00263EB7" w:rsidRDefault="0023423F" w:rsidP="0023423F">
            <w:pPr>
              <w:rPr>
                <w:rFonts w:ascii="Calibri" w:eastAsia="Times New Roman" w:hAnsi="Calibri" w:cs="Calibri"/>
                <w:sz w:val="20"/>
                <w:szCs w:val="20"/>
              </w:rPr>
            </w:pPr>
            <m:oMathPara>
              <m:oMath>
                <m:r>
                  <w:rPr>
                    <w:rFonts w:ascii="Cambria Math" w:hAnsi="Cambria Math"/>
                    <w:sz w:val="20"/>
                    <w:szCs w:val="20"/>
                  </w:rPr>
                  <m:t>PRIn=</m:t>
                </m:r>
                <m:f>
                  <m:fPr>
                    <m:ctrlPr>
                      <w:rPr>
                        <w:rFonts w:ascii="Cambria Math" w:hAnsi="Cambria Math"/>
                        <w:i/>
                        <w:sz w:val="20"/>
                        <w:szCs w:val="20"/>
                      </w:rPr>
                    </m:ctrlPr>
                  </m:fPr>
                  <m:num>
                    <m:r>
                      <w:rPr>
                        <w:rFonts w:ascii="Cambria Math" w:hAnsi="Cambria Math"/>
                        <w:sz w:val="20"/>
                        <w:szCs w:val="20"/>
                      </w:rPr>
                      <m:t>PRI570</m:t>
                    </m:r>
                  </m:num>
                  <m:den>
                    <m:r>
                      <w:rPr>
                        <w:rFonts w:ascii="Cambria Math" w:hAnsi="Cambria Math"/>
                        <w:sz w:val="20"/>
                        <w:szCs w:val="20"/>
                      </w:rPr>
                      <m:t>RDVI</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700</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670</m:t>
                        </m:r>
                      </m:sub>
                    </m:sSub>
                  </m:den>
                </m:f>
              </m:oMath>
            </m:oMathPara>
          </w:p>
        </w:tc>
        <w:tc>
          <w:tcPr>
            <w:tcW w:w="1416" w:type="pct"/>
            <w:noWrap/>
          </w:tcPr>
          <w:p w14:paraId="31B798C1" w14:textId="77777777" w:rsidR="0023423F" w:rsidRPr="00263EB7" w:rsidRDefault="0023423F" w:rsidP="0023423F">
            <w:pPr>
              <w:rPr>
                <w:rFonts w:eastAsia="Times New Roman" w:cstheme="minorHAnsi"/>
                <w:sz w:val="20"/>
                <w:szCs w:val="20"/>
              </w:rPr>
            </w:pPr>
          </w:p>
        </w:tc>
      </w:tr>
      <w:tr w:rsidR="0023423F" w:rsidRPr="00263EB7" w14:paraId="0FD38EA5" w14:textId="77777777" w:rsidTr="00834473">
        <w:trPr>
          <w:trHeight w:val="201"/>
        </w:trPr>
        <w:tc>
          <w:tcPr>
            <w:tcW w:w="1460" w:type="pct"/>
            <w:noWrap/>
            <w:hideMark/>
          </w:tcPr>
          <w:p w14:paraId="2956472D"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Optimized Soil-Adjusted Vegetation Index</w:t>
            </w:r>
          </w:p>
        </w:tc>
        <w:tc>
          <w:tcPr>
            <w:tcW w:w="2124" w:type="pct"/>
            <w:noWrap/>
            <w:hideMark/>
          </w:tcPr>
          <w:p w14:paraId="6DF5521A"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OSAVI=</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(1+0.16)(</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num>
                  <m:den>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e>
                    </m:d>
                    <m:r>
                      <w:rPr>
                        <w:rFonts w:ascii="Cambria Math" w:eastAsia="Times New Roman" w:hAnsi="Cambria Math" w:cstheme="minorHAnsi"/>
                        <w:color w:val="000000"/>
                        <w:sz w:val="20"/>
                        <w:szCs w:val="20"/>
                      </w:rPr>
                      <m:t>+0.16</m:t>
                    </m:r>
                  </m:den>
                </m:f>
              </m:oMath>
            </m:oMathPara>
          </w:p>
        </w:tc>
        <w:tc>
          <w:tcPr>
            <w:tcW w:w="1416" w:type="pct"/>
            <w:noWrap/>
            <w:hideMark/>
          </w:tcPr>
          <w:p w14:paraId="775B9798" w14:textId="77777777" w:rsidR="0023423F" w:rsidRPr="00263EB7" w:rsidRDefault="0023423F" w:rsidP="0023423F">
            <w:pPr>
              <w:rPr>
                <w:rFonts w:eastAsia="Times New Roman" w:cstheme="minorHAnsi"/>
                <w:sz w:val="20"/>
                <w:szCs w:val="20"/>
                <w:lang w:val="nl-NL"/>
              </w:rPr>
            </w:pPr>
            <w:r w:rsidRPr="00263EB7">
              <w:rPr>
                <w:rFonts w:eastAsia="Times New Roman" w:cstheme="minorHAnsi"/>
                <w:sz w:val="20"/>
                <w:szCs w:val="20"/>
              </w:rPr>
              <w:fldChar w:fldCharType="begin" w:fldLock="1"/>
            </w:r>
            <w:r>
              <w:rPr>
                <w:rFonts w:eastAsia="Times New Roman" w:cstheme="minorHAnsi"/>
                <w:sz w:val="20"/>
                <w:szCs w:val="20"/>
                <w:lang w:val="nl-NL"/>
              </w:rPr>
              <w:instrText>ADDIN CSL_CITATION {"citationItems":[{"id":"ITEM-1","itemData":{"author":[{"dropping-particle":"","family":"Rondeaux","given":"G","non-dropping-particle":"","parse-names":false,"suffix":""},{"dropping-particle":"","family":"Steven","given":"M","non-dropping-particle":"","parse-names":false,"suffix":""},{"dropping-particle":"","family":"Baret","given":"F","non-dropping-particle":"","parse-names":false,"suffix":""}],"container-title":"Remote Sens. Environ.","id":"ITEM-1","issued":{"date-parts":[["1996"]]},"title":"Optimization of soil-adjusted vegetation indices","type":"article-journal"},"uris":["http://www.mendeley.com/documents/?uuid=83ae9e25-01cb-3a4d-958a-c54d660d3947"]}],"mendeley":{"formattedCitation":"(Rondeaux et al. 1996)","plainTextFormattedCitation":"(Rondeaux et al. 1996)","previouslyFormattedCitation":"(Rondeaux et al. 1996)"},"properties":{"noteIndex":0},"schema":"https://github.com/citation-style-language/schema/raw/master/csl-citation.json"}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(Rondeaux et al. 1996)</w:t>
            </w:r>
            <w:r w:rsidRPr="00263EB7">
              <w:rPr>
                <w:rFonts w:eastAsia="Times New Roman" w:cstheme="minorHAnsi"/>
                <w:sz w:val="20"/>
                <w:szCs w:val="20"/>
              </w:rPr>
              <w:fldChar w:fldCharType="end"/>
            </w:r>
          </w:p>
        </w:tc>
      </w:tr>
      <w:tr w:rsidR="0023423F" w:rsidRPr="00263EB7" w14:paraId="036393A9" w14:textId="77777777" w:rsidTr="00834473">
        <w:trPr>
          <w:trHeight w:val="201"/>
        </w:trPr>
        <w:tc>
          <w:tcPr>
            <w:tcW w:w="1460" w:type="pct"/>
            <w:noWrap/>
            <w:hideMark/>
          </w:tcPr>
          <w:p w14:paraId="4213FD20"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Photochemical Reflectance Index</w:t>
            </w:r>
          </w:p>
        </w:tc>
        <w:tc>
          <w:tcPr>
            <w:tcW w:w="2124" w:type="pct"/>
            <w:noWrap/>
            <w:hideMark/>
          </w:tcPr>
          <w:p w14:paraId="13E27C69"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 </w:t>
            </w:r>
            <m:oMath>
              <m:r>
                <m:rPr>
                  <m:sty m:val="p"/>
                </m:rPr>
                <w:rPr>
                  <w:rFonts w:ascii="Cambria Math" w:eastAsia="Times New Roman" w:hAnsi="Cambria Math" w:cstheme="minorHAnsi"/>
                  <w:color w:val="000000"/>
                  <w:sz w:val="20"/>
                  <w:szCs w:val="20"/>
                </w:rPr>
                <w:br/>
              </m:r>
            </m:oMath>
            <m:oMathPara>
              <m:oMath>
                <m:r>
                  <w:rPr>
                    <w:rFonts w:ascii="Cambria Math" w:eastAsia="Times New Roman" w:hAnsi="Cambria Math" w:cstheme="minorHAnsi"/>
                    <w:color w:val="000000"/>
                    <w:sz w:val="20"/>
                    <w:szCs w:val="20"/>
                  </w:rPr>
                  <m:t>PRI=(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529</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580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529</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580</m:t>
                    </m:r>
                  </m:sub>
                </m:sSub>
                <m:r>
                  <w:rPr>
                    <w:rFonts w:ascii="Cambria Math" w:eastAsia="Times New Roman" w:hAnsi="Cambria Math" w:cstheme="minorHAnsi"/>
                    <w:color w:val="000000"/>
                    <w:sz w:val="20"/>
                    <w:szCs w:val="20"/>
                  </w:rPr>
                  <m:t>)</m:t>
                </m:r>
              </m:oMath>
            </m:oMathPara>
          </w:p>
        </w:tc>
        <w:tc>
          <w:tcPr>
            <w:tcW w:w="1416" w:type="pct"/>
            <w:noWrap/>
            <w:hideMark/>
          </w:tcPr>
          <w:p w14:paraId="72CB7C11" w14:textId="6321436E"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 </w:t>
            </w:r>
            <w:r w:rsidRPr="00263EB7">
              <w:rPr>
                <w:rFonts w:eastAsia="Times New Roman" w:cstheme="minorHAnsi"/>
                <w:sz w:val="20"/>
                <w:szCs w:val="20"/>
              </w:rPr>
              <w:fldChar w:fldCharType="begin" w:fldLock="1"/>
            </w:r>
            <w:r w:rsidR="002E4C8D">
              <w:rPr>
                <w:rFonts w:eastAsia="Times New Roman" w:cstheme="minorHAnsi"/>
                <w:sz w:val="20"/>
                <w:szCs w:val="20"/>
              </w:rPr>
              <w:instrText>ADDIN CSL_CITATION {"citationItems":[{"id":"ITEM-1","itemData":{"author":[{"dropping-particle":"","family":"Gamon","given":"JA","non-dropping-particle":"","parse-names":false,"suffix":""},{"dropping-particle":"","family":"Penuelas","given":"J","non-dropping-particle":"","parse-names":false,"suffix":""},{"dropping-particle":"","family":"Field","given":"CB","non-dropping-particle":"","parse-names":false,"suffix":""}],"container-title":"Remote Sensing of Environment","id":"ITEM-1","issued":{"date-parts":[["1992"]]},"page":"35-44","title":"A narrow-waveband spectral index that tracks diurnal changes in photosynthetic efficiency","type":"article-journal","volume":"41"},"uris":["http://www.mendeley.com/documents/?uuid=0b7b27ff-59e1-4ba5-ab83-46f0ef2a2676"]}],"mendeley":{"formattedCitation":"(Gamon et al. 1992)","plainTextFormattedCitation":"(Gamon et al. 1992)","previouslyFormattedCitation":"(Gamon et al. 1992)"},"properties":{"noteIndex":0},"schema":"https://github.com/citation-style-language/schema/raw/master/csl-citation.json"}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(Gamon et al. 1992)</w:t>
            </w:r>
            <w:r w:rsidRPr="00263EB7">
              <w:rPr>
                <w:rFonts w:eastAsia="Times New Roman" w:cstheme="minorHAnsi"/>
                <w:sz w:val="20"/>
                <w:szCs w:val="20"/>
              </w:rPr>
              <w:fldChar w:fldCharType="end"/>
            </w:r>
          </w:p>
        </w:tc>
      </w:tr>
      <w:tr w:rsidR="0023423F" w:rsidRPr="00263EB7" w14:paraId="29FDBCB8" w14:textId="77777777" w:rsidTr="00834473">
        <w:trPr>
          <w:trHeight w:val="201"/>
        </w:trPr>
        <w:tc>
          <w:tcPr>
            <w:tcW w:w="1460" w:type="pct"/>
            <w:noWrap/>
            <w:hideMark/>
          </w:tcPr>
          <w:p w14:paraId="1E247B0F"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Photochemical Reflectance Index (515)</w:t>
            </w:r>
          </w:p>
        </w:tc>
        <w:tc>
          <w:tcPr>
            <w:tcW w:w="2124" w:type="pct"/>
            <w:noWrap/>
            <w:hideMark/>
          </w:tcPr>
          <w:p w14:paraId="7891BEEB"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PRI515=(</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515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531</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515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531</m:t>
                    </m:r>
                  </m:sub>
                </m:sSub>
                <m:r>
                  <w:rPr>
                    <w:rFonts w:ascii="Cambria Math" w:eastAsia="Times New Roman" w:hAnsi="Cambria Math" w:cstheme="minorHAnsi"/>
                    <w:color w:val="000000"/>
                    <w:sz w:val="20"/>
                    <w:szCs w:val="20"/>
                  </w:rPr>
                  <m:t>)</m:t>
                </m:r>
              </m:oMath>
            </m:oMathPara>
          </w:p>
        </w:tc>
        <w:tc>
          <w:tcPr>
            <w:tcW w:w="1416" w:type="pct"/>
            <w:noWrap/>
            <w:hideMark/>
          </w:tcPr>
          <w:p w14:paraId="0A5640B9"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{"citationItems":[{"id":"ITEM-1","itemData":{"DOI":"10.1016/j.rse.2011.04.036","ISBN":"0034-4257","ISSN":"00344257","PMID":"61257275","abstract":"The retrieval of indicators of vegetation stress from remote sensing imagery is an important issue for the accurate assessment of forest decline. The Photochemical Reflectance Index (PRI) has been demonstrated as a physiological index sensitive to the epoxidation state of the xanthophyll cycle pigments and to photosynthetic efficiency, serving as a proxy for short-term changes in photosynthetic activity, stress condition, and pigment absorption, but highly affected by illumination conditions, viewing geometry and canopy structure. In this study, a diurnal airborne campaign was conducted over Pinus sylvestris and Pinus nigra forest areas with the Airborne Hyperspectral Scanner (AHS) to evaluate the effects of canopy structure on PRI when used as an indicator of stress in a conifer forest. The AHS airborne sensor was flown at two times (8:00GMT and 12:00GMT) over forest areas under varying field-measured stress levels, acquiring 2m spatial resolution imagery in 80 spectral bands in the 0.43-12.5μm spectral range. Five formulations of PRI (based on R531as a xanthophyll-sensitive spectral band) were calculated using different reference wavelengths, such as PRI570(reference band RREF=R570), and the PRI modifications PRIm1(RREF=R512), PRIm2(RREF=R600), PRIm3(RREF=R670), and PRIm4(RREF=R570, R670), along with other structural indices such as NDVI, SR, OSAVI, MSAVI and MTVI2. In addition, thermal bands were used for the retrieval of the land surface temperature. A radiative transfer modeling method was conducted using the LIBERTY and INFORM models to assess the structural effects on the PRI formulations proposed, studying the sensitivity of PRImindices to detect stress levels while minimizing the effects caused by the conifer architecture. The PRI indices were related to stomatal conductance, xanthophyll epoxidation state (EPS) and crown temperature. The modeling analysis showed that the coefficient of variation (CV) for PRI was 50%, whereas the CV for PRIm1 (band R512 as a reference) was only 20%. Simulation and experimental results demonstrated that PRIm1(RREF=R512) was less sensitive than PRI (RREF=R570) to changes in Leaf Area Index (LAI) and tree densities. PRI512was demonstrated to be sensitive to EPS at both leaf (r2=0.59) and canopy level (r2=0.40), yielding superior performance than PRI570(r2=0.21) at the canopy level. In addition, PRI512was significantly related to water stress indicators such as stomatal conductance (Gs; r2=0.45) and water potential …","author":[{"dropping-particle":"","family":"Hernández-Clemente","given":"Rocío","non-dropping-particle":"","parse-names":false,"suffix":""},{"dropping-particle":"","family":"Navarro-Cerrillo","given":"Rafael M.","non-dropping-particle":"","parse-names":false,"suffix":""},{"dropping-particle":"","family":"Suárez","given":"Lola","non-dropping-particle":"","parse-names":false,"suffix":""},{"dropping-particle":"","family":"Morales","given":"Fermín","non-dropping-particle":"","parse-names":false,"suffix":""},{"dropping-particle":"","family":"Zarco-Tejada","given":"Pablo J.","non-dropping-particle":"","parse-names":false,"suffix":""}],"container-title":"Remote Sensing of Environment","id":"ITEM-1","issue":"9","issued":{"date-parts":[["2011"]]},"page":"2360-2375","publisher":"Elsevier Inc.","title":"Assessing structural effects on PRI for stress detection in conifer forests","type":"article-journal","volume":"115"},"uris":["http://www.mendeley.com/documents/?uuid=3f5803cb-122a-437c-9a12-bd5892be5ef3"]}],"mendeley":{"formattedCitation":"(Hernández-Clemente et al. 2011)","plainTextFormattedCitation":"(Hernández-Clemente et al. 2011)","previouslyFormattedCitation":"(Hernández-Clemente et al. 2011)"},"properties":{"noteIndex":0},"schema":"https://github.com/citation-style-language/schema/raw/master/csl-citation.json"}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(Hernández-Clemente et al. 2011)</w:t>
            </w:r>
            <w:r w:rsidRPr="00263EB7">
              <w:rPr>
                <w:rFonts w:eastAsia="Times New Roman" w:cstheme="minorHAnsi"/>
                <w:sz w:val="20"/>
                <w:szCs w:val="20"/>
              </w:rPr>
              <w:fldChar w:fldCharType="end"/>
            </w:r>
          </w:p>
        </w:tc>
      </w:tr>
      <w:tr w:rsidR="0023423F" w:rsidRPr="00263EB7" w14:paraId="58BCBB88" w14:textId="77777777" w:rsidTr="00834473">
        <w:trPr>
          <w:trHeight w:val="201"/>
        </w:trPr>
        <w:tc>
          <w:tcPr>
            <w:tcW w:w="1460" w:type="pct"/>
            <w:noWrap/>
            <w:hideMark/>
          </w:tcPr>
          <w:p w14:paraId="063DAB93"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Photochemical Reflectance Index (570)</w:t>
            </w:r>
          </w:p>
        </w:tc>
        <w:tc>
          <w:tcPr>
            <w:tcW w:w="2124" w:type="pct"/>
            <w:noWrap/>
            <w:hideMark/>
          </w:tcPr>
          <w:p w14:paraId="06EBD9E2"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PRI570=(</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531</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531</m:t>
                    </m:r>
                  </m:sub>
                </m:sSub>
                <m:r>
                  <w:rPr>
                    <w:rFonts w:ascii="Cambria Math" w:eastAsia="Times New Roman" w:hAnsi="Cambria Math" w:cstheme="minorHAnsi"/>
                    <w:color w:val="000000"/>
                    <w:sz w:val="20"/>
                    <w:szCs w:val="20"/>
                  </w:rPr>
                  <m:t>)</m:t>
                </m:r>
              </m:oMath>
            </m:oMathPara>
          </w:p>
        </w:tc>
        <w:tc>
          <w:tcPr>
            <w:tcW w:w="1416" w:type="pct"/>
            <w:noWrap/>
            <w:hideMark/>
          </w:tcPr>
          <w:p w14:paraId="21125E6A" w14:textId="2E22C08C"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002E4C8D">
              <w:rPr>
                <w:rFonts w:eastAsia="Times New Roman" w:cstheme="minorHAnsi"/>
                <w:sz w:val="20"/>
                <w:szCs w:val="20"/>
              </w:rPr>
              <w:instrText>ADDIN CSL_CITATION {"citationItems":[{"id":"ITEM-1","itemData":{"author":[{"dropping-particle":"","family":"Gamon","given":"JA","non-dropping-particle":"","parse-names":false,"suffix":""},{"dropping-particle":"","family":"Penuelas","given":"J","non-dropping-particle":"","parse-names":false,"suffix":""},{"dropping-particle":"","family":"Field","given":"CB","non-dropping-particle":"","parse-names":false,"suffix":""}],"container-title":"Remote Sensing of Environment","id":"ITEM-1","issued":{"date-parts":[["1992"]]},"page":"35-44","title":"A narrow-waveband spectral index that tracks diurnal changes in photosynthetic efficiency","type":"article-journal","volume":"41"},"uris":["http://www.mendeley.com/documents/?uuid=0b7b27ff-59e1-4ba5-ab83-46f0ef2a2676"]}],"mendeley":{"formattedCitation":"(Gamon et al. 1992)","plainTextFormattedCitation":"(Gamon et al. 1992)","previouslyFormattedCitation":"(Gamon et al. 1992)"},"properties":{"noteIndex":0},"schema":"https://github.com/citation-style-language/schema/raw/master/csl-citation.json"}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(Gamon et al. 1992)</w:t>
            </w:r>
            <w:r w:rsidRPr="00263EB7">
              <w:rPr>
                <w:rFonts w:eastAsia="Times New Roman" w:cstheme="minorHAnsi"/>
                <w:sz w:val="20"/>
                <w:szCs w:val="20"/>
              </w:rPr>
              <w:fldChar w:fldCharType="end"/>
            </w:r>
          </w:p>
        </w:tc>
      </w:tr>
      <w:tr w:rsidR="0023423F" w:rsidRPr="00263EB7" w14:paraId="77C71F5D" w14:textId="77777777" w:rsidTr="00834473">
        <w:trPr>
          <w:trHeight w:val="201"/>
        </w:trPr>
        <w:tc>
          <w:tcPr>
            <w:tcW w:w="1460" w:type="pct"/>
            <w:noWrap/>
            <w:hideMark/>
          </w:tcPr>
          <w:p w14:paraId="5B7344FE"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Pigment Specific Normalized Difference</w:t>
            </w:r>
          </w:p>
        </w:tc>
        <w:tc>
          <w:tcPr>
            <w:tcW w:w="2124" w:type="pct"/>
            <w:noWrap/>
            <w:hideMark/>
          </w:tcPr>
          <w:p w14:paraId="702AB663"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PSNDc=(</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470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470</m:t>
                    </m:r>
                  </m:sub>
                </m:sSub>
                <m:r>
                  <w:rPr>
                    <w:rFonts w:ascii="Cambria Math" w:eastAsia="Times New Roman" w:hAnsi="Cambria Math" w:cstheme="minorHAnsi"/>
                    <w:color w:val="000000"/>
                    <w:sz w:val="20"/>
                    <w:szCs w:val="20"/>
                  </w:rPr>
                  <m:t>)</m:t>
                </m:r>
              </m:oMath>
            </m:oMathPara>
          </w:p>
        </w:tc>
        <w:tc>
          <w:tcPr>
            <w:tcW w:w="1416" w:type="pct"/>
            <w:noWrap/>
            <w:hideMark/>
          </w:tcPr>
          <w:p w14:paraId="31A3E64E"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{"citationItems":[{"id":"ITEM-1","itemData":{"DOI":"10.1080/014311698215919","ISBN":"0143-1161","ISSN":"13665901","abstract":"The possibility of estimating the concentration of individual photosynthetic pigments within vegetation from reflectance spectra offers great promise for the use of remote sensing to assess physiological status, species type and productivity. This study evaluates a number of spectral indices for estimating pigment concentrations at the leaf scale, using samples from deciduous trees at various stages of senescence. Two new indices (PSSR and PSND) are developed which have advantages over previous techniques. The optimal individual wavebands for pigment estimation are identified empirically as 680 nm for chlorophyll a, 635 nm for chlorophyll b and 470 nm for the carotenoids. These wavebands are justified theoretically and are shown to improve the performance of many of the spectral indices tested. Strong predictive models are demonstrated for chlorophyll a and b, but not for the carotenoids and the paper explores the reasons for this.","author":[{"dropping-particle":"","family":"Blackburn","given":"G. A.","non-dropping-particle":"","parse-names":false,"suffix":""}],"container-title":"International Journal of Remote Sensing","id":"ITEM-1","issue":"4","issued":{"date-parts":[["1998"]]},"page":"657-675","title":"Spectral indices for estimating photosynthetic pigment concentrations: A test using senescent tree leaves","type":"article-journal","volume":"19"},"uris":["http://www.mendeley.com/documents/?uuid=77c677ac-649f-43c1-85d3-802e9dbff078"]}],"mendeley":{"formattedCitation":"(Blackburn 1998)","plainTextFormattedCitation":"(Blackburn 1998)","previouslyFormattedCitation":"(Blackburn 1998)"},"properties":{"noteIndex":0},"schema":"https://github.com/citation-style-language/schema/raw/master/csl-citation.json"}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(Blackburn 1998)</w:t>
            </w:r>
            <w:r w:rsidRPr="00263EB7">
              <w:rPr>
                <w:rFonts w:eastAsia="Times New Roman" w:cstheme="minorHAnsi"/>
                <w:sz w:val="20"/>
                <w:szCs w:val="20"/>
              </w:rPr>
              <w:fldChar w:fldCharType="end"/>
            </w:r>
          </w:p>
        </w:tc>
      </w:tr>
      <w:tr w:rsidR="0023423F" w:rsidRPr="00263EB7" w14:paraId="3196BDA4" w14:textId="77777777" w:rsidTr="00834473">
        <w:trPr>
          <w:trHeight w:val="201"/>
        </w:trPr>
        <w:tc>
          <w:tcPr>
            <w:tcW w:w="1460" w:type="pct"/>
            <w:noWrap/>
            <w:hideMark/>
          </w:tcPr>
          <w:p w14:paraId="2D0B3B9B"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Pigment Specific Simple Ratio Chlorophyll a</w:t>
            </w:r>
          </w:p>
        </w:tc>
        <w:tc>
          <w:tcPr>
            <w:tcW w:w="2124" w:type="pct"/>
            <w:noWrap/>
            <w:hideMark/>
          </w:tcPr>
          <w:p w14:paraId="22FA76DD"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PSSRa=</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675</m:t>
                    </m:r>
                  </m:sub>
                </m:sSub>
              </m:oMath>
            </m:oMathPara>
          </w:p>
        </w:tc>
        <w:tc>
          <w:tcPr>
            <w:tcW w:w="1416" w:type="pct"/>
            <w:noWrap/>
            <w:hideMark/>
          </w:tcPr>
          <w:p w14:paraId="7DAEAFAF"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{"citationItems":[{"id":"ITEM-1","itemData":{"DOI":"10.1080/014311698215919","ISBN":"0143-1161","ISSN":"13665901","abstract":"The possibility of estimating the concentration of individual photosynthetic pigments within vegetation from reflectance spectra offers great promise for the use of remote sensing to assess physiological status, species type and productivity. This study evaluates a number of spectral indices for estimating pigment concentrations at the leaf scale, using samples from deciduous trees at various stages of senescence. Two new indices (PSSR and PSND) are developed which have advantages over previous techniques. The optimal individual wavebands for pigment estimation are identified empirically as 680 nm for chlorophyll a, 635 nm for chlorophyll b and 470 nm for the carotenoids. These wavebands are justified theoretically and are shown to improve the performance of many of the spectral indices tested. Strong predictive models are demonstrated for chlorophyll a and b, but not for the carotenoids and the paper explores the reasons for this.","author":[{"dropping-particle":"","family":"Blackburn","given":"G. A.","non-dropping-particle":"","parse-names":false,"suffix":""}],"container-title":"International Journal of Remote Sensing","id":"ITEM-1","issue":"4","issued":{"date-parts":[["1998"]]},"page":"657-675","title":"Spectral indices for estimating photosynthetic pigment concentrations: A test using senescent tree leaves","type":"article-journal","volume":"19"},"uris":["http://www.mendeley.com/documents/?uuid=77c677ac-649f-43c1-85d3-802e9dbff078"]}],"mendeley":{"formattedCitation":"(Blackburn 1998)","plainTextFormattedCitation":"(Blackburn 1998)","previouslyFormattedCitation":"(Blackburn 1998)"},"properties":{"noteIndex":0},"schema":"https://github.com/citation-style-language/schema/raw/master/csl-citation.json"}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(Blackburn 1998)</w:t>
            </w:r>
            <w:r w:rsidRPr="00263EB7">
              <w:rPr>
                <w:rFonts w:eastAsia="Times New Roman" w:cstheme="minorHAnsi"/>
                <w:sz w:val="20"/>
                <w:szCs w:val="20"/>
              </w:rPr>
              <w:fldChar w:fldCharType="end"/>
            </w:r>
          </w:p>
        </w:tc>
      </w:tr>
      <w:tr w:rsidR="0023423F" w:rsidRPr="00263EB7" w14:paraId="3597EDD4" w14:textId="77777777" w:rsidTr="00834473">
        <w:trPr>
          <w:trHeight w:val="201"/>
        </w:trPr>
        <w:tc>
          <w:tcPr>
            <w:tcW w:w="1460" w:type="pct"/>
            <w:noWrap/>
            <w:hideMark/>
          </w:tcPr>
          <w:p w14:paraId="7EF61A29"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Pigment Specific Simple Ratio Chlorophyll b</w:t>
            </w:r>
          </w:p>
        </w:tc>
        <w:tc>
          <w:tcPr>
            <w:tcW w:w="2124" w:type="pct"/>
            <w:noWrap/>
            <w:hideMark/>
          </w:tcPr>
          <w:p w14:paraId="42569214"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PSSRb=</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650</m:t>
                    </m:r>
                  </m:sub>
                </m:sSub>
              </m:oMath>
            </m:oMathPara>
          </w:p>
        </w:tc>
        <w:tc>
          <w:tcPr>
            <w:tcW w:w="1416" w:type="pct"/>
            <w:noWrap/>
            <w:hideMark/>
          </w:tcPr>
          <w:p w14:paraId="0E2ED46C"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{"citationItems":[{"id":"ITEM-1","itemData":{"DOI":"10.1080/014311698215919","ISBN":"0143-1161","ISSN":"13665901","abstract":"The possibility of estimating the concentration of individual photosynthetic pigments within vegetation from reflectance spectra offers great promise for the use of remote sensing to assess physiological status, species type and productivity. This study evaluates a number of spectral indices for estimating pigment concentrations at the leaf scale, using samples from deciduous trees at various stages of senescence. Two new indices (PSSR and PSND) are developed which have advantages over previous techniques. The optimal individual wavebands for pigment estimation are identified empirically as 680 nm for chlorophyll a, 635 nm for chlorophyll b and 470 nm for the carotenoids. These wavebands are justified theoretically and are shown to improve the performance of many of the spectral indices tested. Strong predictive models are demonstrated for chlorophyll a and b, but not for the carotenoids and the paper explores the reasons for this.","author":[{"dropping-particle":"","family":"Blackburn","given":"G. A.","non-dropping-particle":"","parse-names":false,"suffix":""}],"container-title":"International Journal of Remote Sensing","id":"ITEM-1","issue":"4","issued":{"date-parts":[["1998"]]},"page":"657-675","title":"Spectral indices for estimating photosynthetic pigment concentrations: A test using senescent tree leaves","type":"article-journal","volume":"19"},"uris":["http://www.mendeley.com/documents/?uuid=77c677ac-649f-43c1-85d3-802e9dbff078"]}],"mendeley":{"formattedCitation":"(Blackburn 1998)","plainTextFormattedCitation":"(Blackburn 1998)","previouslyFormattedCitation":"(Blackburn 1998)"},"properties":{"noteIndex":0},"schema":"https://github.com/citation-style-language/schema/raw/master/csl-citation.json"}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(Blackburn 1998)</w:t>
            </w:r>
            <w:r w:rsidRPr="00263EB7">
              <w:rPr>
                <w:rFonts w:eastAsia="Times New Roman" w:cstheme="minorHAnsi"/>
                <w:sz w:val="20"/>
                <w:szCs w:val="20"/>
              </w:rPr>
              <w:fldChar w:fldCharType="end"/>
            </w:r>
          </w:p>
        </w:tc>
      </w:tr>
      <w:tr w:rsidR="0023423F" w:rsidRPr="00263EB7" w14:paraId="369ACF57" w14:textId="77777777" w:rsidTr="00834473">
        <w:trPr>
          <w:trHeight w:val="201"/>
        </w:trPr>
        <w:tc>
          <w:tcPr>
            <w:tcW w:w="1460" w:type="pct"/>
            <w:noWrap/>
            <w:hideMark/>
          </w:tcPr>
          <w:p w14:paraId="208BB981"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Pigment Specific Simple Ration Carotenoids</w:t>
            </w:r>
          </w:p>
        </w:tc>
        <w:tc>
          <w:tcPr>
            <w:tcW w:w="2124" w:type="pct"/>
            <w:noWrap/>
            <w:hideMark/>
          </w:tcPr>
          <w:p w14:paraId="2B585B63"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PSRRc=</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500</m:t>
                    </m:r>
                  </m:sub>
                </m:sSub>
              </m:oMath>
            </m:oMathPara>
          </w:p>
        </w:tc>
        <w:tc>
          <w:tcPr>
            <w:tcW w:w="1416" w:type="pct"/>
            <w:noWrap/>
            <w:hideMark/>
          </w:tcPr>
          <w:p w14:paraId="77B6B06A"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{"citationItems":[{"id":"ITEM-1","itemData":{"DOI":"10.1080/014311698215919","ISBN":"0143-1161","ISSN":"13665901","abstract":"The possibility of estimating the concentration of individual photosynthetic pigments within vegetation from reflectance spectra offers great promise for the use of remote sensing to assess physiological status, species type and productivity. This study evaluates a number of spectral indices for estimating pigment concentrations at the leaf scale, using samples from deciduous trees at various stages of senescence. Two new indices (PSSR and PSND) are developed which have advantages over previous techniques. The optimal individual wavebands for pigment estimation are identified empirically as 680 nm for chlorophyll a, 635 nm for chlorophyll b and 470 nm for the carotenoids. These wavebands are justified theoretically and are shown to improve the performance of many of the spectral indices tested. Strong predictive models are demonstrated for chlorophyll a and b, but not for the carotenoids and the paper explores the reasons for this.","author":[{"dropping-particle":"","family":"Blackburn","given":"G. A.","non-dropping-particle":"","parse-names":false,"suffix":""}],"container-title":"International Journal of Remote Sensing","id":"ITEM-1","issue":"4","issued":{"date-parts":[["1998"]]},"page":"657-675","title":"Spectral indices for estimating photosynthetic pigment concentrations: A test using senescent tree leaves","type":"article-journal","volume":"19"},"uris":["http://www.mendeley.com/documents/?uuid=77c677ac-649f-43c1-85d3-802e9dbff078"]}],"mendeley":{"formattedCitation":"(Blackburn 1998)","plainTextFormattedCitation":"(Blackburn 1998)","previouslyFormattedCitation":"(Blackburn 1998)"},"properties":{"noteIndex":0},"schema":"https://github.com/citation-style-language/schema/raw/master/csl-citation.json"}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(Blackburn 1998)</w:t>
            </w:r>
            <w:r w:rsidRPr="00263EB7">
              <w:rPr>
                <w:rFonts w:eastAsia="Times New Roman" w:cstheme="minorHAnsi"/>
                <w:sz w:val="20"/>
                <w:szCs w:val="20"/>
              </w:rPr>
              <w:fldChar w:fldCharType="end"/>
            </w:r>
          </w:p>
        </w:tc>
      </w:tr>
      <w:tr w:rsidR="0023423F" w:rsidRPr="00263EB7" w14:paraId="1D9A13D4" w14:textId="77777777" w:rsidTr="00834473">
        <w:trPr>
          <w:trHeight w:val="201"/>
        </w:trPr>
        <w:tc>
          <w:tcPr>
            <w:tcW w:w="1460" w:type="pct"/>
            <w:noWrap/>
            <w:hideMark/>
          </w:tcPr>
          <w:p w14:paraId="6C1107C2"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 xml:space="preserve">Plant </w:t>
            </w:r>
            <w:proofErr w:type="spellStart"/>
            <w:r w:rsidRPr="00263EB7">
              <w:rPr>
                <w:rFonts w:eastAsia="Times New Roman" w:cstheme="minorHAnsi"/>
                <w:color w:val="000000"/>
                <w:sz w:val="20"/>
                <w:szCs w:val="20"/>
              </w:rPr>
              <w:t>Senescencing</w:t>
            </w:r>
            <w:proofErr w:type="spellEnd"/>
            <w:r w:rsidRPr="00263EB7">
              <w:rPr>
                <w:rFonts w:eastAsia="Times New Roman" w:cstheme="minorHAnsi"/>
                <w:color w:val="000000"/>
                <w:sz w:val="20"/>
                <w:szCs w:val="20"/>
              </w:rPr>
              <w:t xml:space="preserve"> Reflectance Index</w:t>
            </w:r>
          </w:p>
        </w:tc>
        <w:tc>
          <w:tcPr>
            <w:tcW w:w="2124" w:type="pct"/>
            <w:noWrap/>
            <w:hideMark/>
          </w:tcPr>
          <w:p w14:paraId="64637E6F"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PSRI=(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750</m:t>
                    </m:r>
                  </m:sub>
                </m:sSub>
              </m:oMath>
            </m:oMathPara>
          </w:p>
        </w:tc>
        <w:tc>
          <w:tcPr>
            <w:tcW w:w="1416" w:type="pct"/>
            <w:noWrap/>
            <w:hideMark/>
          </w:tcPr>
          <w:p w14:paraId="57F643F6"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{"citationItems":[{"id":"ITEM-1","itemData":{"author":[{"dropping-particle":"","family":"Merzlyak","given":"M N","non-dropping-particle":"","parse-names":false,"suffix":""},{"dropping-particle":"","family":"Gitelson","given":"A A","non-dropping-particle":"","parse-names":false,"suffix":""},{"dropping-particle":"","family":"Chivkunova","given":"O B","non-dropping-particle":"","parse-names":false,"suffix":""},{"dropping-particle":"","family":"Rakitin","given":"V Y","non-dropping-particle":"","parse-names":false,"suffix":""}],"container-title":"Physiol. Plant","id":"ITEM-1","issued":{"date-parts":[["1999"]]},"page":"135","title":"Non-destructive optical detection of leaf senescence and fruit ripening.","type":"article-journal","volume":"106"},"uris":["http://www.mendeley.com/documents/?uuid=00ea9308-2cf1-4529-bb8f-ab96559c24e6"]}],"mendeley":{"formattedCitation":"(Merzlyak et al. 1999)","plainTextFormattedCitation":"(Merzlyak et al. 1999)","previouslyFormattedCitation":"(Merzlyak et al. 1999)"},"properties":{"noteIndex":0},"schema":"https://github.com/citation-style-language/schema/raw/master/csl-citation.json"}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(Merzlyak et al. 1999)</w:t>
            </w:r>
            <w:r w:rsidRPr="00263EB7">
              <w:rPr>
                <w:rFonts w:eastAsia="Times New Roman" w:cstheme="minorHAnsi"/>
                <w:sz w:val="20"/>
                <w:szCs w:val="20"/>
              </w:rPr>
              <w:fldChar w:fldCharType="end"/>
            </w:r>
          </w:p>
        </w:tc>
      </w:tr>
      <w:tr w:rsidR="0023423F" w:rsidRPr="00263EB7" w14:paraId="111053A5" w14:textId="77777777" w:rsidTr="00834473">
        <w:trPr>
          <w:trHeight w:val="201"/>
        </w:trPr>
        <w:tc>
          <w:tcPr>
            <w:tcW w:w="1460" w:type="pct"/>
            <w:noWrap/>
          </w:tcPr>
          <w:p w14:paraId="3AF76F3A" w14:textId="77777777" w:rsidR="0023423F" w:rsidRPr="00263EB7" w:rsidRDefault="0023423F" w:rsidP="0023423F">
            <w:pPr>
              <w:rPr>
                <w:sz w:val="20"/>
                <w:szCs w:val="20"/>
              </w:rPr>
            </w:pPr>
            <w:r w:rsidRPr="00263EB7">
              <w:rPr>
                <w:sz w:val="20"/>
                <w:szCs w:val="20"/>
              </w:rPr>
              <w:t>PRI(670&amp;570)</w:t>
            </w:r>
          </w:p>
        </w:tc>
        <w:tc>
          <w:tcPr>
            <w:tcW w:w="2124" w:type="pct"/>
            <w:noWrap/>
          </w:tcPr>
          <w:p w14:paraId="4172DB49" w14:textId="77777777" w:rsidR="0023423F" w:rsidRPr="00263EB7" w:rsidRDefault="0023423F" w:rsidP="0023423F">
            <w:pPr>
              <w:rPr>
                <w:rFonts w:ascii="Calibri" w:eastAsia="Calibri" w:hAnsi="Calibri" w:cs="Times New Roman"/>
                <w:sz w:val="20"/>
                <w:szCs w:val="20"/>
              </w:rPr>
            </w:pPr>
            <m:oMathPara>
              <m:oMath>
                <m:r>
                  <w:rPr>
                    <w:rFonts w:ascii="Cambria Math" w:hAnsi="Cambria Math"/>
                    <w:sz w:val="20"/>
                    <w:szCs w:val="20"/>
                  </w:rPr>
                  <m:t>PRIm4=</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570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531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670</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570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531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670</m:t>
                        </m:r>
                      </m:sub>
                    </m:sSub>
                  </m:den>
                </m:f>
              </m:oMath>
            </m:oMathPara>
          </w:p>
        </w:tc>
        <w:tc>
          <w:tcPr>
            <w:tcW w:w="1416" w:type="pct"/>
            <w:noWrap/>
          </w:tcPr>
          <w:p w14:paraId="6E5369D7" w14:textId="77777777" w:rsidR="0023423F" w:rsidRPr="00263EB7" w:rsidRDefault="0023423F" w:rsidP="0023423F">
            <w:pPr>
              <w:rPr>
                <w:rFonts w:eastAsia="Times New Roman" w:cstheme="minorHAnsi"/>
                <w:sz w:val="20"/>
                <w:szCs w:val="20"/>
              </w:rPr>
            </w:pPr>
          </w:p>
        </w:tc>
      </w:tr>
      <w:tr w:rsidR="0023423F" w:rsidRPr="00263EB7" w14:paraId="0D275F01" w14:textId="77777777" w:rsidTr="00834473">
        <w:trPr>
          <w:trHeight w:val="201"/>
        </w:trPr>
        <w:tc>
          <w:tcPr>
            <w:tcW w:w="1460" w:type="pct"/>
            <w:noWrap/>
            <w:hideMark/>
          </w:tcPr>
          <w:p w14:paraId="3A65A234"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R/G</w:t>
            </w:r>
          </w:p>
        </w:tc>
        <w:tc>
          <w:tcPr>
            <w:tcW w:w="2124" w:type="pct"/>
            <w:noWrap/>
            <w:hideMark/>
          </w:tcPr>
          <w:p w14:paraId="680C86BF" w14:textId="77777777" w:rsidR="0023423F" w:rsidRPr="00263EB7" w:rsidRDefault="00E90FC4" w:rsidP="0023423F">
            <w:pPr>
              <w:rPr>
                <w:rFonts w:eastAsia="Times New Roman" w:cstheme="minorHAnsi"/>
                <w:color w:val="000000"/>
                <w:sz w:val="20"/>
                <w:szCs w:val="20"/>
              </w:rPr>
            </w:pPr>
            <m:oMathPara>
              <m:oMath>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650</m:t>
                    </m:r>
                  </m:sub>
                </m:sSub>
                <m:r>
                  <w:rPr>
                    <w:rFonts w:ascii="Cambria Math" w:eastAsia="Times New Roman" w:hAnsi="Cambria Math" w:cstheme="minorHAnsi"/>
                    <w:color w:val="000000"/>
                    <w:sz w:val="20"/>
                    <w:szCs w:val="20"/>
                  </w:rPr>
                  <m:t>/G</m:t>
                </m:r>
              </m:oMath>
            </m:oMathPara>
          </w:p>
        </w:tc>
        <w:tc>
          <w:tcPr>
            <w:tcW w:w="1416" w:type="pct"/>
            <w:noWrap/>
            <w:hideMark/>
          </w:tcPr>
          <w:p w14:paraId="439A2FC5" w14:textId="19FE13D6"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005278C4">
              <w:rPr>
                <w:rFonts w:eastAsia="Times New Roman" w:cstheme="minorHAnsi"/>
                <w:sz w:val="20"/>
                <w:szCs w:val="20"/>
              </w:rPr>
              <w:instrText>ADDIN CSL_CITATION {"citationItems":[{"id":"ITEM-1","itemData":{"author":[{"dropping-particle":"De","family":"Castro","given":"AI","non-dropping-particle":"","parse-names":false,"suffix":""},{"dropping-particle":"","family":"Ehsani","given":"R","non-dropping-particle":"","parse-names":false,"suffix":""},{"dropping-particle":"","family":"Ploetz","given":"R","non-dropping-particle":"","parse-names":false,"suffix":""},{"dropping-particle":"","family":"Crane","given":"JH","non-dropping-particle":"","parse-names":false,"suffix":""}],"container-title":"Remote Sensing of","id":"ITEM-1","issued":{"date-parts":[["2015"]]},"note":"Product:\n- spatial and spectral requirements for classification","page":"33-44","title":"Optimum spectral and geometric parameters for early detection of laurel wilt disease in avocado","type":"article-journal","volume":"171"},"uris":["http://www.mendeley.com/documents/?uuid=7fdf791b-bd86-4612-87c6-682762dcc8e2"]}],"mendeley":{"formattedCitation":"(Castro et al. 2015)","plainTextFormattedCitation":"(Castro et al. 2015)","previouslyFormattedCitation":"(Castro et al. 2015)"},"properties":{"noteIndex":0},"schema":"https://github.com/citation-style-language/schema/raw/master/csl-citation.json"}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(Castro et al. 2015)</w:t>
            </w:r>
            <w:r w:rsidRPr="00263EB7">
              <w:rPr>
                <w:rFonts w:eastAsia="Times New Roman" w:cstheme="minorHAnsi"/>
                <w:sz w:val="20"/>
                <w:szCs w:val="20"/>
              </w:rPr>
              <w:fldChar w:fldCharType="end"/>
            </w:r>
          </w:p>
        </w:tc>
      </w:tr>
      <w:tr w:rsidR="0023423F" w:rsidRPr="00263EB7" w14:paraId="48D6A909" w14:textId="77777777" w:rsidTr="00834473">
        <w:trPr>
          <w:trHeight w:val="201"/>
        </w:trPr>
        <w:tc>
          <w:tcPr>
            <w:tcW w:w="1460" w:type="pct"/>
            <w:noWrap/>
            <w:hideMark/>
          </w:tcPr>
          <w:p w14:paraId="3A7452F3"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Ratio Analysis of Reflectance Spectra</w:t>
            </w:r>
          </w:p>
        </w:tc>
        <w:tc>
          <w:tcPr>
            <w:tcW w:w="2124" w:type="pct"/>
            <w:noWrap/>
            <w:hideMark/>
          </w:tcPr>
          <w:p w14:paraId="1B9F06DA"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RARS=</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746</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513</m:t>
                    </m:r>
                  </m:sub>
                </m:sSub>
              </m:oMath>
            </m:oMathPara>
          </w:p>
        </w:tc>
        <w:tc>
          <w:tcPr>
            <w:tcW w:w="1416" w:type="pct"/>
            <w:noWrap/>
            <w:hideMark/>
          </w:tcPr>
          <w:p w14:paraId="3ED6931E"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Chappelle","given":"EW","non-dropping-particle":"","parse-names":false,"suffix":""},{"dropping-particle":"","family":"Kim","given":"MS","non-dropping-particle":"","parse-names":false,"suffix":""},{"dropping-particle":"","family":"McMurtrey III","given":"JE","non-dropping-particle":"","parse-names":false,"suffix":""}],"container-title":"Remote Sens. Environ.","id":"ITEM-1","issued":{"date-parts":[["1992"]]},"page":"239-247","title":"Ratio analysis of reflectance spectra (RARS): an algorithm for the remote estimation of the concentrations of chlorophyll a, chlorophyll b, and carotenoids in soybean","type":"article-journal","volume":"39"},"uris":["http://www.mendeley.com/documents/?uuid=e22db10b-7b12-3960-8bf0-d825d439ad8b"]}],"mendeley":{"formattedCitation":"(Chappelle et al. 1992)","plainTextFormattedCitation":"(Chappelle et al. 1992)","previouslyFormattedCitation":"(Chappelle et al. 1992)"},"properties":{"noteIndex":0},"schema":"https://github.com/citation-style-language/schema/raw/master/csl-citation.json"}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(Chappelle et al. 1992)</w:t>
            </w:r>
            <w:r w:rsidRPr="00263EB7">
              <w:rPr>
                <w:rFonts w:eastAsia="Times New Roman" w:cstheme="minorHAnsi"/>
                <w:sz w:val="20"/>
                <w:szCs w:val="20"/>
              </w:rPr>
              <w:fldChar w:fldCharType="end"/>
            </w:r>
          </w:p>
        </w:tc>
      </w:tr>
      <w:tr w:rsidR="0023423F" w:rsidRPr="00263EB7" w14:paraId="3492B9EF" w14:textId="77777777" w:rsidTr="00834473">
        <w:trPr>
          <w:trHeight w:val="201"/>
        </w:trPr>
        <w:tc>
          <w:tcPr>
            <w:tcW w:w="1460" w:type="pct"/>
            <w:noWrap/>
            <w:hideMark/>
          </w:tcPr>
          <w:p w14:paraId="6E1F8E84"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Red/Green Index</w:t>
            </w:r>
          </w:p>
        </w:tc>
        <w:tc>
          <w:tcPr>
            <w:tcW w:w="2124" w:type="pct"/>
            <w:noWrap/>
            <w:hideMark/>
          </w:tcPr>
          <w:p w14:paraId="4BAB4C66"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RGI=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690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oMath>
            </m:oMathPara>
          </w:p>
        </w:tc>
        <w:tc>
          <w:tcPr>
            <w:tcW w:w="1416" w:type="pct"/>
            <w:noWrap/>
            <w:hideMark/>
          </w:tcPr>
          <w:p w14:paraId="059EB502"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{"citationItems":[{"id":"ITEM-1","itemData":{"DOI":"10.1016/j.rse.2005.09.002","ISBN":"0034-4257","ISSN":"00344257","PMID":"1222","abstract":"Methods for chlorosis detection and physiological condition monitoring in Vitis vinifera L. through accurate chlorophyll a and b content (Cab) estimation at leaf and canopy levels are presented in this manuscript. A total of 24 vineyards were identified for field and airborne data collection with the Compact Airborne Spectrographic Imager (CASI), the Reflective Optics System Imaging Spectrometer (ROSIS) and the Digital Airborne Imaging Spectrometer (DAIS-7915) hyperspectral sensors in 2002 and 2003 in northern Spain, comprising 103 study areas of 10 × 10 m in size, with a total of 1467 leaves collected for determination of pigment concentration. A subsample of 605 leaves was used for measuring the optical properties of reflectance and transmittance with a Li-Cor 1800-12 Integrating Sphere coupled by a 200 μm diameter single mode fiber to an Ocean Optics model USB2000 spectrometer. Several narrow-band vegetation indices were calculated from leaf reflectance spectra, and the PROSPECT leaf optical model was used for inversion using the extensive database of leaf optical properties. Results showed that the best indicators for chlorophyll content estimation in V. vinifera L. leaves were narrow-band hyperspectral indices calculated in the 700-750 nm spectral region (r2ranging between 0.8 and 0.9), with poor performance of traditional indices such as the Normalized Difference Vegetation Index (NDVI). Results for other biochemicals indicated that the Structure Insensitive Pigment Index (SIPI) and the Photochemical Reflectance Index (PRI) were more sensitive to carotenoids Cx+cand chlorophyll-carotenoid ratios Cab/ Cx+cthan to chlorophyll content Cab. Chlorophyll a and b estimation by inversion of the PROSPECT leaf model on V. vinifera L. spectra was successful, yielding a determination coefficient of r2= 0.95, with an RMSE = 5.3 μg/cm2. The validity of leaf-level indices for chlorophyll content estimation at the canopy level in V. vinifera L. was studied using the scaling-up approach that links PROSPECT and rowMCRM canopy reflectance simulation to account for the effects of vineyard structure, vine dimensions, row orientation and soil and shadow effects on the canopy reflectance. The index calculated as a combination of the Transformed Chlorophyll Absorption in Reflectance Index (TCARI), and the Optimized Soil-Adjusted Vegetation Index (OSAVI) in the form TCARI/OSAVI was the most consistent index for estimating Cabon aggregated and pure vine pixels extracted fr…","author":[{"dropping-particle":"","family":"Zarco-Tejada","given":"P. J.","non-dropping-particle":"","parse-names":false,"suffix":""},{"dropping-particle":"","family":"Berjón","given":"A.","non-dropping-particle":"","parse-names":false,"suffix":""},{"dropping-particle":"","family":"López-Lozano","given":"R.","non-dropping-particle":"","parse-names":false,"suffix":""},{"dropping-particle":"","family":"Miller","given":"J. R.","non-dropping-particle":"","parse-names":false,"suffix":""},{"dropping-particle":"","family":"Martín","given":"P.","non-dropping-particle":"","parse-names":false,"suffix":""},{"dropping-particle":"","family":"Cachorro","given":"V.","non-dropping-particle":"","parse-names":false,"suffix":""},{"dropping-particle":"","family":"González","given":"M. R.","non-dropping-particle":"","parse-names":false,"suffix":""},{"dropping-particle":"","family":"Frutos","given":"A.","non-dropping-particle":"De","parse-names":false,"suffix":""}],"container-title":"Remote Sensing of Environment","id":"ITEM-1","issue":"3","issued":{"date-parts":[["2005"]]},"page":"271-287","title":"Assessing vineyard condition with hyperspectral indices: Leaf and canopy reflectance simulation in a row-structured discontinuous canopy","type":"article-journal","volume":"99"},"uris":["http://www.mendeley.com/documents/?uuid=c3f7a2c0-2228-4247-9e9d-1759312df775"]}],"mendeley":{"formattedCitation":"(Zarco-Tejada et al. 2005)","plainTextFormattedCitation":"(Zarco-Tejada et al. 2005)","previouslyFormattedCitation":"(Zarco-Tejada et al. 2005)"},"properties":{"noteIndex":0},"schema":"https://github.com/citation-style-language/schema/raw/master/csl-citation.json"}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et al. 2005)</w:t>
            </w:r>
            <w:r w:rsidRPr="00263EB7">
              <w:rPr>
                <w:rFonts w:eastAsia="Times New Roman" w:cstheme="minorHAnsi"/>
                <w:sz w:val="20"/>
                <w:szCs w:val="20"/>
              </w:rPr>
              <w:fldChar w:fldCharType="end"/>
            </w:r>
          </w:p>
        </w:tc>
      </w:tr>
      <w:tr w:rsidR="0023423F" w:rsidRPr="00263EB7" w14:paraId="356E5B5C" w14:textId="77777777" w:rsidTr="00834473">
        <w:trPr>
          <w:trHeight w:val="201"/>
        </w:trPr>
        <w:tc>
          <w:tcPr>
            <w:tcW w:w="1460" w:type="pct"/>
            <w:noWrap/>
          </w:tcPr>
          <w:p w14:paraId="7BF3E61B"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t>Red-Edge Vegetation Stress Index</w:t>
            </w:r>
          </w:p>
        </w:tc>
        <w:tc>
          <w:tcPr>
            <w:tcW w:w="2124" w:type="pct"/>
            <w:noWrap/>
          </w:tcPr>
          <w:p w14:paraId="56CF834E" w14:textId="77777777" w:rsidR="0023423F" w:rsidRPr="00263EB7" w:rsidRDefault="0023423F" w:rsidP="0023423F">
            <w:pPr>
              <w:rPr>
                <w:rFonts w:eastAsia="Times New Roman" w:cstheme="minorHAnsi"/>
                <w:sz w:val="20"/>
                <w:szCs w:val="20"/>
              </w:rPr>
            </w:pPr>
            <m:oMathPara>
              <m:oMath>
                <m:r>
                  <w:rPr>
                    <w:rFonts w:ascii="Cambria Math" w:eastAsia="Times New Roman" w:hAnsi="Cambria Math" w:cstheme="minorHAnsi"/>
                    <w:sz w:val="20"/>
                    <w:szCs w:val="20"/>
                  </w:rPr>
                  <m:t>RVSI=0.5</m:t>
                </m:r>
                <m:d>
                  <m:dPr>
                    <m:ctrlPr>
                      <w:rPr>
                        <w:rFonts w:ascii="Cambria Math" w:eastAsia="Times New Roman" w:hAnsi="Cambria Math" w:cstheme="minorHAnsi"/>
                        <w:i/>
                        <w:color w:val="000000"/>
                        <w:sz w:val="20"/>
                        <w:szCs w:val="20"/>
                      </w:rPr>
                    </m:ctrlPr>
                  </m:dPr>
                  <m:e>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722</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763</m:t>
                        </m:r>
                      </m:sub>
                    </m:sSub>
                  </m:e>
                </m:d>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733</m:t>
                    </m:r>
                  </m:sub>
                </m:sSub>
              </m:oMath>
            </m:oMathPara>
          </w:p>
        </w:tc>
        <w:tc>
          <w:tcPr>
            <w:tcW w:w="1416" w:type="pct"/>
            <w:noWrap/>
          </w:tcPr>
          <w:p w14:paraId="71ED3DF2"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Merton","given":"R","non-dropping-particle":"","parse-names":false,"suffix":""},{"dropping-particle":"","family":"Huntington","given":"J","non-dropping-particle":"","parse-names":false,"suffix":""}],"container-title":"Proceedings of the Eighth Annual JPL Airborne Earth Science Workshop","id":"ITEM-1","issued":{"date-parts":[["1999"]]},"title":"Early simulation results of the ARIES-1 satellite sensor for multi-temporal vegetation research derived from AVIRIS","type":"article-journal"},"uris":["http://www.mendeley.com/documents/?uuid=2aa8b9f2-110b-34d8-8d16-eb55cff19306"]}],"mendeley":{"formattedCitation":"(Merton &amp; Huntington 1999)","plainTextFormattedCitation":"(Merton &amp; Huntington 1999)","previouslyFormattedCitation":"(Merton &amp; Huntington 1999)"},"properties":{"noteIndex":0},"schema":"https://github.com/citation-style-language/schema/raw/master/csl-citation.json"}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(Merton &amp; Huntington 1999)</w:t>
            </w:r>
            <w:r w:rsidRPr="00263EB7">
              <w:rPr>
                <w:rFonts w:eastAsia="Times New Roman" w:cstheme="minorHAnsi"/>
                <w:sz w:val="20"/>
                <w:szCs w:val="20"/>
              </w:rPr>
              <w:fldChar w:fldCharType="end"/>
            </w:r>
          </w:p>
        </w:tc>
      </w:tr>
      <w:tr w:rsidR="0023423F" w:rsidRPr="00263EB7" w14:paraId="13D3B426" w14:textId="77777777" w:rsidTr="00834473">
        <w:trPr>
          <w:trHeight w:val="201"/>
        </w:trPr>
        <w:tc>
          <w:tcPr>
            <w:tcW w:w="1460" w:type="pct"/>
            <w:noWrap/>
            <w:hideMark/>
          </w:tcPr>
          <w:p w14:paraId="65B3A85E"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Redness Index</w:t>
            </w:r>
          </w:p>
        </w:tc>
        <w:tc>
          <w:tcPr>
            <w:tcW w:w="2124" w:type="pct"/>
            <w:noWrap/>
            <w:hideMark/>
          </w:tcPr>
          <w:p w14:paraId="384F1715"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R=</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oMath>
            </m:oMathPara>
          </w:p>
        </w:tc>
        <w:tc>
          <w:tcPr>
            <w:tcW w:w="1416" w:type="pct"/>
            <w:noWrap/>
            <w:hideMark/>
          </w:tcPr>
          <w:p w14:paraId="4D3560E9"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{"citationItems":[{"id":"ITEM-1","itemData":{"ISBN":"3-510-47057-5","abstract":"Most of the information pertaining to remote sensing of phytoplankton was developed for oligotrophic waters, where detritus and inorganic particles are scarce or their concentrations correlate with phytoplankton density. In our study we concentrated on inland and productive coastal waters, with the initial work done in Lake Kinneret, Israel. The primary objectives were: (1) to study the spectral features of reflectance of different water bodies during different seasons of the year, in order to find spectral features whichh are closely related to phytoplankton density; and, (2) devise and validate algorithms for chlorophyll estimation using reflectance data as the measured variables. We found that the information gained from several spectral bands in the red and near-infra-red ranges of the spectrum was sufficient for the construction of algorithms for phytoplankton density estimation. Theses algorithms were validated in Lake Kinneret, as well as in other environments, with slight modification of the coefficients: the polluted water of Haifa Bay (Mediterranean Sea), fish ponds and wasterwater reservoirs in Israel, and lakes with diverse trophic status in northwestern Iowa and eastern Nebraska (USA). Within the context of information essential for the estimation of chlorophyll concentration by remotely operated instruments, we discuss the requirements for satellite sensors to make them expedient tools for monitoring quality of productive aquatic ecosystems.","author":[{"dropping-particle":"","family":"Gitelson","given":"A. A.","non-dropping-particle":"","parse-names":false,"suffix":""},{"dropping-particle":"","family":"Yacobi","given":"Y. Z.","non-dropping-particle":"","parse-names":false,"suffix":""},{"dropping-particle":"","family":"Schalles","given":"J. F.","non-dropping-particle":"","parse-names":false,"suffix":""},{"dropping-particle":"","family":"Rundquist","given":"D. C.","non-dropping-particle":"","parse-names":false,"suffix":""},{"dropping-particle":"","family":"Han","given":"L.","non-dropping-particle":"","parse-names":false,"suffix":""},{"dropping-particle":"","family":"Stark","given":"R.","non-dropping-particle":"","parse-names":false,"suffix":""},{"dropping-particle":"","family":"Etzion","given":"D.","non-dropping-particle":"","parse-names":false,"suffix":""}],"container-title":"Limnology and Lake Management - Archives for Hydrobiolia, Special Issues, Advances in Limnology","id":"ITEM-1","issue":"February","issued":{"date-parts":[["2000"]]},"page":"121-136","title":"Remote estimation of phytoplankton density in productive waters","type":"article-journal","volume":"55"},"uris":["http://www.mendeley.com/documents/?uuid=72f6aaed-a3a4-4600-b4c6-60a072ea4f86"]}],"mendeley":{"formattedCitation":"(Gitelson et al. 2000)","plainTextFormattedCitation":"(Gitelson et al. 2000)","previouslyFormattedCitation":"(Gitelson et al. 2000)"},"properties":{"noteIndex":0},"schema":"https://github.com/citation-style-language/schema/raw/master/csl-citation.json"}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(Gitelson et al. 2000)</w:t>
            </w:r>
            <w:r w:rsidRPr="00263EB7">
              <w:rPr>
                <w:rFonts w:eastAsia="Times New Roman" w:cstheme="minorHAnsi"/>
                <w:sz w:val="20"/>
                <w:szCs w:val="20"/>
              </w:rPr>
              <w:fldChar w:fldCharType="end"/>
            </w:r>
          </w:p>
        </w:tc>
      </w:tr>
      <w:tr w:rsidR="0023423F" w:rsidRPr="00263EB7" w14:paraId="4E1B500D" w14:textId="77777777" w:rsidTr="00834473">
        <w:trPr>
          <w:trHeight w:val="201"/>
        </w:trPr>
        <w:tc>
          <w:tcPr>
            <w:tcW w:w="1460" w:type="pct"/>
            <w:noWrap/>
            <w:hideMark/>
          </w:tcPr>
          <w:p w14:paraId="3BB2BFB1"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lastRenderedPageBreak/>
              <w:t>Reflectance Band Ratio Index</w:t>
            </w:r>
          </w:p>
        </w:tc>
        <w:tc>
          <w:tcPr>
            <w:tcW w:w="2124" w:type="pct"/>
            <w:noWrap/>
            <w:hideMark/>
          </w:tcPr>
          <w:p w14:paraId="5370B162"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DattNIRCabCx+c=</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860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550</m:t>
                    </m:r>
                  </m:sub>
                </m:sSub>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708</m:t>
                    </m:r>
                  </m:sub>
                </m:sSub>
                <m:r>
                  <w:rPr>
                    <w:rFonts w:ascii="Cambria Math" w:eastAsia="Times New Roman" w:hAnsi="Cambria Math" w:cstheme="minorHAnsi"/>
                    <w:color w:val="000000"/>
                    <w:sz w:val="20"/>
                    <w:szCs w:val="20"/>
                  </w:rPr>
                  <m:t>)</m:t>
                </m:r>
              </m:oMath>
            </m:oMathPara>
          </w:p>
        </w:tc>
        <w:tc>
          <w:tcPr>
            <w:tcW w:w="1416" w:type="pct"/>
            <w:noWrap/>
            <w:hideMark/>
          </w:tcPr>
          <w:p w14:paraId="2551CC67"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{"citationItems":[{"id":"ITEM-1","itemData":{"DOI":"10.1016/S0034-4257(98)00046-7","ISBN":"0034-4257","ISSN":"00344257","PMID":"12749084","abstract":"Algorithms based on reflectance band ratios have been developed for the remote estimation of chlorophyll a, chlorophyll b, chlorophyll a+b, and total carotenoid content of Eucalyptus leaves. Reflectance spectra over the 400-2500 nm range with a spectral resolution of 2 nm and the content of chlorophylls a, b, a+b, and total carotenoids were determined for leaves from several Eucalyptus species covering a wide range of chlorophyll a content (0.0121-0.0435 mg/cm2). Maximum sensitivity of reflectance to variation in pigment content was found in the green wavelength region at 550 nm and at 708 nm in the far-red wavelengths. The reflectance in the main pigment absorption regions in the blue (400-500 nm) and red (660-690 nm) wavelengths proved to be insensitive to variation in pigment content. The ratio R672/(R550xR708) correlated best with chlorophyll a, chlorophyll a+b, and total carotenoid contents. The ratio R672/R550 correlated best with chlorophyll b content. Reflectance ratios involving near infrared bands such as R750/R550 and R750/R700 did not correlate well with pigment content. This was due to the differential scattering effects of the wide range of young and mature leaf samples. A method was developed for adjusting all spectra to the same level of scatter. The near-infrared-based reflectance ratios from the scatter adjusted spectra showed high sensitivity to pigment content. The ratio R860/(R550/R708) from the scatter adjusted spectra correlated best with chlorophyll a, chlorophyll a+b, and total carotenoid contents, while R860/R550 correlated best with chlorophyll b content. The newly developed algorithms were tested on a validation data set and allowed accurate estimates of leaf pigment content. The pigment contents estimated by the ratios from untransformed spectra, R672/(R550xR708) and R672/R550, were found to be not significantly different from the estimates obtained using the scatter-adjusted reflectance ratios, R860/(R550xR708) and R860/R550.","author":[{"dropping-particle":"","family":"Datt","given":"Bisun","non-dropping-particle":"","parse-names":false,"suffix":""}],"container-title":"Remote Sensing of Environment","id":"ITEM-1","issue":"2","issued":{"date-parts":[["1998"]]},"page":"111-121","title":"Remote sensing of chlorophyll a, chlorophyll b, chlorophyll a+b, and total carotenoid content in eucalyptus leaves","type":"article-journal","volume":"66"},"uris":["http://www.mendeley.com/documents/?uuid=e532b8b0-b03d-4dad-bd02-bdc51bdc7239"]}],"mendeley":{"formattedCitation":"(Datt 1998)","plainTextFormattedCitation":"(Datt 1998)","previouslyFormattedCitation":"(Datt 1998)"},"properties":{"noteIndex":0},"schema":"https://github.com/citation-style-language/schema/raw/master/csl-citation.json"}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(Datt 1998)</w:t>
            </w:r>
            <w:r w:rsidRPr="00263EB7">
              <w:rPr>
                <w:rFonts w:eastAsia="Times New Roman" w:cstheme="minorHAnsi"/>
                <w:sz w:val="20"/>
                <w:szCs w:val="20"/>
              </w:rPr>
              <w:fldChar w:fldCharType="end"/>
            </w:r>
          </w:p>
        </w:tc>
      </w:tr>
      <w:tr w:rsidR="0023423F" w:rsidRPr="00263EB7" w14:paraId="0FE17228" w14:textId="77777777" w:rsidTr="00834473">
        <w:trPr>
          <w:trHeight w:val="201"/>
        </w:trPr>
        <w:tc>
          <w:tcPr>
            <w:tcW w:w="1460" w:type="pct"/>
            <w:noWrap/>
            <w:hideMark/>
          </w:tcPr>
          <w:p w14:paraId="08DAEB40"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Renormalized Difference Vegetation Index</w:t>
            </w:r>
          </w:p>
        </w:tc>
        <w:tc>
          <w:tcPr>
            <w:tcW w:w="2124" w:type="pct"/>
            <w:noWrap/>
            <w:hideMark/>
          </w:tcPr>
          <w:p w14:paraId="517FB8A3"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RDVI=(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rad>
                  <m:radPr>
                    <m:degHide m:val="1"/>
                    <m:ctrlPr>
                      <w:rPr>
                        <w:rFonts w:ascii="Cambria Math" w:eastAsia="Times New Roman" w:hAnsi="Cambria Math" w:cstheme="minorHAnsi"/>
                        <w:i/>
                        <w:color w:val="000000"/>
                        <w:sz w:val="20"/>
                        <w:szCs w:val="20"/>
                      </w:rPr>
                    </m:ctrlPr>
                  </m:radPr>
                  <m:deg/>
                  <m:e>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r>
                      <w:rPr>
                        <w:rFonts w:ascii="Cambria Math" w:eastAsia="Times New Roman" w:hAnsi="Cambria Math" w:cstheme="minorHAnsi"/>
                        <w:color w:val="000000"/>
                        <w:sz w:val="20"/>
                        <w:szCs w:val="20"/>
                      </w:rPr>
                      <m:t>)</m:t>
                    </m:r>
                  </m:e>
                </m:rad>
              </m:oMath>
            </m:oMathPara>
          </w:p>
        </w:tc>
        <w:tc>
          <w:tcPr>
            <w:tcW w:w="1416" w:type="pct"/>
            <w:noWrap/>
            <w:hideMark/>
          </w:tcPr>
          <w:p w14:paraId="2BDB1C82"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Roujean","given":"JL","non-dropping-particle":"","parse-names":false,"suffix":""},{"dropping-particle":"","family":"Breon","given":"FM","non-dropping-particle":"","parse-names":false,"suffix":""}],"container-title":"Elsevier","id":"ITEM-1","issued":{"date-parts":[["1995"]]},"title":"Estimating PAR absorbed by vegetation from bidirectional reflectance measurements","type":"article-journal"},"uris":["http://www.mendeley.com/documents/?uuid=833e82e3-b60a-398b-8318-4df42c16791e"]}],"mendeley":{"formattedCitation":"(Roujean &amp; Breon 1995)","plainTextFormattedCitation":"(Roujean &amp; Breon 1995)","previouslyFormattedCitation":"(Roujean &amp; Breon 1995)"},"properties":{"noteIndex":0},"schema":"https://github.com/citation-style-language/schema/raw/master/csl-citation.json"}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(Roujean &amp; Breon 1995)</w:t>
            </w:r>
            <w:r w:rsidRPr="00263EB7">
              <w:rPr>
                <w:rFonts w:eastAsia="Times New Roman" w:cstheme="minorHAnsi"/>
                <w:sz w:val="20"/>
                <w:szCs w:val="20"/>
              </w:rPr>
              <w:fldChar w:fldCharType="end"/>
            </w:r>
          </w:p>
        </w:tc>
      </w:tr>
      <w:tr w:rsidR="0023423F" w:rsidRPr="00263EB7" w14:paraId="6DF51A25" w14:textId="77777777" w:rsidTr="00834473">
        <w:trPr>
          <w:trHeight w:val="201"/>
        </w:trPr>
        <w:tc>
          <w:tcPr>
            <w:tcW w:w="1460" w:type="pct"/>
            <w:noWrap/>
          </w:tcPr>
          <w:p w14:paraId="56E53495" w14:textId="77777777" w:rsidR="0023423F" w:rsidRPr="00263EB7" w:rsidRDefault="0023423F" w:rsidP="0023423F">
            <w:pPr>
              <w:rPr>
                <w:rFonts w:eastAsia="Times New Roman" w:cstheme="minorHAnsi"/>
                <w:sz w:val="20"/>
                <w:szCs w:val="20"/>
              </w:rPr>
            </w:pPr>
            <w:r>
              <w:rPr>
                <w:rFonts w:eastAsia="Times New Roman" w:cstheme="minorHAnsi"/>
                <w:sz w:val="20"/>
                <w:szCs w:val="20"/>
              </w:rPr>
              <w:t>SIF</w:t>
            </w:r>
          </w:p>
        </w:tc>
        <w:tc>
          <w:tcPr>
            <w:tcW w:w="2124" w:type="pct"/>
            <w:noWrap/>
          </w:tcPr>
          <w:p w14:paraId="321F1FFB" w14:textId="77777777" w:rsidR="0023423F" w:rsidRPr="00263EB7" w:rsidRDefault="00E90FC4" w:rsidP="0023423F">
            <w:pPr>
              <w:rPr>
                <w:rFonts w:ascii="Calibri" w:eastAsia="Times New Roman" w:hAnsi="Calibri" w:cs="Calibri"/>
                <w:sz w:val="20"/>
                <w:szCs w:val="20"/>
              </w:rPr>
            </w:pPr>
            <m:oMathPara>
              <m:oMath>
                <m:sSub>
                  <m:sSubPr>
                    <m:ctrlPr>
                      <w:rPr>
                        <w:rFonts w:ascii="Cambria Math" w:eastAsia="Times New Roman" w:hAnsi="Cambria Math" w:cs="Calibri"/>
                        <w:i/>
                        <w:color w:val="000000"/>
                        <w:sz w:val="20"/>
                        <w:szCs w:val="20"/>
                      </w:rPr>
                    </m:ctrlPr>
                  </m:sSubPr>
                  <m:e>
                    <m:r>
                      <w:rPr>
                        <w:rFonts w:ascii="Cambria Math" w:eastAsia="Times New Roman" w:hAnsi="Cambria Math" w:cs="Calibri"/>
                        <w:color w:val="000000"/>
                        <w:sz w:val="20"/>
                        <w:szCs w:val="20"/>
                      </w:rPr>
                      <m:t>R</m:t>
                    </m:r>
                  </m:e>
                  <m:sub>
                    <m:r>
                      <w:rPr>
                        <w:rFonts w:ascii="Cambria Math" w:eastAsia="Times New Roman" w:hAnsi="Cambria Math" w:cs="Calibri"/>
                        <w:color w:val="000000"/>
                        <w:sz w:val="20"/>
                        <w:szCs w:val="20"/>
                      </w:rPr>
                      <m:t>685</m:t>
                    </m:r>
                  </m:sub>
                </m:sSub>
                <m:r>
                  <w:rPr>
                    <w:rFonts w:ascii="Cambria Math" w:eastAsia="Times New Roman" w:hAnsi="Cambria Math" w:cs="Calibri"/>
                    <w:color w:val="000000"/>
                    <w:sz w:val="20"/>
                    <w:szCs w:val="20"/>
                  </w:rPr>
                  <m:t>/</m:t>
                </m:r>
                <m:sSub>
                  <m:sSubPr>
                    <m:ctrlPr>
                      <w:rPr>
                        <w:rFonts w:ascii="Cambria Math" w:eastAsia="Times New Roman" w:hAnsi="Cambria Math" w:cs="Calibri"/>
                        <w:i/>
                        <w:color w:val="000000"/>
                        <w:sz w:val="20"/>
                        <w:szCs w:val="20"/>
                      </w:rPr>
                    </m:ctrlPr>
                  </m:sSubPr>
                  <m:e>
                    <m:r>
                      <w:rPr>
                        <w:rFonts w:ascii="Cambria Math" w:eastAsia="Times New Roman" w:hAnsi="Cambria Math" w:cs="Calibri"/>
                        <w:color w:val="000000"/>
                        <w:sz w:val="20"/>
                        <w:szCs w:val="20"/>
                      </w:rPr>
                      <m:t>R</m:t>
                    </m:r>
                  </m:e>
                  <m:sub>
                    <m:r>
                      <w:rPr>
                        <w:rFonts w:ascii="Cambria Math" w:eastAsia="Times New Roman" w:hAnsi="Cambria Math" w:cs="Calibri"/>
                        <w:color w:val="000000"/>
                        <w:sz w:val="20"/>
                        <w:szCs w:val="20"/>
                      </w:rPr>
                      <m:t>655</m:t>
                    </m:r>
                  </m:sub>
                </m:sSub>
              </m:oMath>
            </m:oMathPara>
          </w:p>
        </w:tc>
        <w:tc>
          <w:tcPr>
            <w:tcW w:w="1416" w:type="pct"/>
            <w:noWrap/>
          </w:tcPr>
          <w:p w14:paraId="6F1AB094"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{"citationItems":[{"id":"ITEM-1","itemData":{"DOI":"10.1016/S0034-4257(00)00148-6","ISBN":"0034-4257","ISSN":"00344257","abstract":"Results from a series of laboratory measurements of spectral reflectance and transmittance of individual leaves and from a modeling study are presented which demonstrate that effects of natural chlorophyll fluorescence (CF) are observable in the red edge spectral region. Measurements have been made with a Li-Cor Model 1800 integrating sphere apparatus coupled to an Ocean Optics Model ST1000 fiber spectrometer in which the same leaves are illuminated alternately with and without fluorescence-exciting radiation in order to separate the fluorescence emission component from the reflectance spectrum. The resulting difference spectrum is shown experimentally to be consistent with a fluorescence signature imposed on the inherent leaf reflectance signature. A study of the diurnal change in leaf reflectance spectra, combined with fluorescence measurements with the PAM-2000 Fluorometer, show that the difference spectra are consistent with observed diurnal changes in steady-state fluorescence. In addition, the time decay in the difference signature from repetitive leaf spectral reflectance measurements is seen to be consistent with the time decay of the leaf fluorescence signal (Kautsky effect) of dark-adapted leaves. The expected effects of chlorophyll fluorescence emission on the apparent spectral reflectance from a single leaf are also simulated theoretically using the doubling radiative transfer method. These modeling results demonstrate that the laboratory observations of a difference spectrum with broad peak at about 750 nm and a much smaller peak near 690 nm are in agreement with theory. Model simulation shows that chlorophyll pigment and fluorescence each affect indices that are being used in optical remote sensing to characterize pigment levels and stress in vegetation canopies. Implications for high spectral resolution remote sensing of forest canopies are presented in a companion paper. ©2000 Elsevier Science Inc.","author":[{"dropping-particle":"","family":"Zarco-Tejada","given":"Pablo J.","non-dropping-particle":"","parse-names":false,"suffix":""},{"dropping-particle":"","family":"Miller","given":"John R.","non-dropping-particle":"","parse-names":false,"suffix":""},{"dropping-particle":"","family":"Mohammed","given":"Gina H.","non-dropping-particle":"","parse-names":false,"suffix":""},{"dropping-particle":"","family":"Noland","given":"Thomas L.","non-dropping-particle":"","parse-names":false,"suffix":""}],"container-title":"Remote Sensing of Environment","id":"ITEM-1","issue":"3","issued":{"date-parts":[["2000"]]},"page":"582-595","title":"Chlorophyll fluorescence effects on vegetation apparent reflectance: I. Leaf-level measurements and model simulation","type":"article-journal","volume":"74"},"uris":["http://www.mendeley.com/documents/?uuid=3ad4347f-b316-4b34-8f58-5b294596bc35"]}],"mendeley":{"formattedCitation":"(Zarco-Tejada, Miller, Mohammed &amp; Noland 2000)","plainTextFormattedCitation":"(Zarco-Tejada, Miller, Mohammed &amp; Noland 2000)","previouslyFormattedCitation":"(Zarco-Tejada, Miller, Mohammed &amp; Noland 2000)"},"properties":{"noteIndex":0},"schema":"https://github.com/citation-style-language/schema/raw/master/csl-citation.json"}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Miller, Mohammed &amp; Noland 2000)</w:t>
            </w:r>
            <w:r w:rsidRPr="00263EB7">
              <w:rPr>
                <w:rFonts w:eastAsia="Times New Roman" w:cstheme="minorHAnsi"/>
                <w:sz w:val="20"/>
                <w:szCs w:val="20"/>
              </w:rPr>
              <w:fldChar w:fldCharType="end"/>
            </w:r>
          </w:p>
        </w:tc>
      </w:tr>
      <w:tr w:rsidR="0023423F" w:rsidRPr="00263EB7" w14:paraId="1BBEF01D" w14:textId="77777777" w:rsidTr="00834473">
        <w:trPr>
          <w:trHeight w:val="201"/>
        </w:trPr>
        <w:tc>
          <w:tcPr>
            <w:tcW w:w="1460" w:type="pct"/>
            <w:noWrap/>
          </w:tcPr>
          <w:p w14:paraId="6EF8EB5C" w14:textId="77777777" w:rsidR="0023423F" w:rsidRPr="00263EB7" w:rsidRDefault="0023423F" w:rsidP="0023423F">
            <w:pPr>
              <w:rPr>
                <w:rFonts w:eastAsia="Times New Roman" w:cstheme="minorHAnsi"/>
                <w:sz w:val="20"/>
                <w:szCs w:val="20"/>
              </w:rPr>
            </w:pPr>
            <w:r>
              <w:rPr>
                <w:rFonts w:eastAsia="Times New Roman" w:cstheme="minorHAnsi"/>
                <w:sz w:val="20"/>
                <w:szCs w:val="20"/>
              </w:rPr>
              <w:t>SIF</w:t>
            </w:r>
          </w:p>
        </w:tc>
        <w:tc>
          <w:tcPr>
            <w:tcW w:w="2124" w:type="pct"/>
            <w:noWrap/>
          </w:tcPr>
          <w:p w14:paraId="5E6A143E" w14:textId="77777777" w:rsidR="0023423F" w:rsidRPr="00263EB7" w:rsidRDefault="00E90FC4" w:rsidP="0023423F">
            <w:pPr>
              <w:rPr>
                <w:rFonts w:ascii="Calibri" w:eastAsia="Times New Roman" w:hAnsi="Calibri" w:cs="Calibri"/>
                <w:sz w:val="20"/>
                <w:szCs w:val="20"/>
              </w:rPr>
            </w:pPr>
            <m:oMathPara>
              <m:oMath>
                <m:sSup>
                  <m:sSupPr>
                    <m:ctrlPr>
                      <w:rPr>
                        <w:rFonts w:ascii="Cambria Math" w:eastAsia="Times New Roman" w:hAnsi="Cambria Math" w:cs="Calibri"/>
                        <w:i/>
                        <w:color w:val="000000"/>
                        <w:sz w:val="20"/>
                        <w:szCs w:val="20"/>
                      </w:rPr>
                    </m:ctrlPr>
                  </m:sSupPr>
                  <m:e>
                    <m:sSub>
                      <m:sSubPr>
                        <m:ctrlPr>
                          <w:rPr>
                            <w:rFonts w:ascii="Cambria Math" w:eastAsia="Times New Roman" w:hAnsi="Cambria Math" w:cs="Calibri"/>
                            <w:i/>
                            <w:color w:val="000000"/>
                            <w:sz w:val="20"/>
                            <w:szCs w:val="20"/>
                          </w:rPr>
                        </m:ctrlPr>
                      </m:sSubPr>
                      <m:e>
                        <m:r>
                          <w:rPr>
                            <w:rFonts w:ascii="Cambria Math" w:eastAsia="Times New Roman" w:hAnsi="Cambria Math" w:cs="Calibri"/>
                            <w:color w:val="000000"/>
                            <w:sz w:val="20"/>
                            <w:szCs w:val="20"/>
                          </w:rPr>
                          <m:t>R</m:t>
                        </m:r>
                      </m:e>
                      <m:sub>
                        <m:r>
                          <w:rPr>
                            <w:rFonts w:ascii="Cambria Math" w:eastAsia="Times New Roman" w:hAnsi="Cambria Math" w:cs="Calibri"/>
                            <w:color w:val="000000"/>
                            <w:sz w:val="20"/>
                            <w:szCs w:val="20"/>
                          </w:rPr>
                          <m:t>683</m:t>
                        </m:r>
                      </m:sub>
                    </m:sSub>
                  </m:e>
                  <m:sup>
                    <m:r>
                      <w:rPr>
                        <w:rFonts w:ascii="Cambria Math" w:eastAsia="Times New Roman" w:hAnsi="Cambria Math" w:cs="Calibri"/>
                        <w:color w:val="000000"/>
                        <w:sz w:val="20"/>
                        <w:szCs w:val="20"/>
                      </w:rPr>
                      <m:t>2</m:t>
                    </m:r>
                  </m:sup>
                </m:sSup>
                <m:sSub>
                  <m:sSubPr>
                    <m:ctrlPr>
                      <w:rPr>
                        <w:rFonts w:ascii="Cambria Math" w:eastAsia="Times New Roman" w:hAnsi="Cambria Math" w:cs="Calibri"/>
                        <w:i/>
                        <w:color w:val="000000"/>
                        <w:sz w:val="20"/>
                        <w:szCs w:val="20"/>
                      </w:rPr>
                    </m:ctrlPr>
                  </m:sSubPr>
                  <m:e>
                    <m:r>
                      <w:rPr>
                        <w:rFonts w:ascii="Cambria Math" w:eastAsia="Times New Roman" w:hAnsi="Cambria Math" w:cs="Calibri"/>
                        <w:color w:val="000000"/>
                        <w:sz w:val="20"/>
                        <w:szCs w:val="20"/>
                      </w:rPr>
                      <m:t>/(R</m:t>
                    </m:r>
                  </m:e>
                  <m:sub>
                    <m:r>
                      <w:rPr>
                        <w:rFonts w:ascii="Cambria Math" w:eastAsia="Times New Roman" w:hAnsi="Cambria Math" w:cs="Calibri"/>
                        <w:color w:val="000000"/>
                        <w:sz w:val="20"/>
                        <w:szCs w:val="20"/>
                      </w:rPr>
                      <m:t>675</m:t>
                    </m:r>
                  </m:sub>
                </m:sSub>
                <m:r>
                  <w:rPr>
                    <w:rFonts w:ascii="Cambria Math" w:eastAsia="Times New Roman" w:hAnsi="Cambria Math" w:cs="Calibri"/>
                    <w:color w:val="000000"/>
                    <w:sz w:val="20"/>
                    <w:szCs w:val="20"/>
                  </w:rPr>
                  <m:t>*</m:t>
                </m:r>
                <m:sSub>
                  <m:sSubPr>
                    <m:ctrlPr>
                      <w:rPr>
                        <w:rFonts w:ascii="Cambria Math" w:eastAsia="Times New Roman" w:hAnsi="Cambria Math" w:cs="Calibri"/>
                        <w:i/>
                        <w:color w:val="000000"/>
                        <w:sz w:val="20"/>
                        <w:szCs w:val="20"/>
                      </w:rPr>
                    </m:ctrlPr>
                  </m:sSubPr>
                  <m:e>
                    <m:r>
                      <w:rPr>
                        <w:rFonts w:ascii="Cambria Math" w:eastAsia="Times New Roman" w:hAnsi="Cambria Math" w:cs="Calibri"/>
                        <w:color w:val="000000"/>
                        <w:sz w:val="20"/>
                        <w:szCs w:val="20"/>
                      </w:rPr>
                      <m:t>R</m:t>
                    </m:r>
                  </m:e>
                  <m:sub>
                    <m:r>
                      <w:rPr>
                        <w:rFonts w:ascii="Cambria Math" w:eastAsia="Times New Roman" w:hAnsi="Cambria Math" w:cs="Calibri"/>
                        <w:color w:val="000000"/>
                        <w:sz w:val="20"/>
                        <w:szCs w:val="20"/>
                      </w:rPr>
                      <m:t>691</m:t>
                    </m:r>
                  </m:sub>
                </m:sSub>
                <m:r>
                  <w:rPr>
                    <w:rFonts w:ascii="Cambria Math" w:eastAsia="Times New Roman" w:hAnsi="Cambria Math" w:cs="Calibri"/>
                    <w:color w:val="000000"/>
                    <w:sz w:val="20"/>
                    <w:szCs w:val="20"/>
                  </w:rPr>
                  <m:t>)</m:t>
                </m:r>
              </m:oMath>
            </m:oMathPara>
          </w:p>
        </w:tc>
        <w:tc>
          <w:tcPr>
            <w:tcW w:w="1416" w:type="pct"/>
            <w:noWrap/>
          </w:tcPr>
          <w:p w14:paraId="2697770D"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{"citationItems":[{"id":"ITEM-1","itemData":{"DOI":"10.1016/S0034-4257(00)00149-8","ISBN":"0034-4257","ISSN":"00344257","abstract":"Relationships found between Compact Airborne Spectrographic Imager (CASI) hyperspectral canopy reflectance measurements at laboratory and field levels with PAM-2000 chlorophyll fluorescence data are presented. This is a continuation of the paper where relationships at the leaf level between leaf reflectance and chlorophyll fluorescence were found and demonstrated to be consistent with theory using the Fluorescence-Reflectance-Transmittance (FRT) model. Experiments using the hyperspectral CASI sensor in the laboratory to observe a canopy of maple seedlings are performed as an intermediate step to demonstrate the link between the results at leaf-level and the CASI field canopy levels. Scene observations of the seedlings utilizing a long-pass blocking filter showed that apparent canopy reflectance in the laboratory is affected by changes in fluorescence emissions. A laboratory experiment on seedlings subjected to diurnally induced change shows the strong link between CASI canopy reflectance optical indices in the 680-690-nm region and Fv/Fm dark-adapted chlorophyll fluorescence. Stressed and healthy maple seedlings are used to demonstrate the use of optical indices calculated from the 680-690-nm spectral region to track changes in steady-state fluorescence: the curvature index R6832/(R675.R691) and the R685/R655 ratio calculated from the canopy reflectance are related to leaf-measured Ft, Fm' and ΔF/Fm' steady-state features, and are in agreement with theoretical simulations using the leaf Fluorescence-Reflectance-Transmittance model. To test these findings in a field setting, airborne field hyperspectral CASI data of 2-m spatial resolution, 7.5-nm spectral resolution, and 72 channels was used, collected in deployments over 12 sites of Acer saccharum M. in the Algoma Region, Ontario (Canada) in 1997 and 1998. A field sampling campaign was carried out for biochemical contents of leaf chlorophyll and carotenoids, chlorophyll fluorescence, and leaf reflectance and transmittance. Leaf-level relationships obtained between optical indices and physiological indicators were scaled up to canopy level through canopy reflectance models using input model parameters related to the canopy structure and viewing geometry at the time of data acquisition. Results show that scaled-up optical indices in the 680-690-nm region are related to Fv/Fm chlorophyll fluorescence measured in the 20×20-m study sites. Consistency between leaf, laboratory, and field canopy hyperspectral d…","author":[{"dropping-particle":"","family":"Zarco-Tejada","given":"Pablo J.","non-dropping-particle":"","parse-names":false,"suffix":""},{"dropping-particle":"","family":"Miller","given":"John R.","non-dropping-particle":"","parse-names":false,"suffix":""},{"dropping-particle":"","family":"Mohammed","given":"Gina H.","non-dropping-particle":"","parse-names":false,"suffix":""},{"dropping-particle":"","family":"Noland","given":"Thomas L.","non-dropping-particle":"","parse-names":false,"suffix":""},{"dropping-particle":"","family":"Sampson","given":"Paul H.","non-dropping-particle":"","parse-names":false,"suffix":""}],"container-title":"Remote Sensing of Environment","id":"ITEM-1","issue":"3","issued":{"date-parts":[["2000"]]},"page":"596-608","title":"Chlorophyll fluorescence effects on vegetation apparent reflectance: II. Laboratory and Airborne canopy-level measurements with hyperspectral data","type":"article-journal","volume":"74"},"uris":["http://www.mendeley.com/documents/?uuid=66f38c94-36c4-474f-9215-703012d8acfe"]}],"mendeley":{"formattedCitation":"(Zarco-Tejada, Miller, Mohammed, Noland, et al. 2000)","plainTextFormattedCitation":"(Zarco-Tejada, Miller, Mohammed, Noland, et al. 2000)","previouslyFormattedCitation":"(Zarco-Tejada, Miller, Mohammed, Noland, et al. 2000)"},"properties":{"noteIndex":0},"schema":"https://github.com/citation-style-language/schema/raw/master/csl-citation.json"}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(Zarco-Tejada, Miller, Mohammed, Noland, et al. 2000)</w:t>
            </w:r>
            <w:r w:rsidRPr="00263EB7">
              <w:rPr>
                <w:rFonts w:eastAsia="Times New Roman" w:cstheme="minorHAnsi"/>
                <w:sz w:val="20"/>
                <w:szCs w:val="20"/>
              </w:rPr>
              <w:fldChar w:fldCharType="end"/>
            </w:r>
          </w:p>
        </w:tc>
      </w:tr>
      <w:tr w:rsidR="0023423F" w:rsidRPr="00263EB7" w14:paraId="42AD18C4" w14:textId="77777777" w:rsidTr="00834473">
        <w:trPr>
          <w:trHeight w:val="201"/>
        </w:trPr>
        <w:tc>
          <w:tcPr>
            <w:tcW w:w="1460" w:type="pct"/>
            <w:noWrap/>
            <w:hideMark/>
          </w:tcPr>
          <w:p w14:paraId="070E3978"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Simple Ratio</w:t>
            </w:r>
          </w:p>
        </w:tc>
        <w:tc>
          <w:tcPr>
            <w:tcW w:w="2124" w:type="pct"/>
            <w:noWrap/>
            <w:hideMark/>
          </w:tcPr>
          <w:p w14:paraId="47BF5529"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SR=</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670</m:t>
                    </m:r>
                  </m:sub>
                </m:sSub>
              </m:oMath>
            </m:oMathPara>
          </w:p>
        </w:tc>
        <w:tc>
          <w:tcPr>
            <w:tcW w:w="1416" w:type="pct"/>
            <w:noWrap/>
            <w:hideMark/>
          </w:tcPr>
          <w:p w14:paraId="1232D1F3"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{"citationItems":[{"id":"ITEM-1","itemData":{"author":[{"dropping-particle":"","family":"Jordan","given":"CF.","non-dropping-particle":"","parse-names":false,"suffix":""}],"container-title":"Ecology","id":"ITEM-1","issued":{"date-parts":[["1969"]]},"title":"Derivation of leaf‐area index from quality of light on the forest floor","type":"article-journal"},"uris":["http://www.mendeley.com/documents/?uuid=188f2ecd-18b8-3fdc-b51d-51255853b07f"]}],"mendeley":{"formattedCitation":"(Jordan 1969)","plainTextFormattedCitation":"(Jordan 1969)","previouslyFormattedCitation":"(Jordan 1969)"},"properties":{"noteIndex":0},"schema":"https://github.com/citation-style-language/schema/raw/master/csl-citation.json"}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(Jordan 1969)</w:t>
            </w:r>
            <w:r w:rsidRPr="00263EB7">
              <w:rPr>
                <w:rFonts w:eastAsia="Times New Roman" w:cstheme="minorHAnsi"/>
                <w:sz w:val="20"/>
                <w:szCs w:val="20"/>
              </w:rPr>
              <w:fldChar w:fldCharType="end"/>
            </w:r>
          </w:p>
        </w:tc>
      </w:tr>
      <w:tr w:rsidR="0023423F" w:rsidRPr="00263EB7" w14:paraId="570B0F44" w14:textId="77777777" w:rsidTr="00834473">
        <w:trPr>
          <w:trHeight w:val="201"/>
        </w:trPr>
        <w:tc>
          <w:tcPr>
            <w:tcW w:w="1460" w:type="pct"/>
            <w:noWrap/>
            <w:hideMark/>
          </w:tcPr>
          <w:p w14:paraId="059BE79B"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Simple Ratio Pigment Index</w:t>
            </w:r>
          </w:p>
        </w:tc>
        <w:tc>
          <w:tcPr>
            <w:tcW w:w="2124" w:type="pct"/>
            <w:noWrap/>
            <w:hideMark/>
          </w:tcPr>
          <w:p w14:paraId="4910D4F6"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SRPI=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430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680</m:t>
                    </m:r>
                  </m:sub>
                </m:sSub>
              </m:oMath>
            </m:oMathPara>
          </w:p>
        </w:tc>
        <w:tc>
          <w:tcPr>
            <w:tcW w:w="1416" w:type="pct"/>
            <w:noWrap/>
            <w:hideMark/>
          </w:tcPr>
          <w:p w14:paraId="25C6CF4A"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Penuelas","given":"J","non-dropping-particle":"","parse-names":false,"suffix":""},{"dropping-particle":"","family":"Baret","given":"F","non-dropping-particle":"","parse-names":false,"suffix":""},{"dropping-particle":"","family":"Filella","given":"I","non-dropping-particle":"","parse-names":false,"suffix":""}],"container-title":"creaf.uab.es","id":"ITEM-1","issued":{"date-parts":[["1995"]]},"title":"Semi-empirical indices to assess carotenoids/chlorophyll a ratio from leaf spectral reflectance","type":"article-journal"},"uris":["http://www.mendeley.com/documents/?uuid=a510d629-9624-38e4-a3a6-15aad30a1803"]}],"mendeley":{"formattedCitation":"(Penuelas et al. 1995)","plainTextFormattedCitation":"(Penuelas et al. 1995)","previouslyFormattedCitation":"(Penuelas et al. 1995)"},"properties":{"noteIndex":0},"schema":"https://github.com/citation-style-language/schema/raw/master/csl-citation.json"}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(Penuelas et al. 1995)</w:t>
            </w:r>
            <w:r w:rsidRPr="00263EB7">
              <w:rPr>
                <w:rFonts w:eastAsia="Times New Roman" w:cstheme="minorHAnsi"/>
                <w:sz w:val="20"/>
                <w:szCs w:val="20"/>
              </w:rPr>
              <w:fldChar w:fldCharType="end"/>
            </w:r>
          </w:p>
        </w:tc>
      </w:tr>
      <w:tr w:rsidR="0023423F" w:rsidRPr="00263EB7" w14:paraId="45E63BFF" w14:textId="77777777" w:rsidTr="00834473">
        <w:trPr>
          <w:trHeight w:val="201"/>
        </w:trPr>
        <w:tc>
          <w:tcPr>
            <w:tcW w:w="1460" w:type="pct"/>
            <w:noWrap/>
            <w:hideMark/>
          </w:tcPr>
          <w:p w14:paraId="5E55852F" w14:textId="09F7C5BB"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Structure</w:t>
            </w:r>
            <w:r w:rsidR="004D4FEE">
              <w:rPr>
                <w:rFonts w:eastAsia="Times New Roman" w:cstheme="minorHAnsi"/>
                <w:color w:val="000000"/>
                <w:sz w:val="20"/>
                <w:szCs w:val="20"/>
              </w:rPr>
              <w:t xml:space="preserve"> </w:t>
            </w:r>
            <w:r w:rsidRPr="00263EB7">
              <w:rPr>
                <w:rFonts w:eastAsia="Times New Roman" w:cstheme="minorHAnsi"/>
                <w:color w:val="000000"/>
                <w:sz w:val="20"/>
                <w:szCs w:val="20"/>
              </w:rPr>
              <w:t>In</w:t>
            </w:r>
            <w:r w:rsidR="004D4FEE">
              <w:rPr>
                <w:rFonts w:eastAsia="Times New Roman" w:cstheme="minorHAnsi"/>
                <w:color w:val="000000"/>
                <w:sz w:val="20"/>
                <w:szCs w:val="20"/>
              </w:rPr>
              <w:t xml:space="preserve">sensitive </w:t>
            </w:r>
            <w:r w:rsidRPr="00263EB7">
              <w:rPr>
                <w:rFonts w:eastAsia="Times New Roman" w:cstheme="minorHAnsi"/>
                <w:color w:val="000000"/>
                <w:sz w:val="20"/>
                <w:szCs w:val="20"/>
              </w:rPr>
              <w:t>Pigment Index</w:t>
            </w:r>
          </w:p>
        </w:tc>
        <w:tc>
          <w:tcPr>
            <w:tcW w:w="2124" w:type="pct"/>
            <w:noWrap/>
            <w:hideMark/>
          </w:tcPr>
          <w:p w14:paraId="11E341FB"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SIPI=(</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445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800</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680</m:t>
                    </m:r>
                  </m:sub>
                </m:sSub>
                <m:r>
                  <w:rPr>
                    <w:rFonts w:ascii="Cambria Math" w:eastAsia="Times New Roman" w:hAnsi="Cambria Math" w:cstheme="minorHAnsi"/>
                    <w:color w:val="000000"/>
                    <w:sz w:val="20"/>
                    <w:szCs w:val="20"/>
                  </w:rPr>
                  <m:t>)</m:t>
                </m:r>
              </m:oMath>
            </m:oMathPara>
          </w:p>
        </w:tc>
        <w:tc>
          <w:tcPr>
            <w:tcW w:w="1416" w:type="pct"/>
            <w:noWrap/>
            <w:hideMark/>
          </w:tcPr>
          <w:p w14:paraId="5666EEDB"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Penuelas","given":"J","non-dropping-particle":"","parse-names":false,"suffix":""},{"dropping-particle":"","family":"Baret","given":"F","non-dropping-particle":"","parse-names":false,"suffix":""},{"dropping-particle":"","family":"Filella","given":"I","non-dropping-particle":"","parse-names":false,"suffix":""}],"container-title":"creaf.uab.es","id":"ITEM-1","issued":{"date-parts":[["1995"]]},"title":"Semi-empirical indices to assess carotenoids/chlorophyll a ratio from leaf spectral reflectance","type":"article-journal"},"uris":["http://www.mendeley.com/documents/?uuid=a510d629-9624-38e4-a3a6-15aad30a1803"]}],"mendeley":{"formattedCitation":"(Penuelas et al. 1995)","plainTextFormattedCitation":"(Penuelas et al. 1995)","previouslyFormattedCitation":"(Penuelas et al. 1995)"},"properties":{"noteIndex":0},"schema":"https://github.com/citation-style-language/schema/raw/master/csl-citation.json"}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(Penuelas et al. 1995)</w:t>
            </w:r>
            <w:r w:rsidRPr="00263EB7">
              <w:rPr>
                <w:rFonts w:eastAsia="Times New Roman" w:cstheme="minorHAnsi"/>
                <w:sz w:val="20"/>
                <w:szCs w:val="20"/>
              </w:rPr>
              <w:fldChar w:fldCharType="end"/>
            </w:r>
          </w:p>
        </w:tc>
      </w:tr>
      <w:tr w:rsidR="0023423F" w:rsidRPr="00263EB7" w14:paraId="55DD572B" w14:textId="77777777" w:rsidTr="00834473">
        <w:trPr>
          <w:trHeight w:val="201"/>
        </w:trPr>
        <w:tc>
          <w:tcPr>
            <w:tcW w:w="1460" w:type="pct"/>
            <w:noWrap/>
            <w:hideMark/>
          </w:tcPr>
          <w:p w14:paraId="13157018" w14:textId="77777777" w:rsidR="0023423F" w:rsidRPr="00263EB7" w:rsidRDefault="0023423F" w:rsidP="0023423F">
            <w:pPr>
              <w:rPr>
                <w:rFonts w:eastAsia="Times New Roman" w:cstheme="minorHAnsi"/>
                <w:color w:val="000000"/>
                <w:sz w:val="20"/>
                <w:szCs w:val="20"/>
              </w:rPr>
            </w:pPr>
            <w:r w:rsidRPr="00263EB7">
              <w:rPr>
                <w:rFonts w:eastAsia="Times New Roman" w:cstheme="minorHAnsi"/>
                <w:color w:val="000000"/>
                <w:sz w:val="20"/>
                <w:szCs w:val="20"/>
              </w:rPr>
              <w:t>Transformed chlorophyll Absorption in Reflectance Index</w:t>
            </w:r>
          </w:p>
        </w:tc>
        <w:tc>
          <w:tcPr>
            <w:tcW w:w="2124" w:type="pct"/>
            <w:noWrap/>
            <w:hideMark/>
          </w:tcPr>
          <w:p w14:paraId="387A0BEE" w14:textId="4E68E255" w:rsidR="0023423F" w:rsidRPr="00263EB7" w:rsidRDefault="0023423F" w:rsidP="0023423F">
            <w:pPr>
              <w:rPr>
                <w:rFonts w:eastAsia="Times New Roman" w:cstheme="minorHAnsi"/>
                <w:color w:val="000000"/>
                <w:sz w:val="20"/>
                <w:szCs w:val="20"/>
              </w:rPr>
            </w:pPr>
            <m:oMath>
              <m:r>
                <w:rPr>
                  <w:rFonts w:ascii="Cambria Math" w:eastAsia="Times New Roman" w:hAnsi="Cambria Math" w:cstheme="minorHAnsi"/>
                  <w:color w:val="000000"/>
                  <w:sz w:val="20"/>
                  <w:szCs w:val="20"/>
                </w:rPr>
                <m:t>TCARI=3[</m:t>
              </m:r>
              <m:d>
                <m:dPr>
                  <m:ctrlPr>
                    <w:rPr>
                      <w:rFonts w:ascii="Cambria Math" w:eastAsia="Times New Roman" w:hAnsi="Cambria Math" w:cstheme="minorHAnsi"/>
                      <w:i/>
                      <w:color w:val="000000"/>
                      <w:sz w:val="20"/>
                      <w:szCs w:val="20"/>
                    </w:rPr>
                  </m:ctrlPr>
                </m:dPr>
                <m:e>
                  <m:r>
                    <w:rPr>
                      <w:rFonts w:ascii="Cambria Math" w:eastAsia="Times New Roman" w:hAnsi="Cambria Math" w:cstheme="minorHAnsi"/>
                      <w:color w:val="000000"/>
                      <w:sz w:val="20"/>
                      <w:szCs w:val="20"/>
                    </w:rPr>
                    <m:t>NIR-R</m:t>
                  </m:r>
                </m:e>
              </m:d>
              <m:r>
                <w:rPr>
                  <w:rFonts w:ascii="Cambria Math" w:eastAsia="Times New Roman" w:hAnsi="Cambria Math" w:cstheme="minorHAnsi"/>
                  <w:color w:val="000000"/>
                  <w:sz w:val="20"/>
                  <w:szCs w:val="20"/>
                </w:rPr>
                <m:t>-0.2</m:t>
              </m:r>
              <m:d>
                <m:dPr>
                  <m:ctrlPr>
                    <w:rPr>
                      <w:rFonts w:ascii="Cambria Math" w:eastAsia="Times New Roman" w:hAnsi="Cambria Math" w:cstheme="minorHAnsi"/>
                      <w:i/>
                      <w:color w:val="000000"/>
                      <w:sz w:val="20"/>
                      <w:szCs w:val="20"/>
                    </w:rPr>
                  </m:ctrlPr>
                </m:dPr>
                <m:e>
                  <m:r>
                    <w:rPr>
                      <w:rFonts w:ascii="Cambria Math" w:eastAsia="Times New Roman" w:hAnsi="Cambria Math" w:cstheme="minorHAnsi"/>
                      <w:color w:val="000000"/>
                      <w:sz w:val="20"/>
                      <w:szCs w:val="20"/>
                    </w:rPr>
                    <m:t>NIR-G</m:t>
                  </m:r>
                </m:e>
              </m:d>
              <m:r>
                <w:rPr>
                  <w:rFonts w:ascii="Cambria Math" w:eastAsia="Times New Roman" w:hAnsi="Cambria Math" w:cstheme="minorHAnsi"/>
                  <w:color w:val="000000"/>
                  <w:sz w:val="20"/>
                  <w:szCs w:val="20"/>
                </w:rPr>
                <m:t>](</m:t>
              </m:r>
              <m:f>
                <m:fPr>
                  <m:ctrlPr>
                    <w:rPr>
                      <w:rFonts w:ascii="Cambria Math" w:eastAsia="Times New Roman" w:hAnsi="Cambria Math" w:cstheme="minorHAnsi"/>
                      <w:i/>
                      <w:color w:val="000000"/>
                      <w:sz w:val="20"/>
                      <w:szCs w:val="20"/>
                    </w:rPr>
                  </m:ctrlPr>
                </m:fPr>
                <m:num>
                  <m:r>
                    <w:rPr>
                      <w:rFonts w:ascii="Cambria Math" w:eastAsia="Times New Roman" w:hAnsi="Cambria Math" w:cstheme="minorHAnsi"/>
                      <w:color w:val="000000"/>
                      <w:sz w:val="20"/>
                      <w:szCs w:val="20"/>
                    </w:rPr>
                    <m:t>NIR</m:t>
                  </m:r>
                </m:num>
                <m:den>
                  <m:r>
                    <w:rPr>
                      <w:rFonts w:ascii="Cambria Math" w:eastAsia="Times New Roman" w:hAnsi="Cambria Math" w:cstheme="minorHAnsi"/>
                      <w:color w:val="000000"/>
                      <w:sz w:val="20"/>
                      <w:szCs w:val="20"/>
                    </w:rPr>
                    <m:t>R</m:t>
                  </m:r>
                </m:den>
              </m:f>
              <m:r>
                <w:rPr>
                  <w:rFonts w:ascii="Cambria Math" w:eastAsia="Times New Roman" w:hAnsi="Cambria Math" w:cstheme="minorHAnsi"/>
                  <w:color w:val="000000"/>
                  <w:sz w:val="20"/>
                  <w:szCs w:val="20"/>
                </w:rPr>
                <m:t>)</m:t>
              </m:r>
            </m:oMath>
            <w:r w:rsidR="004D4FEE">
              <w:rPr>
                <w:noProof/>
              </w:rPr>
              <w:drawing>
                <wp:inline distT="0" distB="0" distL="0" distR="0" wp14:anchorId="28BFB4FE" wp14:editId="5D8F2D24">
                  <wp:extent cx="2434590" cy="2425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4590" cy="242570"/>
                          </a:xfrm>
                          <a:prstGeom prst="rect">
                            <a:avLst/>
                          </a:prstGeom>
                        </pic:spPr>
                      </pic:pic>
                    </a:graphicData>
                  </a:graphic>
                </wp:inline>
              </w:drawing>
            </w:r>
          </w:p>
        </w:tc>
        <w:tc>
          <w:tcPr>
            <w:tcW w:w="1416" w:type="pct"/>
            <w:noWrap/>
            <w:hideMark/>
          </w:tcPr>
          <w:p w14:paraId="3D2880AE"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sidRPr="00263EB7">
              <w:rPr>
                <w:rFonts w:eastAsia="Times New Roman" w:cstheme="minorHAnsi"/>
                <w:sz w:val="20"/>
                <w:szCs w:val="20"/>
              </w:rPr>
              <w:instrText>ADDIN CSL_CITATION {"citationItems":[{"id":"ITEM-1","itemData":{"DOI":"10.1016/S0034-4257(02)00018-4","ISBN":"0034-4257","ISSN":"00344257","abstract":"Recent studies have demonstrated the usefulness of optical indices from hyperspectral remote sensing in the assessment of vegetation biophysical variables both in forestry and agriculture. Those indices are, however, the combined response to variations of several vegetation and environmental properties, such as Leaf Area Index (LAI), leaf chlorophyll content, canopy shadows, and background soil reflectance. Of particular significance to precision agriculture is chlorophyll content, an indicator of photosynthesis activity, which is related to the nitrogen concentration in green vegetation and serves as a measure of the crop response to nitrogen application. This paper presents a combined modeling and indices-based approach to predicting the crop chlorophyll content from remote sensing data while minimizing LAI (vegetation parameter) influence and underlying soil (background) effects. This combined method has been developed first using simulated data and followed by evaluation in terms of quantitative predictive capability using real hyperspectral airborne data. Simulations consisted of leaf and canopy reflectance modeling with PROSPECT and SAILH radiative transfer models. In this modeling study, we developed an index that integrates advantages of indices minimizing soil background effects and indices that are sensitive to chlorophyll concentration. Simulated data have shown that the proposed index Transformed Chlorophyll Absorption in Reflectance Index/Optimized Soil-Adjusted Vegetation Index (TCARI/OSAVI) is both very sensitive to chlorophyll content variations and very resistant to the variations of LAI and solar zenith angle. It was therefore possible to generate a predictive equation to estimate leaf chlorophyll content from the combined optical index derived from above-canopy reflectance. This relationship was evaluated by application to hyperspectral CASI imagery collected over corn crops in three experimental farms from Ontario and Quebec, Canada. The results presented here are from the L'Acadie, Quebec, Agriculture and Agri-Food Canada research site. Images of predicted leaf chlorophyll content were generated. Evaluation showed chlorophyll variability over crop plots with various levels of nitrogen, and revealed an excellent agreement with ground truth, with a correlation of r2=.81 between estimated and field measured chlorophyll content data. © 2002 Elsevier Science Inc. All rights reserved.","author":[{"dropping-particle":"","family":"Haboudane","given":"Driss","non-dropping-particle":"","parse-names":false,"suffix":""},{"dropping-particle":"","family":"Miller","given":"John R.","non-dropping-particle":"","parse-names":false,"suffix":""},{"dropping-particle":"","family":"Tremblay","given":"Nicolas","non-dropping-particle":"","parse-names":false,"suffix":""},{"dropping-particle":"","family":"Zarco-Tejada","given":"Pablo J.","non-dropping-particle":"","parse-names":false,"suffix":""},{"dropping-particle":"","family":"Dextraze","given":"Louise","non-dropping-particle":"","parse-names":false,"suffix":""}],"container-title":"Remote Sensing of Environment","id":"ITEM-1","issue":"2-3","issued":{"date-parts":[["2002"]]},"page":"416-426","title":"Integrated narrow-band vegetation indices for prediction of crop chlorophyll content for application to precision agriculture","type":"article-journal","volume":"81"},"uris":["http://www.mendeley.com/documents/?uuid=a8671b0c-3463-462a-8e97-c42e02e55ce7"]}],"mendeley":{"formattedCitation":"(Haboudane et al. 2002)","plainTextFormattedCitation":"(Haboudane et al. 2002)","previouslyFormattedCitation":"(Haboudane et al. 2002)"},"properties":{"noteIndex":0},"schema":"https://github.com/citation-style-language/schema/raw/master/csl-citation.json"}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(Haboudane et al. 2002)</w:t>
            </w:r>
            <w:r w:rsidRPr="00263EB7">
              <w:rPr>
                <w:rFonts w:eastAsia="Times New Roman" w:cstheme="minorHAnsi"/>
                <w:sz w:val="20"/>
                <w:szCs w:val="20"/>
              </w:rPr>
              <w:fldChar w:fldCharType="end"/>
            </w:r>
          </w:p>
        </w:tc>
      </w:tr>
      <w:tr w:rsidR="0023423F" w:rsidRPr="00263EB7" w14:paraId="21A4E991" w14:textId="77777777" w:rsidTr="00834473">
        <w:trPr>
          <w:trHeight w:val="324"/>
        </w:trPr>
        <w:tc>
          <w:tcPr>
            <w:tcW w:w="1460" w:type="pct"/>
            <w:noWrap/>
            <w:hideMark/>
          </w:tcPr>
          <w:p w14:paraId="27660329"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t>Triangular Vegetation Index</w:t>
            </w:r>
          </w:p>
        </w:tc>
        <w:tc>
          <w:tcPr>
            <w:tcW w:w="2124" w:type="pct"/>
            <w:noWrap/>
            <w:hideMark/>
          </w:tcPr>
          <w:p w14:paraId="0F93FD03" w14:textId="1CAE8CF4" w:rsidR="0023423F" w:rsidRPr="00263EB7" w:rsidRDefault="004D4FEE" w:rsidP="0023423F">
            <w:pPr>
              <w:rPr>
                <w:rFonts w:eastAsia="Times New Roman" w:cstheme="minorHAnsi"/>
                <w:b/>
                <w:sz w:val="20"/>
                <w:szCs w:val="20"/>
              </w:rPr>
            </w:pPr>
            <m:oMath>
              <m:r>
                <w:rPr>
                  <w:rFonts w:ascii="Cambria Math" w:eastAsia="Times New Roman" w:hAnsi="Cambria Math" w:cstheme="minorHAnsi"/>
                  <w:sz w:val="20"/>
                  <w:szCs w:val="20"/>
                </w:rPr>
                <m:t>TVI=0.5[120</m:t>
              </m:r>
              <m:d>
                <m:dPr>
                  <m:ctrlPr>
                    <w:rPr>
                      <w:rFonts w:ascii="Cambria Math" w:eastAsia="Times New Roman" w:hAnsi="Cambria Math" w:cstheme="minorHAnsi"/>
                      <w:i/>
                      <w:sz w:val="20"/>
                      <w:szCs w:val="20"/>
                    </w:rPr>
                  </m:ctrlPr>
                </m:dPr>
                <m:e>
                  <m:r>
                    <w:rPr>
                      <w:rFonts w:ascii="Cambria Math" w:eastAsia="Times New Roman" w:hAnsi="Cambria Math" w:cstheme="minorHAnsi"/>
                      <w:sz w:val="20"/>
                      <w:szCs w:val="20"/>
                    </w:rPr>
                    <m:t>NIR-R</m:t>
                  </m:r>
                </m:e>
              </m:d>
              <m:r>
                <w:rPr>
                  <w:rFonts w:ascii="Cambria Math" w:eastAsia="Times New Roman" w:hAnsi="Cambria Math" w:cstheme="minorHAnsi"/>
                  <w:sz w:val="20"/>
                  <w:szCs w:val="20"/>
                </w:rPr>
                <m:t>-200</m:t>
              </m:r>
              <m:d>
                <m:dPr>
                  <m:ctrlPr>
                    <w:rPr>
                      <w:rFonts w:ascii="Cambria Math" w:eastAsia="Times New Roman" w:hAnsi="Cambria Math" w:cstheme="minorHAnsi"/>
                      <w:i/>
                      <w:sz w:val="20"/>
                      <w:szCs w:val="20"/>
                    </w:rPr>
                  </m:ctrlPr>
                </m:dPr>
                <m:e>
                  <m:r>
                    <w:rPr>
                      <w:rFonts w:ascii="Cambria Math" w:eastAsia="Times New Roman" w:hAnsi="Cambria Math" w:cstheme="minorHAnsi"/>
                      <w:sz w:val="20"/>
                      <w:szCs w:val="20"/>
                    </w:rPr>
                    <m:t>R-G</m:t>
                  </m:r>
                </m:e>
              </m:d>
              <m:r>
                <w:rPr>
                  <w:rFonts w:ascii="Cambria Math" w:eastAsia="Times New Roman" w:hAnsi="Cambria Math" w:cstheme="minorHAnsi"/>
                  <w:sz w:val="20"/>
                  <w:szCs w:val="20"/>
                </w:rPr>
                <m:t>]</m:t>
              </m:r>
            </m:oMath>
            <w:r>
              <w:rPr>
                <w:noProof/>
              </w:rPr>
              <w:drawing>
                <wp:inline distT="0" distB="0" distL="0" distR="0" wp14:anchorId="6F6229A1" wp14:editId="23E40026">
                  <wp:extent cx="2434590" cy="218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590" cy="218440"/>
                          </a:xfrm>
                          <a:prstGeom prst="rect">
                            <a:avLst/>
                          </a:prstGeom>
                        </pic:spPr>
                      </pic:pic>
                    </a:graphicData>
                  </a:graphic>
                </wp:inline>
              </w:drawing>
            </w:r>
          </w:p>
        </w:tc>
        <w:tc>
          <w:tcPr>
            <w:tcW w:w="1416" w:type="pct"/>
            <w:noWrap/>
            <w:hideMark/>
          </w:tcPr>
          <w:p w14:paraId="3B5E09A6"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{"citationItems":[{"id":"ITEM-1","itemData":{"DOI":"10.1016/S0034-4257(00)00197-8","ISBN":"0034-4257","ISSN":"00344257","abstract":"Hyperspectral reflectance data representing a wide range of canopies were simulated using the combined PROSPECT+SAIL model. The simulations were used to study the stability of recently proposed vegetation indices (VIs) derived from adjacent narrowband spectral reflectance data across the visible (VIS) and near infrared (NIR) region of the electromagnetic spectrum. The prediction power of these indices with respect to green leaf area index (LAI) and canopy chlorophyll density (CCD) was compared, and their sensitivity to canopy architecture, illumination geometry, soil background reflectance, and atmospheric conditions were analyzed. The second soil-adjusted vegetation index (SAVI2) proved to be the best overall choice as a greenness measure. However, it is also shown that the dynamics of the VIs are very different in terms of their sensitivity to the different external factors that affects the spectral reflectance signatures of the various modeled canopies. It is concluded that hyperspectral indices are not necessarily better at predicting LAI and CCD, but that selection of a VI should depend upon (1) which parameter that needs to be estimated (LAI or CCD), (2) the expected range of this parameter, and (3) a priori knowledge of the variation of external parameters affecting the spectral reflectance of the canopy. © 2001 Elsevier Science Inc.","author":[{"dropping-particle":"","family":"Broge","given":"N. H.","non-dropping-particle":"","parse-names":false,"suffix":""},{"dropping-particle":"","family":"Leblanc","given":"E.","non-dropping-particle":"","parse-names":false,"suffix":""}],"container-title":"Remote Sensing of Environment","id":"ITEM-1","issue":"2","issued":{"date-parts":[["2001"]]},"page":"156-172","title":"Comparing prediction power and stability of broadband and hyperspectral vegetation indices for estimation of green leaf area index and canopy chlorophyll density","type":"article-journal","volume":"76"},"uris":["http://www.mendeley.com/documents/?uuid=ed910d1e-6f56-4f15-b349-47c2a3e6dd95"]}],"mendeley":{"formattedCitation":"(Broge &amp; Leblanc 2001)","plainTextFormattedCitation":"(Broge &amp; Leblanc 2001)","previouslyFormattedCitation":"(Broge &amp; Leblanc 2001)"},"properties":{"noteIndex":0},"schema":"https://github.com/citation-style-language/schema/raw/master/csl-citation.json"}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(Broge &amp; Leblanc 2001)</w:t>
            </w:r>
            <w:r w:rsidRPr="00263EB7">
              <w:rPr>
                <w:rFonts w:eastAsia="Times New Roman" w:cstheme="minorHAnsi"/>
                <w:sz w:val="20"/>
                <w:szCs w:val="20"/>
              </w:rPr>
              <w:fldChar w:fldCharType="end"/>
            </w:r>
          </w:p>
        </w:tc>
      </w:tr>
      <w:tr w:rsidR="0023423F" w:rsidRPr="00263EB7" w14:paraId="74DE34A2" w14:textId="77777777" w:rsidTr="00834473">
        <w:trPr>
          <w:trHeight w:val="201"/>
        </w:trPr>
        <w:tc>
          <w:tcPr>
            <w:tcW w:w="1460" w:type="pct"/>
            <w:noWrap/>
            <w:hideMark/>
          </w:tcPr>
          <w:p w14:paraId="4EA1255C" w14:textId="77777777" w:rsidR="0023423F" w:rsidRPr="00263EB7" w:rsidRDefault="0023423F" w:rsidP="0023423F">
            <w:pPr>
              <w:rPr>
                <w:rFonts w:eastAsia="Times New Roman" w:cstheme="minorHAnsi"/>
                <w:sz w:val="20"/>
                <w:szCs w:val="20"/>
                <w:lang w:val="nl-NL"/>
              </w:rPr>
            </w:pPr>
            <w:r w:rsidRPr="00263EB7">
              <w:rPr>
                <w:rFonts w:eastAsia="Times New Roman" w:cstheme="minorHAnsi"/>
                <w:color w:val="000000"/>
                <w:sz w:val="20"/>
                <w:szCs w:val="20"/>
                <w:lang w:val="nl-NL"/>
              </w:rPr>
              <w:t>Vogelmann Indices</w:t>
            </w:r>
          </w:p>
        </w:tc>
        <w:tc>
          <w:tcPr>
            <w:tcW w:w="2124" w:type="pct"/>
            <w:noWrap/>
            <w:hideMark/>
          </w:tcPr>
          <w:p w14:paraId="1723116B" w14:textId="77777777" w:rsidR="0023423F" w:rsidRPr="00263EB7" w:rsidRDefault="0023423F" w:rsidP="0023423F">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VOG</m:t>
                </m:r>
                <m:r>
                  <w:rPr>
                    <w:rFonts w:ascii="Cambria Math" w:eastAsia="Times New Roman" w:hAnsi="Cambria Math" w:cstheme="minorHAnsi"/>
                    <w:color w:val="000000"/>
                    <w:sz w:val="20"/>
                    <w:szCs w:val="20"/>
                    <w:lang w:val="nl-NL"/>
                  </w:rPr>
                  <m:t>2=(</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734</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747</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715</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726</m:t>
                    </m:r>
                  </m:sub>
                </m:sSub>
                <m:r>
                  <w:rPr>
                    <w:rFonts w:ascii="Cambria Math" w:eastAsia="Times New Roman" w:hAnsi="Cambria Math" w:cstheme="minorHAnsi"/>
                    <w:color w:val="000000"/>
                    <w:sz w:val="20"/>
                    <w:szCs w:val="20"/>
                    <w:lang w:val="nl-NL"/>
                  </w:rPr>
                  <m:t>)</m:t>
                </m:r>
              </m:oMath>
            </m:oMathPara>
          </w:p>
        </w:tc>
        <w:tc>
          <w:tcPr>
            <w:tcW w:w="1416" w:type="pct"/>
            <w:noWrap/>
            <w:hideMark/>
          </w:tcPr>
          <w:p w14:paraId="375FE4ED"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lang w:val="nl-NL"/>
              </w:rPr>
              <w:instrText>ADDIN CSL_CITATION {"citationItems":[{"id":"ITEM-1","itemData":{"DOI":"10.1080/01431169308953986","author":[{"dropping-particle":"","family":"Vogelmann","given":"J.E.","non-dropping-particle":"","parse-names":false,"suffix":""},{"dropping-particle":"","family":"Rock","given":"B.N.","non-dropping-particle":"","parse-names":false,"suffix":""},{"dropping-particle":"","family":"Moss","given":"D.M.","non-dropping-particle":"","parse-names":false,"suffix":""}],"container-title":"International Journal of Remote Sensing","id":"ITEM-1","issue":"8","issued":{"date-parts":[["1993","5"]]},"page":"1563-1575","title":"Red edge spectral measurements from sugar maple leaves","type":"article-journal","volume":"14"},"uris":["http://www.mendeley.com/documents/?uuid=aa78a826-5d98-3e49-a7e2-5ee6ee5535bc"]}],"mendeley":{"formattedCitation":"(Vogelmann et al. 1993)","plainTextFormattedCitation":"(Vogelmann et al. 1993)","previouslyFormattedCitation":"(Vogelmann et al. 1993)"},"properties":{"noteIndex":0},"schema":"https://github.com/citation-style-language/schema/raw/master/csl-citation.json"}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(Vogelmann et al. 1993)</w:t>
            </w:r>
            <w:r w:rsidRPr="00263EB7">
              <w:rPr>
                <w:rFonts w:eastAsia="Times New Roman" w:cstheme="minorHAnsi"/>
                <w:sz w:val="20"/>
                <w:szCs w:val="20"/>
              </w:rPr>
              <w:fldChar w:fldCharType="end"/>
            </w:r>
          </w:p>
        </w:tc>
      </w:tr>
      <w:tr w:rsidR="0023423F" w:rsidRPr="00263EB7" w14:paraId="70FDC0B3" w14:textId="77777777" w:rsidTr="00834473">
        <w:trPr>
          <w:trHeight w:val="279"/>
        </w:trPr>
        <w:tc>
          <w:tcPr>
            <w:tcW w:w="1460" w:type="pct"/>
            <w:noWrap/>
            <w:hideMark/>
          </w:tcPr>
          <w:p w14:paraId="0B961135" w14:textId="77777777" w:rsidR="0023423F" w:rsidRPr="00263EB7" w:rsidRDefault="0023423F" w:rsidP="0023423F">
            <w:pPr>
              <w:rPr>
                <w:rFonts w:eastAsia="Times New Roman" w:cstheme="minorHAnsi"/>
                <w:sz w:val="20"/>
                <w:szCs w:val="20"/>
              </w:rPr>
            </w:pPr>
            <w:r w:rsidRPr="00263EB7">
              <w:rPr>
                <w:rFonts w:eastAsia="Times New Roman" w:cstheme="minorHAnsi"/>
                <w:color w:val="000000"/>
                <w:sz w:val="20"/>
                <w:szCs w:val="20"/>
                <w:lang w:val="nl-NL"/>
              </w:rPr>
              <w:t>Vogelmann Indices</w:t>
            </w:r>
          </w:p>
        </w:tc>
        <w:tc>
          <w:tcPr>
            <w:tcW w:w="2124" w:type="pct"/>
            <w:noWrap/>
            <w:hideMark/>
          </w:tcPr>
          <w:p w14:paraId="171ED687" w14:textId="77777777" w:rsidR="0023423F" w:rsidRPr="00263EB7" w:rsidRDefault="0023423F" w:rsidP="0023423F">
            <w:pPr>
              <w:rPr>
                <w:rFonts w:eastAsia="Times New Roman" w:cstheme="minorHAnsi"/>
                <w:color w:val="000000"/>
                <w:sz w:val="20"/>
                <w:szCs w:val="20"/>
              </w:rPr>
            </w:pPr>
            <m:oMathPara>
              <m:oMath>
                <m:r>
                  <w:rPr>
                    <w:rFonts w:ascii="Cambria Math" w:eastAsia="Times New Roman" w:hAnsi="Cambria Math" w:cstheme="minorHAnsi"/>
                    <w:color w:val="000000"/>
                    <w:sz w:val="20"/>
                    <w:szCs w:val="20"/>
                  </w:rPr>
                  <m:t>VOG3=(</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734</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747</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715</m:t>
                    </m:r>
                  </m:sub>
                </m:sSub>
                <m:r>
                  <w:rPr>
                    <w:rFonts w:ascii="Cambria Math" w:eastAsia="Times New Roman" w:hAnsi="Cambria Math" w:cstheme="minorHAnsi"/>
                    <w:color w:val="000000"/>
                    <w:sz w:val="20"/>
                    <w:szCs w:val="20"/>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rPr>
                      <m:t>720</m:t>
                    </m:r>
                  </m:sub>
                </m:sSub>
                <m:r>
                  <w:rPr>
                    <w:rFonts w:ascii="Cambria Math" w:eastAsia="Times New Roman" w:hAnsi="Cambria Math" w:cstheme="minorHAnsi"/>
                    <w:color w:val="000000"/>
                    <w:sz w:val="20"/>
                    <w:szCs w:val="20"/>
                  </w:rPr>
                  <m:t>)</m:t>
                </m:r>
              </m:oMath>
            </m:oMathPara>
          </w:p>
        </w:tc>
        <w:tc>
          <w:tcPr>
            <w:tcW w:w="1416" w:type="pct"/>
            <w:noWrap/>
            <w:hideMark/>
          </w:tcPr>
          <w:p w14:paraId="1518BC55"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fldChar w:fldCharType="begin" w:fldLock="1"/>
            </w:r>
            <w:r>
              <w:rPr>
                <w:rFonts w:eastAsia="Times New Roman" w:cstheme="minorHAnsi"/>
                <w:sz w:val="20"/>
                <w:szCs w:val="20"/>
              </w:rPr>
              <w:instrText>ADDIN CSL_CITATION {"citationItems":[{"id":"ITEM-1","itemData":{"DOI":"10.1080/01431169308953986","author":[{"dropping-particle":"","family":"Vogelmann","given":"J.E.","non-dropping-particle":"","parse-names":false,"suffix":""},{"dropping-particle":"","family":"Rock","given":"B.N.","non-dropping-particle":"","parse-names":false,"suffix":""},{"dropping-particle":"","family":"Moss","given":"D.M.","non-dropping-particle":"","parse-names":false,"suffix":""}],"container-title":"International Journal of Remote Sensing","id":"ITEM-1","issue":"8","issued":{"date-parts":[["1993","5"]]},"page":"1563-1575","title":"Red edge spectral measurements from sugar maple leaves","type":"article-journal","volume":"14"},"uris":["http://www.mendeley.com/documents/?uuid=aa78a826-5d98-3e49-a7e2-5ee6ee5535bc"]}],"mendeley":{"formattedCitation":"(Vogelmann et al. 1993)","plainTextFormattedCitation":"(Vogelmann et al. 1993)","previouslyFormattedCitation":"(Vogelmann et al. 1993)"},"properties":{"noteIndex":0},"schema":"https://github.com/citation-style-language/schema/raw/master/csl-citation.json"}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rPr>
              <w:t>(Vogelmann et al. 1993)</w:t>
            </w:r>
            <w:r w:rsidRPr="00263EB7">
              <w:rPr>
                <w:rFonts w:eastAsia="Times New Roman" w:cstheme="minorHAnsi"/>
                <w:sz w:val="20"/>
                <w:szCs w:val="20"/>
              </w:rPr>
              <w:fldChar w:fldCharType="end"/>
            </w:r>
          </w:p>
        </w:tc>
      </w:tr>
      <w:tr w:rsidR="0023423F" w:rsidRPr="00263EB7" w14:paraId="37947D65" w14:textId="77777777" w:rsidTr="00834473">
        <w:trPr>
          <w:trHeight w:val="201"/>
        </w:trPr>
        <w:tc>
          <w:tcPr>
            <w:tcW w:w="1460" w:type="pct"/>
            <w:noWrap/>
            <w:hideMark/>
          </w:tcPr>
          <w:p w14:paraId="51D6793B" w14:textId="77777777" w:rsidR="0023423F" w:rsidRPr="00263EB7" w:rsidRDefault="0023423F" w:rsidP="0023423F">
            <w:pPr>
              <w:rPr>
                <w:rFonts w:eastAsia="Times New Roman" w:cstheme="minorHAnsi"/>
                <w:color w:val="000000"/>
                <w:sz w:val="20"/>
                <w:szCs w:val="20"/>
                <w:lang w:val="nl-NL"/>
              </w:rPr>
            </w:pPr>
            <w:r w:rsidRPr="00263EB7">
              <w:rPr>
                <w:rFonts w:eastAsia="Times New Roman" w:cstheme="minorHAnsi"/>
                <w:color w:val="000000"/>
                <w:sz w:val="20"/>
                <w:szCs w:val="20"/>
                <w:lang w:val="nl-NL"/>
              </w:rPr>
              <w:t>Vogelmann Indices</w:t>
            </w:r>
          </w:p>
        </w:tc>
        <w:tc>
          <w:tcPr>
            <w:tcW w:w="2124" w:type="pct"/>
            <w:noWrap/>
            <w:hideMark/>
          </w:tcPr>
          <w:p w14:paraId="2BF59CFC" w14:textId="77777777" w:rsidR="0023423F" w:rsidRPr="00263EB7" w:rsidRDefault="0023423F" w:rsidP="0023423F">
            <w:pPr>
              <w:rPr>
                <w:rFonts w:eastAsia="Times New Roman" w:cstheme="minorHAnsi"/>
                <w:color w:val="000000"/>
                <w:sz w:val="20"/>
                <w:szCs w:val="20"/>
                <w:lang w:val="nl-NL"/>
              </w:rPr>
            </w:pPr>
            <m:oMathPara>
              <m:oMath>
                <m:r>
                  <w:rPr>
                    <w:rFonts w:ascii="Cambria Math" w:eastAsia="Times New Roman" w:hAnsi="Cambria Math" w:cstheme="minorHAnsi"/>
                    <w:color w:val="000000"/>
                    <w:sz w:val="20"/>
                    <w:szCs w:val="20"/>
                  </w:rPr>
                  <m:t>VOG</m:t>
                </m:r>
                <m:r>
                  <w:rPr>
                    <w:rFonts w:ascii="Cambria Math" w:eastAsia="Times New Roman" w:hAnsi="Cambria Math" w:cstheme="minorHAnsi"/>
                    <w:color w:val="000000"/>
                    <w:sz w:val="20"/>
                    <w:szCs w:val="20"/>
                    <w:lang w:val="nl-NL"/>
                  </w:rPr>
                  <m:t>1=</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740</m:t>
                    </m:r>
                  </m:sub>
                </m:sSub>
                <m:r>
                  <w:rPr>
                    <w:rFonts w:ascii="Cambria Math" w:eastAsia="Times New Roman" w:hAnsi="Cambria Math" w:cstheme="minorHAnsi"/>
                    <w:color w:val="000000"/>
                    <w:sz w:val="20"/>
                    <w:szCs w:val="20"/>
                    <w:lang w:val="nl-NL"/>
                  </w:rPr>
                  <m:t>/</m:t>
                </m:r>
                <m:sSub>
                  <m:sSubPr>
                    <m:ctrlPr>
                      <w:rPr>
                        <w:rFonts w:ascii="Cambria Math" w:eastAsia="Times New Roman" w:hAnsi="Cambria Math" w:cstheme="minorHAnsi"/>
                        <w:i/>
                        <w:color w:val="000000"/>
                        <w:sz w:val="20"/>
                        <w:szCs w:val="20"/>
                      </w:rPr>
                    </m:ctrlPr>
                  </m:sSubPr>
                  <m:e>
                    <m:r>
                      <w:rPr>
                        <w:rFonts w:ascii="Cambria Math" w:eastAsia="Times New Roman" w:hAnsi="Cambria Math" w:cstheme="minorHAnsi"/>
                        <w:color w:val="000000"/>
                        <w:sz w:val="20"/>
                        <w:szCs w:val="20"/>
                      </w:rPr>
                      <m:t>R</m:t>
                    </m:r>
                  </m:e>
                  <m:sub>
                    <m:r>
                      <w:rPr>
                        <w:rFonts w:ascii="Cambria Math" w:eastAsia="Times New Roman" w:hAnsi="Cambria Math" w:cstheme="minorHAnsi"/>
                        <w:color w:val="000000"/>
                        <w:sz w:val="20"/>
                        <w:szCs w:val="20"/>
                        <w:lang w:val="nl-NL"/>
                      </w:rPr>
                      <m:t>720</m:t>
                    </m:r>
                  </m:sub>
                </m:sSub>
              </m:oMath>
            </m:oMathPara>
          </w:p>
        </w:tc>
        <w:tc>
          <w:tcPr>
            <w:tcW w:w="1416" w:type="pct"/>
            <w:noWrap/>
            <w:hideMark/>
          </w:tcPr>
          <w:p w14:paraId="08942D24" w14:textId="77777777" w:rsidR="0023423F" w:rsidRPr="00263EB7" w:rsidRDefault="0023423F" w:rsidP="0023423F">
            <w:pPr>
              <w:rPr>
                <w:rFonts w:eastAsia="Times New Roman" w:cstheme="minorHAnsi"/>
                <w:sz w:val="20"/>
                <w:szCs w:val="20"/>
                <w:lang w:val="nl-NL"/>
              </w:rPr>
            </w:pPr>
            <w:r w:rsidRPr="00263EB7">
              <w:rPr>
                <w:rFonts w:eastAsia="Times New Roman" w:cstheme="minorHAnsi"/>
                <w:sz w:val="20"/>
                <w:szCs w:val="20"/>
              </w:rPr>
              <w:fldChar w:fldCharType="begin" w:fldLock="1"/>
            </w:r>
            <w:r>
              <w:rPr>
                <w:rFonts w:eastAsia="Times New Roman" w:cstheme="minorHAnsi"/>
                <w:sz w:val="20"/>
                <w:szCs w:val="20"/>
                <w:lang w:val="nl-NL"/>
              </w:rPr>
              <w:instrText>ADDIN CSL_CITATION {"citationItems":[{"id":"ITEM-1","itemData":{"DOI":"10.1080/01431169308953986","author":[{"dropping-particle":"","family":"Vogelmann","given":"J.E.","non-dropping-particle":"","parse-names":false,"suffix":""},{"dropping-particle":"","family":"Rock","given":"B.N.","non-dropping-particle":"","parse-names":false,"suffix":""},{"dropping-particle":"","family":"Moss","given":"D.M.","non-dropping-particle":"","parse-names":false,"suffix":""}],"container-title":"International Journal of Remote Sensing","id":"ITEM-1","issue":"8","issued":{"date-parts":[["1993","5"]]},"page":"1563-1575","title":"Red edge spectral measurements from sugar maple leaves","type":"article-journal","volume":"14"},"uris":["http://www.mendeley.com/documents/?uuid=aa78a826-5d98-3e49-a7e2-5ee6ee5535bc"]}],"mendeley":{"formattedCitation":"(Vogelmann et al. 1993)","plainTextFormattedCitation":"(Vogelmann et al. 1993)","previouslyFormattedCitation":"(Vogelmann et al. 1993)"},"properties":{"noteIndex":0},"schema":"https://github.com/citation-style-language/schema/raw/master/csl-citation.json"}</w:instrText>
            </w:r>
            <w:r w:rsidRPr="00263EB7">
              <w:rPr>
                <w:rFonts w:eastAsia="Times New Roman" w:cstheme="minorHAnsi"/>
                <w:sz w:val="20"/>
                <w:szCs w:val="20"/>
              </w:rPr>
              <w:fldChar w:fldCharType="separate"/>
            </w:r>
            <w:r w:rsidRPr="00263EB7">
              <w:rPr>
                <w:rFonts w:eastAsia="Times New Roman" w:cstheme="minorHAnsi"/>
                <w:noProof/>
                <w:sz w:val="20"/>
                <w:szCs w:val="20"/>
                <w:lang w:val="nl-NL"/>
              </w:rPr>
              <w:t>(Vogelmann et al. 1993)</w:t>
            </w:r>
            <w:r w:rsidRPr="00263EB7">
              <w:rPr>
                <w:rFonts w:eastAsia="Times New Roman" w:cstheme="minorHAnsi"/>
                <w:sz w:val="20"/>
                <w:szCs w:val="20"/>
              </w:rPr>
              <w:fldChar w:fldCharType="end"/>
            </w:r>
          </w:p>
        </w:tc>
      </w:tr>
      <w:tr w:rsidR="0023423F" w:rsidRPr="00263EB7" w14:paraId="1A3A11EE" w14:textId="77777777" w:rsidTr="00834473">
        <w:trPr>
          <w:trHeight w:val="201"/>
        </w:trPr>
        <w:tc>
          <w:tcPr>
            <w:tcW w:w="1460" w:type="pct"/>
            <w:noWrap/>
          </w:tcPr>
          <w:p w14:paraId="569B51D3" w14:textId="77777777" w:rsidR="0023423F" w:rsidRPr="00263EB7" w:rsidRDefault="0023423F" w:rsidP="0023423F">
            <w:pPr>
              <w:rPr>
                <w:rFonts w:eastAsia="Times New Roman" w:cstheme="minorHAnsi"/>
                <w:sz w:val="20"/>
                <w:szCs w:val="20"/>
              </w:rPr>
            </w:pPr>
            <w:r w:rsidRPr="00263EB7">
              <w:rPr>
                <w:rFonts w:eastAsia="Times New Roman" w:cstheme="minorHAnsi"/>
                <w:sz w:val="20"/>
                <w:szCs w:val="20"/>
              </w:rPr>
              <w:t>Water Index</w:t>
            </w:r>
          </w:p>
        </w:tc>
        <w:tc>
          <w:tcPr>
            <w:tcW w:w="2124" w:type="pct"/>
            <w:noWrap/>
          </w:tcPr>
          <w:p w14:paraId="1F9EE618" w14:textId="77777777" w:rsidR="0023423F" w:rsidRPr="00263EB7" w:rsidRDefault="0023423F" w:rsidP="0023423F">
            <w:pPr>
              <w:rPr>
                <w:rFonts w:ascii="Calibri" w:eastAsia="Times New Roman" w:hAnsi="Calibri" w:cs="Calibri"/>
                <w:sz w:val="20"/>
                <w:szCs w:val="20"/>
              </w:rPr>
            </w:pPr>
            <m:oMathPara>
              <m:oMath>
                <m:r>
                  <w:rPr>
                    <w:rFonts w:ascii="Cambria Math" w:eastAsia="Times New Roman" w:hAnsi="Cambria Math" w:cs="Calibri"/>
                    <w:sz w:val="20"/>
                    <w:szCs w:val="20"/>
                  </w:rPr>
                  <m:t>WI=</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970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900</m:t>
                    </m:r>
                  </m:sub>
                </m:sSub>
              </m:oMath>
            </m:oMathPara>
          </w:p>
        </w:tc>
        <w:tc>
          <w:tcPr>
            <w:tcW w:w="1416" w:type="pct"/>
            <w:noWrap/>
          </w:tcPr>
          <w:p w14:paraId="2DEDE369" w14:textId="77777777" w:rsidR="0023423F" w:rsidRPr="00263EB7" w:rsidRDefault="0023423F" w:rsidP="0023423F">
            <w:pPr>
              <w:rPr>
                <w:rFonts w:eastAsia="Times New Roman" w:cstheme="minorHAnsi"/>
                <w:sz w:val="20"/>
                <w:szCs w:val="20"/>
              </w:rPr>
            </w:pPr>
          </w:p>
        </w:tc>
      </w:tr>
      <w:tr w:rsidR="0023423F" w:rsidRPr="00263EB7" w14:paraId="7476E578" w14:textId="77777777" w:rsidTr="00834473">
        <w:trPr>
          <w:trHeight w:val="201"/>
        </w:trPr>
        <w:tc>
          <w:tcPr>
            <w:tcW w:w="1460" w:type="pct"/>
            <w:noWrap/>
          </w:tcPr>
          <w:p w14:paraId="426D4F2A" w14:textId="77777777" w:rsidR="0023423F" w:rsidRPr="00263EB7" w:rsidRDefault="0023423F" w:rsidP="0023423F">
            <w:pPr>
              <w:spacing w:line="480" w:lineRule="auto"/>
              <w:rPr>
                <w:rFonts w:eastAsia="Times New Roman" w:cstheme="minorHAnsi"/>
                <w:sz w:val="20"/>
                <w:szCs w:val="20"/>
              </w:rPr>
            </w:pPr>
          </w:p>
        </w:tc>
        <w:tc>
          <w:tcPr>
            <w:tcW w:w="2124" w:type="pct"/>
            <w:noWrap/>
          </w:tcPr>
          <w:p w14:paraId="7682E32F" w14:textId="77777777" w:rsidR="0023423F" w:rsidRPr="00263EB7" w:rsidRDefault="0023423F" w:rsidP="0023423F">
            <w:pPr>
              <w:spacing w:line="480" w:lineRule="auto"/>
              <w:rPr>
                <w:rFonts w:ascii="Calibri" w:eastAsia="Times New Roman" w:hAnsi="Calibri" w:cs="Calibri"/>
                <w:sz w:val="20"/>
                <w:szCs w:val="20"/>
              </w:rPr>
            </w:pPr>
          </w:p>
        </w:tc>
        <w:tc>
          <w:tcPr>
            <w:tcW w:w="1416" w:type="pct"/>
            <w:noWrap/>
          </w:tcPr>
          <w:p w14:paraId="1652759E" w14:textId="77777777" w:rsidR="0023423F" w:rsidRPr="00263EB7" w:rsidRDefault="0023423F" w:rsidP="0023423F">
            <w:pPr>
              <w:spacing w:line="480" w:lineRule="auto"/>
              <w:rPr>
                <w:rFonts w:eastAsia="Times New Roman" w:cstheme="minorHAnsi"/>
                <w:sz w:val="20"/>
                <w:szCs w:val="20"/>
              </w:rPr>
            </w:pPr>
          </w:p>
        </w:tc>
      </w:tr>
      <w:tr w:rsidR="0023423F" w:rsidRPr="00263EB7" w14:paraId="0B7C6616" w14:textId="77777777" w:rsidTr="00834473">
        <w:trPr>
          <w:trHeight w:val="201"/>
        </w:trPr>
        <w:tc>
          <w:tcPr>
            <w:tcW w:w="1460" w:type="pct"/>
            <w:noWrap/>
          </w:tcPr>
          <w:p w14:paraId="1F709D83" w14:textId="4363E79E" w:rsidR="0023423F" w:rsidRPr="00066EE3" w:rsidRDefault="00CE6E1C" w:rsidP="0023423F">
            <w:pPr>
              <w:spacing w:line="480" w:lineRule="auto"/>
              <w:rPr>
                <w:rFonts w:eastAsia="Times New Roman" w:cstheme="minorHAnsi"/>
                <w:sz w:val="20"/>
                <w:szCs w:val="20"/>
              </w:rPr>
            </w:pPr>
            <w:r w:rsidRPr="00066EE3">
              <w:rPr>
                <w:rFonts w:eastAsia="Times New Roman" w:cstheme="minorHAnsi"/>
                <w:sz w:val="20"/>
                <w:szCs w:val="20"/>
              </w:rPr>
              <w:t>Red edge 1</w:t>
            </w:r>
          </w:p>
        </w:tc>
        <w:tc>
          <w:tcPr>
            <w:tcW w:w="2124" w:type="pct"/>
            <w:noWrap/>
          </w:tcPr>
          <w:p w14:paraId="3E576196" w14:textId="04F39047" w:rsidR="0023423F" w:rsidRPr="00066EE3" w:rsidRDefault="00CE6E1C"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RE1=</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708</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716</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676</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685</m:t>
                        </m:r>
                      </m:sub>
                    </m:sSub>
                  </m:den>
                </m:f>
              </m:oMath>
            </m:oMathPara>
          </w:p>
        </w:tc>
        <w:tc>
          <w:tcPr>
            <w:tcW w:w="1416" w:type="pct"/>
            <w:noWrap/>
          </w:tcPr>
          <w:p w14:paraId="39479DC5" w14:textId="07B07B97" w:rsidR="0023423F" w:rsidRPr="00066EE3" w:rsidRDefault="00CE6E1C" w:rsidP="0023423F">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1125BF" w:rsidRPr="00066EE3">
              <w:rPr>
                <w:rFonts w:eastAsia="Times New Roman" w:cstheme="minorHAnsi"/>
                <w:sz w:val="20"/>
                <w:szCs w:val="20"/>
              </w:rPr>
              <w:instrText>ADDIN CSL_CITATION {"citationItems":[{"id":"ITEM-1","itemData":{"author":[{"dropping-particle":"","family":"Cloutis","given":"E.A.","non-dropping-particle":"","parse-names":false,"suffix":""},{"dropping-particle":"","family":"Connery","given":"D.R.","non-dropping-particle":"","parse-names":false,"suffix":""},{"dropping-particle":"","family":"Major","given":"D.J.","non-dropping-particle":"","parse-names":false,"suffix":""},{"dropping-particle":"","family":"Dover","given":"F.J.","non-dropping-particle":"","parse-names":false,"suffix":""}],"container-title":"International Journal of Remote Sensing","id":"ITEM-1","issue":"13","issued":{"date-parts":[["1996"]]},"page":"2579-2601","title":"No Title","type":"article-journal","volume":"17"},"uris":["http://www.mendeley.com/documents/?uuid=6ea4a14b-a434-4a6f-98b4-6ea0fe1b63bb"]}],"mendeley":{"formattedCitation":"(Cloutis et al. 1996)","plainTextFormattedCitation":"(Cloutis et al. 1996)","previouslyFormattedCitation":"(Cloutis et al. 1996)"},"properties":{"noteIndex":0},"schema":"https://github.com/citation-style-language/schema/raw/master/csl-citation.json"}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(Cloutis et al. 1996)</w:t>
            </w:r>
            <w:r w:rsidRPr="00066EE3">
              <w:rPr>
                <w:rFonts w:eastAsia="Times New Roman" w:cstheme="minorHAnsi"/>
                <w:sz w:val="20"/>
                <w:szCs w:val="20"/>
              </w:rPr>
              <w:fldChar w:fldCharType="end"/>
            </w:r>
          </w:p>
        </w:tc>
      </w:tr>
      <w:tr w:rsidR="00CE6E1C" w:rsidRPr="00263EB7" w14:paraId="13334575" w14:textId="77777777" w:rsidTr="00834473">
        <w:trPr>
          <w:trHeight w:val="201"/>
        </w:trPr>
        <w:tc>
          <w:tcPr>
            <w:tcW w:w="1460" w:type="pct"/>
            <w:noWrap/>
          </w:tcPr>
          <w:p w14:paraId="4175C5B0" w14:textId="2E8A7563" w:rsidR="00CE6E1C" w:rsidRPr="00066EE3" w:rsidRDefault="00CE6E1C" w:rsidP="0023423F">
            <w:pPr>
              <w:spacing w:line="480" w:lineRule="auto"/>
              <w:rPr>
                <w:rFonts w:eastAsia="Times New Roman" w:cstheme="minorHAnsi"/>
                <w:sz w:val="20"/>
                <w:szCs w:val="20"/>
              </w:rPr>
            </w:pPr>
            <w:r w:rsidRPr="00066EE3">
              <w:rPr>
                <w:rFonts w:eastAsia="Times New Roman" w:cstheme="minorHAnsi"/>
                <w:sz w:val="20"/>
                <w:szCs w:val="20"/>
              </w:rPr>
              <w:t>Red edge 2</w:t>
            </w:r>
          </w:p>
        </w:tc>
        <w:tc>
          <w:tcPr>
            <w:tcW w:w="2124" w:type="pct"/>
            <w:noWrap/>
          </w:tcPr>
          <w:p w14:paraId="5E2DB80B" w14:textId="7684F856" w:rsidR="00CE6E1C" w:rsidRPr="00066EE3" w:rsidRDefault="00CE6E1C"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RE2=</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708</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716</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676</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685</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708</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716</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676</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685</m:t>
                        </m:r>
                      </m:sub>
                    </m:sSub>
                  </m:den>
                </m:f>
              </m:oMath>
            </m:oMathPara>
          </w:p>
        </w:tc>
        <w:tc>
          <w:tcPr>
            <w:tcW w:w="1416" w:type="pct"/>
            <w:noWrap/>
          </w:tcPr>
          <w:p w14:paraId="1AFA664D" w14:textId="3D4027B3" w:rsidR="00CE6E1C" w:rsidRPr="00066EE3" w:rsidRDefault="00CE6E1C" w:rsidP="0023423F">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1125BF" w:rsidRPr="00066EE3">
              <w:rPr>
                <w:rFonts w:eastAsia="Times New Roman" w:cstheme="minorHAnsi"/>
                <w:sz w:val="20"/>
                <w:szCs w:val="20"/>
              </w:rPr>
              <w:instrText>ADDIN CSL_CITATION {"citationItems":[{"id":"ITEM-1","itemData":{"author":[{"dropping-particle":"","family":"Cloutis","given":"E.A.","non-dropping-particle":"","parse-names":false,"suffix":""},{"dropping-particle":"","family":"Connery","given":"D.R.","non-dropping-particle":"","parse-names":false,"suffix":""},{"dropping-particle":"","family":"Major","given":"D.J.","non-dropping-particle":"","parse-names":false,"suffix":""},{"dropping-particle":"","family":"Dover","given":"F.J.","non-dropping-particle":"","parse-names":false,"suffix":""}],"container-title":"International Journal of Remote Sensing","id":"ITEM-1","issue":"13","issued":{"date-parts":[["1996"]]},"page":"2579-2601","title":"No Title","type":"article-journal","volume":"17"},"uris":["http://www.mendeley.com/documents/?uuid=6ea4a14b-a434-4a6f-98b4-6ea0fe1b63bb"]}],"mendeley":{"formattedCitation":"(Cloutis et al. 1996)","plainTextFormattedCitation":"(Cloutis et al. 1996)","previouslyFormattedCitation":"(Cloutis et al. 1996)"},"properties":{"noteIndex":0},"schema":"https://github.com/citation-style-language/schema/raw/master/csl-citation.json"}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(Cloutis et al. 1996)</w:t>
            </w:r>
            <w:r w:rsidRPr="00066EE3">
              <w:rPr>
                <w:rFonts w:eastAsia="Times New Roman" w:cstheme="minorHAnsi"/>
                <w:sz w:val="20"/>
                <w:szCs w:val="20"/>
              </w:rPr>
              <w:fldChar w:fldCharType="end"/>
            </w:r>
          </w:p>
        </w:tc>
      </w:tr>
      <w:tr w:rsidR="0023423F" w:rsidRPr="00263EB7" w14:paraId="593D1569" w14:textId="77777777" w:rsidTr="00834473">
        <w:trPr>
          <w:trHeight w:val="201"/>
        </w:trPr>
        <w:tc>
          <w:tcPr>
            <w:tcW w:w="1460" w:type="pct"/>
            <w:noWrap/>
          </w:tcPr>
          <w:p w14:paraId="34D8DB24" w14:textId="1220901D"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Moment distance index</w:t>
            </w:r>
          </w:p>
        </w:tc>
        <w:tc>
          <w:tcPr>
            <w:tcW w:w="2124" w:type="pct"/>
            <w:noWrap/>
          </w:tcPr>
          <w:p w14:paraId="7E5BC718" w14:textId="325AA89D" w:rsidR="0023423F" w:rsidRPr="00066EE3" w:rsidRDefault="0023423F" w:rsidP="0023423F">
            <w:pPr>
              <w:spacing w:line="480" w:lineRule="auto"/>
              <w:rPr>
                <w:rFonts w:ascii="Calibri" w:eastAsia="Times New Roman" w:hAnsi="Calibri" w:cs="Calibri"/>
                <w:sz w:val="20"/>
                <w:szCs w:val="20"/>
              </w:rPr>
            </w:pPr>
            <w:r w:rsidRPr="00066EE3">
              <w:rPr>
                <w:rFonts w:ascii="Calibri" w:eastAsia="Times New Roman" w:hAnsi="Calibri" w:cs="Calibri"/>
                <w:sz w:val="20"/>
                <w:szCs w:val="20"/>
              </w:rPr>
              <w:t>MDI</w:t>
            </w:r>
            <w:r w:rsidR="00AF48D4" w:rsidRPr="00066EE3">
              <w:rPr>
                <w:rFonts w:ascii="Calibri" w:eastAsia="Times New Roman" w:hAnsi="Calibri" w:cs="Calibri"/>
                <w:sz w:val="20"/>
                <w:szCs w:val="20"/>
              </w:rPr>
              <w:t xml:space="preserve"> </w:t>
            </w:r>
            <w:r w:rsidR="00AF48D4" w:rsidRPr="00066EE3">
              <w:rPr>
                <w:rFonts w:ascii="Calibri" w:eastAsia="Times New Roman" w:hAnsi="Calibri" w:cs="Calibri"/>
                <w:sz w:val="20"/>
                <w:szCs w:val="20"/>
              </w:rPr>
              <w:sym w:font="Wingdings" w:char="F0E0"/>
            </w:r>
            <w:r w:rsidR="00AF48D4" w:rsidRPr="00066EE3">
              <w:rPr>
                <w:rFonts w:ascii="Calibri" w:eastAsia="Times New Roman" w:hAnsi="Calibri" w:cs="Calibri"/>
                <w:sz w:val="20"/>
                <w:szCs w:val="20"/>
              </w:rPr>
              <w:t xml:space="preserve"> a </w:t>
            </w:r>
            <w:r w:rsidR="00BA6CCC" w:rsidRPr="00066EE3">
              <w:rPr>
                <w:rFonts w:ascii="Calibri" w:eastAsia="Times New Roman" w:hAnsi="Calibri" w:cs="Calibri"/>
                <w:sz w:val="20"/>
                <w:szCs w:val="20"/>
              </w:rPr>
              <w:t>general approach</w:t>
            </w:r>
          </w:p>
        </w:tc>
        <w:tc>
          <w:tcPr>
            <w:tcW w:w="1416" w:type="pct"/>
            <w:noWrap/>
          </w:tcPr>
          <w:p w14:paraId="21F1EDD0" w14:textId="035E1E03"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Salas et al.</w:t>
            </w:r>
          </w:p>
        </w:tc>
      </w:tr>
      <w:tr w:rsidR="0023423F" w:rsidRPr="008750A3" w14:paraId="4B513E89" w14:textId="77777777" w:rsidTr="00834473">
        <w:trPr>
          <w:trHeight w:val="201"/>
        </w:trPr>
        <w:tc>
          <w:tcPr>
            <w:tcW w:w="1460" w:type="pct"/>
            <w:noWrap/>
          </w:tcPr>
          <w:p w14:paraId="4B00AC05" w14:textId="7BBE956C"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Prospect inversion</w:t>
            </w:r>
          </w:p>
        </w:tc>
        <w:tc>
          <w:tcPr>
            <w:tcW w:w="2124" w:type="pct"/>
            <w:noWrap/>
          </w:tcPr>
          <w:p w14:paraId="73D42443" w14:textId="1C218365" w:rsidR="0023423F" w:rsidRPr="00066EE3" w:rsidRDefault="0023423F" w:rsidP="0023423F">
            <w:pPr>
              <w:spacing w:line="480" w:lineRule="auto"/>
              <w:rPr>
                <w:rFonts w:ascii="Calibri" w:eastAsia="Times New Roman" w:hAnsi="Calibri" w:cs="Calibri"/>
                <w:sz w:val="20"/>
                <w:szCs w:val="20"/>
              </w:rPr>
            </w:pPr>
            <w:r w:rsidRPr="00066EE3">
              <w:rPr>
                <w:rFonts w:ascii="Calibri" w:eastAsia="Times New Roman" w:hAnsi="Calibri" w:cs="Calibri"/>
                <w:sz w:val="20"/>
                <w:szCs w:val="20"/>
              </w:rPr>
              <w:t xml:space="preserve">Leaf </w:t>
            </w:r>
            <w:proofErr w:type="spellStart"/>
            <w:r w:rsidRPr="00066EE3">
              <w:rPr>
                <w:rFonts w:ascii="Calibri" w:eastAsia="Times New Roman" w:hAnsi="Calibri" w:cs="Calibri"/>
                <w:sz w:val="20"/>
                <w:szCs w:val="20"/>
              </w:rPr>
              <w:t>rtm</w:t>
            </w:r>
            <w:proofErr w:type="spellEnd"/>
          </w:p>
        </w:tc>
        <w:tc>
          <w:tcPr>
            <w:tcW w:w="1416" w:type="pct"/>
            <w:noWrap/>
          </w:tcPr>
          <w:p w14:paraId="019C9E11" w14:textId="77777777" w:rsidR="0023423F" w:rsidRPr="00066EE3" w:rsidRDefault="0023423F" w:rsidP="0023423F">
            <w:pPr>
              <w:spacing w:line="480" w:lineRule="auto"/>
              <w:rPr>
                <w:rFonts w:eastAsia="Times New Roman" w:cstheme="minorHAnsi"/>
                <w:sz w:val="20"/>
                <w:szCs w:val="20"/>
                <w:lang w:val="nl-NL"/>
              </w:rPr>
            </w:pPr>
            <w:r w:rsidRPr="00066EE3">
              <w:rPr>
                <w:rFonts w:eastAsia="Times New Roman" w:cstheme="minorHAnsi"/>
                <w:sz w:val="20"/>
                <w:szCs w:val="20"/>
                <w:lang w:val="nl-NL"/>
              </w:rPr>
              <w:t>Shiklemanon et al 2016 RSE</w:t>
            </w:r>
          </w:p>
          <w:p w14:paraId="2C80267C" w14:textId="1FC8703F" w:rsidR="0023423F" w:rsidRPr="00066EE3" w:rsidRDefault="0023423F" w:rsidP="0023423F">
            <w:pPr>
              <w:spacing w:line="480" w:lineRule="auto"/>
              <w:rPr>
                <w:rFonts w:eastAsia="Times New Roman" w:cstheme="minorHAnsi"/>
                <w:sz w:val="20"/>
                <w:szCs w:val="20"/>
                <w:lang w:val="nl-NL"/>
              </w:rPr>
            </w:pPr>
            <w:r w:rsidRPr="00066EE3">
              <w:rPr>
                <w:rFonts w:eastAsia="Times New Roman" w:cstheme="minorHAnsi"/>
                <w:sz w:val="20"/>
                <w:szCs w:val="20"/>
                <w:lang w:val="nl-NL"/>
              </w:rPr>
              <w:t>Feret et al 2008, 2011 RSE</w:t>
            </w:r>
          </w:p>
        </w:tc>
      </w:tr>
      <w:tr w:rsidR="0023423F" w:rsidRPr="00263EB7" w14:paraId="2D3B44F5" w14:textId="77777777" w:rsidTr="00834473">
        <w:trPr>
          <w:trHeight w:val="201"/>
        </w:trPr>
        <w:tc>
          <w:tcPr>
            <w:tcW w:w="1460" w:type="pct"/>
            <w:noWrap/>
          </w:tcPr>
          <w:p w14:paraId="049CB134" w14:textId="015B5858"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Chlorophyll green index</w:t>
            </w:r>
          </w:p>
        </w:tc>
        <w:tc>
          <w:tcPr>
            <w:tcW w:w="2124" w:type="pct"/>
            <w:noWrap/>
          </w:tcPr>
          <w:p w14:paraId="0A46BF88" w14:textId="3F0C72A8" w:rsidR="0023423F" w:rsidRPr="00066EE3" w:rsidRDefault="0023423F" w:rsidP="0023423F">
            <w:pPr>
              <w:spacing w:line="480" w:lineRule="auto"/>
              <w:jc w:val="center"/>
              <w:rPr>
                <w:rFonts w:ascii="Calibri" w:eastAsia="Times New Roman" w:hAnsi="Calibri" w:cs="Calibri"/>
                <w:sz w:val="20"/>
                <w:szCs w:val="20"/>
              </w:rPr>
            </w:pPr>
            <m:oMathPara>
              <m:oMath>
                <m:r>
                  <w:rPr>
                    <w:rFonts w:ascii="Cambria Math" w:eastAsia="Times New Roman" w:hAnsi="Cambria Math" w:cs="Calibri"/>
                    <w:sz w:val="20"/>
                    <w:szCs w:val="20"/>
                  </w:rPr>
                  <m:t>Chlgreen=</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790</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550</m:t>
                        </m:r>
                      </m:sub>
                    </m:sSub>
                  </m:den>
                </m:f>
                <m:r>
                  <w:rPr>
                    <w:rFonts w:ascii="Cambria Math" w:eastAsia="Times New Roman" w:hAnsi="Cambria Math" w:cs="Calibri"/>
                    <w:sz w:val="20"/>
                    <w:szCs w:val="20"/>
                  </w:rPr>
                  <m:t>-1</m:t>
                </m:r>
              </m:oMath>
            </m:oMathPara>
          </w:p>
        </w:tc>
        <w:tc>
          <w:tcPr>
            <w:tcW w:w="1416" w:type="pct"/>
            <w:noWrap/>
          </w:tcPr>
          <w:p w14:paraId="572E7B41" w14:textId="3DBE20F2"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lang w:val="nl-NL"/>
              </w:rPr>
              <w:t xml:space="preserve">Gitelson AA, Keydan GP, Merzlyak MN. </w:t>
            </w:r>
            <w:r w:rsidRPr="00066EE3">
              <w:rPr>
                <w:rFonts w:eastAsia="Times New Roman" w:cstheme="minorHAnsi"/>
                <w:sz w:val="20"/>
                <w:szCs w:val="20"/>
              </w:rPr>
              <w:t xml:space="preserve">Three-band model for noninvasive estimation of chlorophyll, carotenoids, and anthocyanin contents in higher plant leaves. </w:t>
            </w:r>
            <w:proofErr w:type="spellStart"/>
            <w:r w:rsidRPr="00066EE3">
              <w:rPr>
                <w:rFonts w:eastAsia="Times New Roman" w:cstheme="minorHAnsi"/>
                <w:sz w:val="20"/>
                <w:szCs w:val="20"/>
              </w:rPr>
              <w:t>Geophys</w:t>
            </w:r>
            <w:proofErr w:type="spellEnd"/>
            <w:r w:rsidRPr="00066EE3">
              <w:rPr>
                <w:rFonts w:eastAsia="Times New Roman" w:cstheme="minorHAnsi"/>
                <w:sz w:val="20"/>
                <w:szCs w:val="20"/>
              </w:rPr>
              <w:t xml:space="preserve"> Res Lett. 2006;33:L11402.</w:t>
            </w:r>
          </w:p>
        </w:tc>
      </w:tr>
      <w:tr w:rsidR="0023423F" w:rsidRPr="00263EB7" w14:paraId="768588E2" w14:textId="77777777" w:rsidTr="00834473">
        <w:trPr>
          <w:trHeight w:val="201"/>
        </w:trPr>
        <w:tc>
          <w:tcPr>
            <w:tcW w:w="1460" w:type="pct"/>
            <w:noWrap/>
          </w:tcPr>
          <w:p w14:paraId="48B8104D" w14:textId="08EC4E75"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lastRenderedPageBreak/>
              <w:t>Chlorophyll red edge index</w:t>
            </w:r>
          </w:p>
        </w:tc>
        <w:tc>
          <w:tcPr>
            <w:tcW w:w="2124" w:type="pct"/>
            <w:noWrap/>
          </w:tcPr>
          <w:p w14:paraId="58562BCB" w14:textId="17FC3460" w:rsidR="0023423F" w:rsidRPr="00066EE3" w:rsidRDefault="0023423F"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Chlgreen=</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790</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den>
                </m:f>
                <m:r>
                  <w:rPr>
                    <w:rFonts w:ascii="Cambria Math" w:eastAsia="Times New Roman" w:hAnsi="Cambria Math" w:cs="Calibri"/>
                    <w:sz w:val="20"/>
                    <w:szCs w:val="20"/>
                  </w:rPr>
                  <m:t>-1</m:t>
                </m:r>
              </m:oMath>
            </m:oMathPara>
          </w:p>
        </w:tc>
        <w:tc>
          <w:tcPr>
            <w:tcW w:w="1416" w:type="pct"/>
            <w:noWrap/>
          </w:tcPr>
          <w:p w14:paraId="7CDAF212" w14:textId="2BBA5185"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    “^</w:t>
            </w:r>
          </w:p>
        </w:tc>
      </w:tr>
      <w:tr w:rsidR="0023423F" w:rsidRPr="00263EB7" w14:paraId="394F49D8" w14:textId="77777777" w:rsidTr="00834473">
        <w:trPr>
          <w:trHeight w:val="201"/>
        </w:trPr>
        <w:tc>
          <w:tcPr>
            <w:tcW w:w="1460" w:type="pct"/>
            <w:noWrap/>
          </w:tcPr>
          <w:p w14:paraId="001F7F52" w14:textId="7CAC656A"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Modified normalized difference index</w:t>
            </w:r>
          </w:p>
        </w:tc>
        <w:tc>
          <w:tcPr>
            <w:tcW w:w="2124" w:type="pct"/>
            <w:noWrap/>
          </w:tcPr>
          <w:p w14:paraId="53642D27" w14:textId="40816FC4" w:rsidR="0023423F" w:rsidRPr="00066EE3" w:rsidRDefault="0023423F"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mND=</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750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750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r>
                      <w:rPr>
                        <w:rFonts w:ascii="Cambria Math" w:eastAsia="Times New Roman" w:hAnsi="Cambria Math" w:cs="Calibri"/>
                        <w:sz w:val="20"/>
                        <w:szCs w:val="20"/>
                      </w:rPr>
                      <m:t>-2*</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445</m:t>
                        </m:r>
                      </m:sub>
                    </m:sSub>
                  </m:den>
                </m:f>
              </m:oMath>
            </m:oMathPara>
          </w:p>
        </w:tc>
        <w:tc>
          <w:tcPr>
            <w:tcW w:w="1416" w:type="pct"/>
            <w:noWrap/>
          </w:tcPr>
          <w:p w14:paraId="45250C22" w14:textId="4445E9F8"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 xml:space="preserve">Sims DA, </w:t>
            </w:r>
            <w:proofErr w:type="spellStart"/>
            <w:r w:rsidRPr="00066EE3">
              <w:rPr>
                <w:rFonts w:eastAsia="Times New Roman" w:cstheme="minorHAnsi"/>
                <w:sz w:val="20"/>
                <w:szCs w:val="20"/>
              </w:rPr>
              <w:t>Gamon</w:t>
            </w:r>
            <w:proofErr w:type="spellEnd"/>
            <w:r w:rsidRPr="00066EE3">
              <w:rPr>
                <w:rFonts w:eastAsia="Times New Roman" w:cstheme="minorHAnsi"/>
                <w:sz w:val="20"/>
                <w:szCs w:val="20"/>
              </w:rPr>
              <w:t xml:space="preserve"> JA. Relationships between leaf pigment content and spectral reflectance across a wide range of species, leaf structures and developmental stages. Remote Sens Environ. 2002;81:337–54</w:t>
            </w:r>
          </w:p>
        </w:tc>
      </w:tr>
      <w:tr w:rsidR="0023423F" w:rsidRPr="00263EB7" w14:paraId="06F18EE5" w14:textId="77777777" w:rsidTr="00834473">
        <w:trPr>
          <w:trHeight w:val="201"/>
        </w:trPr>
        <w:tc>
          <w:tcPr>
            <w:tcW w:w="1460" w:type="pct"/>
            <w:noWrap/>
          </w:tcPr>
          <w:p w14:paraId="7458444A" w14:textId="5EFBA81B" w:rsidR="0023423F" w:rsidRPr="00066EE3" w:rsidRDefault="0023423F" w:rsidP="0023423F">
            <w:pPr>
              <w:spacing w:line="480" w:lineRule="auto"/>
              <w:rPr>
                <w:rFonts w:eastAsia="Times New Roman" w:cstheme="minorHAnsi"/>
                <w:sz w:val="20"/>
                <w:szCs w:val="20"/>
              </w:rPr>
            </w:pPr>
            <w:r w:rsidRPr="00066EE3">
              <w:rPr>
                <w:rFonts w:eastAsia="Times New Roman" w:cstheme="minorHAnsi"/>
                <w:sz w:val="20"/>
                <w:szCs w:val="20"/>
              </w:rPr>
              <w:t>Modified simple ratio 2</w:t>
            </w:r>
          </w:p>
        </w:tc>
        <w:tc>
          <w:tcPr>
            <w:tcW w:w="2124" w:type="pct"/>
            <w:noWrap/>
          </w:tcPr>
          <w:p w14:paraId="7940AFCF" w14:textId="7F7BA6B6" w:rsidR="0023423F" w:rsidRPr="00066EE3" w:rsidRDefault="0023423F"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mSR=</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750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445</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445</m:t>
                        </m:r>
                      </m:sub>
                    </m:sSub>
                  </m:den>
                </m:f>
              </m:oMath>
            </m:oMathPara>
          </w:p>
        </w:tc>
        <w:tc>
          <w:tcPr>
            <w:tcW w:w="1416" w:type="pct"/>
            <w:noWrap/>
          </w:tcPr>
          <w:p w14:paraId="41A58BD0" w14:textId="4481B778" w:rsidR="0023423F" w:rsidRPr="00066EE3" w:rsidRDefault="009713A0" w:rsidP="0023423F">
            <w:pPr>
              <w:spacing w:line="480" w:lineRule="auto"/>
              <w:rPr>
                <w:rFonts w:eastAsia="Times New Roman" w:cstheme="minorHAnsi"/>
                <w:sz w:val="20"/>
                <w:szCs w:val="20"/>
              </w:rPr>
            </w:pPr>
            <w:r w:rsidRPr="00066EE3">
              <w:rPr>
                <w:rFonts w:eastAsia="Times New Roman" w:cstheme="minorHAnsi"/>
                <w:sz w:val="20"/>
                <w:szCs w:val="20"/>
              </w:rPr>
              <w:t>“      “^</w:t>
            </w:r>
          </w:p>
        </w:tc>
      </w:tr>
      <w:tr w:rsidR="0023423F" w:rsidRPr="00263EB7" w14:paraId="17636DE5" w14:textId="77777777" w:rsidTr="00834473">
        <w:trPr>
          <w:trHeight w:val="201"/>
        </w:trPr>
        <w:tc>
          <w:tcPr>
            <w:tcW w:w="1460" w:type="pct"/>
            <w:noWrap/>
          </w:tcPr>
          <w:p w14:paraId="33D2C39A" w14:textId="2BBE780E" w:rsidR="0023423F" w:rsidRPr="00066EE3" w:rsidRDefault="004D4FEE" w:rsidP="0023423F">
            <w:pPr>
              <w:spacing w:line="480" w:lineRule="auto"/>
              <w:rPr>
                <w:rFonts w:eastAsia="Times New Roman" w:cstheme="minorHAnsi"/>
                <w:sz w:val="20"/>
                <w:szCs w:val="20"/>
              </w:rPr>
            </w:pPr>
            <w:r w:rsidRPr="00066EE3">
              <w:rPr>
                <w:rFonts w:eastAsia="Times New Roman" w:cstheme="minorHAnsi"/>
                <w:sz w:val="20"/>
                <w:szCs w:val="20"/>
              </w:rPr>
              <w:t>Atmospherically resistant vegetation index</w:t>
            </w:r>
          </w:p>
        </w:tc>
        <w:tc>
          <w:tcPr>
            <w:tcW w:w="2124" w:type="pct"/>
            <w:noWrap/>
          </w:tcPr>
          <w:p w14:paraId="37A6BF2A" w14:textId="31E70064" w:rsidR="0023423F" w:rsidRPr="00066EE3" w:rsidRDefault="004D4FEE" w:rsidP="0023423F">
            <w:pPr>
              <w:spacing w:line="480" w:lineRule="auto"/>
              <w:rPr>
                <w:rFonts w:ascii="Calibri" w:eastAsia="Times New Roman" w:hAnsi="Calibri" w:cs="Calibri"/>
                <w:sz w:val="20"/>
                <w:szCs w:val="20"/>
              </w:rPr>
            </w:pPr>
            <m:oMathPara>
              <m:oMath>
                <m:r>
                  <w:rPr>
                    <w:rFonts w:ascii="Cambria Math" w:eastAsia="Times New Roman" w:hAnsi="Cambria Math" w:cs="Times New Roman"/>
                    <w:color w:val="444444"/>
                    <w:sz w:val="24"/>
                    <w:szCs w:val="24"/>
                  </w:rPr>
                  <m:t xml:space="preserve">ARVI= </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858.6-(648.2-γ(467.8-648.2)</m:t>
                    </m:r>
                  </m:num>
                  <m:den>
                    <m:r>
                      <w:rPr>
                        <w:rFonts w:ascii="Cambria Math" w:eastAsia="Times New Roman" w:hAnsi="Cambria Math" w:cs="Times New Roman"/>
                        <w:color w:val="444444"/>
                        <w:sz w:val="24"/>
                        <w:szCs w:val="24"/>
                      </w:rPr>
                      <m:t>858.6+(648.2-γ(467.8-648.2)</m:t>
                    </m:r>
                  </m:den>
                </m:f>
              </m:oMath>
            </m:oMathPara>
          </w:p>
        </w:tc>
        <w:tc>
          <w:tcPr>
            <w:tcW w:w="1416" w:type="pct"/>
            <w:noWrap/>
          </w:tcPr>
          <w:p w14:paraId="094CF030" w14:textId="03CBF4C4" w:rsidR="0023423F" w:rsidRPr="00066EE3" w:rsidRDefault="004A6E3E" w:rsidP="0023423F">
            <w:pPr>
              <w:spacing w:line="480" w:lineRule="auto"/>
            </w:pPr>
            <w:r w:rsidRPr="00066EE3">
              <w:t xml:space="preserve">Kaufman &amp; </w:t>
            </w:r>
            <w:proofErr w:type="spellStart"/>
            <w:r w:rsidRPr="00066EE3">
              <w:t>Tanre</w:t>
            </w:r>
            <w:proofErr w:type="spellEnd"/>
            <w:r w:rsidRPr="00066EE3">
              <w:t>, 1992</w:t>
            </w:r>
          </w:p>
          <w:p w14:paraId="13008E65" w14:textId="3509831E" w:rsidR="001125BF" w:rsidRPr="00066EE3" w:rsidRDefault="001125BF" w:rsidP="0023423F">
            <w:pPr>
              <w:spacing w:line="480" w:lineRule="auto"/>
            </w:pPr>
            <w:r w:rsidRPr="00066EE3">
              <w:t>When atmospheric correction has been performed, a value of 1 for  gamma is commonly used</w:t>
            </w:r>
          </w:p>
        </w:tc>
      </w:tr>
      <w:tr w:rsidR="0023423F" w:rsidRPr="00263EB7" w14:paraId="7FF43CB8" w14:textId="77777777" w:rsidTr="00834473">
        <w:trPr>
          <w:trHeight w:val="201"/>
        </w:trPr>
        <w:tc>
          <w:tcPr>
            <w:tcW w:w="1460" w:type="pct"/>
            <w:noWrap/>
          </w:tcPr>
          <w:p w14:paraId="263FA465" w14:textId="42289E29" w:rsidR="0023423F" w:rsidRPr="00066EE3" w:rsidRDefault="004D4FEE" w:rsidP="0023423F">
            <w:pPr>
              <w:spacing w:line="480" w:lineRule="auto"/>
              <w:rPr>
                <w:rFonts w:eastAsia="Times New Roman" w:cstheme="minorHAnsi"/>
                <w:sz w:val="20"/>
                <w:szCs w:val="20"/>
              </w:rPr>
            </w:pPr>
            <w:r w:rsidRPr="00066EE3">
              <w:rPr>
                <w:rFonts w:eastAsia="Times New Roman" w:cstheme="minorHAnsi"/>
                <w:sz w:val="20"/>
                <w:szCs w:val="20"/>
              </w:rPr>
              <w:t>SAVI</w:t>
            </w:r>
          </w:p>
        </w:tc>
        <w:tc>
          <w:tcPr>
            <w:tcW w:w="2124" w:type="pct"/>
            <w:noWrap/>
          </w:tcPr>
          <w:p w14:paraId="72926C43" w14:textId="2F3BFB05" w:rsidR="0023423F" w:rsidRPr="00066EE3" w:rsidRDefault="001125BF" w:rsidP="0023423F">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SAVI=</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800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670</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800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670</m:t>
                        </m:r>
                      </m:sub>
                    </m:sSub>
                    <m:r>
                      <w:rPr>
                        <w:rFonts w:ascii="Cambria Math" w:eastAsia="Times New Roman" w:hAnsi="Cambria Math" w:cs="Calibri"/>
                        <w:sz w:val="20"/>
                        <w:szCs w:val="20"/>
                      </w:rPr>
                      <m:t>+L</m:t>
                    </m:r>
                  </m:den>
                </m:f>
                <m:r>
                  <w:rPr>
                    <w:rFonts w:ascii="Cambria Math" w:eastAsia="Times New Roman" w:hAnsi="Cambria Math" w:cs="Calibri"/>
                    <w:sz w:val="20"/>
                    <w:szCs w:val="20"/>
                  </w:rPr>
                  <m:t>(1+L)</m:t>
                </m:r>
              </m:oMath>
            </m:oMathPara>
          </w:p>
        </w:tc>
        <w:tc>
          <w:tcPr>
            <w:tcW w:w="1416" w:type="pct"/>
            <w:noWrap/>
          </w:tcPr>
          <w:p w14:paraId="2E23C23F" w14:textId="77777777" w:rsidR="0023423F" w:rsidRPr="00066EE3" w:rsidRDefault="001125BF" w:rsidP="0023423F">
            <w:pPr>
              <w:spacing w:line="480" w:lineRule="auto"/>
              <w:rPr>
                <w:rFonts w:eastAsia="Times New Roman" w:cstheme="minorHAnsi"/>
                <w:sz w:val="20"/>
                <w:szCs w:val="20"/>
              </w:rPr>
            </w:pPr>
            <w:r w:rsidRPr="00066EE3">
              <w:rPr>
                <w:rFonts w:eastAsia="Times New Roman" w:cstheme="minorHAnsi"/>
                <w:sz w:val="20"/>
                <w:szCs w:val="20"/>
              </w:rPr>
              <w:t>L=0.5 (</w:t>
            </w:r>
            <w:proofErr w:type="spellStart"/>
            <w:r w:rsidRPr="00066EE3">
              <w:rPr>
                <w:rFonts w:eastAsia="Times New Roman" w:cstheme="minorHAnsi"/>
                <w:sz w:val="20"/>
                <w:szCs w:val="20"/>
              </w:rPr>
              <w:t>lim</w:t>
            </w:r>
            <w:proofErr w:type="spellEnd"/>
            <w:r w:rsidRPr="00066EE3">
              <w:rPr>
                <w:rFonts w:eastAsia="Times New Roman" w:cstheme="minorHAnsi"/>
                <w:sz w:val="20"/>
                <w:szCs w:val="20"/>
              </w:rPr>
              <w:t>(-0.9 1.6))</w:t>
            </w:r>
          </w:p>
          <w:p w14:paraId="765041AB" w14:textId="073D6BA4" w:rsidR="001125BF" w:rsidRPr="00066EE3" w:rsidRDefault="001125BF" w:rsidP="0023423F">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0E03BF">
              <w:rPr>
                <w:rFonts w:eastAsia="Times New Roman" w:cstheme="minorHAnsi"/>
                <w:sz w:val="20"/>
                <w:szCs w:val="20"/>
              </w:rPr>
              <w:instrText>ADDIN CSL_CITATION {"citationItems":[{"id":"ITEM-1","itemData":{"DOI":"10.1016/0034-4257(88)90106-X","ISSN":"00344257","abstract":"A transformation technique is presented to minimize soil brightness influences from spectral vegetation indices involving red and near-infrared (NIR) wavelengths. Graphically, the transformation involves a shifting of the origin of reflectance spectra plotted in NIR-red wavelength space to account for first-order soil-vegetation interactions and differential red and NIR flux extinction through vegetated canopies. For cotton (Gossypium hirsutum L. var DPI-70) and range grass (Eragrosticslehmanniana Nees) canopies, underlain with different soil backgrounds, the transformation nearly eliminated soil-induced variations in vegetation indices. A physical basis for the soil-adjusted vegetation index (SAVI) is subsequently presented. The SAVI was found to be an important step toward the establishment of simple °lobal” that can describe dynamic soil-vegetation systems from remotely sensed data.","author":[{"dropping-particle":"","family":"Huete","given":"A.R.","non-dropping-particle":"","parse-names":false,"suffix":""}],"container-title":"Remote Sensing of Environment","id":"ITEM-1","issue":"3","issued":{"date-parts":[["1988","8"]]},"page":"295-309","publisher":"Elsevier","title":"A soil-adjusted vegetation index (SAVI)","type":"article-journal","volume":"25"},"uris":["http://www.mendeley.com/documents/?uuid=45492694-b609-4c0f-b239-9e23991d0ddf"]}],"mendeley":{"formattedCitation":"(Huete 1988)","plainTextFormattedCitation":"(Huete 1988)","previouslyFormattedCitation":"(Huete 1988)"},"properties":{"noteIndex":0},"schema":"https://github.com/citation-style-language/schema/raw/master/csl-citation.json"}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(Huete 1988)</w:t>
            </w:r>
            <w:r w:rsidRPr="00066EE3">
              <w:rPr>
                <w:rFonts w:eastAsia="Times New Roman" w:cstheme="minorHAnsi"/>
                <w:sz w:val="20"/>
                <w:szCs w:val="20"/>
              </w:rPr>
              <w:fldChar w:fldCharType="end"/>
            </w:r>
          </w:p>
        </w:tc>
      </w:tr>
      <w:tr w:rsidR="0023423F" w:rsidRPr="00263EB7" w14:paraId="24A6C780" w14:textId="77777777" w:rsidTr="00834473">
        <w:trPr>
          <w:trHeight w:val="201"/>
        </w:trPr>
        <w:tc>
          <w:tcPr>
            <w:tcW w:w="1460" w:type="pct"/>
            <w:noWrap/>
          </w:tcPr>
          <w:p w14:paraId="4547F6D8" w14:textId="5B9B904D" w:rsidR="0023423F" w:rsidRPr="00066EE3" w:rsidRDefault="00DF03E2" w:rsidP="0023423F">
            <w:pPr>
              <w:spacing w:line="480" w:lineRule="auto"/>
              <w:rPr>
                <w:rFonts w:eastAsia="Times New Roman" w:cstheme="minorHAnsi"/>
                <w:sz w:val="20"/>
                <w:szCs w:val="20"/>
              </w:rPr>
            </w:pPr>
            <w:r w:rsidRPr="00066EE3">
              <w:rPr>
                <w:rFonts w:eastAsia="Times New Roman" w:cstheme="minorHAnsi"/>
                <w:sz w:val="20"/>
                <w:szCs w:val="20"/>
              </w:rPr>
              <w:t>Normalized difference lignin index</w:t>
            </w:r>
          </w:p>
        </w:tc>
        <w:tc>
          <w:tcPr>
            <w:tcW w:w="2124" w:type="pct"/>
            <w:noWrap/>
          </w:tcPr>
          <w:p w14:paraId="3B0EB085" w14:textId="77777777" w:rsidR="0023423F" w:rsidRPr="00066EE3" w:rsidRDefault="00DF03E2" w:rsidP="00DF03E2">
            <w:pPr>
              <w:pStyle w:val="ListParagraph"/>
              <w:numPr>
                <w:ilvl w:val="0"/>
                <w:numId w:val="7"/>
              </w:numPr>
              <w:spacing w:line="480" w:lineRule="auto"/>
              <w:rPr>
                <w:rFonts w:ascii="Calibri" w:eastAsia="Times New Roman" w:hAnsi="Calibri" w:cs="Calibri"/>
                <w:sz w:val="20"/>
                <w:szCs w:val="20"/>
              </w:rPr>
            </w:pPr>
            <w:r w:rsidRPr="00066EE3">
              <w:rPr>
                <w:rFonts w:ascii="Calibri" w:eastAsia="Times New Roman" w:hAnsi="Calibri" w:cs="Calibri"/>
                <w:sz w:val="20"/>
                <w:szCs w:val="20"/>
              </w:rPr>
              <w:t>something for a general approach?</w:t>
            </w:r>
          </w:p>
          <w:p w14:paraId="74D58BD1" w14:textId="3D96BCA7" w:rsidR="00DF03E2" w:rsidRPr="00066EE3" w:rsidRDefault="00E90FC4" w:rsidP="00DF03E2">
            <w:pPr>
              <w:pStyle w:val="ListParagraph"/>
              <w:numPr>
                <w:ilvl w:val="0"/>
                <w:numId w:val="7"/>
              </w:numPr>
              <w:spacing w:line="480" w:lineRule="auto"/>
              <w:rPr>
                <w:rFonts w:ascii="Calibri" w:eastAsia="Times New Roman" w:hAnsi="Calibri" w:cs="Calibri"/>
                <w:sz w:val="20"/>
                <w:szCs w:val="20"/>
              </w:rPr>
            </w:pPr>
            <m:oMath>
              <m:f>
                <m:fPr>
                  <m:ctrlPr>
                    <w:rPr>
                      <w:rFonts w:ascii="Cambria Math" w:eastAsia="Times New Roman" w:hAnsi="Cambria Math" w:cs="Times New Roman"/>
                      <w:i/>
                      <w:color w:val="444444"/>
                      <w:sz w:val="24"/>
                      <w:szCs w:val="24"/>
                    </w:rPr>
                  </m:ctrlPr>
                </m:fPr>
                <m:num>
                  <m:func>
                    <m:funcPr>
                      <m:ctrlPr>
                        <w:rPr>
                          <w:rFonts w:ascii="Cambria Math" w:eastAsia="Times New Roman" w:hAnsi="Cambria Math" w:cs="Times New Roman"/>
                          <w:i/>
                          <w:color w:val="444444"/>
                          <w:sz w:val="24"/>
                          <w:szCs w:val="24"/>
                        </w:rPr>
                      </m:ctrlPr>
                    </m:funcPr>
                    <m:fName>
                      <m:r>
                        <m:rPr>
                          <m:sty m:val="p"/>
                        </m:rPr>
                        <w:rPr>
                          <w:rFonts w:ascii="Cambria Math" w:eastAsia="Times New Roman" w:hAnsi="Cambria Math" w:cs="Times New Roman"/>
                          <w:color w:val="444444"/>
                          <w:sz w:val="24"/>
                          <w:szCs w:val="24"/>
                        </w:rPr>
                        <m:t>log</m:t>
                      </m:r>
                    </m:fName>
                    <m:e>
                      <m:d>
                        <m:dPr>
                          <m:ctrlPr>
                            <w:rPr>
                              <w:rFonts w:ascii="Cambria Math" w:eastAsia="Times New Roman" w:hAnsi="Cambria Math" w:cs="Times New Roman"/>
                              <w:i/>
                              <w:color w:val="444444"/>
                              <w:sz w:val="24"/>
                              <w:szCs w:val="24"/>
                            </w:rPr>
                          </m:ctrlPr>
                        </m:dPr>
                        <m:e>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m:t>
                              </m:r>
                            </m:num>
                            <m:den>
                              <m:r>
                                <w:rPr>
                                  <w:rFonts w:ascii="Cambria Math" w:eastAsia="Times New Roman" w:hAnsi="Cambria Math" w:cs="Times New Roman"/>
                                  <w:color w:val="444444"/>
                                  <w:sz w:val="24"/>
                                  <w:szCs w:val="24"/>
                                </w:rPr>
                                <m:t>1754</m:t>
                              </m:r>
                            </m:den>
                          </m:f>
                        </m:e>
                      </m:d>
                    </m:e>
                  </m:func>
                  <m:r>
                    <w:rPr>
                      <w:rFonts w:ascii="Cambria Math" w:eastAsia="Times New Roman" w:hAnsi="Cambria Math" w:cs="Times New Roman"/>
                      <w:color w:val="444444"/>
                      <w:sz w:val="24"/>
                      <w:szCs w:val="24"/>
                    </w:rPr>
                    <m:t>-</m:t>
                  </m:r>
                  <m:r>
                    <m:rPr>
                      <m:sty m:val="p"/>
                    </m:rPr>
                    <w:rPr>
                      <w:rFonts w:ascii="Cambria Math" w:eastAsia="Times New Roman" w:hAnsi="Cambria Math" w:cs="Times New Roman"/>
                      <w:color w:val="444444"/>
                      <w:sz w:val="24"/>
                      <w:szCs w:val="24"/>
                    </w:rPr>
                    <m:t>log⁡</m:t>
                  </m:r>
                  <m:r>
                    <w:rPr>
                      <w:rFonts w:ascii="Cambria Math" w:eastAsia="Times New Roman" w:hAnsi="Cambria Math" w:cs="Times New Roman"/>
                      <w:color w:val="444444"/>
                      <w:sz w:val="24"/>
                      <w:szCs w:val="24"/>
                    </w:rPr>
                    <m:t>(</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m:t>
                      </m:r>
                    </m:num>
                    <m:den>
                      <m:r>
                        <w:rPr>
                          <w:rFonts w:ascii="Cambria Math" w:eastAsia="Times New Roman" w:hAnsi="Cambria Math" w:cs="Times New Roman"/>
                          <w:color w:val="444444"/>
                          <w:sz w:val="24"/>
                          <w:szCs w:val="24"/>
                        </w:rPr>
                        <m:t>1680</m:t>
                      </m:r>
                    </m:den>
                  </m:f>
                  <m:r>
                    <w:rPr>
                      <w:rFonts w:ascii="Cambria Math" w:eastAsia="Times New Roman" w:hAnsi="Cambria Math" w:cs="Times New Roman"/>
                      <w:color w:val="444444"/>
                      <w:sz w:val="24"/>
                      <w:szCs w:val="24"/>
                    </w:rPr>
                    <m:t>)</m:t>
                  </m:r>
                </m:num>
                <m:den>
                  <m:func>
                    <m:funcPr>
                      <m:ctrlPr>
                        <w:rPr>
                          <w:rFonts w:ascii="Cambria Math" w:eastAsia="Times New Roman" w:hAnsi="Cambria Math" w:cs="Times New Roman"/>
                          <w:i/>
                          <w:color w:val="444444"/>
                          <w:sz w:val="24"/>
                          <w:szCs w:val="24"/>
                        </w:rPr>
                      </m:ctrlPr>
                    </m:funcPr>
                    <m:fName>
                      <m:r>
                        <m:rPr>
                          <m:sty m:val="p"/>
                        </m:rPr>
                        <w:rPr>
                          <w:rFonts w:ascii="Cambria Math" w:eastAsia="Times New Roman" w:hAnsi="Cambria Math" w:cs="Times New Roman"/>
                          <w:color w:val="444444"/>
                          <w:sz w:val="24"/>
                          <w:szCs w:val="24"/>
                        </w:rPr>
                        <m:t>log</m:t>
                      </m:r>
                    </m:fName>
                    <m:e>
                      <m:d>
                        <m:dPr>
                          <m:ctrlPr>
                            <w:rPr>
                              <w:rFonts w:ascii="Cambria Math" w:eastAsia="Times New Roman" w:hAnsi="Cambria Math" w:cs="Times New Roman"/>
                              <w:i/>
                              <w:color w:val="444444"/>
                              <w:sz w:val="24"/>
                              <w:szCs w:val="24"/>
                            </w:rPr>
                          </m:ctrlPr>
                        </m:dPr>
                        <m:e>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m:t>
                              </m:r>
                            </m:num>
                            <m:den>
                              <m:r>
                                <w:rPr>
                                  <w:rFonts w:ascii="Cambria Math" w:eastAsia="Times New Roman" w:hAnsi="Cambria Math" w:cs="Times New Roman"/>
                                  <w:color w:val="444444"/>
                                  <w:sz w:val="24"/>
                                  <w:szCs w:val="24"/>
                                </w:rPr>
                                <m:t>1754</m:t>
                              </m:r>
                            </m:den>
                          </m:f>
                        </m:e>
                      </m:d>
                    </m:e>
                  </m:func>
                  <m:r>
                    <w:rPr>
                      <w:rFonts w:ascii="Cambria Math" w:eastAsia="Times New Roman" w:hAnsi="Cambria Math" w:cs="Times New Roman"/>
                      <w:color w:val="444444"/>
                      <w:sz w:val="24"/>
                      <w:szCs w:val="24"/>
                    </w:rPr>
                    <m:t>+</m:t>
                  </m:r>
                  <m:r>
                    <m:rPr>
                      <m:sty m:val="p"/>
                    </m:rPr>
                    <w:rPr>
                      <w:rFonts w:ascii="Cambria Math" w:eastAsia="Times New Roman" w:hAnsi="Cambria Math" w:cs="Times New Roman"/>
                      <w:color w:val="444444"/>
                      <w:sz w:val="24"/>
                      <w:szCs w:val="24"/>
                    </w:rPr>
                    <m:t>log⁡</m:t>
                  </m:r>
                  <m:r>
                    <w:rPr>
                      <w:rFonts w:ascii="Cambria Math" w:eastAsia="Times New Roman" w:hAnsi="Cambria Math" w:cs="Times New Roman"/>
                      <w:color w:val="444444"/>
                      <w:sz w:val="24"/>
                      <w:szCs w:val="24"/>
                    </w:rPr>
                    <m:t>(</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m:t>
                      </m:r>
                    </m:num>
                    <m:den>
                      <m:r>
                        <w:rPr>
                          <w:rFonts w:ascii="Cambria Math" w:eastAsia="Times New Roman" w:hAnsi="Cambria Math" w:cs="Times New Roman"/>
                          <w:color w:val="444444"/>
                          <w:sz w:val="24"/>
                          <w:szCs w:val="24"/>
                        </w:rPr>
                        <m:t>1680</m:t>
                      </m:r>
                    </m:den>
                  </m:f>
                  <m:r>
                    <w:rPr>
                      <w:rFonts w:ascii="Cambria Math" w:eastAsia="Times New Roman" w:hAnsi="Cambria Math" w:cs="Times New Roman"/>
                      <w:color w:val="444444"/>
                      <w:sz w:val="24"/>
                      <w:szCs w:val="24"/>
                    </w:rPr>
                    <m:t>)</m:t>
                  </m:r>
                </m:den>
              </m:f>
            </m:oMath>
          </w:p>
        </w:tc>
        <w:tc>
          <w:tcPr>
            <w:tcW w:w="1416" w:type="pct"/>
            <w:noWrap/>
          </w:tcPr>
          <w:p w14:paraId="3F61C3F1" w14:textId="5FE6B984" w:rsidR="0023423F" w:rsidRPr="00066EE3" w:rsidRDefault="004B38AE" w:rsidP="0023423F">
            <w:pPr>
              <w:spacing w:line="480" w:lineRule="auto"/>
              <w:rPr>
                <w:rFonts w:eastAsia="Times New Roman" w:cstheme="minorHAnsi"/>
                <w:sz w:val="20"/>
                <w:szCs w:val="20"/>
              </w:rPr>
            </w:pPr>
            <w:r w:rsidRPr="00066EE3">
              <w:rPr>
                <w:rFonts w:eastAsia="Times New Roman" w:cstheme="minorHAnsi"/>
                <w:sz w:val="20"/>
                <w:szCs w:val="20"/>
              </w:rPr>
              <w:t xml:space="preserve">Included in the </w:t>
            </w:r>
            <w:r w:rsidR="00F46F23" w:rsidRPr="00066EE3">
              <w:rPr>
                <w:rFonts w:eastAsia="Times New Roman" w:cstheme="minorHAnsi"/>
                <w:sz w:val="20"/>
                <w:szCs w:val="20"/>
              </w:rPr>
              <w:t>data driven approach</w:t>
            </w:r>
          </w:p>
        </w:tc>
      </w:tr>
      <w:tr w:rsidR="0023423F" w:rsidRPr="00263EB7" w14:paraId="5ADCAEB7" w14:textId="77777777" w:rsidTr="00834473">
        <w:trPr>
          <w:trHeight w:val="201"/>
        </w:trPr>
        <w:tc>
          <w:tcPr>
            <w:tcW w:w="1460" w:type="pct"/>
            <w:noWrap/>
          </w:tcPr>
          <w:p w14:paraId="40A59556" w14:textId="77777777" w:rsidR="0023423F" w:rsidRPr="00066EE3" w:rsidRDefault="0023423F" w:rsidP="0023423F">
            <w:pPr>
              <w:spacing w:line="480" w:lineRule="auto"/>
              <w:rPr>
                <w:rFonts w:eastAsia="Times New Roman" w:cstheme="minorHAnsi"/>
                <w:sz w:val="20"/>
                <w:szCs w:val="20"/>
              </w:rPr>
            </w:pPr>
          </w:p>
        </w:tc>
        <w:tc>
          <w:tcPr>
            <w:tcW w:w="2124" w:type="pct"/>
            <w:noWrap/>
          </w:tcPr>
          <w:p w14:paraId="2B5ED59E" w14:textId="77777777" w:rsidR="0023423F" w:rsidRPr="00066EE3" w:rsidRDefault="0023423F" w:rsidP="0023423F">
            <w:pPr>
              <w:spacing w:line="480" w:lineRule="auto"/>
              <w:rPr>
                <w:rFonts w:ascii="Calibri" w:eastAsia="Times New Roman" w:hAnsi="Calibri" w:cs="Calibri"/>
                <w:sz w:val="20"/>
                <w:szCs w:val="20"/>
              </w:rPr>
            </w:pPr>
          </w:p>
        </w:tc>
        <w:tc>
          <w:tcPr>
            <w:tcW w:w="1416" w:type="pct"/>
            <w:noWrap/>
          </w:tcPr>
          <w:p w14:paraId="7035CBE9" w14:textId="77777777" w:rsidR="0023423F" w:rsidRPr="00066EE3" w:rsidRDefault="0023423F" w:rsidP="0023423F">
            <w:pPr>
              <w:spacing w:line="480" w:lineRule="auto"/>
              <w:rPr>
                <w:rFonts w:eastAsia="Times New Roman" w:cstheme="minorHAnsi"/>
                <w:sz w:val="20"/>
                <w:szCs w:val="20"/>
              </w:rPr>
            </w:pPr>
          </w:p>
        </w:tc>
      </w:tr>
      <w:tr w:rsidR="0023423F" w:rsidRPr="00263EB7" w14:paraId="61F58F9D" w14:textId="77777777" w:rsidTr="00834473">
        <w:trPr>
          <w:trHeight w:val="201"/>
        </w:trPr>
        <w:tc>
          <w:tcPr>
            <w:tcW w:w="1460" w:type="pct"/>
            <w:noWrap/>
          </w:tcPr>
          <w:p w14:paraId="65274B8B" w14:textId="5C49806C" w:rsidR="0023423F" w:rsidRPr="00066EE3" w:rsidRDefault="00DF03E2" w:rsidP="0023423F">
            <w:pPr>
              <w:spacing w:line="480" w:lineRule="auto"/>
              <w:rPr>
                <w:rFonts w:eastAsia="Times New Roman" w:cstheme="minorHAnsi"/>
                <w:sz w:val="20"/>
                <w:szCs w:val="20"/>
              </w:rPr>
            </w:pPr>
            <w:r w:rsidRPr="00066EE3">
              <w:rPr>
                <w:rFonts w:ascii="Source Sans Pro" w:eastAsia="Times New Roman" w:hAnsi="Source Sans Pro" w:cs="Times New Roman"/>
                <w:color w:val="444444"/>
                <w:sz w:val="24"/>
                <w:szCs w:val="24"/>
              </w:rPr>
              <w:t>moisture stress index</w:t>
            </w:r>
          </w:p>
        </w:tc>
        <w:tc>
          <w:tcPr>
            <w:tcW w:w="2124" w:type="pct"/>
            <w:noWrap/>
          </w:tcPr>
          <w:p w14:paraId="2F89ED30" w14:textId="5D503638" w:rsidR="0023423F" w:rsidRPr="00066EE3" w:rsidRDefault="00DF03E2" w:rsidP="0023423F">
            <w:pPr>
              <w:spacing w:line="480" w:lineRule="auto"/>
              <w:rPr>
                <w:rFonts w:ascii="Calibri" w:eastAsia="Times New Roman" w:hAnsi="Calibri" w:cs="Calibri"/>
                <w:sz w:val="20"/>
                <w:szCs w:val="20"/>
              </w:rPr>
            </w:pPr>
            <m:oMathPara>
              <m:oMath>
                <m:r>
                  <w:rPr>
                    <w:rFonts w:ascii="Cambria Math" w:eastAsia="Times New Roman" w:hAnsi="Cambria Math" w:cs="Times New Roman"/>
                    <w:color w:val="444444"/>
                    <w:sz w:val="24"/>
                    <w:szCs w:val="24"/>
                  </w:rPr>
                  <m:t>MSI=</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1599</m:t>
                    </m:r>
                  </m:num>
                  <m:den>
                    <m:r>
                      <w:rPr>
                        <w:rFonts w:ascii="Cambria Math" w:eastAsia="Times New Roman" w:hAnsi="Cambria Math" w:cs="Times New Roman"/>
                        <w:color w:val="444444"/>
                        <w:sz w:val="24"/>
                        <w:szCs w:val="24"/>
                      </w:rPr>
                      <m:t>819</m:t>
                    </m:r>
                  </m:den>
                </m:f>
              </m:oMath>
            </m:oMathPara>
          </w:p>
        </w:tc>
        <w:tc>
          <w:tcPr>
            <w:tcW w:w="1416" w:type="pct"/>
            <w:noWrap/>
          </w:tcPr>
          <w:p w14:paraId="595D0E2C" w14:textId="3D07AAE9" w:rsidR="0023423F" w:rsidRPr="00066EE3" w:rsidRDefault="00F46F23" w:rsidP="0023423F">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694663" w:rsidRPr="00066EE3">
              <w:rPr>
                <w:rFonts w:eastAsia="Times New Roman" w:cstheme="minorHAnsi"/>
                <w:sz w:val="20"/>
                <w:szCs w:val="20"/>
              </w:rPr>
              <w:instrText>ADDIN CSL_CITATION {"citationItems":[{"id":"ITEM-1","itemData":{"author":[{"dropping-particle":"","family":"Hunt","given":"E.R.","non-dropping-particle":"","parse-names":false,"suffix":""},{"dropping-particle":"","family":"Rock","given":"B.N.","non-dropping-particle":"","parse-names":false,"suffix":""}],"container-title":"Remote Sensing of Environment","id":"ITEM-1","issue":"1","issued":{"date-parts":[["1989"]]},"page":"43-54","title":"Detection of changes in leaf water content using Near- and Middle-Infrared reflectances","type":"article-journal","volume":"30"},"uris":["http://www.mendeley.com/documents/?uuid=ad2ad589-cf1d-4ff1-8658-8034b187299f"]}],"mendeley":{"formattedCitation":"(Hunt &amp; Rock 1989)","plainTextFormattedCitation":"(Hunt &amp; Rock 1989)","previouslyFormattedCitation":"(Hunt &amp; Rock 1989)"},"properties":{"noteIndex":0},"schema":"https://github.com/citation-style-language/schema/raw/master/csl-citation.json"}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(Hunt &amp; Rock 1989)</w:t>
            </w:r>
            <w:r w:rsidRPr="00066EE3">
              <w:rPr>
                <w:rFonts w:eastAsia="Times New Roman" w:cstheme="minorHAnsi"/>
                <w:sz w:val="20"/>
                <w:szCs w:val="20"/>
              </w:rPr>
              <w:fldChar w:fldCharType="end"/>
            </w:r>
          </w:p>
        </w:tc>
      </w:tr>
      <w:tr w:rsidR="0023423F" w:rsidRPr="00263EB7" w14:paraId="4CC76CDD" w14:textId="77777777" w:rsidTr="00834473">
        <w:trPr>
          <w:trHeight w:val="201"/>
        </w:trPr>
        <w:tc>
          <w:tcPr>
            <w:tcW w:w="1460" w:type="pct"/>
            <w:noWrap/>
          </w:tcPr>
          <w:p w14:paraId="6B32CAB5" w14:textId="22265BDE" w:rsidR="0023423F" w:rsidRPr="00066EE3" w:rsidRDefault="00DF03E2" w:rsidP="0023423F">
            <w:pPr>
              <w:spacing w:line="480" w:lineRule="auto"/>
              <w:rPr>
                <w:rFonts w:eastAsia="Times New Roman" w:cstheme="minorHAnsi"/>
                <w:sz w:val="20"/>
                <w:szCs w:val="20"/>
              </w:rPr>
            </w:pPr>
            <w:r w:rsidRPr="00066EE3">
              <w:rPr>
                <w:rFonts w:ascii="Source Sans Pro" w:eastAsia="Times New Roman" w:hAnsi="Source Sans Pro" w:cs="Times New Roman"/>
                <w:color w:val="444444"/>
                <w:sz w:val="24"/>
                <w:szCs w:val="24"/>
              </w:rPr>
              <w:lastRenderedPageBreak/>
              <w:t>normalized difference infrared index</w:t>
            </w:r>
            <w:r w:rsidR="00694663" w:rsidRPr="00066EE3">
              <w:rPr>
                <w:rFonts w:ascii="Source Sans Pro" w:eastAsia="Times New Roman" w:hAnsi="Source Sans Pro" w:cs="Times New Roman"/>
                <w:color w:val="444444"/>
                <w:sz w:val="24"/>
                <w:szCs w:val="24"/>
              </w:rPr>
              <w:t xml:space="preserve"> </w:t>
            </w:r>
          </w:p>
        </w:tc>
        <w:tc>
          <w:tcPr>
            <w:tcW w:w="2124" w:type="pct"/>
            <w:noWrap/>
          </w:tcPr>
          <w:p w14:paraId="16976410" w14:textId="1DC759CB" w:rsidR="0023423F" w:rsidRPr="00066EE3" w:rsidRDefault="00DF03E2" w:rsidP="0023423F">
            <w:pPr>
              <w:spacing w:line="480" w:lineRule="auto"/>
              <w:rPr>
                <w:rFonts w:ascii="Calibri" w:eastAsia="Times New Roman" w:hAnsi="Calibri" w:cs="Calibri"/>
                <w:sz w:val="20"/>
                <w:szCs w:val="20"/>
              </w:rPr>
            </w:pPr>
            <m:oMathPara>
              <m:oMath>
                <m:r>
                  <w:rPr>
                    <w:rFonts w:ascii="Cambria Math" w:eastAsia="Times New Roman" w:hAnsi="Cambria Math" w:cs="Times New Roman"/>
                    <w:color w:val="444444"/>
                    <w:sz w:val="24"/>
                    <w:szCs w:val="24"/>
                  </w:rPr>
                  <m:t xml:space="preserve">NDII= </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819-1649</m:t>
                    </m:r>
                  </m:num>
                  <m:den>
                    <m:r>
                      <w:rPr>
                        <w:rFonts w:ascii="Cambria Math" w:eastAsia="Times New Roman" w:hAnsi="Cambria Math" w:cs="Times New Roman"/>
                        <w:color w:val="444444"/>
                        <w:sz w:val="24"/>
                        <w:szCs w:val="24"/>
                      </w:rPr>
                      <m:t>819+1649</m:t>
                    </m:r>
                  </m:den>
                </m:f>
              </m:oMath>
            </m:oMathPara>
          </w:p>
        </w:tc>
        <w:tc>
          <w:tcPr>
            <w:tcW w:w="1416" w:type="pct"/>
            <w:noWrap/>
          </w:tcPr>
          <w:p w14:paraId="48E67947" w14:textId="6AE40E8A" w:rsidR="0023423F" w:rsidRPr="00066EE3" w:rsidRDefault="00694663" w:rsidP="0023423F">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Pr="00066EE3">
              <w:rPr>
                <w:rFonts w:eastAsia="Times New Roman" w:cstheme="minorHAnsi"/>
                <w:sz w:val="20"/>
                <w:szCs w:val="20"/>
              </w:rPr>
              <w:instrText>ADDIN CSL_CITATION {"citationItems":[{"id":"ITEM-1","itemData":{"author":[{"dropping-particle":"","family":"Serrano","given":"Lydia","non-dropping-particle":"","parse-names":false,"suffix":""},{"dropping-particle":"","family":"Ustin","given":"Susan L","non-dropping-particle":"","parse-names":false,"suffix":""},{"dropping-particle":"","family":"Roberts","given":"Dar A","non-dropping-particle":"","parse-names":false,"suffix":""},{"dropping-particle":"","family":"Gamon","given":"John A","non-dropping-particle":"","parse-names":false,"suffix":""},{"dropping-particle":"","family":"Penuelas","given":"Josep","non-dropping-particle":"","parse-names":false,"suffix":""}],"container-title":"Remote Sensing of Environment","id":"ITEM-1","issue":"November 1999","issued":{"date-parts":[["2000"]]},"page":"570-581","title":"Deriving Water Content of Chaparral Vegetation from AVIRIS Data","type":"article-journal","volume":"581"},"uris":["http://www.mendeley.com/documents/?uuid=5aeacad1-d14b-4682-ba84-0b5090b4ced2"]}],"mendeley":{"formattedCitation":"(Serrano et al. 2000)","plainTextFormattedCitation":"(Serrano et al. 2000)","previouslyFormattedCitation":"(Serrano et al. 2000)"},"properties":{"noteIndex":0},"schema":"https://github.com/citation-style-language/schema/raw/master/csl-citation.json"}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(Serrano et al. 2000)</w:t>
            </w:r>
            <w:r w:rsidRPr="00066EE3">
              <w:rPr>
                <w:rFonts w:eastAsia="Times New Roman" w:cstheme="minorHAnsi"/>
                <w:sz w:val="20"/>
                <w:szCs w:val="20"/>
              </w:rPr>
              <w:fldChar w:fldCharType="end"/>
            </w:r>
          </w:p>
        </w:tc>
      </w:tr>
      <w:tr w:rsidR="00694663" w:rsidRPr="00263EB7" w14:paraId="7D6F4CA2" w14:textId="77777777" w:rsidTr="00834473">
        <w:trPr>
          <w:trHeight w:val="201"/>
        </w:trPr>
        <w:tc>
          <w:tcPr>
            <w:tcW w:w="1460" w:type="pct"/>
            <w:noWrap/>
          </w:tcPr>
          <w:p w14:paraId="4A25D951" w14:textId="6B60717E" w:rsidR="00694663" w:rsidRPr="00066EE3" w:rsidRDefault="00694663" w:rsidP="00694663">
            <w:pPr>
              <w:spacing w:line="480" w:lineRule="auto"/>
              <w:rPr>
                <w:rFonts w:eastAsia="Times New Roman" w:cstheme="minorHAnsi"/>
                <w:sz w:val="20"/>
                <w:szCs w:val="20"/>
              </w:rPr>
            </w:pPr>
            <w:r w:rsidRPr="00066EE3">
              <w:rPr>
                <w:rFonts w:ascii="Source Sans Pro" w:eastAsia="Times New Roman" w:hAnsi="Source Sans Pro" w:cs="Times New Roman"/>
                <w:color w:val="444444"/>
                <w:sz w:val="24"/>
                <w:szCs w:val="24"/>
              </w:rPr>
              <w:t>Normalized difference water index</w:t>
            </w:r>
          </w:p>
        </w:tc>
        <w:tc>
          <w:tcPr>
            <w:tcW w:w="2124" w:type="pct"/>
            <w:noWrap/>
          </w:tcPr>
          <w:p w14:paraId="290ECF45" w14:textId="6EB6C8E9" w:rsidR="00694663" w:rsidRPr="00066EE3" w:rsidRDefault="00694663" w:rsidP="00694663">
            <w:pPr>
              <w:spacing w:line="480" w:lineRule="auto"/>
              <w:rPr>
                <w:rFonts w:ascii="Calibri" w:eastAsia="Times New Roman" w:hAnsi="Calibri" w:cs="Calibri"/>
                <w:sz w:val="20"/>
                <w:szCs w:val="20"/>
              </w:rPr>
            </w:pPr>
            <m:oMathPara>
              <m:oMath>
                <m:r>
                  <w:rPr>
                    <w:rFonts w:ascii="Cambria Math" w:eastAsia="Times New Roman" w:hAnsi="Cambria Math" w:cs="Times New Roman"/>
                    <w:color w:val="444444"/>
                    <w:sz w:val="24"/>
                    <w:szCs w:val="24"/>
                  </w:rPr>
                  <m:t xml:space="preserve">NDWI= </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857-1241</m:t>
                    </m:r>
                  </m:num>
                  <m:den>
                    <m:r>
                      <w:rPr>
                        <w:rFonts w:ascii="Cambria Math" w:eastAsia="Times New Roman" w:hAnsi="Cambria Math" w:cs="Times New Roman"/>
                        <w:color w:val="444444"/>
                        <w:sz w:val="24"/>
                        <w:szCs w:val="24"/>
                      </w:rPr>
                      <m:t>857+1241</m:t>
                    </m:r>
                  </m:den>
                </m:f>
              </m:oMath>
            </m:oMathPara>
          </w:p>
        </w:tc>
        <w:tc>
          <w:tcPr>
            <w:tcW w:w="1416" w:type="pct"/>
            <w:noWrap/>
          </w:tcPr>
          <w:p w14:paraId="3832518C" w14:textId="38DB2D10"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Pr="00066EE3">
              <w:rPr>
                <w:rFonts w:eastAsia="Times New Roman" w:cstheme="minorHAnsi"/>
                <w:sz w:val="20"/>
                <w:szCs w:val="20"/>
              </w:rPr>
              <w:instrText>ADDIN CSL_CITATION {"citationItems":[{"id":"ITEM-1","itemData":{"author":[{"dropping-particle":"","family":"Serrano","given":"Lydia","non-dropping-particle":"","parse-names":false,"suffix":""},{"dropping-particle":"","family":"Ustin","given":"Susan L","non-dropping-particle":"","parse-names":false,"suffix":""},{"dropping-particle":"","family":"Roberts","given":"Dar A","non-dropping-particle":"","parse-names":false,"suffix":""},{"dropping-particle":"","family":"Gamon","given":"John A","non-dropping-particle":"","parse-names":false,"suffix":""},{"dropping-particle":"","family":"Penuelas","given":"Josep","non-dropping-particle":"","parse-names":false,"suffix":""}],"container-title":"Remote Sensing of Environment","id":"ITEM-1","issue":"November 1999","issued":{"date-parts":[["2000"]]},"page":"570-581","title":"Deriving Water Content of Chaparral Vegetation from AVIRIS Data","type":"article-journal","volume":"581"},"uris":["http://www.mendeley.com/documents/?uuid=5aeacad1-d14b-4682-ba84-0b5090b4ced2"]}],"mendeley":{"formattedCitation":"(Serrano et al. 2000)","plainTextFormattedCitation":"(Serrano et al. 2000)","previouslyFormattedCitation":"(Serrano et al. 2000)"},"properties":{"noteIndex":0},"schema":"https://github.com/citation-style-language/schema/raw/master/csl-citation.json"}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(Serrano et al. 2000)</w:t>
            </w:r>
            <w:r w:rsidRPr="00066EE3">
              <w:rPr>
                <w:rFonts w:eastAsia="Times New Roman" w:cstheme="minorHAnsi"/>
                <w:sz w:val="20"/>
                <w:szCs w:val="20"/>
              </w:rPr>
              <w:fldChar w:fldCharType="end"/>
            </w:r>
          </w:p>
        </w:tc>
      </w:tr>
      <w:tr w:rsidR="00694663" w:rsidRPr="00263EB7" w14:paraId="2799F36B" w14:textId="77777777" w:rsidTr="00834473">
        <w:trPr>
          <w:trHeight w:val="201"/>
        </w:trPr>
        <w:tc>
          <w:tcPr>
            <w:tcW w:w="1460" w:type="pct"/>
            <w:noWrap/>
          </w:tcPr>
          <w:p w14:paraId="50B6903E" w14:textId="5BB71D4D" w:rsidR="00694663" w:rsidRPr="00066EE3" w:rsidRDefault="00694663" w:rsidP="00694663">
            <w:pPr>
              <w:spacing w:line="480" w:lineRule="auto"/>
              <w:rPr>
                <w:rFonts w:eastAsia="Times New Roman" w:cstheme="minorHAnsi"/>
                <w:sz w:val="20"/>
                <w:szCs w:val="20"/>
              </w:rPr>
            </w:pPr>
            <w:r w:rsidRPr="00066EE3">
              <w:rPr>
                <w:rFonts w:ascii="Source Sans Pro" w:eastAsia="Times New Roman" w:hAnsi="Source Sans Pro" w:cs="Times New Roman"/>
                <w:color w:val="444444"/>
                <w:sz w:val="24"/>
                <w:szCs w:val="24"/>
              </w:rPr>
              <w:t>normalized multi-band drought index</w:t>
            </w:r>
          </w:p>
        </w:tc>
        <w:tc>
          <w:tcPr>
            <w:tcW w:w="2124" w:type="pct"/>
            <w:noWrap/>
          </w:tcPr>
          <w:p w14:paraId="06C885D3" w14:textId="11A37760" w:rsidR="00694663" w:rsidRPr="00066EE3" w:rsidRDefault="00694663" w:rsidP="00694663">
            <w:pPr>
              <w:spacing w:line="480" w:lineRule="auto"/>
              <w:rPr>
                <w:rFonts w:ascii="Calibri" w:eastAsia="Times New Roman" w:hAnsi="Calibri" w:cs="Calibri"/>
                <w:sz w:val="20"/>
                <w:szCs w:val="20"/>
              </w:rPr>
            </w:pPr>
            <m:oMathPara>
              <m:oMath>
                <m:r>
                  <w:rPr>
                    <w:rFonts w:ascii="Cambria Math" w:eastAsia="Times New Roman" w:hAnsi="Cambria Math" w:cs="Times New Roman"/>
                    <w:color w:val="444444"/>
                    <w:sz w:val="24"/>
                    <w:szCs w:val="24"/>
                  </w:rPr>
                  <m:t xml:space="preserve">NMDI= </m:t>
                </m:r>
                <m:f>
                  <m:fPr>
                    <m:ctrlPr>
                      <w:rPr>
                        <w:rFonts w:ascii="Cambria Math" w:eastAsia="Times New Roman" w:hAnsi="Cambria Math" w:cs="Times New Roman"/>
                        <w:i/>
                        <w:color w:val="444444"/>
                        <w:sz w:val="24"/>
                        <w:szCs w:val="24"/>
                      </w:rPr>
                    </m:ctrlPr>
                  </m:fPr>
                  <m:num>
                    <m:r>
                      <w:rPr>
                        <w:rFonts w:ascii="Cambria Math" w:eastAsia="Times New Roman" w:hAnsi="Cambria Math" w:cs="Times New Roman"/>
                        <w:color w:val="444444"/>
                        <w:sz w:val="24"/>
                        <w:szCs w:val="24"/>
                      </w:rPr>
                      <m:t>860-(1640-2130)</m:t>
                    </m:r>
                  </m:num>
                  <m:den>
                    <m:r>
                      <w:rPr>
                        <w:rFonts w:ascii="Cambria Math" w:eastAsia="Times New Roman" w:hAnsi="Cambria Math" w:cs="Times New Roman"/>
                        <w:color w:val="444444"/>
                        <w:sz w:val="24"/>
                        <w:szCs w:val="24"/>
                      </w:rPr>
                      <m:t>860+(1640-2130)</m:t>
                    </m:r>
                  </m:den>
                </m:f>
              </m:oMath>
            </m:oMathPara>
          </w:p>
        </w:tc>
        <w:tc>
          <w:tcPr>
            <w:tcW w:w="1416" w:type="pct"/>
            <w:noWrap/>
          </w:tcPr>
          <w:p w14:paraId="55C2A753" w14:textId="1F7C5A81"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6C4B6E" w:rsidRPr="00066EE3">
              <w:rPr>
                <w:rFonts w:eastAsia="Times New Roman" w:cstheme="minorHAnsi"/>
                <w:sz w:val="20"/>
                <w:szCs w:val="20"/>
              </w:rPr>
              <w:instrText>ADDIN CSL_CITATION {"citationItems":[{"id":"ITEM-1","itemData":{"DOI":"10.1029/2007GL031021","author":[{"dropping-particle":"","family":"Wang","given":"Lingli","non-dropping-particle":"","parse-names":false,"suffix":""},{"dropping-particle":"","family":"Qu","given":"John J","non-dropping-particle":"","parse-names":false,"suffix":""}],"container-title":"Geophyiscal research letters","id":"ITEM-1","issue":"20","issued":{"date-parts":[["2007"]]},"title":"NMDI : A normalized multi-band drought index for monitoring soil and vegetation moisture with satellite remote sensing","type":"article-journal","volume":"34"},"uris":["http://www.mendeley.com/documents/?uuid=c0af9f33-6381-4cbd-bd69-dd528156b40c"]}],"mendeley":{"formattedCitation":"(Wang &amp; Qu 2007)","plainTextFormattedCitation":"(Wang &amp; Qu 2007)","previouslyFormattedCitation":"(Wang &amp; Qu 2007)"},"properties":{"noteIndex":0},"schema":"https://github.com/citation-style-language/schema/raw/master/csl-citation.json"}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(Wang &amp; Qu 2007)</w:t>
            </w:r>
            <w:r w:rsidRPr="00066EE3">
              <w:rPr>
                <w:rFonts w:eastAsia="Times New Roman" w:cstheme="minorHAnsi"/>
                <w:sz w:val="20"/>
                <w:szCs w:val="20"/>
              </w:rPr>
              <w:fldChar w:fldCharType="end"/>
            </w:r>
          </w:p>
        </w:tc>
      </w:tr>
      <w:tr w:rsidR="00694663" w:rsidRPr="00263EB7" w14:paraId="7767C061" w14:textId="77777777" w:rsidTr="00834473">
        <w:trPr>
          <w:trHeight w:val="201"/>
        </w:trPr>
        <w:tc>
          <w:tcPr>
            <w:tcW w:w="1460" w:type="pct"/>
            <w:noWrap/>
          </w:tcPr>
          <w:p w14:paraId="6A4A9853" w14:textId="2C8E2282"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t>Anthocyanin reflectance index</w:t>
            </w:r>
          </w:p>
        </w:tc>
        <w:tc>
          <w:tcPr>
            <w:tcW w:w="2124" w:type="pct"/>
            <w:noWrap/>
          </w:tcPr>
          <w:p w14:paraId="4AC2855D" w14:textId="34575A46" w:rsidR="00694663" w:rsidRPr="00066EE3" w:rsidRDefault="00694663"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ARI=</m:t>
                </m:r>
                <m:f>
                  <m:fPr>
                    <m:ctrlPr>
                      <w:rPr>
                        <w:rFonts w:ascii="Cambria Math" w:eastAsia="Times New Roman" w:hAnsi="Cambria Math" w:cs="Calibri"/>
                        <w:i/>
                        <w:sz w:val="20"/>
                        <w:szCs w:val="20"/>
                      </w:rPr>
                    </m:ctrlPr>
                  </m:fPr>
                  <m:num>
                    <m:r>
                      <w:rPr>
                        <w:rFonts w:ascii="Cambria Math" w:eastAsia="Times New Roman" w:hAnsi="Cambria Math" w:cs="Calibri"/>
                        <w:sz w:val="20"/>
                        <w:szCs w:val="20"/>
                      </w:rPr>
                      <m:t>1</m:t>
                    </m:r>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550</m:t>
                        </m:r>
                      </m:sub>
                    </m:sSub>
                  </m:den>
                </m:f>
                <m:r>
                  <w:rPr>
                    <w:rFonts w:ascii="Cambria Math" w:eastAsia="Times New Roman" w:hAnsi="Cambria Math" w:cs="Calibri"/>
                    <w:sz w:val="20"/>
                    <w:szCs w:val="20"/>
                  </w:rPr>
                  <m:t>-</m:t>
                </m:r>
                <m:f>
                  <m:fPr>
                    <m:ctrlPr>
                      <w:rPr>
                        <w:rFonts w:ascii="Cambria Math" w:eastAsia="Times New Roman" w:hAnsi="Cambria Math" w:cs="Calibri"/>
                        <w:i/>
                        <w:sz w:val="20"/>
                        <w:szCs w:val="20"/>
                      </w:rPr>
                    </m:ctrlPr>
                  </m:fPr>
                  <m:num>
                    <m:r>
                      <w:rPr>
                        <w:rFonts w:ascii="Cambria Math" w:eastAsia="Times New Roman" w:hAnsi="Cambria Math" w:cs="Calibri"/>
                        <w:sz w:val="20"/>
                        <w:szCs w:val="20"/>
                      </w:rPr>
                      <m:t>1</m:t>
                    </m:r>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700</m:t>
                        </m:r>
                      </m:sub>
                    </m:sSub>
                  </m:den>
                </m:f>
              </m:oMath>
            </m:oMathPara>
          </w:p>
        </w:tc>
        <w:tc>
          <w:tcPr>
            <w:tcW w:w="1416" w:type="pct"/>
            <w:noWrap/>
          </w:tcPr>
          <w:p w14:paraId="23831921" w14:textId="0331C0A4"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Pr="00066EE3">
              <w:rPr>
                <w:rFonts w:eastAsia="Times New Roman" w:cstheme="minorHAnsi"/>
                <w:sz w:val="20"/>
                <w:szCs w:val="20"/>
              </w:rPr>
              <w:instrText>ADDIN CSL_CITATION {"citationItems":[{"id":"ITEM-1","itemData":{"author":[{"dropping-particle":"","family":"Gitelson","given":"Anatoly A","non-dropping-particle":"","parse-names":false,"suffix":""}],"container-title":"Third European Conference on Precision Agriculture","id":"ITEM-1","issued":{"date-parts":[["2001"]]},"title":"NON-DESTRUCTIVE AND REMOTE SENSING TECHNIQUES FOR ESTIMATION OF VEGETATION STATUS","type":"article-journal"},"uris":["http://www.mendeley.com/documents/?uuid=940e769b-7021-426e-842f-dc3d3aa46681"]}],"mendeley":{"formattedCitation":"(Gitelson 2001)","plainTextFormattedCitation":"(Gitelson 2001)","previouslyFormattedCitation":"(Gitelson 2001)"},"properties":{"noteIndex":0},"schema":"https://github.com/citation-style-language/schema/raw/master/csl-citation.json"}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(Gitelson 2001)</w:t>
            </w:r>
            <w:r w:rsidRPr="00066EE3">
              <w:rPr>
                <w:rFonts w:eastAsia="Times New Roman" w:cstheme="minorHAnsi"/>
                <w:sz w:val="20"/>
                <w:szCs w:val="20"/>
              </w:rPr>
              <w:fldChar w:fldCharType="end"/>
            </w:r>
          </w:p>
        </w:tc>
      </w:tr>
      <w:tr w:rsidR="00694663" w:rsidRPr="00263EB7" w14:paraId="0FD61437" w14:textId="77777777" w:rsidTr="00834473">
        <w:trPr>
          <w:trHeight w:val="201"/>
        </w:trPr>
        <w:tc>
          <w:tcPr>
            <w:tcW w:w="1460" w:type="pct"/>
            <w:noWrap/>
          </w:tcPr>
          <w:p w14:paraId="585D1EB6" w14:textId="4CEAD2B4"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t>Browning reflectance index</w:t>
            </w:r>
          </w:p>
        </w:tc>
        <w:tc>
          <w:tcPr>
            <w:tcW w:w="2124" w:type="pct"/>
            <w:noWrap/>
          </w:tcPr>
          <w:p w14:paraId="077012FF" w14:textId="36208300" w:rsidR="00694663" w:rsidRPr="00066EE3" w:rsidRDefault="00694663"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BRI=</m:t>
                </m:r>
                <m:f>
                  <m:fPr>
                    <m:ctrlPr>
                      <w:rPr>
                        <w:rFonts w:ascii="Cambria Math" w:eastAsia="Times New Roman" w:hAnsi="Cambria Math" w:cs="Calibri"/>
                        <w:i/>
                        <w:sz w:val="20"/>
                        <w:szCs w:val="20"/>
                      </w:rPr>
                    </m:ctrlPr>
                  </m:fPr>
                  <m:num>
                    <m:f>
                      <m:fPr>
                        <m:ctrlPr>
                          <w:rPr>
                            <w:rFonts w:ascii="Cambria Math" w:eastAsia="Times New Roman" w:hAnsi="Cambria Math" w:cs="Calibri"/>
                            <w:i/>
                            <w:sz w:val="20"/>
                            <w:szCs w:val="20"/>
                          </w:rPr>
                        </m:ctrlPr>
                      </m:fPr>
                      <m:num>
                        <m:r>
                          <w:rPr>
                            <w:rFonts w:ascii="Cambria Math" w:eastAsia="Times New Roman" w:hAnsi="Cambria Math" w:cs="Calibri"/>
                            <w:sz w:val="20"/>
                            <w:szCs w:val="20"/>
                          </w:rPr>
                          <m:t>1</m:t>
                        </m:r>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550</m:t>
                            </m:r>
                          </m:sub>
                        </m:sSub>
                      </m:den>
                    </m:f>
                    <m:r>
                      <w:rPr>
                        <w:rFonts w:ascii="Cambria Math" w:eastAsia="Times New Roman" w:hAnsi="Cambria Math" w:cs="Calibri"/>
                        <w:sz w:val="20"/>
                        <w:szCs w:val="20"/>
                      </w:rPr>
                      <m:t>-</m:t>
                    </m:r>
                    <m:f>
                      <m:fPr>
                        <m:ctrlPr>
                          <w:rPr>
                            <w:rFonts w:ascii="Cambria Math" w:eastAsia="Times New Roman" w:hAnsi="Cambria Math" w:cs="Calibri"/>
                            <w:i/>
                            <w:sz w:val="20"/>
                            <w:szCs w:val="20"/>
                          </w:rPr>
                        </m:ctrlPr>
                      </m:fPr>
                      <m:num>
                        <m:r>
                          <w:rPr>
                            <w:rFonts w:ascii="Cambria Math" w:eastAsia="Times New Roman" w:hAnsi="Cambria Math" w:cs="Calibri"/>
                            <w:sz w:val="20"/>
                            <w:szCs w:val="20"/>
                          </w:rPr>
                          <m:t>1</m:t>
                        </m:r>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700</m:t>
                            </m:r>
                          </m:sub>
                        </m:sSub>
                      </m:den>
                    </m:f>
                  </m:num>
                  <m:den>
                    <m:r>
                      <w:rPr>
                        <w:rFonts w:ascii="Cambria Math" w:eastAsia="Times New Roman" w:hAnsi="Cambria Math" w:cs="Calibri"/>
                        <w:sz w:val="20"/>
                        <w:szCs w:val="20"/>
                      </w:rPr>
                      <m:t>NIR</m:t>
                    </m:r>
                  </m:den>
                </m:f>
              </m:oMath>
            </m:oMathPara>
          </w:p>
        </w:tc>
        <w:tc>
          <w:tcPr>
            <w:tcW w:w="1416" w:type="pct"/>
            <w:noWrap/>
          </w:tcPr>
          <w:p w14:paraId="1BDFB10A" w14:textId="77777777"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t>NIR=780:1400</w:t>
            </w:r>
          </w:p>
          <w:p w14:paraId="7195832C" w14:textId="0C2A0D5C" w:rsidR="00694663" w:rsidRPr="00066EE3" w:rsidRDefault="00694663"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Pr="00066EE3">
              <w:rPr>
                <w:rFonts w:eastAsia="Times New Roman" w:cstheme="minorHAnsi"/>
                <w:sz w:val="20"/>
                <w:szCs w:val="20"/>
              </w:rPr>
              <w:instrText>ADDIN CSL_CITATION {"citationItems":[{"id":"ITEM-1","itemData":{"author":[{"dropping-particle":"","family":"Merzlyak","given":"M N","non-dropping-particle":"","parse-names":false,"suffix":""},{"dropping-particle":"","family":"Gitelson","given":"A A","non-dropping-particle":"","parse-names":false,"suffix":""},{"dropping-particle":"","family":"Chivkunova","given":"O B","non-dropping-particle":"","parse-names":false,"suffix":""},{"dropping-particle":"","family":"Solovchenko","given":"A E","non-dropping-particle":"","parse-names":false,"suffix":""},{"dropping-particle":"","family":"Pogosyan","given":"S I","non-dropping-particle":"","parse-names":false,"suffix":""}],"container-title":"Russian journal of plant physiology","id":"ITEM-1","issue":"5","issued":{"date-parts":[["2003"]]},"page":"704-710","title":"Application of Reflectance Spectroscopy for Analysis of Higher Plant Pigments","type":"article-journal","volume":"50"},"uris":["http://www.mendeley.com/documents/?uuid=65f74bb2-248b-4c94-8326-86e4722ebff0"]}],"mendeley":{"formattedCitation":"(Merzlyak et al. 2003)","plainTextFormattedCitation":"(Merzlyak et al. 2003)","previouslyFormattedCitation":"(Merzlyak et al. 2003)"},"properties":{"noteIndex":0},"schema":"https://github.com/citation-style-language/schema/raw/master/csl-citation.json"}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(Merzlyak et al. 2003)</w:t>
            </w:r>
            <w:r w:rsidRPr="00066EE3">
              <w:rPr>
                <w:rFonts w:eastAsia="Times New Roman" w:cstheme="minorHAnsi"/>
                <w:sz w:val="20"/>
                <w:szCs w:val="20"/>
              </w:rPr>
              <w:fldChar w:fldCharType="end"/>
            </w:r>
          </w:p>
        </w:tc>
      </w:tr>
      <w:tr w:rsidR="00694663" w:rsidRPr="00263EB7" w14:paraId="1EBF9701" w14:textId="77777777" w:rsidTr="00834473">
        <w:trPr>
          <w:trHeight w:val="201"/>
        </w:trPr>
        <w:tc>
          <w:tcPr>
            <w:tcW w:w="1460" w:type="pct"/>
            <w:noWrap/>
          </w:tcPr>
          <w:p w14:paraId="57E9D2C9" w14:textId="2302CE58" w:rsidR="00694663" w:rsidRPr="00066EE3" w:rsidRDefault="0061280B" w:rsidP="00694663">
            <w:pPr>
              <w:spacing w:line="480" w:lineRule="auto"/>
              <w:rPr>
                <w:rFonts w:eastAsia="Times New Roman" w:cstheme="minorHAnsi"/>
                <w:sz w:val="20"/>
                <w:szCs w:val="20"/>
              </w:rPr>
            </w:pPr>
            <w:r w:rsidRPr="00066EE3">
              <w:rPr>
                <w:rFonts w:eastAsia="Times New Roman" w:cstheme="minorHAnsi"/>
                <w:sz w:val="20"/>
                <w:szCs w:val="20"/>
              </w:rPr>
              <w:t>Red-Edge Stress Vegetation Index</w:t>
            </w:r>
          </w:p>
        </w:tc>
        <w:tc>
          <w:tcPr>
            <w:tcW w:w="2124" w:type="pct"/>
            <w:noWrap/>
          </w:tcPr>
          <w:p w14:paraId="40484A20" w14:textId="3ED9016B" w:rsidR="00694663" w:rsidRPr="00066EE3" w:rsidRDefault="00514AF0"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RESVI=</m:t>
                </m:r>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718</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748</m:t>
                        </m:r>
                      </m:sub>
                    </m:sSub>
                  </m:num>
                  <m:den>
                    <m:r>
                      <w:rPr>
                        <w:rFonts w:ascii="Cambria Math" w:eastAsia="Times New Roman" w:hAnsi="Cambria Math" w:cs="Calibri"/>
                        <w:sz w:val="20"/>
                        <w:szCs w:val="20"/>
                      </w:rPr>
                      <m:t>2</m:t>
                    </m:r>
                  </m:den>
                </m:f>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733</m:t>
                    </m:r>
                  </m:sub>
                </m:sSub>
              </m:oMath>
            </m:oMathPara>
          </w:p>
        </w:tc>
        <w:tc>
          <w:tcPr>
            <w:tcW w:w="1416" w:type="pct"/>
            <w:noWrap/>
          </w:tcPr>
          <w:p w14:paraId="3050970D" w14:textId="77777777" w:rsidR="00694663" w:rsidRPr="00066EE3" w:rsidRDefault="00694663" w:rsidP="00694663">
            <w:pPr>
              <w:spacing w:line="480" w:lineRule="auto"/>
              <w:rPr>
                <w:rFonts w:eastAsia="Times New Roman" w:cstheme="minorHAnsi"/>
                <w:sz w:val="20"/>
                <w:szCs w:val="20"/>
              </w:rPr>
            </w:pPr>
          </w:p>
        </w:tc>
      </w:tr>
      <w:tr w:rsidR="00694663" w:rsidRPr="00263EB7" w14:paraId="6DC70E4D" w14:textId="77777777" w:rsidTr="00834473">
        <w:trPr>
          <w:trHeight w:val="201"/>
        </w:trPr>
        <w:tc>
          <w:tcPr>
            <w:tcW w:w="1460" w:type="pct"/>
            <w:noWrap/>
          </w:tcPr>
          <w:p w14:paraId="0EF25409" w14:textId="1FA22236" w:rsidR="00694663" w:rsidRPr="00066EE3" w:rsidRDefault="0061280B" w:rsidP="00694663">
            <w:pPr>
              <w:spacing w:line="480" w:lineRule="auto"/>
              <w:rPr>
                <w:rFonts w:eastAsia="Times New Roman" w:cstheme="minorHAnsi"/>
                <w:sz w:val="20"/>
                <w:szCs w:val="20"/>
              </w:rPr>
            </w:pPr>
            <w:r w:rsidRPr="00066EE3">
              <w:rPr>
                <w:rFonts w:eastAsia="Times New Roman" w:cstheme="minorHAnsi"/>
                <w:sz w:val="20"/>
                <w:szCs w:val="20"/>
              </w:rPr>
              <w:t>Red-Edge Inflection Point 1</w:t>
            </w:r>
          </w:p>
        </w:tc>
        <w:tc>
          <w:tcPr>
            <w:tcW w:w="2124" w:type="pct"/>
            <w:noWrap/>
          </w:tcPr>
          <w:p w14:paraId="018E8835" w14:textId="7EC7FA8C" w:rsidR="00694663" w:rsidRPr="00066EE3" w:rsidRDefault="006C4B6E"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REIP1=700+40</m:t>
                </m:r>
                <m:f>
                  <m:fPr>
                    <m:ctrlPr>
                      <w:rPr>
                        <w:rFonts w:ascii="Cambria Math" w:eastAsia="Times New Roman" w:hAnsi="Cambria Math" w:cs="Calibri"/>
                        <w:i/>
                        <w:sz w:val="20"/>
                        <w:szCs w:val="20"/>
                      </w:rPr>
                    </m:ctrlPr>
                  </m:fPr>
                  <m:num>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670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780</m:t>
                            </m:r>
                          </m:sub>
                        </m:sSub>
                      </m:num>
                      <m:den>
                        <m:r>
                          <w:rPr>
                            <w:rFonts w:ascii="Cambria Math" w:eastAsia="Times New Roman" w:hAnsi="Cambria Math" w:cs="Calibri"/>
                            <w:sz w:val="20"/>
                            <w:szCs w:val="20"/>
                          </w:rPr>
                          <m:t>2</m:t>
                        </m:r>
                      </m:den>
                    </m:f>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700</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740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700</m:t>
                        </m:r>
                      </m:sub>
                    </m:sSub>
                  </m:den>
                </m:f>
              </m:oMath>
            </m:oMathPara>
          </w:p>
        </w:tc>
        <w:tc>
          <w:tcPr>
            <w:tcW w:w="1416" w:type="pct"/>
            <w:noWrap/>
          </w:tcPr>
          <w:p w14:paraId="6AFADF06" w14:textId="77777777" w:rsidR="00694663" w:rsidRDefault="006C4B6E"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0E03BF">
              <w:rPr>
                <w:rFonts w:eastAsia="Times New Roman" w:cstheme="minorHAnsi"/>
                <w:sz w:val="20"/>
                <w:szCs w:val="20"/>
              </w:rPr>
              <w:instrText>ADDIN CSL_CITATION {"citationItems":[{"id":"ITEM-1","itemData":{"DOI":"10.1080/01431169308953986","author":[{"dropping-particle":"","family":"Vogelman","given":"J.E.","non-dropping-particle":"","parse-names":false,"suffix":""},{"dropping-particle":"","family":"Rock","given":"B.N.","non-dropping-particle":"","parse-names":false,"suffix":""},{"dropping-particle":"","family":"Moss","given":"D.M.","non-dropping-particle":"","parse-names":false,"suffix":""}],"container-title":"International Journal of Remote Sensing","id":"ITEM-1","issue":"8","issued":{"date-parts":[["1993"]]},"page":"1563-1575","title":"Red edge spectral measurements from sugar maple leaves","type":"article-journal","volume":"14"},"uris":["http://www.mendeley.com/documents/?uuid=539ea52e-93b2-43be-96ea-1e68e3ebd148"]}],"mendeley":{"formattedCitation":"(Vogelman et al. 1993)","plainTextFormattedCitation":"(Vogelman et al. 1993)","previouslyFormattedCitation":"(Vogelman et al. 1993)"},"properties":{"noteIndex":0},"schema":"https://github.com/citation-style-language/schema/raw/master/csl-citation.json"}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(Vogelman et al. 1993)</w:t>
            </w:r>
            <w:r w:rsidRPr="00066EE3">
              <w:rPr>
                <w:rFonts w:eastAsia="Times New Roman" w:cstheme="minorHAnsi"/>
                <w:sz w:val="20"/>
                <w:szCs w:val="20"/>
              </w:rPr>
              <w:fldChar w:fldCharType="end"/>
            </w:r>
          </w:p>
          <w:p w14:paraId="540C0FCD" w14:textId="43D1F05E" w:rsidR="00626F82" w:rsidRPr="00066EE3" w:rsidRDefault="00626F82" w:rsidP="00694663">
            <w:pPr>
              <w:spacing w:line="480" w:lineRule="auto"/>
              <w:rPr>
                <w:rFonts w:eastAsia="Times New Roman" w:cstheme="minorHAnsi"/>
                <w:sz w:val="20"/>
                <w:szCs w:val="20"/>
              </w:rPr>
            </w:pPr>
            <w:r>
              <w:rPr>
                <w:rFonts w:eastAsia="Times New Roman" w:cstheme="minorHAnsi"/>
                <w:sz w:val="20"/>
                <w:szCs w:val="20"/>
              </w:rPr>
              <w:t xml:space="preserve">Or form Guyot and </w:t>
            </w:r>
            <w:proofErr w:type="spellStart"/>
            <w:r>
              <w:rPr>
                <w:rFonts w:eastAsia="Times New Roman" w:cstheme="minorHAnsi"/>
                <w:sz w:val="20"/>
                <w:szCs w:val="20"/>
              </w:rPr>
              <w:t>Baret</w:t>
            </w:r>
            <w:proofErr w:type="spellEnd"/>
            <w:r>
              <w:rPr>
                <w:rFonts w:eastAsia="Times New Roman" w:cstheme="minorHAnsi"/>
                <w:sz w:val="20"/>
                <w:szCs w:val="20"/>
              </w:rPr>
              <w:t xml:space="preserve"> 1988?</w:t>
            </w:r>
          </w:p>
        </w:tc>
      </w:tr>
      <w:tr w:rsidR="00694663" w:rsidRPr="00263EB7" w14:paraId="2891E008" w14:textId="77777777" w:rsidTr="00834473">
        <w:trPr>
          <w:trHeight w:val="201"/>
        </w:trPr>
        <w:tc>
          <w:tcPr>
            <w:tcW w:w="1460" w:type="pct"/>
            <w:noWrap/>
          </w:tcPr>
          <w:p w14:paraId="74EFB9C1" w14:textId="2DDE3D56" w:rsidR="00694663" w:rsidRPr="00066EE3" w:rsidRDefault="0061280B" w:rsidP="00694663">
            <w:pPr>
              <w:spacing w:line="480" w:lineRule="auto"/>
              <w:rPr>
                <w:rFonts w:eastAsia="Times New Roman" w:cstheme="minorHAnsi"/>
                <w:sz w:val="20"/>
                <w:szCs w:val="20"/>
              </w:rPr>
            </w:pPr>
            <w:r w:rsidRPr="00066EE3">
              <w:rPr>
                <w:rFonts w:eastAsia="Times New Roman" w:cstheme="minorHAnsi"/>
                <w:sz w:val="20"/>
                <w:szCs w:val="20"/>
              </w:rPr>
              <w:t>Red-Edge Inflection Point 2</w:t>
            </w:r>
          </w:p>
        </w:tc>
        <w:tc>
          <w:tcPr>
            <w:tcW w:w="2124" w:type="pct"/>
            <w:noWrap/>
          </w:tcPr>
          <w:p w14:paraId="2BB61D6C" w14:textId="3FC79BB7" w:rsidR="00694663" w:rsidRPr="00066EE3" w:rsidRDefault="006C4B6E"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REIP2=702+40</m:t>
                </m:r>
                <m:f>
                  <m:fPr>
                    <m:ctrlPr>
                      <w:rPr>
                        <w:rFonts w:ascii="Cambria Math" w:eastAsia="Times New Roman" w:hAnsi="Cambria Math" w:cs="Calibri"/>
                        <w:i/>
                        <w:sz w:val="20"/>
                        <w:szCs w:val="20"/>
                      </w:rPr>
                    </m:ctrlPr>
                  </m:fPr>
                  <m:num>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667</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782</m:t>
                            </m:r>
                          </m:sub>
                        </m:sSub>
                      </m:num>
                      <m:den>
                        <m:r>
                          <w:rPr>
                            <w:rFonts w:ascii="Cambria Math" w:eastAsia="Times New Roman" w:hAnsi="Cambria Math" w:cs="Calibri"/>
                            <w:sz w:val="20"/>
                            <w:szCs w:val="20"/>
                          </w:rPr>
                          <m:t>2</m:t>
                        </m:r>
                      </m:den>
                    </m:f>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702</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742</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702</m:t>
                        </m:r>
                      </m:sub>
                    </m:sSub>
                  </m:den>
                </m:f>
              </m:oMath>
            </m:oMathPara>
          </w:p>
        </w:tc>
        <w:tc>
          <w:tcPr>
            <w:tcW w:w="1416" w:type="pct"/>
            <w:noWrap/>
          </w:tcPr>
          <w:p w14:paraId="049378E7" w14:textId="09B357BC" w:rsidR="00694663" w:rsidRPr="00066EE3" w:rsidRDefault="006C4B6E"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0E03BF">
              <w:rPr>
                <w:rFonts w:eastAsia="Times New Roman" w:cstheme="minorHAnsi"/>
                <w:sz w:val="20"/>
                <w:szCs w:val="20"/>
              </w:rPr>
              <w:instrText>ADDIN CSL_CITATION {"citationItems":[{"id":"ITEM-1","itemData":{"DOI":"10.1080/01431169308953986","author":[{"dropping-particle":"","family":"Vogelman","given":"J.E.","non-dropping-particle":"","parse-names":false,"suffix":""},{"dropping-particle":"","family":"Rock","given":"B.N.","non-dropping-particle":"","parse-names":false,"suffix":""},{"dropping-particle":"","family":"Moss","given":"D.M.","non-dropping-particle":"","parse-names":false,"suffix":""}],"container-title":"International Journal of Remote Sensing","id":"ITEM-1","issue":"8","issued":{"date-parts":[["1993"]]},"page":"1563-1575","title":"Red edge spectral measurements from sugar maple leaves","type":"article-journal","volume":"14"},"uris":["http://www.mendeley.com/documents/?uuid=539ea52e-93b2-43be-96ea-1e68e3ebd148"]}],"mendeley":{"formattedCitation":"(Vogelman et al. 1993)","plainTextFormattedCitation":"(Vogelman et al. 1993)","previouslyFormattedCitation":"(Vogelman et al. 1993)"},"properties":{"noteIndex":0},"schema":"https://github.com/citation-style-language/schema/raw/master/csl-citation.json"}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(Vogelman et al. 1993)</w:t>
            </w:r>
            <w:r w:rsidRPr="00066EE3">
              <w:rPr>
                <w:rFonts w:eastAsia="Times New Roman" w:cstheme="minorHAnsi"/>
                <w:sz w:val="20"/>
                <w:szCs w:val="20"/>
              </w:rPr>
              <w:fldChar w:fldCharType="end"/>
            </w:r>
          </w:p>
        </w:tc>
      </w:tr>
      <w:tr w:rsidR="00694663" w:rsidRPr="00263EB7" w14:paraId="14C8C6D4" w14:textId="77777777" w:rsidTr="00834473">
        <w:trPr>
          <w:trHeight w:val="201"/>
        </w:trPr>
        <w:tc>
          <w:tcPr>
            <w:tcW w:w="1460" w:type="pct"/>
            <w:noWrap/>
          </w:tcPr>
          <w:p w14:paraId="5EC2CB38" w14:textId="5FB0BD48" w:rsidR="00694663" w:rsidRPr="00066EE3" w:rsidRDefault="0061280B" w:rsidP="00694663">
            <w:pPr>
              <w:spacing w:line="480" w:lineRule="auto"/>
              <w:rPr>
                <w:rFonts w:eastAsia="Times New Roman" w:cstheme="minorHAnsi"/>
                <w:sz w:val="20"/>
                <w:szCs w:val="20"/>
              </w:rPr>
            </w:pPr>
            <w:r w:rsidRPr="00066EE3">
              <w:rPr>
                <w:rFonts w:eastAsia="Times New Roman" w:cstheme="minorHAnsi"/>
                <w:sz w:val="20"/>
                <w:szCs w:val="20"/>
              </w:rPr>
              <w:t>Red-Edge Inflection Point 3</w:t>
            </w:r>
          </w:p>
        </w:tc>
        <w:tc>
          <w:tcPr>
            <w:tcW w:w="2124" w:type="pct"/>
            <w:noWrap/>
          </w:tcPr>
          <w:p w14:paraId="71FB08F2" w14:textId="70603F1A" w:rsidR="00694663" w:rsidRPr="00066EE3" w:rsidRDefault="006C4B6E"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rPr>
                  <m:t>REIP3=705+35</m:t>
                </m:r>
                <m:f>
                  <m:fPr>
                    <m:ctrlPr>
                      <w:rPr>
                        <w:rFonts w:ascii="Cambria Math" w:eastAsia="Times New Roman" w:hAnsi="Cambria Math" w:cs="Calibri"/>
                        <w:i/>
                        <w:sz w:val="20"/>
                        <w:szCs w:val="20"/>
                      </w:rPr>
                    </m:ctrlPr>
                  </m:fPr>
                  <m:num>
                    <m:f>
                      <m:fPr>
                        <m:ctrlPr>
                          <w:rPr>
                            <w:rFonts w:ascii="Cambria Math" w:eastAsia="Times New Roman" w:hAnsi="Cambria Math" w:cs="Calibri"/>
                            <w:i/>
                            <w:sz w:val="20"/>
                            <w:szCs w:val="20"/>
                          </w:rPr>
                        </m:ctrlPr>
                      </m:fPr>
                      <m:num>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665</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783</m:t>
                            </m:r>
                          </m:sub>
                        </m:sSub>
                      </m:num>
                      <m:den>
                        <m:r>
                          <w:rPr>
                            <w:rFonts w:ascii="Cambria Math" w:eastAsia="Times New Roman" w:hAnsi="Cambria Math" w:cs="Calibri"/>
                            <w:sz w:val="20"/>
                            <w:szCs w:val="20"/>
                          </w:rPr>
                          <m:t>2</m:t>
                        </m:r>
                      </m:den>
                    </m:f>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num>
                  <m:den>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740</m:t>
                        </m:r>
                      </m:sub>
                    </m:sSub>
                    <m:r>
                      <w:rPr>
                        <w:rFonts w:ascii="Cambria Math" w:eastAsia="Times New Roman" w:hAnsi="Cambria Math" w:cs="Calibri"/>
                        <w:sz w:val="20"/>
                        <w:szCs w:val="20"/>
                      </w:rPr>
                      <m:t>-</m:t>
                    </m:r>
                    <m:sSub>
                      <m:sSubPr>
                        <m:ctrlPr>
                          <w:rPr>
                            <w:rFonts w:ascii="Cambria Math" w:eastAsia="Times New Roman" w:hAnsi="Cambria Math" w:cs="Calibri"/>
                            <w:i/>
                            <w:sz w:val="20"/>
                            <w:szCs w:val="20"/>
                          </w:rPr>
                        </m:ctrlPr>
                      </m:sSubPr>
                      <m:e>
                        <m:r>
                          <w:rPr>
                            <w:rFonts w:ascii="Cambria Math" w:eastAsia="Times New Roman" w:hAnsi="Cambria Math" w:cs="Calibri"/>
                            <w:sz w:val="20"/>
                            <w:szCs w:val="20"/>
                          </w:rPr>
                          <m:t>R</m:t>
                        </m:r>
                      </m:e>
                      <m:sub>
                        <m:r>
                          <w:rPr>
                            <w:rFonts w:ascii="Cambria Math" w:eastAsia="Times New Roman" w:hAnsi="Cambria Math" w:cs="Calibri"/>
                            <w:sz w:val="20"/>
                            <w:szCs w:val="20"/>
                          </w:rPr>
                          <m:t>705</m:t>
                        </m:r>
                      </m:sub>
                    </m:sSub>
                  </m:den>
                </m:f>
              </m:oMath>
            </m:oMathPara>
          </w:p>
        </w:tc>
        <w:tc>
          <w:tcPr>
            <w:tcW w:w="1416" w:type="pct"/>
            <w:noWrap/>
          </w:tcPr>
          <w:p w14:paraId="46931CE8" w14:textId="228B20A5" w:rsidR="00694663" w:rsidRPr="00066EE3" w:rsidRDefault="006C4B6E" w:rsidP="00694663">
            <w:pPr>
              <w:spacing w:line="480" w:lineRule="auto"/>
              <w:rPr>
                <w:rFonts w:eastAsia="Times New Roman" w:cstheme="minorHAnsi"/>
                <w:sz w:val="20"/>
                <w:szCs w:val="20"/>
              </w:rPr>
            </w:pPr>
            <w:r w:rsidRPr="00066EE3">
              <w:rPr>
                <w:rFonts w:eastAsia="Times New Roman" w:cstheme="minorHAnsi"/>
                <w:sz w:val="20"/>
                <w:szCs w:val="20"/>
              </w:rPr>
              <w:fldChar w:fldCharType="begin" w:fldLock="1"/>
            </w:r>
            <w:r w:rsidR="000E03BF">
              <w:rPr>
                <w:rFonts w:eastAsia="Times New Roman" w:cstheme="minorHAnsi"/>
                <w:sz w:val="20"/>
                <w:szCs w:val="20"/>
              </w:rPr>
              <w:instrText>ADDIN CSL_CITATION {"citationItems":[{"id":"ITEM-1","itemData":{"DOI":"10.1080/01431169308953986","author":[{"dropping-particle":"","family":"Vogelman","given":"J.E.","non-dropping-particle":"","parse-names":false,"suffix":""},{"dropping-particle":"","family":"Rock","given":"B.N.","non-dropping-particle":"","parse-names":false,"suffix":""},{"dropping-particle":"","family":"Moss","given":"D.M.","non-dropping-particle":"","parse-names":false,"suffix":""}],"container-title":"International Journal of Remote Sensing","id":"ITEM-1","issue":"8","issued":{"date-parts":[["1993"]]},"page":"1563-1575","title":"Red edge spectral measurements from sugar maple leaves","type":"article-journal","volume":"14"},"uris":["http://www.mendeley.com/documents/?uuid=539ea52e-93b2-43be-96ea-1e68e3ebd148"]}],"mendeley":{"formattedCitation":"(Vogelman et al. 1993)","plainTextFormattedCitation":"(Vogelman et al. 1993)","previouslyFormattedCitation":"(Vogelman et al. 1993)"},"properties":{"noteIndex":0},"schema":"https://github.com/citation-style-language/schema/raw/master/csl-citation.json"}</w:instrText>
            </w:r>
            <w:r w:rsidRPr="00066EE3">
              <w:rPr>
                <w:rFonts w:eastAsia="Times New Roman" w:cstheme="minorHAnsi"/>
                <w:sz w:val="20"/>
                <w:szCs w:val="20"/>
              </w:rPr>
              <w:fldChar w:fldCharType="separate"/>
            </w:r>
            <w:r w:rsidRPr="00066EE3">
              <w:rPr>
                <w:rFonts w:eastAsia="Times New Roman" w:cstheme="minorHAnsi"/>
                <w:noProof/>
                <w:sz w:val="20"/>
                <w:szCs w:val="20"/>
              </w:rPr>
              <w:t>(Vogelman et al. 1993)</w:t>
            </w:r>
            <w:r w:rsidRPr="00066EE3">
              <w:rPr>
                <w:rFonts w:eastAsia="Times New Roman" w:cstheme="minorHAnsi"/>
                <w:sz w:val="20"/>
                <w:szCs w:val="20"/>
              </w:rPr>
              <w:fldChar w:fldCharType="end"/>
            </w:r>
          </w:p>
        </w:tc>
      </w:tr>
      <w:tr w:rsidR="00694663" w:rsidRPr="00263EB7" w14:paraId="56C821B0" w14:textId="77777777" w:rsidTr="00834473">
        <w:trPr>
          <w:trHeight w:val="201"/>
        </w:trPr>
        <w:tc>
          <w:tcPr>
            <w:tcW w:w="1460" w:type="pct"/>
            <w:noWrap/>
          </w:tcPr>
          <w:p w14:paraId="3E29483D" w14:textId="0564D126" w:rsidR="00694663" w:rsidRPr="000E03BF" w:rsidRDefault="000E03BF" w:rsidP="00694663">
            <w:pPr>
              <w:spacing w:line="480" w:lineRule="auto"/>
              <w:rPr>
                <w:rFonts w:eastAsia="Times New Roman" w:cstheme="minorHAnsi"/>
                <w:sz w:val="20"/>
                <w:szCs w:val="20"/>
                <w:highlight w:val="green"/>
              </w:rPr>
            </w:pPr>
            <w:r w:rsidRPr="000E03BF">
              <w:rPr>
                <w:rFonts w:eastAsia="Times New Roman" w:cstheme="minorHAnsi"/>
                <w:sz w:val="20"/>
                <w:szCs w:val="20"/>
                <w:highlight w:val="green"/>
              </w:rPr>
              <w:t>Nitrogen reflectance index</w:t>
            </w:r>
          </w:p>
        </w:tc>
        <w:tc>
          <w:tcPr>
            <w:tcW w:w="2124" w:type="pct"/>
            <w:noWrap/>
          </w:tcPr>
          <w:p w14:paraId="50C52C4B" w14:textId="1CEEC66B" w:rsidR="00694663" w:rsidRPr="00066EE3" w:rsidRDefault="000E03BF"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highlight w:val="green"/>
                  </w:rPr>
                  <m:t>NRI=</m:t>
                </m:r>
                <m:f>
                  <m:fPr>
                    <m:ctrlPr>
                      <w:rPr>
                        <w:rFonts w:ascii="Cambria Math" w:eastAsia="Times New Roman" w:hAnsi="Cambria Math" w:cs="Calibri"/>
                        <w:i/>
                        <w:sz w:val="20"/>
                        <w:szCs w:val="20"/>
                        <w:highlight w:val="green"/>
                      </w:rPr>
                    </m:ctrlPr>
                  </m:fPr>
                  <m:num>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570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670</m:t>
                        </m:r>
                      </m:sub>
                    </m:sSub>
                  </m:num>
                  <m:den>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570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670</m:t>
                        </m:r>
                      </m:sub>
                    </m:sSub>
                  </m:den>
                </m:f>
              </m:oMath>
            </m:oMathPara>
          </w:p>
        </w:tc>
        <w:tc>
          <w:tcPr>
            <w:tcW w:w="1416" w:type="pct"/>
            <w:noWrap/>
          </w:tcPr>
          <w:p w14:paraId="374114CF" w14:textId="37740680" w:rsidR="00694663" w:rsidRPr="00066EE3" w:rsidRDefault="000E03BF" w:rsidP="00694663">
            <w:pPr>
              <w:spacing w:line="480" w:lineRule="auto"/>
              <w:rPr>
                <w:rFonts w:eastAsia="Times New Roman" w:cstheme="minorHAnsi"/>
                <w:sz w:val="20"/>
                <w:szCs w:val="20"/>
              </w:rPr>
            </w:pPr>
            <w:r>
              <w:rPr>
                <w:rFonts w:eastAsia="Times New Roman" w:cstheme="minorHAnsi"/>
                <w:sz w:val="20"/>
                <w:szCs w:val="20"/>
              </w:rPr>
              <w:fldChar w:fldCharType="begin" w:fldLock="1"/>
            </w:r>
            <w:r w:rsidR="002E4C8D">
              <w:rPr>
                <w:rFonts w:eastAsia="Times New Roman" w:cstheme="minorHAnsi"/>
                <w:sz w:val="20"/>
                <w:szCs w:val="20"/>
              </w:rPr>
              <w:instrText>ADDIN CSL_CITATION {"citationItems":[{"id":"ITEM-1","itemData":{"author":[{"dropping-particle":"","family":"Filella","given":"I.","non-dropping-particle":"","parse-names":false,"suffix":""},{"dropping-particle":"","family":"Serrano","given":"L.","non-dropping-particle":"","parse-names":false,"suffix":""},{"dropping-particle":"","family":"Serra","given":"J.","non-dropping-particle":"","parse-names":false,"suffix":""},{"dropping-particle":"","family":"Penuelas","given":"J.","non-dropping-particle":"","parse-names":false,"suffix":""}],"container-title":"Crop Science","id":"ITEM-1","issue":"5","issued":{"date-parts":[["1995"]]},"page":"1400-1405","title":"Evaluating wheat nitrogen status with canopy reflectance indices and discriminant analysis","type":"article-journal","volume":"35"},"uris":["http://www.mendeley.com/documents/?uuid=63455864-ee9f-4d45-ac62-108dfcdd01a3"]}],"mendeley":{"formattedCitation":"(Filella et al. 1995)","plainTextFormattedCitation":"(Filella et al. 1995)","previouslyFormattedCitation":"(Filella et al. 1995)"},"properties":{"noteIndex":0},"schema":"https://github.com/citation-style-language/schema/raw/master/csl-citation.json"}</w:instrText>
            </w:r>
            <w:r>
              <w:rPr>
                <w:rFonts w:eastAsia="Times New Roman" w:cstheme="minorHAnsi"/>
                <w:sz w:val="20"/>
                <w:szCs w:val="20"/>
              </w:rPr>
              <w:fldChar w:fldCharType="separate"/>
            </w:r>
            <w:r w:rsidRPr="000E03BF">
              <w:rPr>
                <w:rFonts w:eastAsia="Times New Roman" w:cstheme="minorHAnsi"/>
                <w:noProof/>
                <w:sz w:val="20"/>
                <w:szCs w:val="20"/>
              </w:rPr>
              <w:t>(Filella et al. 1995)</w:t>
            </w:r>
            <w:r>
              <w:rPr>
                <w:rFonts w:eastAsia="Times New Roman" w:cstheme="minorHAnsi"/>
                <w:sz w:val="20"/>
                <w:szCs w:val="20"/>
              </w:rPr>
              <w:fldChar w:fldCharType="end"/>
            </w:r>
          </w:p>
        </w:tc>
      </w:tr>
      <w:tr w:rsidR="00694663" w:rsidRPr="00263EB7" w14:paraId="395DA841" w14:textId="77777777" w:rsidTr="00834473">
        <w:trPr>
          <w:trHeight w:val="201"/>
        </w:trPr>
        <w:tc>
          <w:tcPr>
            <w:tcW w:w="1460" w:type="pct"/>
            <w:noWrap/>
          </w:tcPr>
          <w:p w14:paraId="79A3999A" w14:textId="61DCA085" w:rsidR="00694663" w:rsidRPr="005404D7" w:rsidRDefault="002E4C8D" w:rsidP="00694663">
            <w:pPr>
              <w:spacing w:line="480" w:lineRule="auto"/>
              <w:rPr>
                <w:rFonts w:eastAsia="Times New Roman" w:cstheme="minorHAnsi"/>
                <w:sz w:val="20"/>
                <w:szCs w:val="20"/>
                <w:highlight w:val="green"/>
              </w:rPr>
            </w:pPr>
            <w:r w:rsidRPr="005404D7">
              <w:rPr>
                <w:rFonts w:eastAsia="Times New Roman" w:cstheme="minorHAnsi"/>
                <w:sz w:val="20"/>
                <w:szCs w:val="20"/>
                <w:highlight w:val="green"/>
              </w:rPr>
              <w:t>Physiological reflectance index</w:t>
            </w:r>
          </w:p>
        </w:tc>
        <w:tc>
          <w:tcPr>
            <w:tcW w:w="2124" w:type="pct"/>
            <w:noWrap/>
          </w:tcPr>
          <w:p w14:paraId="1448B391" w14:textId="339E2276" w:rsidR="00694663" w:rsidRPr="00066EE3" w:rsidRDefault="002E4C8D"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highlight w:val="green"/>
                  </w:rPr>
                  <m:t>PhRI=</m:t>
                </m:r>
                <m:f>
                  <m:fPr>
                    <m:ctrlPr>
                      <w:rPr>
                        <w:rFonts w:ascii="Cambria Math" w:eastAsia="Times New Roman" w:hAnsi="Cambria Math" w:cs="Calibri"/>
                        <w:i/>
                        <w:sz w:val="20"/>
                        <w:szCs w:val="20"/>
                        <w:highlight w:val="green"/>
                      </w:rPr>
                    </m:ctrlPr>
                  </m:fPr>
                  <m:num>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550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531</m:t>
                        </m:r>
                      </m:sub>
                    </m:sSub>
                  </m:num>
                  <m:den>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550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531</m:t>
                        </m:r>
                      </m:sub>
                    </m:sSub>
                  </m:den>
                </m:f>
              </m:oMath>
            </m:oMathPara>
          </w:p>
        </w:tc>
        <w:tc>
          <w:tcPr>
            <w:tcW w:w="1416" w:type="pct"/>
            <w:noWrap/>
          </w:tcPr>
          <w:p w14:paraId="441D76A6" w14:textId="02239357" w:rsidR="00694663" w:rsidRPr="00066EE3" w:rsidRDefault="002E4C8D" w:rsidP="00694663">
            <w:pPr>
              <w:spacing w:line="480" w:lineRule="auto"/>
              <w:rPr>
                <w:rFonts w:eastAsia="Times New Roman" w:cstheme="minorHAnsi"/>
                <w:sz w:val="20"/>
                <w:szCs w:val="20"/>
              </w:rPr>
            </w:pPr>
            <w:r>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Gamon","given":"JA","non-dropping-particle":"","parse-names":false,"suffix":""},{"dropping-particle":"","family":"Penuelas","given":"J","non-dropping-particle":"","parse-names":false,"suffix":""},{"dropping-particle":"","family":"Field","given":"CB","non-dropping-particle":"","parse-names":false,"suffix":""}],"container-title":"Remote Sensing of Environment","id":"ITEM-1","issued":{"date-parts":[["1992"]]},"page":"35-44","title":"A narrow-waveband spectral index that tracks diurnal changes in photosynthetic efficiency","type":"article-journal","volume":"41"},"uris":["http://www.mendeley.com/documents/?uuid=0b7b27ff-59e1-4ba5-ab83-46f0ef2a2676"]}],"mendeley":{"formattedCitation":"(Gamon et al. 1992)","plainTextFormattedCitation":"(Gamon et al. 1992)","previouslyFormattedCitation":"(Gamon et al. 1992)"},"properties":{"noteIndex":0},"schema":"https://github.com/citation-style-language/schema/raw/master/csl-citation.json"}</w:instrText>
            </w:r>
            <w:r>
              <w:rPr>
                <w:rFonts w:eastAsia="Times New Roman" w:cstheme="minorHAnsi"/>
                <w:sz w:val="20"/>
                <w:szCs w:val="20"/>
              </w:rPr>
              <w:fldChar w:fldCharType="separate"/>
            </w:r>
            <w:r w:rsidRPr="002E4C8D">
              <w:rPr>
                <w:rFonts w:eastAsia="Times New Roman" w:cstheme="minorHAnsi"/>
                <w:noProof/>
                <w:sz w:val="20"/>
                <w:szCs w:val="20"/>
              </w:rPr>
              <w:t>(Gamon et al. 1992)</w:t>
            </w:r>
            <w:r>
              <w:rPr>
                <w:rFonts w:eastAsia="Times New Roman" w:cstheme="minorHAnsi"/>
                <w:sz w:val="20"/>
                <w:szCs w:val="20"/>
              </w:rPr>
              <w:fldChar w:fldCharType="end"/>
            </w:r>
          </w:p>
        </w:tc>
      </w:tr>
      <w:tr w:rsidR="00694663" w:rsidRPr="00263EB7" w14:paraId="4A3CD7C9" w14:textId="77777777" w:rsidTr="00834473">
        <w:trPr>
          <w:trHeight w:val="201"/>
        </w:trPr>
        <w:tc>
          <w:tcPr>
            <w:tcW w:w="1460" w:type="pct"/>
            <w:noWrap/>
          </w:tcPr>
          <w:p w14:paraId="4437B70A" w14:textId="2660ADD1" w:rsidR="00694663" w:rsidRPr="005404D7" w:rsidRDefault="00173B0C" w:rsidP="00694663">
            <w:pPr>
              <w:spacing w:line="480" w:lineRule="auto"/>
              <w:rPr>
                <w:rFonts w:eastAsia="Times New Roman" w:cstheme="minorHAnsi"/>
                <w:sz w:val="20"/>
                <w:szCs w:val="20"/>
                <w:highlight w:val="green"/>
              </w:rPr>
            </w:pPr>
            <w:r w:rsidRPr="005404D7">
              <w:rPr>
                <w:rFonts w:eastAsia="Times New Roman" w:cstheme="minorHAnsi"/>
                <w:sz w:val="20"/>
                <w:szCs w:val="20"/>
                <w:highlight w:val="green"/>
              </w:rPr>
              <w:t xml:space="preserve">Normalized </w:t>
            </w:r>
            <w:r w:rsidR="005278C4" w:rsidRPr="005404D7">
              <w:rPr>
                <w:rFonts w:eastAsia="Times New Roman" w:cstheme="minorHAnsi"/>
                <w:sz w:val="20"/>
                <w:szCs w:val="20"/>
                <w:highlight w:val="green"/>
              </w:rPr>
              <w:t>pigment chlorophyll ratio index</w:t>
            </w:r>
          </w:p>
        </w:tc>
        <w:tc>
          <w:tcPr>
            <w:tcW w:w="2124" w:type="pct"/>
            <w:noWrap/>
          </w:tcPr>
          <w:p w14:paraId="2875D539" w14:textId="7180C2E4" w:rsidR="00694663" w:rsidRPr="00263EB7" w:rsidRDefault="005278C4" w:rsidP="00694663">
            <w:pPr>
              <w:spacing w:line="480" w:lineRule="auto"/>
              <w:rPr>
                <w:rFonts w:ascii="Calibri" w:eastAsia="Times New Roman" w:hAnsi="Calibri" w:cs="Calibri"/>
                <w:sz w:val="20"/>
                <w:szCs w:val="20"/>
              </w:rPr>
            </w:pPr>
            <m:oMathPara>
              <m:oMath>
                <m:r>
                  <w:rPr>
                    <w:rFonts w:ascii="Cambria Math" w:eastAsia="Times New Roman" w:hAnsi="Cambria Math" w:cs="Calibri"/>
                    <w:sz w:val="20"/>
                    <w:szCs w:val="20"/>
                    <w:highlight w:val="green"/>
                  </w:rPr>
                  <m:t>NPCI=</m:t>
                </m:r>
                <m:f>
                  <m:fPr>
                    <m:ctrlPr>
                      <w:rPr>
                        <w:rFonts w:ascii="Cambria Math" w:eastAsia="Times New Roman" w:hAnsi="Cambria Math" w:cs="Calibri"/>
                        <w:i/>
                        <w:sz w:val="20"/>
                        <w:szCs w:val="20"/>
                        <w:highlight w:val="green"/>
                      </w:rPr>
                    </m:ctrlPr>
                  </m:fPr>
                  <m:num>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680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430</m:t>
                        </m:r>
                      </m:sub>
                    </m:sSub>
                  </m:num>
                  <m:den>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680</m:t>
                        </m:r>
                      </m:sub>
                    </m:sSub>
                    <m:r>
                      <w:rPr>
                        <w:rFonts w:ascii="Cambria Math" w:eastAsia="Times New Roman" w:hAnsi="Cambria Math" w:cs="Calibri"/>
                        <w:sz w:val="20"/>
                        <w:szCs w:val="20"/>
                        <w:highlight w:val="green"/>
                      </w:rPr>
                      <m:t>+</m:t>
                    </m:r>
                    <m:sSub>
                      <m:sSubPr>
                        <m:ctrlPr>
                          <w:rPr>
                            <w:rFonts w:ascii="Cambria Math" w:eastAsia="Times New Roman" w:hAnsi="Cambria Math" w:cs="Calibri"/>
                            <w:i/>
                            <w:sz w:val="20"/>
                            <w:szCs w:val="20"/>
                            <w:highlight w:val="green"/>
                          </w:rPr>
                        </m:ctrlPr>
                      </m:sSubPr>
                      <m:e>
                        <m:r>
                          <w:rPr>
                            <w:rFonts w:ascii="Cambria Math" w:eastAsia="Times New Roman" w:hAnsi="Cambria Math" w:cs="Calibri"/>
                            <w:sz w:val="20"/>
                            <w:szCs w:val="20"/>
                            <w:highlight w:val="green"/>
                          </w:rPr>
                          <m:t>R</m:t>
                        </m:r>
                      </m:e>
                      <m:sub>
                        <m:r>
                          <w:rPr>
                            <w:rFonts w:ascii="Cambria Math" w:eastAsia="Times New Roman" w:hAnsi="Cambria Math" w:cs="Calibri"/>
                            <w:sz w:val="20"/>
                            <w:szCs w:val="20"/>
                            <w:highlight w:val="green"/>
                          </w:rPr>
                          <m:t>430</m:t>
                        </m:r>
                      </m:sub>
                    </m:sSub>
                  </m:den>
                </m:f>
              </m:oMath>
            </m:oMathPara>
          </w:p>
        </w:tc>
        <w:tc>
          <w:tcPr>
            <w:tcW w:w="1416" w:type="pct"/>
            <w:noWrap/>
          </w:tcPr>
          <w:p w14:paraId="4B81B656" w14:textId="7BCB5B69" w:rsidR="00694663" w:rsidRPr="00263EB7" w:rsidRDefault="005278C4" w:rsidP="00694663">
            <w:pPr>
              <w:spacing w:line="480" w:lineRule="auto"/>
              <w:rPr>
                <w:rFonts w:eastAsia="Times New Roman" w:cstheme="minorHAnsi"/>
                <w:sz w:val="20"/>
                <w:szCs w:val="20"/>
              </w:rPr>
            </w:pPr>
            <w:r>
              <w:rPr>
                <w:rFonts w:eastAsia="Times New Roman" w:cstheme="minorHAnsi"/>
                <w:sz w:val="20"/>
                <w:szCs w:val="20"/>
              </w:rPr>
              <w:fldChar w:fldCharType="begin" w:fldLock="1"/>
            </w:r>
            <w:r>
              <w:rPr>
                <w:rFonts w:eastAsia="Times New Roman" w:cstheme="minorHAnsi"/>
                <w:sz w:val="20"/>
                <w:szCs w:val="20"/>
              </w:rPr>
              <w:instrText>ADDIN CSL_CITATION {"citationItems":[{"id":"ITEM-1","itemData":{"author":[{"dropping-particle":"","family":"Peñuelas","given":"J","non-dropping-particle":"","parse-names":false,"suffix":""},{"dropping-particle":"","family":"Gamon","given":"JA","non-dropping-particle":"","parse-names":false,"suffix":""},{"dropping-particle":"","family":"Fredeen","given":"AL","non-dropping-particle":"","parse-names":false,"suffix":""},{"dropping-particle":"","family":"Merino","given":"J","non-dropping-particle":"","parse-names":false,"suffix":""},{"dropping-particle":"","family":"Field","given":"CB","non-dropping-particle":"","parse-names":false,"suffix":""}],"container-title":"Remote Sens. Environ.","id":"ITEM-1","issued":{"date-parts":[["1994"]]},"page":"135-146","title":"Reflectance indices associated with physiological changes in nitrogen-and water-limited sunflower leaves","type":"article-journal","volume":"48"},"uris":["http://www.mendeley.com/documents/?uuid=6021c0ab-b0fd-30dc-bf9b-029c5c561d42"]}],"mendeley":{"formattedCitation":"(Peñuelas et al. 1994)","plainTextFormattedCitation":"(Peñuelas et al. 1994)"},"properties":{"noteIndex":0},"schema":"https://github.com/citation-style-language/schema/raw/master/csl-citation.json"}</w:instrText>
            </w:r>
            <w:r>
              <w:rPr>
                <w:rFonts w:eastAsia="Times New Roman" w:cstheme="minorHAnsi"/>
                <w:sz w:val="20"/>
                <w:szCs w:val="20"/>
              </w:rPr>
              <w:fldChar w:fldCharType="separate"/>
            </w:r>
            <w:r w:rsidRPr="005278C4">
              <w:rPr>
                <w:rFonts w:eastAsia="Times New Roman" w:cstheme="minorHAnsi"/>
                <w:noProof/>
                <w:sz w:val="20"/>
                <w:szCs w:val="20"/>
              </w:rPr>
              <w:t>(Peñuelas et al. 1994)</w:t>
            </w:r>
            <w:r>
              <w:rPr>
                <w:rFonts w:eastAsia="Times New Roman" w:cstheme="minorHAnsi"/>
                <w:sz w:val="20"/>
                <w:szCs w:val="20"/>
              </w:rPr>
              <w:fldChar w:fldCharType="end"/>
            </w:r>
          </w:p>
        </w:tc>
      </w:tr>
      <w:tr w:rsidR="00694663" w:rsidRPr="00263EB7" w14:paraId="08724314" w14:textId="77777777" w:rsidTr="00834473">
        <w:trPr>
          <w:trHeight w:val="201"/>
        </w:trPr>
        <w:tc>
          <w:tcPr>
            <w:tcW w:w="1460" w:type="pct"/>
            <w:noWrap/>
          </w:tcPr>
          <w:p w14:paraId="2D696F2A"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40DA6AAF"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163B9FE8" w14:textId="77777777" w:rsidR="00694663" w:rsidRPr="00263EB7" w:rsidRDefault="00694663" w:rsidP="00694663">
            <w:pPr>
              <w:spacing w:line="480" w:lineRule="auto"/>
              <w:rPr>
                <w:rFonts w:eastAsia="Times New Roman" w:cstheme="minorHAnsi"/>
                <w:sz w:val="20"/>
                <w:szCs w:val="20"/>
              </w:rPr>
            </w:pPr>
          </w:p>
        </w:tc>
      </w:tr>
      <w:tr w:rsidR="00694663" w:rsidRPr="00263EB7" w14:paraId="13B8E7BB" w14:textId="77777777" w:rsidTr="00834473">
        <w:trPr>
          <w:trHeight w:val="201"/>
        </w:trPr>
        <w:tc>
          <w:tcPr>
            <w:tcW w:w="1460" w:type="pct"/>
            <w:noWrap/>
          </w:tcPr>
          <w:p w14:paraId="68B73F7F"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590BCA12"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3453F3B3" w14:textId="77777777" w:rsidR="00694663" w:rsidRPr="00263EB7" w:rsidRDefault="00694663" w:rsidP="00694663">
            <w:pPr>
              <w:spacing w:line="480" w:lineRule="auto"/>
              <w:rPr>
                <w:rFonts w:eastAsia="Times New Roman" w:cstheme="minorHAnsi"/>
                <w:sz w:val="20"/>
                <w:szCs w:val="20"/>
              </w:rPr>
            </w:pPr>
          </w:p>
        </w:tc>
      </w:tr>
      <w:tr w:rsidR="00694663" w:rsidRPr="00263EB7" w14:paraId="16044503" w14:textId="77777777" w:rsidTr="00834473">
        <w:trPr>
          <w:trHeight w:val="201"/>
        </w:trPr>
        <w:tc>
          <w:tcPr>
            <w:tcW w:w="1460" w:type="pct"/>
            <w:noWrap/>
          </w:tcPr>
          <w:p w14:paraId="661A0335"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0EF9F308"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25ED272A" w14:textId="77777777" w:rsidR="00694663" w:rsidRPr="00263EB7" w:rsidRDefault="00694663" w:rsidP="00694663">
            <w:pPr>
              <w:spacing w:line="480" w:lineRule="auto"/>
              <w:rPr>
                <w:rFonts w:eastAsia="Times New Roman" w:cstheme="minorHAnsi"/>
                <w:sz w:val="20"/>
                <w:szCs w:val="20"/>
              </w:rPr>
            </w:pPr>
          </w:p>
        </w:tc>
      </w:tr>
      <w:tr w:rsidR="00694663" w:rsidRPr="00263EB7" w14:paraId="3ACAD88F" w14:textId="77777777" w:rsidTr="00834473">
        <w:trPr>
          <w:trHeight w:val="201"/>
        </w:trPr>
        <w:tc>
          <w:tcPr>
            <w:tcW w:w="1460" w:type="pct"/>
            <w:noWrap/>
          </w:tcPr>
          <w:p w14:paraId="31027EE3"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47CA8CB4"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40849EBF" w14:textId="77777777" w:rsidR="00694663" w:rsidRPr="00263EB7" w:rsidRDefault="00694663" w:rsidP="00694663">
            <w:pPr>
              <w:spacing w:line="480" w:lineRule="auto"/>
              <w:rPr>
                <w:rFonts w:eastAsia="Times New Roman" w:cstheme="minorHAnsi"/>
                <w:sz w:val="20"/>
                <w:szCs w:val="20"/>
              </w:rPr>
            </w:pPr>
          </w:p>
        </w:tc>
      </w:tr>
      <w:tr w:rsidR="00694663" w:rsidRPr="00263EB7" w14:paraId="75E49192" w14:textId="77777777" w:rsidTr="00834473">
        <w:trPr>
          <w:trHeight w:val="201"/>
        </w:trPr>
        <w:tc>
          <w:tcPr>
            <w:tcW w:w="1460" w:type="pct"/>
            <w:noWrap/>
          </w:tcPr>
          <w:p w14:paraId="441E9A64"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6515C578"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0F456FF4" w14:textId="77777777" w:rsidR="00694663" w:rsidRPr="00263EB7" w:rsidRDefault="00694663" w:rsidP="00694663">
            <w:pPr>
              <w:spacing w:line="480" w:lineRule="auto"/>
              <w:rPr>
                <w:rFonts w:eastAsia="Times New Roman" w:cstheme="minorHAnsi"/>
                <w:sz w:val="20"/>
                <w:szCs w:val="20"/>
              </w:rPr>
            </w:pPr>
          </w:p>
        </w:tc>
      </w:tr>
      <w:tr w:rsidR="00694663" w:rsidRPr="00263EB7" w14:paraId="1689F502" w14:textId="77777777" w:rsidTr="00834473">
        <w:trPr>
          <w:trHeight w:val="201"/>
        </w:trPr>
        <w:tc>
          <w:tcPr>
            <w:tcW w:w="1460" w:type="pct"/>
            <w:noWrap/>
          </w:tcPr>
          <w:p w14:paraId="58C0507B"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64DC760B"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78A96B65" w14:textId="77777777" w:rsidR="00694663" w:rsidRPr="00263EB7" w:rsidRDefault="00694663" w:rsidP="00694663">
            <w:pPr>
              <w:spacing w:line="480" w:lineRule="auto"/>
              <w:rPr>
                <w:rFonts w:eastAsia="Times New Roman" w:cstheme="minorHAnsi"/>
                <w:sz w:val="20"/>
                <w:szCs w:val="20"/>
              </w:rPr>
            </w:pPr>
          </w:p>
        </w:tc>
      </w:tr>
      <w:tr w:rsidR="00694663" w:rsidRPr="00263EB7" w14:paraId="0156C679" w14:textId="77777777" w:rsidTr="00834473">
        <w:trPr>
          <w:trHeight w:val="201"/>
        </w:trPr>
        <w:tc>
          <w:tcPr>
            <w:tcW w:w="1460" w:type="pct"/>
            <w:noWrap/>
          </w:tcPr>
          <w:p w14:paraId="20F05C00"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4006337B"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48F1DA76" w14:textId="77777777" w:rsidR="00694663" w:rsidRPr="00263EB7" w:rsidRDefault="00694663" w:rsidP="00694663">
            <w:pPr>
              <w:spacing w:line="480" w:lineRule="auto"/>
              <w:rPr>
                <w:rFonts w:eastAsia="Times New Roman" w:cstheme="minorHAnsi"/>
                <w:sz w:val="20"/>
                <w:szCs w:val="20"/>
              </w:rPr>
            </w:pPr>
          </w:p>
        </w:tc>
      </w:tr>
      <w:tr w:rsidR="00694663" w:rsidRPr="00263EB7" w14:paraId="04DC853A" w14:textId="77777777" w:rsidTr="00834473">
        <w:trPr>
          <w:trHeight w:val="201"/>
        </w:trPr>
        <w:tc>
          <w:tcPr>
            <w:tcW w:w="1460" w:type="pct"/>
            <w:noWrap/>
          </w:tcPr>
          <w:p w14:paraId="375FCAED"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70F8CA46"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1374DA04" w14:textId="77777777" w:rsidR="00694663" w:rsidRPr="00263EB7" w:rsidRDefault="00694663" w:rsidP="00694663">
            <w:pPr>
              <w:spacing w:line="480" w:lineRule="auto"/>
              <w:rPr>
                <w:rFonts w:eastAsia="Times New Roman" w:cstheme="minorHAnsi"/>
                <w:sz w:val="20"/>
                <w:szCs w:val="20"/>
              </w:rPr>
            </w:pPr>
          </w:p>
        </w:tc>
      </w:tr>
      <w:tr w:rsidR="00694663" w:rsidRPr="00263EB7" w14:paraId="07EF2B5D" w14:textId="77777777" w:rsidTr="00834473">
        <w:trPr>
          <w:trHeight w:val="201"/>
        </w:trPr>
        <w:tc>
          <w:tcPr>
            <w:tcW w:w="1460" w:type="pct"/>
            <w:noWrap/>
          </w:tcPr>
          <w:p w14:paraId="0E533BD0"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2A2A5F6C"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369B894D" w14:textId="77777777" w:rsidR="00694663" w:rsidRPr="00263EB7" w:rsidRDefault="00694663" w:rsidP="00694663">
            <w:pPr>
              <w:spacing w:line="480" w:lineRule="auto"/>
              <w:rPr>
                <w:rFonts w:eastAsia="Times New Roman" w:cstheme="minorHAnsi"/>
                <w:sz w:val="20"/>
                <w:szCs w:val="20"/>
              </w:rPr>
            </w:pPr>
          </w:p>
        </w:tc>
      </w:tr>
      <w:tr w:rsidR="00694663" w:rsidRPr="00263EB7" w14:paraId="577871FC" w14:textId="77777777" w:rsidTr="00834473">
        <w:trPr>
          <w:trHeight w:val="201"/>
        </w:trPr>
        <w:tc>
          <w:tcPr>
            <w:tcW w:w="1460" w:type="pct"/>
            <w:noWrap/>
          </w:tcPr>
          <w:p w14:paraId="53B6724A"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194B758D"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7EE94E94" w14:textId="77777777" w:rsidR="00694663" w:rsidRPr="00263EB7" w:rsidRDefault="00694663" w:rsidP="00694663">
            <w:pPr>
              <w:spacing w:line="480" w:lineRule="auto"/>
              <w:rPr>
                <w:rFonts w:eastAsia="Times New Roman" w:cstheme="minorHAnsi"/>
                <w:sz w:val="20"/>
                <w:szCs w:val="20"/>
              </w:rPr>
            </w:pPr>
          </w:p>
        </w:tc>
      </w:tr>
      <w:tr w:rsidR="00694663" w:rsidRPr="00263EB7" w14:paraId="0100208C" w14:textId="77777777" w:rsidTr="00834473">
        <w:trPr>
          <w:trHeight w:val="201"/>
        </w:trPr>
        <w:tc>
          <w:tcPr>
            <w:tcW w:w="1460" w:type="pct"/>
            <w:noWrap/>
          </w:tcPr>
          <w:p w14:paraId="2D51B6CE"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32DECB23"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2823D070" w14:textId="77777777" w:rsidR="00694663" w:rsidRPr="00263EB7" w:rsidRDefault="00694663" w:rsidP="00694663">
            <w:pPr>
              <w:spacing w:line="480" w:lineRule="auto"/>
              <w:rPr>
                <w:rFonts w:eastAsia="Times New Roman" w:cstheme="minorHAnsi"/>
                <w:sz w:val="20"/>
                <w:szCs w:val="20"/>
              </w:rPr>
            </w:pPr>
          </w:p>
        </w:tc>
      </w:tr>
      <w:tr w:rsidR="00694663" w:rsidRPr="00263EB7" w14:paraId="21522B96" w14:textId="77777777" w:rsidTr="00834473">
        <w:trPr>
          <w:trHeight w:val="201"/>
        </w:trPr>
        <w:tc>
          <w:tcPr>
            <w:tcW w:w="1460" w:type="pct"/>
            <w:noWrap/>
          </w:tcPr>
          <w:p w14:paraId="06EA1059"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5C81CEB8"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7AE43F02" w14:textId="77777777" w:rsidR="00694663" w:rsidRPr="00263EB7" w:rsidRDefault="00694663" w:rsidP="00694663">
            <w:pPr>
              <w:spacing w:line="480" w:lineRule="auto"/>
              <w:rPr>
                <w:rFonts w:eastAsia="Times New Roman" w:cstheme="minorHAnsi"/>
                <w:sz w:val="20"/>
                <w:szCs w:val="20"/>
              </w:rPr>
            </w:pPr>
          </w:p>
        </w:tc>
      </w:tr>
      <w:tr w:rsidR="00694663" w:rsidRPr="00263EB7" w14:paraId="6EC05DA7" w14:textId="77777777" w:rsidTr="00834473">
        <w:trPr>
          <w:trHeight w:val="201"/>
        </w:trPr>
        <w:tc>
          <w:tcPr>
            <w:tcW w:w="1460" w:type="pct"/>
            <w:noWrap/>
          </w:tcPr>
          <w:p w14:paraId="291A9594" w14:textId="0578A30E" w:rsidR="00694663" w:rsidRPr="00263EB7" w:rsidRDefault="008750A3" w:rsidP="00694663">
            <w:pPr>
              <w:spacing w:line="480" w:lineRule="auto"/>
              <w:rPr>
                <w:rFonts w:eastAsia="Times New Roman" w:cstheme="minorHAnsi"/>
                <w:sz w:val="20"/>
                <w:szCs w:val="20"/>
              </w:rPr>
            </w:pPr>
            <w:hyperlink r:id="rId10" w:history="1">
              <w:r>
                <w:rPr>
                  <w:rStyle w:val="Hyperlink"/>
                </w:rPr>
                <w:t>https://cubert-gmbh.com/applications/vegetation-indices/</w:t>
              </w:r>
            </w:hyperlink>
          </w:p>
        </w:tc>
        <w:tc>
          <w:tcPr>
            <w:tcW w:w="2124" w:type="pct"/>
            <w:noWrap/>
          </w:tcPr>
          <w:p w14:paraId="7BE90FE0"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3712FEA9" w14:textId="77777777" w:rsidR="00694663" w:rsidRPr="00263EB7" w:rsidRDefault="00694663" w:rsidP="00694663">
            <w:pPr>
              <w:spacing w:line="480" w:lineRule="auto"/>
              <w:rPr>
                <w:rFonts w:eastAsia="Times New Roman" w:cstheme="minorHAnsi"/>
                <w:sz w:val="20"/>
                <w:szCs w:val="20"/>
              </w:rPr>
            </w:pPr>
          </w:p>
        </w:tc>
      </w:tr>
      <w:tr w:rsidR="00694663" w:rsidRPr="00263EB7" w14:paraId="2B3A5193" w14:textId="77777777" w:rsidTr="00834473">
        <w:trPr>
          <w:trHeight w:val="201"/>
        </w:trPr>
        <w:tc>
          <w:tcPr>
            <w:tcW w:w="1460" w:type="pct"/>
            <w:noWrap/>
          </w:tcPr>
          <w:p w14:paraId="7951A6A3"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4C72C1B6"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697E3EC1" w14:textId="77777777" w:rsidR="00694663" w:rsidRPr="00263EB7" w:rsidRDefault="00694663" w:rsidP="00694663">
            <w:pPr>
              <w:spacing w:line="480" w:lineRule="auto"/>
              <w:rPr>
                <w:rFonts w:eastAsia="Times New Roman" w:cstheme="minorHAnsi"/>
                <w:sz w:val="20"/>
                <w:szCs w:val="20"/>
              </w:rPr>
            </w:pPr>
          </w:p>
        </w:tc>
      </w:tr>
      <w:tr w:rsidR="00694663" w:rsidRPr="00263EB7" w14:paraId="348E9625" w14:textId="77777777" w:rsidTr="00834473">
        <w:trPr>
          <w:trHeight w:val="201"/>
        </w:trPr>
        <w:tc>
          <w:tcPr>
            <w:tcW w:w="1460" w:type="pct"/>
            <w:noWrap/>
          </w:tcPr>
          <w:p w14:paraId="43BB83FA" w14:textId="77777777" w:rsidR="00694663" w:rsidRPr="00263EB7" w:rsidRDefault="00694663" w:rsidP="00694663">
            <w:pPr>
              <w:spacing w:line="480" w:lineRule="auto"/>
              <w:rPr>
                <w:rFonts w:eastAsia="Times New Roman" w:cstheme="minorHAnsi"/>
                <w:sz w:val="20"/>
                <w:szCs w:val="20"/>
              </w:rPr>
            </w:pPr>
          </w:p>
        </w:tc>
        <w:tc>
          <w:tcPr>
            <w:tcW w:w="2124" w:type="pct"/>
            <w:noWrap/>
          </w:tcPr>
          <w:p w14:paraId="0BC2E8A3" w14:textId="77777777" w:rsidR="00694663" w:rsidRPr="00263EB7" w:rsidRDefault="00694663" w:rsidP="00694663">
            <w:pPr>
              <w:spacing w:line="480" w:lineRule="auto"/>
              <w:rPr>
                <w:rFonts w:ascii="Calibri" w:eastAsia="Times New Roman" w:hAnsi="Calibri" w:cs="Calibri"/>
                <w:sz w:val="20"/>
                <w:szCs w:val="20"/>
              </w:rPr>
            </w:pPr>
          </w:p>
        </w:tc>
        <w:tc>
          <w:tcPr>
            <w:tcW w:w="1416" w:type="pct"/>
            <w:noWrap/>
          </w:tcPr>
          <w:p w14:paraId="4F636E62" w14:textId="77777777" w:rsidR="00694663" w:rsidRPr="00263EB7" w:rsidRDefault="00694663" w:rsidP="00694663">
            <w:pPr>
              <w:spacing w:line="480" w:lineRule="auto"/>
              <w:rPr>
                <w:rFonts w:eastAsia="Times New Roman" w:cstheme="minorHAnsi"/>
                <w:sz w:val="20"/>
                <w:szCs w:val="20"/>
              </w:rPr>
            </w:pPr>
          </w:p>
        </w:tc>
      </w:tr>
    </w:tbl>
    <w:p w14:paraId="112FEC87" w14:textId="77777777" w:rsidR="00D7205D" w:rsidRPr="00263EB7" w:rsidRDefault="00D7205D" w:rsidP="00E447DE">
      <w:pPr>
        <w:spacing w:line="480" w:lineRule="auto"/>
        <w:rPr>
          <w:sz w:val="20"/>
          <w:szCs w:val="20"/>
        </w:rPr>
      </w:pPr>
    </w:p>
    <w:sectPr w:rsidR="00D7205D" w:rsidRPr="00263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64E24" w14:textId="77777777" w:rsidR="00E90FC4" w:rsidRDefault="00E90FC4" w:rsidP="00834473">
      <w:pPr>
        <w:spacing w:after="0" w:line="240" w:lineRule="auto"/>
      </w:pPr>
      <w:r>
        <w:separator/>
      </w:r>
    </w:p>
  </w:endnote>
  <w:endnote w:type="continuationSeparator" w:id="0">
    <w:p w14:paraId="2EE84778" w14:textId="77777777" w:rsidR="00E90FC4" w:rsidRDefault="00E90FC4" w:rsidP="0083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24750" w14:textId="77777777" w:rsidR="00E90FC4" w:rsidRDefault="00E90FC4" w:rsidP="00834473">
      <w:pPr>
        <w:spacing w:after="0" w:line="240" w:lineRule="auto"/>
      </w:pPr>
      <w:r>
        <w:separator/>
      </w:r>
    </w:p>
  </w:footnote>
  <w:footnote w:type="continuationSeparator" w:id="0">
    <w:p w14:paraId="1564FA36" w14:textId="77777777" w:rsidR="00E90FC4" w:rsidRDefault="00E90FC4" w:rsidP="0083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00EF"/>
    <w:multiLevelType w:val="hybridMultilevel"/>
    <w:tmpl w:val="84148542"/>
    <w:lvl w:ilvl="0" w:tplc="1E725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0A8A"/>
    <w:multiLevelType w:val="hybridMultilevel"/>
    <w:tmpl w:val="652CC3EC"/>
    <w:lvl w:ilvl="0" w:tplc="16C24F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B01D5"/>
    <w:multiLevelType w:val="hybridMultilevel"/>
    <w:tmpl w:val="EE969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A3F92"/>
    <w:multiLevelType w:val="hybridMultilevel"/>
    <w:tmpl w:val="C11E178E"/>
    <w:lvl w:ilvl="0" w:tplc="A6B2934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4430AA"/>
    <w:multiLevelType w:val="hybridMultilevel"/>
    <w:tmpl w:val="EAEACAE4"/>
    <w:lvl w:ilvl="0" w:tplc="96D88A9C">
      <w:start w:val="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81BB6"/>
    <w:multiLevelType w:val="hybridMultilevel"/>
    <w:tmpl w:val="D690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C0859"/>
    <w:multiLevelType w:val="hybridMultilevel"/>
    <w:tmpl w:val="8E4C74AC"/>
    <w:lvl w:ilvl="0" w:tplc="0E1A4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72"/>
    <w:rsid w:val="00005630"/>
    <w:rsid w:val="00015CE6"/>
    <w:rsid w:val="00066EE3"/>
    <w:rsid w:val="000A30F8"/>
    <w:rsid w:val="000E03BF"/>
    <w:rsid w:val="001125BF"/>
    <w:rsid w:val="001721A9"/>
    <w:rsid w:val="00173B0C"/>
    <w:rsid w:val="00215976"/>
    <w:rsid w:val="0023423F"/>
    <w:rsid w:val="00263EB7"/>
    <w:rsid w:val="002E4C8D"/>
    <w:rsid w:val="004A6E3E"/>
    <w:rsid w:val="004B38AE"/>
    <w:rsid w:val="004D4FEE"/>
    <w:rsid w:val="00514AF0"/>
    <w:rsid w:val="0051750D"/>
    <w:rsid w:val="005278C4"/>
    <w:rsid w:val="005404D7"/>
    <w:rsid w:val="005B2859"/>
    <w:rsid w:val="005F2B71"/>
    <w:rsid w:val="0061280B"/>
    <w:rsid w:val="00626F82"/>
    <w:rsid w:val="00694663"/>
    <w:rsid w:val="006C4B6E"/>
    <w:rsid w:val="00720FC5"/>
    <w:rsid w:val="00782EF1"/>
    <w:rsid w:val="00803106"/>
    <w:rsid w:val="00834473"/>
    <w:rsid w:val="008750A3"/>
    <w:rsid w:val="00920925"/>
    <w:rsid w:val="00931E8F"/>
    <w:rsid w:val="0096628A"/>
    <w:rsid w:val="009713A0"/>
    <w:rsid w:val="009A04C4"/>
    <w:rsid w:val="00AF48D4"/>
    <w:rsid w:val="00B32B0F"/>
    <w:rsid w:val="00BA4253"/>
    <w:rsid w:val="00BA6CCC"/>
    <w:rsid w:val="00CE6E1C"/>
    <w:rsid w:val="00D7205D"/>
    <w:rsid w:val="00D92A52"/>
    <w:rsid w:val="00DF03E2"/>
    <w:rsid w:val="00E447DE"/>
    <w:rsid w:val="00E877E6"/>
    <w:rsid w:val="00E90FC4"/>
    <w:rsid w:val="00EE416B"/>
    <w:rsid w:val="00EF789D"/>
    <w:rsid w:val="00F14872"/>
    <w:rsid w:val="00F4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68314"/>
  <w15:chartTrackingRefBased/>
  <w15:docId w15:val="{3E19FCB6-F64A-4732-9F14-5D7D2E4D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872"/>
    <w:pPr>
      <w:ind w:left="720"/>
      <w:contextualSpacing/>
    </w:pPr>
  </w:style>
  <w:style w:type="paragraph" w:styleId="Caption">
    <w:name w:val="caption"/>
    <w:basedOn w:val="Normal"/>
    <w:next w:val="Normal"/>
    <w:uiPriority w:val="35"/>
    <w:unhideWhenUsed/>
    <w:qFormat/>
    <w:rsid w:val="00F1487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14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72"/>
    <w:rPr>
      <w:rFonts w:ascii="Tahoma" w:hAnsi="Tahoma" w:cs="Tahoma"/>
      <w:sz w:val="16"/>
      <w:szCs w:val="16"/>
    </w:rPr>
  </w:style>
  <w:style w:type="character" w:styleId="Hyperlink">
    <w:name w:val="Hyperlink"/>
    <w:basedOn w:val="DefaultParagraphFont"/>
    <w:uiPriority w:val="99"/>
    <w:unhideWhenUsed/>
    <w:rsid w:val="00F14872"/>
    <w:rPr>
      <w:color w:val="0563C1" w:themeColor="hyperlink"/>
      <w:u w:val="single"/>
    </w:rPr>
  </w:style>
  <w:style w:type="character" w:styleId="PlaceholderText">
    <w:name w:val="Placeholder Text"/>
    <w:basedOn w:val="DefaultParagraphFont"/>
    <w:uiPriority w:val="99"/>
    <w:semiHidden/>
    <w:rsid w:val="00F14872"/>
    <w:rPr>
      <w:color w:val="808080"/>
    </w:rPr>
  </w:style>
  <w:style w:type="paragraph" w:styleId="NoSpacing">
    <w:name w:val="No Spacing"/>
    <w:uiPriority w:val="1"/>
    <w:qFormat/>
    <w:rsid w:val="00F14872"/>
    <w:pPr>
      <w:spacing w:after="0" w:line="240" w:lineRule="auto"/>
    </w:pPr>
  </w:style>
  <w:style w:type="character" w:styleId="FollowedHyperlink">
    <w:name w:val="FollowedHyperlink"/>
    <w:basedOn w:val="DefaultParagraphFont"/>
    <w:uiPriority w:val="99"/>
    <w:semiHidden/>
    <w:unhideWhenUsed/>
    <w:rsid w:val="00F14872"/>
    <w:rPr>
      <w:color w:val="954F72" w:themeColor="followedHyperlink"/>
      <w:u w:val="single"/>
    </w:rPr>
  </w:style>
  <w:style w:type="character" w:styleId="CommentReference">
    <w:name w:val="annotation reference"/>
    <w:basedOn w:val="DefaultParagraphFont"/>
    <w:uiPriority w:val="99"/>
    <w:semiHidden/>
    <w:unhideWhenUsed/>
    <w:rsid w:val="00F14872"/>
    <w:rPr>
      <w:sz w:val="16"/>
      <w:szCs w:val="16"/>
    </w:rPr>
  </w:style>
  <w:style w:type="paragraph" w:styleId="CommentText">
    <w:name w:val="annotation text"/>
    <w:basedOn w:val="Normal"/>
    <w:link w:val="CommentTextChar"/>
    <w:uiPriority w:val="99"/>
    <w:semiHidden/>
    <w:unhideWhenUsed/>
    <w:rsid w:val="00F14872"/>
    <w:pPr>
      <w:spacing w:line="240" w:lineRule="auto"/>
    </w:pPr>
    <w:rPr>
      <w:sz w:val="20"/>
      <w:szCs w:val="20"/>
    </w:rPr>
  </w:style>
  <w:style w:type="character" w:customStyle="1" w:styleId="CommentTextChar">
    <w:name w:val="Comment Text Char"/>
    <w:basedOn w:val="DefaultParagraphFont"/>
    <w:link w:val="CommentText"/>
    <w:uiPriority w:val="99"/>
    <w:semiHidden/>
    <w:rsid w:val="00F14872"/>
    <w:rPr>
      <w:sz w:val="20"/>
      <w:szCs w:val="20"/>
    </w:rPr>
  </w:style>
  <w:style w:type="paragraph" w:styleId="CommentSubject">
    <w:name w:val="annotation subject"/>
    <w:basedOn w:val="CommentText"/>
    <w:next w:val="CommentText"/>
    <w:link w:val="CommentSubjectChar"/>
    <w:uiPriority w:val="99"/>
    <w:semiHidden/>
    <w:unhideWhenUsed/>
    <w:rsid w:val="00F14872"/>
    <w:rPr>
      <w:b/>
      <w:bCs/>
    </w:rPr>
  </w:style>
  <w:style w:type="character" w:customStyle="1" w:styleId="CommentSubjectChar">
    <w:name w:val="Comment Subject Char"/>
    <w:basedOn w:val="CommentTextChar"/>
    <w:link w:val="CommentSubject"/>
    <w:uiPriority w:val="99"/>
    <w:semiHidden/>
    <w:rsid w:val="00F14872"/>
    <w:rPr>
      <w:b/>
      <w:bCs/>
      <w:sz w:val="20"/>
      <w:szCs w:val="20"/>
    </w:rPr>
  </w:style>
  <w:style w:type="paragraph" w:customStyle="1" w:styleId="Default">
    <w:name w:val="Default"/>
    <w:rsid w:val="00F1487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872"/>
  </w:style>
  <w:style w:type="paragraph" w:styleId="Footer">
    <w:name w:val="footer"/>
    <w:basedOn w:val="Normal"/>
    <w:link w:val="FooterChar"/>
    <w:uiPriority w:val="99"/>
    <w:unhideWhenUsed/>
    <w:rsid w:val="00F1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872"/>
  </w:style>
  <w:style w:type="table" w:styleId="PlainTable5">
    <w:name w:val="Plain Table 5"/>
    <w:basedOn w:val="TableNormal"/>
    <w:uiPriority w:val="45"/>
    <w:rsid w:val="00F148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1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48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F148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ubert-gmbh.com/applications/vegetation-indic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425F0-FAD1-4E9A-9620-99DE0616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7232</TotalTime>
  <Pages>7</Pages>
  <Words>28392</Words>
  <Characters>161840</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 Haagsma</dc:creator>
  <cp:keywords/>
  <dc:description/>
  <cp:lastModifiedBy>Marja Haagsma</cp:lastModifiedBy>
  <cp:revision>11</cp:revision>
  <dcterms:created xsi:type="dcterms:W3CDTF">2019-02-28T00:06:00Z</dcterms:created>
  <dcterms:modified xsi:type="dcterms:W3CDTF">2020-06-02T14:30:00Z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f9352c71-07fb-3fa6-bdde-86083024707d</vt:lpwstr>
  </property>
  <property fmtid="{D5CDD505-2E9C-101B-9397-08002B2CF9AE}" pid="24" name="Mendeley Citation Style_1">
    <vt:lpwstr>http://www.zotero.org/styles/harvard1</vt:lpwstr>
  </property>
</Properties>
</file>